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ACDA" w14:textId="77777777" w:rsidR="002404B1" w:rsidRDefault="002404B1">
      <w:pPr>
        <w:pStyle w:val="Kehatekst"/>
        <w:spacing w:before="156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1310"/>
        <w:gridCol w:w="5741"/>
        <w:gridCol w:w="2685"/>
        <w:gridCol w:w="3365"/>
      </w:tblGrid>
      <w:tr w:rsidR="002404B1" w14:paraId="6F3B4221" w14:textId="77777777" w:rsidTr="00D668A2">
        <w:trPr>
          <w:trHeight w:val="2291"/>
        </w:trPr>
        <w:tc>
          <w:tcPr>
            <w:tcW w:w="14251" w:type="dxa"/>
            <w:gridSpan w:val="5"/>
          </w:tcPr>
          <w:p w14:paraId="6545E0E3" w14:textId="77777777" w:rsidR="002404B1" w:rsidRDefault="00B34266">
            <w:pPr>
              <w:pStyle w:val="TableParagraph"/>
              <w:spacing w:line="273" w:lineRule="exact"/>
              <w:ind w:left="20" w:right="4"/>
              <w:jc w:val="center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Vastavustabel</w:t>
            </w:r>
          </w:p>
          <w:p w14:paraId="5309EA00" w14:textId="77777777" w:rsidR="00857C43" w:rsidRDefault="00857C43">
            <w:pPr>
              <w:pStyle w:val="TableParagraph"/>
              <w:spacing w:line="273" w:lineRule="exact"/>
              <w:ind w:left="20" w:right="4"/>
              <w:jc w:val="center"/>
              <w:rPr>
                <w:b/>
                <w:sz w:val="24"/>
              </w:rPr>
            </w:pPr>
          </w:p>
          <w:p w14:paraId="44D15F6C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2F468ED9" w14:textId="77777777" w:rsidR="002404B1" w:rsidRDefault="00B34266">
            <w:pPr>
              <w:pStyle w:val="TableParagraph"/>
              <w:ind w:left="20" w:right="4"/>
              <w:jc w:val="center"/>
              <w:rPr>
                <w:sz w:val="24"/>
              </w:rPr>
            </w:pPr>
            <w:r>
              <w:rPr>
                <w:sz w:val="24"/>
              </w:rPr>
              <w:t>EUROOPA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PARLAMENDI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NÕUKOGU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DIREKTIIV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(EL)</w:t>
            </w:r>
            <w:r>
              <w:rPr>
                <w:spacing w:val="-2"/>
                <w:sz w:val="24"/>
              </w:rPr>
              <w:t xml:space="preserve"> 2024/1640,</w:t>
            </w:r>
          </w:p>
          <w:p w14:paraId="40E2E1CA" w14:textId="77777777" w:rsidR="002404B1" w:rsidRDefault="002404B1">
            <w:pPr>
              <w:pStyle w:val="TableParagraph"/>
              <w:spacing w:before="2"/>
              <w:rPr>
                <w:sz w:val="24"/>
              </w:rPr>
            </w:pPr>
          </w:p>
          <w:p w14:paraId="5AFCDCBF" w14:textId="77777777" w:rsidR="002404B1" w:rsidRDefault="00B34266">
            <w:pPr>
              <w:pStyle w:val="TableParagraph"/>
              <w:ind w:left="6468"/>
              <w:rPr>
                <w:sz w:val="24"/>
              </w:rPr>
            </w:pPr>
            <w:r>
              <w:rPr>
                <w:sz w:val="24"/>
              </w:rPr>
              <w:t xml:space="preserve">31. mai </w:t>
            </w:r>
            <w:r>
              <w:rPr>
                <w:spacing w:val="-2"/>
                <w:sz w:val="24"/>
              </w:rPr>
              <w:t>2024,</w:t>
            </w:r>
          </w:p>
          <w:p w14:paraId="31AD677A" w14:textId="77777777" w:rsidR="002404B1" w:rsidRDefault="002404B1">
            <w:pPr>
              <w:pStyle w:val="TableParagraph"/>
              <w:spacing w:before="5"/>
              <w:rPr>
                <w:sz w:val="24"/>
              </w:rPr>
            </w:pPr>
          </w:p>
          <w:p w14:paraId="3A5C110F" w14:textId="77777777" w:rsidR="002404B1" w:rsidRDefault="00B34266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mis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käsitleb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mehhanisme,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mille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liikmesriigid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peavad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kehtestama,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tõkestada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finantssüsteemi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kasutamist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rahapesu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terrorismi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rahastamise eesmärgil, millega muudetakse direktiivi (EL) 2019/1937 ning muudetakse direktiivi (EL) 2015/849 ja tunnistatakse see kehtetuks</w:t>
            </w:r>
          </w:p>
          <w:p w14:paraId="23A25EC7" w14:textId="77777777" w:rsidR="00D668A2" w:rsidRDefault="00D668A2">
            <w:pPr>
              <w:pStyle w:val="TableParagraph"/>
              <w:ind w:left="20"/>
              <w:jc w:val="center"/>
              <w:rPr>
                <w:sz w:val="24"/>
              </w:rPr>
            </w:pPr>
          </w:p>
          <w:p w14:paraId="64676FDC" w14:textId="77777777" w:rsidR="00D668A2" w:rsidRDefault="00D668A2">
            <w:pPr>
              <w:pStyle w:val="TableParagraph"/>
              <w:ind w:left="20"/>
              <w:jc w:val="center"/>
              <w:rPr>
                <w:sz w:val="24"/>
              </w:rPr>
            </w:pPr>
          </w:p>
        </w:tc>
      </w:tr>
      <w:tr w:rsidR="002404B1" w14:paraId="001E637B" w14:textId="77777777">
        <w:trPr>
          <w:trHeight w:val="1379"/>
        </w:trPr>
        <w:tc>
          <w:tcPr>
            <w:tcW w:w="14251" w:type="dxa"/>
            <w:gridSpan w:val="5"/>
          </w:tcPr>
          <w:p w14:paraId="4F64EBD1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Tabelis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viidatud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õigusaktide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loetelu:</w:t>
            </w:r>
          </w:p>
          <w:p w14:paraId="6DB78644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34A6DAA3" w14:textId="77777777" w:rsidR="002404B1" w:rsidRDefault="00B34266">
            <w:pPr>
              <w:pStyle w:val="TableParagraph"/>
              <w:ind w:left="110" w:right="1227"/>
              <w:rPr>
                <w:sz w:val="24"/>
              </w:rPr>
            </w:pPr>
            <w:r>
              <w:rPr>
                <w:sz w:val="24"/>
              </w:rPr>
              <w:t>Rahapesu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terrorismi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rahastamise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tõkestamise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seadus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(RahaPTS)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hyperlink r:id="rId10">
              <w:r>
                <w:rPr>
                  <w:color w:val="0000FF"/>
                  <w:sz w:val="24"/>
                  <w:u w:val="single" w:color="0000FF"/>
                </w:rPr>
                <w:t>https://www.riigiteataja.ee/akt/121062024050?leiaKehtiv</w:t>
              </w:r>
            </w:hyperlink>
            <w:r>
              <w:rPr>
                <w:sz w:val="24"/>
              </w:rPr>
              <w:t>) Tegelike kasusaajate andmekogu asutamine ja põhimäärus (</w:t>
            </w:r>
            <w:hyperlink r:id="rId11">
              <w:r>
                <w:rPr>
                  <w:color w:val="0000FF"/>
                  <w:sz w:val="24"/>
                  <w:u w:val="single" w:color="0000FF"/>
                </w:rPr>
                <w:t>https://www.riigiteataja.ee/akt/111042023006</w:t>
              </w:r>
            </w:hyperlink>
            <w:r>
              <w:rPr>
                <w:sz w:val="24"/>
              </w:rPr>
              <w:t>)</w:t>
            </w:r>
          </w:p>
        </w:tc>
      </w:tr>
      <w:tr w:rsidR="002404B1" w14:paraId="7F52350F" w14:textId="77777777">
        <w:trPr>
          <w:trHeight w:val="272"/>
        </w:trPr>
        <w:tc>
          <w:tcPr>
            <w:tcW w:w="1150" w:type="dxa"/>
            <w:tcBorders>
              <w:bottom w:val="nil"/>
            </w:tcBorders>
          </w:tcPr>
          <w:p w14:paraId="28DB0501" w14:textId="77777777" w:rsidR="002404B1" w:rsidRDefault="00B34266">
            <w:pPr>
              <w:pStyle w:val="TableParagraph"/>
              <w:spacing w:line="253" w:lineRule="exact"/>
              <w:ind w:left="16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1310" w:type="dxa"/>
            <w:tcBorders>
              <w:bottom w:val="nil"/>
            </w:tcBorders>
          </w:tcPr>
          <w:p w14:paraId="755BCE5B" w14:textId="77777777" w:rsidR="002404B1" w:rsidRDefault="00B34266">
            <w:pPr>
              <w:pStyle w:val="TableParagraph"/>
              <w:spacing w:line="253" w:lineRule="exact"/>
              <w:ind w:left="15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EL-</w:t>
            </w: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5741" w:type="dxa"/>
            <w:vMerge w:val="restart"/>
          </w:tcPr>
          <w:p w14:paraId="5E085CDD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85" w:type="dxa"/>
            <w:tcBorders>
              <w:bottom w:val="nil"/>
            </w:tcBorders>
          </w:tcPr>
          <w:p w14:paraId="01DF6208" w14:textId="77777777" w:rsidR="002404B1" w:rsidRDefault="00B34266">
            <w:pPr>
              <w:pStyle w:val="TableParagraph"/>
              <w:spacing w:line="253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EL-i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õigusakti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normi</w:t>
            </w:r>
          </w:p>
        </w:tc>
        <w:tc>
          <w:tcPr>
            <w:tcW w:w="3365" w:type="dxa"/>
            <w:tcBorders>
              <w:bottom w:val="nil"/>
            </w:tcBorders>
          </w:tcPr>
          <w:p w14:paraId="71C074EA" w14:textId="77777777" w:rsidR="002404B1" w:rsidRDefault="00B34266">
            <w:pPr>
              <w:pStyle w:val="TableParagraph"/>
              <w:spacing w:line="253" w:lineRule="exact"/>
              <w:ind w:left="8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Kommentaarid</w:t>
            </w:r>
          </w:p>
        </w:tc>
      </w:tr>
      <w:tr w:rsidR="002404B1" w14:paraId="763DADD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0FCA818E" w14:textId="77777777" w:rsidR="002404B1" w:rsidRDefault="00B34266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õigusakti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66D8D6DC" w14:textId="77777777" w:rsidR="002404B1" w:rsidRDefault="00B34266">
            <w:pPr>
              <w:pStyle w:val="TableParagraph"/>
              <w:spacing w:line="24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õigusakti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27B7B18E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4D23632F" w14:textId="77777777" w:rsidR="002404B1" w:rsidRDefault="00B34266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sisuliseks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61A0F0AB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3437380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37438D51" w14:textId="77777777" w:rsidR="002404B1" w:rsidRDefault="00B34266">
            <w:pPr>
              <w:pStyle w:val="TableParagraph"/>
              <w:spacing w:line="246" w:lineRule="exact"/>
              <w:ind w:left="16" w:righ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norm</w:t>
            </w: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35911F7D" w14:textId="77777777" w:rsidR="002404B1" w:rsidRDefault="00B34266">
            <w:pPr>
              <w:pStyle w:val="TableParagraph"/>
              <w:spacing w:line="246" w:lineRule="exact"/>
              <w:ind w:left="15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normi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1B71C7B1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77069D80" w14:textId="77777777" w:rsidR="002404B1" w:rsidRDefault="00B34266">
            <w:pPr>
              <w:pStyle w:val="TableParagraph"/>
              <w:spacing w:line="24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rakendamiseks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53D52D49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731E46BA" w14:textId="77777777">
        <w:trPr>
          <w:trHeight w:val="266"/>
        </w:trPr>
        <w:tc>
          <w:tcPr>
            <w:tcW w:w="1150" w:type="dxa"/>
            <w:tcBorders>
              <w:top w:val="nil"/>
              <w:bottom w:val="nil"/>
            </w:tcBorders>
          </w:tcPr>
          <w:p w14:paraId="456DAE66" w14:textId="77777777" w:rsidR="002404B1" w:rsidRDefault="002404B1">
            <w:pPr>
              <w:pStyle w:val="TableParagraph"/>
              <w:rPr>
                <w:sz w:val="18"/>
              </w:rPr>
            </w:pPr>
          </w:p>
        </w:tc>
        <w:tc>
          <w:tcPr>
            <w:tcW w:w="1310" w:type="dxa"/>
            <w:tcBorders>
              <w:top w:val="nil"/>
              <w:bottom w:val="nil"/>
            </w:tcBorders>
          </w:tcPr>
          <w:p w14:paraId="1BC865EF" w14:textId="77777777" w:rsidR="002404B1" w:rsidRDefault="00B34266">
            <w:pPr>
              <w:pStyle w:val="TableParagraph"/>
              <w:spacing w:line="246" w:lineRule="exact"/>
              <w:ind w:left="1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ülevõtmise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71FB445C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14:paraId="4F7A62A6" w14:textId="77777777" w:rsidR="002404B1" w:rsidRDefault="00B34266">
            <w:pPr>
              <w:pStyle w:val="TableParagraph"/>
              <w:spacing w:line="246" w:lineRule="exact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kehtestatavad</w:t>
            </w:r>
          </w:p>
        </w:tc>
        <w:tc>
          <w:tcPr>
            <w:tcW w:w="3365" w:type="dxa"/>
            <w:tcBorders>
              <w:top w:val="nil"/>
              <w:bottom w:val="nil"/>
            </w:tcBorders>
          </w:tcPr>
          <w:p w14:paraId="2527636E" w14:textId="77777777" w:rsidR="002404B1" w:rsidRDefault="002404B1">
            <w:pPr>
              <w:pStyle w:val="TableParagraph"/>
              <w:rPr>
                <w:sz w:val="18"/>
              </w:rPr>
            </w:pPr>
          </w:p>
        </w:tc>
      </w:tr>
      <w:tr w:rsidR="002404B1" w14:paraId="64C5AF83" w14:textId="77777777" w:rsidTr="00D668A2">
        <w:trPr>
          <w:trHeight w:val="990"/>
        </w:trPr>
        <w:tc>
          <w:tcPr>
            <w:tcW w:w="1150" w:type="dxa"/>
            <w:tcBorders>
              <w:top w:val="nil"/>
            </w:tcBorders>
          </w:tcPr>
          <w:p w14:paraId="6B8C509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14:paraId="00FDB1C4" w14:textId="77777777" w:rsidR="002404B1" w:rsidRDefault="00B34266">
            <w:pPr>
              <w:pStyle w:val="TableParagraph"/>
              <w:spacing w:line="266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kohustus</w:t>
            </w:r>
          </w:p>
        </w:tc>
        <w:tc>
          <w:tcPr>
            <w:tcW w:w="5741" w:type="dxa"/>
            <w:vMerge/>
            <w:tcBorders>
              <w:top w:val="nil"/>
            </w:tcBorders>
          </w:tcPr>
          <w:p w14:paraId="1F996321" w14:textId="77777777" w:rsidR="002404B1" w:rsidRDefault="002404B1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14:paraId="5A7CA1EF" w14:textId="77777777" w:rsidR="002404B1" w:rsidRDefault="00B34266">
            <w:pPr>
              <w:pStyle w:val="TableParagraph"/>
              <w:spacing w:line="266" w:lineRule="exact"/>
              <w:ind w:left="1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riigisisesed</w:t>
            </w:r>
            <w:r>
              <w:rPr>
                <w:b/>
                <w:spacing w:val="-2"/>
                <w:sz w:val="24"/>
              </w:rPr>
              <w:t xml:space="preserve"> õigusaktid</w:t>
            </w:r>
          </w:p>
        </w:tc>
        <w:tc>
          <w:tcPr>
            <w:tcW w:w="3365" w:type="dxa"/>
            <w:tcBorders>
              <w:top w:val="nil"/>
            </w:tcBorders>
          </w:tcPr>
          <w:p w14:paraId="7A5D34F6" w14:textId="77777777" w:rsidR="002404B1" w:rsidRDefault="002404B1">
            <w:pPr>
              <w:pStyle w:val="TableParagraph"/>
              <w:rPr>
                <w:sz w:val="24"/>
              </w:rPr>
            </w:pPr>
          </w:p>
        </w:tc>
      </w:tr>
    </w:tbl>
    <w:p w14:paraId="4786DBDB" w14:textId="77777777" w:rsidR="00D668A2" w:rsidRDefault="00D668A2">
      <w:pPr>
        <w:pStyle w:val="Kehatekst"/>
        <w:spacing w:before="190" w:after="1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2B64CA94" w14:textId="77777777">
        <w:trPr>
          <w:trHeight w:val="2484"/>
        </w:trPr>
        <w:tc>
          <w:tcPr>
            <w:tcW w:w="1131" w:type="dxa"/>
          </w:tcPr>
          <w:p w14:paraId="6AAC6299" w14:textId="77777777" w:rsidR="002404B1" w:rsidRDefault="00B3426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1)</w:t>
            </w:r>
          </w:p>
        </w:tc>
        <w:tc>
          <w:tcPr>
            <w:tcW w:w="1416" w:type="dxa"/>
          </w:tcPr>
          <w:p w14:paraId="724F665D" w14:textId="77777777" w:rsidR="002404B1" w:rsidRDefault="00B3426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Jah</w:t>
            </w:r>
          </w:p>
        </w:tc>
        <w:tc>
          <w:tcPr>
            <w:tcW w:w="5672" w:type="dxa"/>
          </w:tcPr>
          <w:p w14:paraId="6B16F55E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Direktiivi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(EL)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2015/849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muudetakse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järgmiselt:</w:t>
            </w:r>
          </w:p>
          <w:p w14:paraId="6AD01374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1)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Artikli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30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5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esimene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teine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asendatakse </w:t>
            </w:r>
            <w:r>
              <w:rPr>
                <w:color w:val="444444"/>
                <w:spacing w:val="-2"/>
                <w:sz w:val="24"/>
              </w:rPr>
              <w:t>järgmisega:</w:t>
            </w:r>
          </w:p>
          <w:p w14:paraId="4B87302B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„5.</w:t>
            </w:r>
            <w:r>
              <w:rPr>
                <w:color w:val="444444"/>
                <w:spacing w:val="8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Liikmesriigid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tagavad,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saavaid omanikke käsitlev teave on igal juhul kättesaadav:</w:t>
            </w:r>
          </w:p>
          <w:p w14:paraId="1C4FB22C" w14:textId="77777777" w:rsidR="002404B1" w:rsidRDefault="00B34266">
            <w:pPr>
              <w:pStyle w:val="TableParagraph"/>
              <w:spacing w:before="120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a)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pädevatele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asutustele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rahapesu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andmebüroodele ilma piiranguteta;</w:t>
            </w:r>
          </w:p>
        </w:tc>
        <w:tc>
          <w:tcPr>
            <w:tcW w:w="2693" w:type="dxa"/>
          </w:tcPr>
          <w:p w14:paraId="3872FF94" w14:textId="77777777" w:rsidR="002404B1" w:rsidRDefault="00B34266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RahaPTS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</w:t>
            </w:r>
          </w:p>
          <w:p w14:paraId="2EC39015" w14:textId="77777777" w:rsidR="002404B1" w:rsidRDefault="00B3426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Tegelike kasusaajate andmekogu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 põhimäärus § 10 lg 2</w:t>
            </w:r>
          </w:p>
          <w:p w14:paraId="1F7B3BC4" w14:textId="77777777" w:rsidR="002404B1" w:rsidRDefault="00B34266">
            <w:pPr>
              <w:pStyle w:val="TableParagraph"/>
              <w:spacing w:before="120"/>
              <w:ind w:left="9" w:right="5"/>
              <w:jc w:val="center"/>
              <w:rPr>
                <w:sz w:val="24"/>
              </w:rPr>
            </w:pPr>
            <w:r>
              <w:rPr>
                <w:sz w:val="24"/>
              </w:rPr>
              <w:t>RahaPTS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 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373" w:type="dxa"/>
          </w:tcPr>
          <w:p w14:paraId="55B08247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avalikustamine</w:t>
            </w:r>
          </w:p>
          <w:p w14:paraId="6F82C0D8" w14:textId="77777777" w:rsidR="002404B1" w:rsidRDefault="00B34266">
            <w:pPr>
              <w:pStyle w:val="TableParagraph"/>
              <w:ind w:left="588" w:right="78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1)</w:t>
            </w:r>
            <w:r>
              <w:rPr>
                <w:color w:val="1F1F1F"/>
                <w:spacing w:val="7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andmed ja nende kohta tehtud</w:t>
            </w:r>
          </w:p>
          <w:p w14:paraId="062D239F" w14:textId="77777777" w:rsidR="002404B1" w:rsidRDefault="00B34266">
            <w:pPr>
              <w:pStyle w:val="TableParagraph"/>
              <w:ind w:left="588" w:right="78"/>
              <w:rPr>
                <w:sz w:val="24"/>
              </w:rPr>
            </w:pPr>
            <w:r>
              <w:rPr>
                <w:color w:val="1F1F1F"/>
                <w:sz w:val="24"/>
              </w:rPr>
              <w:t>märked avalikustatakse äriregistri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infosüsteemis.</w:t>
            </w:r>
          </w:p>
          <w:p w14:paraId="0CBC35B3" w14:textId="77777777" w:rsidR="002404B1" w:rsidRDefault="00B34266">
            <w:pPr>
              <w:pStyle w:val="TableParagraph"/>
              <w:spacing w:line="270" w:lineRule="atLeast"/>
              <w:ind w:left="588" w:right="216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3)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 kasusaaja andmeid väljastatakse tasuta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kohustatud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isikule,</w:t>
            </w:r>
          </w:p>
        </w:tc>
      </w:tr>
    </w:tbl>
    <w:p w14:paraId="54BC4C3B" w14:textId="77777777" w:rsidR="002404B1" w:rsidRDefault="002404B1">
      <w:pPr>
        <w:spacing w:line="270" w:lineRule="atLeast"/>
        <w:rPr>
          <w:sz w:val="24"/>
        </w:rPr>
        <w:sectPr w:rsidR="002404B1">
          <w:headerReference w:type="default" r:id="rId12"/>
          <w:type w:val="continuous"/>
          <w:pgSz w:w="16840" w:h="11910" w:orient="landscape"/>
          <w:pgMar w:top="1400" w:right="1020" w:bottom="280" w:left="1300" w:header="710" w:footer="0" w:gutter="0"/>
          <w:pgNumType w:start="1"/>
          <w:cols w:space="708"/>
        </w:sectPr>
      </w:pPr>
    </w:p>
    <w:p w14:paraId="56C563AD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35309FBA" w14:textId="77777777">
        <w:trPr>
          <w:trHeight w:val="8907"/>
        </w:trPr>
        <w:tc>
          <w:tcPr>
            <w:tcW w:w="1131" w:type="dxa"/>
          </w:tcPr>
          <w:p w14:paraId="6D8DC16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2429424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7F3A1A97" w14:textId="77777777" w:rsidR="002404B1" w:rsidRDefault="00B34266">
            <w:pPr>
              <w:pStyle w:val="TableParagraph"/>
              <w:numPr>
                <w:ilvl w:val="0"/>
                <w:numId w:val="4"/>
              </w:numPr>
              <w:tabs>
                <w:tab w:val="left" w:pos="368"/>
              </w:tabs>
              <w:ind w:right="583" w:firstLine="0"/>
              <w:rPr>
                <w:sz w:val="24"/>
              </w:rPr>
            </w:pPr>
            <w:r>
              <w:rPr>
                <w:color w:val="444444"/>
                <w:sz w:val="24"/>
              </w:rPr>
              <w:t>kohustatud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kliendi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suhtes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rakendatavate hoolsusmeetmete raames kooskõlas II peatükiga;</w:t>
            </w:r>
          </w:p>
          <w:p w14:paraId="731B1A40" w14:textId="77777777" w:rsidR="002404B1" w:rsidRDefault="00B34266">
            <w:pPr>
              <w:pStyle w:val="TableParagraph"/>
              <w:numPr>
                <w:ilvl w:val="0"/>
                <w:numId w:val="4"/>
              </w:numPr>
              <w:tabs>
                <w:tab w:val="left" w:pos="354"/>
              </w:tabs>
              <w:spacing w:before="111"/>
              <w:ind w:right="891" w:firstLine="0"/>
              <w:rPr>
                <w:sz w:val="24"/>
              </w:rPr>
            </w:pPr>
            <w:r>
              <w:rPr>
                <w:color w:val="444444"/>
                <w:sz w:val="24"/>
              </w:rPr>
              <w:t>igale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või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organisatsioonile,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kes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suudab tõendada õigustatud huvi.</w:t>
            </w:r>
          </w:p>
          <w:p w14:paraId="71CAEBC7" w14:textId="77777777" w:rsidR="002404B1" w:rsidRDefault="00B34266">
            <w:pPr>
              <w:pStyle w:val="TableParagraph"/>
              <w:spacing w:before="121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Esimese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lõigu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punktis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 osutatud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isikule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5"/>
                <w:sz w:val="24"/>
              </w:rPr>
              <w:t>või</w:t>
            </w:r>
          </w:p>
          <w:p w14:paraId="10C42C1B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organisatsioonile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peab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olema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kättesaadav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4"/>
                <w:sz w:val="24"/>
              </w:rPr>
              <w:t>teave</w:t>
            </w:r>
          </w:p>
          <w:p w14:paraId="50DCB032" w14:textId="77777777" w:rsidR="002404B1" w:rsidRDefault="00B3426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vähemalt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nime,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sünnikuu ja -aasta, elukohariigi ja kodakondsuse ning kasu</w:t>
            </w:r>
          </w:p>
          <w:p w14:paraId="3D604455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saamisega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seotud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huvi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laadi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ulatuse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kohta.“</w:t>
            </w:r>
          </w:p>
        </w:tc>
        <w:tc>
          <w:tcPr>
            <w:tcW w:w="2693" w:type="dxa"/>
          </w:tcPr>
          <w:p w14:paraId="312A4660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3DDA8E04" w14:textId="77777777" w:rsidR="002404B1" w:rsidRDefault="00B34266">
            <w:pPr>
              <w:pStyle w:val="TableParagraph"/>
              <w:ind w:left="588" w:right="376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valitsusasutusele, </w:t>
            </w:r>
            <w:r>
              <w:rPr>
                <w:color w:val="1F1F1F"/>
                <w:sz w:val="24"/>
              </w:rPr>
              <w:t>Finantsinspektsioonile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ja </w:t>
            </w:r>
            <w:r>
              <w:rPr>
                <w:color w:val="1F1F1F"/>
                <w:spacing w:val="-2"/>
                <w:sz w:val="24"/>
              </w:rPr>
              <w:t>kohtule.</w:t>
            </w:r>
          </w:p>
          <w:p w14:paraId="048711B0" w14:textId="77777777" w:rsidR="002404B1" w:rsidRDefault="00B34266">
            <w:pPr>
              <w:pStyle w:val="TableParagraph"/>
              <w:spacing w:before="275"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Tegelike kasusaajate andmekogu asutamine ja põhimäärus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Juurdepääs </w:t>
            </w:r>
            <w:r>
              <w:rPr>
                <w:b/>
                <w:spacing w:val="-2"/>
                <w:sz w:val="24"/>
              </w:rPr>
              <w:t>andmekogule</w:t>
            </w:r>
          </w:p>
          <w:p w14:paraId="4CBE456F" w14:textId="77777777" w:rsidR="002404B1" w:rsidRDefault="00B34266">
            <w:pPr>
              <w:pStyle w:val="TableParagraph"/>
              <w:spacing w:before="111"/>
              <w:ind w:left="108" w:right="78"/>
              <w:rPr>
                <w:sz w:val="24"/>
              </w:rPr>
            </w:pPr>
            <w:r>
              <w:rPr>
                <w:sz w:val="24"/>
              </w:rPr>
              <w:t>(2) Andmekogusse kantud tegelike kasusaajate ja usaldushalduste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avalikud, kui õigusaktides sätestatust ei tulene teisiti.</w:t>
            </w:r>
          </w:p>
          <w:p w14:paraId="3A7A8B84" w14:textId="77777777" w:rsidR="002404B1" w:rsidRDefault="002404B1">
            <w:pPr>
              <w:pStyle w:val="TableParagraph"/>
              <w:spacing w:before="29"/>
              <w:rPr>
                <w:sz w:val="24"/>
              </w:rPr>
            </w:pPr>
          </w:p>
          <w:p w14:paraId="0A4718C7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77.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esitamine</w:t>
            </w:r>
          </w:p>
          <w:p w14:paraId="648E4B41" w14:textId="77777777" w:rsidR="002404B1" w:rsidRDefault="002404B1">
            <w:pPr>
              <w:pStyle w:val="TableParagraph"/>
              <w:spacing w:before="116"/>
              <w:rPr>
                <w:sz w:val="24"/>
              </w:rPr>
            </w:pPr>
          </w:p>
          <w:p w14:paraId="41E9E8F6" w14:textId="77777777" w:rsidR="002404B1" w:rsidRDefault="00B34266">
            <w:pPr>
              <w:pStyle w:val="TableParagraph"/>
              <w:ind w:left="468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Lähtudes</w:t>
            </w:r>
            <w:r>
              <w:rPr>
                <w:spacing w:val="-2"/>
                <w:sz w:val="24"/>
              </w:rPr>
              <w:t xml:space="preserve"> käesoleva</w:t>
            </w:r>
          </w:p>
          <w:p w14:paraId="459AF1DE" w14:textId="77777777" w:rsidR="002404B1" w:rsidRDefault="00B34266">
            <w:pPr>
              <w:pStyle w:val="TableParagraph"/>
              <w:ind w:left="828"/>
              <w:rPr>
                <w:sz w:val="24"/>
              </w:rPr>
            </w:pPr>
            <w:r>
              <w:rPr>
                <w:sz w:val="24"/>
              </w:rPr>
              <w:t>seaduse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lõigetes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2–</w:t>
            </w:r>
          </w:p>
          <w:p w14:paraId="643DBCF2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§-s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76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sätestatust, esitab täisühing,</w:t>
            </w:r>
          </w:p>
          <w:p w14:paraId="2F866DF3" w14:textId="77777777" w:rsidR="002404B1" w:rsidRDefault="00B34266">
            <w:pPr>
              <w:pStyle w:val="TableParagraph"/>
              <w:ind w:left="828" w:right="216"/>
              <w:rPr>
                <w:sz w:val="24"/>
              </w:rPr>
            </w:pPr>
            <w:r>
              <w:rPr>
                <w:sz w:val="24"/>
              </w:rPr>
              <w:t>usaldusühing,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osaühing, aktsiaselts või</w:t>
            </w:r>
          </w:p>
          <w:p w14:paraId="5334DB8B" w14:textId="77777777" w:rsidR="002404B1" w:rsidRDefault="00B34266">
            <w:pPr>
              <w:pStyle w:val="TableParagraph"/>
              <w:ind w:left="828" w:right="123"/>
              <w:rPr>
                <w:sz w:val="24"/>
              </w:rPr>
            </w:pPr>
            <w:r>
              <w:rPr>
                <w:sz w:val="24"/>
              </w:rPr>
              <w:t>tulundusühistu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äriregistri infosüsteemi kaudu tegelike kasusaajate andmekogusse oma tegeliku kasusaaja kohta järgmised andmed:</w:t>
            </w:r>
          </w:p>
          <w:p w14:paraId="2DD73C4A" w14:textId="77777777" w:rsidR="002404B1" w:rsidRDefault="00B34266">
            <w:pPr>
              <w:pStyle w:val="TableParagraph"/>
              <w:spacing w:line="270" w:lineRule="atLeast"/>
              <w:ind w:left="828" w:right="78" w:firstLine="120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isiku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nimi,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isikukood ja isikukoodi riik,</w:t>
            </w:r>
          </w:p>
        </w:tc>
      </w:tr>
    </w:tbl>
    <w:p w14:paraId="256C68EE" w14:textId="77777777" w:rsidR="002404B1" w:rsidRDefault="002404B1">
      <w:pPr>
        <w:spacing w:line="270" w:lineRule="atLeast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4B023B71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1CACEEC3" w14:textId="77777777">
        <w:trPr>
          <w:trHeight w:val="8833"/>
        </w:trPr>
        <w:tc>
          <w:tcPr>
            <w:tcW w:w="1131" w:type="dxa"/>
          </w:tcPr>
          <w:p w14:paraId="2FAF34B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6F873CEE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3239637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5EAA4A9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45FD3636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sz w:val="24"/>
              </w:rPr>
              <w:t>isikukoodi puudumise korral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sünniaeg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-koht ning elukohariik;</w:t>
            </w:r>
          </w:p>
          <w:p w14:paraId="1E1592E8" w14:textId="77777777" w:rsidR="002404B1" w:rsidRDefault="00B34266">
            <w:pPr>
              <w:pStyle w:val="TableParagraph"/>
              <w:ind w:left="828" w:right="216" w:firstLine="120"/>
              <w:rPr>
                <w:sz w:val="24"/>
              </w:rPr>
            </w:pPr>
            <w:r>
              <w:rPr>
                <w:sz w:val="24"/>
              </w:rPr>
              <w:t>2) andmed isiku kontrolli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tegemise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viisi ja ulatuse kohta.</w:t>
            </w:r>
          </w:p>
          <w:p w14:paraId="1C764F0B" w14:textId="77777777" w:rsidR="00857C43" w:rsidRDefault="00857C43">
            <w:pPr>
              <w:pStyle w:val="TableParagraph"/>
              <w:ind w:left="828" w:right="216" w:firstLine="120"/>
              <w:rPr>
                <w:sz w:val="24"/>
              </w:rPr>
            </w:pPr>
          </w:p>
          <w:p w14:paraId="3CB1873A" w14:textId="77777777" w:rsidR="002404B1" w:rsidRDefault="00B3426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Lähtudes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käesoleva</w:t>
            </w:r>
          </w:p>
          <w:p w14:paraId="019D97B6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color w:val="1F1F1F"/>
                <w:sz w:val="24"/>
              </w:rPr>
              <w:t>seaduse</w:t>
            </w:r>
            <w:r>
              <w:rPr>
                <w:color w:val="1F1F1F"/>
                <w:spacing w:val="-11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§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9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lõikest</w:t>
            </w:r>
            <w:r>
              <w:rPr>
                <w:color w:val="1F1F1F"/>
                <w:spacing w:val="-1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7, </w:t>
            </w:r>
            <w:r>
              <w:rPr>
                <w:color w:val="1F1F1F"/>
                <w:spacing w:val="-2"/>
                <w:sz w:val="24"/>
              </w:rPr>
              <w:t>esitab</w:t>
            </w:r>
          </w:p>
          <w:p w14:paraId="15D1DA37" w14:textId="77777777" w:rsidR="002404B1" w:rsidRDefault="00B34266">
            <w:pPr>
              <w:pStyle w:val="TableParagraph"/>
              <w:ind w:left="828" w:right="78"/>
              <w:rPr>
                <w:sz w:val="24"/>
              </w:rPr>
            </w:pPr>
            <w:r>
              <w:rPr>
                <w:color w:val="1F1F1F"/>
                <w:spacing w:val="-2"/>
                <w:sz w:val="24"/>
              </w:rPr>
              <w:t xml:space="preserve">mittetulundusühing </w:t>
            </w:r>
            <w:r>
              <w:rPr>
                <w:color w:val="1F1F1F"/>
                <w:sz w:val="24"/>
              </w:rPr>
              <w:t xml:space="preserve">äriregistri infosüsteemi kaudu tegelike </w:t>
            </w:r>
            <w:r>
              <w:rPr>
                <w:color w:val="1F1F1F"/>
                <w:spacing w:val="-2"/>
                <w:sz w:val="24"/>
              </w:rPr>
              <w:t xml:space="preserve">kasusaajate </w:t>
            </w:r>
            <w:r>
              <w:rPr>
                <w:color w:val="1F1F1F"/>
                <w:sz w:val="24"/>
              </w:rPr>
              <w:t>andmekogusse oma tegeliku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kohta järgmised andmed:</w:t>
            </w:r>
          </w:p>
          <w:p w14:paraId="2EAD3332" w14:textId="77777777" w:rsidR="002404B1" w:rsidRDefault="00B34266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116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isiku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nimi,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isikukood ja isikukoodi riik, isikukoodi puudumise korral sünniaeg ja -koht ning elukohariik;</w:t>
            </w:r>
          </w:p>
          <w:p w14:paraId="4591C185" w14:textId="77777777" w:rsidR="002404B1" w:rsidRPr="00857C43" w:rsidRDefault="00B34266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321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andmed isiku kontrolli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tegemise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viisi ja ulatuse kohta.</w:t>
            </w:r>
          </w:p>
          <w:p w14:paraId="32F8ED2C" w14:textId="77777777" w:rsidR="00857C43" w:rsidRDefault="00857C43">
            <w:pPr>
              <w:pStyle w:val="TableParagraph"/>
              <w:numPr>
                <w:ilvl w:val="1"/>
                <w:numId w:val="3"/>
              </w:numPr>
              <w:tabs>
                <w:tab w:val="left" w:pos="1206"/>
              </w:tabs>
              <w:ind w:right="321" w:firstLine="120"/>
              <w:rPr>
                <w:sz w:val="24"/>
              </w:rPr>
            </w:pPr>
          </w:p>
          <w:p w14:paraId="03B9DDEE" w14:textId="77777777" w:rsidR="002404B1" w:rsidRDefault="00B34266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ind w:left="827" w:hanging="359"/>
              <w:rPr>
                <w:sz w:val="24"/>
              </w:rPr>
            </w:pPr>
            <w:r>
              <w:rPr>
                <w:color w:val="1F1F1F"/>
                <w:sz w:val="24"/>
              </w:rPr>
              <w:t>Lähtudes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käesoleva</w:t>
            </w:r>
          </w:p>
          <w:p w14:paraId="0C839DB9" w14:textId="77777777" w:rsidR="002404B1" w:rsidRDefault="00B34266">
            <w:pPr>
              <w:pStyle w:val="TableParagraph"/>
              <w:ind w:left="828" w:right="310"/>
              <w:rPr>
                <w:sz w:val="24"/>
              </w:rPr>
            </w:pPr>
            <w:r>
              <w:rPr>
                <w:color w:val="1F1F1F"/>
                <w:sz w:val="24"/>
              </w:rPr>
              <w:t>seaduse § 9 lõikest 7, esitab sihtasutus äriregistri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infosüsteemi kaudu tegelike </w:t>
            </w:r>
            <w:r>
              <w:rPr>
                <w:color w:val="1F1F1F"/>
                <w:spacing w:val="-2"/>
                <w:sz w:val="24"/>
              </w:rPr>
              <w:t xml:space="preserve">kasusaajate </w:t>
            </w:r>
            <w:r>
              <w:rPr>
                <w:color w:val="1F1F1F"/>
                <w:sz w:val="24"/>
              </w:rPr>
              <w:t>andmekogusse oma</w:t>
            </w:r>
          </w:p>
          <w:p w14:paraId="304686C5" w14:textId="77777777" w:rsidR="002404B1" w:rsidRDefault="00B34266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2"/>
                <w:sz w:val="24"/>
              </w:rPr>
              <w:t xml:space="preserve"> </w:t>
            </w:r>
            <w:r>
              <w:rPr>
                <w:color w:val="1F1F1F"/>
                <w:spacing w:val="-4"/>
                <w:sz w:val="24"/>
              </w:rPr>
              <w:t>kohta</w:t>
            </w:r>
          </w:p>
        </w:tc>
      </w:tr>
    </w:tbl>
    <w:p w14:paraId="31507559" w14:textId="77777777" w:rsidR="002404B1" w:rsidRDefault="002404B1">
      <w:pPr>
        <w:spacing w:line="264" w:lineRule="exact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76B2AE3F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5B087D8A" w14:textId="77777777">
        <w:trPr>
          <w:trHeight w:val="4224"/>
        </w:trPr>
        <w:tc>
          <w:tcPr>
            <w:tcW w:w="1131" w:type="dxa"/>
          </w:tcPr>
          <w:p w14:paraId="3FD39BB3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40902C3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5672" w:type="dxa"/>
          </w:tcPr>
          <w:p w14:paraId="58BBB96C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2693" w:type="dxa"/>
          </w:tcPr>
          <w:p w14:paraId="34C5421F" w14:textId="77777777" w:rsidR="002404B1" w:rsidRDefault="002404B1">
            <w:pPr>
              <w:pStyle w:val="TableParagraph"/>
              <w:rPr>
                <w:sz w:val="24"/>
              </w:rPr>
            </w:pPr>
          </w:p>
        </w:tc>
        <w:tc>
          <w:tcPr>
            <w:tcW w:w="3373" w:type="dxa"/>
          </w:tcPr>
          <w:p w14:paraId="0E866998" w14:textId="77777777" w:rsidR="002404B1" w:rsidRDefault="00B34266">
            <w:pPr>
              <w:pStyle w:val="TableParagraph"/>
              <w:spacing w:line="268" w:lineRule="exact"/>
              <w:ind w:left="828"/>
              <w:rPr>
                <w:sz w:val="24"/>
              </w:rPr>
            </w:pPr>
            <w:r>
              <w:rPr>
                <w:color w:val="1F1F1F"/>
                <w:sz w:val="24"/>
              </w:rPr>
              <w:t>järgmised</w:t>
            </w:r>
            <w:r>
              <w:rPr>
                <w:color w:val="1F1F1F"/>
                <w:spacing w:val="-4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andmed:</w:t>
            </w:r>
          </w:p>
          <w:p w14:paraId="558DA6E3" w14:textId="77777777" w:rsidR="002404B1" w:rsidRDefault="00B34266">
            <w:pPr>
              <w:pStyle w:val="TableParagraph"/>
              <w:numPr>
                <w:ilvl w:val="0"/>
                <w:numId w:val="2"/>
              </w:numPr>
              <w:tabs>
                <w:tab w:val="left" w:pos="1206"/>
              </w:tabs>
              <w:ind w:right="116" w:firstLine="120"/>
              <w:rPr>
                <w:sz w:val="24"/>
              </w:rPr>
            </w:pPr>
            <w:r>
              <w:rPr>
                <w:color w:val="1F1F1F"/>
                <w:sz w:val="24"/>
              </w:rPr>
              <w:t>isiku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nimi,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isikukood ja isikukoodi riik, isikukoodi puudumise korral sünniaeg ja -koht ning elukohariik;</w:t>
            </w:r>
          </w:p>
          <w:p w14:paraId="364834EC" w14:textId="77777777" w:rsidR="002404B1" w:rsidRPr="00857C43" w:rsidRDefault="00B34266">
            <w:pPr>
              <w:pStyle w:val="TableParagraph"/>
              <w:numPr>
                <w:ilvl w:val="0"/>
                <w:numId w:val="2"/>
              </w:numPr>
              <w:tabs>
                <w:tab w:val="left" w:pos="1206"/>
              </w:tabs>
              <w:ind w:right="321" w:firstLine="120"/>
              <w:rPr>
                <w:rFonts w:ascii="Arial"/>
                <w:sz w:val="21"/>
              </w:rPr>
            </w:pPr>
            <w:r>
              <w:rPr>
                <w:color w:val="1F1F1F"/>
                <w:sz w:val="24"/>
              </w:rPr>
              <w:t>andmed isiku kontrolli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tegemise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viisi ja ulatuse kohta</w:t>
            </w:r>
            <w:r>
              <w:rPr>
                <w:rFonts w:ascii="Arial"/>
                <w:color w:val="1F1F1F"/>
                <w:sz w:val="21"/>
              </w:rPr>
              <w:t>;</w:t>
            </w:r>
          </w:p>
          <w:p w14:paraId="73200CD1" w14:textId="77777777" w:rsidR="00857C43" w:rsidRDefault="00857C43" w:rsidP="00857C43">
            <w:pPr>
              <w:pStyle w:val="TableParagraph"/>
              <w:tabs>
                <w:tab w:val="left" w:pos="1206"/>
              </w:tabs>
              <w:ind w:left="948" w:right="321"/>
              <w:rPr>
                <w:rFonts w:ascii="Arial"/>
                <w:sz w:val="21"/>
              </w:rPr>
            </w:pPr>
          </w:p>
          <w:p w14:paraId="0B230F24" w14:textId="77777777" w:rsidR="002404B1" w:rsidRDefault="00B34266">
            <w:pPr>
              <w:pStyle w:val="TableParagraph"/>
              <w:spacing w:before="125"/>
              <w:ind w:left="108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77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lõiked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1-3 jõustuvad ülaltoodud sõnastuses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2025.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aasta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1. </w:t>
            </w:r>
            <w:r>
              <w:rPr>
                <w:b/>
                <w:spacing w:val="-2"/>
                <w:sz w:val="24"/>
              </w:rPr>
              <w:t>juulil.</w:t>
            </w:r>
          </w:p>
        </w:tc>
      </w:tr>
      <w:tr w:rsidR="002404B1" w14:paraId="04D25055" w14:textId="77777777">
        <w:trPr>
          <w:trHeight w:val="4308"/>
        </w:trPr>
        <w:tc>
          <w:tcPr>
            <w:tcW w:w="1131" w:type="dxa"/>
          </w:tcPr>
          <w:p w14:paraId="6FC51070" w14:textId="77777777" w:rsidR="002404B1" w:rsidRDefault="00B3426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z w:val="24"/>
              </w:rPr>
              <w:t>Art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2)</w:t>
            </w:r>
          </w:p>
        </w:tc>
        <w:tc>
          <w:tcPr>
            <w:tcW w:w="1416" w:type="dxa"/>
          </w:tcPr>
          <w:p w14:paraId="76149BCF" w14:textId="77777777" w:rsidR="002404B1" w:rsidRDefault="00B34266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Jah</w:t>
            </w:r>
          </w:p>
        </w:tc>
        <w:tc>
          <w:tcPr>
            <w:tcW w:w="5672" w:type="dxa"/>
          </w:tcPr>
          <w:p w14:paraId="0FAA4F9C" w14:textId="77777777" w:rsidR="002404B1" w:rsidRDefault="00B3426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Direktiivi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(EL)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2015/849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muudetakse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pacing w:val="-2"/>
                <w:sz w:val="24"/>
              </w:rPr>
              <w:t>järgmiselt:</w:t>
            </w:r>
          </w:p>
          <w:p w14:paraId="13BCCD72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Artikli</w:t>
            </w:r>
            <w:r>
              <w:rPr>
                <w:color w:val="444444"/>
                <w:spacing w:val="-4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31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4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esimene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teine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lõik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 xml:space="preserve">asendatakse </w:t>
            </w:r>
            <w:r>
              <w:rPr>
                <w:color w:val="444444"/>
                <w:spacing w:val="-2"/>
                <w:sz w:val="24"/>
              </w:rPr>
              <w:t>järgmisega:</w:t>
            </w:r>
          </w:p>
          <w:p w14:paraId="4D22439D" w14:textId="77777777" w:rsidR="002404B1" w:rsidRDefault="00B34266">
            <w:pPr>
              <w:pStyle w:val="TableParagraph"/>
              <w:spacing w:before="120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„4.</w:t>
            </w:r>
            <w:r>
              <w:rPr>
                <w:color w:val="444444"/>
                <w:spacing w:val="26"/>
                <w:sz w:val="24"/>
              </w:rPr>
              <w:t xml:space="preserve">  </w:t>
            </w:r>
            <w:r>
              <w:rPr>
                <w:color w:val="444444"/>
                <w:sz w:val="24"/>
              </w:rPr>
              <w:t>Liikmesriigid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tagavad,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et</w:t>
            </w:r>
            <w:r>
              <w:rPr>
                <w:color w:val="444444"/>
                <w:spacing w:val="-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teave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usaldusfondi</w:t>
            </w:r>
            <w:r>
              <w:rPr>
                <w:color w:val="444444"/>
                <w:spacing w:val="1"/>
                <w:sz w:val="24"/>
              </w:rPr>
              <w:t xml:space="preserve"> </w:t>
            </w:r>
            <w:r>
              <w:rPr>
                <w:color w:val="444444"/>
                <w:spacing w:val="-5"/>
                <w:sz w:val="24"/>
              </w:rPr>
              <w:t>või</w:t>
            </w:r>
          </w:p>
          <w:p w14:paraId="3688B687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sellega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sarnase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õigusliku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üksuse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saavate omanike kohta on igal juhul kättesaadav:</w:t>
            </w:r>
          </w:p>
          <w:p w14:paraId="35CF2060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355"/>
              </w:tabs>
              <w:spacing w:before="120"/>
              <w:ind w:right="467" w:hanging="188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pädevatele</w:t>
            </w:r>
            <w:r>
              <w:rPr>
                <w:color w:val="444444"/>
                <w:spacing w:val="-1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asutustele</w:t>
            </w:r>
            <w:r>
              <w:rPr>
                <w:color w:val="444444"/>
                <w:spacing w:val="-11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rahapesu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andmebüroodele ilma piiranguteta;</w:t>
            </w:r>
          </w:p>
          <w:p w14:paraId="6619D9B7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367"/>
              </w:tabs>
              <w:spacing w:before="120"/>
              <w:ind w:left="309" w:right="411" w:hanging="200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kohustatud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klientide</w:t>
            </w:r>
            <w:r>
              <w:rPr>
                <w:color w:val="444444"/>
                <w:spacing w:val="-9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suhtes</w:t>
            </w:r>
            <w:r>
              <w:rPr>
                <w:color w:val="444444"/>
                <w:spacing w:val="-10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rakendatavate hoolsusmeetmete raames kooskõlas II peatükiga;</w:t>
            </w:r>
          </w:p>
          <w:p w14:paraId="08C22F54" w14:textId="77777777" w:rsidR="002404B1" w:rsidRDefault="00B34266">
            <w:pPr>
              <w:pStyle w:val="TableParagraph"/>
              <w:numPr>
                <w:ilvl w:val="0"/>
                <w:numId w:val="1"/>
              </w:numPr>
              <w:tabs>
                <w:tab w:val="left" w:pos="297"/>
                <w:tab w:val="left" w:pos="355"/>
              </w:tabs>
              <w:spacing w:before="121"/>
              <w:ind w:right="283" w:hanging="188"/>
              <w:rPr>
                <w:sz w:val="24"/>
              </w:rPr>
            </w:pPr>
            <w:r>
              <w:rPr>
                <w:color w:val="444444"/>
                <w:sz w:val="24"/>
              </w:rPr>
              <w:tab/>
              <w:t>igale füüsilisele või juriidilisele isikule, kes suudab tõendada, et tal on õigustatud huvi pääseda juurde tegelikult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saavaid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omanikke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käsitlevale</w:t>
            </w:r>
            <w:r>
              <w:rPr>
                <w:color w:val="444444"/>
                <w:spacing w:val="-8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teabele.</w:t>
            </w:r>
          </w:p>
        </w:tc>
        <w:tc>
          <w:tcPr>
            <w:tcW w:w="2693" w:type="dxa"/>
          </w:tcPr>
          <w:p w14:paraId="1C9E67EF" w14:textId="77777777" w:rsidR="002404B1" w:rsidRDefault="00B34266">
            <w:pPr>
              <w:pStyle w:val="TableParagraph"/>
              <w:spacing w:line="268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RahaPTS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78</w:t>
            </w:r>
          </w:p>
          <w:p w14:paraId="0405FB11" w14:textId="77777777" w:rsidR="002404B1" w:rsidRDefault="00B34266">
            <w:pPr>
              <w:pStyle w:val="TableParagraph"/>
              <w:spacing w:before="120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Tegelike kasusaajate andmekogu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asutamine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ja põhimäärus § 10 lg 2</w:t>
            </w:r>
          </w:p>
          <w:p w14:paraId="747D7A56" w14:textId="77777777" w:rsidR="002404B1" w:rsidRDefault="00B34266">
            <w:pPr>
              <w:pStyle w:val="TableParagraph"/>
              <w:spacing w:before="120"/>
              <w:ind w:left="9" w:right="4"/>
              <w:jc w:val="center"/>
              <w:rPr>
                <w:sz w:val="24"/>
              </w:rPr>
            </w:pPr>
            <w:r>
              <w:rPr>
                <w:sz w:val="24"/>
              </w:rPr>
              <w:t>RahaPTS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3373" w:type="dxa"/>
          </w:tcPr>
          <w:p w14:paraId="0CCB3A2B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78.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avalikustamine</w:t>
            </w:r>
          </w:p>
          <w:p w14:paraId="6B834016" w14:textId="77777777" w:rsidR="002404B1" w:rsidRDefault="00B34266">
            <w:pPr>
              <w:pStyle w:val="TableParagraph"/>
              <w:ind w:left="588" w:right="78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2)</w:t>
            </w:r>
            <w:r>
              <w:rPr>
                <w:color w:val="1F1F1F"/>
                <w:spacing w:val="78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kasusaaja</w:t>
            </w:r>
            <w:r>
              <w:rPr>
                <w:color w:val="1F1F1F"/>
                <w:spacing w:val="-9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andmed ja nende kohta tehtud</w:t>
            </w:r>
          </w:p>
          <w:p w14:paraId="253E7C3D" w14:textId="77777777" w:rsidR="002404B1" w:rsidRDefault="00B34266">
            <w:pPr>
              <w:pStyle w:val="TableParagraph"/>
              <w:ind w:left="588" w:right="78"/>
              <w:rPr>
                <w:sz w:val="24"/>
              </w:rPr>
            </w:pPr>
            <w:r>
              <w:rPr>
                <w:color w:val="1F1F1F"/>
                <w:sz w:val="24"/>
              </w:rPr>
              <w:t>märked avalikustatakse äriregistri</w:t>
            </w:r>
            <w:r>
              <w:rPr>
                <w:color w:val="1F1F1F"/>
                <w:spacing w:val="-3"/>
                <w:sz w:val="24"/>
              </w:rPr>
              <w:t xml:space="preserve"> </w:t>
            </w:r>
            <w:r>
              <w:rPr>
                <w:color w:val="1F1F1F"/>
                <w:spacing w:val="-2"/>
                <w:sz w:val="24"/>
              </w:rPr>
              <w:t>infosüsteemis.</w:t>
            </w:r>
          </w:p>
          <w:p w14:paraId="6930E788" w14:textId="77777777" w:rsidR="002404B1" w:rsidRDefault="00B34266">
            <w:pPr>
              <w:pStyle w:val="TableParagraph"/>
              <w:ind w:left="588" w:right="216" w:hanging="360"/>
              <w:rPr>
                <w:sz w:val="24"/>
              </w:rPr>
            </w:pPr>
            <w:r>
              <w:rPr>
                <w:color w:val="1F1F1F"/>
                <w:sz w:val="24"/>
              </w:rPr>
              <w:t>4)</w:t>
            </w:r>
            <w:r>
              <w:rPr>
                <w:color w:val="1F1F1F"/>
                <w:spacing w:val="80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Tegeliku kasusaaja andmeid väljastatakse tasuta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>kohustatud</w:t>
            </w:r>
            <w:r>
              <w:rPr>
                <w:color w:val="1F1F1F"/>
                <w:spacing w:val="-15"/>
                <w:sz w:val="24"/>
              </w:rPr>
              <w:t xml:space="preserve"> </w:t>
            </w:r>
            <w:r>
              <w:rPr>
                <w:color w:val="1F1F1F"/>
                <w:sz w:val="24"/>
              </w:rPr>
              <w:t xml:space="preserve">isikule, </w:t>
            </w:r>
            <w:r>
              <w:rPr>
                <w:color w:val="1F1F1F"/>
                <w:spacing w:val="-2"/>
                <w:sz w:val="24"/>
              </w:rPr>
              <w:t xml:space="preserve">valitsusasutusele, </w:t>
            </w:r>
            <w:r>
              <w:rPr>
                <w:color w:val="1F1F1F"/>
                <w:sz w:val="24"/>
              </w:rPr>
              <w:t xml:space="preserve">Finantsinspektsioonile ja </w:t>
            </w:r>
            <w:r>
              <w:rPr>
                <w:color w:val="1F1F1F"/>
                <w:spacing w:val="-2"/>
                <w:sz w:val="24"/>
              </w:rPr>
              <w:t>kohtule.</w:t>
            </w:r>
          </w:p>
          <w:p w14:paraId="142F2F2A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0D5D50C2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409C100B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889B793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02E128F5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29C2ABF8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C1F27F2" w14:textId="77777777" w:rsidR="00857C43" w:rsidRDefault="00857C43">
            <w:pPr>
              <w:pStyle w:val="TableParagraph"/>
              <w:rPr>
                <w:sz w:val="24"/>
              </w:rPr>
            </w:pPr>
          </w:p>
          <w:p w14:paraId="7131212B" w14:textId="77777777" w:rsidR="002404B1" w:rsidRDefault="00B34266">
            <w:pPr>
              <w:pStyle w:val="TableParagraph"/>
              <w:spacing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Tegelike kasusaajate andmekogu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asutamine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ja</w:t>
            </w:r>
          </w:p>
        </w:tc>
      </w:tr>
    </w:tbl>
    <w:p w14:paraId="13607AF6" w14:textId="77777777" w:rsidR="002404B1" w:rsidRDefault="002404B1">
      <w:pPr>
        <w:spacing w:line="259" w:lineRule="auto"/>
        <w:rPr>
          <w:sz w:val="24"/>
        </w:rPr>
        <w:sectPr w:rsidR="002404B1">
          <w:pgSz w:w="16840" w:h="11910" w:orient="landscape"/>
          <w:pgMar w:top="1400" w:right="1020" w:bottom="280" w:left="1300" w:header="710" w:footer="0" w:gutter="0"/>
          <w:cols w:space="708"/>
        </w:sectPr>
      </w:pPr>
    </w:p>
    <w:p w14:paraId="7759FE0A" w14:textId="77777777" w:rsidR="002404B1" w:rsidRDefault="002404B1">
      <w:pPr>
        <w:pStyle w:val="Kehatekst"/>
        <w:spacing w:after="1"/>
        <w:rPr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416"/>
        <w:gridCol w:w="5672"/>
        <w:gridCol w:w="2693"/>
        <w:gridCol w:w="3373"/>
      </w:tblGrid>
      <w:tr w:rsidR="002404B1" w14:paraId="62553FC3" w14:textId="77777777">
        <w:trPr>
          <w:trHeight w:val="8686"/>
        </w:trPr>
        <w:tc>
          <w:tcPr>
            <w:tcW w:w="1131" w:type="dxa"/>
          </w:tcPr>
          <w:p w14:paraId="5273BB32" w14:textId="77777777" w:rsidR="002404B1" w:rsidRDefault="002404B1">
            <w:pPr>
              <w:pStyle w:val="TableParagraph"/>
            </w:pPr>
          </w:p>
        </w:tc>
        <w:tc>
          <w:tcPr>
            <w:tcW w:w="1416" w:type="dxa"/>
          </w:tcPr>
          <w:p w14:paraId="3CE146DB" w14:textId="77777777" w:rsidR="002404B1" w:rsidRDefault="002404B1">
            <w:pPr>
              <w:pStyle w:val="TableParagraph"/>
            </w:pPr>
          </w:p>
        </w:tc>
        <w:tc>
          <w:tcPr>
            <w:tcW w:w="5672" w:type="dxa"/>
          </w:tcPr>
          <w:p w14:paraId="2968034C" w14:textId="77777777" w:rsidR="002404B1" w:rsidRDefault="00B34266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444444"/>
                <w:sz w:val="24"/>
              </w:rPr>
              <w:t>Esimese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lõigu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punktis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c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osutatud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füüsilistele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või juriidilistele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isikutele</w:t>
            </w:r>
            <w:r>
              <w:rPr>
                <w:color w:val="444444"/>
                <w:spacing w:val="-3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kättesaadav</w:t>
            </w:r>
            <w:r>
              <w:rPr>
                <w:color w:val="444444"/>
                <w:spacing w:val="-2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teave</w:t>
            </w:r>
            <w:r>
              <w:rPr>
                <w:color w:val="444444"/>
                <w:spacing w:val="-2"/>
                <w:sz w:val="24"/>
              </w:rPr>
              <w:t xml:space="preserve"> sisaldab</w:t>
            </w:r>
          </w:p>
          <w:p w14:paraId="165335E1" w14:textId="77777777" w:rsidR="002404B1" w:rsidRDefault="00B34266">
            <w:pPr>
              <w:pStyle w:val="TableParagraph"/>
              <w:ind w:left="110" w:right="159"/>
              <w:rPr>
                <w:sz w:val="24"/>
              </w:rPr>
            </w:pPr>
            <w:r>
              <w:rPr>
                <w:color w:val="444444"/>
                <w:sz w:val="24"/>
              </w:rPr>
              <w:t>tegelikult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kasu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saava</w:t>
            </w:r>
            <w:r>
              <w:rPr>
                <w:color w:val="444444"/>
                <w:spacing w:val="-7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omaniku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nime,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sünnikuud</w:t>
            </w:r>
            <w:r>
              <w:rPr>
                <w:color w:val="444444"/>
                <w:spacing w:val="-6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ja</w:t>
            </w:r>
            <w:r>
              <w:rPr>
                <w:color w:val="444444"/>
                <w:spacing w:val="-5"/>
                <w:sz w:val="24"/>
              </w:rPr>
              <w:t xml:space="preserve"> </w:t>
            </w:r>
            <w:r>
              <w:rPr>
                <w:color w:val="444444"/>
                <w:sz w:val="24"/>
              </w:rPr>
              <w:t>- aastat, elukohariiki ja kodakondsust ning kasu saamisega seotud huvi laadi ja ulatust.“</w:t>
            </w:r>
          </w:p>
        </w:tc>
        <w:tc>
          <w:tcPr>
            <w:tcW w:w="2693" w:type="dxa"/>
          </w:tcPr>
          <w:p w14:paraId="1146C638" w14:textId="77777777" w:rsidR="002404B1" w:rsidRDefault="002404B1">
            <w:pPr>
              <w:pStyle w:val="TableParagraph"/>
            </w:pPr>
          </w:p>
        </w:tc>
        <w:tc>
          <w:tcPr>
            <w:tcW w:w="3373" w:type="dxa"/>
          </w:tcPr>
          <w:p w14:paraId="632EFEC6" w14:textId="77777777" w:rsidR="002404B1" w:rsidRDefault="00B34266">
            <w:pPr>
              <w:pStyle w:val="TableParagraph"/>
              <w:spacing w:line="259" w:lineRule="auto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põhimäärus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10.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Juurdepääs </w:t>
            </w:r>
            <w:r>
              <w:rPr>
                <w:b/>
                <w:spacing w:val="-2"/>
                <w:sz w:val="24"/>
              </w:rPr>
              <w:t>andmekogule</w:t>
            </w:r>
          </w:p>
          <w:p w14:paraId="1CF0E71F" w14:textId="77777777" w:rsidR="002404B1" w:rsidRDefault="00B34266">
            <w:pPr>
              <w:pStyle w:val="TableParagraph"/>
              <w:spacing w:before="113" w:line="259" w:lineRule="auto"/>
              <w:ind w:left="108" w:right="78"/>
              <w:rPr>
                <w:sz w:val="24"/>
              </w:rPr>
            </w:pPr>
            <w:r>
              <w:rPr>
                <w:sz w:val="24"/>
              </w:rPr>
              <w:t>(2) Andmekogusse kantud tegelike kasusaajate ja usaldushalduste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 avalikud, kui õigusaktides sätestatust ei tulene teisiti.</w:t>
            </w:r>
          </w:p>
          <w:p w14:paraId="60DF4708" w14:textId="77777777" w:rsidR="002404B1" w:rsidRDefault="002404B1">
            <w:pPr>
              <w:pStyle w:val="TableParagraph"/>
              <w:spacing w:before="27"/>
              <w:rPr>
                <w:sz w:val="24"/>
              </w:rPr>
            </w:pPr>
          </w:p>
          <w:p w14:paraId="70B4F5A4" w14:textId="77777777" w:rsidR="002404B1" w:rsidRDefault="00B34266">
            <w:pPr>
              <w:pStyle w:val="TableParagraph"/>
              <w:ind w:left="10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77.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Andmete </w:t>
            </w:r>
            <w:r>
              <w:rPr>
                <w:b/>
                <w:spacing w:val="-2"/>
                <w:sz w:val="24"/>
              </w:rPr>
              <w:t>esitamine</w:t>
            </w:r>
          </w:p>
          <w:p w14:paraId="69407875" w14:textId="77777777" w:rsidR="002404B1" w:rsidRDefault="002404B1">
            <w:pPr>
              <w:pStyle w:val="TableParagraph"/>
              <w:rPr>
                <w:sz w:val="24"/>
              </w:rPr>
            </w:pPr>
          </w:p>
          <w:p w14:paraId="6959FF49" w14:textId="77777777" w:rsidR="002404B1" w:rsidRDefault="002404B1">
            <w:pPr>
              <w:pStyle w:val="TableParagraph"/>
              <w:spacing w:before="4"/>
              <w:rPr>
                <w:sz w:val="24"/>
              </w:rPr>
            </w:pPr>
          </w:p>
          <w:p w14:paraId="3CA38B1B" w14:textId="77777777" w:rsidR="002404B1" w:rsidRDefault="00B34266">
            <w:pPr>
              <w:pStyle w:val="TableParagraph"/>
              <w:ind w:left="108" w:right="78" w:firstLine="57"/>
              <w:rPr>
                <w:sz w:val="24"/>
              </w:rPr>
            </w:pPr>
            <w:r>
              <w:rPr>
                <w:color w:val="1F1F1F"/>
                <w:sz w:val="24"/>
              </w:rPr>
              <w:t>(3</w:t>
            </w:r>
            <w:r>
              <w:rPr>
                <w:color w:val="1F1F1F"/>
                <w:position w:val="9"/>
                <w:sz w:val="16"/>
              </w:rPr>
              <w:t>3</w:t>
            </w:r>
            <w:r>
              <w:rPr>
                <w:color w:val="1F1F1F"/>
                <w:sz w:val="24"/>
              </w:rPr>
              <w:t xml:space="preserve">) </w:t>
            </w:r>
            <w:r>
              <w:rPr>
                <w:sz w:val="24"/>
              </w:rPr>
              <w:t>Usaldushaldur esitab äriregistri infosüsteemi kaudu tegelike kasusaajate andmekogusse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kõigi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käesoleva</w:t>
            </w:r>
          </w:p>
          <w:p w14:paraId="691C60C0" w14:textId="77777777" w:rsidR="002404B1" w:rsidRDefault="00B34266">
            <w:pPr>
              <w:pStyle w:val="TableParagraph"/>
              <w:spacing w:before="1"/>
              <w:ind w:left="108" w:right="132"/>
              <w:rPr>
                <w:sz w:val="24"/>
              </w:rPr>
            </w:pPr>
            <w:r>
              <w:rPr>
                <w:sz w:val="24"/>
              </w:rPr>
              <w:t>seaduse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lõike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punktides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1– 5 nimetatud isikute kohta nime, isiku-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või registrikoodi ja isiku- või registrikoodi riigi, isikukoodi puudumise korral</w:t>
            </w:r>
          </w:p>
          <w:p w14:paraId="00B88CB5" w14:textId="77777777" w:rsidR="002404B1" w:rsidRDefault="00B34266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sünniaja ja -koha ning elukohariigi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andmed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isiku kontrolli tegemise viisi ja ulatuse kohta.</w:t>
            </w:r>
          </w:p>
          <w:p w14:paraId="42FA9EE5" w14:textId="77777777" w:rsidR="002404B1" w:rsidRDefault="00B34266">
            <w:pPr>
              <w:pStyle w:val="TableParagraph"/>
              <w:spacing w:before="120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RahaPTS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77 lõige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position w:val="8"/>
                <w:sz w:val="16"/>
              </w:rPr>
              <w:t>3</w:t>
            </w:r>
            <w:r>
              <w:rPr>
                <w:b/>
                <w:spacing w:val="21"/>
                <w:position w:val="8"/>
                <w:sz w:val="16"/>
              </w:rPr>
              <w:t xml:space="preserve"> </w:t>
            </w:r>
            <w:r>
              <w:rPr>
                <w:b/>
                <w:spacing w:val="-2"/>
                <w:sz w:val="24"/>
              </w:rPr>
              <w:t>jõustub</w:t>
            </w:r>
          </w:p>
          <w:p w14:paraId="23AE984D" w14:textId="77777777" w:rsidR="002404B1" w:rsidRDefault="00B3426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ülaltoodud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sõnastuses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2025.</w:t>
            </w:r>
          </w:p>
          <w:p w14:paraId="7C15907F" w14:textId="77777777" w:rsidR="002404B1" w:rsidRDefault="00B34266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aasta 1. </w:t>
            </w:r>
            <w:r>
              <w:rPr>
                <w:b/>
                <w:spacing w:val="-2"/>
                <w:sz w:val="24"/>
              </w:rPr>
              <w:t>juulil.</w:t>
            </w:r>
          </w:p>
        </w:tc>
      </w:tr>
    </w:tbl>
    <w:p w14:paraId="7B7BFDC5" w14:textId="77777777" w:rsidR="002404B1" w:rsidRDefault="002404B1">
      <w:pPr>
        <w:rPr>
          <w:sz w:val="24"/>
        </w:rPr>
        <w:sectPr w:rsidR="002404B1" w:rsidSect="00857C43">
          <w:pgSz w:w="16840" w:h="11910" w:orient="landscape"/>
          <w:pgMar w:top="1400" w:right="1021" w:bottom="278" w:left="1298" w:header="709" w:footer="0" w:gutter="0"/>
          <w:cols w:space="708"/>
        </w:sectPr>
      </w:pPr>
    </w:p>
    <w:p w14:paraId="31E52DC5" w14:textId="77777777" w:rsidR="00857C43" w:rsidRDefault="00857C43">
      <w:pPr>
        <w:pStyle w:val="Kehatekst"/>
        <w:spacing w:before="4"/>
        <w:rPr>
          <w:sz w:val="17"/>
        </w:rPr>
      </w:pPr>
    </w:p>
    <w:sectPr w:rsidR="00857C43">
      <w:pgSz w:w="16840" w:h="11910" w:orient="landscape"/>
      <w:pgMar w:top="1400" w:right="1020" w:bottom="280" w:left="1300" w:header="71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58044" w14:textId="77777777" w:rsidR="00B34266" w:rsidRDefault="00B34266">
      <w:r>
        <w:separator/>
      </w:r>
    </w:p>
  </w:endnote>
  <w:endnote w:type="continuationSeparator" w:id="0">
    <w:p w14:paraId="479EA1B8" w14:textId="77777777" w:rsidR="00B34266" w:rsidRDefault="00B34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A8DA4" w14:textId="77777777" w:rsidR="00B34266" w:rsidRDefault="00B34266">
      <w:r>
        <w:separator/>
      </w:r>
    </w:p>
  </w:footnote>
  <w:footnote w:type="continuationSeparator" w:id="0">
    <w:p w14:paraId="738B0964" w14:textId="77777777" w:rsidR="00B34266" w:rsidRDefault="00B34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41E15" w14:textId="77777777" w:rsidR="002404B1" w:rsidRDefault="00B34266">
    <w:pPr>
      <w:pStyle w:val="Kehateks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38336" behindDoc="1" locked="0" layoutInCell="1" allowOverlap="1" wp14:anchorId="5A523AE7" wp14:editId="39CF2048">
              <wp:simplePos x="0" y="0"/>
              <wp:positionH relativeFrom="margin">
                <wp:align>right</wp:align>
              </wp:positionH>
              <wp:positionV relativeFrom="topMargin">
                <wp:posOffset>234950</wp:posOffset>
              </wp:positionV>
              <wp:extent cx="5670550" cy="800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70550" cy="800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0ED6C8" w14:textId="77777777" w:rsidR="000A0C3D" w:rsidRPr="000A0C3D" w:rsidRDefault="000A0C3D" w:rsidP="000A0C3D">
                          <w:pPr>
                            <w:widowControl/>
                            <w:autoSpaceDE/>
                            <w:autoSpaceDN/>
                            <w:jc w:val="right"/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w:pPr>
                          <w:r w:rsidRPr="000A0C3D"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 xml:space="preserve">Rahapesu ja terrorismi rahastamise tõkestamise </w:t>
                          </w:r>
                        </w:p>
                        <w:p w14:paraId="20528FE6" w14:textId="77777777" w:rsidR="000A0C3D" w:rsidRPr="000A0C3D" w:rsidRDefault="000A0C3D" w:rsidP="000A0C3D">
                          <w:pPr>
                            <w:widowControl/>
                            <w:autoSpaceDE/>
                            <w:autoSpaceDN/>
                            <w:jc w:val="right"/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</w:pPr>
                          <w:r w:rsidRPr="000A0C3D">
                            <w:rPr>
                              <w:rFonts w:eastAsia="Calibri"/>
                              <w:kern w:val="2"/>
                              <w:sz w:val="24"/>
                              <w:szCs w:val="24"/>
                              <w14:ligatures w14:val="standardContextual"/>
                            </w:rPr>
                            <w:t>seaduse muutmise seaduse eelnõu seletuskirja juurde</w:t>
                          </w:r>
                        </w:p>
                        <w:p w14:paraId="78E711ED" w14:textId="77777777" w:rsidR="002404B1" w:rsidRDefault="00B34266">
                          <w:pPr>
                            <w:pStyle w:val="Kehatekst"/>
                            <w:spacing w:before="0"/>
                            <w:ind w:right="20"/>
                            <w:jc w:val="right"/>
                          </w:pPr>
                          <w:r>
                            <w:t>Lisa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23A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5.3pt;margin-top:18.5pt;width:446.5pt;height:63pt;z-index:-15878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" filled="f" stroked="f">
              <v:textbox inset="0,0,0,0">
                <w:txbxContent>
                  <w:p w14:paraId="3C0ED6C8" w14:textId="77777777" w:rsidR="000A0C3D" w:rsidRPr="000A0C3D" w:rsidRDefault="000A0C3D" w:rsidP="000A0C3D">
                    <w:pPr>
                      <w:widowControl/>
                      <w:autoSpaceDE/>
                      <w:autoSpaceDN/>
                      <w:jc w:val="right"/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</w:pPr>
                    <w:r w:rsidRPr="000A0C3D"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  <w:t xml:space="preserve">Rahapesu ja terrorismi rahastamise tõkestamise </w:t>
                    </w:r>
                  </w:p>
                  <w:p w14:paraId="20528FE6" w14:textId="77777777" w:rsidR="000A0C3D" w:rsidRPr="000A0C3D" w:rsidRDefault="000A0C3D" w:rsidP="000A0C3D">
                    <w:pPr>
                      <w:widowControl/>
                      <w:autoSpaceDE/>
                      <w:autoSpaceDN/>
                      <w:jc w:val="right"/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</w:pPr>
                    <w:r w:rsidRPr="000A0C3D">
                      <w:rPr>
                        <w:rFonts w:eastAsia="Calibri"/>
                        <w:kern w:val="2"/>
                        <w:sz w:val="24"/>
                        <w:szCs w:val="24"/>
                        <w14:ligatures w14:val="standardContextual"/>
                      </w:rPr>
                      <w:t>seaduse muutmise seaduse eelnõu seletuskirja juurde</w:t>
                    </w:r>
                  </w:p>
                  <w:p w14:paraId="78E711ED" w14:textId="77777777" w:rsidR="002404B1" w:rsidRDefault="00B34266">
                    <w:pPr>
                      <w:pStyle w:val="Kehatekst"/>
                      <w:spacing w:before="0"/>
                      <w:ind w:right="20"/>
                      <w:jc w:val="right"/>
                    </w:pPr>
                    <w:r>
                      <w:t>Lisa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7B7C"/>
    <w:multiLevelType w:val="hybridMultilevel"/>
    <w:tmpl w:val="0D803302"/>
    <w:lvl w:ilvl="0" w:tplc="510005A6">
      <w:start w:val="2"/>
      <w:numFmt w:val="lowerLetter"/>
      <w:lvlText w:val="%1)"/>
      <w:lvlJc w:val="left"/>
      <w:pPr>
        <w:ind w:left="11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0"/>
        <w:w w:val="100"/>
        <w:sz w:val="24"/>
        <w:szCs w:val="24"/>
        <w:lang w:val="et-EE" w:eastAsia="en-US" w:bidi="ar-SA"/>
      </w:rPr>
    </w:lvl>
    <w:lvl w:ilvl="1" w:tplc="1D62B718">
      <w:numFmt w:val="bullet"/>
      <w:lvlText w:val="•"/>
      <w:lvlJc w:val="left"/>
      <w:pPr>
        <w:ind w:left="674" w:hanging="260"/>
      </w:pPr>
      <w:rPr>
        <w:rFonts w:hint="default"/>
        <w:lang w:val="et-EE" w:eastAsia="en-US" w:bidi="ar-SA"/>
      </w:rPr>
    </w:lvl>
    <w:lvl w:ilvl="2" w:tplc="934AFEF4">
      <w:numFmt w:val="bullet"/>
      <w:lvlText w:val="•"/>
      <w:lvlJc w:val="left"/>
      <w:pPr>
        <w:ind w:left="1228" w:hanging="260"/>
      </w:pPr>
      <w:rPr>
        <w:rFonts w:hint="default"/>
        <w:lang w:val="et-EE" w:eastAsia="en-US" w:bidi="ar-SA"/>
      </w:rPr>
    </w:lvl>
    <w:lvl w:ilvl="3" w:tplc="9FC03434">
      <w:numFmt w:val="bullet"/>
      <w:lvlText w:val="•"/>
      <w:lvlJc w:val="left"/>
      <w:pPr>
        <w:ind w:left="1782" w:hanging="260"/>
      </w:pPr>
      <w:rPr>
        <w:rFonts w:hint="default"/>
        <w:lang w:val="et-EE" w:eastAsia="en-US" w:bidi="ar-SA"/>
      </w:rPr>
    </w:lvl>
    <w:lvl w:ilvl="4" w:tplc="2B8604AC">
      <w:numFmt w:val="bullet"/>
      <w:lvlText w:val="•"/>
      <w:lvlJc w:val="left"/>
      <w:pPr>
        <w:ind w:left="2336" w:hanging="260"/>
      </w:pPr>
      <w:rPr>
        <w:rFonts w:hint="default"/>
        <w:lang w:val="et-EE" w:eastAsia="en-US" w:bidi="ar-SA"/>
      </w:rPr>
    </w:lvl>
    <w:lvl w:ilvl="5" w:tplc="B192D922">
      <w:numFmt w:val="bullet"/>
      <w:lvlText w:val="•"/>
      <w:lvlJc w:val="left"/>
      <w:pPr>
        <w:ind w:left="2891" w:hanging="260"/>
      </w:pPr>
      <w:rPr>
        <w:rFonts w:hint="default"/>
        <w:lang w:val="et-EE" w:eastAsia="en-US" w:bidi="ar-SA"/>
      </w:rPr>
    </w:lvl>
    <w:lvl w:ilvl="6" w:tplc="723CF628">
      <w:numFmt w:val="bullet"/>
      <w:lvlText w:val="•"/>
      <w:lvlJc w:val="left"/>
      <w:pPr>
        <w:ind w:left="3445" w:hanging="260"/>
      </w:pPr>
      <w:rPr>
        <w:rFonts w:hint="default"/>
        <w:lang w:val="et-EE" w:eastAsia="en-US" w:bidi="ar-SA"/>
      </w:rPr>
    </w:lvl>
    <w:lvl w:ilvl="7" w:tplc="2788E494">
      <w:numFmt w:val="bullet"/>
      <w:lvlText w:val="•"/>
      <w:lvlJc w:val="left"/>
      <w:pPr>
        <w:ind w:left="3999" w:hanging="260"/>
      </w:pPr>
      <w:rPr>
        <w:rFonts w:hint="default"/>
        <w:lang w:val="et-EE" w:eastAsia="en-US" w:bidi="ar-SA"/>
      </w:rPr>
    </w:lvl>
    <w:lvl w:ilvl="8" w:tplc="A924732E">
      <w:numFmt w:val="bullet"/>
      <w:lvlText w:val="•"/>
      <w:lvlJc w:val="left"/>
      <w:pPr>
        <w:ind w:left="4553" w:hanging="260"/>
      </w:pPr>
      <w:rPr>
        <w:rFonts w:hint="default"/>
        <w:lang w:val="et-EE" w:eastAsia="en-US" w:bidi="ar-SA"/>
      </w:rPr>
    </w:lvl>
  </w:abstractNum>
  <w:abstractNum w:abstractNumId="1" w15:restartNumberingAfterBreak="0">
    <w:nsid w:val="5DDE458F"/>
    <w:multiLevelType w:val="hybridMultilevel"/>
    <w:tmpl w:val="8E6EB564"/>
    <w:lvl w:ilvl="0" w:tplc="3724D092">
      <w:start w:val="2"/>
      <w:numFmt w:val="decimal"/>
      <w:lvlText w:val="(%1)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 w:tplc="F1C4AFD8">
      <w:start w:val="1"/>
      <w:numFmt w:val="decimal"/>
      <w:lvlText w:val="%2)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et-EE" w:eastAsia="en-US" w:bidi="ar-SA"/>
      </w:rPr>
    </w:lvl>
    <w:lvl w:ilvl="2" w:tplc="8EDE6B72">
      <w:numFmt w:val="bullet"/>
      <w:lvlText w:val="•"/>
      <w:lvlJc w:val="left"/>
      <w:pPr>
        <w:ind w:left="1328" w:hanging="260"/>
      </w:pPr>
      <w:rPr>
        <w:rFonts w:hint="default"/>
        <w:lang w:val="et-EE" w:eastAsia="en-US" w:bidi="ar-SA"/>
      </w:rPr>
    </w:lvl>
    <w:lvl w:ilvl="3" w:tplc="612C6582">
      <w:numFmt w:val="bullet"/>
      <w:lvlText w:val="•"/>
      <w:lvlJc w:val="left"/>
      <w:pPr>
        <w:ind w:left="1582" w:hanging="260"/>
      </w:pPr>
      <w:rPr>
        <w:rFonts w:hint="default"/>
        <w:lang w:val="et-EE" w:eastAsia="en-US" w:bidi="ar-SA"/>
      </w:rPr>
    </w:lvl>
    <w:lvl w:ilvl="4" w:tplc="89E0C084">
      <w:numFmt w:val="bullet"/>
      <w:lvlText w:val="•"/>
      <w:lvlJc w:val="left"/>
      <w:pPr>
        <w:ind w:left="1837" w:hanging="260"/>
      </w:pPr>
      <w:rPr>
        <w:rFonts w:hint="default"/>
        <w:lang w:val="et-EE" w:eastAsia="en-US" w:bidi="ar-SA"/>
      </w:rPr>
    </w:lvl>
    <w:lvl w:ilvl="5" w:tplc="1A688EDA">
      <w:numFmt w:val="bullet"/>
      <w:lvlText w:val="•"/>
      <w:lvlJc w:val="left"/>
      <w:pPr>
        <w:ind w:left="2091" w:hanging="260"/>
      </w:pPr>
      <w:rPr>
        <w:rFonts w:hint="default"/>
        <w:lang w:val="et-EE" w:eastAsia="en-US" w:bidi="ar-SA"/>
      </w:rPr>
    </w:lvl>
    <w:lvl w:ilvl="6" w:tplc="DB142664">
      <w:numFmt w:val="bullet"/>
      <w:lvlText w:val="•"/>
      <w:lvlJc w:val="left"/>
      <w:pPr>
        <w:ind w:left="2345" w:hanging="260"/>
      </w:pPr>
      <w:rPr>
        <w:rFonts w:hint="default"/>
        <w:lang w:val="et-EE" w:eastAsia="en-US" w:bidi="ar-SA"/>
      </w:rPr>
    </w:lvl>
    <w:lvl w:ilvl="7" w:tplc="13449A94">
      <w:numFmt w:val="bullet"/>
      <w:lvlText w:val="•"/>
      <w:lvlJc w:val="left"/>
      <w:pPr>
        <w:ind w:left="2600" w:hanging="260"/>
      </w:pPr>
      <w:rPr>
        <w:rFonts w:hint="default"/>
        <w:lang w:val="et-EE" w:eastAsia="en-US" w:bidi="ar-SA"/>
      </w:rPr>
    </w:lvl>
    <w:lvl w:ilvl="8" w:tplc="C9C89582">
      <w:numFmt w:val="bullet"/>
      <w:lvlText w:val="•"/>
      <w:lvlJc w:val="left"/>
      <w:pPr>
        <w:ind w:left="2854" w:hanging="260"/>
      </w:pPr>
      <w:rPr>
        <w:rFonts w:hint="default"/>
        <w:lang w:val="et-EE" w:eastAsia="en-US" w:bidi="ar-SA"/>
      </w:rPr>
    </w:lvl>
  </w:abstractNum>
  <w:abstractNum w:abstractNumId="2" w15:restartNumberingAfterBreak="0">
    <w:nsid w:val="6B6B38A8"/>
    <w:multiLevelType w:val="hybridMultilevel"/>
    <w:tmpl w:val="6DAE4F78"/>
    <w:lvl w:ilvl="0" w:tplc="3212309C">
      <w:start w:val="1"/>
      <w:numFmt w:val="lowerLetter"/>
      <w:lvlText w:val="%1)"/>
      <w:lvlJc w:val="left"/>
      <w:pPr>
        <w:ind w:left="297" w:hanging="2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4"/>
        <w:spacing w:val="-1"/>
        <w:w w:val="100"/>
        <w:sz w:val="24"/>
        <w:szCs w:val="24"/>
        <w:lang w:val="et-EE" w:eastAsia="en-US" w:bidi="ar-SA"/>
      </w:rPr>
    </w:lvl>
    <w:lvl w:ilvl="1" w:tplc="4E325426">
      <w:numFmt w:val="bullet"/>
      <w:lvlText w:val="•"/>
      <w:lvlJc w:val="left"/>
      <w:pPr>
        <w:ind w:left="836" w:hanging="248"/>
      </w:pPr>
      <w:rPr>
        <w:rFonts w:hint="default"/>
        <w:lang w:val="et-EE" w:eastAsia="en-US" w:bidi="ar-SA"/>
      </w:rPr>
    </w:lvl>
    <w:lvl w:ilvl="2" w:tplc="B1127E14">
      <w:numFmt w:val="bullet"/>
      <w:lvlText w:val="•"/>
      <w:lvlJc w:val="left"/>
      <w:pPr>
        <w:ind w:left="1372" w:hanging="248"/>
      </w:pPr>
      <w:rPr>
        <w:rFonts w:hint="default"/>
        <w:lang w:val="et-EE" w:eastAsia="en-US" w:bidi="ar-SA"/>
      </w:rPr>
    </w:lvl>
    <w:lvl w:ilvl="3" w:tplc="217AB144">
      <w:numFmt w:val="bullet"/>
      <w:lvlText w:val="•"/>
      <w:lvlJc w:val="left"/>
      <w:pPr>
        <w:ind w:left="1908" w:hanging="248"/>
      </w:pPr>
      <w:rPr>
        <w:rFonts w:hint="default"/>
        <w:lang w:val="et-EE" w:eastAsia="en-US" w:bidi="ar-SA"/>
      </w:rPr>
    </w:lvl>
    <w:lvl w:ilvl="4" w:tplc="269A45BE">
      <w:numFmt w:val="bullet"/>
      <w:lvlText w:val="•"/>
      <w:lvlJc w:val="left"/>
      <w:pPr>
        <w:ind w:left="2444" w:hanging="248"/>
      </w:pPr>
      <w:rPr>
        <w:rFonts w:hint="default"/>
        <w:lang w:val="et-EE" w:eastAsia="en-US" w:bidi="ar-SA"/>
      </w:rPr>
    </w:lvl>
    <w:lvl w:ilvl="5" w:tplc="116CAA4C">
      <w:numFmt w:val="bullet"/>
      <w:lvlText w:val="•"/>
      <w:lvlJc w:val="left"/>
      <w:pPr>
        <w:ind w:left="2981" w:hanging="248"/>
      </w:pPr>
      <w:rPr>
        <w:rFonts w:hint="default"/>
        <w:lang w:val="et-EE" w:eastAsia="en-US" w:bidi="ar-SA"/>
      </w:rPr>
    </w:lvl>
    <w:lvl w:ilvl="6" w:tplc="C48A7848">
      <w:numFmt w:val="bullet"/>
      <w:lvlText w:val="•"/>
      <w:lvlJc w:val="left"/>
      <w:pPr>
        <w:ind w:left="3517" w:hanging="248"/>
      </w:pPr>
      <w:rPr>
        <w:rFonts w:hint="default"/>
        <w:lang w:val="et-EE" w:eastAsia="en-US" w:bidi="ar-SA"/>
      </w:rPr>
    </w:lvl>
    <w:lvl w:ilvl="7" w:tplc="D5663E36">
      <w:numFmt w:val="bullet"/>
      <w:lvlText w:val="•"/>
      <w:lvlJc w:val="left"/>
      <w:pPr>
        <w:ind w:left="4053" w:hanging="248"/>
      </w:pPr>
      <w:rPr>
        <w:rFonts w:hint="default"/>
        <w:lang w:val="et-EE" w:eastAsia="en-US" w:bidi="ar-SA"/>
      </w:rPr>
    </w:lvl>
    <w:lvl w:ilvl="8" w:tplc="EF2649D6">
      <w:numFmt w:val="bullet"/>
      <w:lvlText w:val="•"/>
      <w:lvlJc w:val="left"/>
      <w:pPr>
        <w:ind w:left="4589" w:hanging="248"/>
      </w:pPr>
      <w:rPr>
        <w:rFonts w:hint="default"/>
        <w:lang w:val="et-EE" w:eastAsia="en-US" w:bidi="ar-SA"/>
      </w:rPr>
    </w:lvl>
  </w:abstractNum>
  <w:abstractNum w:abstractNumId="3" w15:restartNumberingAfterBreak="0">
    <w:nsid w:val="763B03C0"/>
    <w:multiLevelType w:val="hybridMultilevel"/>
    <w:tmpl w:val="172C4B70"/>
    <w:lvl w:ilvl="0" w:tplc="717ACE70">
      <w:start w:val="1"/>
      <w:numFmt w:val="decimal"/>
      <w:lvlText w:val="%1)"/>
      <w:lvlJc w:val="left"/>
      <w:pPr>
        <w:ind w:left="82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F1F1F"/>
        <w:spacing w:val="0"/>
        <w:w w:val="100"/>
        <w:sz w:val="24"/>
        <w:szCs w:val="24"/>
        <w:lang w:val="et-EE" w:eastAsia="en-US" w:bidi="ar-SA"/>
      </w:rPr>
    </w:lvl>
    <w:lvl w:ilvl="1" w:tplc="54EC3F8A">
      <w:numFmt w:val="bullet"/>
      <w:lvlText w:val="•"/>
      <w:lvlJc w:val="left"/>
      <w:pPr>
        <w:ind w:left="1074" w:hanging="260"/>
      </w:pPr>
      <w:rPr>
        <w:rFonts w:hint="default"/>
        <w:lang w:val="et-EE" w:eastAsia="en-US" w:bidi="ar-SA"/>
      </w:rPr>
    </w:lvl>
    <w:lvl w:ilvl="2" w:tplc="21087616">
      <w:numFmt w:val="bullet"/>
      <w:lvlText w:val="•"/>
      <w:lvlJc w:val="left"/>
      <w:pPr>
        <w:ind w:left="1328" w:hanging="260"/>
      </w:pPr>
      <w:rPr>
        <w:rFonts w:hint="default"/>
        <w:lang w:val="et-EE" w:eastAsia="en-US" w:bidi="ar-SA"/>
      </w:rPr>
    </w:lvl>
    <w:lvl w:ilvl="3" w:tplc="A5FADCA0">
      <w:numFmt w:val="bullet"/>
      <w:lvlText w:val="•"/>
      <w:lvlJc w:val="left"/>
      <w:pPr>
        <w:ind w:left="1582" w:hanging="260"/>
      </w:pPr>
      <w:rPr>
        <w:rFonts w:hint="default"/>
        <w:lang w:val="et-EE" w:eastAsia="en-US" w:bidi="ar-SA"/>
      </w:rPr>
    </w:lvl>
    <w:lvl w:ilvl="4" w:tplc="764CE10E">
      <w:numFmt w:val="bullet"/>
      <w:lvlText w:val="•"/>
      <w:lvlJc w:val="left"/>
      <w:pPr>
        <w:ind w:left="1837" w:hanging="260"/>
      </w:pPr>
      <w:rPr>
        <w:rFonts w:hint="default"/>
        <w:lang w:val="et-EE" w:eastAsia="en-US" w:bidi="ar-SA"/>
      </w:rPr>
    </w:lvl>
    <w:lvl w:ilvl="5" w:tplc="586469EE">
      <w:numFmt w:val="bullet"/>
      <w:lvlText w:val="•"/>
      <w:lvlJc w:val="left"/>
      <w:pPr>
        <w:ind w:left="2091" w:hanging="260"/>
      </w:pPr>
      <w:rPr>
        <w:rFonts w:hint="default"/>
        <w:lang w:val="et-EE" w:eastAsia="en-US" w:bidi="ar-SA"/>
      </w:rPr>
    </w:lvl>
    <w:lvl w:ilvl="6" w:tplc="3B58FC6C">
      <w:numFmt w:val="bullet"/>
      <w:lvlText w:val="•"/>
      <w:lvlJc w:val="left"/>
      <w:pPr>
        <w:ind w:left="2345" w:hanging="260"/>
      </w:pPr>
      <w:rPr>
        <w:rFonts w:hint="default"/>
        <w:lang w:val="et-EE" w:eastAsia="en-US" w:bidi="ar-SA"/>
      </w:rPr>
    </w:lvl>
    <w:lvl w:ilvl="7" w:tplc="6C2411A0">
      <w:numFmt w:val="bullet"/>
      <w:lvlText w:val="•"/>
      <w:lvlJc w:val="left"/>
      <w:pPr>
        <w:ind w:left="2600" w:hanging="260"/>
      </w:pPr>
      <w:rPr>
        <w:rFonts w:hint="default"/>
        <w:lang w:val="et-EE" w:eastAsia="en-US" w:bidi="ar-SA"/>
      </w:rPr>
    </w:lvl>
    <w:lvl w:ilvl="8" w:tplc="96F80F84">
      <w:numFmt w:val="bullet"/>
      <w:lvlText w:val="•"/>
      <w:lvlJc w:val="left"/>
      <w:pPr>
        <w:ind w:left="2854" w:hanging="260"/>
      </w:pPr>
      <w:rPr>
        <w:rFonts w:hint="default"/>
        <w:lang w:val="et-EE" w:eastAsia="en-US" w:bidi="ar-SA"/>
      </w:rPr>
    </w:lvl>
  </w:abstractNum>
  <w:num w:numId="1" w16cid:durableId="1723485583">
    <w:abstractNumId w:val="2"/>
  </w:num>
  <w:num w:numId="2" w16cid:durableId="1737164936">
    <w:abstractNumId w:val="3"/>
  </w:num>
  <w:num w:numId="3" w16cid:durableId="709375574">
    <w:abstractNumId w:val="1"/>
  </w:num>
  <w:num w:numId="4" w16cid:durableId="1874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B1"/>
    <w:rsid w:val="000A0C3D"/>
    <w:rsid w:val="001B42E5"/>
    <w:rsid w:val="002404B1"/>
    <w:rsid w:val="00470467"/>
    <w:rsid w:val="005E0712"/>
    <w:rsid w:val="00857C43"/>
    <w:rsid w:val="00B34266"/>
    <w:rsid w:val="00C57601"/>
    <w:rsid w:val="00D54325"/>
    <w:rsid w:val="00D6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BA1CC1B"/>
  <w15:docId w15:val="{B0AC2C4C-73DB-4360-97E7-1A5BCBE3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spacing w:before="6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  <w:style w:type="paragraph" w:styleId="Pis">
    <w:name w:val="header"/>
    <w:basedOn w:val="Normaallaad"/>
    <w:link w:val="PisMrk"/>
    <w:uiPriority w:val="99"/>
    <w:unhideWhenUsed/>
    <w:rsid w:val="000A0C3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0A0C3D"/>
    <w:rPr>
      <w:rFonts w:ascii="Times New Roman" w:eastAsia="Times New Roman" w:hAnsi="Times New Roman" w:cs="Times New Roman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0A0C3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0A0C3D"/>
    <w:rPr>
      <w:rFonts w:ascii="Times New Roman" w:eastAsia="Times New Roman" w:hAnsi="Times New Roman" w:cs="Times New Roman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3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iigiteataja.ee/akt/111042023006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riigiteataja.ee/akt/121062024050?leiaKehti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9AAC5-ACFC-41FA-92BC-00048CE6104A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customXml/itemProps2.xml><?xml version="1.0" encoding="utf-8"?>
<ds:datastoreItem xmlns:ds="http://schemas.openxmlformats.org/officeDocument/2006/customXml" ds:itemID="{A1147115-A9C1-4ECE-A88D-1F5100225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37668-88D5-47C9-B816-4BD621AFA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791</Words>
  <Characters>4592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Liina Malm</dc:creator>
  <cp:lastModifiedBy>Raina Liiv</cp:lastModifiedBy>
  <cp:revision>2</cp:revision>
  <dcterms:created xsi:type="dcterms:W3CDTF">2025-05-05T12:15:00Z</dcterms:created>
  <dcterms:modified xsi:type="dcterms:W3CDTF">2025-05-05T12:15:00Z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2013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2025-04-16T07:00:32Z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86aeee97-314e-4fe3-b2bf-7b483d8fb8e0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10, 3, 0, 1</vt:lpwstr>
  </property>
  <property fmtid="{D5CDD505-2E9C-101B-9397-08002B2CF9AE}" pid="14" name="ContentTypeId">
    <vt:lpwstr>0x01010077DF00E875A9A44F8E1F60D2B4D03DF5</vt:lpwstr>
  </property>
</Properties>
</file>