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E21" w14:textId="77777777" w:rsidR="00335B73" w:rsidRDefault="00335B73" w:rsidP="005153BD">
      <w:pPr>
        <w:jc w:val="center"/>
        <w:rPr>
          <w:rFonts w:ascii="Times New Roman" w:hAnsi="Times New Roman" w:cs="Times New Roman"/>
          <w:b/>
          <w:bCs/>
          <w:lang w:val="en-GB"/>
        </w:rPr>
      </w:pPr>
    </w:p>
    <w:p w14:paraId="1D2072A8" w14:textId="77777777" w:rsidR="00335B73" w:rsidRDefault="00335B73" w:rsidP="005153BD">
      <w:pPr>
        <w:jc w:val="center"/>
        <w:rPr>
          <w:rFonts w:ascii="Times New Roman" w:hAnsi="Times New Roman" w:cs="Times New Roman"/>
          <w:b/>
          <w:bCs/>
          <w:lang w:val="en-GB"/>
        </w:rPr>
      </w:pPr>
    </w:p>
    <w:p w14:paraId="7883E65C" w14:textId="77777777" w:rsidR="00335B73" w:rsidRDefault="00335B73" w:rsidP="005153BD">
      <w:pPr>
        <w:jc w:val="center"/>
        <w:rPr>
          <w:rFonts w:ascii="Times New Roman" w:hAnsi="Times New Roman" w:cs="Times New Roman"/>
          <w:b/>
          <w:bCs/>
          <w:lang w:val="en-GB"/>
        </w:rPr>
      </w:pPr>
      <w:bookmarkStart w:id="0" w:name="_Hlk200535587"/>
    </w:p>
    <w:p w14:paraId="671740A6" w14:textId="77777777" w:rsidR="00304246"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AGREEME</w:t>
      </w:r>
      <w:r w:rsidR="00304246" w:rsidRPr="0070318B">
        <w:rPr>
          <w:rFonts w:ascii="Times New Roman" w:hAnsi="Times New Roman" w:cs="Times New Roman"/>
          <w:b/>
          <w:bCs/>
          <w:sz w:val="28"/>
          <w:szCs w:val="28"/>
          <w:lang w:val="en-GB"/>
        </w:rPr>
        <w:t xml:space="preserve">NT </w:t>
      </w:r>
    </w:p>
    <w:p w14:paraId="281C985A" w14:textId="68E9A978"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BETWEEN</w:t>
      </w:r>
    </w:p>
    <w:p w14:paraId="32E868D7" w14:textId="02181B44"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THE REPUBLIC OF ESTONIA </w:t>
      </w:r>
    </w:p>
    <w:p w14:paraId="128BD3A9" w14:textId="54DACEE4"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AND</w:t>
      </w:r>
    </w:p>
    <w:p w14:paraId="186C6631" w14:textId="77777777" w:rsidR="00AB3C63" w:rsidRPr="0070318B" w:rsidRDefault="00AB3C63"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THE KINGDOM OF SWEDEN</w:t>
      </w:r>
    </w:p>
    <w:p w14:paraId="6578825E" w14:textId="77777777" w:rsidR="0070318B"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ON THE ENFORCEMENT </w:t>
      </w:r>
      <w:r w:rsidR="00AB3C63" w:rsidRPr="0070318B">
        <w:rPr>
          <w:rFonts w:ascii="Times New Roman" w:hAnsi="Times New Roman" w:cs="Times New Roman"/>
          <w:b/>
          <w:bCs/>
          <w:sz w:val="28"/>
          <w:szCs w:val="28"/>
          <w:lang w:val="en-GB"/>
        </w:rPr>
        <w:t xml:space="preserve">IN ESTONIA </w:t>
      </w:r>
    </w:p>
    <w:p w14:paraId="1246AD09" w14:textId="5E6F0DFD" w:rsidR="00CF717A"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OF SWEDISH SENTENCES OF IMPRISONMENT </w:t>
      </w:r>
    </w:p>
    <w:bookmarkEnd w:id="0"/>
    <w:p w14:paraId="5F13139E" w14:textId="77777777" w:rsidR="005153BD" w:rsidRDefault="005153BD">
      <w:pPr>
        <w:rPr>
          <w:rFonts w:ascii="Times New Roman" w:hAnsi="Times New Roman" w:cs="Times New Roman"/>
          <w:b/>
          <w:bCs/>
          <w:lang w:val="en-GB"/>
        </w:rPr>
      </w:pPr>
      <w:r>
        <w:rPr>
          <w:rFonts w:ascii="Times New Roman" w:hAnsi="Times New Roman" w:cs="Times New Roman"/>
          <w:b/>
          <w:bCs/>
          <w:lang w:val="en-GB"/>
        </w:rPr>
        <w:br w:type="page"/>
      </w:r>
    </w:p>
    <w:p w14:paraId="24C85231" w14:textId="7AB2503D" w:rsidR="005153BD" w:rsidRPr="005153BD" w:rsidRDefault="005153BD" w:rsidP="005153BD">
      <w:pPr>
        <w:jc w:val="center"/>
        <w:rPr>
          <w:rFonts w:ascii="Times New Roman" w:hAnsi="Times New Roman" w:cs="Times New Roman"/>
          <w:b/>
          <w:bCs/>
          <w:lang w:val="en-GB"/>
        </w:rPr>
      </w:pPr>
      <w:r w:rsidRPr="005153BD">
        <w:rPr>
          <w:rFonts w:ascii="Times New Roman" w:hAnsi="Times New Roman" w:cs="Times New Roman"/>
          <w:b/>
          <w:bCs/>
          <w:lang w:val="en-GB"/>
        </w:rPr>
        <w:lastRenderedPageBreak/>
        <w:t>CONTENTS</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38"/>
        <w:gridCol w:w="6100"/>
      </w:tblGrid>
      <w:tr w:rsidR="005153BD" w14:paraId="79ABBDA3" w14:textId="77777777" w:rsidTr="00335B73">
        <w:tc>
          <w:tcPr>
            <w:tcW w:w="1838" w:type="dxa"/>
            <w:vAlign w:val="center"/>
          </w:tcPr>
          <w:p w14:paraId="3BF58A7E" w14:textId="77777777" w:rsidR="005153BD" w:rsidRDefault="005153BD" w:rsidP="005153BD">
            <w:pPr>
              <w:rPr>
                <w:rFonts w:ascii="Times New Roman" w:hAnsi="Times New Roman" w:cs="Times New Roman"/>
                <w:lang w:val="en-GB"/>
              </w:rPr>
            </w:pPr>
          </w:p>
        </w:tc>
        <w:tc>
          <w:tcPr>
            <w:tcW w:w="6100" w:type="dxa"/>
            <w:vAlign w:val="center"/>
          </w:tcPr>
          <w:p w14:paraId="55CECD6D" w14:textId="2A5D1960" w:rsidR="005153BD" w:rsidRDefault="005153BD" w:rsidP="005153BD">
            <w:pPr>
              <w:rPr>
                <w:rFonts w:ascii="Times New Roman" w:hAnsi="Times New Roman" w:cs="Times New Roman"/>
                <w:lang w:val="en-GB"/>
              </w:rPr>
            </w:pPr>
            <w:r>
              <w:rPr>
                <w:rFonts w:ascii="Times New Roman" w:hAnsi="Times New Roman" w:cs="Times New Roman"/>
                <w:lang w:val="en-GB"/>
              </w:rPr>
              <w:t>Preamble</w:t>
            </w:r>
          </w:p>
        </w:tc>
      </w:tr>
      <w:tr w:rsidR="00335B73" w14:paraId="3DE44C39" w14:textId="77777777" w:rsidTr="00335B73">
        <w:tc>
          <w:tcPr>
            <w:tcW w:w="1838" w:type="dxa"/>
            <w:vAlign w:val="center"/>
          </w:tcPr>
          <w:p w14:paraId="2CB70B6D" w14:textId="77777777" w:rsidR="00335B73" w:rsidRPr="005153BD" w:rsidRDefault="00335B73" w:rsidP="005153BD">
            <w:pPr>
              <w:rPr>
                <w:rFonts w:ascii="Times New Roman" w:hAnsi="Times New Roman" w:cs="Times New Roman"/>
                <w:u w:val="single"/>
                <w:lang w:val="en-GB"/>
              </w:rPr>
            </w:pPr>
          </w:p>
        </w:tc>
        <w:tc>
          <w:tcPr>
            <w:tcW w:w="6100" w:type="dxa"/>
            <w:vAlign w:val="center"/>
          </w:tcPr>
          <w:p w14:paraId="053E30D7" w14:textId="77777777" w:rsidR="00335B73" w:rsidRPr="005153BD" w:rsidRDefault="00335B73" w:rsidP="005153BD">
            <w:pPr>
              <w:rPr>
                <w:rFonts w:ascii="Times New Roman" w:hAnsi="Times New Roman" w:cs="Times New Roman"/>
                <w:u w:val="single"/>
                <w:lang w:val="en-GB"/>
              </w:rPr>
            </w:pPr>
          </w:p>
        </w:tc>
      </w:tr>
      <w:tr w:rsidR="005153BD" w14:paraId="5DFD5391" w14:textId="77777777" w:rsidTr="00335B73">
        <w:tc>
          <w:tcPr>
            <w:tcW w:w="1838" w:type="dxa"/>
            <w:vAlign w:val="center"/>
          </w:tcPr>
          <w:p w14:paraId="266A9A7C" w14:textId="54E999D8"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w:t>
            </w:r>
          </w:p>
        </w:tc>
        <w:tc>
          <w:tcPr>
            <w:tcW w:w="6100" w:type="dxa"/>
            <w:vAlign w:val="center"/>
          </w:tcPr>
          <w:p w14:paraId="62B53D4B" w14:textId="15B399C6"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GENERAL PROVISIONS</w:t>
            </w:r>
          </w:p>
        </w:tc>
      </w:tr>
      <w:tr w:rsidR="005153BD" w14:paraId="0BCE8F0B" w14:textId="77777777" w:rsidTr="00335B73">
        <w:tc>
          <w:tcPr>
            <w:tcW w:w="1838" w:type="dxa"/>
            <w:vAlign w:val="center"/>
          </w:tcPr>
          <w:p w14:paraId="4C971DC2" w14:textId="722B8161" w:rsidR="005153BD" w:rsidRDefault="005153BD" w:rsidP="005153BD">
            <w:pPr>
              <w:rPr>
                <w:rFonts w:ascii="Times New Roman" w:hAnsi="Times New Roman" w:cs="Times New Roman"/>
                <w:lang w:val="en-GB"/>
              </w:rPr>
            </w:pPr>
            <w:r>
              <w:rPr>
                <w:rFonts w:ascii="Times New Roman" w:hAnsi="Times New Roman" w:cs="Times New Roman"/>
                <w:lang w:val="en-GB"/>
              </w:rPr>
              <w:t>Article 1</w:t>
            </w:r>
          </w:p>
        </w:tc>
        <w:tc>
          <w:tcPr>
            <w:tcW w:w="6100" w:type="dxa"/>
            <w:vAlign w:val="center"/>
          </w:tcPr>
          <w:p w14:paraId="5C5D8BF1" w14:textId="243A410D" w:rsidR="005153BD" w:rsidRDefault="008D0CCB" w:rsidP="005153BD">
            <w:pPr>
              <w:rPr>
                <w:rFonts w:ascii="Times New Roman" w:hAnsi="Times New Roman" w:cs="Times New Roman"/>
                <w:lang w:val="en-GB"/>
              </w:rPr>
            </w:pPr>
            <w:r>
              <w:rPr>
                <w:rFonts w:ascii="Times New Roman" w:hAnsi="Times New Roman" w:cs="Times New Roman"/>
                <w:lang w:val="en-GB"/>
              </w:rPr>
              <w:t>Use of terms</w:t>
            </w:r>
          </w:p>
        </w:tc>
      </w:tr>
      <w:tr w:rsidR="005153BD" w14:paraId="5F32BE43" w14:textId="77777777" w:rsidTr="00335B73">
        <w:tc>
          <w:tcPr>
            <w:tcW w:w="1838" w:type="dxa"/>
            <w:vAlign w:val="center"/>
          </w:tcPr>
          <w:p w14:paraId="0E526175" w14:textId="24E78C6D" w:rsidR="005153BD" w:rsidRDefault="005153BD" w:rsidP="005153BD">
            <w:pPr>
              <w:rPr>
                <w:rFonts w:ascii="Times New Roman" w:hAnsi="Times New Roman" w:cs="Times New Roman"/>
                <w:lang w:val="en-GB"/>
              </w:rPr>
            </w:pPr>
            <w:r>
              <w:rPr>
                <w:rFonts w:ascii="Times New Roman" w:hAnsi="Times New Roman" w:cs="Times New Roman"/>
                <w:lang w:val="en-GB"/>
              </w:rPr>
              <w:t>Article 2</w:t>
            </w:r>
          </w:p>
        </w:tc>
        <w:tc>
          <w:tcPr>
            <w:tcW w:w="6100" w:type="dxa"/>
            <w:vAlign w:val="center"/>
          </w:tcPr>
          <w:p w14:paraId="09716B6C" w14:textId="6AA245BF" w:rsidR="005153BD" w:rsidRDefault="008D0CCB" w:rsidP="005153BD">
            <w:pPr>
              <w:rPr>
                <w:rFonts w:ascii="Times New Roman" w:hAnsi="Times New Roman" w:cs="Times New Roman"/>
                <w:lang w:val="en-GB"/>
              </w:rPr>
            </w:pPr>
            <w:r>
              <w:rPr>
                <w:rFonts w:ascii="Times New Roman" w:hAnsi="Times New Roman" w:cs="Times New Roman"/>
                <w:lang w:val="en-GB"/>
              </w:rPr>
              <w:t>Purposes and scope</w:t>
            </w:r>
          </w:p>
        </w:tc>
      </w:tr>
      <w:tr w:rsidR="005153BD" w:rsidRPr="002F7016" w14:paraId="72CCCAD3" w14:textId="77777777" w:rsidTr="00335B73">
        <w:tc>
          <w:tcPr>
            <w:tcW w:w="1838" w:type="dxa"/>
            <w:vAlign w:val="center"/>
          </w:tcPr>
          <w:p w14:paraId="38B9FABD" w14:textId="67E22564" w:rsidR="005153BD" w:rsidRDefault="005153BD" w:rsidP="005153BD">
            <w:pPr>
              <w:rPr>
                <w:rFonts w:ascii="Times New Roman" w:hAnsi="Times New Roman" w:cs="Times New Roman"/>
                <w:lang w:val="en-GB"/>
              </w:rPr>
            </w:pPr>
            <w:r>
              <w:rPr>
                <w:rFonts w:ascii="Times New Roman" w:hAnsi="Times New Roman" w:cs="Times New Roman"/>
                <w:lang w:val="en-GB"/>
              </w:rPr>
              <w:t>Article 3</w:t>
            </w:r>
          </w:p>
        </w:tc>
        <w:tc>
          <w:tcPr>
            <w:tcW w:w="6100" w:type="dxa"/>
            <w:vAlign w:val="center"/>
          </w:tcPr>
          <w:p w14:paraId="51D4FBCD" w14:textId="06829D25"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Compliance with other international instruments</w:t>
            </w:r>
          </w:p>
        </w:tc>
      </w:tr>
      <w:tr w:rsidR="005153BD" w14:paraId="43022BC9" w14:textId="77777777" w:rsidTr="00335B73">
        <w:tc>
          <w:tcPr>
            <w:tcW w:w="1838" w:type="dxa"/>
            <w:vAlign w:val="center"/>
          </w:tcPr>
          <w:p w14:paraId="358DFB50" w14:textId="7F6483AF" w:rsidR="005153BD" w:rsidRDefault="005153BD" w:rsidP="005153BD">
            <w:pPr>
              <w:rPr>
                <w:rFonts w:ascii="Times New Roman" w:hAnsi="Times New Roman" w:cs="Times New Roman"/>
                <w:lang w:val="en-GB"/>
              </w:rPr>
            </w:pPr>
            <w:r>
              <w:rPr>
                <w:rFonts w:ascii="Times New Roman" w:hAnsi="Times New Roman" w:cs="Times New Roman"/>
                <w:lang w:val="en-GB"/>
              </w:rPr>
              <w:t>Article 4</w:t>
            </w:r>
          </w:p>
        </w:tc>
        <w:tc>
          <w:tcPr>
            <w:tcW w:w="6100" w:type="dxa"/>
            <w:vAlign w:val="center"/>
          </w:tcPr>
          <w:p w14:paraId="22EEECE1" w14:textId="1EAE03D6" w:rsidR="005153BD" w:rsidRDefault="008D0CCB" w:rsidP="005153BD">
            <w:pPr>
              <w:rPr>
                <w:rFonts w:ascii="Times New Roman" w:hAnsi="Times New Roman" w:cs="Times New Roman"/>
                <w:lang w:val="en-GB"/>
              </w:rPr>
            </w:pPr>
            <w:r w:rsidRPr="008D0CCB">
              <w:rPr>
                <w:rFonts w:ascii="Times New Roman" w:hAnsi="Times New Roman" w:cs="Times New Roman"/>
                <w:lang w:val="en-GB"/>
              </w:rPr>
              <w:t>Memorandum of Cooperation</w:t>
            </w:r>
          </w:p>
        </w:tc>
      </w:tr>
      <w:tr w:rsidR="005153BD" w14:paraId="035F140C" w14:textId="77777777" w:rsidTr="00335B73">
        <w:tc>
          <w:tcPr>
            <w:tcW w:w="1838" w:type="dxa"/>
            <w:vAlign w:val="center"/>
          </w:tcPr>
          <w:p w14:paraId="455692C3" w14:textId="63A07F84" w:rsidR="005153BD" w:rsidRDefault="005153BD" w:rsidP="005153BD">
            <w:pPr>
              <w:rPr>
                <w:rFonts w:ascii="Times New Roman" w:hAnsi="Times New Roman" w:cs="Times New Roman"/>
                <w:lang w:val="en-GB"/>
              </w:rPr>
            </w:pPr>
            <w:r>
              <w:rPr>
                <w:rFonts w:ascii="Times New Roman" w:hAnsi="Times New Roman" w:cs="Times New Roman"/>
                <w:lang w:val="en-GB"/>
              </w:rPr>
              <w:t>Article 5</w:t>
            </w:r>
          </w:p>
        </w:tc>
        <w:tc>
          <w:tcPr>
            <w:tcW w:w="6100" w:type="dxa"/>
            <w:vAlign w:val="center"/>
          </w:tcPr>
          <w:p w14:paraId="25492D64" w14:textId="7C7045B7" w:rsidR="005153BD" w:rsidRDefault="008D0CCB" w:rsidP="005153BD">
            <w:pPr>
              <w:rPr>
                <w:rFonts w:ascii="Times New Roman" w:hAnsi="Times New Roman" w:cs="Times New Roman"/>
                <w:lang w:val="en-GB"/>
              </w:rPr>
            </w:pPr>
            <w:r w:rsidRPr="008D0CCB">
              <w:rPr>
                <w:rFonts w:ascii="Times New Roman" w:hAnsi="Times New Roman" w:cs="Times New Roman"/>
                <w:lang w:val="en-GB"/>
              </w:rPr>
              <w:t>Obligations of the Parties</w:t>
            </w:r>
          </w:p>
        </w:tc>
      </w:tr>
      <w:tr w:rsidR="005153BD" w14:paraId="7E6A561C" w14:textId="77777777" w:rsidTr="00335B73">
        <w:tc>
          <w:tcPr>
            <w:tcW w:w="1838" w:type="dxa"/>
            <w:vAlign w:val="center"/>
          </w:tcPr>
          <w:p w14:paraId="7190C51B" w14:textId="4BD6EBD0"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w:t>
            </w:r>
          </w:p>
        </w:tc>
        <w:tc>
          <w:tcPr>
            <w:tcW w:w="6100" w:type="dxa"/>
            <w:vAlign w:val="center"/>
          </w:tcPr>
          <w:p w14:paraId="59E69837" w14:textId="12D67D43" w:rsidR="005153BD" w:rsidRDefault="008D0CCB" w:rsidP="005153BD">
            <w:pPr>
              <w:rPr>
                <w:rFonts w:ascii="Times New Roman" w:hAnsi="Times New Roman" w:cs="Times New Roman"/>
                <w:lang w:val="en-GB"/>
              </w:rPr>
            </w:pPr>
            <w:r w:rsidRPr="008D0CCB">
              <w:rPr>
                <w:rFonts w:ascii="Times New Roman" w:hAnsi="Times New Roman" w:cs="Times New Roman"/>
                <w:lang w:val="en-GB"/>
              </w:rPr>
              <w:t>Applicable law</w:t>
            </w:r>
          </w:p>
        </w:tc>
      </w:tr>
      <w:tr w:rsidR="005153BD" w:rsidRPr="002F7016" w14:paraId="13C2EB7A" w14:textId="77777777" w:rsidTr="00335B73">
        <w:tc>
          <w:tcPr>
            <w:tcW w:w="1838" w:type="dxa"/>
            <w:vAlign w:val="center"/>
          </w:tcPr>
          <w:p w14:paraId="50767219" w14:textId="04BE22A8"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7</w:t>
            </w:r>
          </w:p>
        </w:tc>
        <w:tc>
          <w:tcPr>
            <w:tcW w:w="6100" w:type="dxa"/>
            <w:vAlign w:val="center"/>
          </w:tcPr>
          <w:p w14:paraId="6B0401B8" w14:textId="65AE322D"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Competences and responsibilities of the Swedish Prison and Probation Service</w:t>
            </w:r>
          </w:p>
        </w:tc>
      </w:tr>
      <w:tr w:rsidR="005153BD" w:rsidRPr="002F7016" w14:paraId="096BCDC6" w14:textId="77777777" w:rsidTr="00335B73">
        <w:tc>
          <w:tcPr>
            <w:tcW w:w="1838" w:type="dxa"/>
            <w:vAlign w:val="center"/>
          </w:tcPr>
          <w:p w14:paraId="06209099" w14:textId="24B9133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8</w:t>
            </w:r>
          </w:p>
        </w:tc>
        <w:tc>
          <w:tcPr>
            <w:tcW w:w="6100" w:type="dxa"/>
            <w:vAlign w:val="center"/>
          </w:tcPr>
          <w:p w14:paraId="2A57E7FE" w14:textId="40160CC3"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Competences and responsibilities of the Estonian Prison and Probation Service</w:t>
            </w:r>
          </w:p>
        </w:tc>
      </w:tr>
      <w:tr w:rsidR="00335B73" w:rsidRPr="002F7016" w14:paraId="33A02CC9" w14:textId="77777777" w:rsidTr="00335B73">
        <w:tc>
          <w:tcPr>
            <w:tcW w:w="1838" w:type="dxa"/>
            <w:vAlign w:val="center"/>
          </w:tcPr>
          <w:p w14:paraId="4D504EFD" w14:textId="77777777" w:rsidR="00335B73" w:rsidRPr="005153BD" w:rsidRDefault="00335B73" w:rsidP="005153BD">
            <w:pPr>
              <w:rPr>
                <w:rFonts w:ascii="Times New Roman" w:hAnsi="Times New Roman" w:cs="Times New Roman"/>
                <w:lang w:val="en-GB"/>
              </w:rPr>
            </w:pPr>
          </w:p>
        </w:tc>
        <w:tc>
          <w:tcPr>
            <w:tcW w:w="6100" w:type="dxa"/>
            <w:vAlign w:val="center"/>
          </w:tcPr>
          <w:p w14:paraId="1CF30F57" w14:textId="77777777" w:rsidR="00335B73" w:rsidRDefault="00335B73" w:rsidP="005153BD">
            <w:pPr>
              <w:rPr>
                <w:rFonts w:ascii="Times New Roman" w:hAnsi="Times New Roman" w:cs="Times New Roman"/>
                <w:lang w:val="en-GB"/>
              </w:rPr>
            </w:pPr>
          </w:p>
        </w:tc>
      </w:tr>
      <w:tr w:rsidR="005153BD" w14:paraId="0850380F" w14:textId="77777777" w:rsidTr="00335B73">
        <w:tc>
          <w:tcPr>
            <w:tcW w:w="1838" w:type="dxa"/>
            <w:vAlign w:val="center"/>
          </w:tcPr>
          <w:p w14:paraId="7DB5198B" w14:textId="54012270"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II</w:t>
            </w:r>
          </w:p>
        </w:tc>
        <w:tc>
          <w:tcPr>
            <w:tcW w:w="6100" w:type="dxa"/>
            <w:vAlign w:val="center"/>
          </w:tcPr>
          <w:p w14:paraId="27A1E162" w14:textId="652B4BC7"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JURISDICTION</w:t>
            </w:r>
          </w:p>
        </w:tc>
      </w:tr>
      <w:tr w:rsidR="005153BD" w14:paraId="2AB95B8C" w14:textId="77777777" w:rsidTr="00335B73">
        <w:tc>
          <w:tcPr>
            <w:tcW w:w="1838" w:type="dxa"/>
            <w:vAlign w:val="center"/>
          </w:tcPr>
          <w:p w14:paraId="28EAECBB" w14:textId="17BE7734"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9</w:t>
            </w:r>
          </w:p>
        </w:tc>
        <w:tc>
          <w:tcPr>
            <w:tcW w:w="6100" w:type="dxa"/>
            <w:vAlign w:val="center"/>
          </w:tcPr>
          <w:p w14:paraId="57888093" w14:textId="13A2C385" w:rsidR="005153BD" w:rsidRDefault="008D0CCB" w:rsidP="005153BD">
            <w:pPr>
              <w:rPr>
                <w:rFonts w:ascii="Times New Roman" w:hAnsi="Times New Roman" w:cs="Times New Roman"/>
                <w:lang w:val="en-GB"/>
              </w:rPr>
            </w:pPr>
            <w:r w:rsidRPr="008D0CCB">
              <w:rPr>
                <w:rFonts w:ascii="Times New Roman" w:hAnsi="Times New Roman" w:cs="Times New Roman"/>
                <w:lang w:val="en-GB"/>
              </w:rPr>
              <w:t>Prosecution of criminal offences</w:t>
            </w:r>
          </w:p>
        </w:tc>
      </w:tr>
      <w:tr w:rsidR="005153BD" w:rsidRPr="002F7016" w14:paraId="0418B298" w14:textId="77777777" w:rsidTr="00335B73">
        <w:tc>
          <w:tcPr>
            <w:tcW w:w="1838" w:type="dxa"/>
            <w:vAlign w:val="center"/>
          </w:tcPr>
          <w:p w14:paraId="31097DAE" w14:textId="1A758098" w:rsidR="005153BD" w:rsidRDefault="005153BD" w:rsidP="005153BD">
            <w:pPr>
              <w:rPr>
                <w:rFonts w:ascii="Times New Roman" w:hAnsi="Times New Roman" w:cs="Times New Roman"/>
                <w:lang w:val="en-GB"/>
              </w:rPr>
            </w:pPr>
            <w:r>
              <w:rPr>
                <w:rFonts w:ascii="Times New Roman" w:hAnsi="Times New Roman" w:cs="Times New Roman"/>
                <w:lang w:val="en-GB"/>
              </w:rPr>
              <w:t>Article 10</w:t>
            </w:r>
          </w:p>
        </w:tc>
        <w:tc>
          <w:tcPr>
            <w:tcW w:w="6100" w:type="dxa"/>
            <w:vAlign w:val="center"/>
          </w:tcPr>
          <w:p w14:paraId="542755F0" w14:textId="372EAB1D" w:rsidR="005153BD" w:rsidRDefault="008D0CCB" w:rsidP="005153BD">
            <w:pPr>
              <w:rPr>
                <w:rFonts w:ascii="Times New Roman" w:hAnsi="Times New Roman" w:cs="Times New Roman"/>
                <w:lang w:val="en-GB"/>
              </w:rPr>
            </w:pPr>
            <w:r w:rsidRPr="008D0CCB">
              <w:rPr>
                <w:rFonts w:ascii="Times New Roman" w:hAnsi="Times New Roman" w:cs="Times New Roman"/>
                <w:lang w:val="en-GB"/>
              </w:rPr>
              <w:t>Responsibility to report alleged criminal offences</w:t>
            </w:r>
          </w:p>
        </w:tc>
      </w:tr>
      <w:tr w:rsidR="005153BD" w:rsidRPr="002F7016" w14:paraId="02FC3F47" w14:textId="77777777" w:rsidTr="00335B73">
        <w:tc>
          <w:tcPr>
            <w:tcW w:w="1838" w:type="dxa"/>
            <w:vAlign w:val="center"/>
          </w:tcPr>
          <w:p w14:paraId="2D07767C" w14:textId="7EF19CFA" w:rsidR="005153BD" w:rsidRDefault="005153BD" w:rsidP="005153BD">
            <w:pPr>
              <w:rPr>
                <w:rFonts w:ascii="Times New Roman" w:hAnsi="Times New Roman" w:cs="Times New Roman"/>
                <w:lang w:val="en-GB"/>
              </w:rPr>
            </w:pPr>
            <w:r>
              <w:rPr>
                <w:rFonts w:ascii="Times New Roman" w:hAnsi="Times New Roman" w:cs="Times New Roman"/>
                <w:lang w:val="en-GB"/>
              </w:rPr>
              <w:t>Article 11</w:t>
            </w:r>
          </w:p>
        </w:tc>
        <w:tc>
          <w:tcPr>
            <w:tcW w:w="6100" w:type="dxa"/>
            <w:vAlign w:val="center"/>
          </w:tcPr>
          <w:p w14:paraId="125932BD" w14:textId="0D3F9A5C" w:rsidR="005153BD" w:rsidRDefault="008D0CCB" w:rsidP="005153BD">
            <w:pPr>
              <w:rPr>
                <w:rFonts w:ascii="Times New Roman" w:hAnsi="Times New Roman" w:cs="Times New Roman"/>
                <w:lang w:val="en-GB"/>
              </w:rPr>
            </w:pPr>
            <w:r w:rsidRPr="008D0CCB">
              <w:rPr>
                <w:rFonts w:ascii="Times New Roman" w:hAnsi="Times New Roman" w:cs="Times New Roman"/>
                <w:lang w:val="en-GB"/>
              </w:rPr>
              <w:t>Investigation by Estonia of alleged criminal offences</w:t>
            </w:r>
          </w:p>
        </w:tc>
      </w:tr>
      <w:tr w:rsidR="005153BD" w:rsidRPr="002F7016" w14:paraId="4B161129" w14:textId="77777777" w:rsidTr="00335B73">
        <w:tc>
          <w:tcPr>
            <w:tcW w:w="1838" w:type="dxa"/>
            <w:vAlign w:val="center"/>
          </w:tcPr>
          <w:p w14:paraId="57F06A0E" w14:textId="29F39235"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12</w:t>
            </w:r>
          </w:p>
        </w:tc>
        <w:tc>
          <w:tcPr>
            <w:tcW w:w="6100" w:type="dxa"/>
            <w:vAlign w:val="center"/>
          </w:tcPr>
          <w:p w14:paraId="3D218C74" w14:textId="4513F2F6" w:rsidR="005153BD" w:rsidRDefault="008D0CCB" w:rsidP="005153BD">
            <w:pPr>
              <w:rPr>
                <w:rFonts w:ascii="Times New Roman" w:hAnsi="Times New Roman" w:cs="Times New Roman"/>
                <w:lang w:val="en-GB"/>
              </w:rPr>
            </w:pPr>
            <w:r w:rsidRPr="008D0CCB">
              <w:rPr>
                <w:rFonts w:ascii="Times New Roman" w:hAnsi="Times New Roman" w:cs="Times New Roman"/>
                <w:lang w:val="en-GB"/>
              </w:rPr>
              <w:t>Hearing</w:t>
            </w:r>
            <w:r w:rsidR="00A8519B">
              <w:rPr>
                <w:rFonts w:ascii="Times New Roman" w:hAnsi="Times New Roman" w:cs="Times New Roman"/>
                <w:lang w:val="en-GB"/>
              </w:rPr>
              <w:t>s</w:t>
            </w:r>
            <w:r w:rsidRPr="008D0CCB">
              <w:rPr>
                <w:rFonts w:ascii="Times New Roman" w:hAnsi="Times New Roman" w:cs="Times New Roman"/>
                <w:lang w:val="en-GB"/>
              </w:rPr>
              <w:t xml:space="preserve"> and participation through audio and video transmission</w:t>
            </w:r>
          </w:p>
        </w:tc>
      </w:tr>
      <w:tr w:rsidR="00335B73" w:rsidRPr="002F7016" w14:paraId="5CA59D9C" w14:textId="77777777" w:rsidTr="00335B73">
        <w:tc>
          <w:tcPr>
            <w:tcW w:w="1838" w:type="dxa"/>
            <w:vAlign w:val="center"/>
          </w:tcPr>
          <w:p w14:paraId="1CD05378" w14:textId="77777777" w:rsidR="00335B73" w:rsidRPr="005153BD" w:rsidRDefault="00335B73" w:rsidP="005153BD">
            <w:pPr>
              <w:rPr>
                <w:rFonts w:ascii="Times New Roman" w:hAnsi="Times New Roman" w:cs="Times New Roman"/>
                <w:lang w:val="en-GB"/>
              </w:rPr>
            </w:pPr>
          </w:p>
        </w:tc>
        <w:tc>
          <w:tcPr>
            <w:tcW w:w="6100" w:type="dxa"/>
            <w:vAlign w:val="center"/>
          </w:tcPr>
          <w:p w14:paraId="7F1ED385" w14:textId="77777777" w:rsidR="00335B73" w:rsidRDefault="00335B73" w:rsidP="005153BD">
            <w:pPr>
              <w:rPr>
                <w:rFonts w:ascii="Times New Roman" w:hAnsi="Times New Roman" w:cs="Times New Roman"/>
                <w:lang w:val="en-GB"/>
              </w:rPr>
            </w:pPr>
          </w:p>
        </w:tc>
      </w:tr>
      <w:tr w:rsidR="005153BD" w14:paraId="6DA21993" w14:textId="77777777" w:rsidTr="00335B73">
        <w:tc>
          <w:tcPr>
            <w:tcW w:w="1838" w:type="dxa"/>
            <w:vAlign w:val="center"/>
          </w:tcPr>
          <w:p w14:paraId="75251145" w14:textId="2A7B87A5"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III</w:t>
            </w:r>
          </w:p>
        </w:tc>
        <w:tc>
          <w:tcPr>
            <w:tcW w:w="6100" w:type="dxa"/>
            <w:vAlign w:val="center"/>
          </w:tcPr>
          <w:p w14:paraId="2A147390" w14:textId="1AF00184"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THE PRISON</w:t>
            </w:r>
          </w:p>
        </w:tc>
      </w:tr>
      <w:tr w:rsidR="005153BD" w14:paraId="31406050" w14:textId="77777777" w:rsidTr="00335B73">
        <w:tc>
          <w:tcPr>
            <w:tcW w:w="1838" w:type="dxa"/>
            <w:vAlign w:val="center"/>
          </w:tcPr>
          <w:p w14:paraId="5C17E75B" w14:textId="34D91896"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13</w:t>
            </w:r>
          </w:p>
        </w:tc>
        <w:tc>
          <w:tcPr>
            <w:tcW w:w="6100" w:type="dxa"/>
            <w:vAlign w:val="center"/>
          </w:tcPr>
          <w:p w14:paraId="1C137370" w14:textId="417BF82F" w:rsidR="005153BD" w:rsidRDefault="008D0CCB" w:rsidP="005153BD">
            <w:pPr>
              <w:rPr>
                <w:rFonts w:ascii="Times New Roman" w:hAnsi="Times New Roman" w:cs="Times New Roman"/>
                <w:lang w:val="en-GB"/>
              </w:rPr>
            </w:pPr>
            <w:r w:rsidRPr="008D0CCB">
              <w:rPr>
                <w:rFonts w:ascii="Times New Roman" w:hAnsi="Times New Roman" w:cs="Times New Roman"/>
                <w:lang w:val="en-GB"/>
              </w:rPr>
              <w:t>Prison capacity and conditions</w:t>
            </w:r>
          </w:p>
        </w:tc>
      </w:tr>
      <w:tr w:rsidR="005153BD" w:rsidRPr="002F7016" w14:paraId="156EC035" w14:textId="77777777" w:rsidTr="00335B73">
        <w:tc>
          <w:tcPr>
            <w:tcW w:w="1838" w:type="dxa"/>
            <w:vAlign w:val="center"/>
          </w:tcPr>
          <w:p w14:paraId="6264D505" w14:textId="3AAD0CAA"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14</w:t>
            </w:r>
          </w:p>
        </w:tc>
        <w:tc>
          <w:tcPr>
            <w:tcW w:w="6100" w:type="dxa"/>
            <w:vAlign w:val="center"/>
          </w:tcPr>
          <w:p w14:paraId="514D16C1" w14:textId="260EB6EF" w:rsidR="005153BD" w:rsidRDefault="008D0CCB" w:rsidP="005153BD">
            <w:pPr>
              <w:rPr>
                <w:rFonts w:ascii="Times New Roman" w:hAnsi="Times New Roman" w:cs="Times New Roman"/>
                <w:lang w:val="en-GB"/>
              </w:rPr>
            </w:pPr>
            <w:r w:rsidRPr="008D0CCB">
              <w:rPr>
                <w:rFonts w:ascii="Times New Roman" w:hAnsi="Times New Roman" w:cs="Times New Roman"/>
                <w:lang w:val="en-GB"/>
              </w:rPr>
              <w:t>Language and the right to information</w:t>
            </w:r>
          </w:p>
        </w:tc>
      </w:tr>
      <w:tr w:rsidR="005153BD" w14:paraId="40A18E65" w14:textId="77777777" w:rsidTr="00335B73">
        <w:tc>
          <w:tcPr>
            <w:tcW w:w="1838" w:type="dxa"/>
            <w:vAlign w:val="center"/>
          </w:tcPr>
          <w:p w14:paraId="60A2C2CE" w14:textId="7201C1B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15</w:t>
            </w:r>
          </w:p>
        </w:tc>
        <w:tc>
          <w:tcPr>
            <w:tcW w:w="6100" w:type="dxa"/>
            <w:vAlign w:val="center"/>
          </w:tcPr>
          <w:p w14:paraId="5F1841CF" w14:textId="3F8D1B32" w:rsidR="005153BD" w:rsidRDefault="008D0CCB" w:rsidP="005153BD">
            <w:pPr>
              <w:rPr>
                <w:rFonts w:ascii="Times New Roman" w:hAnsi="Times New Roman" w:cs="Times New Roman"/>
                <w:lang w:val="en-GB"/>
              </w:rPr>
            </w:pPr>
            <w:r w:rsidRPr="008D0CCB">
              <w:rPr>
                <w:rFonts w:ascii="Times New Roman" w:hAnsi="Times New Roman" w:cs="Times New Roman"/>
                <w:lang w:val="en-GB"/>
              </w:rPr>
              <w:t>Staff</w:t>
            </w:r>
          </w:p>
        </w:tc>
      </w:tr>
      <w:tr w:rsidR="005153BD" w14:paraId="61A44CCE" w14:textId="77777777" w:rsidTr="00335B73">
        <w:tc>
          <w:tcPr>
            <w:tcW w:w="1838" w:type="dxa"/>
            <w:vAlign w:val="center"/>
          </w:tcPr>
          <w:p w14:paraId="29E8498E" w14:textId="6C4BDC7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16</w:t>
            </w:r>
          </w:p>
        </w:tc>
        <w:tc>
          <w:tcPr>
            <w:tcW w:w="6100" w:type="dxa"/>
            <w:vAlign w:val="center"/>
          </w:tcPr>
          <w:p w14:paraId="4F5A98CA" w14:textId="316FDE1E" w:rsidR="005153BD" w:rsidRDefault="008D0CCB" w:rsidP="005153BD">
            <w:pPr>
              <w:rPr>
                <w:rFonts w:ascii="Times New Roman" w:hAnsi="Times New Roman" w:cs="Times New Roman"/>
                <w:lang w:val="en-GB"/>
              </w:rPr>
            </w:pPr>
            <w:r w:rsidRPr="008D0CCB">
              <w:rPr>
                <w:rFonts w:ascii="Times New Roman" w:hAnsi="Times New Roman" w:cs="Times New Roman"/>
                <w:lang w:val="en-GB"/>
              </w:rPr>
              <w:t>Security of the Prison</w:t>
            </w:r>
          </w:p>
        </w:tc>
      </w:tr>
      <w:tr w:rsidR="005153BD" w14:paraId="447BF167" w14:textId="77777777" w:rsidTr="00335B73">
        <w:tc>
          <w:tcPr>
            <w:tcW w:w="1838" w:type="dxa"/>
            <w:vAlign w:val="center"/>
          </w:tcPr>
          <w:p w14:paraId="225566C1" w14:textId="59FF713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17</w:t>
            </w:r>
          </w:p>
        </w:tc>
        <w:tc>
          <w:tcPr>
            <w:tcW w:w="6100" w:type="dxa"/>
            <w:vAlign w:val="center"/>
          </w:tcPr>
          <w:p w14:paraId="4153BCBA" w14:textId="584AD8B3" w:rsidR="005153BD" w:rsidRDefault="008D0CCB" w:rsidP="005153BD">
            <w:pPr>
              <w:rPr>
                <w:rFonts w:ascii="Times New Roman" w:hAnsi="Times New Roman" w:cs="Times New Roman"/>
                <w:lang w:val="en-GB"/>
              </w:rPr>
            </w:pPr>
            <w:r w:rsidRPr="008D0CCB">
              <w:rPr>
                <w:rFonts w:ascii="Times New Roman" w:hAnsi="Times New Roman" w:cs="Times New Roman"/>
                <w:lang w:val="en-GB"/>
              </w:rPr>
              <w:t>Food in the Prison</w:t>
            </w:r>
          </w:p>
        </w:tc>
      </w:tr>
      <w:tr w:rsidR="005153BD" w:rsidRPr="002F7016" w14:paraId="0086DA76" w14:textId="77777777" w:rsidTr="00335B73">
        <w:tc>
          <w:tcPr>
            <w:tcW w:w="1838" w:type="dxa"/>
            <w:vAlign w:val="center"/>
          </w:tcPr>
          <w:p w14:paraId="25264844" w14:textId="43F4E75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18</w:t>
            </w:r>
          </w:p>
        </w:tc>
        <w:tc>
          <w:tcPr>
            <w:tcW w:w="6100" w:type="dxa"/>
            <w:vAlign w:val="center"/>
          </w:tcPr>
          <w:p w14:paraId="48AF1A0A" w14:textId="251B5228" w:rsidR="005153BD" w:rsidRDefault="008D0CCB" w:rsidP="005153BD">
            <w:pPr>
              <w:rPr>
                <w:rFonts w:ascii="Times New Roman" w:hAnsi="Times New Roman" w:cs="Times New Roman"/>
                <w:lang w:val="en-GB"/>
              </w:rPr>
            </w:pPr>
            <w:r>
              <w:rPr>
                <w:rFonts w:ascii="Times New Roman" w:hAnsi="Times New Roman" w:cs="Times New Roman"/>
                <w:lang w:val="en-GB"/>
              </w:rPr>
              <w:t>Evacuation of the Prison in the event of an emergency</w:t>
            </w:r>
          </w:p>
        </w:tc>
      </w:tr>
      <w:tr w:rsidR="00335B73" w:rsidRPr="002F7016" w14:paraId="0A143458" w14:textId="77777777" w:rsidTr="00335B73">
        <w:tc>
          <w:tcPr>
            <w:tcW w:w="1838" w:type="dxa"/>
            <w:vAlign w:val="center"/>
          </w:tcPr>
          <w:p w14:paraId="400D7499" w14:textId="77777777" w:rsidR="00335B73" w:rsidRPr="005153BD" w:rsidRDefault="00335B73" w:rsidP="005153BD">
            <w:pPr>
              <w:rPr>
                <w:rFonts w:ascii="Times New Roman" w:hAnsi="Times New Roman" w:cs="Times New Roman"/>
                <w:lang w:val="en-GB"/>
              </w:rPr>
            </w:pPr>
          </w:p>
        </w:tc>
        <w:tc>
          <w:tcPr>
            <w:tcW w:w="6100" w:type="dxa"/>
            <w:vAlign w:val="center"/>
          </w:tcPr>
          <w:p w14:paraId="5F3EDF95" w14:textId="77777777" w:rsidR="00335B73" w:rsidRDefault="00335B73" w:rsidP="005153BD">
            <w:pPr>
              <w:rPr>
                <w:rFonts w:ascii="Times New Roman" w:hAnsi="Times New Roman" w:cs="Times New Roman"/>
                <w:lang w:val="en-GB"/>
              </w:rPr>
            </w:pPr>
          </w:p>
        </w:tc>
      </w:tr>
      <w:tr w:rsidR="005153BD" w14:paraId="41B68D05" w14:textId="77777777" w:rsidTr="00335B73">
        <w:tc>
          <w:tcPr>
            <w:tcW w:w="1838" w:type="dxa"/>
            <w:vAlign w:val="center"/>
          </w:tcPr>
          <w:p w14:paraId="678AE0DD" w14:textId="7FD9608E"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IV</w:t>
            </w:r>
          </w:p>
        </w:tc>
        <w:tc>
          <w:tcPr>
            <w:tcW w:w="6100" w:type="dxa"/>
            <w:vAlign w:val="center"/>
          </w:tcPr>
          <w:p w14:paraId="55E15CEB" w14:textId="5C0B9C12"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PROCEDURES</w:t>
            </w:r>
          </w:p>
        </w:tc>
      </w:tr>
      <w:tr w:rsidR="005153BD" w14:paraId="26CF1E69" w14:textId="77777777" w:rsidTr="00335B73">
        <w:tc>
          <w:tcPr>
            <w:tcW w:w="1838" w:type="dxa"/>
            <w:vAlign w:val="center"/>
          </w:tcPr>
          <w:p w14:paraId="6DE79169" w14:textId="3427254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19</w:t>
            </w:r>
          </w:p>
        </w:tc>
        <w:tc>
          <w:tcPr>
            <w:tcW w:w="6100" w:type="dxa"/>
            <w:vAlign w:val="center"/>
          </w:tcPr>
          <w:p w14:paraId="67C25F4E" w14:textId="7629BFB2" w:rsidR="005153BD" w:rsidRDefault="008D0CCB" w:rsidP="005153BD">
            <w:pPr>
              <w:rPr>
                <w:rFonts w:ascii="Times New Roman" w:hAnsi="Times New Roman" w:cs="Times New Roman"/>
                <w:lang w:val="en-GB"/>
              </w:rPr>
            </w:pPr>
            <w:r w:rsidRPr="008D0CCB">
              <w:rPr>
                <w:rFonts w:ascii="Times New Roman" w:hAnsi="Times New Roman" w:cs="Times New Roman"/>
                <w:lang w:val="en-GB"/>
              </w:rPr>
              <w:t>Request for enforcement</w:t>
            </w:r>
          </w:p>
        </w:tc>
      </w:tr>
      <w:tr w:rsidR="005153BD" w:rsidRPr="002F7016" w14:paraId="5E4DEE26" w14:textId="77777777" w:rsidTr="00335B73">
        <w:tc>
          <w:tcPr>
            <w:tcW w:w="1838" w:type="dxa"/>
            <w:vAlign w:val="center"/>
          </w:tcPr>
          <w:p w14:paraId="1C6D9FD0" w14:textId="4B8CDF6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20</w:t>
            </w:r>
          </w:p>
        </w:tc>
        <w:tc>
          <w:tcPr>
            <w:tcW w:w="6100" w:type="dxa"/>
            <w:vAlign w:val="center"/>
          </w:tcPr>
          <w:p w14:paraId="3498A064" w14:textId="0ABDC20D" w:rsidR="005153BD" w:rsidRDefault="008D0CCB" w:rsidP="005153BD">
            <w:pPr>
              <w:rPr>
                <w:rFonts w:ascii="Times New Roman" w:hAnsi="Times New Roman" w:cs="Times New Roman"/>
                <w:lang w:val="en-GB"/>
              </w:rPr>
            </w:pPr>
            <w:r w:rsidRPr="008D0CCB">
              <w:rPr>
                <w:rFonts w:ascii="Times New Roman" w:hAnsi="Times New Roman" w:cs="Times New Roman"/>
                <w:lang w:val="en-GB"/>
              </w:rPr>
              <w:t>Convicted persons excluded from enforcement of a Swedish sentence in Estonia</w:t>
            </w:r>
          </w:p>
        </w:tc>
      </w:tr>
      <w:tr w:rsidR="005153BD" w:rsidRPr="002F7016" w14:paraId="41199940" w14:textId="77777777" w:rsidTr="00335B73">
        <w:tc>
          <w:tcPr>
            <w:tcW w:w="1838" w:type="dxa"/>
            <w:vAlign w:val="center"/>
          </w:tcPr>
          <w:p w14:paraId="2C7548FE" w14:textId="0903D3B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lastRenderedPageBreak/>
              <w:t>Article</w:t>
            </w:r>
            <w:r>
              <w:rPr>
                <w:rFonts w:ascii="Times New Roman" w:hAnsi="Times New Roman" w:cs="Times New Roman"/>
                <w:lang w:val="en-GB"/>
              </w:rPr>
              <w:t xml:space="preserve"> 21</w:t>
            </w:r>
          </w:p>
        </w:tc>
        <w:tc>
          <w:tcPr>
            <w:tcW w:w="6100" w:type="dxa"/>
            <w:vAlign w:val="center"/>
          </w:tcPr>
          <w:p w14:paraId="2A7E0F31" w14:textId="7FD1D5F0"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Commencement of enforcement in Estonia</w:t>
            </w:r>
          </w:p>
        </w:tc>
      </w:tr>
      <w:tr w:rsidR="005153BD" w:rsidRPr="002F7016" w14:paraId="400EFF50" w14:textId="77777777" w:rsidTr="00335B73">
        <w:tc>
          <w:tcPr>
            <w:tcW w:w="1838" w:type="dxa"/>
            <w:vAlign w:val="center"/>
          </w:tcPr>
          <w:p w14:paraId="3C621DF2" w14:textId="6FAC360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22</w:t>
            </w:r>
          </w:p>
        </w:tc>
        <w:tc>
          <w:tcPr>
            <w:tcW w:w="6100" w:type="dxa"/>
            <w:vAlign w:val="center"/>
          </w:tcPr>
          <w:p w14:paraId="1B239B71" w14:textId="3D0907D9" w:rsidR="005153BD" w:rsidRDefault="008D0CCB" w:rsidP="005153BD">
            <w:pPr>
              <w:rPr>
                <w:rFonts w:ascii="Times New Roman" w:hAnsi="Times New Roman" w:cs="Times New Roman"/>
                <w:lang w:val="en-GB"/>
              </w:rPr>
            </w:pPr>
            <w:r w:rsidRPr="008D0CCB">
              <w:rPr>
                <w:rFonts w:ascii="Times New Roman" w:hAnsi="Times New Roman" w:cs="Times New Roman"/>
                <w:lang w:val="en-GB"/>
              </w:rPr>
              <w:t>Cease of enforcement in Estonia</w:t>
            </w:r>
          </w:p>
        </w:tc>
      </w:tr>
      <w:tr w:rsidR="005153BD" w:rsidRPr="002F7016" w14:paraId="58814759" w14:textId="77777777" w:rsidTr="00335B73">
        <w:tc>
          <w:tcPr>
            <w:tcW w:w="1838" w:type="dxa"/>
            <w:vAlign w:val="center"/>
          </w:tcPr>
          <w:p w14:paraId="2CE2A368" w14:textId="68944DE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23</w:t>
            </w:r>
          </w:p>
        </w:tc>
        <w:tc>
          <w:tcPr>
            <w:tcW w:w="6100" w:type="dxa"/>
            <w:vAlign w:val="center"/>
          </w:tcPr>
          <w:p w14:paraId="0DA39B16" w14:textId="352468F6" w:rsidR="005153BD" w:rsidRDefault="008D0CCB" w:rsidP="005153BD">
            <w:pPr>
              <w:rPr>
                <w:rFonts w:ascii="Times New Roman" w:hAnsi="Times New Roman" w:cs="Times New Roman"/>
                <w:lang w:val="en-GB"/>
              </w:rPr>
            </w:pPr>
            <w:r w:rsidRPr="008D0CCB">
              <w:rPr>
                <w:rFonts w:ascii="Times New Roman" w:hAnsi="Times New Roman" w:cs="Times New Roman"/>
                <w:lang w:val="en-GB"/>
              </w:rPr>
              <w:t>Extension of the period of enforcement in Estonia</w:t>
            </w:r>
          </w:p>
        </w:tc>
      </w:tr>
      <w:tr w:rsidR="005153BD" w14:paraId="793B653A" w14:textId="77777777" w:rsidTr="00335B73">
        <w:tc>
          <w:tcPr>
            <w:tcW w:w="1838" w:type="dxa"/>
            <w:vAlign w:val="center"/>
          </w:tcPr>
          <w:p w14:paraId="30784688" w14:textId="798B50C8"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24</w:t>
            </w:r>
          </w:p>
        </w:tc>
        <w:tc>
          <w:tcPr>
            <w:tcW w:w="6100" w:type="dxa"/>
            <w:vAlign w:val="center"/>
          </w:tcPr>
          <w:p w14:paraId="1136AA99" w14:textId="6C76219D" w:rsidR="005153BD" w:rsidRDefault="008D0CCB" w:rsidP="005153BD">
            <w:pPr>
              <w:rPr>
                <w:rFonts w:ascii="Times New Roman" w:hAnsi="Times New Roman" w:cs="Times New Roman"/>
                <w:lang w:val="en-GB"/>
              </w:rPr>
            </w:pPr>
            <w:r>
              <w:rPr>
                <w:rFonts w:ascii="Times New Roman" w:hAnsi="Times New Roman" w:cs="Times New Roman"/>
                <w:lang w:val="en-GB"/>
              </w:rPr>
              <w:t>Transport of Prisoners</w:t>
            </w:r>
          </w:p>
        </w:tc>
      </w:tr>
      <w:tr w:rsidR="005153BD" w14:paraId="24604719" w14:textId="77777777" w:rsidTr="00335B73">
        <w:tc>
          <w:tcPr>
            <w:tcW w:w="1838" w:type="dxa"/>
            <w:vAlign w:val="center"/>
          </w:tcPr>
          <w:p w14:paraId="08BAF133" w14:textId="7D5906A4" w:rsidR="005153BD" w:rsidRDefault="005153BD" w:rsidP="005153BD">
            <w:pPr>
              <w:rPr>
                <w:rFonts w:ascii="Times New Roman" w:hAnsi="Times New Roman" w:cs="Times New Roman"/>
                <w:lang w:val="en-GB"/>
              </w:rPr>
            </w:pPr>
            <w:r>
              <w:rPr>
                <w:rFonts w:ascii="Times New Roman" w:hAnsi="Times New Roman" w:cs="Times New Roman"/>
                <w:lang w:val="en-GB"/>
              </w:rPr>
              <w:t>Article 25</w:t>
            </w:r>
          </w:p>
        </w:tc>
        <w:tc>
          <w:tcPr>
            <w:tcW w:w="6100" w:type="dxa"/>
            <w:vAlign w:val="center"/>
          </w:tcPr>
          <w:p w14:paraId="06C3E621" w14:textId="26CC24ED" w:rsidR="005153BD" w:rsidRDefault="002E4799" w:rsidP="005153BD">
            <w:pPr>
              <w:rPr>
                <w:rFonts w:ascii="Times New Roman" w:hAnsi="Times New Roman" w:cs="Times New Roman"/>
                <w:lang w:val="en-GB"/>
              </w:rPr>
            </w:pPr>
            <w:r w:rsidRPr="002E4799">
              <w:rPr>
                <w:rFonts w:ascii="Times New Roman" w:hAnsi="Times New Roman" w:cs="Times New Roman"/>
                <w:lang w:val="en-GB"/>
              </w:rPr>
              <w:t>Escape</w:t>
            </w:r>
          </w:p>
        </w:tc>
      </w:tr>
      <w:tr w:rsidR="00335B73" w14:paraId="776B75FE" w14:textId="77777777" w:rsidTr="00335B73">
        <w:tc>
          <w:tcPr>
            <w:tcW w:w="1838" w:type="dxa"/>
            <w:vAlign w:val="center"/>
          </w:tcPr>
          <w:p w14:paraId="46E233F1" w14:textId="77777777" w:rsidR="00335B73" w:rsidRDefault="00335B73" w:rsidP="005153BD">
            <w:pPr>
              <w:rPr>
                <w:rFonts w:ascii="Times New Roman" w:hAnsi="Times New Roman" w:cs="Times New Roman"/>
                <w:lang w:val="en-GB"/>
              </w:rPr>
            </w:pPr>
          </w:p>
        </w:tc>
        <w:tc>
          <w:tcPr>
            <w:tcW w:w="6100" w:type="dxa"/>
            <w:vAlign w:val="center"/>
          </w:tcPr>
          <w:p w14:paraId="6EEF8FC5" w14:textId="77777777" w:rsidR="00335B73" w:rsidRDefault="00335B73" w:rsidP="005153BD">
            <w:pPr>
              <w:rPr>
                <w:rFonts w:ascii="Times New Roman" w:hAnsi="Times New Roman" w:cs="Times New Roman"/>
                <w:lang w:val="en-GB"/>
              </w:rPr>
            </w:pPr>
          </w:p>
        </w:tc>
      </w:tr>
      <w:tr w:rsidR="005153BD" w14:paraId="283479CD" w14:textId="77777777" w:rsidTr="00335B73">
        <w:tc>
          <w:tcPr>
            <w:tcW w:w="1838" w:type="dxa"/>
            <w:vAlign w:val="center"/>
          </w:tcPr>
          <w:p w14:paraId="65E1A705" w14:textId="2A5F5673" w:rsidR="005153BD" w:rsidRPr="00335B73" w:rsidRDefault="005153BD" w:rsidP="005153BD">
            <w:pPr>
              <w:rPr>
                <w:rFonts w:ascii="Times New Roman" w:hAnsi="Times New Roman" w:cs="Times New Roman"/>
                <w:u w:val="single"/>
                <w:lang w:val="en-GB"/>
              </w:rPr>
            </w:pPr>
            <w:r w:rsidRPr="00335B73">
              <w:rPr>
                <w:rFonts w:ascii="Times New Roman" w:hAnsi="Times New Roman" w:cs="Times New Roman"/>
                <w:u w:val="single"/>
                <w:lang w:val="en-GB"/>
              </w:rPr>
              <w:t>PART V</w:t>
            </w:r>
          </w:p>
        </w:tc>
        <w:tc>
          <w:tcPr>
            <w:tcW w:w="6100" w:type="dxa"/>
            <w:vAlign w:val="center"/>
          </w:tcPr>
          <w:p w14:paraId="1CD165A0" w14:textId="7A2ACE40" w:rsidR="005153BD" w:rsidRPr="00335B73" w:rsidRDefault="005153BD" w:rsidP="005153BD">
            <w:pPr>
              <w:rPr>
                <w:rFonts w:ascii="Times New Roman" w:hAnsi="Times New Roman" w:cs="Times New Roman"/>
                <w:u w:val="single"/>
                <w:lang w:val="en-GB"/>
              </w:rPr>
            </w:pPr>
            <w:r w:rsidRPr="00335B73">
              <w:rPr>
                <w:rFonts w:ascii="Times New Roman" w:hAnsi="Times New Roman" w:cs="Times New Roman"/>
                <w:u w:val="single"/>
                <w:lang w:val="en-GB"/>
              </w:rPr>
              <w:t>CONDITIONS FOR THE ENFORCEMENT</w:t>
            </w:r>
          </w:p>
        </w:tc>
      </w:tr>
      <w:tr w:rsidR="005153BD" w14:paraId="738557E3" w14:textId="77777777" w:rsidTr="00335B73">
        <w:tc>
          <w:tcPr>
            <w:tcW w:w="1838" w:type="dxa"/>
            <w:vAlign w:val="center"/>
          </w:tcPr>
          <w:p w14:paraId="5C66D458" w14:textId="752B2FAC" w:rsidR="005153BD" w:rsidRDefault="005153BD" w:rsidP="005153BD">
            <w:pPr>
              <w:rPr>
                <w:rFonts w:ascii="Times New Roman" w:hAnsi="Times New Roman" w:cs="Times New Roman"/>
                <w:lang w:val="en-GB"/>
              </w:rPr>
            </w:pPr>
            <w:r>
              <w:rPr>
                <w:rFonts w:ascii="Times New Roman" w:hAnsi="Times New Roman" w:cs="Times New Roman"/>
                <w:lang w:val="en-GB"/>
              </w:rPr>
              <w:t>Article 26</w:t>
            </w:r>
          </w:p>
        </w:tc>
        <w:tc>
          <w:tcPr>
            <w:tcW w:w="6100" w:type="dxa"/>
            <w:vAlign w:val="center"/>
          </w:tcPr>
          <w:p w14:paraId="6FED0929" w14:textId="0ABCDE4C" w:rsidR="005153BD" w:rsidRDefault="002E4799" w:rsidP="005153BD">
            <w:pPr>
              <w:rPr>
                <w:rFonts w:ascii="Times New Roman" w:hAnsi="Times New Roman" w:cs="Times New Roman"/>
                <w:lang w:val="en-GB"/>
              </w:rPr>
            </w:pPr>
            <w:r w:rsidRPr="002E4799">
              <w:rPr>
                <w:rFonts w:ascii="Times New Roman" w:hAnsi="Times New Roman" w:cs="Times New Roman"/>
                <w:lang w:val="en-GB"/>
              </w:rPr>
              <w:t>Occupational activities</w:t>
            </w:r>
          </w:p>
        </w:tc>
      </w:tr>
      <w:tr w:rsidR="005153BD" w14:paraId="425511EA" w14:textId="77777777" w:rsidTr="00335B73">
        <w:tc>
          <w:tcPr>
            <w:tcW w:w="1838" w:type="dxa"/>
            <w:vAlign w:val="center"/>
          </w:tcPr>
          <w:p w14:paraId="2DAE29C4" w14:textId="7F9BDA5A"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27</w:t>
            </w:r>
          </w:p>
        </w:tc>
        <w:tc>
          <w:tcPr>
            <w:tcW w:w="6100" w:type="dxa"/>
            <w:vAlign w:val="center"/>
          </w:tcPr>
          <w:p w14:paraId="0D84FFC6" w14:textId="5AD8B4A4"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leisure time</w:t>
            </w:r>
          </w:p>
        </w:tc>
      </w:tr>
      <w:tr w:rsidR="005153BD" w14:paraId="166519D5" w14:textId="77777777" w:rsidTr="00335B73">
        <w:tc>
          <w:tcPr>
            <w:tcW w:w="1838" w:type="dxa"/>
            <w:vAlign w:val="center"/>
          </w:tcPr>
          <w:p w14:paraId="6F6FB8DE" w14:textId="47D634B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28</w:t>
            </w:r>
          </w:p>
        </w:tc>
        <w:tc>
          <w:tcPr>
            <w:tcW w:w="6100" w:type="dxa"/>
            <w:vAlign w:val="center"/>
          </w:tcPr>
          <w:p w14:paraId="2C140088" w14:textId="00B4EE50"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electronic communication</w:t>
            </w:r>
          </w:p>
        </w:tc>
      </w:tr>
      <w:tr w:rsidR="005153BD" w14:paraId="7206748A" w14:textId="77777777" w:rsidTr="00335B73">
        <w:tc>
          <w:tcPr>
            <w:tcW w:w="1838" w:type="dxa"/>
            <w:vAlign w:val="center"/>
          </w:tcPr>
          <w:p w14:paraId="623EE6AF" w14:textId="27526F79"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29</w:t>
            </w:r>
          </w:p>
        </w:tc>
        <w:tc>
          <w:tcPr>
            <w:tcW w:w="6100" w:type="dxa"/>
            <w:vAlign w:val="center"/>
          </w:tcPr>
          <w:p w14:paraId="22249F78" w14:textId="02DE1CAD"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correspondence and parcels</w:t>
            </w:r>
          </w:p>
        </w:tc>
      </w:tr>
      <w:tr w:rsidR="005153BD" w14:paraId="68A83BF2" w14:textId="77777777" w:rsidTr="00335B73">
        <w:tc>
          <w:tcPr>
            <w:tcW w:w="1838" w:type="dxa"/>
            <w:vAlign w:val="center"/>
          </w:tcPr>
          <w:p w14:paraId="7970EA0B" w14:textId="51F857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30</w:t>
            </w:r>
          </w:p>
        </w:tc>
        <w:tc>
          <w:tcPr>
            <w:tcW w:w="6100" w:type="dxa"/>
            <w:vAlign w:val="center"/>
          </w:tcPr>
          <w:p w14:paraId="7BCFA98B" w14:textId="333C2DD9"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personal belongings</w:t>
            </w:r>
          </w:p>
        </w:tc>
      </w:tr>
      <w:tr w:rsidR="00335B73" w14:paraId="7B810C8B" w14:textId="77777777" w:rsidTr="00335B73">
        <w:tc>
          <w:tcPr>
            <w:tcW w:w="1838" w:type="dxa"/>
            <w:vAlign w:val="center"/>
          </w:tcPr>
          <w:p w14:paraId="4A879BAC" w14:textId="77777777" w:rsidR="00335B73" w:rsidRPr="005153BD" w:rsidRDefault="00335B73" w:rsidP="005153BD">
            <w:pPr>
              <w:rPr>
                <w:rFonts w:ascii="Times New Roman" w:hAnsi="Times New Roman" w:cs="Times New Roman"/>
                <w:lang w:val="en-GB"/>
              </w:rPr>
            </w:pPr>
          </w:p>
        </w:tc>
        <w:tc>
          <w:tcPr>
            <w:tcW w:w="6100" w:type="dxa"/>
            <w:vAlign w:val="center"/>
          </w:tcPr>
          <w:p w14:paraId="4F6BF41E" w14:textId="77777777" w:rsidR="00335B73" w:rsidRDefault="00335B73" w:rsidP="005153BD">
            <w:pPr>
              <w:rPr>
                <w:rFonts w:ascii="Times New Roman" w:hAnsi="Times New Roman" w:cs="Times New Roman"/>
                <w:lang w:val="en-GB"/>
              </w:rPr>
            </w:pPr>
          </w:p>
        </w:tc>
      </w:tr>
      <w:tr w:rsidR="00335B73" w14:paraId="6AA6318C" w14:textId="77777777" w:rsidTr="00335B73">
        <w:tc>
          <w:tcPr>
            <w:tcW w:w="1838" w:type="dxa"/>
            <w:vAlign w:val="center"/>
          </w:tcPr>
          <w:p w14:paraId="418732B3" w14:textId="6304A7EF"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VI</w:t>
            </w:r>
          </w:p>
        </w:tc>
        <w:tc>
          <w:tcPr>
            <w:tcW w:w="6100" w:type="dxa"/>
            <w:vAlign w:val="center"/>
          </w:tcPr>
          <w:p w14:paraId="7AB0C5EE" w14:textId="50556255"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PRISONERS’ FUNDS AND REMUNERATION</w:t>
            </w:r>
          </w:p>
        </w:tc>
      </w:tr>
      <w:tr w:rsidR="005153BD" w14:paraId="174C9289" w14:textId="77777777" w:rsidTr="00335B73">
        <w:tc>
          <w:tcPr>
            <w:tcW w:w="1838" w:type="dxa"/>
            <w:vAlign w:val="center"/>
          </w:tcPr>
          <w:p w14:paraId="0E007AAE" w14:textId="26C6BAA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31</w:t>
            </w:r>
          </w:p>
        </w:tc>
        <w:tc>
          <w:tcPr>
            <w:tcW w:w="6100" w:type="dxa"/>
            <w:vAlign w:val="center"/>
          </w:tcPr>
          <w:p w14:paraId="436F1384" w14:textId="4C33AB4B" w:rsidR="005153BD" w:rsidRDefault="002E4799" w:rsidP="005153BD">
            <w:pPr>
              <w:rPr>
                <w:rFonts w:ascii="Times New Roman" w:hAnsi="Times New Roman" w:cs="Times New Roman"/>
                <w:lang w:val="en-GB"/>
              </w:rPr>
            </w:pPr>
            <w:r w:rsidRPr="002E4799">
              <w:rPr>
                <w:rFonts w:ascii="Times New Roman" w:hAnsi="Times New Roman" w:cs="Times New Roman"/>
                <w:lang w:val="en-GB"/>
              </w:rPr>
              <w:t>Administration of Prisoners’ funds</w:t>
            </w:r>
          </w:p>
        </w:tc>
      </w:tr>
      <w:tr w:rsidR="005153BD" w14:paraId="2BB93B36" w14:textId="77777777" w:rsidTr="00335B73">
        <w:tc>
          <w:tcPr>
            <w:tcW w:w="1838" w:type="dxa"/>
            <w:vAlign w:val="center"/>
          </w:tcPr>
          <w:p w14:paraId="60FB26AE" w14:textId="10312D4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32</w:t>
            </w:r>
          </w:p>
        </w:tc>
        <w:tc>
          <w:tcPr>
            <w:tcW w:w="6100" w:type="dxa"/>
            <w:vAlign w:val="center"/>
          </w:tcPr>
          <w:p w14:paraId="1E07C910" w14:textId="2922DC09" w:rsidR="005153BD" w:rsidRDefault="002E4799" w:rsidP="005153BD">
            <w:pPr>
              <w:rPr>
                <w:rFonts w:ascii="Times New Roman" w:hAnsi="Times New Roman" w:cs="Times New Roman"/>
                <w:lang w:val="en-GB"/>
              </w:rPr>
            </w:pPr>
            <w:r w:rsidRPr="002E4799">
              <w:rPr>
                <w:rFonts w:ascii="Times New Roman" w:hAnsi="Times New Roman" w:cs="Times New Roman"/>
                <w:lang w:val="en-GB"/>
              </w:rPr>
              <w:t>Remuneration for occupational activities</w:t>
            </w:r>
          </w:p>
        </w:tc>
      </w:tr>
      <w:tr w:rsidR="005153BD" w14:paraId="7D48297C" w14:textId="77777777" w:rsidTr="00335B73">
        <w:tc>
          <w:tcPr>
            <w:tcW w:w="1838" w:type="dxa"/>
            <w:vAlign w:val="center"/>
          </w:tcPr>
          <w:p w14:paraId="58DADB55" w14:textId="0315999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33</w:t>
            </w:r>
          </w:p>
        </w:tc>
        <w:tc>
          <w:tcPr>
            <w:tcW w:w="6100" w:type="dxa"/>
            <w:vAlign w:val="center"/>
          </w:tcPr>
          <w:p w14:paraId="5F1D2CAF" w14:textId="50AB767C" w:rsidR="005153BD" w:rsidRDefault="002E4799" w:rsidP="005153BD">
            <w:pPr>
              <w:rPr>
                <w:rFonts w:ascii="Times New Roman" w:hAnsi="Times New Roman" w:cs="Times New Roman"/>
                <w:lang w:val="en-GB"/>
              </w:rPr>
            </w:pPr>
            <w:r>
              <w:rPr>
                <w:rFonts w:ascii="Times New Roman" w:hAnsi="Times New Roman" w:cs="Times New Roman"/>
                <w:lang w:val="en-GB"/>
              </w:rPr>
              <w:t>Withholding remuneration</w:t>
            </w:r>
          </w:p>
        </w:tc>
      </w:tr>
      <w:tr w:rsidR="00335B73" w14:paraId="626C3170" w14:textId="77777777" w:rsidTr="00335B73">
        <w:tc>
          <w:tcPr>
            <w:tcW w:w="1838" w:type="dxa"/>
            <w:vAlign w:val="center"/>
          </w:tcPr>
          <w:p w14:paraId="68D5CDF2" w14:textId="77777777" w:rsidR="00335B73" w:rsidRPr="005153BD" w:rsidRDefault="00335B73" w:rsidP="005153BD">
            <w:pPr>
              <w:rPr>
                <w:rFonts w:ascii="Times New Roman" w:hAnsi="Times New Roman" w:cs="Times New Roman"/>
                <w:lang w:val="en-GB"/>
              </w:rPr>
            </w:pPr>
          </w:p>
        </w:tc>
        <w:tc>
          <w:tcPr>
            <w:tcW w:w="6100" w:type="dxa"/>
            <w:vAlign w:val="center"/>
          </w:tcPr>
          <w:p w14:paraId="6D4A9CBF" w14:textId="77777777" w:rsidR="00335B73" w:rsidRDefault="00335B73" w:rsidP="005153BD">
            <w:pPr>
              <w:rPr>
                <w:rFonts w:ascii="Times New Roman" w:hAnsi="Times New Roman" w:cs="Times New Roman"/>
                <w:lang w:val="en-GB"/>
              </w:rPr>
            </w:pPr>
          </w:p>
        </w:tc>
      </w:tr>
      <w:tr w:rsidR="00335B73" w:rsidRPr="002F7016" w14:paraId="3FFBA418" w14:textId="77777777" w:rsidTr="00335B73">
        <w:tc>
          <w:tcPr>
            <w:tcW w:w="1838" w:type="dxa"/>
          </w:tcPr>
          <w:p w14:paraId="4C828F7B" w14:textId="497F4D5A" w:rsidR="00335B73" w:rsidRPr="00335B73" w:rsidRDefault="00335B73" w:rsidP="00335B73">
            <w:pPr>
              <w:rPr>
                <w:rFonts w:ascii="Times New Roman" w:hAnsi="Times New Roman" w:cs="Times New Roman"/>
                <w:u w:val="single"/>
                <w:lang w:val="en-GB"/>
              </w:rPr>
            </w:pPr>
            <w:r w:rsidRPr="00335B73">
              <w:rPr>
                <w:rFonts w:ascii="Times New Roman" w:hAnsi="Times New Roman" w:cs="Times New Roman"/>
                <w:u w:val="single"/>
                <w:lang w:val="en-GB"/>
              </w:rPr>
              <w:t>PART VII</w:t>
            </w:r>
          </w:p>
        </w:tc>
        <w:tc>
          <w:tcPr>
            <w:tcW w:w="6100" w:type="dxa"/>
          </w:tcPr>
          <w:p w14:paraId="47C732FB" w14:textId="29A69041" w:rsidR="00335B73" w:rsidRPr="00335B73" w:rsidRDefault="00335B73" w:rsidP="00335B73">
            <w:pPr>
              <w:rPr>
                <w:rFonts w:ascii="Times New Roman" w:hAnsi="Times New Roman" w:cs="Times New Roman"/>
                <w:u w:val="single"/>
                <w:lang w:val="en-GB"/>
              </w:rPr>
            </w:pPr>
            <w:r w:rsidRPr="00335B73">
              <w:rPr>
                <w:rFonts w:ascii="Times New Roman" w:hAnsi="Times New Roman" w:cs="Times New Roman"/>
                <w:u w:val="single"/>
                <w:lang w:val="en-GB"/>
              </w:rPr>
              <w:t>LEAVE AND OTHER TEMPORARY STAYS AWAY FROM THE PRISON</w:t>
            </w:r>
          </w:p>
        </w:tc>
      </w:tr>
      <w:tr w:rsidR="005153BD" w14:paraId="2DA88150" w14:textId="77777777" w:rsidTr="00335B73">
        <w:tc>
          <w:tcPr>
            <w:tcW w:w="1838" w:type="dxa"/>
            <w:vAlign w:val="center"/>
          </w:tcPr>
          <w:p w14:paraId="64C9267E" w14:textId="2498043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34</w:t>
            </w:r>
          </w:p>
        </w:tc>
        <w:tc>
          <w:tcPr>
            <w:tcW w:w="6100" w:type="dxa"/>
            <w:vAlign w:val="center"/>
          </w:tcPr>
          <w:p w14:paraId="13D6AC9B" w14:textId="5FB7CDFE" w:rsidR="005153BD" w:rsidRDefault="002E4799" w:rsidP="005153BD">
            <w:pPr>
              <w:rPr>
                <w:rFonts w:ascii="Times New Roman" w:hAnsi="Times New Roman" w:cs="Times New Roman"/>
                <w:lang w:val="en-GB"/>
              </w:rPr>
            </w:pPr>
            <w:r>
              <w:rPr>
                <w:rFonts w:ascii="Times New Roman" w:hAnsi="Times New Roman" w:cs="Times New Roman"/>
                <w:lang w:val="en-GB"/>
              </w:rPr>
              <w:t>General condition</w:t>
            </w:r>
          </w:p>
        </w:tc>
      </w:tr>
      <w:tr w:rsidR="005153BD" w14:paraId="5AACB95A" w14:textId="77777777" w:rsidTr="00335B73">
        <w:tc>
          <w:tcPr>
            <w:tcW w:w="1838" w:type="dxa"/>
            <w:vAlign w:val="center"/>
          </w:tcPr>
          <w:p w14:paraId="38E60123" w14:textId="7958411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35</w:t>
            </w:r>
          </w:p>
        </w:tc>
        <w:tc>
          <w:tcPr>
            <w:tcW w:w="6100" w:type="dxa"/>
            <w:vAlign w:val="center"/>
          </w:tcPr>
          <w:p w14:paraId="6AC67613" w14:textId="0BCA49A7" w:rsidR="005153BD" w:rsidRDefault="002E4799" w:rsidP="005153BD">
            <w:pPr>
              <w:rPr>
                <w:rFonts w:ascii="Times New Roman" w:hAnsi="Times New Roman" w:cs="Times New Roman"/>
                <w:lang w:val="en-GB"/>
              </w:rPr>
            </w:pPr>
            <w:r w:rsidRPr="002E4799">
              <w:rPr>
                <w:rFonts w:ascii="Times New Roman" w:hAnsi="Times New Roman" w:cs="Times New Roman"/>
                <w:lang w:val="en-GB"/>
              </w:rPr>
              <w:t>Applications for leave</w:t>
            </w:r>
          </w:p>
        </w:tc>
      </w:tr>
      <w:tr w:rsidR="005153BD" w14:paraId="6C3B2112" w14:textId="77777777" w:rsidTr="00335B73">
        <w:tc>
          <w:tcPr>
            <w:tcW w:w="1838" w:type="dxa"/>
            <w:vAlign w:val="center"/>
          </w:tcPr>
          <w:p w14:paraId="0556C3EF" w14:textId="027C5F8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36</w:t>
            </w:r>
          </w:p>
        </w:tc>
        <w:tc>
          <w:tcPr>
            <w:tcW w:w="6100" w:type="dxa"/>
            <w:vAlign w:val="center"/>
          </w:tcPr>
          <w:p w14:paraId="6CA760D8" w14:textId="3D1AF2F6" w:rsidR="005153BD" w:rsidRDefault="002E4799" w:rsidP="005153BD">
            <w:pPr>
              <w:rPr>
                <w:rFonts w:ascii="Times New Roman" w:hAnsi="Times New Roman" w:cs="Times New Roman"/>
                <w:lang w:val="en-GB"/>
              </w:rPr>
            </w:pPr>
            <w:r w:rsidRPr="002E4799">
              <w:rPr>
                <w:rFonts w:ascii="Times New Roman" w:hAnsi="Times New Roman" w:cs="Times New Roman"/>
                <w:lang w:val="en-GB"/>
              </w:rPr>
              <w:t>Standard leave</w:t>
            </w:r>
          </w:p>
        </w:tc>
      </w:tr>
      <w:tr w:rsidR="005153BD" w14:paraId="1AD1AC34" w14:textId="77777777" w:rsidTr="00335B73">
        <w:tc>
          <w:tcPr>
            <w:tcW w:w="1838" w:type="dxa"/>
            <w:vAlign w:val="center"/>
          </w:tcPr>
          <w:p w14:paraId="672A5C52" w14:textId="48D7818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37</w:t>
            </w:r>
          </w:p>
        </w:tc>
        <w:tc>
          <w:tcPr>
            <w:tcW w:w="6100" w:type="dxa"/>
            <w:vAlign w:val="center"/>
          </w:tcPr>
          <w:p w14:paraId="5F249E16" w14:textId="07E78BFE" w:rsidR="005153BD" w:rsidRDefault="002E4799" w:rsidP="005153BD">
            <w:pPr>
              <w:rPr>
                <w:rFonts w:ascii="Times New Roman" w:hAnsi="Times New Roman" w:cs="Times New Roman"/>
                <w:lang w:val="en-GB"/>
              </w:rPr>
            </w:pPr>
            <w:r w:rsidRPr="002E4799">
              <w:rPr>
                <w:rFonts w:ascii="Times New Roman" w:hAnsi="Times New Roman" w:cs="Times New Roman"/>
                <w:lang w:val="en-GB"/>
              </w:rPr>
              <w:t>Special leave</w:t>
            </w:r>
          </w:p>
        </w:tc>
      </w:tr>
      <w:tr w:rsidR="005153BD" w:rsidRPr="002F7016" w14:paraId="754C7980" w14:textId="77777777" w:rsidTr="00335B73">
        <w:tc>
          <w:tcPr>
            <w:tcW w:w="1838" w:type="dxa"/>
            <w:vAlign w:val="center"/>
          </w:tcPr>
          <w:p w14:paraId="31AC6FF5" w14:textId="1FDD2D9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38</w:t>
            </w:r>
          </w:p>
        </w:tc>
        <w:tc>
          <w:tcPr>
            <w:tcW w:w="6100" w:type="dxa"/>
            <w:vAlign w:val="center"/>
          </w:tcPr>
          <w:p w14:paraId="3F4FD934" w14:textId="0EFFF851" w:rsidR="005153BD" w:rsidRDefault="002E4799" w:rsidP="005153BD">
            <w:pPr>
              <w:rPr>
                <w:rFonts w:ascii="Times New Roman" w:hAnsi="Times New Roman" w:cs="Times New Roman"/>
                <w:lang w:val="en-GB"/>
              </w:rPr>
            </w:pPr>
            <w:r>
              <w:rPr>
                <w:rFonts w:ascii="Times New Roman" w:hAnsi="Times New Roman" w:cs="Times New Roman"/>
                <w:lang w:val="en-GB"/>
              </w:rPr>
              <w:t>Managing temporary stays away from the Prison</w:t>
            </w:r>
          </w:p>
        </w:tc>
      </w:tr>
      <w:tr w:rsidR="005153BD" w:rsidRPr="002F7016" w14:paraId="38514E46" w14:textId="77777777" w:rsidTr="00335B73">
        <w:tc>
          <w:tcPr>
            <w:tcW w:w="1838" w:type="dxa"/>
            <w:vAlign w:val="center"/>
          </w:tcPr>
          <w:p w14:paraId="7202083E" w14:textId="6411FC7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39</w:t>
            </w:r>
          </w:p>
        </w:tc>
        <w:tc>
          <w:tcPr>
            <w:tcW w:w="6100" w:type="dxa"/>
            <w:vAlign w:val="center"/>
          </w:tcPr>
          <w:p w14:paraId="53031534" w14:textId="1ADEA961" w:rsidR="005153BD" w:rsidRDefault="002E4799" w:rsidP="005153BD">
            <w:pPr>
              <w:rPr>
                <w:rFonts w:ascii="Times New Roman" w:hAnsi="Times New Roman" w:cs="Times New Roman"/>
                <w:lang w:val="en-GB"/>
              </w:rPr>
            </w:pPr>
            <w:r w:rsidRPr="002E4799">
              <w:rPr>
                <w:rFonts w:ascii="Times New Roman" w:hAnsi="Times New Roman" w:cs="Times New Roman"/>
                <w:lang w:val="en-GB"/>
              </w:rPr>
              <w:t xml:space="preserve">Appearance before a court or other </w:t>
            </w:r>
            <w:r w:rsidRPr="00A034FD">
              <w:rPr>
                <w:rFonts w:ascii="Times New Roman" w:hAnsi="Times New Roman" w:cs="Times New Roman"/>
                <w:lang w:val="en-GB"/>
              </w:rPr>
              <w:t>public</w:t>
            </w:r>
            <w:r>
              <w:rPr>
                <w:rFonts w:ascii="Times New Roman" w:hAnsi="Times New Roman" w:cs="Times New Roman"/>
                <w:lang w:val="en-GB"/>
              </w:rPr>
              <w:t xml:space="preserve"> </w:t>
            </w:r>
            <w:r w:rsidRPr="002E4799">
              <w:rPr>
                <w:rFonts w:ascii="Times New Roman" w:hAnsi="Times New Roman" w:cs="Times New Roman"/>
                <w:lang w:val="en-GB"/>
              </w:rPr>
              <w:t>authority</w:t>
            </w:r>
          </w:p>
        </w:tc>
      </w:tr>
      <w:tr w:rsidR="005153BD" w:rsidRPr="002F7016" w14:paraId="1AAF08DA" w14:textId="77777777" w:rsidTr="00335B73">
        <w:tc>
          <w:tcPr>
            <w:tcW w:w="1838" w:type="dxa"/>
            <w:vAlign w:val="center"/>
          </w:tcPr>
          <w:p w14:paraId="4FC8BAE5" w14:textId="6BDBA34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40</w:t>
            </w:r>
          </w:p>
        </w:tc>
        <w:tc>
          <w:tcPr>
            <w:tcW w:w="6100" w:type="dxa"/>
            <w:vAlign w:val="center"/>
          </w:tcPr>
          <w:p w14:paraId="62B6D24F" w14:textId="442ABF95" w:rsidR="005153BD" w:rsidRDefault="002E4799" w:rsidP="005153BD">
            <w:pPr>
              <w:rPr>
                <w:rFonts w:ascii="Times New Roman" w:hAnsi="Times New Roman" w:cs="Times New Roman"/>
                <w:lang w:val="en-GB"/>
              </w:rPr>
            </w:pPr>
            <w:r>
              <w:rPr>
                <w:rFonts w:ascii="Times New Roman" w:hAnsi="Times New Roman" w:cs="Times New Roman"/>
                <w:lang w:val="en-GB"/>
              </w:rPr>
              <w:t>Assessment of the risk of recidivism</w:t>
            </w:r>
          </w:p>
        </w:tc>
      </w:tr>
      <w:tr w:rsidR="00335B73" w:rsidRPr="002F7016" w14:paraId="71281FF7" w14:textId="77777777" w:rsidTr="00335B73">
        <w:tc>
          <w:tcPr>
            <w:tcW w:w="1838" w:type="dxa"/>
            <w:vAlign w:val="center"/>
          </w:tcPr>
          <w:p w14:paraId="1C512AB8" w14:textId="77777777" w:rsidR="00335B73" w:rsidRPr="005153BD" w:rsidRDefault="00335B73" w:rsidP="005153BD">
            <w:pPr>
              <w:rPr>
                <w:rFonts w:ascii="Times New Roman" w:hAnsi="Times New Roman" w:cs="Times New Roman"/>
                <w:lang w:val="en-GB"/>
              </w:rPr>
            </w:pPr>
          </w:p>
        </w:tc>
        <w:tc>
          <w:tcPr>
            <w:tcW w:w="6100" w:type="dxa"/>
            <w:vAlign w:val="center"/>
          </w:tcPr>
          <w:p w14:paraId="70E08A57" w14:textId="77777777" w:rsidR="00335B73" w:rsidRDefault="00335B73" w:rsidP="005153BD">
            <w:pPr>
              <w:rPr>
                <w:rFonts w:ascii="Times New Roman" w:hAnsi="Times New Roman" w:cs="Times New Roman"/>
                <w:lang w:val="en-GB"/>
              </w:rPr>
            </w:pPr>
          </w:p>
        </w:tc>
      </w:tr>
      <w:tr w:rsidR="00335B73" w:rsidRPr="002F7016" w14:paraId="7E281FBA" w14:textId="77777777" w:rsidTr="00335B73">
        <w:tc>
          <w:tcPr>
            <w:tcW w:w="1838" w:type="dxa"/>
            <w:vAlign w:val="center"/>
          </w:tcPr>
          <w:p w14:paraId="3D3C4BB7" w14:textId="7D4D018D"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VIII</w:t>
            </w:r>
          </w:p>
        </w:tc>
        <w:tc>
          <w:tcPr>
            <w:tcW w:w="6100" w:type="dxa"/>
            <w:vAlign w:val="center"/>
          </w:tcPr>
          <w:p w14:paraId="4D317A28" w14:textId="0298C738"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MEDICAL CARE AND DEATH OF A PRISONER</w:t>
            </w:r>
          </w:p>
        </w:tc>
      </w:tr>
      <w:tr w:rsidR="005153BD" w14:paraId="30CB2EB0" w14:textId="77777777" w:rsidTr="00335B73">
        <w:tc>
          <w:tcPr>
            <w:tcW w:w="1838" w:type="dxa"/>
            <w:vAlign w:val="center"/>
          </w:tcPr>
          <w:p w14:paraId="7DB3C182" w14:textId="0865B2D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41</w:t>
            </w:r>
          </w:p>
        </w:tc>
        <w:tc>
          <w:tcPr>
            <w:tcW w:w="6100" w:type="dxa"/>
            <w:vAlign w:val="center"/>
          </w:tcPr>
          <w:p w14:paraId="7413A5C3" w14:textId="5958A028" w:rsidR="005153BD" w:rsidRDefault="002E4799" w:rsidP="005153BD">
            <w:pPr>
              <w:rPr>
                <w:rFonts w:ascii="Times New Roman" w:hAnsi="Times New Roman" w:cs="Times New Roman"/>
                <w:lang w:val="en-GB"/>
              </w:rPr>
            </w:pPr>
            <w:r w:rsidRPr="002E4799">
              <w:rPr>
                <w:rFonts w:ascii="Times New Roman" w:hAnsi="Times New Roman" w:cs="Times New Roman"/>
                <w:lang w:val="en-GB"/>
              </w:rPr>
              <w:t>Medical care</w:t>
            </w:r>
          </w:p>
        </w:tc>
      </w:tr>
      <w:tr w:rsidR="005153BD" w:rsidRPr="002F7016" w14:paraId="1DEEE4E1" w14:textId="77777777" w:rsidTr="00335B73">
        <w:tc>
          <w:tcPr>
            <w:tcW w:w="1838" w:type="dxa"/>
            <w:vAlign w:val="center"/>
          </w:tcPr>
          <w:p w14:paraId="25D99A5A" w14:textId="7436528C"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42</w:t>
            </w:r>
          </w:p>
        </w:tc>
        <w:tc>
          <w:tcPr>
            <w:tcW w:w="6100" w:type="dxa"/>
            <w:vAlign w:val="center"/>
          </w:tcPr>
          <w:p w14:paraId="28033401" w14:textId="67E988BC" w:rsidR="005153BD" w:rsidRDefault="002E4799" w:rsidP="005153BD">
            <w:pPr>
              <w:rPr>
                <w:rFonts w:ascii="Times New Roman" w:hAnsi="Times New Roman" w:cs="Times New Roman"/>
                <w:lang w:val="en-GB"/>
              </w:rPr>
            </w:pPr>
            <w:r w:rsidRPr="002E4799">
              <w:rPr>
                <w:rFonts w:ascii="Times New Roman" w:hAnsi="Times New Roman" w:cs="Times New Roman"/>
                <w:lang w:val="en-GB"/>
              </w:rPr>
              <w:t>Death of a Prisoner, suicide attempts and other self</w:t>
            </w:r>
            <w:r>
              <w:rPr>
                <w:rFonts w:ascii="Times New Roman" w:hAnsi="Times New Roman" w:cs="Times New Roman"/>
                <w:lang w:val="en-GB"/>
              </w:rPr>
              <w:noBreakHyphen/>
            </w:r>
            <w:r w:rsidRPr="002E4799">
              <w:rPr>
                <w:rFonts w:ascii="Times New Roman" w:hAnsi="Times New Roman" w:cs="Times New Roman"/>
                <w:lang w:val="en-GB"/>
              </w:rPr>
              <w:t>harming actions or behaviours</w:t>
            </w:r>
          </w:p>
        </w:tc>
      </w:tr>
      <w:tr w:rsidR="00335B73" w:rsidRPr="002F7016" w14:paraId="503A7AFF" w14:textId="77777777" w:rsidTr="00335B73">
        <w:tc>
          <w:tcPr>
            <w:tcW w:w="1838" w:type="dxa"/>
            <w:vAlign w:val="center"/>
          </w:tcPr>
          <w:p w14:paraId="22FC985F" w14:textId="77777777" w:rsidR="00335B73" w:rsidRPr="005153BD" w:rsidRDefault="00335B73" w:rsidP="005153BD">
            <w:pPr>
              <w:rPr>
                <w:rFonts w:ascii="Times New Roman" w:hAnsi="Times New Roman" w:cs="Times New Roman"/>
                <w:lang w:val="en-GB"/>
              </w:rPr>
            </w:pPr>
          </w:p>
        </w:tc>
        <w:tc>
          <w:tcPr>
            <w:tcW w:w="6100" w:type="dxa"/>
            <w:vAlign w:val="center"/>
          </w:tcPr>
          <w:p w14:paraId="4F6E297D" w14:textId="77777777" w:rsidR="00335B73" w:rsidRDefault="00335B73" w:rsidP="005153BD">
            <w:pPr>
              <w:rPr>
                <w:rFonts w:ascii="Times New Roman" w:hAnsi="Times New Roman" w:cs="Times New Roman"/>
                <w:lang w:val="en-GB"/>
              </w:rPr>
            </w:pPr>
          </w:p>
        </w:tc>
      </w:tr>
      <w:tr w:rsidR="00F44A88" w:rsidRPr="002F7016" w14:paraId="5F79F749" w14:textId="77777777" w:rsidTr="00335B73">
        <w:tc>
          <w:tcPr>
            <w:tcW w:w="1838" w:type="dxa"/>
            <w:vAlign w:val="center"/>
          </w:tcPr>
          <w:p w14:paraId="467135CD" w14:textId="77777777" w:rsidR="00F44A88" w:rsidRPr="005153BD" w:rsidRDefault="00F44A88" w:rsidP="005153BD">
            <w:pPr>
              <w:rPr>
                <w:rFonts w:ascii="Times New Roman" w:hAnsi="Times New Roman" w:cs="Times New Roman"/>
                <w:lang w:val="en-GB"/>
              </w:rPr>
            </w:pPr>
          </w:p>
        </w:tc>
        <w:tc>
          <w:tcPr>
            <w:tcW w:w="6100" w:type="dxa"/>
            <w:vAlign w:val="center"/>
          </w:tcPr>
          <w:p w14:paraId="0029D26B" w14:textId="77777777" w:rsidR="00F44A88" w:rsidRDefault="00F44A88" w:rsidP="005153BD">
            <w:pPr>
              <w:rPr>
                <w:rFonts w:ascii="Times New Roman" w:hAnsi="Times New Roman" w:cs="Times New Roman"/>
                <w:lang w:val="en-GB"/>
              </w:rPr>
            </w:pPr>
          </w:p>
        </w:tc>
      </w:tr>
      <w:tr w:rsidR="00335B73" w14:paraId="227FD44D" w14:textId="77777777" w:rsidTr="00335B73">
        <w:tc>
          <w:tcPr>
            <w:tcW w:w="1838" w:type="dxa"/>
            <w:vAlign w:val="center"/>
          </w:tcPr>
          <w:p w14:paraId="5589FB6F" w14:textId="74C3CFE8"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lastRenderedPageBreak/>
              <w:t>PART IX</w:t>
            </w:r>
          </w:p>
        </w:tc>
        <w:tc>
          <w:tcPr>
            <w:tcW w:w="6100" w:type="dxa"/>
            <w:vAlign w:val="center"/>
          </w:tcPr>
          <w:p w14:paraId="297FAF96" w14:textId="6E778185"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INFORMATION EXCHANGE</w:t>
            </w:r>
          </w:p>
        </w:tc>
      </w:tr>
      <w:tr w:rsidR="005153BD" w:rsidRPr="002F7016" w14:paraId="51F6C2F0" w14:textId="77777777" w:rsidTr="00335B73">
        <w:tc>
          <w:tcPr>
            <w:tcW w:w="1838" w:type="dxa"/>
            <w:vAlign w:val="center"/>
          </w:tcPr>
          <w:p w14:paraId="6F77E172" w14:textId="16C1DF5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43</w:t>
            </w:r>
          </w:p>
        </w:tc>
        <w:tc>
          <w:tcPr>
            <w:tcW w:w="6100" w:type="dxa"/>
            <w:vAlign w:val="center"/>
          </w:tcPr>
          <w:p w14:paraId="6510D636" w14:textId="38E4D9FD"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in connection with the commencement of the enforcement in Estonia</w:t>
            </w:r>
          </w:p>
        </w:tc>
      </w:tr>
      <w:tr w:rsidR="005153BD" w:rsidRPr="002F7016" w14:paraId="1B51BD88" w14:textId="77777777" w:rsidTr="00335B73">
        <w:tc>
          <w:tcPr>
            <w:tcW w:w="1838" w:type="dxa"/>
            <w:vAlign w:val="center"/>
          </w:tcPr>
          <w:p w14:paraId="31B351F2" w14:textId="160B754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44</w:t>
            </w:r>
          </w:p>
        </w:tc>
        <w:tc>
          <w:tcPr>
            <w:tcW w:w="6100" w:type="dxa"/>
            <w:vAlign w:val="center"/>
          </w:tcPr>
          <w:p w14:paraId="475B7985" w14:textId="2A45EC70"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during the enforcement in Estonia</w:t>
            </w:r>
          </w:p>
        </w:tc>
      </w:tr>
      <w:tr w:rsidR="005153BD" w:rsidRPr="002F7016" w14:paraId="5A77C51B" w14:textId="77777777" w:rsidTr="00335B73">
        <w:tc>
          <w:tcPr>
            <w:tcW w:w="1838" w:type="dxa"/>
            <w:vAlign w:val="center"/>
          </w:tcPr>
          <w:p w14:paraId="52A2FED5" w14:textId="029D3B8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45</w:t>
            </w:r>
          </w:p>
        </w:tc>
        <w:tc>
          <w:tcPr>
            <w:tcW w:w="6100" w:type="dxa"/>
            <w:vAlign w:val="center"/>
          </w:tcPr>
          <w:p w14:paraId="5217146F" w14:textId="0F65B393"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in connection with the cease of the enforcement in Estonia</w:t>
            </w:r>
          </w:p>
        </w:tc>
      </w:tr>
      <w:tr w:rsidR="005153BD" w14:paraId="2270FD7B" w14:textId="77777777" w:rsidTr="00335B73">
        <w:tc>
          <w:tcPr>
            <w:tcW w:w="1838" w:type="dxa"/>
            <w:vAlign w:val="center"/>
          </w:tcPr>
          <w:p w14:paraId="4EB6D947" w14:textId="30556F3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46</w:t>
            </w:r>
          </w:p>
        </w:tc>
        <w:tc>
          <w:tcPr>
            <w:tcW w:w="6100" w:type="dxa"/>
            <w:vAlign w:val="center"/>
          </w:tcPr>
          <w:p w14:paraId="57BA558E" w14:textId="159147FC" w:rsidR="005153BD" w:rsidRDefault="002E4799" w:rsidP="005153BD">
            <w:pPr>
              <w:rPr>
                <w:rFonts w:ascii="Times New Roman" w:hAnsi="Times New Roman" w:cs="Times New Roman"/>
                <w:lang w:val="en-GB"/>
              </w:rPr>
            </w:pPr>
            <w:r w:rsidRPr="002E4799">
              <w:rPr>
                <w:rFonts w:ascii="Times New Roman" w:hAnsi="Times New Roman" w:cs="Times New Roman"/>
                <w:lang w:val="en-GB"/>
              </w:rPr>
              <w:t>Confidentiality</w:t>
            </w:r>
          </w:p>
        </w:tc>
      </w:tr>
      <w:tr w:rsidR="00335B73" w14:paraId="0087DBE3" w14:textId="77777777" w:rsidTr="00335B73">
        <w:tc>
          <w:tcPr>
            <w:tcW w:w="1838" w:type="dxa"/>
            <w:vAlign w:val="center"/>
          </w:tcPr>
          <w:p w14:paraId="3CD783F7" w14:textId="77777777" w:rsidR="00335B73" w:rsidRPr="005153BD" w:rsidRDefault="00335B73" w:rsidP="005153BD">
            <w:pPr>
              <w:rPr>
                <w:rFonts w:ascii="Times New Roman" w:hAnsi="Times New Roman" w:cs="Times New Roman"/>
                <w:lang w:val="en-GB"/>
              </w:rPr>
            </w:pPr>
          </w:p>
        </w:tc>
        <w:tc>
          <w:tcPr>
            <w:tcW w:w="6100" w:type="dxa"/>
            <w:vAlign w:val="center"/>
          </w:tcPr>
          <w:p w14:paraId="32EE7193" w14:textId="77777777" w:rsidR="00335B73" w:rsidRDefault="00335B73" w:rsidP="005153BD">
            <w:pPr>
              <w:rPr>
                <w:rFonts w:ascii="Times New Roman" w:hAnsi="Times New Roman" w:cs="Times New Roman"/>
                <w:lang w:val="en-GB"/>
              </w:rPr>
            </w:pPr>
          </w:p>
        </w:tc>
      </w:tr>
      <w:tr w:rsidR="00335B73" w14:paraId="192B8286" w14:textId="77777777" w:rsidTr="00335B73">
        <w:tc>
          <w:tcPr>
            <w:tcW w:w="1838" w:type="dxa"/>
            <w:vAlign w:val="center"/>
          </w:tcPr>
          <w:p w14:paraId="02897BE0" w14:textId="28063070"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 xml:space="preserve">PART </w:t>
            </w:r>
            <w:r>
              <w:rPr>
                <w:rFonts w:ascii="Times New Roman" w:hAnsi="Times New Roman" w:cs="Times New Roman"/>
                <w:u w:val="single"/>
                <w:lang w:val="en-GB"/>
              </w:rPr>
              <w:t>X</w:t>
            </w:r>
          </w:p>
        </w:tc>
        <w:tc>
          <w:tcPr>
            <w:tcW w:w="6100" w:type="dxa"/>
            <w:vAlign w:val="center"/>
          </w:tcPr>
          <w:p w14:paraId="6F61E217" w14:textId="20272730"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IMMUNITIES AND PRIVILIGES ETC.</w:t>
            </w:r>
          </w:p>
        </w:tc>
      </w:tr>
      <w:tr w:rsidR="005153BD" w:rsidRPr="002F7016" w14:paraId="361014BC" w14:textId="77777777" w:rsidTr="00335B73">
        <w:tc>
          <w:tcPr>
            <w:tcW w:w="1838" w:type="dxa"/>
            <w:vAlign w:val="center"/>
          </w:tcPr>
          <w:p w14:paraId="4B816657" w14:textId="3FDF741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47</w:t>
            </w:r>
          </w:p>
        </w:tc>
        <w:tc>
          <w:tcPr>
            <w:tcW w:w="6100" w:type="dxa"/>
            <w:vAlign w:val="center"/>
          </w:tcPr>
          <w:p w14:paraId="3E3FF112" w14:textId="3ED6632C"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 supervision, inquiries, complaints and legal actions</w:t>
            </w:r>
          </w:p>
        </w:tc>
      </w:tr>
      <w:tr w:rsidR="005153BD" w:rsidRPr="002F7016" w14:paraId="22651D46" w14:textId="77777777" w:rsidTr="00335B73">
        <w:tc>
          <w:tcPr>
            <w:tcW w:w="1838" w:type="dxa"/>
            <w:vAlign w:val="center"/>
          </w:tcPr>
          <w:p w14:paraId="0EF8B9DA" w14:textId="349A05E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48</w:t>
            </w:r>
          </w:p>
        </w:tc>
        <w:tc>
          <w:tcPr>
            <w:tcW w:w="6100" w:type="dxa"/>
            <w:vAlign w:val="center"/>
          </w:tcPr>
          <w:p w14:paraId="76FEA74D" w14:textId="6139FA62" w:rsidR="005153BD" w:rsidRDefault="002E4799" w:rsidP="005153BD">
            <w:pPr>
              <w:rPr>
                <w:rFonts w:ascii="Times New Roman" w:hAnsi="Times New Roman" w:cs="Times New Roman"/>
                <w:lang w:val="en-GB"/>
              </w:rPr>
            </w:pPr>
            <w:r w:rsidRPr="002E4799">
              <w:rPr>
                <w:rFonts w:ascii="Times New Roman" w:hAnsi="Times New Roman" w:cs="Times New Roman"/>
                <w:lang w:val="en-GB"/>
              </w:rPr>
              <w:t>Immunity of the Swedish staff</w:t>
            </w:r>
          </w:p>
        </w:tc>
      </w:tr>
      <w:tr w:rsidR="005153BD" w14:paraId="44F81E2C" w14:textId="77777777" w:rsidTr="00335B73">
        <w:tc>
          <w:tcPr>
            <w:tcW w:w="1838" w:type="dxa"/>
            <w:vAlign w:val="center"/>
          </w:tcPr>
          <w:p w14:paraId="66075C37" w14:textId="7CE35BE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49</w:t>
            </w:r>
          </w:p>
        </w:tc>
        <w:tc>
          <w:tcPr>
            <w:tcW w:w="6100" w:type="dxa"/>
            <w:vAlign w:val="center"/>
          </w:tcPr>
          <w:p w14:paraId="436997FA" w14:textId="717BA4EA" w:rsidR="005153BD" w:rsidRDefault="002E4799" w:rsidP="005153BD">
            <w:pPr>
              <w:rPr>
                <w:rFonts w:ascii="Times New Roman" w:hAnsi="Times New Roman" w:cs="Times New Roman"/>
                <w:lang w:val="en-GB"/>
              </w:rPr>
            </w:pPr>
            <w:r w:rsidRPr="002E4799">
              <w:rPr>
                <w:rFonts w:ascii="Times New Roman" w:hAnsi="Times New Roman" w:cs="Times New Roman"/>
                <w:lang w:val="en-GB"/>
              </w:rPr>
              <w:t>Income tax for Prisoners</w:t>
            </w:r>
          </w:p>
        </w:tc>
      </w:tr>
      <w:tr w:rsidR="00335B73" w14:paraId="66CAB77C" w14:textId="77777777" w:rsidTr="00335B73">
        <w:tc>
          <w:tcPr>
            <w:tcW w:w="1838" w:type="dxa"/>
            <w:vAlign w:val="center"/>
          </w:tcPr>
          <w:p w14:paraId="28069CAD" w14:textId="77777777" w:rsidR="00335B73" w:rsidRPr="005153BD" w:rsidRDefault="00335B73" w:rsidP="005153BD">
            <w:pPr>
              <w:rPr>
                <w:rFonts w:ascii="Times New Roman" w:hAnsi="Times New Roman" w:cs="Times New Roman"/>
                <w:lang w:val="en-GB"/>
              </w:rPr>
            </w:pPr>
          </w:p>
        </w:tc>
        <w:tc>
          <w:tcPr>
            <w:tcW w:w="6100" w:type="dxa"/>
            <w:vAlign w:val="center"/>
          </w:tcPr>
          <w:p w14:paraId="20B54FFF" w14:textId="77777777" w:rsidR="00335B73" w:rsidRDefault="00335B73" w:rsidP="005153BD">
            <w:pPr>
              <w:rPr>
                <w:rFonts w:ascii="Times New Roman" w:hAnsi="Times New Roman" w:cs="Times New Roman"/>
                <w:lang w:val="en-GB"/>
              </w:rPr>
            </w:pPr>
          </w:p>
        </w:tc>
      </w:tr>
      <w:tr w:rsidR="00335B73" w14:paraId="0FEBE296" w14:textId="77777777" w:rsidTr="00335B73">
        <w:tc>
          <w:tcPr>
            <w:tcW w:w="1838" w:type="dxa"/>
            <w:vAlign w:val="center"/>
          </w:tcPr>
          <w:p w14:paraId="3AC1BD02" w14:textId="4966C52F"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XI</w:t>
            </w:r>
          </w:p>
        </w:tc>
        <w:tc>
          <w:tcPr>
            <w:tcW w:w="6100" w:type="dxa"/>
            <w:vAlign w:val="center"/>
          </w:tcPr>
          <w:p w14:paraId="357CCDB1" w14:textId="32234BCD"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COSTS</w:t>
            </w:r>
          </w:p>
        </w:tc>
      </w:tr>
      <w:tr w:rsidR="005153BD" w14:paraId="42475398" w14:textId="77777777" w:rsidTr="00335B73">
        <w:tc>
          <w:tcPr>
            <w:tcW w:w="1838" w:type="dxa"/>
            <w:vAlign w:val="center"/>
          </w:tcPr>
          <w:p w14:paraId="75DA8C19" w14:textId="1AD5805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50</w:t>
            </w:r>
          </w:p>
        </w:tc>
        <w:tc>
          <w:tcPr>
            <w:tcW w:w="6100" w:type="dxa"/>
            <w:vAlign w:val="center"/>
          </w:tcPr>
          <w:p w14:paraId="5C3D99EF" w14:textId="2B3F7AE8" w:rsidR="005153BD" w:rsidRDefault="002E4799" w:rsidP="005153BD">
            <w:pPr>
              <w:rPr>
                <w:rFonts w:ascii="Times New Roman" w:hAnsi="Times New Roman" w:cs="Times New Roman"/>
                <w:lang w:val="en-GB"/>
              </w:rPr>
            </w:pPr>
            <w:r w:rsidRPr="002E4799">
              <w:rPr>
                <w:rFonts w:ascii="Times New Roman" w:hAnsi="Times New Roman" w:cs="Times New Roman"/>
                <w:lang w:val="en-GB"/>
              </w:rPr>
              <w:t>Upon entry</w:t>
            </w:r>
          </w:p>
        </w:tc>
      </w:tr>
      <w:tr w:rsidR="005153BD" w14:paraId="10B29FC3" w14:textId="77777777" w:rsidTr="00335B73">
        <w:tc>
          <w:tcPr>
            <w:tcW w:w="1838" w:type="dxa"/>
            <w:vAlign w:val="center"/>
          </w:tcPr>
          <w:p w14:paraId="346E9EC9" w14:textId="6E0EEA9C"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51</w:t>
            </w:r>
          </w:p>
        </w:tc>
        <w:tc>
          <w:tcPr>
            <w:tcW w:w="6100" w:type="dxa"/>
            <w:vAlign w:val="center"/>
          </w:tcPr>
          <w:p w14:paraId="12CE557F" w14:textId="1F907623" w:rsidR="005153BD" w:rsidRDefault="002E4799" w:rsidP="005153BD">
            <w:pPr>
              <w:rPr>
                <w:rFonts w:ascii="Times New Roman" w:hAnsi="Times New Roman" w:cs="Times New Roman"/>
                <w:lang w:val="en-GB"/>
              </w:rPr>
            </w:pPr>
            <w:r w:rsidRPr="002E4799">
              <w:rPr>
                <w:rFonts w:ascii="Times New Roman" w:hAnsi="Times New Roman" w:cs="Times New Roman"/>
                <w:lang w:val="en-GB"/>
              </w:rPr>
              <w:t>At full capacity</w:t>
            </w:r>
          </w:p>
        </w:tc>
      </w:tr>
      <w:tr w:rsidR="005153BD" w14:paraId="4D21F5A8" w14:textId="77777777" w:rsidTr="00335B73">
        <w:tc>
          <w:tcPr>
            <w:tcW w:w="1838" w:type="dxa"/>
            <w:vAlign w:val="center"/>
          </w:tcPr>
          <w:p w14:paraId="591A5506" w14:textId="12D44C6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52</w:t>
            </w:r>
          </w:p>
        </w:tc>
        <w:tc>
          <w:tcPr>
            <w:tcW w:w="6100" w:type="dxa"/>
            <w:vAlign w:val="center"/>
          </w:tcPr>
          <w:p w14:paraId="623CAF67" w14:textId="6829AF57" w:rsidR="005153BD" w:rsidRDefault="002E4799" w:rsidP="005153BD">
            <w:pPr>
              <w:rPr>
                <w:rFonts w:ascii="Times New Roman" w:hAnsi="Times New Roman" w:cs="Times New Roman"/>
                <w:lang w:val="en-GB"/>
              </w:rPr>
            </w:pPr>
            <w:r w:rsidRPr="002E4799">
              <w:rPr>
                <w:rFonts w:ascii="Times New Roman" w:hAnsi="Times New Roman" w:cs="Times New Roman"/>
                <w:lang w:val="en-GB"/>
              </w:rPr>
              <w:t>Transitional period</w:t>
            </w:r>
          </w:p>
        </w:tc>
      </w:tr>
      <w:tr w:rsidR="005153BD" w:rsidRPr="002F7016" w14:paraId="4A1288B1" w14:textId="77777777" w:rsidTr="00335B73">
        <w:tc>
          <w:tcPr>
            <w:tcW w:w="1838" w:type="dxa"/>
            <w:vAlign w:val="center"/>
          </w:tcPr>
          <w:p w14:paraId="7AC77AA6" w14:textId="36E63D4E"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53</w:t>
            </w:r>
          </w:p>
        </w:tc>
        <w:tc>
          <w:tcPr>
            <w:tcW w:w="6100" w:type="dxa"/>
            <w:vAlign w:val="center"/>
          </w:tcPr>
          <w:p w14:paraId="51B93AD3" w14:textId="6F1F1AAB" w:rsidR="005153BD" w:rsidRDefault="002E4799" w:rsidP="005153BD">
            <w:pPr>
              <w:rPr>
                <w:rFonts w:ascii="Times New Roman" w:hAnsi="Times New Roman" w:cs="Times New Roman"/>
                <w:lang w:val="en-GB"/>
              </w:rPr>
            </w:pPr>
            <w:r w:rsidRPr="002E4799">
              <w:rPr>
                <w:rFonts w:ascii="Times New Roman" w:hAnsi="Times New Roman" w:cs="Times New Roman"/>
                <w:lang w:val="en-GB"/>
              </w:rPr>
              <w:t>Costs for unanticipated stays in Estonia</w:t>
            </w:r>
          </w:p>
        </w:tc>
      </w:tr>
      <w:tr w:rsidR="005153BD" w14:paraId="1E96368F" w14:textId="77777777" w:rsidTr="00335B73">
        <w:tc>
          <w:tcPr>
            <w:tcW w:w="1838" w:type="dxa"/>
            <w:vAlign w:val="center"/>
          </w:tcPr>
          <w:p w14:paraId="2959756F" w14:textId="34B1558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54</w:t>
            </w:r>
          </w:p>
        </w:tc>
        <w:tc>
          <w:tcPr>
            <w:tcW w:w="6100" w:type="dxa"/>
            <w:vAlign w:val="center"/>
          </w:tcPr>
          <w:p w14:paraId="67FAE0FD" w14:textId="66DCD367" w:rsidR="005153BD" w:rsidRDefault="002E4799" w:rsidP="005153BD">
            <w:pPr>
              <w:rPr>
                <w:rFonts w:ascii="Times New Roman" w:hAnsi="Times New Roman" w:cs="Times New Roman"/>
                <w:lang w:val="en-GB"/>
              </w:rPr>
            </w:pPr>
            <w:r w:rsidRPr="002E4799">
              <w:rPr>
                <w:rFonts w:ascii="Times New Roman" w:hAnsi="Times New Roman" w:cs="Times New Roman"/>
                <w:lang w:val="en-GB"/>
              </w:rPr>
              <w:t>Indexation</w:t>
            </w:r>
          </w:p>
        </w:tc>
      </w:tr>
      <w:tr w:rsidR="00335B73" w14:paraId="05A2B3EC" w14:textId="77777777" w:rsidTr="00335B73">
        <w:tc>
          <w:tcPr>
            <w:tcW w:w="1838" w:type="dxa"/>
            <w:vAlign w:val="center"/>
          </w:tcPr>
          <w:p w14:paraId="06B63C8B" w14:textId="77777777" w:rsidR="00335B73" w:rsidRPr="005153BD" w:rsidRDefault="00335B73" w:rsidP="005153BD">
            <w:pPr>
              <w:rPr>
                <w:rFonts w:ascii="Times New Roman" w:hAnsi="Times New Roman" w:cs="Times New Roman"/>
                <w:lang w:val="en-GB"/>
              </w:rPr>
            </w:pPr>
          </w:p>
        </w:tc>
        <w:tc>
          <w:tcPr>
            <w:tcW w:w="6100" w:type="dxa"/>
            <w:vAlign w:val="center"/>
          </w:tcPr>
          <w:p w14:paraId="183D6043" w14:textId="77777777" w:rsidR="00335B73" w:rsidRDefault="00335B73" w:rsidP="005153BD">
            <w:pPr>
              <w:rPr>
                <w:rFonts w:ascii="Times New Roman" w:hAnsi="Times New Roman" w:cs="Times New Roman"/>
                <w:lang w:val="en-GB"/>
              </w:rPr>
            </w:pPr>
          </w:p>
        </w:tc>
      </w:tr>
      <w:tr w:rsidR="00335B73" w14:paraId="6CB4A540" w14:textId="77777777" w:rsidTr="00335B73">
        <w:tc>
          <w:tcPr>
            <w:tcW w:w="1838" w:type="dxa"/>
            <w:vAlign w:val="center"/>
          </w:tcPr>
          <w:p w14:paraId="11E90A87" w14:textId="76422F1E"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XII</w:t>
            </w:r>
          </w:p>
        </w:tc>
        <w:tc>
          <w:tcPr>
            <w:tcW w:w="6100" w:type="dxa"/>
            <w:vAlign w:val="center"/>
          </w:tcPr>
          <w:p w14:paraId="344596BD" w14:textId="45B32207"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FINAL PROVISIONS</w:t>
            </w:r>
          </w:p>
        </w:tc>
      </w:tr>
      <w:tr w:rsidR="005153BD" w:rsidRPr="002F7016" w14:paraId="38476459" w14:textId="77777777" w:rsidTr="00335B73">
        <w:tc>
          <w:tcPr>
            <w:tcW w:w="1838" w:type="dxa"/>
            <w:vAlign w:val="center"/>
          </w:tcPr>
          <w:p w14:paraId="2898842A" w14:textId="3499C82E"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55</w:t>
            </w:r>
          </w:p>
        </w:tc>
        <w:tc>
          <w:tcPr>
            <w:tcW w:w="6100" w:type="dxa"/>
            <w:vAlign w:val="center"/>
          </w:tcPr>
          <w:p w14:paraId="7E12F4D4" w14:textId="7EC1E8B2" w:rsidR="005153BD" w:rsidRDefault="002E4799" w:rsidP="005153BD">
            <w:pPr>
              <w:rPr>
                <w:rFonts w:ascii="Times New Roman" w:hAnsi="Times New Roman" w:cs="Times New Roman"/>
                <w:lang w:val="en-GB"/>
              </w:rPr>
            </w:pPr>
            <w:r w:rsidRPr="002E4799">
              <w:rPr>
                <w:rFonts w:ascii="Times New Roman" w:hAnsi="Times New Roman" w:cs="Times New Roman"/>
                <w:lang w:val="en-GB"/>
              </w:rPr>
              <w:t>Entry into force and duration of this Agreement</w:t>
            </w:r>
          </w:p>
        </w:tc>
      </w:tr>
      <w:tr w:rsidR="005153BD" w14:paraId="5F91A961" w14:textId="77777777" w:rsidTr="00335B73">
        <w:tc>
          <w:tcPr>
            <w:tcW w:w="1838" w:type="dxa"/>
            <w:vAlign w:val="center"/>
          </w:tcPr>
          <w:p w14:paraId="0E175F95" w14:textId="22A07D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56</w:t>
            </w:r>
          </w:p>
        </w:tc>
        <w:tc>
          <w:tcPr>
            <w:tcW w:w="6100" w:type="dxa"/>
            <w:vAlign w:val="center"/>
          </w:tcPr>
          <w:p w14:paraId="31BA9FD0" w14:textId="7E902087" w:rsidR="005153BD" w:rsidRDefault="0030293C" w:rsidP="005153BD">
            <w:pPr>
              <w:rPr>
                <w:rFonts w:ascii="Times New Roman" w:hAnsi="Times New Roman" w:cs="Times New Roman"/>
                <w:lang w:val="en-GB"/>
              </w:rPr>
            </w:pPr>
            <w:r w:rsidRPr="0030293C">
              <w:rPr>
                <w:rFonts w:ascii="Times New Roman" w:hAnsi="Times New Roman" w:cs="Times New Roman"/>
                <w:lang w:val="en-GB"/>
              </w:rPr>
              <w:t>Liability</w:t>
            </w:r>
          </w:p>
        </w:tc>
      </w:tr>
      <w:tr w:rsidR="005153BD" w14:paraId="67339FCE" w14:textId="77777777" w:rsidTr="00335B73">
        <w:tc>
          <w:tcPr>
            <w:tcW w:w="1838" w:type="dxa"/>
            <w:vAlign w:val="center"/>
          </w:tcPr>
          <w:p w14:paraId="1B1CB55B" w14:textId="4819DAF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57</w:t>
            </w:r>
          </w:p>
        </w:tc>
        <w:tc>
          <w:tcPr>
            <w:tcW w:w="6100" w:type="dxa"/>
            <w:vAlign w:val="center"/>
          </w:tcPr>
          <w:p w14:paraId="37663608" w14:textId="3EC42764" w:rsidR="005153BD" w:rsidRDefault="0030293C" w:rsidP="005153BD">
            <w:pPr>
              <w:rPr>
                <w:rFonts w:ascii="Times New Roman" w:hAnsi="Times New Roman" w:cs="Times New Roman"/>
                <w:lang w:val="en-GB"/>
              </w:rPr>
            </w:pPr>
            <w:r w:rsidRPr="0030293C">
              <w:rPr>
                <w:rFonts w:ascii="Times New Roman" w:hAnsi="Times New Roman" w:cs="Times New Roman"/>
                <w:lang w:val="en-GB"/>
              </w:rPr>
              <w:t>Force majeure</w:t>
            </w:r>
          </w:p>
        </w:tc>
      </w:tr>
      <w:tr w:rsidR="005153BD" w14:paraId="71D6B393" w14:textId="77777777" w:rsidTr="00335B73">
        <w:tc>
          <w:tcPr>
            <w:tcW w:w="1838" w:type="dxa"/>
            <w:vAlign w:val="center"/>
          </w:tcPr>
          <w:p w14:paraId="02B4A639" w14:textId="6BC6FCB9"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58</w:t>
            </w:r>
          </w:p>
        </w:tc>
        <w:tc>
          <w:tcPr>
            <w:tcW w:w="6100" w:type="dxa"/>
            <w:vAlign w:val="center"/>
          </w:tcPr>
          <w:p w14:paraId="67598F2E" w14:textId="70DF5A46" w:rsidR="005153BD" w:rsidRDefault="0030293C" w:rsidP="005153BD">
            <w:pPr>
              <w:rPr>
                <w:rFonts w:ascii="Times New Roman" w:hAnsi="Times New Roman" w:cs="Times New Roman"/>
                <w:lang w:val="en-GB"/>
              </w:rPr>
            </w:pPr>
            <w:r w:rsidRPr="0030293C">
              <w:rPr>
                <w:rFonts w:ascii="Times New Roman" w:hAnsi="Times New Roman" w:cs="Times New Roman"/>
                <w:lang w:val="en-GB"/>
              </w:rPr>
              <w:t>Consultations and dispute resolution</w:t>
            </w:r>
          </w:p>
        </w:tc>
      </w:tr>
      <w:tr w:rsidR="005153BD" w14:paraId="7616BFF9" w14:textId="77777777" w:rsidTr="00335B73">
        <w:tc>
          <w:tcPr>
            <w:tcW w:w="1838" w:type="dxa"/>
            <w:vAlign w:val="center"/>
          </w:tcPr>
          <w:p w14:paraId="03FB4C0D" w14:textId="510C8D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59</w:t>
            </w:r>
          </w:p>
        </w:tc>
        <w:tc>
          <w:tcPr>
            <w:tcW w:w="6100" w:type="dxa"/>
            <w:vAlign w:val="center"/>
          </w:tcPr>
          <w:p w14:paraId="5AA1390E" w14:textId="302C011A" w:rsidR="005153BD" w:rsidRDefault="0030293C" w:rsidP="005153BD">
            <w:pPr>
              <w:rPr>
                <w:rFonts w:ascii="Times New Roman" w:hAnsi="Times New Roman" w:cs="Times New Roman"/>
                <w:lang w:val="en-GB"/>
              </w:rPr>
            </w:pPr>
            <w:r w:rsidRPr="0030293C">
              <w:rPr>
                <w:rFonts w:ascii="Times New Roman" w:hAnsi="Times New Roman" w:cs="Times New Roman"/>
                <w:lang w:val="en-GB"/>
              </w:rPr>
              <w:t>Suspension of this Agreement</w:t>
            </w:r>
          </w:p>
        </w:tc>
      </w:tr>
      <w:tr w:rsidR="005153BD" w14:paraId="513776F2" w14:textId="77777777" w:rsidTr="00335B73">
        <w:tc>
          <w:tcPr>
            <w:tcW w:w="1838" w:type="dxa"/>
            <w:vAlign w:val="center"/>
          </w:tcPr>
          <w:p w14:paraId="79A4466D" w14:textId="02688E6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60</w:t>
            </w:r>
          </w:p>
        </w:tc>
        <w:tc>
          <w:tcPr>
            <w:tcW w:w="6100" w:type="dxa"/>
            <w:vAlign w:val="center"/>
          </w:tcPr>
          <w:p w14:paraId="2E2EB737" w14:textId="470AAD7C" w:rsidR="005153BD" w:rsidRDefault="0030293C" w:rsidP="005153BD">
            <w:pPr>
              <w:rPr>
                <w:rFonts w:ascii="Times New Roman" w:hAnsi="Times New Roman" w:cs="Times New Roman"/>
                <w:lang w:val="en-GB"/>
              </w:rPr>
            </w:pPr>
            <w:r w:rsidRPr="0030293C">
              <w:rPr>
                <w:rFonts w:ascii="Times New Roman" w:hAnsi="Times New Roman" w:cs="Times New Roman"/>
                <w:lang w:val="en-GB"/>
              </w:rPr>
              <w:t>Amendment of this Agreement</w:t>
            </w:r>
          </w:p>
        </w:tc>
      </w:tr>
      <w:tr w:rsidR="005153BD" w14:paraId="78519AEF" w14:textId="77777777" w:rsidTr="00335B73">
        <w:tc>
          <w:tcPr>
            <w:tcW w:w="1838" w:type="dxa"/>
            <w:vAlign w:val="center"/>
          </w:tcPr>
          <w:p w14:paraId="3524C644" w14:textId="1BE37DD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61</w:t>
            </w:r>
          </w:p>
        </w:tc>
        <w:tc>
          <w:tcPr>
            <w:tcW w:w="6100" w:type="dxa"/>
            <w:vAlign w:val="center"/>
          </w:tcPr>
          <w:p w14:paraId="5ED6FA6A" w14:textId="24EC3F59" w:rsidR="005153BD" w:rsidRDefault="0030293C" w:rsidP="005153BD">
            <w:pPr>
              <w:rPr>
                <w:rFonts w:ascii="Times New Roman" w:hAnsi="Times New Roman" w:cs="Times New Roman"/>
                <w:lang w:val="en-GB"/>
              </w:rPr>
            </w:pPr>
            <w:r w:rsidRPr="0030293C">
              <w:rPr>
                <w:rFonts w:ascii="Times New Roman" w:hAnsi="Times New Roman" w:cs="Times New Roman"/>
                <w:lang w:val="en-GB"/>
              </w:rPr>
              <w:t>Termination of this Agreement</w:t>
            </w:r>
          </w:p>
        </w:tc>
      </w:tr>
    </w:tbl>
    <w:p w14:paraId="4875A41B" w14:textId="77777777" w:rsidR="00335B73" w:rsidRDefault="00335B73">
      <w:pPr>
        <w:rPr>
          <w:rFonts w:ascii="Times New Roman" w:hAnsi="Times New Roman" w:cs="Times New Roman"/>
          <w:lang w:val="en-GB"/>
        </w:rPr>
      </w:pPr>
      <w:r>
        <w:rPr>
          <w:rFonts w:ascii="Times New Roman" w:hAnsi="Times New Roman" w:cs="Times New Roman"/>
          <w:lang w:val="en-GB"/>
        </w:rPr>
        <w:br w:type="page"/>
      </w:r>
    </w:p>
    <w:p w14:paraId="4030C16B" w14:textId="73769FD9"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 xml:space="preserve">The </w:t>
      </w:r>
      <w:r w:rsidR="00E350BC" w:rsidRPr="00CF6B89">
        <w:rPr>
          <w:rFonts w:ascii="Times New Roman" w:hAnsi="Times New Roman" w:cs="Times New Roman"/>
          <w:sz w:val="24"/>
          <w:szCs w:val="24"/>
          <w:lang w:val="en-GB"/>
        </w:rPr>
        <w:t xml:space="preserve">Government of the Republic of Estonia and the </w:t>
      </w:r>
      <w:r w:rsidRPr="00CF6B89">
        <w:rPr>
          <w:rFonts w:ascii="Times New Roman" w:hAnsi="Times New Roman" w:cs="Times New Roman"/>
          <w:sz w:val="24"/>
          <w:szCs w:val="24"/>
          <w:lang w:val="en-GB"/>
        </w:rPr>
        <w:t>Government of the Kingdom of Sweden (hereinafter referred to collectively as “the Parties” and individually as a “Party”</w:t>
      </w:r>
      <w:proofErr w:type="gramStart"/>
      <w:r w:rsidRPr="00CF6B89">
        <w:rPr>
          <w:rFonts w:ascii="Times New Roman" w:hAnsi="Times New Roman" w:cs="Times New Roman"/>
          <w:sz w:val="24"/>
          <w:szCs w:val="24"/>
          <w:lang w:val="en-GB"/>
        </w:rPr>
        <w:t>);</w:t>
      </w:r>
      <w:proofErr w:type="gramEnd"/>
    </w:p>
    <w:p w14:paraId="2978ED94" w14:textId="13C19D84"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Considering the close and longstanding cooperation and relationship between the </w:t>
      </w:r>
      <w:r w:rsidR="0055589D" w:rsidRPr="00CF6B89">
        <w:rPr>
          <w:rFonts w:ascii="Times New Roman" w:hAnsi="Times New Roman" w:cs="Times New Roman"/>
          <w:sz w:val="24"/>
          <w:szCs w:val="24"/>
          <w:lang w:val="en-GB"/>
        </w:rPr>
        <w:t xml:space="preserve">Republic of Estonia and the </w:t>
      </w:r>
      <w:r w:rsidRPr="00CF6B89">
        <w:rPr>
          <w:rFonts w:ascii="Times New Roman" w:hAnsi="Times New Roman" w:cs="Times New Roman"/>
          <w:sz w:val="24"/>
          <w:szCs w:val="24"/>
          <w:lang w:val="en-GB"/>
        </w:rPr>
        <w:t xml:space="preserve">Kingdom of </w:t>
      </w:r>
      <w:proofErr w:type="gramStart"/>
      <w:r w:rsidRPr="00CF6B89">
        <w:rPr>
          <w:rFonts w:ascii="Times New Roman" w:hAnsi="Times New Roman" w:cs="Times New Roman"/>
          <w:sz w:val="24"/>
          <w:szCs w:val="24"/>
          <w:lang w:val="en-GB"/>
        </w:rPr>
        <w:t>Sweden;</w:t>
      </w:r>
      <w:proofErr w:type="gramEnd"/>
    </w:p>
    <w:p w14:paraId="1F3F1A17" w14:textId="02571D89"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Recogni</w:t>
      </w:r>
      <w:r w:rsidR="00F62395" w:rsidRPr="00CF6B89">
        <w:rPr>
          <w:rFonts w:ascii="Times New Roman" w:hAnsi="Times New Roman" w:cs="Times New Roman"/>
          <w:sz w:val="24"/>
          <w:szCs w:val="24"/>
          <w:lang w:val="en-GB"/>
        </w:rPr>
        <w:t>s</w:t>
      </w:r>
      <w:r w:rsidRPr="00CF6B89">
        <w:rPr>
          <w:rFonts w:ascii="Times New Roman" w:hAnsi="Times New Roman" w:cs="Times New Roman"/>
          <w:sz w:val="24"/>
          <w:szCs w:val="24"/>
          <w:lang w:val="en-GB"/>
        </w:rPr>
        <w:t xml:space="preserve">ing the shared commitment to common fundamental values, and wishing to further develop </w:t>
      </w:r>
      <w:proofErr w:type="gramStart"/>
      <w:r w:rsidRPr="00CF6B89">
        <w:rPr>
          <w:rFonts w:ascii="Times New Roman" w:hAnsi="Times New Roman" w:cs="Times New Roman"/>
          <w:sz w:val="24"/>
          <w:szCs w:val="24"/>
          <w:lang w:val="en-GB"/>
        </w:rPr>
        <w:t>cooperation;</w:t>
      </w:r>
      <w:proofErr w:type="gramEnd"/>
    </w:p>
    <w:p w14:paraId="52D8973B"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Desiring to strengthen mutual ties and cooperation within the Nordic-Baltic cooperation formats and the North Atlantic Treaty Organization, as well as </w:t>
      </w:r>
      <w:proofErr w:type="gramStart"/>
      <w:r w:rsidRPr="00CF6B89">
        <w:rPr>
          <w:rFonts w:ascii="Times New Roman" w:hAnsi="Times New Roman" w:cs="Times New Roman"/>
          <w:sz w:val="24"/>
          <w:szCs w:val="24"/>
          <w:lang w:val="en-GB"/>
        </w:rPr>
        <w:t>in the area of</w:t>
      </w:r>
      <w:proofErr w:type="gramEnd"/>
      <w:r w:rsidRPr="00CF6B89">
        <w:rPr>
          <w:rFonts w:ascii="Times New Roman" w:hAnsi="Times New Roman" w:cs="Times New Roman"/>
          <w:sz w:val="24"/>
          <w:szCs w:val="24"/>
          <w:lang w:val="en-GB"/>
        </w:rPr>
        <w:t xml:space="preserve"> prison service and the promotion of rule of law, democracy and human </w:t>
      </w:r>
      <w:proofErr w:type="gramStart"/>
      <w:r w:rsidRPr="00CF6B89">
        <w:rPr>
          <w:rFonts w:ascii="Times New Roman" w:hAnsi="Times New Roman" w:cs="Times New Roman"/>
          <w:sz w:val="24"/>
          <w:szCs w:val="24"/>
          <w:lang w:val="en-GB"/>
        </w:rPr>
        <w:t>rights;</w:t>
      </w:r>
      <w:proofErr w:type="gramEnd"/>
    </w:p>
    <w:p w14:paraId="5A2E9916"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Acknowledging that the Swedish Prison and Probation Service is facing challenges relating to available correctional </w:t>
      </w:r>
      <w:proofErr w:type="gramStart"/>
      <w:r w:rsidRPr="00CF6B89">
        <w:rPr>
          <w:rFonts w:ascii="Times New Roman" w:hAnsi="Times New Roman" w:cs="Times New Roman"/>
          <w:sz w:val="24"/>
          <w:szCs w:val="24"/>
          <w:lang w:val="en-GB"/>
        </w:rPr>
        <w:t>infrastructure;</w:t>
      </w:r>
      <w:proofErr w:type="gramEnd"/>
    </w:p>
    <w:p w14:paraId="48B3B4FD"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Noting that the principles of free consent, good faith and the </w:t>
      </w:r>
      <w:r w:rsidRPr="00CF6B89">
        <w:rPr>
          <w:rFonts w:ascii="Times New Roman" w:hAnsi="Times New Roman" w:cs="Times New Roman"/>
          <w:i/>
          <w:iCs/>
          <w:sz w:val="24"/>
          <w:szCs w:val="24"/>
          <w:lang w:val="en-GB"/>
        </w:rPr>
        <w:t xml:space="preserve">pacta sunt </w:t>
      </w:r>
      <w:proofErr w:type="spellStart"/>
      <w:r w:rsidRPr="00CF6B89">
        <w:rPr>
          <w:rFonts w:ascii="Times New Roman" w:hAnsi="Times New Roman" w:cs="Times New Roman"/>
          <w:i/>
          <w:iCs/>
          <w:sz w:val="24"/>
          <w:szCs w:val="24"/>
          <w:lang w:val="en-GB"/>
        </w:rPr>
        <w:t>servanda</w:t>
      </w:r>
      <w:proofErr w:type="spellEnd"/>
      <w:r w:rsidRPr="00CF6B89">
        <w:rPr>
          <w:rFonts w:ascii="Times New Roman" w:hAnsi="Times New Roman" w:cs="Times New Roman"/>
          <w:sz w:val="24"/>
          <w:szCs w:val="24"/>
          <w:lang w:val="en-GB"/>
        </w:rPr>
        <w:t xml:space="preserve"> rule are universally </w:t>
      </w:r>
      <w:proofErr w:type="gramStart"/>
      <w:r w:rsidRPr="00CF6B89">
        <w:rPr>
          <w:rFonts w:ascii="Times New Roman" w:hAnsi="Times New Roman" w:cs="Times New Roman"/>
          <w:sz w:val="24"/>
          <w:szCs w:val="24"/>
          <w:lang w:val="en-GB"/>
        </w:rPr>
        <w:t>recognised;</w:t>
      </w:r>
      <w:proofErr w:type="gramEnd"/>
    </w:p>
    <w:p w14:paraId="31331924" w14:textId="774A7F66"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Stressing that this Agreement shall be implemented with full respect for human rights, as laid down in international human rights conventions to which the Parties are Contracting </w:t>
      </w:r>
      <w:proofErr w:type="gramStart"/>
      <w:r w:rsidRPr="00CF6B89">
        <w:rPr>
          <w:rFonts w:ascii="Times New Roman" w:hAnsi="Times New Roman" w:cs="Times New Roman"/>
          <w:sz w:val="24"/>
          <w:szCs w:val="24"/>
          <w:lang w:val="en-GB"/>
        </w:rPr>
        <w:t>Parties;</w:t>
      </w:r>
      <w:proofErr w:type="gramEnd"/>
      <w:r w:rsidRPr="00CF6B89">
        <w:rPr>
          <w:rFonts w:ascii="Times New Roman" w:hAnsi="Times New Roman" w:cs="Times New Roman"/>
          <w:sz w:val="24"/>
          <w:szCs w:val="24"/>
          <w:lang w:val="en-GB"/>
        </w:rPr>
        <w:t xml:space="preserve"> </w:t>
      </w:r>
    </w:p>
    <w:p w14:paraId="10583BA5"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Desiring to afford each other the widest measure of mutual </w:t>
      </w:r>
      <w:proofErr w:type="gramStart"/>
      <w:r w:rsidRPr="00CF6B89">
        <w:rPr>
          <w:rFonts w:ascii="Times New Roman" w:hAnsi="Times New Roman" w:cs="Times New Roman"/>
          <w:sz w:val="24"/>
          <w:szCs w:val="24"/>
          <w:lang w:val="en-GB"/>
        </w:rPr>
        <w:t>assistance;</w:t>
      </w:r>
      <w:proofErr w:type="gramEnd"/>
    </w:p>
    <w:p w14:paraId="23F4D9F2" w14:textId="7C5266DC" w:rsidR="00A034FD" w:rsidRPr="00CF6B89" w:rsidRDefault="00A034FD" w:rsidP="00A034FD">
      <w:pPr>
        <w:rPr>
          <w:rFonts w:ascii="Times New Roman" w:hAnsi="Times New Roman" w:cs="Times New Roman"/>
          <w:sz w:val="24"/>
          <w:szCs w:val="24"/>
          <w:lang w:val="en-GB"/>
        </w:rPr>
      </w:pPr>
      <w:r w:rsidRPr="00CF6B89">
        <w:rPr>
          <w:rFonts w:ascii="Times New Roman" w:hAnsi="Times New Roman" w:cs="Times New Roman"/>
          <w:sz w:val="24"/>
          <w:szCs w:val="24"/>
          <w:lang w:val="en-GB"/>
        </w:rPr>
        <w:t>Have agreed as follows:</w:t>
      </w:r>
    </w:p>
    <w:p w14:paraId="2B91F57F" w14:textId="5D7714FB" w:rsidR="00A034FD" w:rsidRPr="00375179" w:rsidRDefault="00A034FD" w:rsidP="00356987">
      <w:pPr>
        <w:jc w:val="center"/>
        <w:rPr>
          <w:rFonts w:ascii="Times New Roman" w:hAnsi="Times New Roman" w:cs="Times New Roman"/>
          <w:lang w:val="en-GB"/>
        </w:rPr>
      </w:pPr>
      <w:r w:rsidRPr="00CF6B89">
        <w:rPr>
          <w:rFonts w:ascii="Times New Roman" w:hAnsi="Times New Roman" w:cs="Times New Roman"/>
          <w:b/>
          <w:bCs/>
          <w:sz w:val="24"/>
          <w:szCs w:val="24"/>
          <w:lang w:val="en-GB"/>
        </w:rPr>
        <w:t>PART I</w:t>
      </w:r>
      <w:r w:rsidRPr="00CF6B89">
        <w:rPr>
          <w:rFonts w:ascii="Times New Roman" w:hAnsi="Times New Roman" w:cs="Times New Roman"/>
          <w:b/>
          <w:bCs/>
          <w:sz w:val="24"/>
          <w:szCs w:val="24"/>
          <w:lang w:val="en-GB"/>
        </w:rPr>
        <w:br/>
        <w:t>GENERAL PROVISIONS</w:t>
      </w:r>
    </w:p>
    <w:p w14:paraId="700F8BE0" w14:textId="464F6D93" w:rsidR="00A034FD" w:rsidRPr="00CF6B89" w:rsidRDefault="00A034FD" w:rsidP="00A034F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1</w:t>
      </w:r>
      <w:r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Use of terms</w:t>
      </w:r>
    </w:p>
    <w:p w14:paraId="1F75F827" w14:textId="77777777"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For the purposes of this Agreement:</w:t>
      </w:r>
    </w:p>
    <w:p w14:paraId="0BBDB9AD" w14:textId="74EE034D"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 “Sweden” means: the Kingdom of </w:t>
      </w:r>
      <w:proofErr w:type="gramStart"/>
      <w:r w:rsidRPr="00CF6B89">
        <w:rPr>
          <w:rFonts w:ascii="Times New Roman" w:hAnsi="Times New Roman" w:cs="Times New Roman"/>
          <w:sz w:val="24"/>
          <w:szCs w:val="24"/>
          <w:lang w:val="en-GB"/>
        </w:rPr>
        <w:t>Sweden;</w:t>
      </w:r>
      <w:proofErr w:type="gramEnd"/>
    </w:p>
    <w:p w14:paraId="0888DC98" w14:textId="5CF29D43"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b. “Estonia” means: the Republic of </w:t>
      </w:r>
      <w:proofErr w:type="gramStart"/>
      <w:r w:rsidRPr="00CF6B89">
        <w:rPr>
          <w:rFonts w:ascii="Times New Roman" w:hAnsi="Times New Roman" w:cs="Times New Roman"/>
          <w:sz w:val="24"/>
          <w:szCs w:val="24"/>
          <w:lang w:val="en-GB"/>
        </w:rPr>
        <w:t>Estonia;</w:t>
      </w:r>
      <w:proofErr w:type="gramEnd"/>
    </w:p>
    <w:p w14:paraId="05837649" w14:textId="146EE634"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 “Prison” means: the Tartu prison located in Tartu, </w:t>
      </w:r>
      <w:proofErr w:type="gramStart"/>
      <w:r w:rsidRPr="00CF6B89">
        <w:rPr>
          <w:rFonts w:ascii="Times New Roman" w:hAnsi="Times New Roman" w:cs="Times New Roman"/>
          <w:sz w:val="24"/>
          <w:szCs w:val="24"/>
          <w:lang w:val="en-GB"/>
        </w:rPr>
        <w:t>Estonia;</w:t>
      </w:r>
      <w:proofErr w:type="gramEnd"/>
    </w:p>
    <w:p w14:paraId="1F5D7170" w14:textId="03350BE6"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 “Swedish staff” </w:t>
      </w:r>
      <w:proofErr w:type="gramStart"/>
      <w:r w:rsidRPr="00CF6B89">
        <w:rPr>
          <w:rFonts w:ascii="Times New Roman" w:hAnsi="Times New Roman" w:cs="Times New Roman"/>
          <w:sz w:val="24"/>
          <w:szCs w:val="24"/>
          <w:lang w:val="en-GB"/>
        </w:rPr>
        <w:t>means:</w:t>
      </w:r>
      <w:proofErr w:type="gramEnd"/>
      <w:r w:rsidRPr="00CF6B89">
        <w:rPr>
          <w:rFonts w:ascii="Times New Roman" w:hAnsi="Times New Roman" w:cs="Times New Roman"/>
          <w:sz w:val="24"/>
          <w:szCs w:val="24"/>
          <w:lang w:val="en-GB"/>
        </w:rPr>
        <w:t xml:space="preserve"> staff appointed by the Swedish Prison and Probation </w:t>
      </w:r>
      <w:proofErr w:type="gramStart"/>
      <w:r w:rsidRPr="00CF6B89">
        <w:rPr>
          <w:rFonts w:ascii="Times New Roman" w:hAnsi="Times New Roman" w:cs="Times New Roman"/>
          <w:sz w:val="24"/>
          <w:szCs w:val="24"/>
          <w:lang w:val="en-GB"/>
        </w:rPr>
        <w:t>Service;</w:t>
      </w:r>
      <w:proofErr w:type="gramEnd"/>
    </w:p>
    <w:p w14:paraId="5ED5A1E3" w14:textId="5F03BED2"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e. “Estonian staff” </w:t>
      </w:r>
      <w:proofErr w:type="gramStart"/>
      <w:r w:rsidRPr="00CF6B89">
        <w:rPr>
          <w:rFonts w:ascii="Times New Roman" w:hAnsi="Times New Roman" w:cs="Times New Roman"/>
          <w:sz w:val="24"/>
          <w:szCs w:val="24"/>
          <w:lang w:val="en-GB"/>
        </w:rPr>
        <w:t>means:</w:t>
      </w:r>
      <w:proofErr w:type="gramEnd"/>
      <w:r w:rsidRPr="00CF6B89">
        <w:rPr>
          <w:rFonts w:ascii="Times New Roman" w:hAnsi="Times New Roman" w:cs="Times New Roman"/>
          <w:sz w:val="24"/>
          <w:szCs w:val="24"/>
          <w:lang w:val="en-GB"/>
        </w:rPr>
        <w:t xml:space="preserve"> staff appointed by Estonian </w:t>
      </w:r>
      <w:proofErr w:type="gramStart"/>
      <w:r w:rsidRPr="00CF6B89">
        <w:rPr>
          <w:rFonts w:ascii="Times New Roman" w:hAnsi="Times New Roman" w:cs="Times New Roman"/>
          <w:sz w:val="24"/>
          <w:szCs w:val="24"/>
          <w:lang w:val="en-GB"/>
        </w:rPr>
        <w:t>authorities;</w:t>
      </w:r>
      <w:proofErr w:type="gramEnd"/>
    </w:p>
    <w:p w14:paraId="44B07741" w14:textId="23794DCE"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f. “Swedish sentence” means: a sentence of imprisonment imposed by a final and in Sweden enforceable decision of a Swedish </w:t>
      </w:r>
      <w:proofErr w:type="gramStart"/>
      <w:r w:rsidRPr="00CF6B89">
        <w:rPr>
          <w:rFonts w:ascii="Times New Roman" w:hAnsi="Times New Roman" w:cs="Times New Roman"/>
          <w:sz w:val="24"/>
          <w:szCs w:val="24"/>
          <w:lang w:val="en-GB"/>
        </w:rPr>
        <w:t>court;</w:t>
      </w:r>
      <w:proofErr w:type="gramEnd"/>
    </w:p>
    <w:p w14:paraId="40DBC0C5" w14:textId="4F0AF293"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g. “Prisoner” means: a person upon whom a Swedish sentence of imprisonment is imposed and who is transferred to </w:t>
      </w:r>
      <w:proofErr w:type="gramStart"/>
      <w:r w:rsidRPr="00CF6B89">
        <w:rPr>
          <w:rFonts w:ascii="Times New Roman" w:hAnsi="Times New Roman" w:cs="Times New Roman"/>
          <w:sz w:val="24"/>
          <w:szCs w:val="24"/>
          <w:lang w:val="en-GB"/>
        </w:rPr>
        <w:t>Estonia;</w:t>
      </w:r>
      <w:proofErr w:type="gramEnd"/>
    </w:p>
    <w:p w14:paraId="497F1C55" w14:textId="58E23EBE"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h. “Prison Health Unit” means: a health service provider located in the </w:t>
      </w:r>
      <w:proofErr w:type="gramStart"/>
      <w:r w:rsidRPr="00CF6B89">
        <w:rPr>
          <w:rFonts w:ascii="Times New Roman" w:hAnsi="Times New Roman" w:cs="Times New Roman"/>
          <w:sz w:val="24"/>
          <w:szCs w:val="24"/>
          <w:lang w:val="en-GB"/>
        </w:rPr>
        <w:t>Prison;</w:t>
      </w:r>
      <w:proofErr w:type="gramEnd"/>
    </w:p>
    <w:p w14:paraId="2C6ECFC2" w14:textId="30D6502A" w:rsidR="00A034FD" w:rsidRPr="00CF6B89" w:rsidRDefault="00A034FD" w:rsidP="00356987">
      <w:pPr>
        <w:spacing w:after="0" w:line="360" w:lineRule="auto"/>
        <w:jc w:val="both"/>
        <w:rPr>
          <w:rFonts w:ascii="Times New Roman" w:hAnsi="Times New Roman" w:cs="Times New Roman"/>
          <w:sz w:val="24"/>
          <w:szCs w:val="24"/>
          <w:lang w:val="en-GB"/>
        </w:rPr>
      </w:pPr>
      <w:proofErr w:type="spellStart"/>
      <w:r w:rsidRPr="00CF6B89">
        <w:rPr>
          <w:rFonts w:ascii="Times New Roman" w:hAnsi="Times New Roman" w:cs="Times New Roman"/>
          <w:sz w:val="24"/>
          <w:szCs w:val="24"/>
          <w:lang w:val="en-GB"/>
        </w:rPr>
        <w:lastRenderedPageBreak/>
        <w:t>i</w:t>
      </w:r>
      <w:proofErr w:type="spellEnd"/>
      <w:r w:rsidRPr="00CF6B89">
        <w:rPr>
          <w:rFonts w:ascii="Times New Roman" w:hAnsi="Times New Roman" w:cs="Times New Roman"/>
          <w:sz w:val="24"/>
          <w:szCs w:val="24"/>
          <w:lang w:val="en-GB"/>
        </w:rPr>
        <w:t xml:space="preserve">. “Memorandum of Cooperation” means: an agreement within the scope of this Agreement between the Swedish Prison and Probation Service and the Estonian Ministry of Justice and Digital Affairs that sets forth further terms and conditions under which the Prison shall be used for the purpose of enforcement of Swedish </w:t>
      </w:r>
      <w:proofErr w:type="gramStart"/>
      <w:r w:rsidRPr="00CF6B89">
        <w:rPr>
          <w:rFonts w:ascii="Times New Roman" w:hAnsi="Times New Roman" w:cs="Times New Roman"/>
          <w:sz w:val="24"/>
          <w:szCs w:val="24"/>
          <w:lang w:val="en-GB"/>
        </w:rPr>
        <w:t>sentences;</w:t>
      </w:r>
      <w:proofErr w:type="gramEnd"/>
    </w:p>
    <w:p w14:paraId="32250804" w14:textId="056584F9"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j. “European Prison Rules” means: Recommendation </w:t>
      </w:r>
      <w:proofErr w:type="gramStart"/>
      <w:r w:rsidRPr="00CF6B89">
        <w:rPr>
          <w:rFonts w:ascii="Times New Roman" w:hAnsi="Times New Roman" w:cs="Times New Roman"/>
          <w:sz w:val="24"/>
          <w:szCs w:val="24"/>
          <w:lang w:val="en-GB"/>
        </w:rPr>
        <w:t>Rec(</w:t>
      </w:r>
      <w:proofErr w:type="gramEnd"/>
      <w:r w:rsidRPr="00CF6B89">
        <w:rPr>
          <w:rFonts w:ascii="Times New Roman" w:hAnsi="Times New Roman" w:cs="Times New Roman"/>
          <w:sz w:val="24"/>
          <w:szCs w:val="24"/>
          <w:lang w:val="en-GB"/>
        </w:rPr>
        <w:t xml:space="preserve">2006)2-rev of the Committee of Ministers to member states on the European Prison </w:t>
      </w:r>
      <w:proofErr w:type="gramStart"/>
      <w:r w:rsidRPr="00CF6B89">
        <w:rPr>
          <w:rFonts w:ascii="Times New Roman" w:hAnsi="Times New Roman" w:cs="Times New Roman"/>
          <w:sz w:val="24"/>
          <w:szCs w:val="24"/>
          <w:lang w:val="en-GB"/>
        </w:rPr>
        <w:t>Rules;</w:t>
      </w:r>
      <w:proofErr w:type="gramEnd"/>
    </w:p>
    <w:p w14:paraId="51B14051" w14:textId="113EBCCC"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k. “CPT Standards” means: the standards developed by the European Committee for the Prevention of Torture and Inhuman or Degrading Treatment or Punishment (CPT) that are relevant in the context of imprisonment.</w:t>
      </w:r>
    </w:p>
    <w:p w14:paraId="79A561B7" w14:textId="77777777" w:rsidR="00356987" w:rsidRDefault="00356987" w:rsidP="00356987">
      <w:pPr>
        <w:jc w:val="center"/>
        <w:rPr>
          <w:rFonts w:ascii="Times New Roman" w:hAnsi="Times New Roman" w:cs="Times New Roman"/>
          <w:b/>
          <w:bCs/>
          <w:sz w:val="24"/>
          <w:szCs w:val="24"/>
          <w:lang w:val="en-GB"/>
        </w:rPr>
      </w:pPr>
    </w:p>
    <w:p w14:paraId="6B6BB11F" w14:textId="52DCBF58" w:rsidR="00A034FD" w:rsidRPr="00356987" w:rsidRDefault="00A034FD" w:rsidP="0035698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2</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Purposes and scope</w:t>
      </w:r>
    </w:p>
    <w:p w14:paraId="1D76D312" w14:textId="26331610"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sets forth the framework for cooperation between Sweden and Estonia on the enforcement of Swedish sentences in Estonia as well as the procedure, rights and duties of the Parties.</w:t>
      </w:r>
    </w:p>
    <w:p w14:paraId="728C2716" w14:textId="4A25539A"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constitutes a legally binding instrument under international law and is governed by the Vienna Convention on the Law of Treaties (1969).</w:t>
      </w:r>
    </w:p>
    <w:p w14:paraId="72C796BB" w14:textId="77777777" w:rsidR="00356987" w:rsidRDefault="00356987" w:rsidP="00356987">
      <w:pPr>
        <w:jc w:val="center"/>
        <w:rPr>
          <w:rFonts w:ascii="Times New Roman" w:hAnsi="Times New Roman" w:cs="Times New Roman"/>
          <w:b/>
          <w:bCs/>
          <w:sz w:val="24"/>
          <w:szCs w:val="24"/>
          <w:lang w:val="en-GB"/>
        </w:rPr>
      </w:pPr>
    </w:p>
    <w:p w14:paraId="5D1AAB1D" w14:textId="58A2A603" w:rsidR="00A034FD" w:rsidRPr="00356987" w:rsidRDefault="00A034FD" w:rsidP="0035698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3</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Compliance with other international instruments</w:t>
      </w:r>
    </w:p>
    <w:p w14:paraId="632362FB" w14:textId="4C252E00"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All activities under this Agreement shall be conducted with full respect for the Parties’ rights and legal obligations under international law, including but not limited to:</w:t>
      </w:r>
    </w:p>
    <w:p w14:paraId="5F992327" w14:textId="6637B123"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 European Union </w:t>
      </w:r>
      <w:proofErr w:type="gramStart"/>
      <w:r w:rsidRPr="00CF6B89">
        <w:rPr>
          <w:rFonts w:ascii="Times New Roman" w:hAnsi="Times New Roman" w:cs="Times New Roman"/>
          <w:sz w:val="24"/>
          <w:szCs w:val="24"/>
          <w:lang w:val="en-GB"/>
        </w:rPr>
        <w:t>law;</w:t>
      </w:r>
      <w:proofErr w:type="gramEnd"/>
    </w:p>
    <w:p w14:paraId="10E6858F" w14:textId="1083350D"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b. the International Covenant on Civil and Political </w:t>
      </w:r>
      <w:proofErr w:type="gramStart"/>
      <w:r w:rsidRPr="00CF6B89">
        <w:rPr>
          <w:rFonts w:ascii="Times New Roman" w:hAnsi="Times New Roman" w:cs="Times New Roman"/>
          <w:sz w:val="24"/>
          <w:szCs w:val="24"/>
          <w:lang w:val="en-GB"/>
        </w:rPr>
        <w:t>Rights;</w:t>
      </w:r>
      <w:proofErr w:type="gramEnd"/>
    </w:p>
    <w:p w14:paraId="769E721F" w14:textId="7E529420"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 the Convention against Torture and Other Cruel, Inhuman or Degrading Treatment or Punishment and its Optional </w:t>
      </w:r>
      <w:proofErr w:type="gramStart"/>
      <w:r w:rsidRPr="00CF6B89">
        <w:rPr>
          <w:rFonts w:ascii="Times New Roman" w:hAnsi="Times New Roman" w:cs="Times New Roman"/>
          <w:sz w:val="24"/>
          <w:szCs w:val="24"/>
          <w:lang w:val="en-GB"/>
        </w:rPr>
        <w:t>Protocol;</w:t>
      </w:r>
      <w:proofErr w:type="gramEnd"/>
    </w:p>
    <w:p w14:paraId="378D11CA" w14:textId="2C13B195"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 the European Convention on Human Rights and its Protocol No. 1; and</w:t>
      </w:r>
    </w:p>
    <w:p w14:paraId="39F0360B" w14:textId="3143DD6C"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 the Convention Relating to the Status of Refugees and its 1967 Protocol.</w:t>
      </w:r>
    </w:p>
    <w:p w14:paraId="4F561EA9" w14:textId="348655D5"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2. The processing of personal data under this Agreement shall be carried out in accordance with Regulation (EU) 2016/679 of the European Parliament and of the Council of 27 April 2016 on the protection of natural persons with regard to the processing of personal data and on the free </w:t>
      </w:r>
      <w:r w:rsidRPr="00CF6B89">
        <w:rPr>
          <w:rFonts w:ascii="Times New Roman" w:hAnsi="Times New Roman" w:cs="Times New Roman"/>
          <w:sz w:val="24"/>
          <w:szCs w:val="24"/>
          <w:lang w:val="en-GB"/>
        </w:rPr>
        <w:lastRenderedPageBreak/>
        <w:t>movement of such data, and repealing Directive 95/46/EC (General Data Protection Regulation) and in accordance with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14:paraId="4A5DCCC2" w14:textId="77777777" w:rsidR="00870330" w:rsidRDefault="00870330" w:rsidP="00870330">
      <w:pPr>
        <w:rPr>
          <w:rFonts w:ascii="Times New Roman" w:hAnsi="Times New Roman" w:cs="Times New Roman"/>
          <w:sz w:val="24"/>
          <w:szCs w:val="24"/>
          <w:lang w:val="en-GB"/>
        </w:rPr>
      </w:pPr>
    </w:p>
    <w:p w14:paraId="622984B1" w14:textId="2D58FFE5" w:rsidR="00A034FD" w:rsidRPr="00870330" w:rsidRDefault="00A034FD" w:rsidP="0087033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4</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Memorandum of Cooperation</w:t>
      </w:r>
    </w:p>
    <w:p w14:paraId="6DD47302" w14:textId="06954B51"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With a view to the implementation and practical application of this Agreement, the Swedish Prison and Probation Service and the Estonian Ministry of Justice and Digital Affairs shall draft a Memorandum of Cooperation regarding, for instance, the functioning of the Prison, the staff, the facilities, the transport of Prisoners and other tasks that may be carried out by the Swedish Prison and Probation Service or the Estonian Prison and Probation Service.</w:t>
      </w:r>
    </w:p>
    <w:p w14:paraId="0A4D0579" w14:textId="7A709D85"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The Memorandum of Cooperation shall be agreed upon by the Swedish Prison and Probation Service and the Estonian Ministry of Justice and Digital Affairs.</w:t>
      </w:r>
    </w:p>
    <w:p w14:paraId="47D79C3E" w14:textId="45741C90"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 The Swedish Prison and Probation Service and the Estonian Ministry of Justice and Digital Affairs may enter into additional implementing arrangements within the scope of this Agreement and the Memorandum of Cooperation to further facilitate the uninterrupted execution of this Agreement.</w:t>
      </w:r>
    </w:p>
    <w:p w14:paraId="31792E94" w14:textId="77777777" w:rsidR="000020B0" w:rsidRDefault="000020B0" w:rsidP="000020B0">
      <w:pPr>
        <w:rPr>
          <w:rFonts w:ascii="Times New Roman" w:hAnsi="Times New Roman" w:cs="Times New Roman"/>
          <w:sz w:val="24"/>
          <w:szCs w:val="24"/>
          <w:lang w:val="en-GB"/>
        </w:rPr>
      </w:pPr>
    </w:p>
    <w:p w14:paraId="366EEBE6" w14:textId="0825E970" w:rsidR="00A034FD" w:rsidRPr="000020B0" w:rsidRDefault="00A034FD" w:rsidP="000020B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5</w:t>
      </w:r>
      <w:r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Obligations of the Parties</w:t>
      </w:r>
    </w:p>
    <w:p w14:paraId="585C9831" w14:textId="23744BF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Estonia consents to the use of the Prison and Estonian staff to enforce Swedish sentences on Estonian territory.</w:t>
      </w:r>
    </w:p>
    <w:p w14:paraId="73476E22" w14:textId="33D5B75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Sweden shall pay the costs for the enforcement of Swedish sentences in accordance with Part XI of this Agreement. Enforcement of Swedish sentences in the Prison shall be based on conditions set out in this Agreement.</w:t>
      </w:r>
    </w:p>
    <w:p w14:paraId="1659027E" w14:textId="7BEC30B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 Estonia shall make the necessary adjustments, as to be further specified in the Memorandum of Cooperation, to the Prison to ensure that the Prison meets the requirements set out in this Agreement. Estonia shall ensure that the Prison continuously meets these requirements.</w:t>
      </w:r>
    </w:p>
    <w:p w14:paraId="5C872AAA" w14:textId="77777777" w:rsidR="008F5C91" w:rsidRDefault="008F5C91" w:rsidP="008F5C91">
      <w:pPr>
        <w:rPr>
          <w:rFonts w:ascii="Times New Roman" w:hAnsi="Times New Roman" w:cs="Times New Roman"/>
          <w:sz w:val="24"/>
          <w:szCs w:val="24"/>
          <w:lang w:val="en-GB"/>
        </w:rPr>
      </w:pPr>
    </w:p>
    <w:p w14:paraId="692EF7B5" w14:textId="3DDCD93F" w:rsidR="00A034FD" w:rsidRPr="008F5C91" w:rsidRDefault="00A034FD" w:rsidP="008F5C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6</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Applicable law</w:t>
      </w:r>
    </w:p>
    <w:p w14:paraId="49E1D7A9" w14:textId="2CE03A2B" w:rsidR="00A034FD" w:rsidRPr="00CF6B89" w:rsidRDefault="00A034FD" w:rsidP="00A034FD">
      <w:pPr>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The law and regulations of Estonia with respect to this Agreement and the Memorandum of Cooperation shall be applicable to the enforcement of Swedish sentences in the Prison, including the rights and duties of the Prisoners.</w:t>
      </w:r>
    </w:p>
    <w:p w14:paraId="781B405D" w14:textId="60A0C303"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Parts of the Estonian legislation on enforcement of prison sentences shall not apply to the enforcement of Swedish sentences in the Prison. This applies to the scope of the following provisions: § 11 (1) and (3); § 14 (3) and (4); § 16; § 18 (1), (4), (5) and (8) regarding DNA samples; §§ 19–22; § 31 (3); § 46 (1) last sentence; § 50 (3) last sentence; § 53 (4); Subchapter 6; § 63</w:t>
      </w:r>
      <w:r w:rsidR="006C476C" w:rsidRPr="00CF6B89">
        <w:rPr>
          <w:rFonts w:ascii="Times New Roman" w:hAnsi="Times New Roman" w:cs="Times New Roman"/>
          <w:sz w:val="24"/>
          <w:szCs w:val="24"/>
          <w:lang w:val="en-GB"/>
        </w:rPr>
        <w:t xml:space="preserve"> (1)</w:t>
      </w:r>
      <w:r w:rsidRPr="00CF6B89">
        <w:rPr>
          <w:rFonts w:ascii="Times New Roman" w:hAnsi="Times New Roman" w:cs="Times New Roman"/>
          <w:sz w:val="24"/>
          <w:szCs w:val="24"/>
          <w:lang w:val="en-GB"/>
        </w:rPr>
        <w:t xml:space="preserve"> 1</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)–4), (2); § 64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65</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67</w:t>
      </w:r>
      <w:r w:rsidRPr="00CF6B89">
        <w:rPr>
          <w:rFonts w:ascii="Times New Roman" w:hAnsi="Times New Roman" w:cs="Times New Roman"/>
          <w:sz w:val="24"/>
          <w:szCs w:val="24"/>
          <w:vertAlign w:val="superscript"/>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Subchapter</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9; and Chapter</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of the Estonian Imprisonment Act, including amendments until 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 31.12.2024.</w:t>
      </w:r>
    </w:p>
    <w:p w14:paraId="4881250C" w14:textId="6B245198" w:rsidR="00A034FD" w:rsidRPr="00CF6B89" w:rsidRDefault="00A034FD" w:rsidP="008F5C91">
      <w:pPr>
        <w:spacing w:after="12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Parts of the Estonian legislation on enforcement of prison sentences shall be replaced by provisions in this Agreement. This applies to the scope of the following provisions of the Estonian Imprisonment Act, including amendments until 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 31.12.2024:</w:t>
      </w:r>
    </w:p>
    <w:p w14:paraId="1D77218A" w14:textId="47CE001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41.2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last </w:t>
      </w:r>
      <w:proofErr w:type="gramStart"/>
      <w:r w:rsidRPr="00CF6B89">
        <w:rPr>
          <w:rFonts w:ascii="Times New Roman" w:hAnsi="Times New Roman" w:cs="Times New Roman"/>
          <w:sz w:val="24"/>
          <w:szCs w:val="24"/>
          <w:lang w:val="en-GB"/>
        </w:rPr>
        <w:t>sentence;</w:t>
      </w:r>
      <w:proofErr w:type="gramEnd"/>
    </w:p>
    <w:p w14:paraId="7E4E7F59" w14:textId="025B2D7C"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28.3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28</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w:t>
      </w:r>
      <w:proofErr w:type="gramStart"/>
      <w:r w:rsidRPr="00CF6B89">
        <w:rPr>
          <w:rFonts w:ascii="Times New Roman" w:hAnsi="Times New Roman" w:cs="Times New Roman"/>
          <w:sz w:val="24"/>
          <w:szCs w:val="24"/>
          <w:lang w:val="en-GB"/>
        </w:rPr>
        <w:t>);</w:t>
      </w:r>
      <w:proofErr w:type="gramEnd"/>
    </w:p>
    <w:p w14:paraId="24787FD5" w14:textId="3396BADA"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29 of this Agreement shall be applied instead of §</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28</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w:t>
      </w:r>
      <w:proofErr w:type="gramEnd"/>
    </w:p>
    <w:p w14:paraId="3DCCC3A7" w14:textId="1C9ABC34"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VII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w:t>
      </w:r>
      <w:proofErr w:type="gramStart"/>
      <w:r w:rsidRPr="00CF6B89">
        <w:rPr>
          <w:rFonts w:ascii="Times New Roman" w:hAnsi="Times New Roman" w:cs="Times New Roman"/>
          <w:sz w:val="24"/>
          <w:szCs w:val="24"/>
          <w:lang w:val="en-GB"/>
        </w:rPr>
        <w:t>33;</w:t>
      </w:r>
      <w:proofErr w:type="gramEnd"/>
    </w:p>
    <w:p w14:paraId="737ABD20" w14:textId="50FE2B1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26 and Part</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VI of this Agreement shall be applied instead of §§</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34–</w:t>
      </w:r>
      <w:proofErr w:type="gramStart"/>
      <w:r w:rsidRPr="00CF6B89">
        <w:rPr>
          <w:rFonts w:ascii="Times New Roman" w:hAnsi="Times New Roman" w:cs="Times New Roman"/>
          <w:sz w:val="24"/>
          <w:szCs w:val="24"/>
          <w:lang w:val="en-GB"/>
        </w:rPr>
        <w:t>44;</w:t>
      </w:r>
      <w:proofErr w:type="gramEnd"/>
      <w:r w:rsidRPr="00CF6B89">
        <w:rPr>
          <w:rFonts w:ascii="Times New Roman" w:hAnsi="Times New Roman" w:cs="Times New Roman"/>
          <w:sz w:val="24"/>
          <w:szCs w:val="24"/>
          <w:lang w:val="en-GB"/>
        </w:rPr>
        <w:t xml:space="preserve"> </w:t>
      </w:r>
    </w:p>
    <w:p w14:paraId="46B65E33" w14:textId="053D8899"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17 of this Agreement shall be applied instead of §</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47;</w:t>
      </w:r>
      <w:proofErr w:type="gramEnd"/>
      <w:r w:rsidRPr="00CF6B89">
        <w:rPr>
          <w:rFonts w:ascii="Times New Roman" w:hAnsi="Times New Roman" w:cs="Times New Roman"/>
          <w:sz w:val="24"/>
          <w:szCs w:val="24"/>
          <w:lang w:val="en-GB"/>
        </w:rPr>
        <w:t xml:space="preserve"> </w:t>
      </w:r>
    </w:p>
    <w:p w14:paraId="5D48A1D1" w14:textId="1C23614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27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 and</w:t>
      </w:r>
    </w:p>
    <w:p w14:paraId="4674C038" w14:textId="675EFC7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42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56.</w:t>
      </w:r>
    </w:p>
    <w:p w14:paraId="61B2BC22" w14:textId="77777777" w:rsidR="00CF5F08" w:rsidRDefault="00CF5F08" w:rsidP="008F5C91">
      <w:pPr>
        <w:spacing w:after="0" w:line="360" w:lineRule="auto"/>
        <w:jc w:val="both"/>
        <w:rPr>
          <w:rFonts w:ascii="Times New Roman" w:hAnsi="Times New Roman" w:cs="Times New Roman"/>
          <w:sz w:val="24"/>
          <w:szCs w:val="24"/>
          <w:lang w:val="en-GB"/>
        </w:rPr>
      </w:pPr>
    </w:p>
    <w:p w14:paraId="07FEF066" w14:textId="55DD6BE4"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Complaints and legal matters concerning the enforcement of Swedish sentences shall be handled by the Estonian authorities, including Estonian courts. However, complaints and legal matters concerning a decision by the Swedish Prison and Probation Service to request enforcement of a Swedish sentence in Estonia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 of this Agreement,</w:t>
      </w:r>
      <w:r w:rsidR="00180DE3" w:rsidRPr="00180DE3">
        <w:rPr>
          <w:rFonts w:ascii="Times New Roman" w:hAnsi="Times New Roman" w:cs="Times New Roman"/>
          <w:sz w:val="24"/>
          <w:szCs w:val="24"/>
          <w:lang w:val="en-GB"/>
        </w:rPr>
        <w:t xml:space="preserve"> to come to a different conclusion than the </w:t>
      </w:r>
      <w:r w:rsidRPr="00CF6B89">
        <w:rPr>
          <w:rFonts w:ascii="Times New Roman" w:hAnsi="Times New Roman" w:cs="Times New Roman"/>
          <w:sz w:val="24"/>
          <w:szCs w:val="24"/>
          <w:lang w:val="en-GB"/>
        </w:rPr>
        <w:t xml:space="preserve">Estonian Prison and Probation Service in accordance </w:t>
      </w:r>
      <w:r w:rsidRPr="00CF6B89">
        <w:rPr>
          <w:rFonts w:ascii="Times New Roman" w:hAnsi="Times New Roman" w:cs="Times New Roman"/>
          <w:sz w:val="24"/>
          <w:szCs w:val="24"/>
          <w:lang w:val="en-GB"/>
        </w:rPr>
        <w:lastRenderedPageBreak/>
        <w:t>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35.2.b of this Agreement or to deny permission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47.6 of this Agreement, shall be handled by Swedish authorities, including Swedish courts.</w:t>
      </w:r>
    </w:p>
    <w:p w14:paraId="5A593A8A" w14:textId="64505293"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Sweden regarding employment and working environment shall apply to the Swedish staff.</w:t>
      </w:r>
    </w:p>
    <w:p w14:paraId="2C27B6E5" w14:textId="636E87ED"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Estonia regarding employment and working environment, shall apply to the Estonian staff.</w:t>
      </w:r>
    </w:p>
    <w:p w14:paraId="0AA04536" w14:textId="556EAE0F" w:rsidR="006A65E5"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Estonia regarding working conditions, including working environment, and insurance, shall apply to the Prisoners during occupational activities.</w:t>
      </w:r>
    </w:p>
    <w:p w14:paraId="44D76645" w14:textId="77777777" w:rsidR="00CF71AF" w:rsidRDefault="00CF71AF" w:rsidP="00CF71AF">
      <w:pPr>
        <w:rPr>
          <w:rFonts w:ascii="Times New Roman" w:hAnsi="Times New Roman" w:cs="Times New Roman"/>
          <w:sz w:val="24"/>
          <w:szCs w:val="24"/>
          <w:lang w:val="en-GB"/>
        </w:rPr>
      </w:pPr>
    </w:p>
    <w:p w14:paraId="3089B3BC" w14:textId="78E358ED" w:rsidR="00A034FD" w:rsidRPr="00CF71AF" w:rsidRDefault="00A034FD" w:rsidP="00CF71A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7</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Competences and responsibilities of the Swedish Prison and Probation Service</w:t>
      </w:r>
    </w:p>
    <w:p w14:paraId="2DC0EE6B" w14:textId="57E07992"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w:t>
      </w:r>
    </w:p>
    <w:p w14:paraId="5D873E69" w14:textId="1CD409BC"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have</w:t>
      </w:r>
      <w:proofErr w:type="gramEnd"/>
      <w:r w:rsidRPr="00CF6B89">
        <w:rPr>
          <w:rFonts w:ascii="Times New Roman" w:hAnsi="Times New Roman" w:cs="Times New Roman"/>
          <w:sz w:val="24"/>
          <w:szCs w:val="24"/>
          <w:lang w:val="en-GB"/>
        </w:rPr>
        <w:t xml:space="preserve"> the right to monitor the implementation of this </w:t>
      </w:r>
      <w:proofErr w:type="gramStart"/>
      <w:r w:rsidRPr="00CF6B89">
        <w:rPr>
          <w:rFonts w:ascii="Times New Roman" w:hAnsi="Times New Roman" w:cs="Times New Roman"/>
          <w:sz w:val="24"/>
          <w:szCs w:val="24"/>
          <w:lang w:val="en-GB"/>
        </w:rPr>
        <w:t>Agreement;</w:t>
      </w:r>
      <w:proofErr w:type="gramEnd"/>
    </w:p>
    <w:p w14:paraId="28721D2F" w14:textId="6E8B2E1B"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carry</w:t>
      </w:r>
      <w:proofErr w:type="gramEnd"/>
      <w:r w:rsidRPr="00CF6B89">
        <w:rPr>
          <w:rFonts w:ascii="Times New Roman" w:hAnsi="Times New Roman" w:cs="Times New Roman"/>
          <w:sz w:val="24"/>
          <w:szCs w:val="24"/>
          <w:lang w:val="en-GB"/>
        </w:rPr>
        <w:t xml:space="preserve"> out the tasks and duties assigned to it in this </w:t>
      </w:r>
      <w:proofErr w:type="gramStart"/>
      <w:r w:rsidRPr="00CF6B89">
        <w:rPr>
          <w:rFonts w:ascii="Times New Roman" w:hAnsi="Times New Roman" w:cs="Times New Roman"/>
          <w:sz w:val="24"/>
          <w:szCs w:val="24"/>
          <w:lang w:val="en-GB"/>
        </w:rPr>
        <w:t>Agreement;</w:t>
      </w:r>
      <w:proofErr w:type="gramEnd"/>
    </w:p>
    <w:p w14:paraId="3CD66226" w14:textId="56C518F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provide training to the Estonian staff as agreed upon in the Memorandum of Cooperation; and</w:t>
      </w:r>
    </w:p>
    <w:p w14:paraId="07802FFD" w14:textId="4CED56A7"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retain</w:t>
      </w:r>
      <w:proofErr w:type="gramEnd"/>
      <w:r w:rsidRPr="00CF6B89">
        <w:rPr>
          <w:rFonts w:ascii="Times New Roman" w:hAnsi="Times New Roman" w:cs="Times New Roman"/>
          <w:sz w:val="24"/>
          <w:szCs w:val="24"/>
          <w:lang w:val="en-GB"/>
        </w:rPr>
        <w:t xml:space="preserve"> its responsibilities as employer for the Swedish staff.</w:t>
      </w:r>
    </w:p>
    <w:p w14:paraId="5BBDAAC4" w14:textId="6B9BD443"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have the right to make remarks about Estonia’s compliance with this Agreement.</w:t>
      </w:r>
    </w:p>
    <w:p w14:paraId="164D0157" w14:textId="0F4A855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may request the Estonian Prison and Probation Service to reassign the duties of a member of the Estonian staff. The Estonian Prison and Probation Service shall give effect to such a request without delay in accordance with the relevant law and regulations of Estonia.</w:t>
      </w:r>
    </w:p>
    <w:p w14:paraId="23391BCF" w14:textId="65FF9FD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shall have access to the Prison and all information regarding the enforcement of Swedish sentences. The Swedish staff shall also have the right to attend the staff meetings of the Prison.</w:t>
      </w:r>
    </w:p>
    <w:p w14:paraId="048E3A77" w14:textId="77777777" w:rsidR="00CF71AF" w:rsidRDefault="00CF71AF" w:rsidP="00CF71AF">
      <w:pPr>
        <w:rPr>
          <w:rFonts w:ascii="Times New Roman" w:hAnsi="Times New Roman" w:cs="Times New Roman"/>
          <w:sz w:val="24"/>
          <w:szCs w:val="24"/>
          <w:lang w:val="en-GB"/>
        </w:rPr>
      </w:pPr>
    </w:p>
    <w:p w14:paraId="6CEA0BD8" w14:textId="0CE9E8A2" w:rsidR="00A034FD" w:rsidRPr="00CF71AF" w:rsidRDefault="00A034FD" w:rsidP="00CF71A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8</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Competences and responsibilities of the Estonian Prison and Probation Service</w:t>
      </w:r>
    </w:p>
    <w:p w14:paraId="69D55AAC" w14:textId="6088A5C0"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the following:</w:t>
      </w:r>
    </w:p>
    <w:p w14:paraId="39046668" w14:textId="6FF0D746"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within the Prison, the enforcement of Swedish sentences, maintaining order and security and the treatment of </w:t>
      </w:r>
      <w:proofErr w:type="gramStart"/>
      <w:r w:rsidRPr="00CF6B89">
        <w:rPr>
          <w:rFonts w:ascii="Times New Roman" w:hAnsi="Times New Roman" w:cs="Times New Roman"/>
          <w:sz w:val="24"/>
          <w:szCs w:val="24"/>
          <w:lang w:val="en-GB"/>
        </w:rPr>
        <w:t>Prisoners;</w:t>
      </w:r>
      <w:proofErr w:type="gramEnd"/>
    </w:p>
    <w:p w14:paraId="78D96929" w14:textId="09042824"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in accordance with point a, the authorisation and use of direct force against Prisoners, including the use of measures of restraint in accordance with this Agreement and the relevant law and regulations of Estonia, with a view to maintain order and security in the </w:t>
      </w:r>
      <w:proofErr w:type="gramStart"/>
      <w:r w:rsidRPr="00CF6B89">
        <w:rPr>
          <w:rFonts w:ascii="Times New Roman" w:hAnsi="Times New Roman" w:cs="Times New Roman"/>
          <w:sz w:val="24"/>
          <w:szCs w:val="24"/>
          <w:lang w:val="en-GB"/>
        </w:rPr>
        <w:t>Prison;</w:t>
      </w:r>
      <w:proofErr w:type="gramEnd"/>
    </w:p>
    <w:p w14:paraId="47A451BD" w14:textId="1C752BC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providing for the overall security arrangements in the </w:t>
      </w:r>
      <w:proofErr w:type="gramStart"/>
      <w:r w:rsidRPr="00CF6B89">
        <w:rPr>
          <w:rFonts w:ascii="Times New Roman" w:hAnsi="Times New Roman" w:cs="Times New Roman"/>
          <w:sz w:val="24"/>
          <w:szCs w:val="24"/>
          <w:lang w:val="en-GB"/>
        </w:rPr>
        <w:t>Prison;</w:t>
      </w:r>
      <w:proofErr w:type="gramEnd"/>
    </w:p>
    <w:p w14:paraId="05E0A5A4" w14:textId="169F6140"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overseeing the Estonian staff for the purposes of this </w:t>
      </w:r>
      <w:proofErr w:type="gramStart"/>
      <w:r w:rsidRPr="00CF6B89">
        <w:rPr>
          <w:rFonts w:ascii="Times New Roman" w:hAnsi="Times New Roman" w:cs="Times New Roman"/>
          <w:sz w:val="24"/>
          <w:szCs w:val="24"/>
          <w:lang w:val="en-GB"/>
        </w:rPr>
        <w:t>Agreement;</w:t>
      </w:r>
      <w:proofErr w:type="gramEnd"/>
    </w:p>
    <w:p w14:paraId="163F4039" w14:textId="2F20F1E8"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keeping a record for </w:t>
      </w:r>
      <w:r w:rsidR="00F62395" w:rsidRPr="00CF6B89">
        <w:rPr>
          <w:rFonts w:ascii="Times New Roman" w:hAnsi="Times New Roman" w:cs="Times New Roman"/>
          <w:sz w:val="24"/>
          <w:szCs w:val="24"/>
          <w:lang w:val="en-GB"/>
        </w:rPr>
        <w:t xml:space="preserve">each </w:t>
      </w:r>
      <w:r w:rsidRPr="00CF6B89">
        <w:rPr>
          <w:rFonts w:ascii="Times New Roman" w:hAnsi="Times New Roman" w:cs="Times New Roman"/>
          <w:sz w:val="24"/>
          <w:szCs w:val="24"/>
          <w:lang w:val="en-GB"/>
        </w:rPr>
        <w:t xml:space="preserve">Prisoner that documents the enforcement of a Swedish </w:t>
      </w:r>
      <w:proofErr w:type="gramStart"/>
      <w:r w:rsidRPr="00CF6B89">
        <w:rPr>
          <w:rFonts w:ascii="Times New Roman" w:hAnsi="Times New Roman" w:cs="Times New Roman"/>
          <w:sz w:val="24"/>
          <w:szCs w:val="24"/>
          <w:lang w:val="en-GB"/>
        </w:rPr>
        <w:t>sentence</w:t>
      </w:r>
      <w:proofErr w:type="gramEnd"/>
      <w:r w:rsidR="00F62395" w:rsidRPr="00CF6B89">
        <w:rPr>
          <w:rFonts w:ascii="Times New Roman" w:hAnsi="Times New Roman" w:cs="Times New Roman"/>
          <w:sz w:val="24"/>
          <w:szCs w:val="24"/>
          <w:lang w:val="en-GB"/>
        </w:rPr>
        <w:t xml:space="preserve"> and which includes the time of, and member of Estonian staff responsible for, each </w:t>
      </w:r>
      <w:proofErr w:type="gramStart"/>
      <w:r w:rsidR="00F62395" w:rsidRPr="00CF6B89">
        <w:rPr>
          <w:rFonts w:ascii="Times New Roman" w:hAnsi="Times New Roman" w:cs="Times New Roman"/>
          <w:sz w:val="24"/>
          <w:szCs w:val="24"/>
          <w:lang w:val="en-GB"/>
        </w:rPr>
        <w:t>entry;</w:t>
      </w:r>
      <w:proofErr w:type="gramEnd"/>
      <w:r w:rsidR="00F62395" w:rsidRPr="00CF6B89" w:rsidDel="00F62395">
        <w:rPr>
          <w:rFonts w:ascii="Times New Roman" w:hAnsi="Times New Roman" w:cs="Times New Roman"/>
          <w:sz w:val="24"/>
          <w:szCs w:val="24"/>
          <w:lang w:val="en-GB"/>
        </w:rPr>
        <w:t xml:space="preserve"> </w:t>
      </w:r>
    </w:p>
    <w:p w14:paraId="138F94AA" w14:textId="63177EF3"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facilitating the communication between the Swedish Prison and Probation Service, the Swedish staff, and relevant Estonian authorities; and</w:t>
      </w:r>
    </w:p>
    <w:p w14:paraId="0646FBF4" w14:textId="2864E0E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implementing the law and procedures of the Estonian staff related to the enforcement of Swedish sentences.</w:t>
      </w:r>
    </w:p>
    <w:p w14:paraId="6C3C69F9" w14:textId="5F4FFA12"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guarantees that the treatment of prisoners and other measures undertaken under this Article to maintain order and security meet the standards set out in the European Prison Rules and the CPT Standards.</w:t>
      </w:r>
    </w:p>
    <w:p w14:paraId="64BA6759" w14:textId="037BBB2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without prejudice to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7.3, take immediate measures and initiate disciplinary procedures in the event of violations by the Estonian staff.</w:t>
      </w:r>
    </w:p>
    <w:p w14:paraId="5E1B9EC4" w14:textId="3B15FFE4" w:rsidR="006A65E5"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review and decide on complaints from Prisoners in matters concerning the Estonian staff. The Estonian Prison and Probation Service shall consult the Swedish Prison and Probation Service when such cases are being decided.</w:t>
      </w:r>
    </w:p>
    <w:p w14:paraId="25829B22" w14:textId="77777777" w:rsidR="008E5632" w:rsidRDefault="008E5632" w:rsidP="008E5632">
      <w:pPr>
        <w:rPr>
          <w:rFonts w:ascii="Times New Roman" w:hAnsi="Times New Roman" w:cs="Times New Roman"/>
          <w:sz w:val="24"/>
          <w:szCs w:val="24"/>
          <w:lang w:val="en-GB"/>
        </w:rPr>
      </w:pPr>
    </w:p>
    <w:p w14:paraId="6A18B92C" w14:textId="045AABEF" w:rsidR="00A034FD" w:rsidRPr="008E5632" w:rsidRDefault="00A034FD" w:rsidP="008E563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II</w:t>
      </w:r>
      <w:r w:rsidR="006A65E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JURISDICTION</w:t>
      </w:r>
    </w:p>
    <w:p w14:paraId="69F51354" w14:textId="6C7DD632" w:rsidR="00A034FD" w:rsidRPr="00CF6B89" w:rsidRDefault="00A034FD" w:rsidP="006A65E5">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9</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Prosecution of criminal offences</w:t>
      </w:r>
    </w:p>
    <w:p w14:paraId="79F3783F" w14:textId="385A5D32" w:rsidR="006A65E5"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If a criminal offence is committed by a Prisoner or a member of the Swedish staff in Estonia and the criminal offence falls within the jurisdiction of both Sweden and Estonia, Swedish and Estonian authorities shall cooperate to determine which State is to bring criminal proceedings. </w:t>
      </w:r>
      <w:r w:rsidRPr="00CF6B89">
        <w:rPr>
          <w:rFonts w:ascii="Times New Roman" w:hAnsi="Times New Roman" w:cs="Times New Roman"/>
          <w:sz w:val="24"/>
          <w:szCs w:val="24"/>
          <w:lang w:val="en-GB"/>
        </w:rPr>
        <w:lastRenderedPageBreak/>
        <w:t>The matter shall, where appropriate, be referred to Eurojust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12(2) of Council Framework Decision 2009/948/JHA of 30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November 2009 on prevention and settlement of conflicts of exercise of jurisdiction in criminal proceedings.</w:t>
      </w:r>
    </w:p>
    <w:p w14:paraId="2CEF0E23" w14:textId="77777777" w:rsidR="008E5632" w:rsidRDefault="008E5632" w:rsidP="008E5632">
      <w:pPr>
        <w:rPr>
          <w:rFonts w:ascii="Times New Roman" w:hAnsi="Times New Roman" w:cs="Times New Roman"/>
          <w:sz w:val="24"/>
          <w:szCs w:val="24"/>
          <w:lang w:val="en-GB"/>
        </w:rPr>
      </w:pPr>
    </w:p>
    <w:p w14:paraId="4C06E866" w14:textId="18A5D528" w:rsidR="00A034FD" w:rsidRPr="008E5632" w:rsidRDefault="00A034FD" w:rsidP="008E563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10</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Responsibility to report alleged criminal offences</w:t>
      </w:r>
    </w:p>
    <w:p w14:paraId="400E7143" w14:textId="592D5E09" w:rsidR="00A034FD"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If required by the relevant law or regulations of Estonia, the Estonian Prison and Probation Service is responsible for reporting alleged criminal offences within the Prison to the relevant Swedish authorities. </w:t>
      </w:r>
    </w:p>
    <w:p w14:paraId="051BF9E0" w14:textId="2F859C35" w:rsidR="00A034FD"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required by the relevant law or regulations of Sweden, the Swedish Prison and Probation Service is responsible for reporting the alleged criminal offences within the Prison to the relevant Swedish authorities.</w:t>
      </w:r>
    </w:p>
    <w:p w14:paraId="588F47FA" w14:textId="77777777" w:rsidR="00631DD7" w:rsidRDefault="00631DD7" w:rsidP="00631DD7">
      <w:pPr>
        <w:rPr>
          <w:rFonts w:ascii="Times New Roman" w:hAnsi="Times New Roman" w:cs="Times New Roman"/>
          <w:sz w:val="24"/>
          <w:szCs w:val="24"/>
          <w:lang w:val="en-GB"/>
        </w:rPr>
      </w:pPr>
    </w:p>
    <w:p w14:paraId="490DDB4F" w14:textId="685323BF" w:rsidR="00A034FD" w:rsidRPr="00631DD7" w:rsidRDefault="00A034FD" w:rsidP="00631DD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11</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Investigation by Estonia of alleged criminal offences</w:t>
      </w:r>
    </w:p>
    <w:p w14:paraId="33A33905" w14:textId="783C6225" w:rsidR="00A034FD"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requested by Sweden or the Swedish authorities, Estonia shall provide information on ongoing investigations and the outcome of the criminal proceedings.</w:t>
      </w:r>
    </w:p>
    <w:p w14:paraId="17CF4E0F" w14:textId="499AB008" w:rsidR="00A034FD"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Interrogations of Prisoners as suspects, victims or witnesses and other investigative acts that affect them shall, where the interests of the investigation allow it, take place within the Prison as far as possible.</w:t>
      </w:r>
    </w:p>
    <w:p w14:paraId="06F255BE" w14:textId="566D0885" w:rsidR="006A65E5"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Article is without prejudice to the rights and duties set out in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w:t>
      </w:r>
    </w:p>
    <w:p w14:paraId="234B449B" w14:textId="77777777" w:rsidR="0087298B" w:rsidRDefault="0087298B" w:rsidP="0087298B">
      <w:pPr>
        <w:rPr>
          <w:rFonts w:ascii="Times New Roman" w:hAnsi="Times New Roman" w:cs="Times New Roman"/>
          <w:sz w:val="24"/>
          <w:szCs w:val="24"/>
          <w:lang w:val="en-GB"/>
        </w:rPr>
      </w:pPr>
    </w:p>
    <w:p w14:paraId="5CC28342" w14:textId="472CF8A2" w:rsidR="00A034FD" w:rsidRPr="0087298B" w:rsidRDefault="00A034FD" w:rsidP="0087298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12</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Hearings and participation through audio and video transmission</w:t>
      </w:r>
    </w:p>
    <w:p w14:paraId="2D3262E7" w14:textId="4E5F1CDE" w:rsidR="00A034FD" w:rsidRPr="00CF6B89" w:rsidRDefault="00A034FD" w:rsidP="0087298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Swedish authorities and courts shall have the possibility to hear a Prisoner or ensure a Prisoner’s participation in proceedings before the authority or court through audio transmission or audio and video transmission in accordance with applicable Swedish legislation. The Estonian Prison and Probation Service shall facilitate the hearing and participation of the Prisoner.</w:t>
      </w:r>
    </w:p>
    <w:p w14:paraId="01090F4A" w14:textId="774313DD" w:rsidR="006A65E5" w:rsidRPr="00CF6B89" w:rsidRDefault="00A034FD" w:rsidP="0087298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Article is without prejudice to legal instruments in force between the Parties.</w:t>
      </w:r>
    </w:p>
    <w:p w14:paraId="05EB6B8F" w14:textId="77777777" w:rsidR="006A65E5" w:rsidRPr="00CF6B89" w:rsidRDefault="006A65E5">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2ABA11CE" w14:textId="2FB8C2EF" w:rsidR="00A034FD" w:rsidRPr="00CF6B89" w:rsidRDefault="00A034FD" w:rsidP="006A65E5">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III</w:t>
      </w:r>
      <w:r w:rsidR="006A65E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THE PRISON</w:t>
      </w:r>
    </w:p>
    <w:p w14:paraId="0F1CE51F" w14:textId="35DAA24F" w:rsidR="00A034FD" w:rsidRPr="00CF6B89" w:rsidRDefault="00A034FD" w:rsidP="006A65E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13</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Prison capacity and conditions</w:t>
      </w:r>
    </w:p>
    <w:p w14:paraId="628E86F7" w14:textId="0B35E11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make 400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 available with capacity to house up to 600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in the Prison. The capacity shall be in the form of single occupancy cells or multi-occupancy cells for no more than two Prisoners.</w:t>
      </w:r>
    </w:p>
    <w:p w14:paraId="10DC8E1F" w14:textId="39CA45A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Estonia guarantees that the conditions in the Prison meet the standards set out in the European Prison Rules and the CPT Standards. </w:t>
      </w:r>
    </w:p>
    <w:p w14:paraId="7844ED50" w14:textId="35B02007"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Prisoner’s cell shall be equipped with at least a chair, a table, a cabinet or a shelf, a bed, appropriate bedding, a mirror, a bulletin board, a cell terminal for communication with members of the Estonian staff, a mug, an alarm clock, a radio, a television, and a device that allows the Prisoner to regulate the inflow of daylight.</w:t>
      </w:r>
    </w:p>
    <w:p w14:paraId="0750FCCB" w14:textId="1DED7731"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By way of derogation from paragraph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a Prisoner’s cell may be equipped differently if there is a risk that the Prisoner will seriously harm himself or others or commit vandalism, or if he is isolated for body inspection. In that case, the Prisoner’s room shall, as far as possible and based on order and security considerations, be equipped with the items described in paragraph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w:t>
      </w:r>
    </w:p>
    <w:p w14:paraId="48FEAC6C" w14:textId="24F244F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use of tobacco and nicotine products for Prisoners and members of the Swedish staff shall be further regulated in the Memorandum of Cooperation. </w:t>
      </w:r>
    </w:p>
    <w:p w14:paraId="6D29794F" w14:textId="3BE7C6A8"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significant changes in the law and regulations of Estonia concerning prison conditions or the rights and duties of the Prisoners, the Parties agree to hold consultations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58.</w:t>
      </w:r>
    </w:p>
    <w:p w14:paraId="083D2DBE" w14:textId="77777777" w:rsidR="00B31078" w:rsidRDefault="00B31078" w:rsidP="00B31078">
      <w:pPr>
        <w:rPr>
          <w:rFonts w:ascii="Times New Roman" w:hAnsi="Times New Roman" w:cs="Times New Roman"/>
          <w:sz w:val="24"/>
          <w:szCs w:val="24"/>
          <w:lang w:val="en-GB"/>
        </w:rPr>
      </w:pPr>
    </w:p>
    <w:p w14:paraId="39AB1F09" w14:textId="1FF4AA7D" w:rsidR="00A034FD" w:rsidRPr="00B31078" w:rsidRDefault="00A034FD" w:rsidP="00B31078">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14</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Language and the right to information</w:t>
      </w:r>
    </w:p>
    <w:p w14:paraId="74D25D14" w14:textId="1B9BF7DA"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working language of the Prison shall be English. Another language may be used when a member of the Estonian staff communicates with another member of the Estonian staff or when a member of the Swedish staff communicates with another member of the Swedish staff or with a Prisoner.</w:t>
      </w:r>
    </w:p>
    <w:p w14:paraId="4549CD0A" w14:textId="53BE9DA3"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All official documents and other documentation shall be drafted in or translated into English.</w:t>
      </w:r>
    </w:p>
    <w:p w14:paraId="3B4BCD61" w14:textId="0AA56604" w:rsidR="00A034FD" w:rsidRPr="00CF6B89" w:rsidRDefault="00A034FD" w:rsidP="00696D1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Prisoners shall have the right to an interpreter and to have documents translated if this is necessary for the Prisoner to exercise his rights, including but not limited to submitting and </w:t>
      </w:r>
      <w:r w:rsidRPr="00CF6B89">
        <w:rPr>
          <w:rFonts w:ascii="Times New Roman" w:hAnsi="Times New Roman" w:cs="Times New Roman"/>
          <w:sz w:val="24"/>
          <w:szCs w:val="24"/>
          <w:lang w:val="en-GB"/>
        </w:rPr>
        <w:lastRenderedPageBreak/>
        <w:t>pursuing complaints in matters where the law and regulations of Estonia is applicable according to Article 6.1 and when exercising the right to medical care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 This shall be provided for by the Estonian Prison and Probation Service.</w:t>
      </w:r>
    </w:p>
    <w:p w14:paraId="6612C66C" w14:textId="7ABD2B07" w:rsidR="00A034FD" w:rsidRPr="00CF6B89" w:rsidRDefault="00A034FD" w:rsidP="00696D1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shall have the right to be fully informed of their rights and obligations during the enforcement of a Swedish sentence in Estonia.</w:t>
      </w:r>
    </w:p>
    <w:p w14:paraId="1FD8E53F" w14:textId="77777777" w:rsidR="006E20FD" w:rsidRDefault="006E20FD" w:rsidP="006E20FD">
      <w:pPr>
        <w:rPr>
          <w:rFonts w:ascii="Times New Roman" w:hAnsi="Times New Roman" w:cs="Times New Roman"/>
          <w:sz w:val="24"/>
          <w:szCs w:val="24"/>
          <w:lang w:val="en-GB"/>
        </w:rPr>
      </w:pPr>
    </w:p>
    <w:p w14:paraId="008C922E" w14:textId="381885FC" w:rsidR="00A034FD" w:rsidRPr="00CF6B89" w:rsidRDefault="00A034FD" w:rsidP="006E20F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15</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Staff</w:t>
      </w:r>
    </w:p>
    <w:p w14:paraId="2BD09D65" w14:textId="22C90E60" w:rsidR="00A034FD" w:rsidRPr="00CF6B89" w:rsidRDefault="00A034FD" w:rsidP="006E20F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provide the staff necessary to implement this Agreement and the Memorandum of Cooperation according to Article 8 and to the needs specified by the Swedish Prison and Probation Service. The composition of the Estonian staff shall be further specified in the Memorandum of Cooperation. The Estonian staff shall receive education and training as to be further specified in the Memorandum of Cooperation.</w:t>
      </w:r>
    </w:p>
    <w:p w14:paraId="7D32E562" w14:textId="7AC1C5B4" w:rsidR="00A034FD" w:rsidRPr="00CF6B89" w:rsidRDefault="00A034FD" w:rsidP="006E20F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Sweden shall provide the staff necessary to implement this Agreement and the Memorandum of Cooperation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w:t>
      </w:r>
    </w:p>
    <w:p w14:paraId="28AB796A" w14:textId="77777777" w:rsidR="00F3794E" w:rsidRDefault="00F3794E" w:rsidP="00F3794E">
      <w:pPr>
        <w:rPr>
          <w:rFonts w:ascii="Times New Roman" w:hAnsi="Times New Roman" w:cs="Times New Roman"/>
          <w:sz w:val="24"/>
          <w:szCs w:val="24"/>
          <w:lang w:val="en-GB"/>
        </w:rPr>
      </w:pPr>
    </w:p>
    <w:p w14:paraId="4C2B15D2" w14:textId="2DC99024" w:rsidR="00A034FD" w:rsidRPr="00F3794E" w:rsidRDefault="00A034FD" w:rsidP="00F3794E">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16</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Security of the Prison</w:t>
      </w:r>
    </w:p>
    <w:p w14:paraId="2BF0FE4B" w14:textId="4B0CDE06" w:rsidR="00A034FD" w:rsidRPr="00CF6B89" w:rsidRDefault="00A034FD" w:rsidP="00F3794E">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is responsible for enforcing public order and safety outside the Prison. Estonia shall take the necessary measures for the undisturbed operation of the Prison and to prevent the disturbance of public order in the immediate vicinity of the Prison.</w:t>
      </w:r>
    </w:p>
    <w:p w14:paraId="57585764" w14:textId="2FD36C50" w:rsidR="009D6105" w:rsidRPr="00CF6B89" w:rsidRDefault="00A034FD" w:rsidP="00F3794E">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security in the Prison shall be the responsibility of the Estonian Prison and Probation Service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8.1.a.</w:t>
      </w:r>
    </w:p>
    <w:p w14:paraId="603933E0" w14:textId="77777777" w:rsidR="00F25CA6" w:rsidRDefault="00F25CA6" w:rsidP="00F25CA6">
      <w:pPr>
        <w:jc w:val="center"/>
        <w:rPr>
          <w:rFonts w:ascii="Times New Roman" w:hAnsi="Times New Roman" w:cs="Times New Roman"/>
          <w:sz w:val="24"/>
          <w:szCs w:val="24"/>
          <w:lang w:val="en-GB"/>
        </w:rPr>
      </w:pPr>
    </w:p>
    <w:p w14:paraId="4B717175" w14:textId="1DB2677F" w:rsidR="00A034FD" w:rsidRPr="00F25CA6" w:rsidRDefault="00A034FD" w:rsidP="00F25CA6">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17</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Food in the Prison</w:t>
      </w:r>
    </w:p>
    <w:p w14:paraId="5A1A6DB1" w14:textId="26255EF6"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shall be provided food in the Prison in accordance with the Nordic Counsel of Ministers’ Nordic Nutrition Recommendations.</w:t>
      </w:r>
    </w:p>
    <w:p w14:paraId="42EF177C" w14:textId="08EB6D5A"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food that is adapted to his medical needs. To the extent possible, consideration shall also be given to the Prisoner’s religion. A Prisoner has the right to receive vegetarian food.</w:t>
      </w:r>
    </w:p>
    <w:p w14:paraId="6964D75F" w14:textId="7B029A65"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receive meals at customary mealtimes. The Prisoner shall be given the opportunity to eat at times adapted to his medical needs or religion.</w:t>
      </w:r>
    </w:p>
    <w:p w14:paraId="5CA743DB" w14:textId="665FD8D4" w:rsidR="009D6105"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Prisoners’ leisure time, a Prisoner has the right to prepare or receive hot beverages, unless this would jeopardise order or security.</w:t>
      </w:r>
    </w:p>
    <w:p w14:paraId="66AAD174" w14:textId="77777777" w:rsidR="00802321" w:rsidRDefault="00802321" w:rsidP="00802321">
      <w:pPr>
        <w:rPr>
          <w:rFonts w:ascii="Times New Roman" w:hAnsi="Times New Roman" w:cs="Times New Roman"/>
          <w:sz w:val="24"/>
          <w:szCs w:val="24"/>
          <w:lang w:val="en-GB"/>
        </w:rPr>
      </w:pPr>
    </w:p>
    <w:p w14:paraId="7E9FE987" w14:textId="7602DB7A" w:rsidR="00A034FD" w:rsidRPr="00802321" w:rsidRDefault="00A034FD" w:rsidP="0080232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18</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Evacuation of the Prison in the event of an emergency</w:t>
      </w:r>
    </w:p>
    <w:p w14:paraId="57CEE471" w14:textId="6B8C03E0" w:rsidR="00A034FD" w:rsidRPr="00CF6B89" w:rsidRDefault="00A034FD" w:rsidP="0080232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 must be evacuated in the event of an emergency, the Prisoners shall be transferred to another location designated by the Estonian Prison and Probation Service, with a view to their immediate transfer to Sweden if necessary due to the reason for the evacuation.</w:t>
      </w:r>
    </w:p>
    <w:p w14:paraId="371E9B64" w14:textId="6C6F0FD7" w:rsidR="00A034FD" w:rsidRPr="00CF6B89" w:rsidRDefault="00A034FD" w:rsidP="0080232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Swedish Prison and Probation Service and the Estonian Prison and Probation Service shall carry out exercises in a format of their choice to practice the procedures for evacuating Prisoners in the Prison under special circumstances (such as a state of emergency, </w:t>
      </w:r>
      <w:proofErr w:type="gramStart"/>
      <w:r w:rsidRPr="00CF6B89">
        <w:rPr>
          <w:rFonts w:ascii="Times New Roman" w:hAnsi="Times New Roman" w:cs="Times New Roman"/>
          <w:sz w:val="24"/>
          <w:szCs w:val="24"/>
          <w:lang w:val="en-GB"/>
        </w:rPr>
        <w:t>a crisis situation</w:t>
      </w:r>
      <w:proofErr w:type="gramEnd"/>
      <w:r w:rsidRPr="00CF6B89">
        <w:rPr>
          <w:rFonts w:ascii="Times New Roman" w:hAnsi="Times New Roman" w:cs="Times New Roman"/>
          <w:sz w:val="24"/>
          <w:szCs w:val="24"/>
          <w:lang w:val="en-GB"/>
        </w:rPr>
        <w:t>, heightened defence readiness or war).</w:t>
      </w:r>
    </w:p>
    <w:p w14:paraId="1B443DD1" w14:textId="77777777" w:rsidR="002A2A5A" w:rsidRDefault="002A2A5A" w:rsidP="002A2A5A">
      <w:pPr>
        <w:rPr>
          <w:rFonts w:ascii="Times New Roman" w:hAnsi="Times New Roman" w:cs="Times New Roman"/>
          <w:sz w:val="24"/>
          <w:szCs w:val="24"/>
          <w:lang w:val="en-GB"/>
        </w:rPr>
      </w:pPr>
    </w:p>
    <w:p w14:paraId="1B4DCA14" w14:textId="3B0072E3" w:rsidR="00A034FD" w:rsidRPr="002A2A5A" w:rsidRDefault="00A034FD" w:rsidP="002A2A5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IV</w:t>
      </w:r>
      <w:r w:rsidR="009D610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PROCEDURES</w:t>
      </w:r>
    </w:p>
    <w:p w14:paraId="5B614D75" w14:textId="5B7D5886" w:rsidR="00A034FD" w:rsidRPr="00CF6B89" w:rsidRDefault="00A034FD" w:rsidP="009D610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19</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Request for enforcement</w:t>
      </w:r>
    </w:p>
    <w:p w14:paraId="3EE569F4" w14:textId="03471CD3"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Before the commencement of an enforcement of a Swedish sentence in Estonia, the Swedish Prison and Probation Service shall make a request for enforcement to the Estonian Ministry of Justice and Digital Affairs. The Swedish Prison and Probation Service shall not make more than 30</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requests within a period of ten (10) days.</w:t>
      </w:r>
    </w:p>
    <w:p w14:paraId="021E976D" w14:textId="762AA194"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request shall include the date on which the enforcement in Estonia will cease. The enforcement in Estonia shall cease no later than one month before the date for conditional release or the date for enforcement of an expulsion order.</w:t>
      </w:r>
    </w:p>
    <w:p w14:paraId="6AA3E5A5" w14:textId="126F9D22"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request shall also include information about the Swedish sentence and its enforcement necessary for the evaluation of the request’s compliance with this Agreement. </w:t>
      </w:r>
    </w:p>
    <w:p w14:paraId="2CADDBDD" w14:textId="02322830"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Ministry of Justice and Digital Affairs shall handle a request within ten (10) days. If more than 20</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requests are made within ten (10) days, the requests filed within that period shall be handled within fifteen (15) days.</w:t>
      </w:r>
    </w:p>
    <w:p w14:paraId="52FA862B" w14:textId="1DED2068" w:rsidR="00D51584"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5.</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request shall be granted if the conditions in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20 are met</w:t>
      </w:r>
      <w:r w:rsidR="00D51584" w:rsidRPr="00CF6B89">
        <w:rPr>
          <w:rFonts w:ascii="Times New Roman" w:hAnsi="Times New Roman" w:cs="Times New Roman"/>
          <w:sz w:val="24"/>
          <w:szCs w:val="24"/>
          <w:lang w:val="en-GB"/>
        </w:rPr>
        <w:t xml:space="preserve"> and Estonian courts have determined that substantially similar acts are punishable under Estonian law, </w:t>
      </w:r>
      <w:r w:rsidR="00781628" w:rsidRPr="00CF6B89">
        <w:rPr>
          <w:rFonts w:ascii="Times New Roman" w:hAnsi="Times New Roman" w:cs="Times New Roman"/>
          <w:sz w:val="24"/>
          <w:szCs w:val="24"/>
          <w:lang w:val="en-GB"/>
        </w:rPr>
        <w:t xml:space="preserve">the sentence to be executed is not unconscionably harsh </w:t>
      </w:r>
      <w:r w:rsidR="00D51584" w:rsidRPr="00CF6B89">
        <w:rPr>
          <w:rFonts w:ascii="Times New Roman" w:hAnsi="Times New Roman" w:cs="Times New Roman"/>
          <w:sz w:val="24"/>
          <w:szCs w:val="24"/>
          <w:lang w:val="en-GB"/>
        </w:rPr>
        <w:t xml:space="preserve">and the </w:t>
      </w:r>
      <w:proofErr w:type="gramStart"/>
      <w:r w:rsidR="00D51584" w:rsidRPr="00CF6B89">
        <w:rPr>
          <w:rFonts w:ascii="Times New Roman" w:hAnsi="Times New Roman" w:cs="Times New Roman"/>
          <w:sz w:val="24"/>
          <w:szCs w:val="24"/>
          <w:lang w:val="en-GB"/>
        </w:rPr>
        <w:t>time period</w:t>
      </w:r>
      <w:proofErr w:type="gramEnd"/>
      <w:r w:rsidR="00D51584" w:rsidRPr="00CF6B89">
        <w:rPr>
          <w:rFonts w:ascii="Times New Roman" w:hAnsi="Times New Roman" w:cs="Times New Roman"/>
          <w:sz w:val="24"/>
          <w:szCs w:val="24"/>
          <w:lang w:val="en-GB"/>
        </w:rPr>
        <w:t xml:space="preserve"> between the entry into force of the judgment and the commencement of its enforcement does not exceed three (3) years</w:t>
      </w:r>
      <w:r w:rsidRPr="00CF6B89">
        <w:rPr>
          <w:rFonts w:ascii="Times New Roman" w:hAnsi="Times New Roman" w:cs="Times New Roman"/>
          <w:sz w:val="24"/>
          <w:szCs w:val="24"/>
          <w:lang w:val="en-GB"/>
        </w:rPr>
        <w:t>.</w:t>
      </w:r>
    </w:p>
    <w:p w14:paraId="24D86D80" w14:textId="2D01086E" w:rsidR="00A034FD" w:rsidRPr="00CF6B89" w:rsidRDefault="00D51584"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6. </w:t>
      </w:r>
      <w:r w:rsidR="00A034FD" w:rsidRPr="00CF6B89">
        <w:rPr>
          <w:rFonts w:ascii="Times New Roman" w:hAnsi="Times New Roman" w:cs="Times New Roman"/>
          <w:sz w:val="24"/>
          <w:szCs w:val="24"/>
          <w:lang w:val="en-GB"/>
        </w:rPr>
        <w:t xml:space="preserve">If the request is granted, the Estonian Ministry of Justice and Digital Affairs shall immediately notify the Swedish Prison and Probation Service of the date on which the enforcement of the Swedish sentence can be initiated in the Prison at the earliest. </w:t>
      </w:r>
      <w:r w:rsidR="00F62395" w:rsidRPr="00CF6B89">
        <w:rPr>
          <w:rFonts w:ascii="Times New Roman" w:hAnsi="Times New Roman" w:cs="Times New Roman"/>
          <w:sz w:val="24"/>
          <w:szCs w:val="24"/>
          <w:lang w:val="en-GB"/>
        </w:rPr>
        <w:t>Subject to prison capacity, the enforcement of the Swedish sentence in Estonia shall be initiated as soon as possible.</w:t>
      </w:r>
    </w:p>
    <w:p w14:paraId="1DED9487" w14:textId="1BAD24DA" w:rsidR="00A034FD" w:rsidRPr="00CF6B89" w:rsidRDefault="00D51584"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A034FD" w:rsidRPr="00CF6B89">
        <w:rPr>
          <w:rFonts w:ascii="Times New Roman" w:hAnsi="Times New Roman" w:cs="Times New Roman"/>
          <w:sz w:val="24"/>
          <w:szCs w:val="24"/>
          <w:lang w:val="en-GB"/>
        </w:rPr>
        <w:t>.</w:t>
      </w:r>
      <w:r w:rsidR="009D6105" w:rsidRPr="00CF6B89">
        <w:rPr>
          <w:rFonts w:ascii="Times New Roman" w:hAnsi="Times New Roman" w:cs="Times New Roman"/>
          <w:sz w:val="24"/>
          <w:szCs w:val="24"/>
          <w:lang w:val="en-GB"/>
        </w:rPr>
        <w:t> </w:t>
      </w:r>
      <w:r w:rsidR="00A034FD" w:rsidRPr="00CF6B89">
        <w:rPr>
          <w:rFonts w:ascii="Times New Roman" w:hAnsi="Times New Roman" w:cs="Times New Roman"/>
          <w:sz w:val="24"/>
          <w:szCs w:val="24"/>
          <w:lang w:val="en-GB"/>
        </w:rPr>
        <w:t>If the Estonian Ministry of Justice and Digital Affairs make a dissenting assessment of whether a person should be considered a high security risk in accordance with Article</w:t>
      </w:r>
      <w:r w:rsidR="009D6105" w:rsidRPr="00CF6B89">
        <w:rPr>
          <w:rFonts w:ascii="Times New Roman" w:hAnsi="Times New Roman" w:cs="Times New Roman"/>
          <w:sz w:val="24"/>
          <w:szCs w:val="24"/>
          <w:lang w:val="en-GB"/>
        </w:rPr>
        <w:t> </w:t>
      </w:r>
      <w:r w:rsidR="00A034FD" w:rsidRPr="00CF6B89">
        <w:rPr>
          <w:rFonts w:ascii="Times New Roman" w:hAnsi="Times New Roman" w:cs="Times New Roman"/>
          <w:sz w:val="24"/>
          <w:szCs w:val="24"/>
          <w:lang w:val="en-GB"/>
        </w:rPr>
        <w:t>20.2.e, the Estonian Ministry of Justice and Digital Affairs may deny the request. If the request is denied, the Estonian Ministry of Justice and Digital Affairs shall immediately notify the Swedish Prison and Probations Service and provide the grounds for denial.</w:t>
      </w:r>
    </w:p>
    <w:p w14:paraId="54B7A184" w14:textId="77777777" w:rsidR="005277D2" w:rsidRDefault="005277D2" w:rsidP="005277D2">
      <w:pPr>
        <w:rPr>
          <w:rFonts w:ascii="Times New Roman" w:hAnsi="Times New Roman" w:cs="Times New Roman"/>
          <w:sz w:val="24"/>
          <w:szCs w:val="24"/>
          <w:lang w:val="en-GB"/>
        </w:rPr>
      </w:pPr>
    </w:p>
    <w:p w14:paraId="2F65B9E1" w14:textId="5C30BC60"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20</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Convicted persons excluded from enforcement of a Swedish sentence in Estonia</w:t>
      </w:r>
    </w:p>
    <w:p w14:paraId="6C98C7A0" w14:textId="12B9EDF2"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not request the enforcement of a Swedish sentence in Estonia if the convicted person:</w:t>
      </w:r>
    </w:p>
    <w:p w14:paraId="3C2F2BA1" w14:textId="0F0D1544"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w:t>
      </w:r>
      <w:proofErr w:type="gramStart"/>
      <w:r w:rsidRPr="00CF6B89">
        <w:rPr>
          <w:rFonts w:ascii="Times New Roman" w:hAnsi="Times New Roman" w:cs="Times New Roman"/>
          <w:sz w:val="24"/>
          <w:szCs w:val="24"/>
          <w:lang w:val="en-GB"/>
        </w:rPr>
        <w:t>female;</w:t>
      </w:r>
      <w:proofErr w:type="gramEnd"/>
    </w:p>
    <w:p w14:paraId="78A9858B" w14:textId="7DE0746D"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under the age of </w:t>
      </w:r>
      <w:proofErr w:type="gramStart"/>
      <w:r w:rsidRPr="00CF6B89">
        <w:rPr>
          <w:rFonts w:ascii="Times New Roman" w:hAnsi="Times New Roman" w:cs="Times New Roman"/>
          <w:sz w:val="24"/>
          <w:szCs w:val="24"/>
          <w:lang w:val="en-GB"/>
        </w:rPr>
        <w:t>18;</w:t>
      </w:r>
      <w:proofErr w:type="gramEnd"/>
    </w:p>
    <w:p w14:paraId="1A751F55" w14:textId="6353E19E"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at the time of the request for enforcement, has a confirmed terminal diagnosis or a serious physical or mental disorder and </w:t>
      </w:r>
      <w:proofErr w:type="gramStart"/>
      <w:r w:rsidRPr="00CF6B89">
        <w:rPr>
          <w:rFonts w:ascii="Times New Roman" w:hAnsi="Times New Roman" w:cs="Times New Roman"/>
          <w:sz w:val="24"/>
          <w:szCs w:val="24"/>
          <w:lang w:val="en-GB"/>
        </w:rPr>
        <w:t>is in need of</w:t>
      </w:r>
      <w:proofErr w:type="gramEnd"/>
      <w:r w:rsidRPr="00CF6B89">
        <w:rPr>
          <w:rFonts w:ascii="Times New Roman" w:hAnsi="Times New Roman" w:cs="Times New Roman"/>
          <w:sz w:val="24"/>
          <w:szCs w:val="24"/>
          <w:lang w:val="en-GB"/>
        </w:rPr>
        <w:t xml:space="preserve"> medical care outside the </w:t>
      </w:r>
      <w:proofErr w:type="gramStart"/>
      <w:r w:rsidRPr="00CF6B89">
        <w:rPr>
          <w:rFonts w:ascii="Times New Roman" w:hAnsi="Times New Roman" w:cs="Times New Roman"/>
          <w:sz w:val="24"/>
          <w:szCs w:val="24"/>
          <w:lang w:val="en-GB"/>
        </w:rPr>
        <w:t>Prison;</w:t>
      </w:r>
      <w:proofErr w:type="gramEnd"/>
    </w:p>
    <w:p w14:paraId="1A3FC0D8" w14:textId="30A4D88F"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sentenced to forensic mental health care under the Swedish Forensic Mental Health Care Act (1991:1129) or is otherwise receiving care under that </w:t>
      </w:r>
      <w:proofErr w:type="gramStart"/>
      <w:r w:rsidRPr="00CF6B89">
        <w:rPr>
          <w:rFonts w:ascii="Times New Roman" w:hAnsi="Times New Roman" w:cs="Times New Roman"/>
          <w:sz w:val="24"/>
          <w:szCs w:val="24"/>
          <w:lang w:val="en-GB"/>
        </w:rPr>
        <w:t>Act;</w:t>
      </w:r>
      <w:proofErr w:type="gramEnd"/>
    </w:p>
    <w:p w14:paraId="1AD5E474" w14:textId="1A67960C"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 recipient of Swedish retirement </w:t>
      </w:r>
      <w:proofErr w:type="gramStart"/>
      <w:r w:rsidRPr="00CF6B89">
        <w:rPr>
          <w:rFonts w:ascii="Times New Roman" w:hAnsi="Times New Roman" w:cs="Times New Roman"/>
          <w:sz w:val="24"/>
          <w:szCs w:val="24"/>
          <w:lang w:val="en-GB"/>
        </w:rPr>
        <w:t>pension;</w:t>
      </w:r>
      <w:proofErr w:type="gramEnd"/>
    </w:p>
    <w:p w14:paraId="1AAA02A5" w14:textId="392680D5"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an Estonian citizen or permanent resident of </w:t>
      </w:r>
      <w:proofErr w:type="gramStart"/>
      <w:r w:rsidRPr="00CF6B89">
        <w:rPr>
          <w:rFonts w:ascii="Times New Roman" w:hAnsi="Times New Roman" w:cs="Times New Roman"/>
          <w:sz w:val="24"/>
          <w:szCs w:val="24"/>
          <w:lang w:val="en-GB"/>
        </w:rPr>
        <w:t>Estonia;</w:t>
      </w:r>
      <w:proofErr w:type="gramEnd"/>
    </w:p>
    <w:p w14:paraId="073438E1" w14:textId="33EBAD0C"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 person that has been declared a fugitive from justice by an Estonian </w:t>
      </w:r>
      <w:proofErr w:type="gramStart"/>
      <w:r w:rsidRPr="00CF6B89">
        <w:rPr>
          <w:rFonts w:ascii="Times New Roman" w:hAnsi="Times New Roman" w:cs="Times New Roman"/>
          <w:sz w:val="24"/>
          <w:szCs w:val="24"/>
          <w:lang w:val="en-GB"/>
        </w:rPr>
        <w:t>authority;</w:t>
      </w:r>
      <w:proofErr w:type="gramEnd"/>
    </w:p>
    <w:p w14:paraId="7976C768" w14:textId="71028261"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h.</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deemed a persona non grata in Estonia or is banned by Estonian authorities from entering Estonia on other grounds.</w:t>
      </w:r>
    </w:p>
    <w:p w14:paraId="5CCCDF69" w14:textId="1B333126"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not request the enforcement of a Swedish sentence in Estonia for a person that constitutes a high security risk because that person:</w:t>
      </w:r>
    </w:p>
    <w:p w14:paraId="3AA39816" w14:textId="674886BD"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has been convicted of an offence under the Swedish Terrorist Offences Act (2022:666</w:t>
      </w:r>
      <w:proofErr w:type="gramStart"/>
      <w:r w:rsidRPr="00CF6B89">
        <w:rPr>
          <w:rFonts w:ascii="Times New Roman" w:hAnsi="Times New Roman" w:cs="Times New Roman"/>
          <w:sz w:val="24"/>
          <w:szCs w:val="24"/>
          <w:lang w:val="en-GB"/>
        </w:rPr>
        <w:t>);</w:t>
      </w:r>
      <w:proofErr w:type="gramEnd"/>
    </w:p>
    <w:p w14:paraId="310E4EC6" w14:textId="74C79EF4"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has been convicted of an offence under Chapter</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 in the Swedish Penal Code (1962:700</w:t>
      </w:r>
      <w:proofErr w:type="gramStart"/>
      <w:r w:rsidRPr="00CF6B89">
        <w:rPr>
          <w:rFonts w:ascii="Times New Roman" w:hAnsi="Times New Roman" w:cs="Times New Roman"/>
          <w:sz w:val="24"/>
          <w:szCs w:val="24"/>
          <w:lang w:val="en-GB"/>
        </w:rPr>
        <w:t>);</w:t>
      </w:r>
      <w:proofErr w:type="gramEnd"/>
    </w:p>
    <w:p w14:paraId="0CF0C00C" w14:textId="4AF80251"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a party in a case or matter under the Swedish Act on Special Control of Certain Foreign Nationals (2022:700</w:t>
      </w:r>
      <w:proofErr w:type="gramStart"/>
      <w:r w:rsidRPr="00CF6B89">
        <w:rPr>
          <w:rFonts w:ascii="Times New Roman" w:hAnsi="Times New Roman" w:cs="Times New Roman"/>
          <w:sz w:val="24"/>
          <w:szCs w:val="24"/>
          <w:lang w:val="en-GB"/>
        </w:rPr>
        <w:t>);</w:t>
      </w:r>
      <w:proofErr w:type="gramEnd"/>
    </w:p>
    <w:p w14:paraId="0B045618" w14:textId="1E930A5E"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or has been subject to review in a security case under the Swedish Aliens Act (2005:716); or</w:t>
      </w:r>
    </w:p>
    <w:p w14:paraId="6DCB64C3" w14:textId="77777777" w:rsidR="005277D2"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otherwise considered a high security risk by the Swedish Prison and Probation Service.</w:t>
      </w:r>
    </w:p>
    <w:p w14:paraId="3812E8BA" w14:textId="77777777" w:rsidR="005277D2" w:rsidRDefault="005277D2" w:rsidP="005277D2">
      <w:pPr>
        <w:spacing w:after="0" w:line="360" w:lineRule="auto"/>
        <w:ind w:left="425"/>
        <w:jc w:val="center"/>
        <w:rPr>
          <w:rFonts w:ascii="Times New Roman" w:hAnsi="Times New Roman" w:cs="Times New Roman"/>
          <w:sz w:val="24"/>
          <w:szCs w:val="24"/>
          <w:lang w:val="en-GB"/>
        </w:rPr>
      </w:pPr>
    </w:p>
    <w:p w14:paraId="580CB700" w14:textId="2EE591B0" w:rsidR="00A034FD" w:rsidRPr="005277D2" w:rsidRDefault="00A034FD" w:rsidP="005277D2">
      <w:pPr>
        <w:spacing w:after="0" w:line="360" w:lineRule="auto"/>
        <w:ind w:left="425"/>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21</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Commencement of enforcement in Estonia</w:t>
      </w:r>
    </w:p>
    <w:p w14:paraId="7AD562FF" w14:textId="5C6B7E35"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Once a request for enforcement is granted by the Estonian Ministry of Justice and Digital Affairs, the Swedish Prison and Probation Service may transfer the Prisoner to Estonia from the date notified by the Estonian Ministry of Justice and Digital Affairs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w:t>
      </w:r>
      <w:r w:rsidR="00863446" w:rsidRPr="00CF6B89">
        <w:rPr>
          <w:rFonts w:ascii="Times New Roman" w:hAnsi="Times New Roman" w:cs="Times New Roman"/>
          <w:sz w:val="24"/>
          <w:szCs w:val="24"/>
          <w:lang w:val="en-GB"/>
        </w:rPr>
        <w:t>6</w:t>
      </w:r>
      <w:r w:rsidRPr="00CF6B89">
        <w:rPr>
          <w:rFonts w:ascii="Times New Roman" w:hAnsi="Times New Roman" w:cs="Times New Roman"/>
          <w:sz w:val="24"/>
          <w:szCs w:val="24"/>
          <w:lang w:val="en-GB"/>
        </w:rPr>
        <w:t>.</w:t>
      </w:r>
    </w:p>
    <w:p w14:paraId="6743D555" w14:textId="64C3D407"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serves as a legal basis for a Prisoner’s entry and stay in Estonia for the duration of the enforcement of the Swedish sentence in the Prison.</w:t>
      </w:r>
    </w:p>
    <w:p w14:paraId="0B454A91" w14:textId="77777777" w:rsidR="005277D2" w:rsidRDefault="005277D2" w:rsidP="005277D2">
      <w:pPr>
        <w:rPr>
          <w:rFonts w:ascii="Times New Roman" w:hAnsi="Times New Roman" w:cs="Times New Roman"/>
          <w:sz w:val="24"/>
          <w:szCs w:val="24"/>
          <w:lang w:val="en-GB"/>
        </w:rPr>
      </w:pPr>
    </w:p>
    <w:p w14:paraId="572EF1FE" w14:textId="0867A583"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22</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Cease of enforcement in Estonia</w:t>
      </w:r>
    </w:p>
    <w:p w14:paraId="3F067DDB" w14:textId="79E28856"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Prisoner shall be transported from Estonia to Sweden no later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w:t>
      </w:r>
    </w:p>
    <w:p w14:paraId="77171991" w14:textId="3D3B89C7"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may decide that the enforcement in Estonia shall cease earlier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w:t>
      </w:r>
    </w:p>
    <w:p w14:paraId="4C3CB5CD" w14:textId="22D5AE3E"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may request that the Swedish Prison and Probation Service decide that the enforcement in Estonia shall cease earlier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 If the request is based upon a changed assessment of whether a person should be considered a high security risk according to Article</w:t>
      </w:r>
      <w:r w:rsidR="009D6105" w:rsidRPr="00CF6B89">
        <w:rPr>
          <w:rFonts w:ascii="Times New Roman" w:hAnsi="Times New Roman" w:cs="Times New Roman"/>
          <w:sz w:val="24"/>
          <w:szCs w:val="24"/>
          <w:lang w:val="en-GB"/>
        </w:rPr>
        <w:t> </w:t>
      </w:r>
      <w:r w:rsidR="00473088" w:rsidRPr="00CF6B89">
        <w:rPr>
          <w:rFonts w:ascii="Times New Roman" w:hAnsi="Times New Roman" w:cs="Times New Roman"/>
          <w:sz w:val="24"/>
          <w:szCs w:val="24"/>
          <w:lang w:val="en-GB"/>
        </w:rPr>
        <w:t>20</w:t>
      </w:r>
      <w:r w:rsidRPr="00CF6B89">
        <w:rPr>
          <w:rFonts w:ascii="Times New Roman" w:hAnsi="Times New Roman" w:cs="Times New Roman"/>
          <w:sz w:val="24"/>
          <w:szCs w:val="24"/>
          <w:lang w:val="en-GB"/>
        </w:rPr>
        <w:t>.2.e, the Swedish Prison and Probation Service shall immediately grant such a request.</w:t>
      </w:r>
    </w:p>
    <w:p w14:paraId="00B109B1" w14:textId="77777777" w:rsidR="009D6105" w:rsidRPr="00CF6B89" w:rsidRDefault="009D6105">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2D36CF75" w14:textId="72BA7C79" w:rsidR="00A034FD" w:rsidRPr="00CF6B89" w:rsidRDefault="00A034FD" w:rsidP="009D610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lastRenderedPageBreak/>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23</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Extension of the period of enforcement in Estonia</w:t>
      </w:r>
    </w:p>
    <w:p w14:paraId="2AC17653" w14:textId="7A8A4514"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The date on which the enforcement in Estonia shall cease may be extended upon request by the Swedish Prison and Probation Service. The Estonian Prison and Probation Service shall handle such requests in accordance with Articles</w:t>
      </w:r>
      <w:r w:rsidR="009D6105" w:rsidRPr="00CF6B89">
        <w:rPr>
          <w:rFonts w:ascii="Times New Roman" w:hAnsi="Times New Roman" w:cs="Times New Roman"/>
          <w:sz w:val="24"/>
          <w:szCs w:val="24"/>
          <w:lang w:val="en-GB"/>
        </w:rPr>
        <w:t> </w:t>
      </w:r>
      <w:r w:rsidR="008C43B6" w:rsidRPr="00CF6B89">
        <w:rPr>
          <w:rFonts w:ascii="Times New Roman" w:hAnsi="Times New Roman" w:cs="Times New Roman"/>
          <w:sz w:val="24"/>
          <w:szCs w:val="24"/>
          <w:lang w:val="en-GB"/>
        </w:rPr>
        <w:t>19.4.–19.6</w:t>
      </w:r>
      <w:r w:rsidRPr="00CF6B89">
        <w:rPr>
          <w:rFonts w:ascii="Times New Roman" w:hAnsi="Times New Roman" w:cs="Times New Roman"/>
          <w:sz w:val="24"/>
          <w:szCs w:val="24"/>
          <w:lang w:val="en-GB"/>
        </w:rPr>
        <w:t>.</w:t>
      </w:r>
    </w:p>
    <w:p w14:paraId="0012E2CB" w14:textId="77777777" w:rsidR="005277D2" w:rsidRDefault="005277D2" w:rsidP="005277D2">
      <w:pPr>
        <w:rPr>
          <w:rFonts w:ascii="Times New Roman" w:hAnsi="Times New Roman" w:cs="Times New Roman"/>
          <w:sz w:val="24"/>
          <w:szCs w:val="24"/>
          <w:lang w:val="en-GB"/>
        </w:rPr>
      </w:pPr>
    </w:p>
    <w:p w14:paraId="21DD883C" w14:textId="1D2719BB"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24</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Transport of Prisoners</w:t>
      </w:r>
    </w:p>
    <w:p w14:paraId="4AC03260" w14:textId="5F4A767C"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is responsible for the transport of Prisoners to and from Estonian territory.</w:t>
      </w:r>
    </w:p>
    <w:p w14:paraId="4A5958C7" w14:textId="7933FC13"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the transport of Prisoners within Estonian territory, including transports to and from Estonian airports and borders.</w:t>
      </w:r>
    </w:p>
    <w:p w14:paraId="60AFA435" w14:textId="596408DD"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Before the handover of a Prisoner to the Swedish Prison and Probation Service, the Estonian Prison and Probation Service is responsible for guaranteeing that the Prisoner has been subjected to the necessary security procedures, in accordance with the law and regulations of Estonia. </w:t>
      </w:r>
    </w:p>
    <w:p w14:paraId="4D3B5DE5" w14:textId="51937FF0"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Before the handover of a Prisoner to the Estonian Prison and Probation Service, the Swedish Prison and Probation Service is responsible for guaranteeing that the Prisoner has been subjected to the necessary security procedures, in accordance with the law and regulations of Sweden.</w:t>
      </w:r>
    </w:p>
    <w:p w14:paraId="798DEF75" w14:textId="6E2096AB"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Upon request from the Swedish Prison and Probation Service, the Estonian Prison and Probation Service may carry out a transport that would otherwise be under the responsibility of the Swedish Prison and Probation Service in accordance with paragraph</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This does not apply to transports on Swedish territory.</w:t>
      </w:r>
    </w:p>
    <w:p w14:paraId="55285077" w14:textId="177BBE63"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the transport of Prisoners by the Estonian Prison and Probation Service, coercive measures, including measures of restraint, may be used by the Estonian staff for reasons of safety and the undisturbed progress of the transport, in accordance with the law and regulations of Estonia and this Agreement.</w:t>
      </w:r>
    </w:p>
    <w:p w14:paraId="06A3D3E7" w14:textId="176CD907"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may participate as observers in transports carried out by the Estonian Prison and Probation Service.</w:t>
      </w:r>
    </w:p>
    <w:p w14:paraId="56050342" w14:textId="7CBF6004"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8.</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authorised to impose sanctions and measures in accordance with the relevant law and regulations in Estonia and this Agreement for any disciplinary breaches committed by a Prisoner during the transport within Estonian territory.</w:t>
      </w:r>
    </w:p>
    <w:p w14:paraId="49B66D0D" w14:textId="77777777" w:rsidR="003D7C57" w:rsidRDefault="003D7C57" w:rsidP="003D7C57">
      <w:pPr>
        <w:rPr>
          <w:rFonts w:ascii="Times New Roman" w:hAnsi="Times New Roman" w:cs="Times New Roman"/>
          <w:sz w:val="24"/>
          <w:szCs w:val="24"/>
          <w:lang w:val="en-GB"/>
        </w:rPr>
      </w:pPr>
    </w:p>
    <w:p w14:paraId="4D5B1F52" w14:textId="76417F1D" w:rsidR="00A034FD" w:rsidRPr="00CF6B89" w:rsidRDefault="00A034FD" w:rsidP="003D7C5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25</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Escape</w:t>
      </w:r>
    </w:p>
    <w:p w14:paraId="3BCD6AF9" w14:textId="1FF8B6A7" w:rsidR="00A034FD"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an escape of a Prisoner, the Estonian staff shall immediately inform the Estonian police and the Swedish Prison and Probation Service about the identity of that Prisoner. Other relevant information shall also be provided.</w:t>
      </w:r>
    </w:p>
    <w:p w14:paraId="528DB8A9" w14:textId="1857A374" w:rsidR="00A034FD"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if required by the law or regulations of Estonia, report the event to relevant Estonian authorities. Estonian authorities shall be responsible for issuing any relevant warrants in accordance with the law and regulations of Estonia.</w:t>
      </w:r>
    </w:p>
    <w:p w14:paraId="21F1FBF2" w14:textId="29AA6F2C" w:rsidR="00D45043"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if required by the law or regulations of Sweden, report the event to relevant Swedish authorities. Swedish authorities shall be responsible for issuing any relevant warrants in accordance with the law and regulations of Sweden.</w:t>
      </w:r>
    </w:p>
    <w:p w14:paraId="77369053" w14:textId="77777777" w:rsidR="00AD1E35" w:rsidRDefault="00AD1E35" w:rsidP="00AD1E35">
      <w:pPr>
        <w:rPr>
          <w:rFonts w:ascii="Times New Roman" w:hAnsi="Times New Roman" w:cs="Times New Roman"/>
          <w:sz w:val="24"/>
          <w:szCs w:val="24"/>
          <w:lang w:val="en-GB"/>
        </w:rPr>
      </w:pPr>
    </w:p>
    <w:p w14:paraId="5460AA8A" w14:textId="53F19D90" w:rsidR="00A034FD" w:rsidRPr="00AD1E35" w:rsidRDefault="00A034FD" w:rsidP="00AD1E35">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w:t>
      </w:r>
      <w:r w:rsidR="00D45043"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CONDITIONS FOR THE ENFORCEMENT</w:t>
      </w:r>
    </w:p>
    <w:p w14:paraId="669D66ED" w14:textId="4430D72A" w:rsidR="00A034FD" w:rsidRPr="00CF6B89" w:rsidRDefault="00A034FD" w:rsidP="00D45043">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26</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Occupational activities</w:t>
      </w:r>
    </w:p>
    <w:p w14:paraId="3F827527" w14:textId="515F6C79" w:rsidR="00A034FD" w:rsidRPr="00CF6B89" w:rsidRDefault="00A034FD" w:rsidP="00AD1E35">
      <w:pPr>
        <w:spacing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take part in occupational activities in the form of work, education, training, programmes related to crime and misuse or other structured occupational activity. The Estonian Prison and Probation Service may request assistance from the Swedish Prison and Probation Service in offering education and programmes related to crime and misuse.</w:t>
      </w:r>
    </w:p>
    <w:p w14:paraId="0AD537F5" w14:textId="174CEC4E" w:rsidR="00A034FD" w:rsidRPr="00CF6B89" w:rsidRDefault="00A034FD" w:rsidP="00AD1E35">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offered at least 30</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hours of occupational activity per week. The Prisoner shall, as far as possible, be assigned occupational activities aimed at preventing recidivism or </w:t>
      </w:r>
      <w:r w:rsidRPr="00CF6B89">
        <w:rPr>
          <w:rFonts w:ascii="Times New Roman" w:hAnsi="Times New Roman" w:cs="Times New Roman"/>
          <w:sz w:val="24"/>
          <w:szCs w:val="24"/>
          <w:lang w:val="en-GB"/>
        </w:rPr>
        <w:lastRenderedPageBreak/>
        <w:t>otherwise facilitating the Prisoner’s reintegration into society. Consideration shall be given to the Prisoner’s motivation for change.</w:t>
      </w:r>
    </w:p>
    <w:p w14:paraId="30D05CDD" w14:textId="0EB0D31B"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obliged to carry out or take part in the occupational activity assigned to him. A Prisoner who has been granted sickness compensation or activity compensation in accordance with the Swedish Social Insurance Code may only be required to undertake occupation of the nature and to the extent that can be regarded as suitable for him. A Prisoner may not be required to submit to treatment of medical character.</w:t>
      </w:r>
    </w:p>
    <w:p w14:paraId="4487603A" w14:textId="6EE187A7"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assigned occupational activities from Monday to Friday, excluding Swedish public holidays, between 07.30 and 19.00. However, if the nature of the activity or other specific circumstances require it, a Prisoner may be assigned occupational activities at other times as well.</w:t>
      </w:r>
    </w:p>
    <w:p w14:paraId="18837806" w14:textId="65989BC9" w:rsidR="00D45043"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two days off from work per week, unless there are special reasons against it.</w:t>
      </w:r>
    </w:p>
    <w:p w14:paraId="6C84DA36" w14:textId="77777777" w:rsidR="008A7A4A" w:rsidRDefault="008A7A4A" w:rsidP="008A7A4A">
      <w:pPr>
        <w:jc w:val="center"/>
        <w:rPr>
          <w:rFonts w:ascii="Times New Roman" w:hAnsi="Times New Roman" w:cs="Times New Roman"/>
          <w:sz w:val="24"/>
          <w:szCs w:val="24"/>
          <w:lang w:val="en-GB"/>
        </w:rPr>
      </w:pPr>
    </w:p>
    <w:p w14:paraId="4DEAE5AE" w14:textId="532FD17F" w:rsidR="00A034FD" w:rsidRPr="008A7A4A" w:rsidRDefault="00A034FD" w:rsidP="008A7A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27</w:t>
      </w:r>
      <w:r w:rsidR="00D45043"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Prisoners’ leisure time</w:t>
      </w:r>
    </w:p>
    <w:p w14:paraId="477A2DA3" w14:textId="0BB961B3"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spend at least one hour each day outdoors unless there are exceptional reasons not to provide this opportunity.</w:t>
      </w:r>
    </w:p>
    <w:p w14:paraId="35358F7F" w14:textId="46B51B98"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engage, in a suitable way, in physical or other recreational activities. Those activities shall be of a varied nature.</w:t>
      </w:r>
    </w:p>
    <w:p w14:paraId="62CEC756" w14:textId="2132882A"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follow, in a suitable way, events in the outside world. This includes, but is not limited to, access to a varied selection of literature in Swedish, Swedish public information and Swedish television channels as to be specified in the Memorandum of Cooperation.</w:t>
      </w:r>
    </w:p>
    <w:p w14:paraId="31C22408" w14:textId="1B509B08"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of practising his religion in a suitable way.</w:t>
      </w:r>
    </w:p>
    <w:p w14:paraId="7FED0F0F" w14:textId="188927D6"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meet with other Prisoners in a suitable way to discuss matters of common interest to the Prisoners (a Prisoners’ council). A Prisoners’ council shall be given the opportunity to hold discussions in a suitable way with the Estonian staff.</w:t>
      </w:r>
    </w:p>
    <w:p w14:paraId="0E4441F2" w14:textId="77777777" w:rsidR="000D7690" w:rsidRDefault="000D7690" w:rsidP="000D7690">
      <w:pPr>
        <w:rPr>
          <w:rFonts w:ascii="Times New Roman" w:hAnsi="Times New Roman" w:cs="Times New Roman"/>
          <w:sz w:val="24"/>
          <w:szCs w:val="24"/>
          <w:lang w:val="en-GB"/>
        </w:rPr>
      </w:pPr>
    </w:p>
    <w:p w14:paraId="5A960A4C" w14:textId="77777777" w:rsidR="000D7690" w:rsidRDefault="000D7690" w:rsidP="000D7690">
      <w:pPr>
        <w:rPr>
          <w:rFonts w:ascii="Times New Roman" w:hAnsi="Times New Roman" w:cs="Times New Roman"/>
          <w:sz w:val="24"/>
          <w:szCs w:val="24"/>
          <w:lang w:val="en-GB"/>
        </w:rPr>
      </w:pPr>
    </w:p>
    <w:p w14:paraId="58C7A7CA" w14:textId="6BA2AB64" w:rsidR="00A034FD" w:rsidRPr="000D7690" w:rsidRDefault="00A034FD" w:rsidP="000D769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lastRenderedPageBreak/>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28</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electronic communication</w:t>
      </w:r>
    </w:p>
    <w:p w14:paraId="7E7CE737" w14:textId="7D07B562"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Article</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 a Prisoner may use electronic communication from the Prison only upon permission from the Estonian Prison and Probation Service. An application for such permission should be filed with and handled by the Estonian Prison and Probation Service. Such an application shall be granted if the conditions in paragraph</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are met.</w:t>
      </w:r>
    </w:p>
    <w:p w14:paraId="18BF2C55" w14:textId="7486BBBD"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in contact with another person through electronic communication to the extent that this can be conveniently arranged. Such communication may be refused if it may:</w:t>
      </w:r>
    </w:p>
    <w:p w14:paraId="79147C63" w14:textId="31A9F008"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D45043"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jeopardise</w:t>
      </w:r>
      <w:proofErr w:type="gramEnd"/>
      <w:r w:rsidRPr="00CF6B89">
        <w:rPr>
          <w:rFonts w:ascii="Times New Roman" w:hAnsi="Times New Roman" w:cs="Times New Roman"/>
          <w:sz w:val="24"/>
          <w:szCs w:val="24"/>
          <w:lang w:val="en-GB"/>
        </w:rPr>
        <w:t xml:space="preserve"> </w:t>
      </w:r>
      <w:proofErr w:type="gramStart"/>
      <w:r w:rsidRPr="00CF6B89">
        <w:rPr>
          <w:rFonts w:ascii="Times New Roman" w:hAnsi="Times New Roman" w:cs="Times New Roman"/>
          <w:sz w:val="24"/>
          <w:szCs w:val="24"/>
          <w:lang w:val="en-GB"/>
        </w:rPr>
        <w:t>security;</w:t>
      </w:r>
      <w:proofErr w:type="gramEnd"/>
    </w:p>
    <w:p w14:paraId="21F4D50F" w14:textId="094A6154"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D45043"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counteract</w:t>
      </w:r>
      <w:proofErr w:type="gramEnd"/>
      <w:r w:rsidRPr="00CF6B89">
        <w:rPr>
          <w:rFonts w:ascii="Times New Roman" w:hAnsi="Times New Roman" w:cs="Times New Roman"/>
          <w:sz w:val="24"/>
          <w:szCs w:val="24"/>
          <w:lang w:val="en-GB"/>
        </w:rPr>
        <w:t xml:space="preserve"> the Prisoner’s adjustment in the community; or</w:t>
      </w:r>
    </w:p>
    <w:p w14:paraId="489E53ED" w14:textId="4B4C4CA4"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 harmful in some other way to the Prisoner or another person.</w:t>
      </w:r>
    </w:p>
    <w:p w14:paraId="7D067CC4" w14:textId="2AF5D5EB"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charged for the costs of his electronic communication as to be further specified in the Memorandum of Cooperation.</w:t>
      </w:r>
    </w:p>
    <w:p w14:paraId="37AC360A" w14:textId="77777777" w:rsidR="000D7690" w:rsidRDefault="000D7690" w:rsidP="000D7690">
      <w:pPr>
        <w:rPr>
          <w:rFonts w:ascii="Times New Roman" w:hAnsi="Times New Roman" w:cs="Times New Roman"/>
          <w:sz w:val="24"/>
          <w:szCs w:val="24"/>
          <w:lang w:val="en-GB"/>
        </w:rPr>
      </w:pPr>
    </w:p>
    <w:p w14:paraId="3B2D074E" w14:textId="373642C4" w:rsidR="00A034FD" w:rsidRPr="000D7690" w:rsidRDefault="00A034FD" w:rsidP="000D769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29</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correspondence and parcels</w:t>
      </w:r>
    </w:p>
    <w:p w14:paraId="497E0E22" w14:textId="21635868"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be responsible for the handling of Prisoners’ postal service including the forwarding of correspondence and parcels to the Swedish Postal Service. The Estonian Prison and Probation Service shall assist the Swedish Prison and Probation Service in handling Prisoners’ correspondence and parcels.</w:t>
      </w:r>
    </w:p>
    <w:p w14:paraId="03F0FD2E" w14:textId="0C67276A"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paragraph</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the Estonian Prison and Probation Service shall be responsible for the handling of Prisoners’ correspondence with Estonian public authorities and Estonian legal representatives.</w:t>
      </w:r>
    </w:p>
    <w:p w14:paraId="71BC3C20" w14:textId="77777777" w:rsidR="003B044A" w:rsidRDefault="003B044A" w:rsidP="003B044A">
      <w:pPr>
        <w:rPr>
          <w:rFonts w:ascii="Times New Roman" w:hAnsi="Times New Roman" w:cs="Times New Roman"/>
          <w:sz w:val="24"/>
          <w:szCs w:val="24"/>
          <w:lang w:val="en-GB"/>
        </w:rPr>
      </w:pPr>
    </w:p>
    <w:p w14:paraId="20405A6C" w14:textId="756D0095" w:rsidR="00A034FD" w:rsidRPr="003B044A" w:rsidRDefault="00A034FD" w:rsidP="003B04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30</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personal belongings</w:t>
      </w:r>
    </w:p>
    <w:p w14:paraId="5FD99EC0" w14:textId="7608A800" w:rsidR="00D45043"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Prisoners shall be entitled to bring personal belongings as to be further specified in the Memorandum of Cooperation.</w:t>
      </w:r>
    </w:p>
    <w:p w14:paraId="28E0FF37" w14:textId="77777777" w:rsidR="00D45043" w:rsidRPr="00CF6B89" w:rsidRDefault="00D45043">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751A1B1E" w14:textId="4A4BD3C3" w:rsidR="00A034FD" w:rsidRPr="00CF6B89" w:rsidRDefault="00A034FD" w:rsidP="00F97ADB">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VI</w:t>
      </w:r>
      <w:r w:rsidR="00F97ADB"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PRISONERS’ FUNDS AND REMUNERATION</w:t>
      </w:r>
    </w:p>
    <w:p w14:paraId="65BCACE1" w14:textId="46E3616F" w:rsidR="00A034FD" w:rsidRPr="00CF6B89" w:rsidRDefault="00A034FD" w:rsidP="00F97AD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31</w:t>
      </w:r>
      <w:r w:rsidR="00F97ADB" w:rsidRPr="00CF6B89">
        <w:rPr>
          <w:rFonts w:ascii="Times New Roman" w:hAnsi="Times New Roman" w:cs="Times New Roman"/>
          <w:b/>
          <w:bCs/>
          <w:sz w:val="24"/>
          <w:szCs w:val="24"/>
          <w:lang w:val="en-GB"/>
        </w:rPr>
        <w:br/>
      </w:r>
      <w:r w:rsidRPr="00CF6B89">
        <w:rPr>
          <w:rFonts w:ascii="Times New Roman" w:hAnsi="Times New Roman" w:cs="Times New Roman"/>
          <w:sz w:val="24"/>
          <w:szCs w:val="24"/>
          <w:lang w:val="en-GB"/>
        </w:rPr>
        <w:t>Administration of Prisoners’ funds</w:t>
      </w:r>
    </w:p>
    <w:p w14:paraId="12410EB4" w14:textId="62F65BB4" w:rsidR="00A034FD" w:rsidRPr="00CF6B89" w:rsidRDefault="00A034FD" w:rsidP="003B044A">
      <w:pPr>
        <w:spacing w:after="12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commencement of the enforcement of a Swedish sentence in the Prison, the Swedish Prison and Probation Service shall, on the day of the transfer to the Prison, inform the Estonian Prison and Probation Service of the balance of the Prisoner’s account with the Swedish Prison and Probation Service. That balance shall be stated in euros after a conversion has been made in accordance with the exchange rate determined by the European Central Bank on the day of the transfer to the Prison.</w:t>
      </w:r>
    </w:p>
    <w:p w14:paraId="64DDD67F" w14:textId="731DCD9B"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making funds corresponding to the balance mentioned in paragraph</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available in a Prisoner’s account with the Estonian Prison and Probation Service. </w:t>
      </w:r>
    </w:p>
    <w:p w14:paraId="2D7AAE70" w14:textId="4FADE075"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the enforcement of a Swedish sentence in the Prison, the Estonian Prison and Probation Service shall continuously make funds available in the Prisoner’s account with the Estonian Prison and Probation Service, corresponding to the remuneration for occupational activities as set out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Such funds shall be available for use in the kiosk of the Prison.</w:t>
      </w:r>
    </w:p>
    <w:p w14:paraId="5682D288" w14:textId="3EA4BE6B"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receives deposits to his Prisoner’s account with the Swedish Prison and Probation Service, the Swedish Prison and Probation Service shall report such deposits to the Estonian Prison and Probation Service. Deposits shall be stated in euros after a conversion has been made in accordance with the exchange rate determined by the European Central Bank on the day that the deposit is made. The Estonian Prison and Probation Service shall continuously make funds available in the Prisoner’s account with the Estonian Prison and Probation Service corresponding to such deposits and in accordance with the Memorandum of Cooperation.</w:t>
      </w:r>
    </w:p>
    <w:p w14:paraId="73D38F0F" w14:textId="2C45EAEF"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have the right to transfer funds from his Prisoner’s account as to be further specified in the Memorandum of Cooperation. All transfers of funds from the Prisoner’s account shall be managed by the Swedish Prison and Probation Service.</w:t>
      </w:r>
    </w:p>
    <w:p w14:paraId="1624229F" w14:textId="5D00D02C"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upon request from the Estonian Prison and Probation Service, inform the Estonian Prison and Probation Service of the balance of the Prisoner’s account with the Swedish Prison and Probation Service. That balance shall be stated in euros after a conversion has been made in accordance with the exchange rate determined by the European Central Bank on the day of the request.</w:t>
      </w:r>
    </w:p>
    <w:p w14:paraId="0350DE18" w14:textId="4DC2176E"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7.</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upon request from the Swedish Prison and Probation Service, inform the Swedish Prison and Probation Service of the balance of the Prisoner’s account with the Estonian Prison and Probation Service.</w:t>
      </w:r>
    </w:p>
    <w:p w14:paraId="5064F843" w14:textId="6C1B9D6C"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cease of the enforcement of a Swedish sentence in the Prison, the Estonian Prison and Probation Service shall, on the day of the transfer from the Prison, inform the Swedish Prison and Probation Service about the balance of the Prisoner’s account with the Estonian Prison and Probation Service and of the amount of remuneration that has been withheld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33. That balance shall be stated in euros.</w:t>
      </w:r>
    </w:p>
    <w:p w14:paraId="4C950F5D" w14:textId="5ADE09B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Prisoner’s account with the Estonian Prison and Probation Service shall be closed for deposits other than those covered by this Agreement or the Memorandum of Cooperation.</w:t>
      </w:r>
    </w:p>
    <w:p w14:paraId="3AF656C9" w14:textId="77777777" w:rsidR="006B18F3" w:rsidRDefault="006B18F3" w:rsidP="006B18F3">
      <w:pPr>
        <w:jc w:val="both"/>
        <w:rPr>
          <w:rFonts w:ascii="Times New Roman" w:hAnsi="Times New Roman" w:cs="Times New Roman"/>
          <w:sz w:val="24"/>
          <w:szCs w:val="24"/>
          <w:lang w:val="en-GB"/>
        </w:rPr>
      </w:pPr>
    </w:p>
    <w:p w14:paraId="4B2ADF4C" w14:textId="4347F7B3" w:rsidR="00A034FD" w:rsidRPr="006B18F3" w:rsidRDefault="00A034FD" w:rsidP="006B18F3">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32</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Remuneration for occupational activities</w:t>
      </w:r>
    </w:p>
    <w:p w14:paraId="46C548D7" w14:textId="681F51B9"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if he has carried out or participated in an assigned occupational activity under the condition that remuneration for the occupational activity is not being paid for by another person or body.</w:t>
      </w:r>
    </w:p>
    <w:p w14:paraId="19883EF8" w14:textId="5A147FB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of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1.6 per hour (standard remuneration) for the time the Prisoner participates in or performs assigned occupational activities (occupational time). The level of the standard remuneration is to be specified in the Memorandum of Cooperation.</w:t>
      </w:r>
    </w:p>
    <w:p w14:paraId="1AE461EC" w14:textId="2CFF21B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while working, performs significantly below expected performance, the standard remuneration shall be reduced to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per hour (reduced remuneration). The level of the reduced remuneration is to be specified in the Memorandum of Cooperation. The standard remuneration may only be reduced if the Prisoner, after being informed that a reduction may occur, does not improve his performance. The reduced remuneration shall apply until the Prisoner performs in line with what can be expected of him.</w:t>
      </w:r>
    </w:p>
    <w:p w14:paraId="468D6C8E" w14:textId="5CB51E9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Occupational time includes time spent between activities during the day, and breaks totalling up to 30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minutes per day. The lunch break is not included in the occupational time.</w:t>
      </w:r>
    </w:p>
    <w:p w14:paraId="3A8A6AEA" w14:textId="21036FE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otherwise would have performed or participated in occupational activities, occupational time also includes time spent on:</w:t>
      </w:r>
    </w:p>
    <w:p w14:paraId="6B3458FD" w14:textId="75EFA5C9"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planned and staff-led discussions about the enforcement of the Swedish sentence and comparable </w:t>
      </w:r>
      <w:proofErr w:type="gramStart"/>
      <w:r w:rsidRPr="00CF6B89">
        <w:rPr>
          <w:rFonts w:ascii="Times New Roman" w:hAnsi="Times New Roman" w:cs="Times New Roman"/>
          <w:sz w:val="24"/>
          <w:szCs w:val="24"/>
          <w:lang w:val="en-GB"/>
        </w:rPr>
        <w:t>matters;</w:t>
      </w:r>
      <w:proofErr w:type="gramEnd"/>
    </w:p>
    <w:p w14:paraId="5246D4C6" w14:textId="5069E7EF"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participation in the Prisoners’ council or its deliberations with the Estonian staff; and</w:t>
      </w:r>
    </w:p>
    <w:p w14:paraId="025D9B4E" w14:textId="48F519F3"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other important activities taking place within the prison, including but not limited to medical visits, dentist visits and contact with religious representatives.</w:t>
      </w:r>
    </w:p>
    <w:p w14:paraId="5C1BBDF9" w14:textId="1771B019"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w:t>
      </w:r>
      <w:r w:rsidR="00356A01" w:rsidRPr="00CF6B89">
        <w:rPr>
          <w:rFonts w:ascii="Times New Roman" w:hAnsi="Times New Roman" w:cs="Times New Roman"/>
          <w:sz w:val="24"/>
          <w:szCs w:val="24"/>
          <w:lang w:val="en-GB"/>
        </w:rPr>
        <w:t xml:space="preserve"> </w:t>
      </w:r>
      <w:r w:rsidRPr="00CF6B89">
        <w:rPr>
          <w:rFonts w:ascii="Times New Roman" w:hAnsi="Times New Roman" w:cs="Times New Roman"/>
          <w:sz w:val="24"/>
          <w:szCs w:val="24"/>
          <w:lang w:val="en-GB"/>
        </w:rPr>
        <w:t>additional remuneration, as to be specified in the Memorandum of Cooperation, if the Prisoner:</w:t>
      </w:r>
    </w:p>
    <w:p w14:paraId="2F53F3F8" w14:textId="7F7D6D92"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works more than eight hours </w:t>
      </w:r>
      <w:r w:rsidR="00356A01" w:rsidRPr="00CF6B89">
        <w:rPr>
          <w:rFonts w:ascii="Times New Roman" w:hAnsi="Times New Roman" w:cs="Times New Roman"/>
          <w:sz w:val="24"/>
          <w:szCs w:val="24"/>
          <w:lang w:val="en-GB"/>
        </w:rPr>
        <w:t xml:space="preserve">per </w:t>
      </w:r>
      <w:proofErr w:type="gramStart"/>
      <w:r w:rsidRPr="00CF6B89">
        <w:rPr>
          <w:rFonts w:ascii="Times New Roman" w:hAnsi="Times New Roman" w:cs="Times New Roman"/>
          <w:sz w:val="24"/>
          <w:szCs w:val="24"/>
          <w:lang w:val="en-GB"/>
        </w:rPr>
        <w:t>day;</w:t>
      </w:r>
      <w:proofErr w:type="gramEnd"/>
    </w:p>
    <w:p w14:paraId="42C33AE6" w14:textId="09E1669D"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works more than 40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hours </w:t>
      </w:r>
      <w:r w:rsidR="00356A01" w:rsidRPr="00CF6B89">
        <w:rPr>
          <w:rFonts w:ascii="Times New Roman" w:hAnsi="Times New Roman" w:cs="Times New Roman"/>
          <w:sz w:val="24"/>
          <w:szCs w:val="24"/>
          <w:lang w:val="en-GB"/>
        </w:rPr>
        <w:t xml:space="preserve">per </w:t>
      </w:r>
      <w:proofErr w:type="gramStart"/>
      <w:r w:rsidRPr="00CF6B89">
        <w:rPr>
          <w:rFonts w:ascii="Times New Roman" w:hAnsi="Times New Roman" w:cs="Times New Roman"/>
          <w:sz w:val="24"/>
          <w:szCs w:val="24"/>
          <w:lang w:val="en-GB"/>
        </w:rPr>
        <w:t>week;</w:t>
      </w:r>
      <w:proofErr w:type="gramEnd"/>
    </w:p>
    <w:p w14:paraId="56B7602C" w14:textId="665B6393"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works on a </w:t>
      </w:r>
      <w:r w:rsidR="00356A01" w:rsidRPr="00CF6B89">
        <w:rPr>
          <w:rFonts w:ascii="Times New Roman" w:hAnsi="Times New Roman" w:cs="Times New Roman"/>
          <w:sz w:val="24"/>
          <w:szCs w:val="24"/>
          <w:lang w:val="en-GB"/>
        </w:rPr>
        <w:t>public holiday</w:t>
      </w:r>
      <w:r w:rsidRPr="00CF6B89">
        <w:rPr>
          <w:rFonts w:ascii="Times New Roman" w:hAnsi="Times New Roman" w:cs="Times New Roman"/>
          <w:sz w:val="24"/>
          <w:szCs w:val="24"/>
          <w:lang w:val="en-GB"/>
        </w:rPr>
        <w:t>; or</w:t>
      </w:r>
    </w:p>
    <w:p w14:paraId="53F150EC" w14:textId="2758719E"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works outside the hours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26.4, unless additional remuneration is provided under </w:t>
      </w:r>
      <w:proofErr w:type="gramStart"/>
      <w:r w:rsidRPr="00CF6B89">
        <w:rPr>
          <w:rFonts w:ascii="Times New Roman" w:hAnsi="Times New Roman" w:cs="Times New Roman"/>
          <w:sz w:val="24"/>
          <w:szCs w:val="24"/>
          <w:lang w:val="en-GB"/>
        </w:rPr>
        <w:t>points</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a–c.</w:t>
      </w:r>
      <w:proofErr w:type="gramEnd"/>
    </w:p>
    <w:p w14:paraId="6BBA5EE0" w14:textId="19C3B2C1"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if no occupational activity can be assigned to the Prisoner during normal working hours and this is not due to the Prisoner, or if the Prisoner’s work capacity is wholly or partially reduced due to illness. Such remuneration shall not be granted if the Prisoner receives Swedish sickness compensation or activity compensation under the Swedish Social Insurance Code.</w:t>
      </w:r>
    </w:p>
    <w:p w14:paraId="67D69BDA" w14:textId="6FE4B304"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who cannot be assigned occupational activities for at least 30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hours per week is entitled to remuneration of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0.8 for each hour that occupational activities cannot be assigned. The level of the remuneration is to be specified in the Memorandum of Cooperation.</w:t>
      </w:r>
    </w:p>
    <w:p w14:paraId="2F25EA5D" w14:textId="75F57EDC"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Remuneration referred to in this Article may not be subject to distraint.</w:t>
      </w:r>
    </w:p>
    <w:p w14:paraId="4BD28146" w14:textId="77777777" w:rsidR="006B18F3" w:rsidRDefault="006B18F3" w:rsidP="006B18F3">
      <w:pPr>
        <w:rPr>
          <w:rFonts w:ascii="Times New Roman" w:hAnsi="Times New Roman" w:cs="Times New Roman"/>
          <w:sz w:val="24"/>
          <w:szCs w:val="24"/>
          <w:lang w:val="en-GB"/>
        </w:rPr>
      </w:pPr>
    </w:p>
    <w:p w14:paraId="05C0F05D" w14:textId="7C93C3FB" w:rsidR="00A034FD" w:rsidRPr="006B18F3" w:rsidRDefault="00A034FD" w:rsidP="006B18F3">
      <w:pPr>
        <w:spacing w:after="0" w:line="360" w:lineRule="auto"/>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33</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Withholding remuneration</w:t>
      </w:r>
    </w:p>
    <w:p w14:paraId="55D1C433" w14:textId="1CB89D3B"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withhold ten (10) per cent of the remuneration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for leave and release purposes. In special cases the Estonian Prison and Probation Service may authorise the use of withheld remuneration for other purposes.</w:t>
      </w:r>
    </w:p>
    <w:p w14:paraId="6B60BD01" w14:textId="5F91091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has intentionally damaged property that belongs to or has been made available to the Estonian Prison and Probation Service, the Estonian Prison and Probation Service may,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56.5, withhold an amount from the remuneration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corresponding to the cost of replacing the property or substituting for it in some other way.</w:t>
      </w:r>
    </w:p>
    <w:p w14:paraId="1DA0BB28" w14:textId="31B33F95" w:rsidR="00A034FD" w:rsidRPr="0029793F" w:rsidRDefault="00F97ADB" w:rsidP="0029793F">
      <w:pPr>
        <w:jc w:val="cente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r w:rsidR="00A034FD" w:rsidRPr="00CF6B89">
        <w:rPr>
          <w:rFonts w:ascii="Times New Roman" w:hAnsi="Times New Roman" w:cs="Times New Roman"/>
          <w:b/>
          <w:bCs/>
          <w:sz w:val="24"/>
          <w:szCs w:val="24"/>
          <w:lang w:val="en-GB"/>
        </w:rPr>
        <w:lastRenderedPageBreak/>
        <w:t>PART</w:t>
      </w:r>
      <w:r w:rsidRPr="00CF6B89">
        <w:rPr>
          <w:rFonts w:ascii="Times New Roman" w:hAnsi="Times New Roman" w:cs="Times New Roman"/>
          <w:b/>
          <w:bCs/>
          <w:sz w:val="24"/>
          <w:szCs w:val="24"/>
          <w:lang w:val="en-GB"/>
        </w:rPr>
        <w:t> </w:t>
      </w:r>
      <w:r w:rsidR="00A034FD" w:rsidRPr="00CF6B89">
        <w:rPr>
          <w:rFonts w:ascii="Times New Roman" w:hAnsi="Times New Roman" w:cs="Times New Roman"/>
          <w:b/>
          <w:bCs/>
          <w:sz w:val="24"/>
          <w:szCs w:val="24"/>
          <w:lang w:val="en-GB"/>
        </w:rPr>
        <w:t>VII</w:t>
      </w:r>
      <w:r w:rsidRPr="00CF6B89">
        <w:rPr>
          <w:rFonts w:ascii="Times New Roman" w:hAnsi="Times New Roman" w:cs="Times New Roman"/>
          <w:b/>
          <w:bCs/>
          <w:sz w:val="24"/>
          <w:szCs w:val="24"/>
          <w:lang w:val="en-GB"/>
        </w:rPr>
        <w:br/>
      </w:r>
      <w:r w:rsidR="00A034FD" w:rsidRPr="00CF6B89">
        <w:rPr>
          <w:rFonts w:ascii="Times New Roman" w:hAnsi="Times New Roman" w:cs="Times New Roman"/>
          <w:b/>
          <w:bCs/>
          <w:sz w:val="24"/>
          <w:szCs w:val="24"/>
          <w:lang w:val="en-GB"/>
        </w:rPr>
        <w:t>LEAVE AND OTHER TEMPORARY STAYS AWAY FROM THE PRISON</w:t>
      </w:r>
    </w:p>
    <w:p w14:paraId="2A0415B6" w14:textId="28DF3D18" w:rsidR="00A034FD" w:rsidRPr="00CF6B89" w:rsidRDefault="00A034FD" w:rsidP="00F97ADB">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34</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General condition</w:t>
      </w:r>
    </w:p>
    <w:p w14:paraId="79C1A4A1" w14:textId="77777777"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Leave and other temporary stays away from the Prison may only be granted on Swedish territory.</w:t>
      </w:r>
    </w:p>
    <w:p w14:paraId="4CD054D4" w14:textId="77777777" w:rsidR="0029793F" w:rsidRDefault="0029793F" w:rsidP="0029793F">
      <w:pPr>
        <w:rPr>
          <w:rFonts w:ascii="Times New Roman" w:hAnsi="Times New Roman" w:cs="Times New Roman"/>
          <w:sz w:val="24"/>
          <w:szCs w:val="24"/>
          <w:lang w:val="en-GB"/>
        </w:rPr>
      </w:pPr>
    </w:p>
    <w:p w14:paraId="663C9390" w14:textId="12C93A5A" w:rsidR="00A034FD" w:rsidRPr="0029793F" w:rsidRDefault="00A034FD" w:rsidP="0029793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35</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Applications for leave</w:t>
      </w:r>
    </w:p>
    <w:p w14:paraId="3CF5FBBD" w14:textId="30DF8C80"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Leave from the Prison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or 37 may be granted upon application from the Prisoner. The application should be filed with and handled by the Estonian Prison and Probation Service.</w:t>
      </w:r>
    </w:p>
    <w:p w14:paraId="43C7683D" w14:textId="6C1499BE"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an application for leave may be granted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or 37, the Estonian Prison and Probation Service shall inform the Swedish Prison and Probation Service of its conclusion and of the Prisoner’s application for leave. The Swedish Prison and Probation Service shall review the application and notify the Estonian Prison and Probation Service about its conclusion.</w:t>
      </w:r>
    </w:p>
    <w:p w14:paraId="53F6B930" w14:textId="317AA161" w:rsidR="00A034FD" w:rsidRPr="00CF6B89" w:rsidRDefault="00A034FD" w:rsidP="0029793F">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Swedish Prison and Probation Service comes to the same conclusion as the Estonian Prison and Probation Service when assessing the application, the Swedish Prison and Probation Service shall immediately decide that the enforcement in Estonia shall cease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3B2B35CA" w14:textId="33260B67" w:rsidR="00A034FD" w:rsidRPr="00CF6B89" w:rsidRDefault="00A034FD" w:rsidP="0029793F">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Swedish Prison and Probation Service comes to a different conclusion than the Estonian Prison and Probation Service when assessing the application, the Estonian Prison and Probation Service shall deny the application.</w:t>
      </w:r>
    </w:p>
    <w:p w14:paraId="314904AE" w14:textId="77777777" w:rsidR="0029793F" w:rsidRDefault="0029793F" w:rsidP="0029793F">
      <w:pPr>
        <w:rPr>
          <w:rFonts w:ascii="Times New Roman" w:hAnsi="Times New Roman" w:cs="Times New Roman"/>
          <w:sz w:val="24"/>
          <w:szCs w:val="24"/>
          <w:lang w:val="en-GB"/>
        </w:rPr>
      </w:pPr>
    </w:p>
    <w:p w14:paraId="42B586ED" w14:textId="71A3BAFA" w:rsidR="00A034FD" w:rsidRPr="0029793F" w:rsidRDefault="00A034FD" w:rsidP="0029793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36</w:t>
      </w:r>
      <w:r w:rsidR="00CC6E1B"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Standard leave</w:t>
      </w:r>
    </w:p>
    <w:p w14:paraId="49061899" w14:textId="5944A1E2" w:rsidR="00A034FD" w:rsidRPr="00CF6B89" w:rsidRDefault="00A034FD" w:rsidP="0029793F">
      <w:pPr>
        <w:spacing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To facilitate a Prisoner’s adjustment in the Swedish community, he may be granted permission to stay outside the Prison for a brief </w:t>
      </w:r>
      <w:proofErr w:type="gramStart"/>
      <w:r w:rsidRPr="00CF6B89">
        <w:rPr>
          <w:rFonts w:ascii="Times New Roman" w:hAnsi="Times New Roman" w:cs="Times New Roman"/>
          <w:sz w:val="24"/>
          <w:szCs w:val="24"/>
          <w:lang w:val="en-GB"/>
        </w:rPr>
        <w:t>period of time</w:t>
      </w:r>
      <w:proofErr w:type="gramEnd"/>
      <w:r w:rsidRPr="00CF6B89">
        <w:rPr>
          <w:rFonts w:ascii="Times New Roman" w:hAnsi="Times New Roman" w:cs="Times New Roman"/>
          <w:sz w:val="24"/>
          <w:szCs w:val="24"/>
          <w:lang w:val="en-GB"/>
        </w:rPr>
        <w:t xml:space="preserve"> (standard leave) if:</w:t>
      </w:r>
    </w:p>
    <w:p w14:paraId="09EA9202" w14:textId="7C336572" w:rsidR="00A034FD" w:rsidRPr="00CF6B89" w:rsidRDefault="00A034FD" w:rsidP="0029793F">
      <w:pPr>
        <w:spacing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least a one-quarter of the Swedish sentence, but at least two months, has been served; and</w:t>
      </w:r>
    </w:p>
    <w:p w14:paraId="06F003D6" w14:textId="5FE81087" w:rsidR="00A034FD" w:rsidRPr="00CF6B89" w:rsidRDefault="00A034FD" w:rsidP="0029793F">
      <w:pPr>
        <w:spacing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there is no manifest risk that the Prisoner will commit crime, evade the full enforcement of the Swedish sentence or otherwise misbehave.</w:t>
      </w:r>
    </w:p>
    <w:p w14:paraId="40CFE98E" w14:textId="5BD023B2"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a Prisoner serving life imprisonment, the period referred to in paragraph</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be determined as if the Swedish sentence is eighteen (18) years.</w:t>
      </w:r>
    </w:p>
    <w:p w14:paraId="033FCB00" w14:textId="09C9CC9A"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special reasons, leave may be granted even though the period referred to in paragraph</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1.a has not elapsed.</w:t>
      </w:r>
    </w:p>
    <w:p w14:paraId="415B6D62" w14:textId="74513C8A"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Prisoner is covered by a Swedish decision on the special conditions that are necessary for security reasons, that decision shall be taken into consideration when granting leave in accordance with this Article.</w:t>
      </w:r>
    </w:p>
    <w:p w14:paraId="4355726F" w14:textId="77777777" w:rsidR="00960EFB" w:rsidRDefault="00960EFB" w:rsidP="00960EFB">
      <w:pPr>
        <w:rPr>
          <w:rFonts w:ascii="Times New Roman" w:hAnsi="Times New Roman" w:cs="Times New Roman"/>
          <w:sz w:val="24"/>
          <w:szCs w:val="24"/>
          <w:lang w:val="en-GB"/>
        </w:rPr>
      </w:pPr>
    </w:p>
    <w:p w14:paraId="2A77771A" w14:textId="354F6EAB" w:rsidR="00A034FD" w:rsidRPr="00CF6B89" w:rsidRDefault="00A034FD" w:rsidP="00960EFB">
      <w:pPr>
        <w:spacing w:after="0" w:line="360" w:lineRule="auto"/>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37</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Special leave</w:t>
      </w:r>
    </w:p>
    <w:p w14:paraId="4420F27E" w14:textId="0841281D"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particularly compassionate reasons, a Prisoner may be granted permission to stay outside the Prison for a brief period (special leave) if:</w:t>
      </w:r>
    </w:p>
    <w:p w14:paraId="3F03A1A4" w14:textId="1BBB0A4B"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his need for a stay outside the Prison cannot be met by leave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and</w:t>
      </w:r>
    </w:p>
    <w:p w14:paraId="095CF091" w14:textId="770D0388"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stay outside the Prison can be granted having regard to the risk that the Prisoner will commit crime, evade the full enforcement of the Swedish sentence or otherwise misbehave.</w:t>
      </w:r>
    </w:p>
    <w:p w14:paraId="4D8591F0" w14:textId="14007262"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Prisoner is covered by a Swedish decision on special conditions necessary for security reasons, that decision shall be taken into consideration when granting special leave in accordance with this Article.</w:t>
      </w:r>
    </w:p>
    <w:p w14:paraId="4225592E" w14:textId="77777777" w:rsidR="00960EFB" w:rsidRDefault="00960EFB" w:rsidP="00960EFB">
      <w:pPr>
        <w:rPr>
          <w:rFonts w:ascii="Times New Roman" w:hAnsi="Times New Roman" w:cs="Times New Roman"/>
          <w:sz w:val="24"/>
          <w:szCs w:val="24"/>
          <w:lang w:val="en-GB"/>
        </w:rPr>
      </w:pPr>
    </w:p>
    <w:p w14:paraId="64C41851" w14:textId="1FA96F73"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38</w:t>
      </w:r>
      <w:r w:rsidR="00CC6E1B"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Managing temporary stays away from the Prison</w:t>
      </w:r>
    </w:p>
    <w:p w14:paraId="51E5B94F" w14:textId="016FC41E"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Temporary stays away from the Prison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shall be granted without an application from the Prisoner.</w:t>
      </w:r>
    </w:p>
    <w:p w14:paraId="7502FC63" w14:textId="759CC2BC"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the Estonian Prison and Probation Service shall inform the Swedish Prison and Probation Service of its conclusion.</w:t>
      </w:r>
    </w:p>
    <w:p w14:paraId="0E99695D" w14:textId="3D8DFE19"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upon request from an Estonian public authority, the Estonian Prison and Probation Service is responsible for the enforcement of the decision. By way of derogation from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34, such a decision may be enforced on Estonian territory.</w:t>
      </w:r>
    </w:p>
    <w:p w14:paraId="2E6BD0F4" w14:textId="5F4AB5DF"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upon request from a Swedish public authority, the Swedish Prison and Probation Service is responsible for the enforcement of the decision and shall immediately decide that the enforcement in Estonia shall cease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55BCB1E7" w14:textId="77777777" w:rsidR="00960EFB" w:rsidRDefault="00960EFB" w:rsidP="00960EFB">
      <w:pPr>
        <w:rPr>
          <w:rFonts w:ascii="Times New Roman" w:hAnsi="Times New Roman" w:cs="Times New Roman"/>
          <w:sz w:val="24"/>
          <w:szCs w:val="24"/>
          <w:lang w:val="en-GB"/>
        </w:rPr>
      </w:pPr>
    </w:p>
    <w:p w14:paraId="0C333BCD" w14:textId="10959689"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39</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Appearance before a court or other public authority</w:t>
      </w:r>
    </w:p>
    <w:p w14:paraId="2489D482" w14:textId="05ADBAB7"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temporarily stay outside the Prison if a public authority in Sweden or Estonia requests that he shall appear in person before it. Such an appearance shall always be granted if it is a court that requests that the Prisoner appear in person before it.</w:t>
      </w:r>
    </w:p>
    <w:p w14:paraId="57E0DEDD" w14:textId="74BF12F6" w:rsidR="00CC6E1B"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paragraph</w:t>
      </w:r>
      <w:r w:rsidR="00CE5C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and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12, solutions that make it possible for the Prisoner to appear before a public authority through audio transmission or audio and video transmission should be pursued.</w:t>
      </w:r>
    </w:p>
    <w:p w14:paraId="44DF902B" w14:textId="77777777" w:rsidR="00960EFB" w:rsidRDefault="00960EFB" w:rsidP="00960EFB">
      <w:pPr>
        <w:rPr>
          <w:rFonts w:ascii="Times New Roman" w:hAnsi="Times New Roman" w:cs="Times New Roman"/>
          <w:sz w:val="24"/>
          <w:szCs w:val="24"/>
          <w:lang w:val="en-GB"/>
        </w:rPr>
      </w:pPr>
    </w:p>
    <w:p w14:paraId="7E9268E8" w14:textId="74E9B55C"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E5C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40</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Assessment of the risk of recidivism</w:t>
      </w:r>
    </w:p>
    <w:p w14:paraId="51CF7A5A" w14:textId="587F4EE9"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 Prisoner who is to undergo an assessment of his risk of recidivism in accordance with Section</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10 of the Swedish Act on the Commutation of Life Sentences (2006:45) may stay away from the Prison to the extent that the Swedish authority responsible for the assessment considers necessary for carrying out that assessment.</w:t>
      </w:r>
    </w:p>
    <w:p w14:paraId="3FB3DAD8" w14:textId="77777777" w:rsidR="00CC6E1B" w:rsidRPr="00CF6B89" w:rsidRDefault="00CC6E1B">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4A782C90" w14:textId="70519F54" w:rsidR="00A034FD" w:rsidRPr="00CF6B89" w:rsidRDefault="00A034FD" w:rsidP="00CC6E1B">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CE5C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VIII</w:t>
      </w:r>
      <w:r w:rsidR="00CC6E1B"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MEDICAL CARE AND DEATH OF A PRISONER</w:t>
      </w:r>
    </w:p>
    <w:p w14:paraId="190C9CD7" w14:textId="1F1C54FE" w:rsidR="00A034FD" w:rsidRPr="00CF6B89" w:rsidRDefault="00A034FD" w:rsidP="00CC6E1B">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41</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Medical care</w:t>
      </w:r>
    </w:p>
    <w:p w14:paraId="13E9ABF7" w14:textId="3D4412FF"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Medical care of a Prisoner in Estonia shall be provided by Estonia in accordance with the law and regulations of Estonia.</w:t>
      </w:r>
    </w:p>
    <w:p w14:paraId="0676DDA1" w14:textId="4011F0A5"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reception of a Prisoner to the Prison, the Prisoner shall be given the opportunity to undergo a medical examination by a healthcare professional in the Prison.</w:t>
      </w:r>
    </w:p>
    <w:p w14:paraId="19211420" w14:textId="289CB97F"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Screenings with the purpose of suicide prevention shall be done in a manner that is to be further specified in the Memorandum of Cooperation.</w:t>
      </w:r>
    </w:p>
    <w:p w14:paraId="250DD0AA" w14:textId="1F632883"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receive medical care, including dental care and advise by an optician as follows:</w:t>
      </w:r>
    </w:p>
    <w:p w14:paraId="1E0AD6B6" w14:textId="3580037B"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inside the Prison, in cases where the Prisoner’s medical condition does not require admission to a medical clinic, a dental clinic or an optician’s clinic in accordance with point</w:t>
      </w:r>
      <w:r w:rsidR="005775C7"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b;</w:t>
      </w:r>
      <w:proofErr w:type="gramEnd"/>
    </w:p>
    <w:p w14:paraId="20DBCC80" w14:textId="5A1C5EE0"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outside the Prison in a medical clinic, dental clinic or optician’s clinic in Estonia, in cases where the Prisoner’s medical condition requires temporary admission to such a clinic outside the Prison.</w:t>
      </w:r>
    </w:p>
    <w:p w14:paraId="2B410FCF" w14:textId="58E1C19E"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that is restrained with an instrument of restraint shall be examined by a doctor as soon as possible. Awaiting the doctor’s examination, another health care professional shall immediately examine the Prisoner.</w:t>
      </w:r>
    </w:p>
    <w:p w14:paraId="7A0852B6" w14:textId="12121E10"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is no longer eligible for enforcement in the Prison due to his medical condition according to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20.1.c, he shall be transferred to Sweden as soon as possible.</w:t>
      </w:r>
    </w:p>
    <w:p w14:paraId="2C59FA24" w14:textId="3E981E5D"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transfer to Sweden according to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 is not possible for medical reasons, medical care shall temporarily be provided in Estonia according to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4.b. The Prisoner shall be transferred to Sweden as soon as the Prisoner’s medical situation allows.</w:t>
      </w:r>
    </w:p>
    <w:p w14:paraId="12DE11D2" w14:textId="2AD9C1E2"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needs to be transferred to Sweden due to his need for medical care in accordance with paragraph 6, the Swedish Prison and Probation Service shall decide that the enforcement in Estonia shall cease in accordance with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6C5E577D" w14:textId="25752E7C"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or dental products and medicine shall be provided by Estonia in accordance with the law and regulations of Estonia. The Prisoner shall be informed of the generic name of the </w:t>
      </w:r>
      <w:r w:rsidRPr="00CF6B89">
        <w:rPr>
          <w:rFonts w:ascii="Times New Roman" w:hAnsi="Times New Roman" w:cs="Times New Roman"/>
          <w:sz w:val="24"/>
          <w:szCs w:val="24"/>
          <w:lang w:val="en-GB"/>
        </w:rPr>
        <w:lastRenderedPageBreak/>
        <w:t xml:space="preserve">product or medicine. Exceptionally, medical or dental products and medicine may be provided by Sweden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is in accordance with applicable regulations.</w:t>
      </w:r>
    </w:p>
    <w:p w14:paraId="7A4F4B12" w14:textId="6D5BA510"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10.</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When a Prisoner is transferred to Estonia in accordance with this Agreement, the Swedish Prison and Probation Service shall share the Prisoner’s medical record in English and in Swedish with the Prison Health Unit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is in accordance with applicable regulations.</w:t>
      </w:r>
    </w:p>
    <w:p w14:paraId="4EFFEAB3" w14:textId="5431C01B"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When a Prisoner is transferred to Sweden in accordance with this Agreement, the Prison Health Unit shall share the Prisoner’s medical record in Swedish with the Swedish Prison and Probation Service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in accordance with applicable regulations.</w:t>
      </w:r>
    </w:p>
    <w:p w14:paraId="4ADBA3ED" w14:textId="36FBEB4D"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When a Prisoner’s medical record is shared in accordance with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10 or 11, the following documents shall be included:</w:t>
      </w:r>
    </w:p>
    <w:p w14:paraId="672C9F33" w14:textId="4027C48A"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w:t>
      </w:r>
      <w:proofErr w:type="gramStart"/>
      <w:r w:rsidRPr="00CF6B89">
        <w:rPr>
          <w:rFonts w:ascii="Times New Roman" w:hAnsi="Times New Roman" w:cs="Times New Roman"/>
          <w:sz w:val="24"/>
          <w:szCs w:val="24"/>
          <w:lang w:val="en-GB"/>
        </w:rPr>
        <w:t>records;</w:t>
      </w:r>
      <w:proofErr w:type="gramEnd"/>
    </w:p>
    <w:p w14:paraId="35E45B25" w14:textId="2EC8A821"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5775C7"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prescriptions;</w:t>
      </w:r>
      <w:proofErr w:type="gramEnd"/>
    </w:p>
    <w:p w14:paraId="14895856" w14:textId="11DE7309"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w:t>
      </w:r>
      <w:proofErr w:type="gramStart"/>
      <w:r w:rsidRPr="00CF6B89">
        <w:rPr>
          <w:rFonts w:ascii="Times New Roman" w:hAnsi="Times New Roman" w:cs="Times New Roman"/>
          <w:sz w:val="24"/>
          <w:szCs w:val="24"/>
          <w:lang w:val="en-GB"/>
        </w:rPr>
        <w:t>opinions;</w:t>
      </w:r>
      <w:proofErr w:type="gramEnd"/>
    </w:p>
    <w:p w14:paraId="740E9010" w14:textId="5D78E00B"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medical certificates; and</w:t>
      </w:r>
    </w:p>
    <w:p w14:paraId="6DB9B82F" w14:textId="308E97EC"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other documents that may be of importance when assessing a Prisoner’s health, including but not limited to documentation of rehabilitation.</w:t>
      </w:r>
    </w:p>
    <w:p w14:paraId="08DBE561" w14:textId="2A8B1928"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documents referred to in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12 shall continuously be made available to the Prisoner in Swedish. </w:t>
      </w:r>
    </w:p>
    <w:p w14:paraId="2AF54E43" w14:textId="77777777" w:rsidR="005775C7"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cost of care in accordance with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 and provided by Estonia shall be covered by the fee referred to in Articles</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51 and 52.</w:t>
      </w:r>
    </w:p>
    <w:p w14:paraId="5862F495" w14:textId="77777777" w:rsidR="00404065" w:rsidRDefault="00404065" w:rsidP="00404065">
      <w:pPr>
        <w:rPr>
          <w:rFonts w:ascii="Times New Roman" w:hAnsi="Times New Roman" w:cs="Times New Roman"/>
          <w:sz w:val="24"/>
          <w:szCs w:val="24"/>
          <w:lang w:val="en-GB"/>
        </w:rPr>
      </w:pPr>
    </w:p>
    <w:p w14:paraId="3E2C53B5" w14:textId="517D8BA4" w:rsidR="00A034FD" w:rsidRPr="00404065" w:rsidRDefault="00A034FD" w:rsidP="00404065">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42</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Death of a Prisoner, suicide attempts and other self-harming actions or behaviours</w:t>
      </w:r>
    </w:p>
    <w:p w14:paraId="45940AF0" w14:textId="21C2666C"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death, suicide attempts or other self</w:t>
      </w:r>
      <w:r w:rsidR="005775C7" w:rsidRPr="00CF6B89">
        <w:rPr>
          <w:rFonts w:ascii="Times New Roman" w:hAnsi="Times New Roman" w:cs="Times New Roman"/>
          <w:sz w:val="24"/>
          <w:szCs w:val="24"/>
          <w:lang w:val="en-GB"/>
        </w:rPr>
        <w:noBreakHyphen/>
      </w:r>
      <w:r w:rsidRPr="00CF6B89">
        <w:rPr>
          <w:rFonts w:ascii="Times New Roman" w:hAnsi="Times New Roman" w:cs="Times New Roman"/>
          <w:sz w:val="24"/>
          <w:szCs w:val="24"/>
          <w:lang w:val="en-GB"/>
        </w:rPr>
        <w:t>harming actions or behaviours of a Prisoner during the enforcement in the Prison, the Estonian Prison and Probation Service shall immediately inform the Swedish Prison and Probation Service. This obligation is without prejudice to Estonia’s obligations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37 of the Vienna Convention on Consular Relations.</w:t>
      </w:r>
    </w:p>
    <w:p w14:paraId="5B747E44" w14:textId="2275CA33"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Estonian Prison and Probations Service shall report the event to the relevant authorities in Estonia. </w:t>
      </w:r>
    </w:p>
    <w:p w14:paraId="1F1CD1D1" w14:textId="5C1560CF"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remains of the deceased shall be allowed to be transported on the orders of the relevant authorities in Estonia for further examination of the cause of death.</w:t>
      </w:r>
    </w:p>
    <w:p w14:paraId="2FAA13F9" w14:textId="3FD29F1C"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and the Estonian Prison and Probation Service share the responsibility to arrange for the transfer of the remains of the deceased to Sweden or to a third country, as soon as possible.</w:t>
      </w:r>
    </w:p>
    <w:p w14:paraId="2ACCF127" w14:textId="2B648EF5"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Administrative and supervisory inquiries in the Prison regarding the events mentioned in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may be conducted by relevant Swedish authorities in accordance with the law and regulations of Sweden. If requested, Estonia shall provide relevant Swedish authorities with information of ongoing investigations and prosecution results.</w:t>
      </w:r>
    </w:p>
    <w:p w14:paraId="56D4089A" w14:textId="77777777" w:rsidR="007E3391" w:rsidRDefault="007E3391" w:rsidP="007E3391">
      <w:pPr>
        <w:rPr>
          <w:rFonts w:ascii="Times New Roman" w:hAnsi="Times New Roman" w:cs="Times New Roman"/>
          <w:sz w:val="24"/>
          <w:szCs w:val="24"/>
          <w:lang w:val="en-GB"/>
        </w:rPr>
      </w:pPr>
    </w:p>
    <w:p w14:paraId="6E50CA73" w14:textId="68EFE93F" w:rsidR="00A034FD" w:rsidRPr="007E3391" w:rsidRDefault="00A034FD" w:rsidP="007E33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IX</w:t>
      </w:r>
      <w:r w:rsidR="005775C7"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INFORMATION EXCHANGE</w:t>
      </w:r>
    </w:p>
    <w:p w14:paraId="67AC1885" w14:textId="50730588" w:rsidR="00A034FD" w:rsidRPr="00CF6B89" w:rsidRDefault="00A034FD" w:rsidP="005775C7">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356A01"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43</w:t>
      </w:r>
      <w:r w:rsidR="005775C7"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Information in connection with the commencement of the enforcement in Estonia</w:t>
      </w:r>
    </w:p>
    <w:p w14:paraId="5035895F" w14:textId="77777777"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In connection with the commencement of the enforcement in Estonia, the Swedish Prison and Probation Service shall provide the Estonian Prison and Probation Service with all necessary information, as to be further specified in the Memorandum of Cooperation.</w:t>
      </w:r>
    </w:p>
    <w:p w14:paraId="51C05D26" w14:textId="77777777" w:rsidR="007E3391" w:rsidRDefault="007E3391" w:rsidP="007E3391">
      <w:pPr>
        <w:rPr>
          <w:rFonts w:ascii="Times New Roman" w:hAnsi="Times New Roman" w:cs="Times New Roman"/>
          <w:sz w:val="24"/>
          <w:szCs w:val="24"/>
          <w:lang w:val="en-GB"/>
        </w:rPr>
      </w:pPr>
    </w:p>
    <w:p w14:paraId="312094D5" w14:textId="5FA18035" w:rsidR="00A034FD" w:rsidRPr="00CF6B89" w:rsidRDefault="00A034FD" w:rsidP="007E33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44</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Information during the enforcement in Estonia</w:t>
      </w:r>
    </w:p>
    <w:p w14:paraId="49FA8552" w14:textId="6CE2D91A"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immediately report any serious incident regarding the security of the Prison to the Swedish Prison and Probation Service. The Estonian Prison and Probation Service shall also immediately report to the Swedish Prison and Probation Service regarding any media coverage of the Prison.</w:t>
      </w:r>
    </w:p>
    <w:p w14:paraId="2AD981BE" w14:textId="05064548"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report on a regular basis to the Swedish Prison and Probation Service any legal actions regarding Prisoners during the enforcement of a Swedish sentence in the Prison.</w:t>
      </w:r>
    </w:p>
    <w:p w14:paraId="75531F86" w14:textId="3F379754"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inform the Swedish Prison and Probation Service about requests for judicial cooperation from third countries concerning the Prisoner.</w:t>
      </w:r>
    </w:p>
    <w:p w14:paraId="10ED5F27" w14:textId="1B5C062F"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provide copies of complaints from Prisoners in matters when the law and regulations of Estonia is applicable according to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6.1, to the Swedish Prison and Probation Service. </w:t>
      </w:r>
    </w:p>
    <w:p w14:paraId="7D681E3A" w14:textId="09F72A0B"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requested by the Swedish Prison and Probation Service, the Estonian Prison and Probation Service shall provide other information regarding the enforcement in Estonia.</w:t>
      </w:r>
    </w:p>
    <w:p w14:paraId="52572E72" w14:textId="77777777" w:rsidR="007C53ED" w:rsidRDefault="007C53ED" w:rsidP="007C53ED">
      <w:pPr>
        <w:rPr>
          <w:rFonts w:ascii="Times New Roman" w:hAnsi="Times New Roman" w:cs="Times New Roman"/>
          <w:b/>
          <w:bCs/>
          <w:sz w:val="24"/>
          <w:szCs w:val="24"/>
          <w:lang w:val="en-GB"/>
        </w:rPr>
      </w:pPr>
    </w:p>
    <w:p w14:paraId="5EA8E6D5" w14:textId="417F7924" w:rsidR="00A034FD" w:rsidRPr="007C53ED" w:rsidRDefault="00A034FD" w:rsidP="007C53ED">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45</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Information in connection with the cease of the enforcement in Estonia</w:t>
      </w:r>
    </w:p>
    <w:p w14:paraId="10AC56BE" w14:textId="6B5D2101"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Before the transportation from Estonia to Sweden the Estonian Prison and Probation Service shall provide the Swedish Prison and Probation Service with information about the enforcement in the Prison necessary for the continuation of the enforcement in Sweden.</w:t>
      </w:r>
    </w:p>
    <w:p w14:paraId="60848C1F" w14:textId="77777777" w:rsidR="007C53ED" w:rsidRDefault="007C53ED" w:rsidP="007C53ED">
      <w:pPr>
        <w:rPr>
          <w:rFonts w:ascii="Times New Roman" w:hAnsi="Times New Roman" w:cs="Times New Roman"/>
          <w:b/>
          <w:bCs/>
          <w:sz w:val="24"/>
          <w:szCs w:val="24"/>
          <w:lang w:val="en-GB"/>
        </w:rPr>
      </w:pPr>
    </w:p>
    <w:p w14:paraId="1447ACB5" w14:textId="11B1793B" w:rsidR="00A034FD" w:rsidRPr="007C53ED" w:rsidRDefault="00A034FD" w:rsidP="007C53ED">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46</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Confidentiality</w:t>
      </w:r>
    </w:p>
    <w:p w14:paraId="1CB9553A" w14:textId="77777777"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All information exchanged under this Agreement shall be treated by the Parties in a secure and confidential manner.</w:t>
      </w:r>
    </w:p>
    <w:p w14:paraId="1F731F02" w14:textId="77777777" w:rsidR="007C53ED" w:rsidRDefault="007C53ED" w:rsidP="007C53ED">
      <w:pPr>
        <w:rPr>
          <w:rFonts w:ascii="Times New Roman" w:hAnsi="Times New Roman" w:cs="Times New Roman"/>
          <w:sz w:val="24"/>
          <w:szCs w:val="24"/>
          <w:lang w:val="en-GB"/>
        </w:rPr>
      </w:pPr>
    </w:p>
    <w:p w14:paraId="6CD86873" w14:textId="38C2ACFC" w:rsidR="00A034FD" w:rsidRPr="007C53ED" w:rsidRDefault="00A034FD" w:rsidP="007C53E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fr-FR"/>
        </w:rPr>
        <w:t>PART</w:t>
      </w:r>
      <w:r w:rsidR="005775C7" w:rsidRPr="00CF6B89">
        <w:rPr>
          <w:rFonts w:ascii="Times New Roman" w:hAnsi="Times New Roman" w:cs="Times New Roman"/>
          <w:b/>
          <w:bCs/>
          <w:sz w:val="24"/>
          <w:szCs w:val="24"/>
          <w:lang w:val="fr-FR"/>
        </w:rPr>
        <w:t> </w:t>
      </w:r>
      <w:r w:rsidRPr="00CF6B89">
        <w:rPr>
          <w:rFonts w:ascii="Times New Roman" w:hAnsi="Times New Roman" w:cs="Times New Roman"/>
          <w:b/>
          <w:bCs/>
          <w:sz w:val="24"/>
          <w:szCs w:val="24"/>
          <w:lang w:val="fr-FR"/>
        </w:rPr>
        <w:t>X</w:t>
      </w:r>
      <w:r w:rsidR="005775C7" w:rsidRPr="00CF6B89">
        <w:rPr>
          <w:rFonts w:ascii="Times New Roman" w:hAnsi="Times New Roman" w:cs="Times New Roman"/>
          <w:b/>
          <w:bCs/>
          <w:sz w:val="24"/>
          <w:szCs w:val="24"/>
          <w:lang w:val="fr-FR"/>
        </w:rPr>
        <w:br/>
      </w:r>
      <w:r w:rsidRPr="00CF6B89">
        <w:rPr>
          <w:rFonts w:ascii="Times New Roman" w:hAnsi="Times New Roman" w:cs="Times New Roman"/>
          <w:b/>
          <w:bCs/>
          <w:sz w:val="24"/>
          <w:szCs w:val="24"/>
          <w:lang w:val="fr-FR"/>
        </w:rPr>
        <w:t>IMMUNITIES AND PRIVILIGES ETC.</w:t>
      </w:r>
    </w:p>
    <w:p w14:paraId="41A20863" w14:textId="44F239A3" w:rsidR="00A034FD" w:rsidRPr="00CF6B89" w:rsidRDefault="00A034FD" w:rsidP="005775C7">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47</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 supervision, inquiries, complaints and legal actions</w:t>
      </w:r>
    </w:p>
    <w:p w14:paraId="00288B25" w14:textId="6F30791C"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Supervision and the implementation of the enforcement of Swedish sentences is governed by the law and regulations of Estonia with respect to this Agreement and the Memorandum of Cooperation as set out in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w:t>
      </w:r>
    </w:p>
    <w:p w14:paraId="2E6EC15E" w14:textId="2F861DF5"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Swedish Prison and Probation Service shall have the right to monitor the proper enforcement of sentences, </w:t>
      </w:r>
      <w:proofErr w:type="gramStart"/>
      <w:r w:rsidRPr="00CF6B89">
        <w:rPr>
          <w:rFonts w:ascii="Times New Roman" w:hAnsi="Times New Roman" w:cs="Times New Roman"/>
          <w:sz w:val="24"/>
          <w:szCs w:val="24"/>
          <w:lang w:val="en-GB"/>
        </w:rPr>
        <w:t>in regard to</w:t>
      </w:r>
      <w:proofErr w:type="gramEnd"/>
      <w:r w:rsidRPr="00CF6B89">
        <w:rPr>
          <w:rFonts w:ascii="Times New Roman" w:hAnsi="Times New Roman" w:cs="Times New Roman"/>
          <w:sz w:val="24"/>
          <w:szCs w:val="24"/>
          <w:lang w:val="en-GB"/>
        </w:rPr>
        <w:t xml:space="preserve"> which it shall have access as referred to in Articles</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 and 24.7 of this Agreement.</w:t>
      </w:r>
    </w:p>
    <w:p w14:paraId="69FCEC18" w14:textId="0DB209BF"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International bodies, such as the European Committee for the Prevention of Torture and Inhuman or Degrading Treatment or Punishment, are authorised to conduct announced and unannounced visits to the Prison and with respect to transport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24 and transfer and </w:t>
      </w:r>
      <w:r w:rsidRPr="00CF6B89">
        <w:rPr>
          <w:rFonts w:ascii="Times New Roman" w:hAnsi="Times New Roman" w:cs="Times New Roman"/>
          <w:sz w:val="24"/>
          <w:szCs w:val="24"/>
          <w:lang w:val="en-GB"/>
        </w:rPr>
        <w:lastRenderedPageBreak/>
        <w:t>treatment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 They shall be granted access to information and be allowed to interview Prisoners to the greatest extent possible by Estonia.</w:t>
      </w:r>
    </w:p>
    <w:p w14:paraId="26FA3EBE" w14:textId="6ED4D753"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relevant Estonian authorities may conduct inquiries related to the law and regulations of Estonia where applicable in accordance with this Agreement and the mandate of these authorities.</w:t>
      </w:r>
    </w:p>
    <w:p w14:paraId="6945D9AF" w14:textId="5A7AE359"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Estonian lawyers and other legal representatives may be permitted to provide legal services in the Prison according to the law and regulations of Estonia. Such a permission shall be decided by the Estonian Prison and Probation Service in accordance with the law and regulations of Estonia.</w:t>
      </w:r>
    </w:p>
    <w:p w14:paraId="37BD0689" w14:textId="7FB932B7"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Lawyers and legal representatives other than those referred to in paragraph 5, and non-governmental organisations providing legal services may be permitted to provide legal services in the Prison or by contacting a Prisoner through audio transmission or audio and video transmission. Such a permission shall be decided by the Swedish Prison and Probation Service in accordance with the law and regulations of Sweden. </w:t>
      </w:r>
    </w:p>
    <w:p w14:paraId="69B08830" w14:textId="24447E28"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visit by a lawyer who is assisting the Prisoner in a legal matter may only be monitored if the lawyer or the Prisoner requests it.</w:t>
      </w:r>
    </w:p>
    <w:p w14:paraId="1C92416B" w14:textId="77777777" w:rsidR="000057E4" w:rsidRDefault="000057E4" w:rsidP="000057E4">
      <w:pPr>
        <w:rPr>
          <w:rFonts w:ascii="Times New Roman" w:hAnsi="Times New Roman" w:cs="Times New Roman"/>
          <w:sz w:val="24"/>
          <w:szCs w:val="24"/>
          <w:lang w:val="en-GB"/>
        </w:rPr>
      </w:pPr>
    </w:p>
    <w:p w14:paraId="37A4872F" w14:textId="4D06E529" w:rsidR="00A034FD" w:rsidRPr="000057E4" w:rsidRDefault="00A034FD" w:rsidP="000057E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48</w:t>
      </w:r>
      <w:r w:rsidR="005775C7"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Immunity of the Swedish staff</w:t>
      </w:r>
    </w:p>
    <w:p w14:paraId="3DE2E593" w14:textId="3A169C57"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enjoy immunity from Estonian jurisdiction in respect of acts performed in the exercise of their duties.</w:t>
      </w:r>
    </w:p>
    <w:p w14:paraId="448E0787" w14:textId="54959285"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immunity provided for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is granted in the interests of the proper implementation of this Agreement and not for the personal benefit of the Swedish staff. Sweden shall, </w:t>
      </w:r>
      <w:r w:rsidRPr="00CF6B89">
        <w:rPr>
          <w:rFonts w:ascii="Times New Roman" w:hAnsi="Times New Roman" w:cs="Times New Roman"/>
          <w:i/>
          <w:iCs/>
          <w:sz w:val="24"/>
          <w:szCs w:val="24"/>
          <w:lang w:val="en-GB"/>
        </w:rPr>
        <w:t>ex officio</w:t>
      </w:r>
      <w:r w:rsidRPr="00CF6B89">
        <w:rPr>
          <w:rFonts w:ascii="Times New Roman" w:hAnsi="Times New Roman" w:cs="Times New Roman"/>
          <w:sz w:val="24"/>
          <w:szCs w:val="24"/>
          <w:lang w:val="en-GB"/>
        </w:rPr>
        <w:t xml:space="preserve"> or at the request of Estonia, waive the immunity of the Swedish staff in any case where it would impede the course of justice not to do so and where the immunity may be waived without prejudice to the purpose for which it is afforded.</w:t>
      </w:r>
    </w:p>
    <w:p w14:paraId="17C398B1" w14:textId="3B8EED14"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immunity provided for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not exclude the Swedish staff from Swedish jurisdiction.</w:t>
      </w:r>
    </w:p>
    <w:p w14:paraId="45C57F30" w14:textId="221AD22F"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Regardless of where they are located, all files, documents, and other data carriers of Sweden that the Swedish staff have in their possession in the exercise of their duties shall be inviolable. Estonia may request access to relevant documents.</w:t>
      </w:r>
    </w:p>
    <w:p w14:paraId="44AD39D1" w14:textId="2C72424D"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Immunity regarding property, assets and other relevant items shall be further specified in the Memorandum of Cooperation.</w:t>
      </w:r>
    </w:p>
    <w:p w14:paraId="448FD78C" w14:textId="7045BD66"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Salaries, wages and similar remuneration paid by the Swedish Prison and Probation Service to Swedish staff shall be exempt from taxation in Estonia.</w:t>
      </w:r>
    </w:p>
    <w:p w14:paraId="4AC69C61" w14:textId="77777777" w:rsidR="00B74D79" w:rsidRDefault="00B74D79" w:rsidP="00B74D79">
      <w:pPr>
        <w:rPr>
          <w:rFonts w:ascii="Times New Roman" w:hAnsi="Times New Roman" w:cs="Times New Roman"/>
          <w:sz w:val="24"/>
          <w:szCs w:val="24"/>
          <w:lang w:val="en-GB"/>
        </w:rPr>
      </w:pPr>
    </w:p>
    <w:p w14:paraId="6E23DA36" w14:textId="676FE58F" w:rsidR="00A034FD" w:rsidRPr="00B74D79" w:rsidRDefault="00A034FD" w:rsidP="00B74D79">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49</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Income tax for Prisoners</w:t>
      </w:r>
    </w:p>
    <w:p w14:paraId="7077367C" w14:textId="2D8D505E"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Time spent by a Prisoner on Estonian territory for the purpose of serving a Swedish sentence, shall not be considered time spent in Estonia for the purpose of determining his tax liability in Estonia by reason of domicile, residence or any other criterion of a similar nature.</w:t>
      </w:r>
    </w:p>
    <w:p w14:paraId="28723067" w14:textId="5330247A"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only apply if the Prisoner upon commencing the Swedish sentence:</w:t>
      </w:r>
    </w:p>
    <w:p w14:paraId="3FB7B4E9" w14:textId="08583998" w:rsidR="00A034FD" w:rsidRPr="00CF6B89" w:rsidRDefault="00A034FD" w:rsidP="00B74D79">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liable to tax in Sweden by reason of his domicile, residence, or any other criterion of a similar nature; and </w:t>
      </w:r>
    </w:p>
    <w:p w14:paraId="05A43227" w14:textId="48A036E8" w:rsidR="00A034FD" w:rsidRPr="00CF6B89" w:rsidRDefault="00A034FD" w:rsidP="00B74D79">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not liable to tax Estonia by any such reason.</w:t>
      </w:r>
    </w:p>
    <w:p w14:paraId="0724BE0A" w14:textId="2C162703"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Remuneration referred to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shall be exempt from taxation in Estonia.</w:t>
      </w:r>
    </w:p>
    <w:p w14:paraId="36CE4EBB" w14:textId="77777777" w:rsidR="00455124" w:rsidRDefault="00455124" w:rsidP="00455124">
      <w:pPr>
        <w:rPr>
          <w:rFonts w:ascii="Times New Roman" w:hAnsi="Times New Roman" w:cs="Times New Roman"/>
          <w:sz w:val="24"/>
          <w:szCs w:val="24"/>
          <w:lang w:val="en-GB"/>
        </w:rPr>
      </w:pPr>
    </w:p>
    <w:p w14:paraId="09AB502F" w14:textId="5C6F59A1"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XI</w:t>
      </w:r>
      <w:r w:rsidR="003C224A"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COSTS</w:t>
      </w:r>
    </w:p>
    <w:p w14:paraId="1FE036BC" w14:textId="027CE1E6" w:rsidR="00A034FD" w:rsidRPr="00CF6B89" w:rsidRDefault="00A034FD" w:rsidP="003C22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50</w:t>
      </w:r>
      <w:r w:rsidR="003C224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Upon entry</w:t>
      </w:r>
    </w:p>
    <w:p w14:paraId="77A09047" w14:textId="00D95106"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Estonia will cover the costs for the necessary adaption, preparation and equipment of the Prison according to the standards and legal requirements in this Agreement. </w:t>
      </w:r>
    </w:p>
    <w:p w14:paraId="65CBE6A8" w14:textId="1D06DF8F"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adaptions necessary shall be decided in dialogue between the Swedish Prison and Probation Service and the Estonian Prison and Probation Service.</w:t>
      </w:r>
    </w:p>
    <w:p w14:paraId="760659DE" w14:textId="77777777" w:rsidR="00455124" w:rsidRDefault="00455124" w:rsidP="00455124">
      <w:pPr>
        <w:rPr>
          <w:rFonts w:ascii="Times New Roman" w:hAnsi="Times New Roman" w:cs="Times New Roman"/>
          <w:sz w:val="24"/>
          <w:szCs w:val="24"/>
          <w:lang w:val="en-GB"/>
        </w:rPr>
      </w:pPr>
    </w:p>
    <w:p w14:paraId="2F68A26C" w14:textId="48DA33E9"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51</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At full capacity</w:t>
      </w:r>
    </w:p>
    <w:p w14:paraId="5C2BDD61" w14:textId="4E6CE258"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guarantee full availability of the total number of prison places as specified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13.1 no later than twelve (12) months after this Agreement’s entry into force.</w:t>
      </w:r>
    </w:p>
    <w:p w14:paraId="19D8AB68" w14:textId="3143162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After the transitional period referred to in Article</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52, Sweden shall pay an annual fixed fee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000 for the availability of capacity for 300</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six months in advance in biannual instalments, each amounting to 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of the applicable annual fee.</w:t>
      </w:r>
    </w:p>
    <w:p w14:paraId="1636BDCF" w14:textId="77777777" w:rsidR="003C224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Capacity used in addition to that paid for in accordance with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shall be calculated monthly and shall be paid by Sweden in arrears at a cost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500 per month per Prisoner.</w:t>
      </w:r>
    </w:p>
    <w:p w14:paraId="3E08F9CF" w14:textId="77777777" w:rsidR="00455124" w:rsidRDefault="00455124" w:rsidP="00455124">
      <w:pPr>
        <w:rPr>
          <w:rFonts w:ascii="Times New Roman" w:hAnsi="Times New Roman" w:cs="Times New Roman"/>
          <w:sz w:val="24"/>
          <w:szCs w:val="24"/>
          <w:lang w:val="en-GB"/>
        </w:rPr>
      </w:pPr>
    </w:p>
    <w:p w14:paraId="44A5662A" w14:textId="76EEB0FE"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52</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Transitional period</w:t>
      </w:r>
    </w:p>
    <w:p w14:paraId="184D44C8" w14:textId="5C1CB204"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total number of cells for single occupancy specified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13.1 shall be made available gradually over a transition period of twelve (12) months from this Agreement’s entry into force. The transition period shall be divided into four quarters and the capacity shall be made available according to paragraphs</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2–5.</w:t>
      </w:r>
    </w:p>
    <w:p w14:paraId="6754793B" w14:textId="0F36B43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first quarter after this Agreement’s entry into force, Estonia shall guarantee 25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(100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2EBBBEB3" w14:textId="69AB84C8"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second quarter after this Agreement’s entry into force, Estonia shall guarantee 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(200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738FB2F0" w14:textId="18F833C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third quarter after this Agreement’s entry into force, Estonia shall guarantee 75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(300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6AD0A030" w14:textId="230CF4E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fourth quarter after this Agreement’s entry into force, Estonia shall guarantee 100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(400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609E4D24" w14:textId="203DFD2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fixed fee for the transitional period shall be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950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000 and shall be paid by Sweden in advance no later than 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months after this Agreement’s entry into force.</w:t>
      </w:r>
    </w:p>
    <w:p w14:paraId="34025A16" w14:textId="1CAFE5B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fourth quarter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 the cost of any cells used in addition to the 300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 shall be calculated monthly and be paid in arrears at a cost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500 per month per Prisoner. </w:t>
      </w:r>
    </w:p>
    <w:p w14:paraId="2924FCCE" w14:textId="77777777" w:rsidR="00455124" w:rsidRDefault="00455124" w:rsidP="00455124">
      <w:pPr>
        <w:rPr>
          <w:rFonts w:ascii="Times New Roman" w:hAnsi="Times New Roman" w:cs="Times New Roman"/>
          <w:sz w:val="24"/>
          <w:szCs w:val="24"/>
          <w:lang w:val="en-GB"/>
        </w:rPr>
      </w:pPr>
    </w:p>
    <w:p w14:paraId="0B9C9188" w14:textId="69CAEE4D"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53</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Costs for unanticipated stays in Estonia</w:t>
      </w:r>
    </w:p>
    <w:p w14:paraId="1087C7A8"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Sweden shall compensate costs related to a Prisoner’s unanticipated stay in Estonia arising from an asylum process or from investigation of an alleged criminal offence. This applies to costs </w:t>
      </w:r>
      <w:r w:rsidRPr="00CF6B89">
        <w:rPr>
          <w:rFonts w:ascii="Times New Roman" w:hAnsi="Times New Roman" w:cs="Times New Roman"/>
          <w:sz w:val="24"/>
          <w:szCs w:val="24"/>
          <w:lang w:val="en-GB"/>
        </w:rPr>
        <w:lastRenderedPageBreak/>
        <w:t>arising until the asylum claim or the investigation of an alleged criminal offence are subject to a final decision by an Estonian public authority.</w:t>
      </w:r>
    </w:p>
    <w:p w14:paraId="40C673D3" w14:textId="77777777" w:rsidR="00455124" w:rsidRDefault="00455124" w:rsidP="00455124">
      <w:pPr>
        <w:rPr>
          <w:rFonts w:ascii="Times New Roman" w:hAnsi="Times New Roman" w:cs="Times New Roman"/>
          <w:sz w:val="24"/>
          <w:szCs w:val="24"/>
          <w:lang w:val="en-GB"/>
        </w:rPr>
      </w:pPr>
    </w:p>
    <w:p w14:paraId="475B7AE6" w14:textId="3EC5AE8F"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54</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Indexation</w:t>
      </w:r>
    </w:p>
    <w:p w14:paraId="1A77341C" w14:textId="77777777" w:rsidR="0029280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The fees listed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51 shall be indexed annually to a fixed indexation rate of 3.5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starting 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January 2027.</w:t>
      </w:r>
    </w:p>
    <w:p w14:paraId="6EEF606F" w14:textId="77777777" w:rsidR="00455124" w:rsidRDefault="00455124" w:rsidP="00455124">
      <w:pPr>
        <w:rPr>
          <w:rFonts w:ascii="Times New Roman" w:hAnsi="Times New Roman" w:cs="Times New Roman"/>
          <w:sz w:val="24"/>
          <w:szCs w:val="24"/>
          <w:lang w:val="en-GB"/>
        </w:rPr>
      </w:pPr>
    </w:p>
    <w:p w14:paraId="4DCA8B07" w14:textId="2B622342"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XII</w:t>
      </w:r>
      <w:r w:rsidR="0029280A"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FINAL PROVISIONS</w:t>
      </w:r>
    </w:p>
    <w:p w14:paraId="509ED606" w14:textId="6181976E" w:rsidR="00A034FD" w:rsidRPr="00CF6B89" w:rsidRDefault="00A034FD" w:rsidP="0029280A">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55</w:t>
      </w:r>
      <w:r w:rsidR="0029280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Entry into force and duration of this Agreement</w:t>
      </w:r>
    </w:p>
    <w:p w14:paraId="78858210" w14:textId="6C59A46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shall be subject to ratification by the Parties. The Parties shall notify each other in writing through diplomatic channels once the national legal procedures necessary for the entry into force of this Agreement have been completed. This Agreement shall enter into force on the thirtieth day following the receipt of the latter of these notifications.</w:t>
      </w:r>
    </w:p>
    <w:p w14:paraId="34DB9081" w14:textId="5B07F2D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shall remain in force for five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 years</w:t>
      </w:r>
      <w:r w:rsidR="00356A01" w:rsidRPr="00CF6B89">
        <w:rPr>
          <w:rFonts w:ascii="Times New Roman" w:hAnsi="Times New Roman" w:cs="Times New Roman"/>
          <w:sz w:val="24"/>
          <w:szCs w:val="24"/>
          <w:lang w:val="en-GB"/>
        </w:rPr>
        <w:t xml:space="preserve"> after</w:t>
      </w:r>
      <w:r w:rsidRPr="00CF6B89">
        <w:rPr>
          <w:rFonts w:ascii="Times New Roman" w:hAnsi="Times New Roman" w:cs="Times New Roman"/>
          <w:sz w:val="24"/>
          <w:szCs w:val="24"/>
          <w:lang w:val="en-GB"/>
        </w:rPr>
        <w:t xml:space="preserve"> its entry into force.</w:t>
      </w:r>
    </w:p>
    <w:p w14:paraId="664385E5" w14:textId="611DD566"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duration of this Agreement shall be automatically extended for additional periods of three (3) years at a time unless either of the Parties notifies the other of its intention to terminate this Agreement. Such notification shall be made at least twelve (12) months before:</w:t>
      </w:r>
    </w:p>
    <w:p w14:paraId="477484A6" w14:textId="3530101A" w:rsidR="00A034FD" w:rsidRPr="00CF6B89" w:rsidRDefault="00A034FD" w:rsidP="00455124">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end of the period referred to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or</w:t>
      </w:r>
    </w:p>
    <w:p w14:paraId="5C11A1B4" w14:textId="5AFC0649" w:rsidR="00A034FD" w:rsidRPr="00CF6B89" w:rsidRDefault="00A034FD" w:rsidP="00455124">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end of an additional period as set out in this paragraph.</w:t>
      </w:r>
    </w:p>
    <w:p w14:paraId="2CEBE1D1" w14:textId="77777777" w:rsidR="00455124" w:rsidRDefault="00455124" w:rsidP="00455124">
      <w:pPr>
        <w:rPr>
          <w:rFonts w:ascii="Times New Roman" w:hAnsi="Times New Roman" w:cs="Times New Roman"/>
          <w:sz w:val="24"/>
          <w:szCs w:val="24"/>
          <w:lang w:val="en-GB"/>
        </w:rPr>
      </w:pPr>
    </w:p>
    <w:p w14:paraId="5239EF13" w14:textId="289666A0"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56</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Liability</w:t>
      </w:r>
    </w:p>
    <w:p w14:paraId="139588AB" w14:textId="74E5209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failure to comply with this Agreement and obligations deriving therefrom, shall oblige the failing Party to provide satisfaction to the other Party for all damage resulting therefrom.</w:t>
      </w:r>
    </w:p>
    <w:p w14:paraId="6AA8B6A6" w14:textId="6C6F7E0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A Party shall be liable for the actions, omissions, or other conduct of a third Party which that Party has recourse to </w:t>
      </w:r>
      <w:proofErr w:type="gramStart"/>
      <w:r w:rsidRPr="00CF6B89">
        <w:rPr>
          <w:rFonts w:ascii="Times New Roman" w:hAnsi="Times New Roman" w:cs="Times New Roman"/>
          <w:sz w:val="24"/>
          <w:szCs w:val="24"/>
          <w:lang w:val="en-GB"/>
        </w:rPr>
        <w:t>in order to</w:t>
      </w:r>
      <w:proofErr w:type="gramEnd"/>
      <w:r w:rsidRPr="00CF6B89">
        <w:rPr>
          <w:rFonts w:ascii="Times New Roman" w:hAnsi="Times New Roman" w:cs="Times New Roman"/>
          <w:sz w:val="24"/>
          <w:szCs w:val="24"/>
          <w:lang w:val="en-GB"/>
        </w:rPr>
        <w:t xml:space="preserve"> fulfil that Party’s obligations under this Agreement and obligations deriving therefrom in the same way as that Party is liable for its own actions, omissions or other conduct.</w:t>
      </w:r>
    </w:p>
    <w:p w14:paraId="6573F6CA" w14:textId="4FCDA6B1"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personal damage to the Prisoner caused through fault or negligence by the Estonian staff shall be borne by Estonia. This also includes compensation for any violation of the Prisoner’s personal integrity.</w:t>
      </w:r>
    </w:p>
    <w:p w14:paraId="2CCF8038" w14:textId="5E48D4F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damage, costs or loss to the Prison and its movable and immovable property caused by a Prisoner through normal use or otherwise shall be borne by Estonia. The same applies to any damage to the Estonian staff caused by a Prisoner.</w:t>
      </w:r>
    </w:p>
    <w:p w14:paraId="2F76C035" w14:textId="4B075A5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an escape of a Prisoner, any damage, costs or loss caused by the Prisoner shall be borne by Estonia. The same applies to any damage, costs or loss caused by the Prisoner during granted temporary stays away from the Prison enforced on Estonian territory.</w:t>
      </w:r>
    </w:p>
    <w:p w14:paraId="79B87F40" w14:textId="3369AB8D"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Notwithstanding the foregoing, the Parties acknowledge that a Prisoner, under the laws of Estonia may be personally liable for intentional damages.</w:t>
      </w:r>
    </w:p>
    <w:p w14:paraId="5366212B" w14:textId="77777777" w:rsidR="00455124" w:rsidRDefault="00455124" w:rsidP="00455124">
      <w:pPr>
        <w:rPr>
          <w:rFonts w:ascii="Times New Roman" w:hAnsi="Times New Roman" w:cs="Times New Roman"/>
          <w:sz w:val="24"/>
          <w:szCs w:val="24"/>
          <w:lang w:val="en-GB"/>
        </w:rPr>
      </w:pPr>
    </w:p>
    <w:p w14:paraId="55DD1FFE" w14:textId="35E2A87A"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57</w:t>
      </w:r>
      <w:r w:rsidR="0029280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Force majeure</w:t>
      </w:r>
    </w:p>
    <w:p w14:paraId="1F213309" w14:textId="14B27AEA"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If an event giving rise to an instance of force majeure occurs and prevents the partial or complete fulfilment of this Agreement, the relevant Party must notify the other Party of the relevant facts in writing as soon as possible. After receipt of the notification, the Parties shall </w:t>
      </w:r>
      <w:proofErr w:type="gramStart"/>
      <w:r w:rsidRPr="00CF6B89">
        <w:rPr>
          <w:rFonts w:ascii="Times New Roman" w:hAnsi="Times New Roman" w:cs="Times New Roman"/>
          <w:sz w:val="24"/>
          <w:szCs w:val="24"/>
          <w:lang w:val="en-GB"/>
        </w:rPr>
        <w:t>enter into</w:t>
      </w:r>
      <w:proofErr w:type="gramEnd"/>
      <w:r w:rsidRPr="00CF6B89">
        <w:rPr>
          <w:rFonts w:ascii="Times New Roman" w:hAnsi="Times New Roman" w:cs="Times New Roman"/>
          <w:sz w:val="24"/>
          <w:szCs w:val="24"/>
          <w:lang w:val="en-GB"/>
        </w:rPr>
        <w:t xml:space="preserve"> dialogue </w:t>
      </w:r>
      <w:proofErr w:type="gramStart"/>
      <w:r w:rsidRPr="00CF6B89">
        <w:rPr>
          <w:rFonts w:ascii="Times New Roman" w:hAnsi="Times New Roman" w:cs="Times New Roman"/>
          <w:sz w:val="24"/>
          <w:szCs w:val="24"/>
          <w:lang w:val="en-GB"/>
        </w:rPr>
        <w:t>in order to</w:t>
      </w:r>
      <w:proofErr w:type="gramEnd"/>
      <w:r w:rsidRPr="00CF6B89">
        <w:rPr>
          <w:rFonts w:ascii="Times New Roman" w:hAnsi="Times New Roman" w:cs="Times New Roman"/>
          <w:sz w:val="24"/>
          <w:szCs w:val="24"/>
          <w:lang w:val="en-GB"/>
        </w:rPr>
        <w:t xml:space="preserve"> determine if this Agreement and obligations deriving therefrom may be amended under acceptable terms.</w:t>
      </w:r>
    </w:p>
    <w:p w14:paraId="57AF98FD" w14:textId="796FC40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 instance of force majeure means all circumstances beyond the reasonable control of the Party concerned, including but not limited to natural disasters, war, riots, civil disturbances, fires, explosions, terrorism, sabotage, strikes, lockouts, labour disturbances, accidents, epidemics, pandemics, breakdowns of public utilities, orders or decrees of any court and extraordinary actions by third parties.</w:t>
      </w:r>
    </w:p>
    <w:p w14:paraId="21D5D7D3" w14:textId="77777777" w:rsidR="00455124" w:rsidRDefault="00455124" w:rsidP="00455124">
      <w:pPr>
        <w:rPr>
          <w:rFonts w:ascii="Times New Roman" w:hAnsi="Times New Roman" w:cs="Times New Roman"/>
          <w:sz w:val="24"/>
          <w:szCs w:val="24"/>
          <w:lang w:val="en-GB"/>
        </w:rPr>
      </w:pPr>
    </w:p>
    <w:p w14:paraId="6C85852F" w14:textId="5E634834"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58</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Consultations and dispute resolution</w:t>
      </w:r>
    </w:p>
    <w:p w14:paraId="59534486" w14:textId="146BE344"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Parties shall take the necessary measures to ensure full compliance with this Agreement. Any breach in the implementation of this Agreement by Estonia identified by the Swedish Prison and Probation Service and communicated to the Estonian Prison and Probation Service shall be immediately addressed.</w:t>
      </w:r>
    </w:p>
    <w:p w14:paraId="6A78AA9C" w14:textId="480ED98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disputes arising from the enforcement of this Agreement shall primarily be solved via consultations between the Swedish Prison and Probation Service and the Estonian Prison and Probation Service.</w:t>
      </w:r>
    </w:p>
    <w:p w14:paraId="57AC8DB0" w14:textId="3CE2C940" w:rsidR="0029280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dispute cannot be resolved in accordance with paragraph</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the Parties shall consult on the implementation of this Agreement if necessary. Any differences or disputes concerning the interpretation or implementation of this Agreement shall be settled through negotiations between the Parties.</w:t>
      </w:r>
    </w:p>
    <w:p w14:paraId="166BDBB9" w14:textId="77777777" w:rsidR="00455124" w:rsidRDefault="00455124" w:rsidP="00455124">
      <w:pPr>
        <w:rPr>
          <w:rFonts w:ascii="Times New Roman" w:hAnsi="Times New Roman" w:cs="Times New Roman"/>
          <w:sz w:val="24"/>
          <w:szCs w:val="24"/>
          <w:lang w:val="en-GB"/>
        </w:rPr>
      </w:pPr>
    </w:p>
    <w:p w14:paraId="3D512619" w14:textId="10EE0614"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59</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Suspension of this Agreement</w:t>
      </w:r>
    </w:p>
    <w:p w14:paraId="6D2F5C21"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The operation of this Agreement may be </w:t>
      </w:r>
      <w:proofErr w:type="gramStart"/>
      <w:r w:rsidRPr="00CF6B89">
        <w:rPr>
          <w:rFonts w:ascii="Times New Roman" w:hAnsi="Times New Roman" w:cs="Times New Roman"/>
          <w:sz w:val="24"/>
          <w:szCs w:val="24"/>
          <w:lang w:val="en-GB"/>
        </w:rPr>
        <w:t>temporarily suspended</w:t>
      </w:r>
      <w:proofErr w:type="gramEnd"/>
      <w:r w:rsidRPr="00CF6B89">
        <w:rPr>
          <w:rFonts w:ascii="Times New Roman" w:hAnsi="Times New Roman" w:cs="Times New Roman"/>
          <w:sz w:val="24"/>
          <w:szCs w:val="24"/>
          <w:lang w:val="en-GB"/>
        </w:rPr>
        <w:t xml:space="preserve"> in whole or in part at any time by mutual consent of the Parties. Either Party may propose the suspension of this Agreement at any time through diplomatic channels. Such suspension shall apply as agreed by the Parties.</w:t>
      </w:r>
    </w:p>
    <w:p w14:paraId="51414789" w14:textId="77777777" w:rsidR="00455124" w:rsidRDefault="00455124" w:rsidP="00455124">
      <w:pPr>
        <w:rPr>
          <w:rFonts w:ascii="Times New Roman" w:hAnsi="Times New Roman" w:cs="Times New Roman"/>
          <w:sz w:val="24"/>
          <w:szCs w:val="24"/>
          <w:lang w:val="en-GB"/>
        </w:rPr>
      </w:pPr>
    </w:p>
    <w:p w14:paraId="6D810810" w14:textId="2309FD25"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60</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Amendment of this Agreement</w:t>
      </w:r>
    </w:p>
    <w:p w14:paraId="0A1F40C2" w14:textId="3A22C65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This Agreement may be amended by mutual consent of the Parties. Either Party may propose amendments to this Agreement at any time through diplomatic channels. Such amendments shall enter into force as set out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55.1 of this Agreement.</w:t>
      </w:r>
    </w:p>
    <w:p w14:paraId="0088F60E" w14:textId="77777777" w:rsidR="00455124" w:rsidRDefault="00455124" w:rsidP="00455124">
      <w:pPr>
        <w:rPr>
          <w:rFonts w:ascii="Times New Roman" w:hAnsi="Times New Roman" w:cs="Times New Roman"/>
          <w:sz w:val="24"/>
          <w:szCs w:val="24"/>
          <w:lang w:val="en-GB"/>
        </w:rPr>
      </w:pPr>
    </w:p>
    <w:p w14:paraId="6F544B1B" w14:textId="73F1063B"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61</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Termination of this Agreement</w:t>
      </w:r>
    </w:p>
    <w:p w14:paraId="0FD241B9" w14:textId="43DB3D32"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Notwithstanding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 this Agreement may be terminated by either Party at any time by written notification to the other Party through diplomatic channels. In the event of termination of this Agreement, the Agreement shall expire twelve (12) months after the receipt of such notification.</w:t>
      </w:r>
    </w:p>
    <w:p w14:paraId="103013E0" w14:textId="59FCFD4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After receiving a notification for termination of this Agreement, the Parties shall immediately initiate consultations to specify the terms and conditions of ceasing the enforcement of Swedish sentences in the Prison.</w:t>
      </w:r>
    </w:p>
    <w:p w14:paraId="1F773EA9" w14:textId="752F3DC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Termination of this Agreement shall not affect any rights or obligations arising out of the execution of this Agreement and the Memorandum of Cooperation before such termination.</w:t>
      </w:r>
    </w:p>
    <w:p w14:paraId="3CAB9B68" w14:textId="5175FAF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4.</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termination of this Agreement, personal data that has been received by Estonia from Sweden shall, if deemed necessary by Sweden, continue to be processed in accordance with the rules referred to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or otherwise be returned or erased in accordance with instructions from the Swedish Prison and Probation Service.</w:t>
      </w:r>
    </w:p>
    <w:p w14:paraId="1E75BF99" w14:textId="3A55DF12"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On termination of this Agreement, the Parties shall ensure that the enforcement of Swedish sentences in the Prison ends and that no Prisoners or property brought into the Prison by Sweden remain in the Prison.</w:t>
      </w:r>
    </w:p>
    <w:p w14:paraId="264409C1"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b/>
          <w:bCs/>
          <w:sz w:val="24"/>
          <w:szCs w:val="24"/>
          <w:lang w:val="en-GB"/>
        </w:rPr>
        <w:t>IN WITNESS WHEREOF</w:t>
      </w:r>
      <w:r w:rsidRPr="00CF6B89">
        <w:rPr>
          <w:rFonts w:ascii="Times New Roman" w:hAnsi="Times New Roman" w:cs="Times New Roman"/>
          <w:sz w:val="24"/>
          <w:szCs w:val="24"/>
          <w:lang w:val="en-GB"/>
        </w:rPr>
        <w:t>, the undersigned, being duly authorised by their respective Governments, have signed this Agreement.</w:t>
      </w:r>
    </w:p>
    <w:p w14:paraId="49BC8892" w14:textId="77777777" w:rsidR="007C61FA" w:rsidRPr="00CF6B89" w:rsidRDefault="007C61FA" w:rsidP="00A034FD">
      <w:pPr>
        <w:jc w:val="both"/>
        <w:rPr>
          <w:rFonts w:ascii="Times New Roman" w:hAnsi="Times New Roman" w:cs="Times New Roman"/>
          <w:b/>
          <w:bCs/>
          <w:sz w:val="24"/>
          <w:szCs w:val="24"/>
          <w:lang w:val="en-GB"/>
        </w:rPr>
      </w:pPr>
    </w:p>
    <w:p w14:paraId="1B36FB4B" w14:textId="3763CCA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b/>
          <w:bCs/>
          <w:sz w:val="24"/>
          <w:szCs w:val="24"/>
          <w:lang w:val="en-GB"/>
        </w:rPr>
        <w:t>DONE</w:t>
      </w:r>
      <w:r w:rsidRPr="00CF6B89">
        <w:rPr>
          <w:rFonts w:ascii="Times New Roman" w:hAnsi="Times New Roman" w:cs="Times New Roman"/>
          <w:sz w:val="24"/>
          <w:szCs w:val="24"/>
          <w:lang w:val="en-GB"/>
        </w:rPr>
        <w:t xml:space="preserve"> in Stockholm on 18</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June 2025, in duplicates, in the </w:t>
      </w:r>
      <w:r w:rsidR="00180DE3" w:rsidRPr="00CF6B89">
        <w:rPr>
          <w:rFonts w:ascii="Times New Roman" w:hAnsi="Times New Roman" w:cs="Times New Roman"/>
          <w:sz w:val="24"/>
          <w:szCs w:val="24"/>
          <w:lang w:val="en-GB"/>
        </w:rPr>
        <w:t>Estonian, Swedish</w:t>
      </w:r>
      <w:r w:rsidRPr="00CF6B89">
        <w:rPr>
          <w:rFonts w:ascii="Times New Roman" w:hAnsi="Times New Roman" w:cs="Times New Roman"/>
          <w:sz w:val="24"/>
          <w:szCs w:val="24"/>
          <w:lang w:val="en-GB"/>
        </w:rPr>
        <w:t xml:space="preserve"> and </w:t>
      </w:r>
      <w:r w:rsidR="00180DE3" w:rsidRPr="00CF6B89">
        <w:rPr>
          <w:rFonts w:ascii="Times New Roman" w:hAnsi="Times New Roman" w:cs="Times New Roman"/>
          <w:sz w:val="24"/>
          <w:szCs w:val="24"/>
          <w:lang w:val="en-GB"/>
        </w:rPr>
        <w:t xml:space="preserve">English </w:t>
      </w:r>
      <w:r w:rsidRPr="00CF6B89">
        <w:rPr>
          <w:rFonts w:ascii="Times New Roman" w:hAnsi="Times New Roman" w:cs="Times New Roman"/>
          <w:sz w:val="24"/>
          <w:szCs w:val="24"/>
          <w:lang w:val="en-GB"/>
        </w:rPr>
        <w:t>languages, all the texts being equally authentic. In the event of any divergence of interpretation, the English text shall prevail.</w:t>
      </w:r>
    </w:p>
    <w:p w14:paraId="41B918DC" w14:textId="77777777" w:rsidR="007C61FA" w:rsidRPr="00CF6B89" w:rsidRDefault="007C61FA" w:rsidP="00A034FD">
      <w:pPr>
        <w:jc w:val="both"/>
        <w:rPr>
          <w:rFonts w:ascii="Times New Roman" w:hAnsi="Times New Roman" w:cs="Times New Roman"/>
          <w:sz w:val="24"/>
          <w:szCs w:val="24"/>
          <w:lang w:val="en-GB"/>
        </w:rPr>
      </w:pPr>
    </w:p>
    <w:p w14:paraId="66A37BB2" w14:textId="77777777" w:rsidR="00222AFC" w:rsidRPr="00222AFC" w:rsidRDefault="00222AFC" w:rsidP="00222AFC">
      <w:pPr>
        <w:spacing w:after="0" w:line="360" w:lineRule="auto"/>
        <w:jc w:val="both"/>
        <w:textAlignment w:val="baseline"/>
        <w:rPr>
          <w:rFonts w:ascii="Times New Roman" w:eastAsia="Times New Roman" w:hAnsi="Times New Roman" w:cs="Times New Roman"/>
          <w:sz w:val="24"/>
          <w:szCs w:val="24"/>
          <w:lang w:val="et-EE" w:eastAsia="et-EE"/>
        </w:rPr>
      </w:pPr>
    </w:p>
    <w:tbl>
      <w:tblPr>
        <w:tblW w:w="9360" w:type="dxa"/>
        <w:tblLayout w:type="fixed"/>
        <w:tblLook w:val="04A0" w:firstRow="1" w:lastRow="0" w:firstColumn="1" w:lastColumn="0" w:noHBand="0" w:noVBand="1"/>
      </w:tblPr>
      <w:tblGrid>
        <w:gridCol w:w="4678"/>
        <w:gridCol w:w="4682"/>
      </w:tblGrid>
      <w:tr w:rsidR="00222AFC" w:rsidRPr="00162B77" w14:paraId="52AD927C" w14:textId="77777777" w:rsidTr="00222AFC">
        <w:trPr>
          <w:trHeight w:val="1854"/>
        </w:trPr>
        <w:tc>
          <w:tcPr>
            <w:tcW w:w="4678" w:type="dxa"/>
          </w:tcPr>
          <w:p w14:paraId="7CA86CB2" w14:textId="401D2FD7" w:rsidR="00222AFC" w:rsidRP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r w:rsidRPr="00222AFC">
              <w:rPr>
                <w:rFonts w:ascii="Times New Roman" w:eastAsia="Times New Roman" w:hAnsi="Times New Roman" w:cs="Times New Roman"/>
                <w:b/>
                <w:caps/>
                <w:noProof/>
                <w:color w:val="000000"/>
                <w:sz w:val="24"/>
                <w:szCs w:val="24"/>
                <w:lang w:val="en-GB"/>
              </w:rPr>
              <w:t>FOR THE GOVERNMENT OF THE REPUBLIC OF ESTONIA</w:t>
            </w:r>
          </w:p>
          <w:p w14:paraId="645ED336" w14:textId="77777777" w:rsidR="00222AFC" w:rsidRP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24D9A3D9" w14:textId="77777777" w:rsid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60103CC8" w14:textId="77777777" w:rsidR="00162B77" w:rsidRPr="00222AFC" w:rsidRDefault="00162B77"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4C6F7E85" w14:textId="75186167" w:rsidR="00222AFC" w:rsidRPr="00222AFC" w:rsidRDefault="00222AFC" w:rsidP="002F7016">
            <w:pPr>
              <w:spacing w:after="0" w:line="240" w:lineRule="auto"/>
              <w:ind w:left="-101" w:right="-90"/>
              <w:contextualSpacing/>
              <w:rPr>
                <w:rFonts w:ascii="Times New Roman" w:eastAsia="Times New Roman" w:hAnsi="Times New Roman" w:cs="Times New Roman"/>
                <w:b/>
                <w:caps/>
                <w:noProof/>
                <w:color w:val="000000"/>
                <w:sz w:val="24"/>
                <w:szCs w:val="24"/>
                <w:lang w:val="en-GB"/>
              </w:rPr>
            </w:pPr>
          </w:p>
          <w:tbl>
            <w:tblPr>
              <w:tblW w:w="9360" w:type="dxa"/>
              <w:tblLayout w:type="fixed"/>
              <w:tblLook w:val="04A0" w:firstRow="1" w:lastRow="0" w:firstColumn="1" w:lastColumn="0" w:noHBand="0" w:noVBand="1"/>
            </w:tblPr>
            <w:tblGrid>
              <w:gridCol w:w="4678"/>
              <w:gridCol w:w="4682"/>
            </w:tblGrid>
            <w:tr w:rsidR="00162B77" w:rsidRPr="00222AFC" w14:paraId="6B0F5EEB" w14:textId="77777777" w:rsidTr="0009635A">
              <w:trPr>
                <w:trHeight w:val="1854"/>
              </w:trPr>
              <w:tc>
                <w:tcPr>
                  <w:tcW w:w="4678" w:type="dxa"/>
                </w:tcPr>
                <w:p w14:paraId="0AF1B8D8" w14:textId="2E87242A" w:rsidR="00162B77" w:rsidRDefault="00162B77" w:rsidP="00162B77">
                  <w:pPr>
                    <w:spacing w:after="0" w:line="240" w:lineRule="auto"/>
                    <w:ind w:left="-101" w:right="-90"/>
                    <w:contextualSpacing/>
                    <w:rPr>
                      <w:rFonts w:ascii="Times New Roman" w:hAnsi="Times New Roman" w:cs="Times New Roman"/>
                    </w:rPr>
                  </w:pPr>
                  <w:r>
                    <w:rPr>
                      <w:rFonts w:ascii="Times New Roman" w:hAnsi="Times New Roman" w:cs="Times New Roman"/>
                    </w:rPr>
                    <w:t xml:space="preserve">               Liisa-Ly Pakosta</w:t>
                  </w:r>
                </w:p>
                <w:p w14:paraId="764CE9F1" w14:textId="5B573A19" w:rsidR="00162B77" w:rsidRPr="00162B77" w:rsidRDefault="00162B77" w:rsidP="00162B77">
                  <w:pPr>
                    <w:spacing w:after="0" w:line="240" w:lineRule="auto"/>
                    <w:ind w:left="-101" w:right="-90"/>
                    <w:contextualSpacing/>
                    <w:rPr>
                      <w:rFonts w:ascii="Times New Roman" w:eastAsia="Times New Roman" w:hAnsi="Times New Roman" w:cs="Times New Roman"/>
                      <w:b/>
                      <w:caps/>
                      <w:noProof/>
                      <w:color w:val="000000"/>
                      <w:sz w:val="24"/>
                      <w:szCs w:val="24"/>
                    </w:rPr>
                  </w:pPr>
                  <w:r w:rsidRPr="00162B77">
                    <w:rPr>
                      <w:rFonts w:ascii="Times New Roman" w:eastAsia="Times New Roman" w:hAnsi="Times New Roman" w:cs="Times New Roman"/>
                      <w:b/>
                      <w:caps/>
                      <w:noProof/>
                      <w:color w:val="000000"/>
                      <w:sz w:val="24"/>
                      <w:szCs w:val="24"/>
                    </w:rPr>
                    <w:t xml:space="preserve">   __________________________</w:t>
                  </w:r>
                  <w:r w:rsidR="00DD3B77">
                    <w:rPr>
                      <w:rFonts w:ascii="Times New Roman" w:eastAsia="Times New Roman" w:hAnsi="Times New Roman" w:cs="Times New Roman"/>
                      <w:b/>
                      <w:caps/>
                      <w:noProof/>
                      <w:color w:val="000000"/>
                      <w:sz w:val="24"/>
                      <w:szCs w:val="24"/>
                    </w:rPr>
                    <w:t>_______</w:t>
                  </w:r>
                </w:p>
              </w:tc>
              <w:tc>
                <w:tcPr>
                  <w:tcW w:w="4682" w:type="dxa"/>
                </w:tcPr>
                <w:p w14:paraId="467DE608" w14:textId="256A4CD4" w:rsidR="00162B77" w:rsidRPr="00162B77" w:rsidRDefault="00162B77" w:rsidP="00162B77">
                  <w:pPr>
                    <w:spacing w:after="0" w:line="240" w:lineRule="auto"/>
                    <w:ind w:left="-101" w:right="-246"/>
                    <w:contextualSpacing/>
                    <w:rPr>
                      <w:rFonts w:ascii="Times New Roman" w:eastAsia="Times New Roman" w:hAnsi="Times New Roman" w:cs="Times New Roman"/>
                      <w:b/>
                      <w:noProof/>
                      <w:color w:val="000000"/>
                      <w:sz w:val="24"/>
                      <w:szCs w:val="24"/>
                    </w:rPr>
                  </w:pPr>
                  <w:r>
                    <w:rPr>
                      <w:rFonts w:ascii="Times New Roman" w:hAnsi="Times New Roman" w:cs="Times New Roman"/>
                    </w:rPr>
                    <w:t xml:space="preserve">        </w:t>
                  </w:r>
                </w:p>
                <w:p w14:paraId="66EE9D24" w14:textId="77777777" w:rsidR="00162B77" w:rsidRPr="00162B77" w:rsidRDefault="00162B77" w:rsidP="00162B77">
                  <w:pPr>
                    <w:spacing w:after="0" w:line="240" w:lineRule="auto"/>
                    <w:ind w:left="-101" w:right="-246"/>
                    <w:contextualSpacing/>
                    <w:jc w:val="center"/>
                    <w:rPr>
                      <w:rFonts w:ascii="Times New Roman" w:eastAsia="Times New Roman" w:hAnsi="Times New Roman" w:cs="Times New Roman"/>
                      <w:b/>
                      <w:noProof/>
                      <w:color w:val="000000"/>
                      <w:sz w:val="24"/>
                      <w:szCs w:val="24"/>
                    </w:rPr>
                  </w:pPr>
                </w:p>
              </w:tc>
            </w:tr>
          </w:tbl>
          <w:p w14:paraId="27473CB5" w14:textId="36585F16" w:rsidR="00222AFC" w:rsidRPr="00162B77"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rPr>
            </w:pPr>
          </w:p>
        </w:tc>
        <w:tc>
          <w:tcPr>
            <w:tcW w:w="4682" w:type="dxa"/>
          </w:tcPr>
          <w:p w14:paraId="1801BF1A" w14:textId="78EDC63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r w:rsidRPr="00222AFC">
              <w:rPr>
                <w:rFonts w:ascii="Times New Roman" w:eastAsia="Times New Roman" w:hAnsi="Times New Roman" w:cs="Times New Roman"/>
                <w:b/>
                <w:caps/>
                <w:noProof/>
                <w:color w:val="000000"/>
                <w:sz w:val="24"/>
                <w:szCs w:val="24"/>
                <w:lang w:val="en-GB"/>
              </w:rPr>
              <w:t>FOR THE GOVERNMENT OF THE KINGDOM OF SWEDEN</w:t>
            </w:r>
          </w:p>
          <w:p w14:paraId="160D134D"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0EAA360F"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32E8A30F"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21C4467A"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2244A992" w14:textId="77777777" w:rsidR="00DD3B77" w:rsidRDefault="00DD3B77" w:rsidP="00DD3B77">
            <w:pPr>
              <w:spacing w:after="0" w:line="240" w:lineRule="auto"/>
              <w:ind w:left="-101" w:right="-246"/>
              <w:contextualSpacing/>
              <w:rPr>
                <w:rFonts w:ascii="Times New Roman" w:hAnsi="Times New Roman" w:cs="Times New Roman"/>
              </w:rPr>
            </w:pPr>
            <w:r>
              <w:rPr>
                <w:rFonts w:ascii="Times New Roman" w:hAnsi="Times New Roman" w:cs="Times New Roman"/>
              </w:rPr>
              <w:t xml:space="preserve">                 Gunnar Strömmer</w:t>
            </w:r>
          </w:p>
          <w:p w14:paraId="4C4F2CAB" w14:textId="3C4BBE55" w:rsidR="00DD3B77" w:rsidRDefault="00DD3B77" w:rsidP="00DD3B77">
            <w:pPr>
              <w:spacing w:after="0" w:line="240" w:lineRule="auto"/>
              <w:ind w:left="-101" w:right="-246"/>
              <w:contextualSpacing/>
              <w:rPr>
                <w:rFonts w:ascii="Times New Roman" w:eastAsia="Times New Roman" w:hAnsi="Times New Roman" w:cs="Times New Roman"/>
                <w:b/>
                <w:noProof/>
                <w:color w:val="000000"/>
                <w:sz w:val="24"/>
                <w:szCs w:val="24"/>
                <w:lang w:val="en-GB"/>
              </w:rPr>
            </w:pPr>
            <w:r>
              <w:rPr>
                <w:rFonts w:ascii="Times New Roman" w:hAnsi="Times New Roman" w:cs="Times New Roman"/>
              </w:rPr>
              <w:t xml:space="preserve">        _____________________________</w:t>
            </w:r>
          </w:p>
          <w:p w14:paraId="336C094D"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tc>
      </w:tr>
      <w:tr w:rsidR="00222AFC" w:rsidRPr="00162B77" w14:paraId="6A7FA7AB" w14:textId="77777777" w:rsidTr="00222AFC">
        <w:trPr>
          <w:trHeight w:val="497"/>
        </w:trPr>
        <w:tc>
          <w:tcPr>
            <w:tcW w:w="4678" w:type="dxa"/>
          </w:tcPr>
          <w:p w14:paraId="67D982C6" w14:textId="77777777" w:rsidR="00222AFC" w:rsidRPr="00222AFC" w:rsidRDefault="00222AFC" w:rsidP="00222AFC">
            <w:pPr>
              <w:spacing w:before="120" w:after="120" w:line="360" w:lineRule="atLeast"/>
              <w:ind w:right="-45"/>
              <w:jc w:val="center"/>
              <w:rPr>
                <w:rFonts w:ascii="Times New Roman" w:eastAsia="Times New Roman" w:hAnsi="Times New Roman" w:cs="Times New Roman"/>
                <w:b/>
                <w:noProof/>
                <w:color w:val="000000"/>
                <w:sz w:val="24"/>
                <w:szCs w:val="24"/>
                <w:lang w:val="en-GB"/>
              </w:rPr>
            </w:pPr>
          </w:p>
        </w:tc>
        <w:tc>
          <w:tcPr>
            <w:tcW w:w="4682" w:type="dxa"/>
          </w:tcPr>
          <w:p w14:paraId="1E7ADD11" w14:textId="77777777" w:rsidR="00222AFC" w:rsidRPr="00222AFC" w:rsidRDefault="00222AFC" w:rsidP="00222AFC">
            <w:pPr>
              <w:snapToGrid w:val="0"/>
              <w:spacing w:before="120" w:after="120" w:line="360" w:lineRule="atLeast"/>
              <w:ind w:right="-45"/>
              <w:jc w:val="center"/>
              <w:rPr>
                <w:rFonts w:ascii="Times New Roman" w:eastAsia="Times New Roman" w:hAnsi="Times New Roman" w:cs="Times New Roman"/>
                <w:b/>
                <w:bCs/>
                <w:noProof/>
                <w:color w:val="000000"/>
                <w:sz w:val="24"/>
                <w:szCs w:val="24"/>
                <w:lang w:val="en-GB"/>
              </w:rPr>
            </w:pPr>
          </w:p>
        </w:tc>
      </w:tr>
    </w:tbl>
    <w:p w14:paraId="40B41406" w14:textId="0673D511" w:rsidR="00222AFC" w:rsidRPr="00CF6B89" w:rsidRDefault="00222AFC" w:rsidP="00A034FD">
      <w:pPr>
        <w:jc w:val="both"/>
        <w:rPr>
          <w:rFonts w:ascii="Times New Roman" w:hAnsi="Times New Roman" w:cs="Times New Roman"/>
          <w:sz w:val="24"/>
          <w:szCs w:val="24"/>
          <w:lang w:val="en-GB"/>
        </w:rPr>
        <w:sectPr w:rsidR="00222AFC" w:rsidRPr="00CF6B89" w:rsidSect="0070318B">
          <w:headerReference w:type="even" r:id="rId12"/>
          <w:headerReference w:type="default" r:id="rId13"/>
          <w:footerReference w:type="even" r:id="rId14"/>
          <w:footerReference w:type="default" r:id="rId15"/>
          <w:pgSz w:w="11906" w:h="16838" w:code="9"/>
          <w:pgMar w:top="1418" w:right="1134" w:bottom="1418" w:left="1701" w:header="340" w:footer="680" w:gutter="0"/>
          <w:cols w:space="708"/>
          <w:titlePg/>
          <w:docGrid w:linePitch="360"/>
        </w:sectPr>
      </w:pPr>
    </w:p>
    <w:p w14:paraId="33D423D1" w14:textId="77777777" w:rsidR="00222AFC" w:rsidRDefault="00222AFC" w:rsidP="00A034FD">
      <w:pPr>
        <w:jc w:val="both"/>
        <w:rPr>
          <w:rFonts w:ascii="Times New Roman" w:hAnsi="Times New Roman" w:cs="Times New Roman"/>
          <w:b/>
          <w:bCs/>
          <w:sz w:val="24"/>
          <w:szCs w:val="24"/>
          <w:lang w:val="en-GB"/>
        </w:rPr>
      </w:pPr>
    </w:p>
    <w:p w14:paraId="249D97FD" w14:textId="77777777" w:rsidR="00A034FD" w:rsidRPr="00CF6B89" w:rsidRDefault="00A034FD" w:rsidP="00A034FD">
      <w:pPr>
        <w:jc w:val="both"/>
        <w:rPr>
          <w:rFonts w:ascii="Times New Roman" w:hAnsi="Times New Roman" w:cs="Times New Roman"/>
          <w:sz w:val="24"/>
          <w:szCs w:val="24"/>
          <w:lang w:val="en-GB"/>
        </w:rPr>
      </w:pPr>
    </w:p>
    <w:p w14:paraId="61C199FE" w14:textId="77777777" w:rsidR="0029280A" w:rsidRPr="00CF6B89" w:rsidRDefault="0029280A" w:rsidP="00A034FD">
      <w:pPr>
        <w:jc w:val="both"/>
        <w:rPr>
          <w:rFonts w:ascii="Times New Roman" w:hAnsi="Times New Roman" w:cs="Times New Roman"/>
          <w:sz w:val="24"/>
          <w:szCs w:val="24"/>
          <w:lang w:val="en-GB"/>
        </w:rPr>
      </w:pPr>
    </w:p>
    <w:p w14:paraId="4CDC97C8" w14:textId="77777777" w:rsidR="00A034FD" w:rsidRPr="00CF6B89" w:rsidRDefault="00A034FD" w:rsidP="00A034FD">
      <w:pPr>
        <w:jc w:val="both"/>
        <w:rPr>
          <w:rFonts w:ascii="Times New Roman" w:hAnsi="Times New Roman" w:cs="Times New Roman"/>
          <w:sz w:val="24"/>
          <w:szCs w:val="24"/>
          <w:lang w:val="en-GB"/>
        </w:rPr>
      </w:pPr>
    </w:p>
    <w:p w14:paraId="31EC79CB" w14:textId="77777777" w:rsidR="00A034FD" w:rsidRPr="00CF6B89" w:rsidRDefault="00A034FD" w:rsidP="00A034FD">
      <w:pPr>
        <w:jc w:val="both"/>
        <w:rPr>
          <w:rFonts w:ascii="Times New Roman" w:hAnsi="Times New Roman" w:cs="Times New Roman"/>
          <w:sz w:val="24"/>
          <w:szCs w:val="24"/>
          <w:lang w:val="en-GB"/>
        </w:rPr>
      </w:pPr>
    </w:p>
    <w:p w14:paraId="5809327E" w14:textId="77777777" w:rsidR="00A034FD" w:rsidRPr="00CF6B89" w:rsidRDefault="00A034FD" w:rsidP="00A034FD">
      <w:pPr>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 </w:t>
      </w:r>
    </w:p>
    <w:p w14:paraId="077DF924" w14:textId="77777777" w:rsidR="005153BD" w:rsidRPr="00CF6B89" w:rsidRDefault="005153BD" w:rsidP="00A034FD">
      <w:pPr>
        <w:jc w:val="both"/>
        <w:rPr>
          <w:rFonts w:ascii="Times New Roman" w:hAnsi="Times New Roman" w:cs="Times New Roman"/>
          <w:sz w:val="24"/>
          <w:szCs w:val="24"/>
          <w:lang w:val="en-GB"/>
        </w:rPr>
      </w:pPr>
    </w:p>
    <w:sectPr w:rsidR="005153BD" w:rsidRPr="00CF6B89" w:rsidSect="0070318B">
      <w:type w:val="continuous"/>
      <w:pgSz w:w="11906" w:h="16838" w:code="9"/>
      <w:pgMar w:top="1418" w:right="1418" w:bottom="1418" w:left="1701" w:header="340" w:footer="68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CA0C" w14:textId="77777777" w:rsidR="002E0DBC" w:rsidRDefault="002E0DBC" w:rsidP="00A87A54">
      <w:pPr>
        <w:spacing w:after="0" w:line="240" w:lineRule="auto"/>
      </w:pPr>
      <w:r>
        <w:separator/>
      </w:r>
    </w:p>
  </w:endnote>
  <w:endnote w:type="continuationSeparator" w:id="0">
    <w:p w14:paraId="263556CA" w14:textId="77777777" w:rsidR="002E0DBC" w:rsidRDefault="002E0D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6C02" w14:textId="77777777" w:rsidR="00335B73" w:rsidRDefault="00335B73">
    <w:pPr>
      <w:pStyle w:val="Jalus"/>
    </w:pPr>
  </w:p>
  <w:p w14:paraId="20C212E1" w14:textId="77777777" w:rsidR="00781628" w:rsidRDefault="007816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BADF" w14:textId="7B5D623E" w:rsidR="00335B73" w:rsidRPr="00335B73" w:rsidRDefault="00335B73" w:rsidP="006B3BDE">
    <w:pPr>
      <w:pStyle w:val="Jalus"/>
      <w:rPr>
        <w:rFonts w:ascii="Times New Roman" w:hAnsi="Times New Roman" w:cs="Times New Roman"/>
        <w:sz w:val="25"/>
      </w:rPr>
    </w:pPr>
  </w:p>
  <w:p w14:paraId="44F82244" w14:textId="77777777" w:rsidR="00335B73" w:rsidRDefault="00335B73">
    <w:pPr>
      <w:pStyle w:val="Jalus"/>
    </w:pPr>
  </w:p>
  <w:p w14:paraId="612BCD36" w14:textId="77777777" w:rsidR="00781628" w:rsidRDefault="00781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4BF1" w14:textId="77777777" w:rsidR="002E0DBC" w:rsidRDefault="002E0DBC" w:rsidP="00A87A54">
      <w:pPr>
        <w:spacing w:after="0" w:line="240" w:lineRule="auto"/>
      </w:pPr>
      <w:r>
        <w:separator/>
      </w:r>
    </w:p>
  </w:footnote>
  <w:footnote w:type="continuationSeparator" w:id="0">
    <w:p w14:paraId="76ABAA13" w14:textId="77777777" w:rsidR="002E0DBC" w:rsidRDefault="002E0D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0E4" w14:textId="77777777" w:rsidR="00335B73" w:rsidRDefault="00335B73">
    <w:pPr>
      <w:pStyle w:val="Pis"/>
    </w:pPr>
  </w:p>
  <w:p w14:paraId="69A40899" w14:textId="77777777" w:rsidR="00781628" w:rsidRDefault="007816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095" w14:textId="77777777" w:rsidR="00335B73" w:rsidRDefault="00335B73">
    <w:pPr>
      <w:pStyle w:val="Pis"/>
    </w:pPr>
  </w:p>
  <w:p w14:paraId="1E3E9A5D" w14:textId="77777777" w:rsidR="00781628" w:rsidRDefault="00781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Loenditpp"/>
      <w:lvlText w:val="•"/>
      <w:lvlJc w:val="left"/>
      <w:pPr>
        <w:tabs>
          <w:tab w:val="num" w:pos="425"/>
        </w:tabs>
        <w:ind w:left="425" w:hanging="425"/>
      </w:pPr>
      <w:rPr>
        <w:rFonts w:ascii="Garamond" w:hAnsi="Garamond" w:hint="default"/>
      </w:rPr>
    </w:lvl>
    <w:lvl w:ilvl="1">
      <w:start w:val="1"/>
      <w:numFmt w:val="bullet"/>
      <w:pStyle w:val="Loenditpp2"/>
      <w:lvlText w:val="o"/>
      <w:lvlJc w:val="left"/>
      <w:pPr>
        <w:tabs>
          <w:tab w:val="num" w:pos="851"/>
        </w:tabs>
        <w:ind w:left="851" w:hanging="426"/>
      </w:pPr>
      <w:rPr>
        <w:rFonts w:ascii="Courier New" w:hAnsi="Courier New" w:hint="default"/>
      </w:rPr>
    </w:lvl>
    <w:lvl w:ilvl="2">
      <w:start w:val="1"/>
      <w:numFmt w:val="bullet"/>
      <w:pStyle w:val="Loenditpp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Loendinumber"/>
      <w:lvlText w:val="%1"/>
      <w:lvlJc w:val="left"/>
      <w:pPr>
        <w:tabs>
          <w:tab w:val="num" w:pos="425"/>
        </w:tabs>
        <w:ind w:left="425" w:hanging="425"/>
      </w:pPr>
      <w:rPr>
        <w:rFonts w:hint="default"/>
      </w:rPr>
    </w:lvl>
    <w:lvl w:ilvl="1">
      <w:start w:val="1"/>
      <w:numFmt w:val="decimal"/>
      <w:pStyle w:val="Loendinumber2"/>
      <w:lvlText w:val="%1.%2"/>
      <w:lvlJc w:val="left"/>
      <w:pPr>
        <w:tabs>
          <w:tab w:val="num" w:pos="992"/>
        </w:tabs>
        <w:ind w:left="992" w:hanging="567"/>
      </w:pPr>
      <w:rPr>
        <w:rFonts w:hint="default"/>
      </w:rPr>
    </w:lvl>
    <w:lvl w:ilvl="2">
      <w:start w:val="1"/>
      <w:numFmt w:val="decimal"/>
      <w:pStyle w:val="Loendi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Pealkiri1"/>
      <w:suff w:val="nothing"/>
      <w:lvlText w:val="%1.   "/>
      <w:lvlJc w:val="left"/>
      <w:pPr>
        <w:ind w:left="0" w:firstLine="0"/>
      </w:pPr>
      <w:rPr>
        <w:rFonts w:hint="default"/>
      </w:rPr>
    </w:lvl>
    <w:lvl w:ilvl="1">
      <w:start w:val="1"/>
      <w:numFmt w:val="decimal"/>
      <w:pStyle w:val="Pealkiri2"/>
      <w:suff w:val="nothing"/>
      <w:lvlText w:val="%1.%2   "/>
      <w:lvlJc w:val="left"/>
      <w:pPr>
        <w:ind w:left="0" w:firstLine="0"/>
      </w:pPr>
      <w:rPr>
        <w:rFonts w:hint="default"/>
      </w:rPr>
    </w:lvl>
    <w:lvl w:ilvl="2">
      <w:start w:val="1"/>
      <w:numFmt w:val="decimal"/>
      <w:pStyle w:val="Pealkiri3"/>
      <w:suff w:val="nothing"/>
      <w:lvlText w:val="%1.%2.%3   "/>
      <w:lvlJc w:val="left"/>
      <w:pPr>
        <w:ind w:left="0" w:firstLine="0"/>
      </w:pPr>
      <w:rPr>
        <w:rFonts w:hint="default"/>
      </w:rPr>
    </w:lvl>
    <w:lvl w:ilvl="3">
      <w:start w:val="1"/>
      <w:numFmt w:val="decimal"/>
      <w:pStyle w:val="Pealkiri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129590412">
    <w:abstractNumId w:val="20"/>
  </w:num>
  <w:num w:numId="2" w16cid:durableId="1094058235">
    <w:abstractNumId w:val="27"/>
  </w:num>
  <w:num w:numId="3" w16cid:durableId="735978120">
    <w:abstractNumId w:val="4"/>
  </w:num>
  <w:num w:numId="4" w16cid:durableId="521821718">
    <w:abstractNumId w:val="1"/>
  </w:num>
  <w:num w:numId="5" w16cid:durableId="1658925160">
    <w:abstractNumId w:val="5"/>
  </w:num>
  <w:num w:numId="6" w16cid:durableId="1487933718">
    <w:abstractNumId w:val="3"/>
  </w:num>
  <w:num w:numId="7" w16cid:durableId="2101103102">
    <w:abstractNumId w:val="18"/>
  </w:num>
  <w:num w:numId="8" w16cid:durableId="682784987">
    <w:abstractNumId w:val="16"/>
  </w:num>
  <w:num w:numId="9" w16cid:durableId="691684156">
    <w:abstractNumId w:val="8"/>
  </w:num>
  <w:num w:numId="10" w16cid:durableId="1102919474">
    <w:abstractNumId w:val="13"/>
  </w:num>
  <w:num w:numId="11" w16cid:durableId="1244754765">
    <w:abstractNumId w:val="17"/>
  </w:num>
  <w:num w:numId="12" w16cid:durableId="1534225624">
    <w:abstractNumId w:val="32"/>
  </w:num>
  <w:num w:numId="13" w16cid:durableId="2115243189">
    <w:abstractNumId w:val="25"/>
  </w:num>
  <w:num w:numId="14" w16cid:durableId="888999049">
    <w:abstractNumId w:val="9"/>
  </w:num>
  <w:num w:numId="15" w16cid:durableId="445777686">
    <w:abstractNumId w:val="7"/>
  </w:num>
  <w:num w:numId="16" w16cid:durableId="1397975705">
    <w:abstractNumId w:val="29"/>
  </w:num>
  <w:num w:numId="17" w16cid:durableId="1193345996">
    <w:abstractNumId w:val="26"/>
  </w:num>
  <w:num w:numId="18" w16cid:durableId="1243567823">
    <w:abstractNumId w:val="6"/>
  </w:num>
  <w:num w:numId="19" w16cid:durableId="1579944824">
    <w:abstractNumId w:val="0"/>
  </w:num>
  <w:num w:numId="20" w16cid:durableId="1645968654">
    <w:abstractNumId w:val="2"/>
  </w:num>
  <w:num w:numId="21" w16cid:durableId="1514537759">
    <w:abstractNumId w:val="15"/>
  </w:num>
  <w:num w:numId="22" w16cid:durableId="1638682401">
    <w:abstractNumId w:val="10"/>
  </w:num>
  <w:num w:numId="23" w16cid:durableId="1991788232">
    <w:abstractNumId w:val="22"/>
  </w:num>
  <w:num w:numId="24" w16cid:durableId="2103063682">
    <w:abstractNumId w:val="23"/>
  </w:num>
  <w:num w:numId="25" w16cid:durableId="116722418">
    <w:abstractNumId w:val="33"/>
  </w:num>
  <w:num w:numId="26" w16cid:durableId="707730029">
    <w:abstractNumId w:val="19"/>
  </w:num>
  <w:num w:numId="27" w16cid:durableId="52198640">
    <w:abstractNumId w:val="30"/>
  </w:num>
  <w:num w:numId="28" w16cid:durableId="1769110739">
    <w:abstractNumId w:val="14"/>
  </w:num>
  <w:num w:numId="29" w16cid:durableId="1194349120">
    <w:abstractNumId w:val="12"/>
  </w:num>
  <w:num w:numId="30" w16cid:durableId="1033530725">
    <w:abstractNumId w:val="31"/>
  </w:num>
  <w:num w:numId="31" w16cid:durableId="1951431420">
    <w:abstractNumId w:val="11"/>
  </w:num>
  <w:num w:numId="32" w16cid:durableId="377825021">
    <w:abstractNumId w:val="24"/>
  </w:num>
  <w:num w:numId="33" w16cid:durableId="1089038065">
    <w:abstractNumId w:val="28"/>
  </w:num>
  <w:num w:numId="34" w16cid:durableId="592976414">
    <w:abstractNumId w:val="34"/>
  </w:num>
  <w:num w:numId="35" w16cid:durableId="10163445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BD"/>
    <w:rsid w:val="000020B0"/>
    <w:rsid w:val="00004D5C"/>
    <w:rsid w:val="000057E4"/>
    <w:rsid w:val="00005F68"/>
    <w:rsid w:val="00012B00"/>
    <w:rsid w:val="00017386"/>
    <w:rsid w:val="00026711"/>
    <w:rsid w:val="00035F5D"/>
    <w:rsid w:val="00041EDC"/>
    <w:rsid w:val="00057FE0"/>
    <w:rsid w:val="000757FC"/>
    <w:rsid w:val="000862E0"/>
    <w:rsid w:val="00093408"/>
    <w:rsid w:val="0009435C"/>
    <w:rsid w:val="000C61D1"/>
    <w:rsid w:val="000D7690"/>
    <w:rsid w:val="000E12D9"/>
    <w:rsid w:val="000F00B8"/>
    <w:rsid w:val="00100933"/>
    <w:rsid w:val="00111809"/>
    <w:rsid w:val="00121002"/>
    <w:rsid w:val="00142F54"/>
    <w:rsid w:val="00162B77"/>
    <w:rsid w:val="00170CE4"/>
    <w:rsid w:val="00173126"/>
    <w:rsid w:val="00180DE3"/>
    <w:rsid w:val="00192E34"/>
    <w:rsid w:val="001C5DC9"/>
    <w:rsid w:val="001C71A9"/>
    <w:rsid w:val="001D5ED5"/>
    <w:rsid w:val="001F0629"/>
    <w:rsid w:val="001F0736"/>
    <w:rsid w:val="001F4302"/>
    <w:rsid w:val="00204079"/>
    <w:rsid w:val="00211B4E"/>
    <w:rsid w:val="00213258"/>
    <w:rsid w:val="00222258"/>
    <w:rsid w:val="00222AFC"/>
    <w:rsid w:val="00223AD6"/>
    <w:rsid w:val="00233D52"/>
    <w:rsid w:val="00260D2D"/>
    <w:rsid w:val="00281106"/>
    <w:rsid w:val="00282D27"/>
    <w:rsid w:val="00292420"/>
    <w:rsid w:val="0029280A"/>
    <w:rsid w:val="0029793F"/>
    <w:rsid w:val="002A2A5A"/>
    <w:rsid w:val="002E0DBC"/>
    <w:rsid w:val="002E4799"/>
    <w:rsid w:val="002E4D3F"/>
    <w:rsid w:val="002F66A6"/>
    <w:rsid w:val="002F7016"/>
    <w:rsid w:val="0030293C"/>
    <w:rsid w:val="00304246"/>
    <w:rsid w:val="003050DB"/>
    <w:rsid w:val="00307E0B"/>
    <w:rsid w:val="00310561"/>
    <w:rsid w:val="003128E2"/>
    <w:rsid w:val="00314336"/>
    <w:rsid w:val="0032036E"/>
    <w:rsid w:val="00323D26"/>
    <w:rsid w:val="00326C03"/>
    <w:rsid w:val="00335B73"/>
    <w:rsid w:val="00340DE0"/>
    <w:rsid w:val="00342327"/>
    <w:rsid w:val="00347E11"/>
    <w:rsid w:val="00350C92"/>
    <w:rsid w:val="00356987"/>
    <w:rsid w:val="00356A01"/>
    <w:rsid w:val="00367EB0"/>
    <w:rsid w:val="00370311"/>
    <w:rsid w:val="00375179"/>
    <w:rsid w:val="0038587E"/>
    <w:rsid w:val="00392ED4"/>
    <w:rsid w:val="003939E1"/>
    <w:rsid w:val="003974EA"/>
    <w:rsid w:val="003A018B"/>
    <w:rsid w:val="003A5969"/>
    <w:rsid w:val="003A5C58"/>
    <w:rsid w:val="003B044A"/>
    <w:rsid w:val="003C224A"/>
    <w:rsid w:val="003C4BFD"/>
    <w:rsid w:val="003C7BE0"/>
    <w:rsid w:val="003D0DD3"/>
    <w:rsid w:val="003D17EF"/>
    <w:rsid w:val="003D3535"/>
    <w:rsid w:val="003D7728"/>
    <w:rsid w:val="003D7C57"/>
    <w:rsid w:val="003E6020"/>
    <w:rsid w:val="003F3171"/>
    <w:rsid w:val="00404065"/>
    <w:rsid w:val="0041223B"/>
    <w:rsid w:val="0042068E"/>
    <w:rsid w:val="00455124"/>
    <w:rsid w:val="00457192"/>
    <w:rsid w:val="004660C8"/>
    <w:rsid w:val="00472EBA"/>
    <w:rsid w:val="00473088"/>
    <w:rsid w:val="00474676"/>
    <w:rsid w:val="0047511B"/>
    <w:rsid w:val="00477688"/>
    <w:rsid w:val="00480EC3"/>
    <w:rsid w:val="0048317E"/>
    <w:rsid w:val="00485601"/>
    <w:rsid w:val="004865B8"/>
    <w:rsid w:val="00486C0D"/>
    <w:rsid w:val="00491796"/>
    <w:rsid w:val="004B66DA"/>
    <w:rsid w:val="004C70EE"/>
    <w:rsid w:val="004D032E"/>
    <w:rsid w:val="004E25CD"/>
    <w:rsid w:val="004F0448"/>
    <w:rsid w:val="004F6525"/>
    <w:rsid w:val="005153BD"/>
    <w:rsid w:val="0052127C"/>
    <w:rsid w:val="005277D2"/>
    <w:rsid w:val="00533841"/>
    <w:rsid w:val="00544738"/>
    <w:rsid w:val="005456E4"/>
    <w:rsid w:val="00547B89"/>
    <w:rsid w:val="0055589D"/>
    <w:rsid w:val="005606BC"/>
    <w:rsid w:val="005639E7"/>
    <w:rsid w:val="00567799"/>
    <w:rsid w:val="00571A0B"/>
    <w:rsid w:val="005775C7"/>
    <w:rsid w:val="005850D7"/>
    <w:rsid w:val="00596E2B"/>
    <w:rsid w:val="005A1120"/>
    <w:rsid w:val="005A5193"/>
    <w:rsid w:val="005E2F29"/>
    <w:rsid w:val="005E4E79"/>
    <w:rsid w:val="005F3D98"/>
    <w:rsid w:val="005F3FCB"/>
    <w:rsid w:val="006175D7"/>
    <w:rsid w:val="006208E5"/>
    <w:rsid w:val="00631DD7"/>
    <w:rsid w:val="00631F82"/>
    <w:rsid w:val="00654B4D"/>
    <w:rsid w:val="00670A48"/>
    <w:rsid w:val="00672F6F"/>
    <w:rsid w:val="0069523C"/>
    <w:rsid w:val="00696D19"/>
    <w:rsid w:val="006A65E5"/>
    <w:rsid w:val="006B18F3"/>
    <w:rsid w:val="006B3BDE"/>
    <w:rsid w:val="006B4A30"/>
    <w:rsid w:val="006B7569"/>
    <w:rsid w:val="006C1F05"/>
    <w:rsid w:val="006C476C"/>
    <w:rsid w:val="006D3188"/>
    <w:rsid w:val="006D59F9"/>
    <w:rsid w:val="006E08FC"/>
    <w:rsid w:val="006E20FD"/>
    <w:rsid w:val="006F2588"/>
    <w:rsid w:val="0070318B"/>
    <w:rsid w:val="00710A6C"/>
    <w:rsid w:val="00712266"/>
    <w:rsid w:val="007150F0"/>
    <w:rsid w:val="00732C27"/>
    <w:rsid w:val="00750C93"/>
    <w:rsid w:val="00757B3B"/>
    <w:rsid w:val="00765C80"/>
    <w:rsid w:val="00773075"/>
    <w:rsid w:val="00781628"/>
    <w:rsid w:val="00782B3F"/>
    <w:rsid w:val="0079641B"/>
    <w:rsid w:val="007A629C"/>
    <w:rsid w:val="007C44FF"/>
    <w:rsid w:val="007C53ED"/>
    <w:rsid w:val="007C61FA"/>
    <w:rsid w:val="007C7BDB"/>
    <w:rsid w:val="007D3306"/>
    <w:rsid w:val="007D73AB"/>
    <w:rsid w:val="007E3391"/>
    <w:rsid w:val="007F516C"/>
    <w:rsid w:val="007F7344"/>
    <w:rsid w:val="00802321"/>
    <w:rsid w:val="00804C1B"/>
    <w:rsid w:val="00816677"/>
    <w:rsid w:val="008178E6"/>
    <w:rsid w:val="008375D5"/>
    <w:rsid w:val="00863446"/>
    <w:rsid w:val="00870330"/>
    <w:rsid w:val="0087298B"/>
    <w:rsid w:val="00875DDD"/>
    <w:rsid w:val="00891929"/>
    <w:rsid w:val="008A0A0D"/>
    <w:rsid w:val="008A4A59"/>
    <w:rsid w:val="008A7A4A"/>
    <w:rsid w:val="008C43B6"/>
    <w:rsid w:val="008C562B"/>
    <w:rsid w:val="008C6B37"/>
    <w:rsid w:val="008C737E"/>
    <w:rsid w:val="008D0CCB"/>
    <w:rsid w:val="008D3090"/>
    <w:rsid w:val="008D4306"/>
    <w:rsid w:val="008D4508"/>
    <w:rsid w:val="008E5632"/>
    <w:rsid w:val="008E77D6"/>
    <w:rsid w:val="008F5C91"/>
    <w:rsid w:val="00911328"/>
    <w:rsid w:val="0093335A"/>
    <w:rsid w:val="0094502D"/>
    <w:rsid w:val="00947013"/>
    <w:rsid w:val="00957413"/>
    <w:rsid w:val="00960EFB"/>
    <w:rsid w:val="00986CC3"/>
    <w:rsid w:val="009920AA"/>
    <w:rsid w:val="009A4D0A"/>
    <w:rsid w:val="009C2459"/>
    <w:rsid w:val="009D5D40"/>
    <w:rsid w:val="009D6105"/>
    <w:rsid w:val="009D6B1B"/>
    <w:rsid w:val="009E107B"/>
    <w:rsid w:val="009E18D6"/>
    <w:rsid w:val="00A01F5C"/>
    <w:rsid w:val="00A034FD"/>
    <w:rsid w:val="00A056A7"/>
    <w:rsid w:val="00A061BD"/>
    <w:rsid w:val="00A3270B"/>
    <w:rsid w:val="00A40EDD"/>
    <w:rsid w:val="00A43B02"/>
    <w:rsid w:val="00A5156E"/>
    <w:rsid w:val="00A56824"/>
    <w:rsid w:val="00A65C80"/>
    <w:rsid w:val="00A67276"/>
    <w:rsid w:val="00A67840"/>
    <w:rsid w:val="00A70069"/>
    <w:rsid w:val="00A743AC"/>
    <w:rsid w:val="00A8519B"/>
    <w:rsid w:val="00A87A54"/>
    <w:rsid w:val="00AA1809"/>
    <w:rsid w:val="00AB3C63"/>
    <w:rsid w:val="00AB6313"/>
    <w:rsid w:val="00AD1E35"/>
    <w:rsid w:val="00AF0BB7"/>
    <w:rsid w:val="00AF0EDE"/>
    <w:rsid w:val="00B06751"/>
    <w:rsid w:val="00B2169D"/>
    <w:rsid w:val="00B21CBB"/>
    <w:rsid w:val="00B31078"/>
    <w:rsid w:val="00B316CA"/>
    <w:rsid w:val="00B41F72"/>
    <w:rsid w:val="00B517E1"/>
    <w:rsid w:val="00B53863"/>
    <w:rsid w:val="00B55E70"/>
    <w:rsid w:val="00B639D8"/>
    <w:rsid w:val="00B74D79"/>
    <w:rsid w:val="00B84409"/>
    <w:rsid w:val="00BB5683"/>
    <w:rsid w:val="00BD0826"/>
    <w:rsid w:val="00BE3210"/>
    <w:rsid w:val="00C141C6"/>
    <w:rsid w:val="00C2071A"/>
    <w:rsid w:val="00C20ACB"/>
    <w:rsid w:val="00C2443B"/>
    <w:rsid w:val="00C26068"/>
    <w:rsid w:val="00C271A8"/>
    <w:rsid w:val="00C37A77"/>
    <w:rsid w:val="00C4042C"/>
    <w:rsid w:val="00C412DB"/>
    <w:rsid w:val="00C461E6"/>
    <w:rsid w:val="00C93EBA"/>
    <w:rsid w:val="00CA2633"/>
    <w:rsid w:val="00CA4E2C"/>
    <w:rsid w:val="00CA7FF5"/>
    <w:rsid w:val="00CB1E7C"/>
    <w:rsid w:val="00CB2EA1"/>
    <w:rsid w:val="00CB43F1"/>
    <w:rsid w:val="00CB444A"/>
    <w:rsid w:val="00CB6EDE"/>
    <w:rsid w:val="00CC41BA"/>
    <w:rsid w:val="00CC6E1B"/>
    <w:rsid w:val="00CD1C6C"/>
    <w:rsid w:val="00CD6169"/>
    <w:rsid w:val="00CE5C43"/>
    <w:rsid w:val="00CF3046"/>
    <w:rsid w:val="00CF5F08"/>
    <w:rsid w:val="00CF6B89"/>
    <w:rsid w:val="00CF717A"/>
    <w:rsid w:val="00CF71AF"/>
    <w:rsid w:val="00D01947"/>
    <w:rsid w:val="00D021D2"/>
    <w:rsid w:val="00D13D8A"/>
    <w:rsid w:val="00D279D8"/>
    <w:rsid w:val="00D27C8E"/>
    <w:rsid w:val="00D4141B"/>
    <w:rsid w:val="00D4145D"/>
    <w:rsid w:val="00D45043"/>
    <w:rsid w:val="00D45543"/>
    <w:rsid w:val="00D51584"/>
    <w:rsid w:val="00D5467F"/>
    <w:rsid w:val="00D6730A"/>
    <w:rsid w:val="00D76068"/>
    <w:rsid w:val="00D76B01"/>
    <w:rsid w:val="00D84704"/>
    <w:rsid w:val="00D95424"/>
    <w:rsid w:val="00DB714B"/>
    <w:rsid w:val="00DD3B77"/>
    <w:rsid w:val="00DF5BFB"/>
    <w:rsid w:val="00E350BC"/>
    <w:rsid w:val="00E469E4"/>
    <w:rsid w:val="00E475C3"/>
    <w:rsid w:val="00E509B0"/>
    <w:rsid w:val="00E7634A"/>
    <w:rsid w:val="00E82BA3"/>
    <w:rsid w:val="00EA1688"/>
    <w:rsid w:val="00ED592E"/>
    <w:rsid w:val="00ED6ABD"/>
    <w:rsid w:val="00EE3C0F"/>
    <w:rsid w:val="00EF2A7F"/>
    <w:rsid w:val="00F03EAC"/>
    <w:rsid w:val="00F14024"/>
    <w:rsid w:val="00F202E9"/>
    <w:rsid w:val="00F259D7"/>
    <w:rsid w:val="00F25CA6"/>
    <w:rsid w:val="00F2742C"/>
    <w:rsid w:val="00F32D05"/>
    <w:rsid w:val="00F35263"/>
    <w:rsid w:val="00F3794E"/>
    <w:rsid w:val="00F44A88"/>
    <w:rsid w:val="00F53AEA"/>
    <w:rsid w:val="00F62395"/>
    <w:rsid w:val="00F66093"/>
    <w:rsid w:val="00F848D6"/>
    <w:rsid w:val="00F91EA1"/>
    <w:rsid w:val="00F97ADB"/>
    <w:rsid w:val="00FA5DDD"/>
    <w:rsid w:val="00FD0B7B"/>
    <w:rsid w:val="00FD4E71"/>
    <w:rsid w:val="00FD7CEC"/>
    <w:rsid w:val="00FF2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199B"/>
  <w15:chartTrackingRefBased/>
  <w15:docId w15:val="{ED7F7369-F5DB-4B4B-B0C2-1064BFE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emiHidden/>
    <w:qFormat/>
    <w:rsid w:val="003C4BFD"/>
  </w:style>
  <w:style w:type="paragraph" w:styleId="Pealkiri1">
    <w:name w:val="heading 1"/>
    <w:basedOn w:val="Kehatekst"/>
    <w:next w:val="Kehatekst"/>
    <w:link w:val="Pealkiri1Mrk"/>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Pealkiri2">
    <w:name w:val="heading 2"/>
    <w:basedOn w:val="Kehatekst"/>
    <w:next w:val="Kehatekst"/>
    <w:link w:val="Pealkiri2Mrk"/>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Pealkiri3">
    <w:name w:val="heading 3"/>
    <w:basedOn w:val="Kehatekst"/>
    <w:next w:val="Kehatekst"/>
    <w:link w:val="Pealkiri3Mrk"/>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Pealkiri4">
    <w:name w:val="heading 4"/>
    <w:basedOn w:val="Normaallaad"/>
    <w:next w:val="Kehatekst"/>
    <w:link w:val="Pealkiri4Mrk"/>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Pealkiri5">
    <w:name w:val="heading 5"/>
    <w:basedOn w:val="Normaallaad"/>
    <w:next w:val="Kehatekst"/>
    <w:link w:val="Pealkiri5Mrk"/>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Pealkiri6">
    <w:name w:val="heading 6"/>
    <w:basedOn w:val="Normaallaad"/>
    <w:next w:val="Normaallaad"/>
    <w:link w:val="Pealkiri6Mrk"/>
    <w:uiPriority w:val="9"/>
    <w:semiHidden/>
    <w:qFormat/>
    <w:rsid w:val="005153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53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53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53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qFormat/>
    <w:rsid w:val="00CC41BA"/>
    <w:pPr>
      <w:tabs>
        <w:tab w:val="left" w:pos="1701"/>
        <w:tab w:val="left" w:pos="3600"/>
        <w:tab w:val="left" w:pos="5387"/>
      </w:tabs>
    </w:pPr>
  </w:style>
  <w:style w:type="character" w:customStyle="1" w:styleId="KehatekstMrk">
    <w:name w:val="Kehatekst Märk"/>
    <w:basedOn w:val="Liguvaikefont"/>
    <w:link w:val="Kehatekst"/>
    <w:rsid w:val="00957413"/>
  </w:style>
  <w:style w:type="paragraph" w:styleId="Taandegakehatekst">
    <w:name w:val="Body Text Indent"/>
    <w:basedOn w:val="Normaallaad"/>
    <w:link w:val="TaandegakehatekstMrk"/>
    <w:qFormat/>
    <w:rsid w:val="00CC41BA"/>
    <w:pPr>
      <w:tabs>
        <w:tab w:val="left" w:pos="1701"/>
        <w:tab w:val="left" w:pos="3600"/>
        <w:tab w:val="left" w:pos="5387"/>
      </w:tabs>
      <w:ind w:left="284"/>
    </w:pPr>
  </w:style>
  <w:style w:type="character" w:customStyle="1" w:styleId="TaandegakehatekstMrk">
    <w:name w:val="Taandega kehatekst Märk"/>
    <w:basedOn w:val="Liguvaikefont"/>
    <w:link w:val="Taandegakehatekst"/>
    <w:rsid w:val="00CC41BA"/>
  </w:style>
  <w:style w:type="character" w:customStyle="1" w:styleId="Pealkiri1Mrk">
    <w:name w:val="Pealkiri 1 Märk"/>
    <w:basedOn w:val="Liguvaikefont"/>
    <w:link w:val="Pealkiri1"/>
    <w:uiPriority w:val="1"/>
    <w:rsid w:val="00CA7FF5"/>
    <w:rPr>
      <w:rFonts w:asciiTheme="majorHAnsi" w:eastAsiaTheme="majorEastAsia" w:hAnsiTheme="majorHAnsi" w:cstheme="majorBidi"/>
      <w:sz w:val="24"/>
      <w:szCs w:val="32"/>
    </w:rPr>
  </w:style>
  <w:style w:type="paragraph" w:styleId="Pealkiri">
    <w:name w:val="Title"/>
    <w:basedOn w:val="Normaallaad"/>
    <w:next w:val="Kehatekst"/>
    <w:link w:val="PealkiriMrk"/>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PealkiriMrk">
    <w:name w:val="Pealkiri Märk"/>
    <w:basedOn w:val="Liguvaikefont"/>
    <w:link w:val="Pealkiri"/>
    <w:uiPriority w:val="1"/>
    <w:rsid w:val="00282D27"/>
    <w:rPr>
      <w:rFonts w:asciiTheme="majorHAnsi" w:eastAsiaTheme="majorEastAsia" w:hAnsiTheme="majorHAnsi" w:cstheme="majorBidi"/>
      <w:kern w:val="28"/>
      <w:sz w:val="26"/>
      <w:szCs w:val="56"/>
    </w:rPr>
  </w:style>
  <w:style w:type="character" w:customStyle="1" w:styleId="Pealkiri2Mrk">
    <w:name w:val="Pealkiri 2 Märk"/>
    <w:basedOn w:val="Liguvaikefont"/>
    <w:link w:val="Pealkiri2"/>
    <w:uiPriority w:val="1"/>
    <w:rsid w:val="00CA7FF5"/>
    <w:rPr>
      <w:rFonts w:asciiTheme="majorHAnsi" w:eastAsiaTheme="majorEastAsia" w:hAnsiTheme="majorHAnsi" w:cstheme="majorBidi"/>
      <w:b/>
      <w:sz w:val="22"/>
      <w:szCs w:val="26"/>
    </w:rPr>
  </w:style>
  <w:style w:type="character" w:customStyle="1" w:styleId="Pealkiri3Mrk">
    <w:name w:val="Pealkiri 3 Märk"/>
    <w:basedOn w:val="Liguvaikefont"/>
    <w:link w:val="Pealkiri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Pealkiri1"/>
    <w:next w:val="Kehatekst"/>
    <w:uiPriority w:val="1"/>
    <w:qFormat/>
    <w:rsid w:val="00CA7FF5"/>
    <w:pPr>
      <w:numPr>
        <w:numId w:val="0"/>
      </w:numPr>
    </w:pPr>
  </w:style>
  <w:style w:type="paragraph" w:customStyle="1" w:styleId="Rubrik2utannumrering">
    <w:name w:val="Rubrik 2 utan numrering"/>
    <w:basedOn w:val="Pealkiri2"/>
    <w:next w:val="Kehatekst"/>
    <w:uiPriority w:val="1"/>
    <w:qFormat/>
    <w:rsid w:val="00192E34"/>
    <w:pPr>
      <w:numPr>
        <w:ilvl w:val="0"/>
        <w:numId w:val="0"/>
      </w:numPr>
    </w:pPr>
  </w:style>
  <w:style w:type="paragraph" w:customStyle="1" w:styleId="Rubrik3utannumrering">
    <w:name w:val="Rubrik 3 utan numrering"/>
    <w:basedOn w:val="Pealkiri3"/>
    <w:next w:val="Kehatekst"/>
    <w:uiPriority w:val="1"/>
    <w:qFormat/>
    <w:rsid w:val="00192E34"/>
    <w:pPr>
      <w:numPr>
        <w:ilvl w:val="0"/>
        <w:numId w:val="0"/>
      </w:numPr>
    </w:pPr>
  </w:style>
  <w:style w:type="character" w:customStyle="1" w:styleId="Pealkiri4Mrk">
    <w:name w:val="Pealkiri 4 Märk"/>
    <w:basedOn w:val="Liguvaikefont"/>
    <w:link w:val="Pealkiri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allaad"/>
    <w:qFormat/>
    <w:rsid w:val="00CC41BA"/>
    <w:pPr>
      <w:tabs>
        <w:tab w:val="left" w:pos="1701"/>
        <w:tab w:val="left" w:pos="3600"/>
        <w:tab w:val="left" w:pos="5387"/>
      </w:tabs>
      <w:spacing w:after="0"/>
    </w:pPr>
    <w:rPr>
      <w:noProof/>
    </w:rPr>
  </w:style>
  <w:style w:type="paragraph" w:customStyle="1" w:styleId="Bildtext">
    <w:name w:val="Bildtext"/>
    <w:basedOn w:val="Kehatekst"/>
    <w:next w:val="Kehateks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Pealkiri4"/>
    <w:next w:val="Kehatekst"/>
    <w:uiPriority w:val="1"/>
    <w:qFormat/>
    <w:rsid w:val="00485601"/>
    <w:pPr>
      <w:numPr>
        <w:ilvl w:val="0"/>
        <w:numId w:val="0"/>
      </w:numPr>
    </w:pPr>
  </w:style>
  <w:style w:type="paragraph" w:customStyle="1" w:styleId="Rubrik5utannumrering">
    <w:name w:val="Rubrik 5 utan numrering"/>
    <w:basedOn w:val="Pealkiri5"/>
    <w:next w:val="Kehatekst"/>
    <w:uiPriority w:val="1"/>
    <w:qFormat/>
    <w:rsid w:val="00485601"/>
  </w:style>
  <w:style w:type="paragraph" w:styleId="Pealdis">
    <w:name w:val="caption"/>
    <w:basedOn w:val="Bildtext"/>
    <w:next w:val="Normaallaad"/>
    <w:uiPriority w:val="35"/>
    <w:semiHidden/>
    <w:qFormat/>
    <w:rsid w:val="009E18D6"/>
    <w:rPr>
      <w:iCs/>
      <w:szCs w:val="18"/>
    </w:rPr>
  </w:style>
  <w:style w:type="character" w:customStyle="1" w:styleId="Pealkiri5Mrk">
    <w:name w:val="Pealkiri 5 Märk"/>
    <w:basedOn w:val="Liguvaikefont"/>
    <w:link w:val="Pealkiri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Kehatekst"/>
    <w:uiPriority w:val="2"/>
    <w:qFormat/>
    <w:rsid w:val="00C271A8"/>
    <w:rPr>
      <w:noProof/>
    </w:rPr>
  </w:style>
  <w:style w:type="paragraph" w:styleId="Pis">
    <w:name w:val="header"/>
    <w:basedOn w:val="Normaallaad"/>
    <w:link w:val="PisMrk"/>
    <w:uiPriority w:val="99"/>
    <w:semiHidden/>
    <w:rsid w:val="00A87A54"/>
    <w:pPr>
      <w:tabs>
        <w:tab w:val="center" w:pos="4536"/>
        <w:tab w:val="right" w:pos="9072"/>
      </w:tabs>
      <w:spacing w:after="0"/>
    </w:pPr>
    <w:rPr>
      <w:rFonts w:asciiTheme="majorHAnsi" w:hAnsiTheme="majorHAnsi"/>
      <w:sz w:val="19"/>
    </w:rPr>
  </w:style>
  <w:style w:type="character" w:customStyle="1" w:styleId="PisMrk">
    <w:name w:val="Päis Märk"/>
    <w:basedOn w:val="Liguvaikefont"/>
    <w:link w:val="Pis"/>
    <w:uiPriority w:val="99"/>
    <w:semiHidden/>
    <w:rsid w:val="00957413"/>
    <w:rPr>
      <w:rFonts w:asciiTheme="majorHAnsi" w:hAnsiTheme="majorHAnsi"/>
      <w:sz w:val="19"/>
    </w:rPr>
  </w:style>
  <w:style w:type="paragraph" w:styleId="Jalus">
    <w:name w:val="footer"/>
    <w:basedOn w:val="Normaallaad"/>
    <w:link w:val="JalusMrk"/>
    <w:uiPriority w:val="99"/>
    <w:rsid w:val="00A87A54"/>
    <w:pPr>
      <w:tabs>
        <w:tab w:val="center" w:pos="4536"/>
        <w:tab w:val="right" w:pos="9072"/>
      </w:tabs>
      <w:spacing w:after="0"/>
    </w:pPr>
    <w:rPr>
      <w:rFonts w:asciiTheme="majorHAnsi" w:hAnsiTheme="majorHAnsi"/>
      <w:sz w:val="16"/>
    </w:rPr>
  </w:style>
  <w:style w:type="character" w:customStyle="1" w:styleId="JalusMrk">
    <w:name w:val="Jalus Märk"/>
    <w:basedOn w:val="Liguvaikefont"/>
    <w:link w:val="Jalus"/>
    <w:uiPriority w:val="99"/>
    <w:rsid w:val="00957413"/>
    <w:rPr>
      <w:rFonts w:asciiTheme="majorHAnsi" w:hAnsiTheme="majorHAnsi"/>
      <w:sz w:val="16"/>
    </w:rPr>
  </w:style>
  <w:style w:type="paragraph" w:styleId="SK2">
    <w:name w:val="toc 2"/>
    <w:basedOn w:val="Normaallaad"/>
    <w:next w:val="Kehatekst"/>
    <w:autoRedefine/>
    <w:uiPriority w:val="39"/>
    <w:semiHidden/>
    <w:rsid w:val="00B84409"/>
    <w:pPr>
      <w:spacing w:after="0" w:line="240" w:lineRule="auto"/>
    </w:pPr>
  </w:style>
  <w:style w:type="character" w:styleId="Lehekljenumber">
    <w:name w:val="page number"/>
    <w:basedOn w:val="JalusMrk"/>
    <w:uiPriority w:val="99"/>
    <w:semiHidden/>
    <w:rsid w:val="00B84409"/>
    <w:rPr>
      <w:rFonts w:asciiTheme="majorHAnsi" w:hAnsiTheme="majorHAnsi"/>
      <w:sz w:val="17"/>
    </w:rPr>
  </w:style>
  <w:style w:type="paragraph" w:styleId="SK1">
    <w:name w:val="toc 1"/>
    <w:basedOn w:val="Normaallaad"/>
    <w:next w:val="Kehatekst"/>
    <w:autoRedefine/>
    <w:uiPriority w:val="39"/>
    <w:semiHidden/>
    <w:rsid w:val="00CF717A"/>
    <w:pPr>
      <w:spacing w:before="240" w:after="100" w:line="240" w:lineRule="auto"/>
    </w:pPr>
    <w:rPr>
      <w:rFonts w:asciiTheme="majorHAnsi" w:hAnsiTheme="majorHAnsi"/>
      <w:sz w:val="24"/>
    </w:rPr>
  </w:style>
  <w:style w:type="paragraph" w:styleId="SK3">
    <w:name w:val="toc 3"/>
    <w:basedOn w:val="Normaallaad"/>
    <w:next w:val="Kehatekst"/>
    <w:autoRedefine/>
    <w:uiPriority w:val="39"/>
    <w:semiHidden/>
    <w:rsid w:val="00B84409"/>
    <w:pPr>
      <w:spacing w:after="0" w:line="240" w:lineRule="auto"/>
      <w:ind w:left="284"/>
    </w:pPr>
  </w:style>
  <w:style w:type="character" w:styleId="Hperlink">
    <w:name w:val="Hyperlink"/>
    <w:basedOn w:val="Liguvaikefont"/>
    <w:uiPriority w:val="99"/>
    <w:semiHidden/>
    <w:rsid w:val="000C61D1"/>
    <w:rPr>
      <w:color w:val="0563C1" w:themeColor="hyperlink"/>
      <w:u w:val="single"/>
    </w:rPr>
  </w:style>
  <w:style w:type="paragraph" w:styleId="Sisukorrapealkiri">
    <w:name w:val="TOC Heading"/>
    <w:basedOn w:val="Rubrik1utannumrering"/>
    <w:next w:val="Normaallaad"/>
    <w:uiPriority w:val="39"/>
    <w:semiHidden/>
    <w:qFormat/>
    <w:rsid w:val="004F6525"/>
    <w:pPr>
      <w:outlineLvl w:val="9"/>
    </w:pPr>
  </w:style>
  <w:style w:type="table" w:styleId="Kontuurtabel">
    <w:name w:val="Table Grid"/>
    <w:basedOn w:val="Normaaltabe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Bildtext"/>
    <w:link w:val="AllmrkusetekstMrk"/>
    <w:uiPriority w:val="99"/>
    <w:semiHidden/>
    <w:rsid w:val="00672F6F"/>
    <w:pPr>
      <w:spacing w:after="0"/>
    </w:pPr>
    <w:rPr>
      <w:szCs w:val="20"/>
    </w:rPr>
  </w:style>
  <w:style w:type="character" w:customStyle="1" w:styleId="AllmrkusetekstMrk">
    <w:name w:val="Allmärkuse tekst Märk"/>
    <w:basedOn w:val="Liguvaikefont"/>
    <w:link w:val="Allmrkusetekst"/>
    <w:uiPriority w:val="99"/>
    <w:semiHidden/>
    <w:rsid w:val="00CA4E2C"/>
    <w:rPr>
      <w:rFonts w:asciiTheme="majorHAnsi" w:hAnsiTheme="majorHAnsi" w:cstheme="majorHAnsi"/>
      <w:spacing w:val="6"/>
      <w:sz w:val="14"/>
      <w:szCs w:val="20"/>
    </w:rPr>
  </w:style>
  <w:style w:type="character" w:styleId="Allmrkuseviide">
    <w:name w:val="footnote reference"/>
    <w:basedOn w:val="Liguvaikefont"/>
    <w:uiPriority w:val="99"/>
    <w:semiHidden/>
    <w:unhideWhenUsed/>
    <w:rsid w:val="00672F6F"/>
    <w:rPr>
      <w:vertAlign w:val="superscript"/>
    </w:rPr>
  </w:style>
  <w:style w:type="paragraph" w:styleId="Loendinumber">
    <w:name w:val="List Number"/>
    <w:basedOn w:val="Normaallaad"/>
    <w:uiPriority w:val="6"/>
    <w:rsid w:val="00DB714B"/>
    <w:pPr>
      <w:numPr>
        <w:numId w:val="35"/>
      </w:numPr>
      <w:spacing w:after="100"/>
    </w:pPr>
  </w:style>
  <w:style w:type="paragraph" w:styleId="Loendinumber2">
    <w:name w:val="List Number 2"/>
    <w:basedOn w:val="Normaallaad"/>
    <w:uiPriority w:val="6"/>
    <w:semiHidden/>
    <w:rsid w:val="00DB714B"/>
    <w:pPr>
      <w:numPr>
        <w:ilvl w:val="1"/>
        <w:numId w:val="35"/>
      </w:numPr>
      <w:spacing w:after="100"/>
      <w:contextualSpacing/>
    </w:pPr>
  </w:style>
  <w:style w:type="paragraph" w:styleId="Loenditpp">
    <w:name w:val="List Bullet"/>
    <w:basedOn w:val="Normaallaad"/>
    <w:uiPriority w:val="6"/>
    <w:rsid w:val="00B2169D"/>
    <w:pPr>
      <w:numPr>
        <w:numId w:val="28"/>
      </w:numPr>
      <w:spacing w:after="100"/>
      <w:contextualSpacing/>
    </w:pPr>
  </w:style>
  <w:style w:type="paragraph" w:styleId="Loenditpp2">
    <w:name w:val="List Bullet 2"/>
    <w:basedOn w:val="Normaallaad"/>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oenditpp"/>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Kohatitetekst">
    <w:name w:val="Placeholder Text"/>
    <w:basedOn w:val="Liguvaikefont"/>
    <w:uiPriority w:val="99"/>
    <w:semiHidden/>
    <w:rsid w:val="00093408"/>
    <w:rPr>
      <w:color w:val="808080"/>
    </w:rPr>
  </w:style>
  <w:style w:type="paragraph" w:styleId="Loendinumber3">
    <w:name w:val="List Number 3"/>
    <w:basedOn w:val="Normaallaad"/>
    <w:uiPriority w:val="6"/>
    <w:semiHidden/>
    <w:rsid w:val="00DB714B"/>
    <w:pPr>
      <w:numPr>
        <w:ilvl w:val="2"/>
        <w:numId w:val="35"/>
      </w:numPr>
      <w:spacing w:after="100"/>
      <w:contextualSpacing/>
    </w:pPr>
  </w:style>
  <w:style w:type="paragraph" w:customStyle="1" w:styleId="Strecklista3">
    <w:name w:val="Strecklista 3"/>
    <w:basedOn w:val="Kehatekst"/>
    <w:uiPriority w:val="6"/>
    <w:semiHidden/>
    <w:qFormat/>
    <w:rsid w:val="007A629C"/>
    <w:pPr>
      <w:numPr>
        <w:ilvl w:val="2"/>
        <w:numId w:val="34"/>
      </w:numPr>
      <w:spacing w:after="100"/>
    </w:pPr>
    <w:rPr>
      <w:noProof/>
    </w:rPr>
  </w:style>
  <w:style w:type="paragraph" w:styleId="Loenditpp3">
    <w:name w:val="List Bullet 3"/>
    <w:basedOn w:val="Normaallaad"/>
    <w:uiPriority w:val="6"/>
    <w:semiHidden/>
    <w:rsid w:val="00B2169D"/>
    <w:pPr>
      <w:numPr>
        <w:ilvl w:val="2"/>
        <w:numId w:val="28"/>
      </w:numPr>
      <w:spacing w:after="100"/>
      <w:contextualSpacing/>
    </w:pPr>
  </w:style>
  <w:style w:type="paragraph" w:customStyle="1" w:styleId="Brdtextmedram">
    <w:name w:val="Brödtext med ram"/>
    <w:basedOn w:val="Kehateks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allaad"/>
    <w:link w:val="DocNrChar"/>
    <w:semiHidden/>
    <w:rsid w:val="0094502D"/>
    <w:rPr>
      <w:rFonts w:ascii="Calibri" w:hAnsi="Calibri" w:cs="Calibri"/>
      <w:sz w:val="16"/>
    </w:rPr>
  </w:style>
  <w:style w:type="character" w:customStyle="1" w:styleId="DocNrChar">
    <w:name w:val="DocNr Char"/>
    <w:basedOn w:val="Liguvaikefont"/>
    <w:link w:val="DocNr"/>
    <w:semiHidden/>
    <w:rsid w:val="00957413"/>
    <w:rPr>
      <w:rFonts w:ascii="Calibri" w:hAnsi="Calibri" w:cs="Calibri"/>
      <w:sz w:val="16"/>
    </w:rPr>
  </w:style>
  <w:style w:type="character" w:customStyle="1" w:styleId="Pealkiri6Mrk">
    <w:name w:val="Pealkiri 6 Märk"/>
    <w:basedOn w:val="Liguvaikefont"/>
    <w:link w:val="Pealkiri6"/>
    <w:uiPriority w:val="9"/>
    <w:semiHidden/>
    <w:rsid w:val="005153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53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53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53BD"/>
    <w:rPr>
      <w:rFonts w:eastAsiaTheme="majorEastAsia" w:cstheme="majorBidi"/>
      <w:color w:val="272727" w:themeColor="text1" w:themeTint="D8"/>
    </w:rPr>
  </w:style>
  <w:style w:type="paragraph" w:styleId="Alapealkiri">
    <w:name w:val="Subtitle"/>
    <w:basedOn w:val="Normaallaad"/>
    <w:next w:val="Normaallaad"/>
    <w:link w:val="AlapealkiriMrk"/>
    <w:uiPriority w:val="11"/>
    <w:semiHidden/>
    <w:qFormat/>
    <w:rsid w:val="005153BD"/>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semiHidden/>
    <w:rsid w:val="005153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semiHidden/>
    <w:qFormat/>
    <w:rsid w:val="005153BD"/>
    <w:pPr>
      <w:spacing w:before="160" w:after="160"/>
      <w:jc w:val="center"/>
    </w:pPr>
    <w:rPr>
      <w:i/>
      <w:iCs/>
      <w:color w:val="404040" w:themeColor="text1" w:themeTint="BF"/>
    </w:rPr>
  </w:style>
  <w:style w:type="character" w:customStyle="1" w:styleId="TsitaatMrk">
    <w:name w:val="Tsitaat Märk"/>
    <w:basedOn w:val="Liguvaikefont"/>
    <w:link w:val="Tsitaat"/>
    <w:uiPriority w:val="29"/>
    <w:semiHidden/>
    <w:rsid w:val="005153BD"/>
    <w:rPr>
      <w:i/>
      <w:iCs/>
      <w:color w:val="404040" w:themeColor="text1" w:themeTint="BF"/>
    </w:rPr>
  </w:style>
  <w:style w:type="paragraph" w:styleId="Loendilik">
    <w:name w:val="List Paragraph"/>
    <w:basedOn w:val="Normaallaad"/>
    <w:uiPriority w:val="34"/>
    <w:semiHidden/>
    <w:qFormat/>
    <w:rsid w:val="005153BD"/>
    <w:pPr>
      <w:ind w:left="720"/>
      <w:contextualSpacing/>
    </w:pPr>
  </w:style>
  <w:style w:type="character" w:styleId="Selgeltmrgatavrhutus">
    <w:name w:val="Intense Emphasis"/>
    <w:basedOn w:val="Liguvaikefont"/>
    <w:uiPriority w:val="21"/>
    <w:semiHidden/>
    <w:qFormat/>
    <w:rsid w:val="005153BD"/>
    <w:rPr>
      <w:i/>
      <w:iCs/>
      <w:color w:val="13233B" w:themeColor="accent1" w:themeShade="BF"/>
    </w:rPr>
  </w:style>
  <w:style w:type="paragraph" w:styleId="Selgeltmrgatavtsitaat">
    <w:name w:val="Intense Quote"/>
    <w:basedOn w:val="Normaallaad"/>
    <w:next w:val="Normaallaad"/>
    <w:link w:val="SelgeltmrgatavtsitaatMrk"/>
    <w:uiPriority w:val="30"/>
    <w:semiHidden/>
    <w:qFormat/>
    <w:rsid w:val="005153BD"/>
    <w:pPr>
      <w:pBdr>
        <w:top w:val="single" w:sz="4" w:space="10" w:color="13233B" w:themeColor="accent1" w:themeShade="BF"/>
        <w:bottom w:val="single" w:sz="4" w:space="10" w:color="13233B" w:themeColor="accent1" w:themeShade="BF"/>
      </w:pBdr>
      <w:spacing w:before="360" w:after="360"/>
      <w:ind w:left="864" w:right="864"/>
      <w:jc w:val="center"/>
    </w:pPr>
    <w:rPr>
      <w:i/>
      <w:iCs/>
      <w:color w:val="13233B" w:themeColor="accent1" w:themeShade="BF"/>
    </w:rPr>
  </w:style>
  <w:style w:type="character" w:customStyle="1" w:styleId="SelgeltmrgatavtsitaatMrk">
    <w:name w:val="Selgelt märgatav tsitaat Märk"/>
    <w:basedOn w:val="Liguvaikefont"/>
    <w:link w:val="Selgeltmrgatavtsitaat"/>
    <w:uiPriority w:val="30"/>
    <w:semiHidden/>
    <w:rsid w:val="005153BD"/>
    <w:rPr>
      <w:i/>
      <w:iCs/>
      <w:color w:val="13233B" w:themeColor="accent1" w:themeShade="BF"/>
    </w:rPr>
  </w:style>
  <w:style w:type="character" w:styleId="Selgeltmrgatavviide">
    <w:name w:val="Intense Reference"/>
    <w:basedOn w:val="Liguvaikefont"/>
    <w:uiPriority w:val="32"/>
    <w:semiHidden/>
    <w:qFormat/>
    <w:rsid w:val="005153BD"/>
    <w:rPr>
      <w:b/>
      <w:bCs/>
      <w:smallCaps/>
      <w:color w:val="13233B" w:themeColor="accent1" w:themeShade="BF"/>
      <w:spacing w:val="5"/>
    </w:rPr>
  </w:style>
  <w:style w:type="paragraph" w:styleId="Redaktsioon">
    <w:name w:val="Revision"/>
    <w:hidden/>
    <w:uiPriority w:val="99"/>
    <w:semiHidden/>
    <w:rsid w:val="00F44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5B0E-2693-49FB-A8E1-2CCAC2856310}">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4C8564C3-93EE-40B8-B106-CD23DAD71079}">
  <ds:schemaRefs>
    <ds:schemaRef ds:uri="http://schemas.microsoft.com/sharepoint/v3/contenttype/forms"/>
  </ds:schemaRefs>
</ds:datastoreItem>
</file>

<file path=customXml/itemProps3.xml><?xml version="1.0" encoding="utf-8"?>
<ds:datastoreItem xmlns:ds="http://schemas.openxmlformats.org/officeDocument/2006/customXml" ds:itemID="{5D56CD8B-E072-4285-B666-40219727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9862</Words>
  <Characters>57206</Characters>
  <Application>Microsoft Office Word</Application>
  <DocSecurity>0</DocSecurity>
  <Lines>476</Lines>
  <Paragraphs>133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Klinghagen</dc:creator>
  <cp:keywords/>
  <dc:description/>
  <cp:lastModifiedBy>Raina Liiv</cp:lastModifiedBy>
  <cp:revision>2</cp:revision>
  <cp:lastPrinted>2025-06-16T13:52:00Z</cp:lastPrinted>
  <dcterms:created xsi:type="dcterms:W3CDTF">2025-06-19T11:58:00Z</dcterms:created>
  <dcterms:modified xsi:type="dcterms:W3CDTF">2025-06-19T11:58:00Z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82b36449-2a95-4df3-8396-77b06e43e983</vt:lpwstr>
  </property>
  <property fmtid="{D5CDD505-2E9C-101B-9397-08002B2CF9AE}" pid="6" name="MSIP_Label_defa4170-0d19-0005-0004-bc88714345d2_Enabled">
    <vt:lpwstr>true</vt:lpwstr>
  </property>
  <property fmtid="{D5CDD505-2E9C-101B-9397-08002B2CF9AE}" pid="7" name="MSIP_Label_defa4170-0d19-0005-0004-bc88714345d2_SetDate">
    <vt:lpwstr>2025-06-10T17:54:25Z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67ece773-ea91-4964-95bd-5703e8a8d6be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