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54A9C" w:rsidR="001346FE" w:rsidP="001346FE" w:rsidRDefault="001346FE" w14:paraId="51D5ABE4" w14:textId="77777777">
      <w:pPr>
        <w:spacing w:after="0" w:line="276" w:lineRule="auto"/>
        <w:jc w:val="right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 w:rsidRPr="00754A9C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EELNÕU</w:t>
      </w:r>
    </w:p>
    <w:p w:rsidRPr="00754A9C" w:rsidR="001346FE" w:rsidP="001346FE" w:rsidRDefault="001346FE" w14:paraId="0D61AB70" w14:textId="77777777">
      <w:pPr>
        <w:pStyle w:val="Vahedeta"/>
        <w:jc w:val="both"/>
        <w:rPr>
          <w:rFonts w:ascii="Times New Roman" w:hAnsi="Times New Roman" w:cs="Times New Roman"/>
          <w:sz w:val="32"/>
          <w:szCs w:val="32"/>
        </w:rPr>
      </w:pPr>
    </w:p>
    <w:p w:rsidRPr="00754A9C" w:rsidR="001346FE" w:rsidP="001346FE" w:rsidRDefault="001346FE" w14:paraId="76FAB250" w14:textId="2D977EAF">
      <w:pPr>
        <w:pStyle w:val="Vahedeta"/>
        <w:jc w:val="center"/>
        <w:rPr>
          <w:rFonts w:ascii="Times New Roman" w:hAnsi="Times New Roman" w:eastAsia="Times New Roman" w:cs="Times New Roman"/>
          <w:b/>
          <w:bCs/>
          <w:color w:val="000000"/>
          <w:kern w:val="36"/>
          <w:sz w:val="32"/>
          <w:szCs w:val="32"/>
          <w:lang w:eastAsia="et-EE"/>
        </w:rPr>
      </w:pPr>
      <w:r w:rsidRPr="00754A9C">
        <w:rPr>
          <w:rFonts w:ascii="Times New Roman" w:hAnsi="Times New Roman" w:cs="Times New Roman"/>
          <w:b/>
          <w:bCs/>
          <w:sz w:val="32"/>
          <w:szCs w:val="32"/>
        </w:rPr>
        <w:t>Ehitusseadustiku</w:t>
      </w:r>
      <w:r w:rsidR="0015051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750DC">
        <w:rPr>
          <w:rFonts w:ascii="Times New Roman" w:hAnsi="Times New Roman" w:eastAsia="Times New Roman" w:cs="Times New Roman"/>
          <w:b/>
          <w:bCs/>
          <w:color w:val="000000"/>
          <w:kern w:val="36"/>
          <w:sz w:val="32"/>
          <w:szCs w:val="32"/>
          <w:lang w:eastAsia="et-EE"/>
        </w:rPr>
        <w:t xml:space="preserve">ja teiste seaduste </w:t>
      </w:r>
      <w:r w:rsidRPr="00754A9C">
        <w:rPr>
          <w:rFonts w:ascii="Times New Roman" w:hAnsi="Times New Roman" w:eastAsia="Times New Roman" w:cs="Times New Roman"/>
          <w:b/>
          <w:bCs/>
          <w:color w:val="000000"/>
          <w:kern w:val="36"/>
          <w:sz w:val="32"/>
          <w:szCs w:val="32"/>
          <w:lang w:eastAsia="et-EE"/>
        </w:rPr>
        <w:t>muutmise seaduse eelnõu</w:t>
      </w:r>
    </w:p>
    <w:p w:rsidRPr="00754A9C" w:rsidR="001346FE" w:rsidP="001346FE" w:rsidRDefault="001346FE" w14:paraId="0A97A3F9" w14:textId="77777777">
      <w:pPr>
        <w:pStyle w:val="Vahedeta"/>
        <w:jc w:val="both"/>
        <w:rPr>
          <w:rFonts w:ascii="Times New Roman" w:hAnsi="Times New Roman" w:cs="Times New Roman"/>
          <w:sz w:val="24"/>
          <w:szCs w:val="24"/>
          <w:lang w:eastAsia="et-EE"/>
        </w:rPr>
      </w:pPr>
    </w:p>
    <w:p w:rsidRPr="00754A9C" w:rsidR="001346FE" w:rsidP="001346FE" w:rsidRDefault="001346FE" w14:paraId="767A3323" w14:textId="423E849E">
      <w:pPr>
        <w:spacing w:after="0" w:line="240" w:lineRule="auto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 w:rsidRPr="00754A9C"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§ 1. Ehitusseadustiku</w:t>
      </w:r>
      <w:r w:rsidRPr="00754A9C">
        <w:rPr>
          <w:rFonts w:ascii="Times New Roman" w:hAnsi="Times New Roman" w:eastAsia="Calibri" w:cs="Times New Roman"/>
          <w:b/>
          <w:kern w:val="0"/>
          <w:sz w:val="24"/>
          <w:szCs w:val="24"/>
          <w14:ligatures w14:val="none"/>
        </w:rPr>
        <w:t xml:space="preserve"> muutmine</w:t>
      </w:r>
    </w:p>
    <w:p w:rsidRPr="00754A9C" w:rsidR="001346FE" w:rsidP="001346FE" w:rsidRDefault="001346FE" w14:paraId="4908C1F2" w14:textId="77777777">
      <w:pPr>
        <w:spacing w:after="0" w:line="240" w:lineRule="auto"/>
        <w:jc w:val="both"/>
        <w:rPr>
          <w:rFonts w:ascii="Times New Roman" w:hAnsi="Times New Roman" w:eastAsia="Calibri" w:cs="Times New Roman"/>
          <w:bCs/>
          <w:kern w:val="0"/>
          <w:sz w:val="24"/>
          <w:szCs w:val="24"/>
          <w14:ligatures w14:val="none"/>
        </w:rPr>
      </w:pPr>
    </w:p>
    <w:p w:rsidRPr="00754A9C" w:rsidR="001346FE" w:rsidP="001346FE" w:rsidRDefault="001346FE" w14:paraId="7005410B" w14:textId="77777777">
      <w:pPr>
        <w:spacing w:after="0" w:line="240" w:lineRule="auto"/>
        <w:jc w:val="both"/>
        <w:rPr>
          <w:rFonts w:ascii="Times New Roman" w:hAnsi="Times New Roman" w:eastAsia="Calibri" w:cs="Times New Roman"/>
          <w:b/>
          <w:kern w:val="0"/>
          <w:sz w:val="24"/>
          <w:szCs w:val="24"/>
          <w14:ligatures w14:val="none"/>
        </w:rPr>
      </w:pPr>
      <w:r w:rsidRPr="00754A9C">
        <w:rPr>
          <w:rFonts w:ascii="Times New Roman" w:hAnsi="Times New Roman" w:eastAsia="Calibri" w:cs="Times New Roman"/>
          <w:bCs/>
          <w:kern w:val="0"/>
          <w:sz w:val="24"/>
          <w:szCs w:val="24"/>
          <w14:ligatures w14:val="none"/>
        </w:rPr>
        <w:t>Ehitusseadustikus tehakse järgmised muudatused:</w:t>
      </w:r>
    </w:p>
    <w:p w:rsidRPr="00754A9C" w:rsidR="001346FE" w:rsidP="001346FE" w:rsidRDefault="001346FE" w14:paraId="149D44ED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Pr="00754A9C" w:rsidR="001346FE" w:rsidP="001346FE" w:rsidRDefault="001346FE" w14:paraId="7069EA5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A9C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754A9C">
        <w:rPr>
          <w:rFonts w:ascii="Times New Roman" w:hAnsi="Times New Roman" w:cs="Times New Roman"/>
          <w:sz w:val="24"/>
          <w:szCs w:val="24"/>
        </w:rPr>
        <w:t xml:space="preserve"> paragrahv 6</w:t>
      </w:r>
      <w:r w:rsidRPr="00754A9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54A9C">
        <w:rPr>
          <w:rFonts w:ascii="Times New Roman" w:hAnsi="Times New Roman" w:cs="Times New Roman"/>
          <w:sz w:val="24"/>
          <w:szCs w:val="24"/>
        </w:rPr>
        <w:t xml:space="preserve"> tunnistatakse kehtetuks;</w:t>
      </w:r>
    </w:p>
    <w:p w:rsidRPr="00754A9C" w:rsidR="001346FE" w:rsidP="001346FE" w:rsidRDefault="001346FE" w14:paraId="2A513A2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754A9C" w:rsidR="001346FE" w:rsidP="001346FE" w:rsidRDefault="001346FE" w14:paraId="09306C32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A9C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754A9C">
        <w:rPr>
          <w:rFonts w:ascii="Times New Roman" w:hAnsi="Times New Roman" w:cs="Times New Roman"/>
          <w:sz w:val="24"/>
          <w:szCs w:val="24"/>
        </w:rPr>
        <w:t xml:space="preserve"> paragrahvi 58 täiendatakse lõikega 1</w:t>
      </w:r>
      <w:r w:rsidRPr="00754A9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54A9C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:rsidR="001346FE" w:rsidP="001346FE" w:rsidRDefault="001346FE" w14:paraId="21B369F8" w14:textId="0AC04324">
      <w:pPr>
        <w:spacing w:after="0" w:line="240" w:lineRule="auto"/>
        <w:jc w:val="both"/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 w:rsidRPr="00754A9C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„(1</w:t>
      </w:r>
      <w:r w:rsidRPr="00754A9C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vertAlign w:val="superscript"/>
          <w:lang w:eastAsia="et-EE"/>
          <w14:ligatures w14:val="none"/>
        </w:rPr>
        <w:t>1</w:t>
      </w:r>
      <w:r w:rsidRPr="00754A9C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) Ehitisregister on ühtne teabepunkt Euroopa Parlamendi ja nõukogu määruse (EL) 2024/1309</w:t>
      </w:r>
      <w:r w:rsidRPr="00754A9C">
        <w:rPr>
          <w:rFonts w:ascii="Times New Roman" w:hAnsi="Times New Roman" w:cs="Times New Roman"/>
          <w:sz w:val="24"/>
          <w:szCs w:val="24"/>
        </w:rPr>
        <w:t xml:space="preserve">, mis käsitleb meetmeid, millega vähendada elektroonilise side </w:t>
      </w:r>
      <w:proofErr w:type="spellStart"/>
      <w:r w:rsidRPr="00754A9C">
        <w:rPr>
          <w:rFonts w:ascii="Times New Roman" w:hAnsi="Times New Roman" w:cs="Times New Roman"/>
          <w:sz w:val="24"/>
          <w:szCs w:val="24"/>
        </w:rPr>
        <w:t>gigabitivõrkude</w:t>
      </w:r>
      <w:proofErr w:type="spellEnd"/>
      <w:r w:rsidRPr="00754A9C">
        <w:rPr>
          <w:rFonts w:ascii="Times New Roman" w:hAnsi="Times New Roman" w:cs="Times New Roman"/>
          <w:sz w:val="24"/>
          <w:szCs w:val="24"/>
        </w:rPr>
        <w:t xml:space="preserve"> kasutuselevõtu kulusid, ning millega muudetakse määrust (EL) 2015/2120 ja tunnistatakse kehtetuks direktiiv 2014/61/EL (</w:t>
      </w:r>
      <w:proofErr w:type="spellStart"/>
      <w:r w:rsidRPr="00754A9C">
        <w:rPr>
          <w:rFonts w:ascii="Times New Roman" w:hAnsi="Times New Roman" w:cs="Times New Roman"/>
          <w:sz w:val="24"/>
          <w:szCs w:val="24"/>
        </w:rPr>
        <w:t>gigabititaristu</w:t>
      </w:r>
      <w:proofErr w:type="spellEnd"/>
      <w:r w:rsidRPr="00754A9C">
        <w:rPr>
          <w:rFonts w:ascii="Times New Roman" w:hAnsi="Times New Roman" w:cs="Times New Roman"/>
          <w:sz w:val="24"/>
          <w:szCs w:val="24"/>
        </w:rPr>
        <w:t xml:space="preserve"> määrus) (ELT L, 2024/1309, 08.05.2024), artikli </w:t>
      </w:r>
      <w:r w:rsidR="004C532A">
        <w:rPr>
          <w:rFonts w:ascii="Times New Roman" w:hAnsi="Times New Roman" w:cs="Times New Roman"/>
          <w:sz w:val="24"/>
          <w:szCs w:val="24"/>
        </w:rPr>
        <w:t>6</w:t>
      </w:r>
      <w:r w:rsidR="00995A85">
        <w:rPr>
          <w:rFonts w:ascii="Times New Roman" w:hAnsi="Times New Roman" w:cs="Times New Roman"/>
          <w:sz w:val="24"/>
          <w:szCs w:val="24"/>
        </w:rPr>
        <w:t xml:space="preserve"> lõike 1</w:t>
      </w:r>
      <w:r w:rsidRPr="00754A9C">
        <w:rPr>
          <w:rFonts w:ascii="Times New Roman" w:hAnsi="Times New Roman" w:cs="Times New Roman"/>
          <w:sz w:val="24"/>
          <w:szCs w:val="24"/>
        </w:rPr>
        <w:t xml:space="preserve"> </w:t>
      </w:r>
      <w:r w:rsidRPr="00754A9C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tähenduses.“;</w:t>
      </w:r>
    </w:p>
    <w:p w:rsidRPr="00754A9C" w:rsidR="00EE0D45" w:rsidP="001346FE" w:rsidRDefault="00EE0D45" w14:paraId="7074F86F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</w:p>
    <w:p w:rsidRPr="00754A9C" w:rsidR="001346FE" w:rsidP="001346FE" w:rsidRDefault="001346FE" w14:paraId="29897200" w14:textId="01AB5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A9C">
        <w:rPr>
          <w:rFonts w:ascii="Times New Roman" w:hAnsi="Times New Roman" w:cs="Times New Roman"/>
          <w:b/>
          <w:bCs/>
          <w:sz w:val="24"/>
          <w:szCs w:val="24"/>
        </w:rPr>
        <w:t xml:space="preserve">3) </w:t>
      </w:r>
      <w:r w:rsidRPr="00754A9C">
        <w:rPr>
          <w:rFonts w:ascii="Times New Roman" w:hAnsi="Times New Roman" w:cs="Times New Roman"/>
          <w:sz w:val="24"/>
          <w:szCs w:val="24"/>
        </w:rPr>
        <w:t>paragrahvi 60 lõike 1 punkt 13 muudetakse ja sõnastatakse järgmiselt:</w:t>
      </w:r>
    </w:p>
    <w:p w:rsidRPr="00754A9C" w:rsidR="001346FE" w:rsidP="001346FE" w:rsidRDefault="001346FE" w14:paraId="18E725DF" w14:textId="5E6A6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A9C">
        <w:rPr>
          <w:rFonts w:ascii="Times New Roman" w:hAnsi="Times New Roman" w:cs="Times New Roman"/>
          <w:sz w:val="24"/>
          <w:szCs w:val="24"/>
        </w:rPr>
        <w:t>„13)</w:t>
      </w:r>
      <w:r w:rsidRPr="00754A9C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võrguoperaatori või -omaniku füüsilise taristu andmed vastavalt määruse (EL) 2024/1309 artikli 6</w:t>
      </w:r>
      <w:r w:rsidR="005055F7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lõikele 1</w:t>
      </w:r>
      <w:r w:rsidRPr="00754A9C">
        <w:rPr>
          <w:rFonts w:ascii="Times New Roman" w:hAnsi="Times New Roman" w:cs="Times New Roman"/>
          <w:sz w:val="24"/>
          <w:szCs w:val="24"/>
        </w:rPr>
        <w:t>;“;</w:t>
      </w:r>
    </w:p>
    <w:p w:rsidRPr="00754A9C" w:rsidR="001346FE" w:rsidP="001346FE" w:rsidRDefault="001346FE" w14:paraId="76A4948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754A9C" w:rsidR="001346FE" w:rsidP="001346FE" w:rsidRDefault="001346FE" w14:paraId="22E2176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A9C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Pr="00754A9C">
        <w:rPr>
          <w:rFonts w:ascii="Times New Roman" w:hAnsi="Times New Roman" w:cs="Times New Roman"/>
          <w:sz w:val="24"/>
          <w:szCs w:val="24"/>
        </w:rPr>
        <w:t xml:space="preserve"> paragrahvi 60 lõige 4 muudetakse ja sõnastatakse järgmiselt:</w:t>
      </w:r>
    </w:p>
    <w:p w:rsidRPr="00754A9C" w:rsidR="001346FE" w:rsidP="001346FE" w:rsidRDefault="001346FE" w14:paraId="56A935C4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A9C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„(4) Ehitisregistri veebilehe ja X-tee kaudu on juurdepääs kõikidele ehitisregistri andmetele, välja arvatud hooneregistri arhiivi andmed, täidetud ettekirjutusega seotud andmed ja registrist kustutatud ehitise andmed.“;</w:t>
      </w:r>
    </w:p>
    <w:p w:rsidR="001346FE" w:rsidP="001346FE" w:rsidRDefault="001346FE" w14:paraId="34808E8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47D" w:rsidP="001346FE" w:rsidRDefault="001044CC" w14:paraId="41BAF61F" w14:textId="02DFE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469">
        <w:rPr>
          <w:rFonts w:ascii="Times New Roman" w:hAnsi="Times New Roman" w:cs="Times New Roman"/>
          <w:b/>
          <w:bCs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paragrahvi 61 </w:t>
      </w:r>
      <w:r w:rsidR="00F00062">
        <w:rPr>
          <w:rFonts w:ascii="Times New Roman" w:hAnsi="Times New Roman" w:cs="Times New Roman"/>
          <w:sz w:val="24"/>
          <w:szCs w:val="24"/>
        </w:rPr>
        <w:t>lõike</w:t>
      </w:r>
      <w:r w:rsidRPr="00F00062" w:rsidR="00F00062">
        <w:rPr>
          <w:rFonts w:ascii="Times New Roman" w:hAnsi="Times New Roman" w:cs="Times New Roman"/>
          <w:sz w:val="24"/>
          <w:szCs w:val="24"/>
        </w:rPr>
        <w:t xml:space="preserve">s </w:t>
      </w:r>
      <w:r w:rsidR="00F00062">
        <w:rPr>
          <w:rFonts w:ascii="Times New Roman" w:hAnsi="Times New Roman" w:cs="Times New Roman"/>
          <w:sz w:val="24"/>
          <w:szCs w:val="24"/>
        </w:rPr>
        <w:t>2</w:t>
      </w:r>
      <w:r w:rsidRPr="00F00062" w:rsidR="00F00062">
        <w:rPr>
          <w:rFonts w:ascii="Times New Roman" w:hAnsi="Times New Roman" w:cs="Times New Roman"/>
          <w:sz w:val="24"/>
          <w:szCs w:val="24"/>
        </w:rPr>
        <w:t xml:space="preserve"> asendatakse tekstiosa </w:t>
      </w:r>
      <w:r w:rsidR="001D255F">
        <w:rPr>
          <w:rFonts w:ascii="Times New Roman" w:hAnsi="Times New Roman" w:cs="Times New Roman"/>
          <w:sz w:val="24"/>
          <w:szCs w:val="24"/>
        </w:rPr>
        <w:t>„</w:t>
      </w:r>
      <w:r w:rsidRPr="00B41ECE" w:rsidR="00B41ECE">
        <w:rPr>
          <w:rFonts w:ascii="Times New Roman" w:hAnsi="Times New Roman" w:cs="Times New Roman"/>
          <w:sz w:val="24"/>
          <w:szCs w:val="24"/>
        </w:rPr>
        <w:t>§ 61</w:t>
      </w:r>
      <w:r w:rsidR="00267469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="001D255F">
        <w:rPr>
          <w:rFonts w:ascii="Times New Roman" w:hAnsi="Times New Roman" w:cs="Times New Roman"/>
          <w:sz w:val="24"/>
          <w:szCs w:val="24"/>
        </w:rPr>
        <w:t>“</w:t>
      </w:r>
      <w:r w:rsidRPr="00F00062" w:rsidR="00F00062">
        <w:rPr>
          <w:rFonts w:ascii="Times New Roman" w:hAnsi="Times New Roman" w:cs="Times New Roman"/>
          <w:sz w:val="24"/>
          <w:szCs w:val="24"/>
        </w:rPr>
        <w:t xml:space="preserve"> tekstiosaga </w:t>
      </w:r>
      <w:r w:rsidR="001D255F">
        <w:rPr>
          <w:rFonts w:ascii="Times New Roman" w:hAnsi="Times New Roman" w:cs="Times New Roman"/>
          <w:sz w:val="24"/>
          <w:szCs w:val="24"/>
        </w:rPr>
        <w:t>„</w:t>
      </w:r>
      <w:r w:rsidRPr="00F00062" w:rsidR="00F00062">
        <w:rPr>
          <w:rFonts w:ascii="Times New Roman" w:hAnsi="Times New Roman" w:cs="Times New Roman"/>
          <w:sz w:val="24"/>
          <w:szCs w:val="24"/>
        </w:rPr>
        <w:t xml:space="preserve">§ </w:t>
      </w:r>
      <w:r w:rsidR="004F5010">
        <w:rPr>
          <w:rFonts w:ascii="Times New Roman" w:hAnsi="Times New Roman" w:cs="Times New Roman"/>
          <w:sz w:val="24"/>
          <w:szCs w:val="24"/>
        </w:rPr>
        <w:t>82</w:t>
      </w:r>
      <w:r w:rsidRPr="007F4D70" w:rsidR="007F4D7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D255F">
        <w:rPr>
          <w:rFonts w:ascii="Times New Roman" w:hAnsi="Times New Roman" w:cs="Times New Roman"/>
          <w:sz w:val="24"/>
          <w:szCs w:val="24"/>
        </w:rPr>
        <w:t>“</w:t>
      </w:r>
      <w:r w:rsidRPr="00F00062" w:rsidR="00F00062">
        <w:rPr>
          <w:rFonts w:ascii="Times New Roman" w:hAnsi="Times New Roman" w:cs="Times New Roman"/>
          <w:sz w:val="24"/>
          <w:szCs w:val="24"/>
        </w:rPr>
        <w:t>;</w:t>
      </w:r>
    </w:p>
    <w:p w:rsidRPr="00754A9C" w:rsidR="00267469" w:rsidP="001346FE" w:rsidRDefault="00267469" w14:paraId="14CFEF0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754A9C" w:rsidR="001346FE" w:rsidP="001346FE" w:rsidRDefault="00267469" w14:paraId="42E7865D" w14:textId="33736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54A9C" w:rsidR="001346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754A9C" w:rsidR="001346FE">
        <w:rPr>
          <w:rFonts w:ascii="Times New Roman" w:hAnsi="Times New Roman" w:cs="Times New Roman"/>
          <w:sz w:val="24"/>
          <w:szCs w:val="24"/>
        </w:rPr>
        <w:t xml:space="preserve"> paragrahvi 61</w:t>
      </w:r>
      <w:r w:rsidRPr="00754A9C" w:rsidR="001346F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54A9C" w:rsidR="000F3BE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54A9C" w:rsidR="000F3BEB">
        <w:rPr>
          <w:rFonts w:ascii="Times New Roman" w:hAnsi="Times New Roman" w:cs="Times New Roman"/>
          <w:sz w:val="24"/>
          <w:szCs w:val="24"/>
        </w:rPr>
        <w:t xml:space="preserve">lõiked 1–3, 5 ja 6 ning </w:t>
      </w:r>
      <w:r w:rsidR="005C1693">
        <w:rPr>
          <w:rFonts w:ascii="Times New Roman" w:hAnsi="Times New Roman" w:cs="Times New Roman"/>
          <w:sz w:val="24"/>
          <w:szCs w:val="24"/>
        </w:rPr>
        <w:t>§-d</w:t>
      </w:r>
      <w:r w:rsidRPr="00754A9C" w:rsidR="001346FE">
        <w:rPr>
          <w:rFonts w:ascii="Times New Roman" w:hAnsi="Times New Roman" w:cs="Times New Roman"/>
          <w:sz w:val="24"/>
          <w:szCs w:val="24"/>
        </w:rPr>
        <w:t xml:space="preserve"> 61</w:t>
      </w:r>
      <w:r w:rsidRPr="00754A9C" w:rsidR="001346FE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754A9C" w:rsidR="001346FE">
        <w:rPr>
          <w:rFonts w:ascii="Times New Roman" w:hAnsi="Times New Roman" w:cs="Times New Roman"/>
          <w:sz w:val="24"/>
          <w:szCs w:val="24"/>
        </w:rPr>
        <w:t>–61</w:t>
      </w:r>
      <w:r w:rsidRPr="00754A9C" w:rsidR="001346FE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754A9C" w:rsidR="001346FE">
        <w:rPr>
          <w:rFonts w:ascii="Times New Roman" w:hAnsi="Times New Roman" w:cs="Times New Roman"/>
          <w:sz w:val="24"/>
          <w:szCs w:val="24"/>
        </w:rPr>
        <w:t xml:space="preserve"> tunnistatakse kehtetuks;</w:t>
      </w:r>
    </w:p>
    <w:p w:rsidRPr="00754A9C" w:rsidR="001346FE" w:rsidP="001346FE" w:rsidRDefault="001346FE" w14:paraId="471A6AA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754A9C" w:rsidR="001346FE" w:rsidP="001346FE" w:rsidRDefault="00267469" w14:paraId="5B7ABD2B" w14:textId="6E0928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54A9C" w:rsidR="001346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754A9C" w:rsidR="001346FE">
        <w:rPr>
          <w:rFonts w:ascii="Times New Roman" w:hAnsi="Times New Roman" w:cs="Times New Roman"/>
          <w:sz w:val="24"/>
          <w:szCs w:val="24"/>
        </w:rPr>
        <w:t xml:space="preserve"> paragrahv 61</w:t>
      </w:r>
      <w:r w:rsidRPr="00754A9C" w:rsidR="001346FE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754A9C" w:rsidR="001346FE">
        <w:rPr>
          <w:rFonts w:ascii="Times New Roman" w:hAnsi="Times New Roman" w:cs="Times New Roman"/>
          <w:sz w:val="24"/>
          <w:szCs w:val="24"/>
        </w:rPr>
        <w:t xml:space="preserve"> tunnistatakse kehtetuks;</w:t>
      </w:r>
    </w:p>
    <w:p w:rsidRPr="00754A9C" w:rsidR="001346FE" w:rsidP="001346FE" w:rsidRDefault="001346FE" w14:paraId="0EB80A6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6FE" w:rsidP="001346FE" w:rsidRDefault="00267469" w14:paraId="45745EA6" w14:textId="7072E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54A9C" w:rsidR="001346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754A9C" w:rsidR="001346FE">
        <w:rPr>
          <w:rFonts w:ascii="Times New Roman" w:hAnsi="Times New Roman" w:cs="Times New Roman"/>
          <w:sz w:val="24"/>
          <w:szCs w:val="24"/>
        </w:rPr>
        <w:t xml:space="preserve"> seadustiku 6</w:t>
      </w:r>
      <w:r w:rsidRPr="00754A9C" w:rsidR="001346F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54A9C" w:rsidR="001346FE">
        <w:rPr>
          <w:rFonts w:ascii="Times New Roman" w:hAnsi="Times New Roman" w:cs="Times New Roman"/>
          <w:sz w:val="24"/>
          <w:szCs w:val="24"/>
        </w:rPr>
        <w:t>. peatükk tunnistatakse kehtetuks;</w:t>
      </w:r>
    </w:p>
    <w:p w:rsidR="00CF7C56" w:rsidP="001346FE" w:rsidRDefault="00CF7C56" w14:paraId="1B767C9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C56" w:rsidP="001346FE" w:rsidRDefault="00492303" w14:paraId="7FDEA7F7" w14:textId="513356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0A3892" w:rsidR="00CF7C5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0A38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082C" w:rsidR="000A3892">
        <w:rPr>
          <w:rFonts w:ascii="Times New Roman" w:hAnsi="Times New Roman" w:cs="Times New Roman"/>
          <w:sz w:val="24"/>
          <w:szCs w:val="24"/>
        </w:rPr>
        <w:t xml:space="preserve">paragrahvi 79 pealkiri </w:t>
      </w:r>
      <w:r w:rsidR="000D3C83">
        <w:rPr>
          <w:rFonts w:ascii="Times New Roman" w:hAnsi="Times New Roman" w:cs="Times New Roman"/>
          <w:sz w:val="24"/>
          <w:szCs w:val="24"/>
        </w:rPr>
        <w:t xml:space="preserve">ja tekst </w:t>
      </w:r>
      <w:r w:rsidRPr="00CA082C" w:rsidR="00464AD2">
        <w:rPr>
          <w:rFonts w:ascii="Times New Roman" w:hAnsi="Times New Roman" w:cs="Times New Roman"/>
          <w:sz w:val="24"/>
          <w:szCs w:val="24"/>
        </w:rPr>
        <w:t>muudetakse ja sõnastatakse järgmiselt:</w:t>
      </w:r>
    </w:p>
    <w:p w:rsidR="00464AD2" w:rsidP="001346FE" w:rsidRDefault="00464AD2" w14:paraId="5E728E4C" w14:textId="538678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6749">
        <w:rPr>
          <w:rFonts w:ascii="Times New Roman" w:hAnsi="Times New Roman" w:cs="Times New Roman"/>
          <w:sz w:val="24"/>
          <w:szCs w:val="24"/>
        </w:rPr>
        <w:t>„</w:t>
      </w:r>
      <w:r w:rsidR="00666666">
        <w:rPr>
          <w:rFonts w:ascii="Times New Roman" w:hAnsi="Times New Roman" w:cs="Times New Roman"/>
          <w:b/>
          <w:bCs/>
          <w:sz w:val="24"/>
          <w:szCs w:val="24"/>
        </w:rPr>
        <w:t xml:space="preserve">§ 79. </w:t>
      </w:r>
      <w:r w:rsidR="00FE7D15">
        <w:rPr>
          <w:rFonts w:ascii="Times New Roman" w:hAnsi="Times New Roman" w:cs="Times New Roman"/>
          <w:b/>
          <w:bCs/>
          <w:sz w:val="24"/>
          <w:szCs w:val="24"/>
        </w:rPr>
        <w:t xml:space="preserve">Kohaldamisala </w:t>
      </w:r>
      <w:bookmarkStart w:name="_Hlk194065964" w:id="0"/>
      <w:r w:rsidR="00FE7D15">
        <w:rPr>
          <w:rFonts w:ascii="Times New Roman" w:hAnsi="Times New Roman" w:cs="Times New Roman"/>
          <w:b/>
          <w:bCs/>
          <w:sz w:val="24"/>
          <w:szCs w:val="24"/>
        </w:rPr>
        <w:t xml:space="preserve">ja </w:t>
      </w:r>
      <w:r w:rsidR="005E5EDF">
        <w:rPr>
          <w:rFonts w:ascii="Times New Roman" w:hAnsi="Times New Roman" w:cs="Times New Roman"/>
          <w:b/>
          <w:bCs/>
          <w:sz w:val="24"/>
          <w:szCs w:val="24"/>
        </w:rPr>
        <w:t>ühtne riiklik digitaalne kontaktpunkt</w:t>
      </w:r>
      <w:bookmarkEnd w:id="0"/>
    </w:p>
    <w:p w:rsidRPr="000A3892" w:rsidR="00D63069" w:rsidP="001346FE" w:rsidRDefault="00D63069" w14:paraId="74F6D040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Pr="00754A9C" w:rsidR="001346FE" w:rsidP="001346FE" w:rsidRDefault="001346FE" w14:paraId="5D688F8E" w14:textId="4C7177F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 w:rsidRPr="00754A9C">
        <w:rPr>
          <w:rFonts w:ascii="Times New Roman" w:hAnsi="Times New Roman" w:cs="Times New Roman"/>
          <w:sz w:val="24"/>
          <w:szCs w:val="24"/>
        </w:rPr>
        <w:t>(1)</w:t>
      </w:r>
      <w:r w:rsidRPr="00754A9C">
        <w:rPr>
          <w:rFonts w:ascii="Times New Roman" w:hAnsi="Times New Roman" w:eastAsia="Times New Roman" w:cs="Times New Roman"/>
          <w:color w:val="0061AA"/>
          <w:kern w:val="0"/>
          <w:sz w:val="24"/>
          <w:szCs w:val="24"/>
          <w:bdr w:val="none" w:color="auto" w:sz="0" w:space="0" w:frame="1"/>
          <w:lang w:eastAsia="et-EE"/>
          <w14:ligatures w14:val="none"/>
        </w:rPr>
        <w:t xml:space="preserve"> </w:t>
      </w:r>
      <w:r w:rsidRPr="00754A9C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Käesoleva peatüki sätteid kohaldatakse paigaldisele</w:t>
      </w:r>
      <w:r w:rsidR="004F1CC1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ja</w:t>
      </w:r>
      <w:r w:rsidRPr="00754A9C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sideehitisele</w:t>
      </w:r>
      <w:r w:rsidR="001B7C07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, sealhulgas</w:t>
      </w:r>
      <w:r w:rsidRPr="00754A9C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väga suure läbilaskevõimega sidevõrgule.</w:t>
      </w:r>
    </w:p>
    <w:p w:rsidR="00CA082C" w:rsidP="001346FE" w:rsidRDefault="00CA082C" w14:paraId="429C1702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name="_Hlk194065994" w:id="1"/>
    </w:p>
    <w:p w:rsidR="001346FE" w:rsidP="00643FB8" w:rsidRDefault="00CA082C" w14:paraId="413CA976" w14:textId="732C64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E33A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524E0C" w:rsidR="00524E0C">
        <w:rPr>
          <w:rFonts w:ascii="Times New Roman" w:hAnsi="Times New Roman" w:cs="Times New Roman"/>
          <w:sz w:val="24"/>
          <w:szCs w:val="24"/>
        </w:rPr>
        <w:t>Euroopa Parlamendi ja nõukogu määrus</w:t>
      </w:r>
      <w:r w:rsidR="00524E0C">
        <w:rPr>
          <w:rFonts w:ascii="Times New Roman" w:hAnsi="Times New Roman" w:cs="Times New Roman"/>
          <w:sz w:val="24"/>
          <w:szCs w:val="24"/>
        </w:rPr>
        <w:t>e</w:t>
      </w:r>
      <w:r w:rsidRPr="00524E0C" w:rsidR="00524E0C">
        <w:rPr>
          <w:rFonts w:ascii="Times New Roman" w:hAnsi="Times New Roman" w:cs="Times New Roman"/>
          <w:sz w:val="24"/>
          <w:szCs w:val="24"/>
        </w:rPr>
        <w:t xml:space="preserve"> (EL) 2024/1309</w:t>
      </w:r>
      <w:r w:rsidR="00524E0C">
        <w:rPr>
          <w:rFonts w:ascii="Times New Roman" w:hAnsi="Times New Roman" w:cs="Times New Roman"/>
          <w:sz w:val="24"/>
          <w:szCs w:val="24"/>
        </w:rPr>
        <w:t xml:space="preserve"> artikli 12 lõikes 3 nimetatud </w:t>
      </w:r>
      <w:r w:rsidR="00E57D0B">
        <w:rPr>
          <w:rFonts w:ascii="Times New Roman" w:hAnsi="Times New Roman" w:cs="Times New Roman"/>
          <w:sz w:val="24"/>
          <w:szCs w:val="24"/>
        </w:rPr>
        <w:t>ühtse</w:t>
      </w:r>
      <w:r w:rsidR="00524E0C">
        <w:rPr>
          <w:rFonts w:ascii="Times New Roman" w:hAnsi="Times New Roman" w:cs="Times New Roman"/>
          <w:sz w:val="24"/>
          <w:szCs w:val="24"/>
        </w:rPr>
        <w:t>ks</w:t>
      </w:r>
      <w:r w:rsidR="00E57D0B">
        <w:rPr>
          <w:rFonts w:ascii="Times New Roman" w:hAnsi="Times New Roman" w:cs="Times New Roman"/>
          <w:sz w:val="24"/>
          <w:szCs w:val="24"/>
        </w:rPr>
        <w:t xml:space="preserve"> riikliku</w:t>
      </w:r>
      <w:r w:rsidR="00524E0C">
        <w:rPr>
          <w:rFonts w:ascii="Times New Roman" w:hAnsi="Times New Roman" w:cs="Times New Roman"/>
          <w:sz w:val="24"/>
          <w:szCs w:val="24"/>
        </w:rPr>
        <w:t>ks</w:t>
      </w:r>
      <w:r w:rsidR="00E57D0B">
        <w:rPr>
          <w:rFonts w:ascii="Times New Roman" w:hAnsi="Times New Roman" w:cs="Times New Roman"/>
          <w:sz w:val="24"/>
          <w:szCs w:val="24"/>
        </w:rPr>
        <w:t xml:space="preserve"> digitaalse</w:t>
      </w:r>
      <w:r w:rsidR="00524E0C">
        <w:rPr>
          <w:rFonts w:ascii="Times New Roman" w:hAnsi="Times New Roman" w:cs="Times New Roman"/>
          <w:sz w:val="24"/>
          <w:szCs w:val="24"/>
        </w:rPr>
        <w:t>ks</w:t>
      </w:r>
      <w:r w:rsidR="00E57D0B">
        <w:rPr>
          <w:rFonts w:ascii="Times New Roman" w:hAnsi="Times New Roman" w:cs="Times New Roman"/>
          <w:sz w:val="24"/>
          <w:szCs w:val="24"/>
        </w:rPr>
        <w:t xml:space="preserve"> kontaktpunkti</w:t>
      </w:r>
      <w:r w:rsidR="00524E0C">
        <w:rPr>
          <w:rFonts w:ascii="Times New Roman" w:hAnsi="Times New Roman" w:cs="Times New Roman"/>
          <w:sz w:val="24"/>
          <w:szCs w:val="24"/>
        </w:rPr>
        <w:t xml:space="preserve">ks on </w:t>
      </w:r>
      <w:r w:rsidRPr="00524E0C" w:rsidR="00524E0C">
        <w:rPr>
          <w:rFonts w:ascii="Times New Roman" w:hAnsi="Times New Roman" w:cs="Times New Roman"/>
          <w:sz w:val="24"/>
          <w:szCs w:val="24"/>
        </w:rPr>
        <w:t>Justiits- ja Digiministeerium</w:t>
      </w:r>
      <w:r w:rsidR="00524E0C">
        <w:rPr>
          <w:rFonts w:ascii="Times New Roman" w:hAnsi="Times New Roman" w:cs="Times New Roman"/>
          <w:sz w:val="24"/>
          <w:szCs w:val="24"/>
        </w:rPr>
        <w:t>.</w:t>
      </w:r>
      <w:bookmarkStart w:name="_Hlk196741918" w:id="2"/>
      <w:r w:rsidR="007C5F6F">
        <w:rPr>
          <w:rFonts w:ascii="Times New Roman" w:hAnsi="Times New Roman" w:cs="Times New Roman"/>
          <w:sz w:val="24"/>
          <w:szCs w:val="24"/>
        </w:rPr>
        <w:t>“</w:t>
      </w:r>
      <w:r w:rsidRPr="00754A9C" w:rsidR="001346FE">
        <w:rPr>
          <w:rFonts w:ascii="Times New Roman" w:hAnsi="Times New Roman" w:cs="Times New Roman"/>
          <w:sz w:val="24"/>
          <w:szCs w:val="24"/>
        </w:rPr>
        <w:t>;</w:t>
      </w:r>
    </w:p>
    <w:bookmarkEnd w:id="2"/>
    <w:p w:rsidR="00E47959" w:rsidP="001346FE" w:rsidRDefault="00E47959" w14:paraId="28FB40BB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:rsidRPr="005646DB" w:rsidR="005646DB" w:rsidP="001346FE" w:rsidRDefault="00267469" w14:paraId="3F12FEF7" w14:textId="2514FA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9230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5646DB" w:rsidR="005646DB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4A1DA7" w:rsidR="005646DB">
        <w:rPr>
          <w:rFonts w:ascii="Times New Roman" w:hAnsi="Times New Roman" w:cs="Times New Roman"/>
          <w:sz w:val="24"/>
          <w:szCs w:val="24"/>
        </w:rPr>
        <w:t xml:space="preserve">paragrahvi 80 </w:t>
      </w:r>
      <w:r w:rsidRPr="004A1DA7" w:rsidR="004A1DA7">
        <w:rPr>
          <w:rFonts w:ascii="Times New Roman" w:hAnsi="Times New Roman" w:cs="Times New Roman"/>
          <w:sz w:val="24"/>
          <w:szCs w:val="24"/>
        </w:rPr>
        <w:t>lõige 2 muudetakse ja sõnastatakse järgmiselt:</w:t>
      </w:r>
      <w:r w:rsidR="004A1D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Pr="00336B98" w:rsidR="00010AB8" w:rsidP="00010AB8" w:rsidRDefault="00010AB8" w14:paraId="587D1167" w14:textId="767CFFF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„(</w:t>
      </w:r>
      <w:r w:rsidRPr="00336B98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2) Sideehitis on liin</w:t>
      </w:r>
      <w:r w:rsidR="00D01716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ja</w:t>
      </w:r>
      <w:r w:rsidRPr="00336B98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liinirajatis</w:t>
      </w:r>
      <w:r w:rsidR="00D01716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, sealhulgas</w:t>
      </w:r>
      <w:r w:rsidRPr="00336B98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väga suure läbilaskevõimega sidevõrk elektroonilise side seaduse tähenduses.</w:t>
      </w:r>
      <w:r w:rsidR="009E3EB6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“;</w:t>
      </w:r>
      <w:r w:rsidR="0076552D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</w:t>
      </w:r>
    </w:p>
    <w:p w:rsidRPr="00754A9C" w:rsidR="004A1DA7" w:rsidP="001346FE" w:rsidRDefault="004A1DA7" w14:paraId="718D12B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754A9C" w:rsidR="001346FE" w:rsidP="001346FE" w:rsidRDefault="001346FE" w14:paraId="12DE2C92" w14:textId="08A4D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A9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9230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54A9C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754A9C">
        <w:rPr>
          <w:rFonts w:ascii="Times New Roman" w:hAnsi="Times New Roman" w:cs="Times New Roman"/>
          <w:sz w:val="24"/>
          <w:szCs w:val="24"/>
        </w:rPr>
        <w:t>seadustikku täiendatakse §-ga 82</w:t>
      </w:r>
      <w:r w:rsidRPr="00754A9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54A9C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:rsidRPr="00754A9C" w:rsidR="001346FE" w:rsidP="001346FE" w:rsidRDefault="001346FE" w14:paraId="70609DD9" w14:textId="561C431D">
      <w:pPr>
        <w:tabs>
          <w:tab w:val="left" w:pos="8280"/>
        </w:tabs>
        <w:spacing w:after="0" w:line="276" w:lineRule="auto"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 w:rsidRPr="00754A9C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„</w:t>
      </w:r>
      <w:r w:rsidRPr="00754A9C"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§ 82</w:t>
      </w:r>
      <w:r w:rsidRPr="00754A9C">
        <w:rPr>
          <w:rFonts w:ascii="Times New Roman" w:hAnsi="Times New Roman" w:eastAsia="Calibri" w:cs="Times New Roman"/>
          <w:b/>
          <w:bCs/>
          <w:kern w:val="0"/>
          <w:sz w:val="24"/>
          <w:szCs w:val="24"/>
          <w:vertAlign w:val="superscript"/>
          <w14:ligatures w14:val="none"/>
        </w:rPr>
        <w:t>1</w:t>
      </w:r>
      <w:r w:rsidRPr="00754A9C"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. </w:t>
      </w:r>
      <w:r w:rsidRPr="00754A9C" w:rsidR="00AB43A7"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Väga suure läbilaskevõimega s</w:t>
      </w:r>
      <w:r w:rsidRPr="00754A9C"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idevõrgule esitatavad nõuded </w:t>
      </w:r>
    </w:p>
    <w:p w:rsidRPr="00754A9C" w:rsidR="001346FE" w:rsidP="001346FE" w:rsidRDefault="001346FE" w14:paraId="4594929B" w14:textId="77777777">
      <w:pPr>
        <w:spacing w:after="0" w:line="240" w:lineRule="auto"/>
        <w:jc w:val="both"/>
        <w:rPr>
          <w:rFonts w:ascii="Times New Roman" w:hAnsi="Times New Roman" w:eastAsia="Calibri" w:cs="Times New Roman"/>
          <w:bCs/>
          <w:kern w:val="0"/>
          <w:sz w:val="24"/>
          <w:szCs w:val="24"/>
          <w14:ligatures w14:val="none"/>
        </w:rPr>
      </w:pPr>
    </w:p>
    <w:p w:rsidRPr="00754A9C" w:rsidR="001346FE" w:rsidP="001346FE" w:rsidRDefault="001346FE" w14:paraId="6FC9190D" w14:textId="605B9184">
      <w:pPr>
        <w:spacing w:after="0" w:line="240" w:lineRule="auto"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 w:rsidRPr="00754A9C">
        <w:rPr>
          <w:rFonts w:ascii="Times New Roman" w:hAnsi="Times New Roman" w:cs="Times New Roman"/>
          <w:sz w:val="24"/>
          <w:szCs w:val="24"/>
        </w:rPr>
        <w:t>Nõuded</w:t>
      </w:r>
      <w:r w:rsidRPr="00754A9C" w:rsidR="00AB43A7">
        <w:rPr>
          <w:rFonts w:ascii="Times New Roman" w:hAnsi="Times New Roman" w:cs="Times New Roman"/>
          <w:sz w:val="24"/>
          <w:szCs w:val="24"/>
        </w:rPr>
        <w:t xml:space="preserve"> </w:t>
      </w:r>
      <w:r w:rsidRPr="00754A9C">
        <w:rPr>
          <w:rFonts w:ascii="Times New Roman" w:hAnsi="Times New Roman" w:cs="Times New Roman"/>
          <w:sz w:val="24"/>
          <w:szCs w:val="24"/>
        </w:rPr>
        <w:t>sidevõr</w:t>
      </w:r>
      <w:r w:rsidR="0052393F">
        <w:rPr>
          <w:rFonts w:ascii="Times New Roman" w:hAnsi="Times New Roman" w:cs="Times New Roman"/>
          <w:sz w:val="24"/>
          <w:szCs w:val="24"/>
        </w:rPr>
        <w:t xml:space="preserve">kude projekteerimisele ja ehitamisele </w:t>
      </w:r>
      <w:r w:rsidRPr="00754A9C">
        <w:rPr>
          <w:rFonts w:ascii="Times New Roman" w:hAnsi="Times New Roman" w:cs="Times New Roman"/>
          <w:sz w:val="24"/>
          <w:szCs w:val="24"/>
        </w:rPr>
        <w:t xml:space="preserve"> kehtestab valdkonna eest vastutav minister määrusega.</w:t>
      </w:r>
      <w:r w:rsidRPr="00754A9C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“;</w:t>
      </w:r>
    </w:p>
    <w:p w:rsidRPr="00754A9C" w:rsidR="001346FE" w:rsidP="001346FE" w:rsidRDefault="001346FE" w14:paraId="10D2F246" w14:textId="77777777">
      <w:pPr>
        <w:spacing w:after="0" w:line="240" w:lineRule="auto"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:rsidRPr="00754A9C" w:rsidR="001346FE" w:rsidP="001346FE" w:rsidRDefault="001346FE" w14:paraId="07A5264C" w14:textId="4988F2FF">
      <w:pPr>
        <w:spacing w:after="0" w:line="240" w:lineRule="auto"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 w:rsidRPr="00754A9C"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1</w:t>
      </w:r>
      <w:r w:rsidR="00492303"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2</w:t>
      </w:r>
      <w:r w:rsidRPr="00754A9C"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)</w:t>
      </w:r>
      <w:r w:rsidRPr="00754A9C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paragrahvi 82</w:t>
      </w:r>
      <w:r w:rsidRPr="00754A9C">
        <w:rPr>
          <w:rFonts w:ascii="Times New Roman" w:hAnsi="Times New Roman" w:eastAsia="Calibri" w:cs="Times New Roman"/>
          <w:kern w:val="0"/>
          <w:sz w:val="24"/>
          <w:szCs w:val="24"/>
          <w:vertAlign w:val="superscript"/>
          <w14:ligatures w14:val="none"/>
        </w:rPr>
        <w:t>1</w:t>
      </w:r>
      <w:r w:rsidRPr="00754A9C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tekst loetakse lõikeks 1 ja paragrahvi täiendatakse lõikega 2 järgmises sõnastuses:</w:t>
      </w:r>
    </w:p>
    <w:p w:rsidRPr="00754A9C" w:rsidR="001346FE" w:rsidP="001346FE" w:rsidRDefault="001346FE" w14:paraId="65BAF44B" w14:textId="77777777">
      <w:pPr>
        <w:spacing w:after="0" w:line="240" w:lineRule="auto"/>
        <w:jc w:val="both"/>
        <w:rPr>
          <w:rFonts w:ascii="Times New Roman" w:hAnsi="Times New Roman" w:eastAsia="Calibri" w:cs="Times New Roman"/>
          <w:bCs/>
          <w:kern w:val="0"/>
          <w:sz w:val="24"/>
          <w:szCs w:val="24"/>
          <w14:ligatures w14:val="none"/>
        </w:rPr>
      </w:pPr>
      <w:r w:rsidRPr="00754A9C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„(2) </w:t>
      </w:r>
      <w:r w:rsidRPr="00754A9C">
        <w:rPr>
          <w:rFonts w:ascii="Times New Roman" w:hAnsi="Times New Roman" w:eastAsia="Calibri" w:cs="Times New Roman"/>
          <w:bCs/>
          <w:kern w:val="0"/>
          <w:sz w:val="24"/>
          <w:szCs w:val="24"/>
          <w14:ligatures w14:val="none"/>
        </w:rPr>
        <w:t>Euroopa Parlamendi ja nõukogu määruse (EL) 2024/1309 artikli 10 lõikeid 1, 2 ja 3 ei kohaldata järgmistele hoonetele:</w:t>
      </w:r>
    </w:p>
    <w:p w:rsidRPr="00754A9C" w:rsidR="001346FE" w:rsidP="001346FE" w:rsidRDefault="001346FE" w14:paraId="503AD469" w14:textId="5A105941">
      <w:pPr>
        <w:tabs>
          <w:tab w:val="left" w:pos="8280"/>
        </w:tabs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54A9C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1)</w:t>
      </w:r>
      <w:r w:rsidRPr="00D85E5B" w:rsidR="00D85E5B">
        <w:rPr>
          <w:rStyle w:val="Pealkiri1Mrk"/>
          <w:rFonts w:ascii="Times New Roman" w:hAnsi="Times New Roman" w:cs="Times New Roman"/>
          <w:color w:val="202020"/>
          <w:sz w:val="24"/>
          <w:szCs w:val="24"/>
          <w:bdr w:val="none" w:color="auto" w:sz="0" w:space="0" w:frame="1"/>
          <w:shd w:val="clear" w:color="auto" w:fill="FFFFFF"/>
        </w:rPr>
        <w:t xml:space="preserve"> </w:t>
      </w:r>
      <w:r w:rsidRPr="00BE7CA8" w:rsidR="00BE7CA8">
        <w:rPr>
          <w:rStyle w:val="Pealkiri1Mrk"/>
          <w:rFonts w:ascii="Times New Roman" w:hAnsi="Times New Roman" w:cs="Times New Roman"/>
          <w:color w:val="202020"/>
          <w:sz w:val="24"/>
          <w:szCs w:val="24"/>
          <w:bdr w:val="none" w:color="auto" w:sz="0" w:space="0" w:frame="1"/>
          <w:shd w:val="clear" w:color="auto" w:fill="FFFFFF"/>
        </w:rPr>
        <w:t xml:space="preserve">käesoleva seaduse § 62 lõike </w:t>
      </w:r>
      <w:r w:rsidR="00BE7CA8">
        <w:rPr>
          <w:rStyle w:val="Pealkiri1Mrk"/>
          <w:rFonts w:ascii="Times New Roman" w:hAnsi="Times New Roman" w:cs="Times New Roman"/>
          <w:color w:val="202020"/>
          <w:sz w:val="24"/>
          <w:szCs w:val="24"/>
          <w:bdr w:val="none" w:color="auto" w:sz="0" w:space="0" w:frame="1"/>
          <w:shd w:val="clear" w:color="auto" w:fill="FFFFFF"/>
        </w:rPr>
        <w:t>2</w:t>
      </w:r>
      <w:r w:rsidRPr="00BE7CA8" w:rsidR="00BE7CA8">
        <w:rPr>
          <w:rStyle w:val="Pealkiri1Mrk"/>
          <w:rFonts w:ascii="Times New Roman" w:hAnsi="Times New Roman" w:cs="Times New Roman"/>
          <w:color w:val="202020"/>
          <w:sz w:val="24"/>
          <w:szCs w:val="24"/>
          <w:bdr w:val="none" w:color="auto" w:sz="0" w:space="0" w:frame="1"/>
          <w:shd w:val="clear" w:color="auto" w:fill="FFFFFF"/>
        </w:rPr>
        <w:t xml:space="preserve"> punktis 1 nimetatud hoone</w:t>
      </w:r>
      <w:r w:rsidR="00BE7CA8">
        <w:rPr>
          <w:rStyle w:val="Pealkiri1Mrk"/>
          <w:rFonts w:ascii="Times New Roman" w:hAnsi="Times New Roman" w:cs="Times New Roman"/>
          <w:color w:val="202020"/>
          <w:sz w:val="24"/>
          <w:szCs w:val="24"/>
          <w:bdr w:val="none" w:color="auto" w:sz="0" w:space="0" w:frame="1"/>
          <w:shd w:val="clear" w:color="auto" w:fill="FFFFFF"/>
        </w:rPr>
        <w:t>,</w:t>
      </w:r>
      <w:r w:rsidRPr="00BE7CA8" w:rsidR="00BE7CA8">
        <w:rPr>
          <w:rStyle w:val="Pealkiri1Mrk"/>
          <w:rFonts w:ascii="Times New Roman" w:hAnsi="Times New Roman" w:cs="Times New Roman"/>
          <w:color w:val="202020"/>
          <w:sz w:val="24"/>
          <w:szCs w:val="24"/>
          <w:bdr w:val="none" w:color="auto" w:sz="0" w:space="0" w:frame="1"/>
          <w:shd w:val="clear" w:color="auto" w:fill="FFFFFF"/>
        </w:rPr>
        <w:t xml:space="preserve"> </w:t>
      </w:r>
      <w:r w:rsidRPr="00D85E5B">
        <w:rPr>
          <w:rFonts w:ascii="Times New Roman" w:hAnsi="Times New Roman" w:cs="Times New Roman"/>
          <w:sz w:val="24"/>
          <w:szCs w:val="24"/>
        </w:rPr>
        <w:t>mille olemust või välisilmet muudaks väga</w:t>
      </w:r>
      <w:r w:rsidRPr="00754A9C">
        <w:rPr>
          <w:rFonts w:ascii="Times New Roman" w:hAnsi="Times New Roman" w:cs="Times New Roman"/>
          <w:sz w:val="24"/>
          <w:szCs w:val="24"/>
        </w:rPr>
        <w:t xml:space="preserve"> suure läbilaskevõimega </w:t>
      </w:r>
      <w:r w:rsidR="005069F7">
        <w:rPr>
          <w:rFonts w:ascii="Times New Roman" w:hAnsi="Times New Roman" w:cs="Times New Roman"/>
          <w:sz w:val="24"/>
          <w:szCs w:val="24"/>
        </w:rPr>
        <w:t>side</w:t>
      </w:r>
      <w:r w:rsidRPr="00754A9C">
        <w:rPr>
          <w:rFonts w:ascii="Times New Roman" w:hAnsi="Times New Roman" w:cs="Times New Roman"/>
          <w:sz w:val="24"/>
          <w:szCs w:val="24"/>
        </w:rPr>
        <w:t>võrkude või nende elementide paigaldamine;</w:t>
      </w:r>
    </w:p>
    <w:p w:rsidRPr="00754A9C" w:rsidR="001346FE" w:rsidP="001346FE" w:rsidRDefault="001346FE" w14:paraId="5F5FF7A3" w14:textId="7137B1AA">
      <w:pPr>
        <w:tabs>
          <w:tab w:val="left" w:pos="8280"/>
        </w:tabs>
        <w:spacing w:after="0" w:line="276" w:lineRule="auto"/>
        <w:jc w:val="both"/>
        <w:rPr>
          <w:rFonts w:ascii="Times New Roman" w:hAnsi="Times New Roman" w:eastAsia="Calibri" w:cs="Times New Roman"/>
          <w:bCs/>
          <w:kern w:val="0"/>
          <w:sz w:val="24"/>
          <w:szCs w:val="24"/>
          <w14:ligatures w14:val="none"/>
        </w:rPr>
      </w:pPr>
      <w:r w:rsidRPr="00754A9C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2) </w:t>
      </w:r>
      <w:r w:rsidRPr="00DF406B" w:rsidR="00DF406B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käesoleva seaduse § 62 lõike 2 punkti</w:t>
      </w:r>
      <w:r w:rsidR="00255B73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de</w:t>
      </w:r>
      <w:r w:rsidRPr="00DF406B" w:rsidR="00DF406B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s 2</w:t>
      </w:r>
      <w:r w:rsidR="002D4C38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ja 3</w:t>
      </w:r>
      <w:r w:rsidRPr="00DF406B" w:rsidR="00DF406B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nimetatud </w:t>
      </w:r>
      <w:r w:rsidRPr="00754A9C">
        <w:rPr>
          <w:rFonts w:ascii="Times New Roman" w:hAnsi="Times New Roman" w:cs="Times New Roman"/>
          <w:sz w:val="24"/>
          <w:szCs w:val="24"/>
        </w:rPr>
        <w:t>hoone;</w:t>
      </w:r>
    </w:p>
    <w:p w:rsidRPr="00754A9C" w:rsidR="001346FE" w:rsidP="001346FE" w:rsidRDefault="00ED232A" w14:paraId="095E10A5" w14:textId="5B501B7B">
      <w:pPr>
        <w:tabs>
          <w:tab w:val="left" w:pos="8280"/>
        </w:tabs>
        <w:spacing w:after="0" w:line="276" w:lineRule="auto"/>
        <w:jc w:val="both"/>
        <w:rPr>
          <w:rFonts w:ascii="Times New Roman" w:hAnsi="Times New Roman" w:eastAsia="Calibri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Cs/>
          <w:kern w:val="0"/>
          <w:sz w:val="24"/>
          <w:szCs w:val="24"/>
          <w14:ligatures w14:val="none"/>
        </w:rPr>
        <w:t>3</w:t>
      </w:r>
      <w:r w:rsidRPr="00754A9C" w:rsidR="001346FE">
        <w:rPr>
          <w:rFonts w:ascii="Times New Roman" w:hAnsi="Times New Roman" w:eastAsia="Calibri" w:cs="Times New Roman"/>
          <w:bCs/>
          <w:kern w:val="0"/>
          <w:sz w:val="24"/>
          <w:szCs w:val="24"/>
          <w14:ligatures w14:val="none"/>
        </w:rPr>
        <w:t>) hoone ehit</w:t>
      </w:r>
      <w:r w:rsidR="002E4EE4">
        <w:rPr>
          <w:rFonts w:ascii="Times New Roman" w:hAnsi="Times New Roman" w:eastAsia="Calibri" w:cs="Times New Roman"/>
          <w:bCs/>
          <w:kern w:val="0"/>
          <w:sz w:val="24"/>
          <w:szCs w:val="24"/>
          <w14:ligatures w14:val="none"/>
        </w:rPr>
        <w:t>i</w:t>
      </w:r>
      <w:r w:rsidRPr="00754A9C" w:rsidR="001346FE">
        <w:rPr>
          <w:rFonts w:ascii="Times New Roman" w:hAnsi="Times New Roman" w:eastAsia="Calibri" w:cs="Times New Roman"/>
          <w:bCs/>
          <w:kern w:val="0"/>
          <w:sz w:val="24"/>
          <w:szCs w:val="24"/>
          <w14:ligatures w14:val="none"/>
        </w:rPr>
        <w:t>saluse pinnaga kuni 60 ruutmeetrit;</w:t>
      </w:r>
    </w:p>
    <w:p w:rsidRPr="00754A9C" w:rsidR="001346FE" w:rsidP="001346FE" w:rsidRDefault="00ED232A" w14:paraId="78B131E0" w14:textId="2B3B222A">
      <w:pPr>
        <w:tabs>
          <w:tab w:val="left" w:pos="8280"/>
        </w:tabs>
        <w:spacing w:after="0" w:line="276" w:lineRule="auto"/>
        <w:jc w:val="both"/>
        <w:rPr>
          <w:rFonts w:ascii="Times New Roman" w:hAnsi="Times New Roman" w:eastAsia="Calibri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Cs/>
          <w:kern w:val="0"/>
          <w:sz w:val="24"/>
          <w:szCs w:val="24"/>
          <w14:ligatures w14:val="none"/>
        </w:rPr>
        <w:t>4</w:t>
      </w:r>
      <w:r w:rsidRPr="00754A9C" w:rsidR="001346FE">
        <w:rPr>
          <w:rFonts w:ascii="Times New Roman" w:hAnsi="Times New Roman" w:eastAsia="Calibri" w:cs="Times New Roman"/>
          <w:bCs/>
          <w:kern w:val="0"/>
          <w:sz w:val="24"/>
          <w:szCs w:val="24"/>
          <w14:ligatures w14:val="none"/>
        </w:rPr>
        <w:t>) ühe korteriga elamu;</w:t>
      </w:r>
    </w:p>
    <w:p w:rsidRPr="00754A9C" w:rsidR="001346FE" w:rsidP="001346FE" w:rsidRDefault="00ED232A" w14:paraId="40D35776" w14:textId="169A6EFD">
      <w:pPr>
        <w:tabs>
          <w:tab w:val="left" w:pos="8280"/>
        </w:tabs>
        <w:spacing w:after="0" w:line="276" w:lineRule="auto"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5</w:t>
      </w:r>
      <w:r w:rsidRPr="00754A9C" w:rsidR="001346FE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)</w:t>
      </w:r>
      <w:r w:rsidR="000A43DA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54A9C" w:rsidR="00441A23">
        <w:rPr>
          <w:rFonts w:ascii="Times New Roman" w:hAnsi="Times New Roman" w:cs="Times New Roman"/>
          <w:sz w:val="24"/>
          <w:szCs w:val="24"/>
        </w:rPr>
        <w:t>riigikaitseline</w:t>
      </w:r>
      <w:proofErr w:type="spellEnd"/>
      <w:r w:rsidRPr="00754A9C" w:rsidR="00441A23">
        <w:rPr>
          <w:rFonts w:ascii="Times New Roman" w:hAnsi="Times New Roman" w:cs="Times New Roman"/>
          <w:sz w:val="24"/>
          <w:szCs w:val="24"/>
        </w:rPr>
        <w:t xml:space="preserve"> ja julgeolekuasutuse ehitis ning riigipiiri taristu</w:t>
      </w:r>
      <w:r w:rsidRPr="00754A9C" w:rsidR="001346FE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.“;</w:t>
      </w:r>
    </w:p>
    <w:p w:rsidRPr="00754A9C" w:rsidR="001346FE" w:rsidP="001346FE" w:rsidRDefault="001346FE" w14:paraId="06CF11BA" w14:textId="77777777">
      <w:pPr>
        <w:tabs>
          <w:tab w:val="left" w:pos="8280"/>
        </w:tabs>
        <w:spacing w:after="0" w:line="276" w:lineRule="auto"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:rsidRPr="00754A9C" w:rsidR="001346FE" w:rsidP="001346FE" w:rsidRDefault="001346FE" w14:paraId="50E7C777" w14:textId="4E4CE4F2">
      <w:pPr>
        <w:tabs>
          <w:tab w:val="left" w:pos="8280"/>
        </w:tabs>
        <w:spacing w:after="0" w:line="276" w:lineRule="auto"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 w:rsidRPr="00754A9C"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1</w:t>
      </w:r>
      <w:r w:rsidR="00492303"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3</w:t>
      </w:r>
      <w:r w:rsidRPr="00754A9C"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)</w:t>
      </w:r>
      <w:r w:rsidRPr="00754A9C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paragrahvi 82</w:t>
      </w:r>
      <w:r w:rsidRPr="00754A9C">
        <w:rPr>
          <w:rFonts w:ascii="Times New Roman" w:hAnsi="Times New Roman" w:eastAsia="Calibri" w:cs="Times New Roman"/>
          <w:kern w:val="0"/>
          <w:sz w:val="24"/>
          <w:szCs w:val="24"/>
          <w:vertAlign w:val="superscript"/>
          <w14:ligatures w14:val="none"/>
        </w:rPr>
        <w:t>1</w:t>
      </w:r>
      <w:r w:rsidRPr="00754A9C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täiendatakse lõigetega 3 ja 4 järgmises sõnastuses:</w:t>
      </w:r>
    </w:p>
    <w:p w:rsidRPr="00754A9C" w:rsidR="001346FE" w:rsidP="001346FE" w:rsidRDefault="001346FE" w14:paraId="66DBF13A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A9C">
        <w:rPr>
          <w:rFonts w:ascii="Times New Roman" w:hAnsi="Times New Roman" w:cs="Times New Roman"/>
          <w:sz w:val="24"/>
          <w:szCs w:val="24"/>
        </w:rPr>
        <w:t>„(3) Euroopa Parlamendi ja nõukogu määruse (EL) 2024/1309 artikli 3 lõikeid 1, 4 ja 5 ning artikli 4 lõikeid 1, 3 ja 5 ei kohaldata avaliku sektori asutuse järgmist liiki füüsilisele taristule ja selle andmetele:</w:t>
      </w:r>
    </w:p>
    <w:p w:rsidRPr="00754A9C" w:rsidR="001346FE" w:rsidP="001346FE" w:rsidRDefault="001346FE" w14:paraId="1EC22579" w14:textId="4A377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A9C">
        <w:rPr>
          <w:rFonts w:ascii="Times New Roman" w:hAnsi="Times New Roman" w:cs="Times New Roman"/>
          <w:sz w:val="24"/>
          <w:szCs w:val="24"/>
        </w:rPr>
        <w:t>1</w:t>
      </w:r>
      <w:r w:rsidR="00075F60">
        <w:rPr>
          <w:rFonts w:ascii="Times New Roman" w:hAnsi="Times New Roman" w:cs="Times New Roman"/>
          <w:sz w:val="24"/>
          <w:szCs w:val="24"/>
        </w:rPr>
        <w:t xml:space="preserve">) </w:t>
      </w:r>
      <w:r w:rsidRPr="005069F7" w:rsidR="005069F7">
        <w:rPr>
          <w:rFonts w:ascii="Times New Roman" w:hAnsi="Times New Roman" w:cs="Times New Roman"/>
          <w:sz w:val="24"/>
          <w:szCs w:val="24"/>
        </w:rPr>
        <w:t>käesoleva seaduse § 62 lõike 2 punktis 1 nimetatud hoone</w:t>
      </w:r>
      <w:r w:rsidR="005069F7">
        <w:rPr>
          <w:rFonts w:ascii="Times New Roman" w:hAnsi="Times New Roman" w:cs="Times New Roman"/>
          <w:sz w:val="24"/>
          <w:szCs w:val="24"/>
        </w:rPr>
        <w:t>,</w:t>
      </w:r>
      <w:r w:rsidRPr="005069F7" w:rsidR="005069F7">
        <w:rPr>
          <w:rFonts w:ascii="Times New Roman" w:hAnsi="Times New Roman" w:cs="Times New Roman"/>
          <w:sz w:val="24"/>
          <w:szCs w:val="24"/>
        </w:rPr>
        <w:t xml:space="preserve"> </w:t>
      </w:r>
      <w:r w:rsidRPr="00754A9C">
        <w:rPr>
          <w:rFonts w:ascii="Times New Roman" w:hAnsi="Times New Roman" w:cs="Times New Roman"/>
          <w:sz w:val="24"/>
          <w:szCs w:val="24"/>
        </w:rPr>
        <w:t xml:space="preserve">mille olemust või välisilmet muudaks väga suure läbilaskevõimega </w:t>
      </w:r>
      <w:r w:rsidR="005069F7">
        <w:rPr>
          <w:rFonts w:ascii="Times New Roman" w:hAnsi="Times New Roman" w:cs="Times New Roman"/>
          <w:sz w:val="24"/>
          <w:szCs w:val="24"/>
        </w:rPr>
        <w:t>side</w:t>
      </w:r>
      <w:r w:rsidRPr="00754A9C">
        <w:rPr>
          <w:rFonts w:ascii="Times New Roman" w:hAnsi="Times New Roman" w:cs="Times New Roman"/>
          <w:sz w:val="24"/>
          <w:szCs w:val="24"/>
        </w:rPr>
        <w:t>võrkude või nende elementide paigaldamine;</w:t>
      </w:r>
    </w:p>
    <w:p w:rsidRPr="00754A9C" w:rsidR="001346FE" w:rsidP="001346FE" w:rsidRDefault="001346FE" w14:paraId="19245FE9" w14:textId="397BB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A9C">
        <w:rPr>
          <w:rFonts w:ascii="Times New Roman" w:hAnsi="Times New Roman" w:cs="Times New Roman"/>
          <w:sz w:val="24"/>
          <w:szCs w:val="24"/>
        </w:rPr>
        <w:t xml:space="preserve">2) </w:t>
      </w:r>
      <w:r w:rsidRPr="00F52B41" w:rsidR="00F52B41">
        <w:rPr>
          <w:rFonts w:ascii="Times New Roman" w:hAnsi="Times New Roman" w:cs="Times New Roman"/>
          <w:sz w:val="24"/>
          <w:szCs w:val="24"/>
        </w:rPr>
        <w:t xml:space="preserve">käesoleva seaduse § 62 lõike 2 punktis </w:t>
      </w:r>
      <w:r w:rsidR="008E305E">
        <w:rPr>
          <w:rFonts w:ascii="Times New Roman" w:hAnsi="Times New Roman" w:cs="Times New Roman"/>
          <w:sz w:val="24"/>
          <w:szCs w:val="24"/>
        </w:rPr>
        <w:t>2</w:t>
      </w:r>
      <w:r w:rsidRPr="00F52B41" w:rsidR="00F52B41">
        <w:rPr>
          <w:rFonts w:ascii="Times New Roman" w:hAnsi="Times New Roman" w:cs="Times New Roman"/>
          <w:sz w:val="24"/>
          <w:szCs w:val="24"/>
        </w:rPr>
        <w:t xml:space="preserve"> nimetatud</w:t>
      </w:r>
      <w:r w:rsidR="00F52B41">
        <w:rPr>
          <w:rFonts w:ascii="Times New Roman" w:hAnsi="Times New Roman" w:cs="Times New Roman"/>
          <w:sz w:val="24"/>
          <w:szCs w:val="24"/>
        </w:rPr>
        <w:t xml:space="preserve"> </w:t>
      </w:r>
      <w:r w:rsidRPr="00754A9C">
        <w:rPr>
          <w:rFonts w:ascii="Times New Roman" w:hAnsi="Times New Roman" w:cs="Times New Roman"/>
          <w:sz w:val="24"/>
          <w:szCs w:val="24"/>
        </w:rPr>
        <w:t xml:space="preserve">hoone; </w:t>
      </w:r>
    </w:p>
    <w:p w:rsidRPr="00754A9C" w:rsidR="001346FE" w:rsidP="001346FE" w:rsidRDefault="001346FE" w14:paraId="23803607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A9C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754A9C">
        <w:rPr>
          <w:rFonts w:ascii="Times New Roman" w:hAnsi="Times New Roman" w:cs="Times New Roman"/>
          <w:sz w:val="24"/>
          <w:szCs w:val="24"/>
        </w:rPr>
        <w:t>riigikaitseline</w:t>
      </w:r>
      <w:proofErr w:type="spellEnd"/>
      <w:r w:rsidRPr="00754A9C">
        <w:rPr>
          <w:rFonts w:ascii="Times New Roman" w:hAnsi="Times New Roman" w:cs="Times New Roman"/>
          <w:sz w:val="24"/>
          <w:szCs w:val="24"/>
        </w:rPr>
        <w:t xml:space="preserve"> ja julgeolekuasutuse ehitis ning riigipiiri taristu.</w:t>
      </w:r>
    </w:p>
    <w:p w:rsidRPr="00754A9C" w:rsidR="001346FE" w:rsidP="001346FE" w:rsidRDefault="001346FE" w14:paraId="08A56FDB" w14:textId="77777777">
      <w:pPr>
        <w:tabs>
          <w:tab w:val="left" w:pos="828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754A9C" w:rsidR="001346FE" w:rsidP="001346FE" w:rsidRDefault="001346FE" w14:paraId="4DC0D8B5" w14:textId="6489B3E2">
      <w:pPr>
        <w:tabs>
          <w:tab w:val="left" w:pos="8280"/>
        </w:tabs>
        <w:spacing w:after="0" w:line="276" w:lineRule="auto"/>
        <w:jc w:val="both"/>
        <w:rPr>
          <w:rFonts w:ascii="Times New Roman" w:hAnsi="Times New Roman" w:eastAsia="Calibri" w:cs="Times New Roman"/>
          <w:bCs/>
          <w:kern w:val="0"/>
          <w:sz w:val="24"/>
          <w:szCs w:val="24"/>
          <w14:ligatures w14:val="none"/>
        </w:rPr>
      </w:pPr>
      <w:r w:rsidRPr="00754A9C">
        <w:rPr>
          <w:rFonts w:ascii="Times New Roman" w:hAnsi="Times New Roman" w:cs="Times New Roman"/>
          <w:sz w:val="24"/>
          <w:szCs w:val="24"/>
        </w:rPr>
        <w:t xml:space="preserve">(4) Euroopa Parlamendi ja nõukogu määruse (EL) 2024/1309 artikli 5 lõikeid 2 ja 4 ning artikli 6 lõiget 1 ei kohaldata juurdepääsu andmisel ehitamise kavandamise andmetele ja ehitisele, mille </w:t>
      </w:r>
      <w:r w:rsidRPr="00754A9C" w:rsidR="00283E8A">
        <w:rPr>
          <w:rFonts w:ascii="Times New Roman" w:hAnsi="Times New Roman" w:cs="Times New Roman"/>
          <w:sz w:val="24"/>
          <w:szCs w:val="24"/>
        </w:rPr>
        <w:t>ehit</w:t>
      </w:r>
      <w:r w:rsidRPr="00754A9C">
        <w:rPr>
          <w:rFonts w:ascii="Times New Roman" w:hAnsi="Times New Roman" w:cs="Times New Roman"/>
          <w:sz w:val="24"/>
          <w:szCs w:val="24"/>
        </w:rPr>
        <w:t xml:space="preserve">amiseks ei ole vaja esitada ehitusteatist ega saada ehitusluba, ning </w:t>
      </w:r>
      <w:proofErr w:type="spellStart"/>
      <w:r w:rsidRPr="00754A9C">
        <w:rPr>
          <w:rFonts w:ascii="Times New Roman" w:hAnsi="Times New Roman" w:cs="Times New Roman"/>
          <w:sz w:val="24"/>
          <w:szCs w:val="24"/>
        </w:rPr>
        <w:t>riigikaitselise</w:t>
      </w:r>
      <w:r w:rsidR="00D430BC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754A9C">
        <w:rPr>
          <w:rFonts w:ascii="Times New Roman" w:hAnsi="Times New Roman" w:cs="Times New Roman"/>
          <w:sz w:val="24"/>
          <w:szCs w:val="24"/>
        </w:rPr>
        <w:t xml:space="preserve"> ja julgeolekuasutuse ehitis</w:t>
      </w:r>
      <w:r w:rsidR="00D430BC">
        <w:rPr>
          <w:rFonts w:ascii="Times New Roman" w:hAnsi="Times New Roman" w:cs="Times New Roman"/>
          <w:sz w:val="24"/>
          <w:szCs w:val="24"/>
        </w:rPr>
        <w:t>ele</w:t>
      </w:r>
      <w:r w:rsidRPr="00754A9C">
        <w:rPr>
          <w:rFonts w:ascii="Times New Roman" w:hAnsi="Times New Roman" w:cs="Times New Roman"/>
          <w:sz w:val="24"/>
          <w:szCs w:val="24"/>
        </w:rPr>
        <w:t xml:space="preserve"> ja riigipiiri taristu</w:t>
      </w:r>
      <w:r w:rsidR="00D430BC">
        <w:rPr>
          <w:rFonts w:ascii="Times New Roman" w:hAnsi="Times New Roman" w:cs="Times New Roman"/>
          <w:sz w:val="24"/>
          <w:szCs w:val="24"/>
        </w:rPr>
        <w:t>le</w:t>
      </w:r>
      <w:r w:rsidRPr="00754A9C">
        <w:rPr>
          <w:rFonts w:ascii="Times New Roman" w:hAnsi="Times New Roman" w:cs="Times New Roman"/>
          <w:sz w:val="24"/>
          <w:szCs w:val="24"/>
        </w:rPr>
        <w:t>.“;</w:t>
      </w:r>
    </w:p>
    <w:p w:rsidRPr="00754A9C" w:rsidR="001346FE" w:rsidP="001346FE" w:rsidRDefault="001346FE" w14:paraId="7A4681C6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Pr="00754A9C" w:rsidR="001346FE" w:rsidP="001346FE" w:rsidRDefault="001346FE" w14:paraId="7DED89F4" w14:textId="523C5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A9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9230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54A9C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754A9C">
        <w:rPr>
          <w:rFonts w:ascii="Times New Roman" w:hAnsi="Times New Roman" w:cs="Times New Roman"/>
          <w:sz w:val="24"/>
          <w:szCs w:val="24"/>
        </w:rPr>
        <w:t>seadustikku täiendatakse §-ga 82</w:t>
      </w:r>
      <w:r w:rsidRPr="00754A9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54A9C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:rsidRPr="00754A9C" w:rsidR="001346FE" w:rsidP="001346FE" w:rsidRDefault="001346FE" w14:paraId="1CD24DC1" w14:textId="7777777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202020"/>
          <w:kern w:val="0"/>
          <w:sz w:val="24"/>
          <w:szCs w:val="24"/>
          <w:lang w:eastAsia="et-EE"/>
          <w14:ligatures w14:val="none"/>
        </w:rPr>
      </w:pPr>
      <w:r w:rsidRPr="00754A9C">
        <w:rPr>
          <w:rFonts w:ascii="Times New Roman" w:hAnsi="Times New Roman" w:eastAsia="Times New Roman" w:cs="Times New Roman"/>
          <w:b/>
          <w:bCs/>
          <w:color w:val="202020"/>
          <w:kern w:val="0"/>
          <w:sz w:val="24"/>
          <w:szCs w:val="24"/>
          <w:lang w:eastAsia="et-EE"/>
          <w14:ligatures w14:val="none"/>
        </w:rPr>
        <w:t>„§ 82</w:t>
      </w:r>
      <w:r w:rsidRPr="00754A9C">
        <w:rPr>
          <w:rFonts w:ascii="Times New Roman" w:hAnsi="Times New Roman" w:eastAsia="Times New Roman" w:cs="Times New Roman"/>
          <w:b/>
          <w:bCs/>
          <w:color w:val="202020"/>
          <w:kern w:val="0"/>
          <w:sz w:val="24"/>
          <w:szCs w:val="24"/>
          <w:vertAlign w:val="superscript"/>
          <w:lang w:eastAsia="et-EE"/>
          <w14:ligatures w14:val="none"/>
        </w:rPr>
        <w:t>2</w:t>
      </w:r>
      <w:r w:rsidRPr="00754A9C">
        <w:rPr>
          <w:rFonts w:ascii="Times New Roman" w:hAnsi="Times New Roman" w:eastAsia="Times New Roman" w:cs="Times New Roman"/>
          <w:b/>
          <w:bCs/>
          <w:color w:val="202020"/>
          <w:kern w:val="0"/>
          <w:sz w:val="24"/>
          <w:szCs w:val="24"/>
          <w:lang w:eastAsia="et-EE"/>
          <w14:ligatures w14:val="none"/>
        </w:rPr>
        <w:t xml:space="preserve">. Õigus juurde pääseda riigi ja kohaliku omavalitsuse üksuse omandis olevale ehitisele </w:t>
      </w:r>
    </w:p>
    <w:p w:rsidR="001346FE" w:rsidP="001346FE" w:rsidRDefault="001346FE" w14:paraId="4AFD9F2F" w14:textId="05E4B1E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 w:rsidRPr="00754A9C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(1) Sideettevõtjal on õigus esitada elektrooniliselt ehitisregistri kaudu taotlus riigile või kohaliku omavalitsuse üksusele, et saada õigus juurde pääseda riigi või kohaliku omavalitsuse üksuse omandis olevale ehitisele </w:t>
      </w:r>
      <w:r w:rsidR="002C72AB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mobiiltelefonivõrgu</w:t>
      </w:r>
      <w:r w:rsidR="00002AF6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</w:t>
      </w:r>
      <w:r w:rsidR="00D50EA0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aktiiv</w:t>
      </w:r>
      <w:r w:rsidR="00002AF6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seadme</w:t>
      </w:r>
      <w:r w:rsidR="004D0033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, sealhulgas </w:t>
      </w:r>
      <w:r w:rsidRPr="006E04B0" w:rsidR="006E04B0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tugijaama ning sellega ühendatud antennide </w:t>
      </w:r>
      <w:r w:rsidR="000C2C2B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ja </w:t>
      </w:r>
      <w:r w:rsidR="004D0033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väikese levialaga traadita juurdepääsupunkti </w:t>
      </w:r>
      <w:r w:rsidRPr="00754A9C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paigaldamiseks. </w:t>
      </w:r>
    </w:p>
    <w:p w:rsidRPr="00754A9C" w:rsidR="002A44A2" w:rsidP="001346FE" w:rsidRDefault="002A44A2" w14:paraId="5DE45BFB" w14:textId="7777777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</w:p>
    <w:p w:rsidR="001346FE" w:rsidP="001346FE" w:rsidRDefault="001346FE" w14:paraId="24763CD0" w14:textId="55C31B6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 w:rsidRPr="00754A9C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(2) Rii</w:t>
      </w:r>
      <w:r w:rsidR="00A0475A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gil</w:t>
      </w:r>
      <w:r w:rsidRPr="00754A9C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või kohaliku omavalitsuse üksus</w:t>
      </w:r>
      <w:r w:rsidR="00A0475A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el</w:t>
      </w:r>
      <w:r w:rsidR="00E07220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</w:t>
      </w:r>
      <w:r w:rsidR="007A1E08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on õigus mobiiltelefonivõrgu aktiivseadme omanikult nõuda </w:t>
      </w:r>
      <w:r w:rsidRPr="00754A9C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käesoleva paragrahvi lõikes 1 nimetatud </w:t>
      </w:r>
      <w:r w:rsidR="00534B69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mobiiltelefonivõrgu aktiivseadme</w:t>
      </w:r>
      <w:r w:rsidRPr="00754A9C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paigaldamise </w:t>
      </w:r>
      <w:r w:rsidR="00C85114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ja edasise kasutami</w:t>
      </w:r>
      <w:r w:rsidR="00FF213B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se</w:t>
      </w:r>
      <w:r w:rsidR="00AE5357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ga seotud</w:t>
      </w:r>
      <w:r w:rsidR="00387693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</w:t>
      </w:r>
      <w:r w:rsidR="00AE5357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kulude katmist</w:t>
      </w:r>
      <w:r w:rsidR="006174A1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. </w:t>
      </w:r>
      <w:r w:rsidR="00FF213B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</w:t>
      </w:r>
    </w:p>
    <w:p w:rsidR="009462C0" w:rsidP="001346FE" w:rsidRDefault="009462C0" w14:paraId="4CF3BBC1" w14:textId="7777777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</w:p>
    <w:p w:rsidRPr="00754A9C" w:rsidR="001346FE" w:rsidP="001346FE" w:rsidRDefault="001346FE" w14:paraId="2F6F8B52" w14:textId="700362D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 w:rsidRPr="00754A9C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(3) Käesoleva paragrahvi lõikes 1 nimetatud taotlus peab sisaldama järgmist: </w:t>
      </w:r>
    </w:p>
    <w:p w:rsidRPr="00754A9C" w:rsidR="001346FE" w:rsidP="001346FE" w:rsidRDefault="001346FE" w14:paraId="65408674" w14:textId="7777777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 w:rsidRPr="00754A9C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1) sideettevõtja kontaktandmed;</w:t>
      </w:r>
    </w:p>
    <w:p w:rsidRPr="00754A9C" w:rsidR="001346FE" w:rsidP="001346FE" w:rsidRDefault="001346FE" w14:paraId="7772FCC9" w14:textId="484CC2D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 w:rsidRPr="00754A9C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2) </w:t>
      </w:r>
      <w:bookmarkStart w:name="_Hlk195003262" w:id="3"/>
      <w:r w:rsidR="003B672B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mobiiltelefonivõrgu aktiivseadme</w:t>
      </w:r>
      <w:r w:rsidRPr="00754A9C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</w:t>
      </w:r>
      <w:bookmarkEnd w:id="3"/>
      <w:r w:rsidRPr="00754A9C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paigaldamise asukoht, sealhulgas koordinaadid;</w:t>
      </w:r>
    </w:p>
    <w:p w:rsidRPr="00754A9C" w:rsidR="001346FE" w:rsidP="001346FE" w:rsidRDefault="001346FE" w14:paraId="11589366" w14:textId="62D19EB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 w:rsidRPr="00754A9C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3) </w:t>
      </w:r>
      <w:r w:rsidRPr="003B672B" w:rsidR="003B672B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mobiiltelefonivõrgu aktiivseadme </w:t>
      </w:r>
      <w:r w:rsidRPr="00754A9C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paigaldamise tehniline joonis. </w:t>
      </w:r>
    </w:p>
    <w:p w:rsidRPr="00754A9C" w:rsidR="001346FE" w:rsidP="001346FE" w:rsidRDefault="001346FE" w14:paraId="0E1B6495" w14:textId="7777777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</w:p>
    <w:p w:rsidRPr="00754A9C" w:rsidR="001346FE" w:rsidP="001346FE" w:rsidRDefault="001346FE" w14:paraId="4BEE6844" w14:textId="14EDDDA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 w:rsidRPr="00754A9C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(4) Riik või kohaliku omavalitsuse üksus otsustab </w:t>
      </w:r>
      <w:r w:rsidRPr="00A20E2D" w:rsidR="00A20E2D">
        <w:t xml:space="preserve"> </w:t>
      </w:r>
      <w:r w:rsidRPr="00A20E2D" w:rsidR="00A20E2D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mobiiltelefonivõrgu aktiivseadme</w:t>
      </w:r>
      <w:r w:rsidR="007513C3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</w:t>
      </w:r>
      <w:r w:rsidRPr="00754A9C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paigaldamise õiguse andmise kahe kuu jooksul sellekohase taotluse saamisest arvates. Otsused tehakse taotluste esitamise järjekorras. </w:t>
      </w:r>
    </w:p>
    <w:p w:rsidRPr="00754A9C" w:rsidR="001346FE" w:rsidP="001346FE" w:rsidRDefault="001346FE" w14:paraId="1422E521" w14:textId="7777777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</w:p>
    <w:p w:rsidRPr="00754A9C" w:rsidR="001346FE" w:rsidP="001346FE" w:rsidRDefault="001346FE" w14:paraId="19BCD019" w14:textId="4447F11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 w:rsidRPr="00754A9C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(5) Riik või kohaliku omavalitsuse üksus võib keelduda </w:t>
      </w:r>
      <w:r w:rsidRPr="00A20E2D" w:rsidR="00A20E2D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mobiiltelefonivõrgu aktiivseadme</w:t>
      </w:r>
      <w:r w:rsidR="00A20E2D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 </w:t>
      </w:r>
      <w:r w:rsidRPr="00754A9C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paigaldamise õiguse andmisest, kui: </w:t>
      </w:r>
    </w:p>
    <w:p w:rsidRPr="00754A9C" w:rsidR="001346FE" w:rsidP="001346FE" w:rsidRDefault="001346FE" w14:paraId="7B880FE4" w14:textId="16F86B0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 w:rsidRPr="00754A9C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1) ehitis ei sobi tehniliselt või arhitektuurilt </w:t>
      </w:r>
      <w:r w:rsidRPr="00A20E2D" w:rsidR="00A20E2D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mobiiltelefonivõrgu aktiivseadme </w:t>
      </w:r>
      <w:r w:rsidRPr="00754A9C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paigaldamiseks;</w:t>
      </w:r>
    </w:p>
    <w:p w:rsidRPr="00754A9C" w:rsidR="001346FE" w:rsidP="001346FE" w:rsidRDefault="001346FE" w14:paraId="2DD6A29A" w14:textId="7777777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 w:rsidRPr="00754A9C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2) see ohustab inimese elu või tervist;</w:t>
      </w:r>
    </w:p>
    <w:p w:rsidRPr="00754A9C" w:rsidR="001346FE" w:rsidP="001346FE" w:rsidRDefault="001346FE" w14:paraId="1E28C2B1" w14:textId="7777777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 w:rsidRPr="00754A9C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3) tegemist on käesoleva seadustiku § 62 lõike 2 punktides 1 ja 2 nimetatud hoonega;</w:t>
      </w:r>
    </w:p>
    <w:p w:rsidR="007150B5" w:rsidP="001346FE" w:rsidRDefault="001346FE" w14:paraId="2BD1BE51" w14:textId="7777777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 w:rsidRPr="00754A9C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4) see ohustab riigi julgeolekut</w:t>
      </w:r>
      <w:r w:rsidR="007150B5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;</w:t>
      </w:r>
    </w:p>
    <w:p w:rsidRPr="007150B5" w:rsidR="007150B5" w:rsidP="007150B5" w:rsidRDefault="007150B5" w14:paraId="53F9A547" w14:textId="4A9BA9D8">
      <w:pPr>
        <w:spacing w:after="0" w:line="240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 w:rsidRPr="007150B5">
        <w:rPr>
          <w:rFonts w:ascii="Times New Roman" w:hAnsi="Times New Roman" w:eastAsia="Calibri" w:cs="Times New Roman"/>
          <w:sz w:val="24"/>
          <w:szCs w:val="24"/>
        </w:rPr>
        <w:t>5)</w:t>
      </w:r>
      <w:r w:rsidR="00A32CB6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007150B5">
        <w:rPr>
          <w:rFonts w:ascii="Times New Roman" w:hAnsi="Times New Roman" w:eastAsia="Calibri" w:cs="Times New Roman"/>
          <w:sz w:val="24"/>
          <w:szCs w:val="24"/>
        </w:rPr>
        <w:t>ehitisel puudub piisav ruum</w:t>
      </w:r>
      <w:r w:rsidRPr="00942B29" w:rsidR="00942B29">
        <w:t xml:space="preserve"> </w:t>
      </w:r>
      <w:r w:rsidRPr="00942B29" w:rsidR="00942B29">
        <w:rPr>
          <w:rFonts w:ascii="Times New Roman" w:hAnsi="Times New Roman" w:eastAsia="Calibri" w:cs="Times New Roman"/>
          <w:sz w:val="24"/>
          <w:szCs w:val="24"/>
        </w:rPr>
        <w:t>mobiiltelefonivõrgu aktiivseadme</w:t>
      </w:r>
      <w:r w:rsidRPr="007150B5">
        <w:rPr>
          <w:rFonts w:ascii="Times New Roman" w:hAnsi="Times New Roman" w:eastAsia="Calibri" w:cs="Times New Roman"/>
          <w:sz w:val="24"/>
          <w:szCs w:val="24"/>
        </w:rPr>
        <w:t xml:space="preserve"> paigaldamiseks, võttes muu hulgas arvesse tulevast ruumivajadust; </w:t>
      </w:r>
    </w:p>
    <w:p w:rsidRPr="007150B5" w:rsidR="007150B5" w:rsidP="007150B5" w:rsidRDefault="007150B5" w14:paraId="2B46760D" w14:textId="27EFCB70">
      <w:pPr>
        <w:spacing w:after="0" w:line="240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 w:rsidRPr="007150B5">
        <w:rPr>
          <w:rFonts w:ascii="Times New Roman" w:hAnsi="Times New Roman" w:eastAsia="Calibri" w:cs="Times New Roman"/>
          <w:sz w:val="24"/>
          <w:szCs w:val="24"/>
        </w:rPr>
        <w:t>6)</w:t>
      </w:r>
      <w:r w:rsidR="00A32CB6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007150B5">
        <w:rPr>
          <w:rFonts w:ascii="Times New Roman" w:hAnsi="Times New Roman" w:eastAsia="Calibri" w:cs="Times New Roman"/>
          <w:sz w:val="24"/>
          <w:szCs w:val="24"/>
        </w:rPr>
        <w:t>ehitis on seotud elutähtsa teenuse osutamiseks vajaliku taristu terviklikkuse ja turvalisusega.</w:t>
      </w:r>
    </w:p>
    <w:p w:rsidRPr="00754A9C" w:rsidR="001346FE" w:rsidP="001346FE" w:rsidRDefault="001346FE" w14:paraId="509BAE20" w14:textId="7777777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</w:p>
    <w:p w:rsidRPr="00754A9C" w:rsidR="001346FE" w:rsidP="001346FE" w:rsidRDefault="001346FE" w14:paraId="7F73DCBC" w14:textId="7777777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 w:rsidRPr="00754A9C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 xml:space="preserve">(6) Käesoleva paragrahvi lõigete 4 ja 5 alusel tehtud otsus </w:t>
      </w:r>
      <w:r w:rsidRPr="00754A9C">
        <w:rPr>
          <w:rFonts w:ascii="Times New Roman" w:hAnsi="Times New Roman" w:eastAsia="Times New Roman" w:cs="Times New Roman"/>
          <w:color w:val="202020"/>
          <w:sz w:val="24"/>
          <w:szCs w:val="24"/>
          <w:lang w:eastAsia="et-EE"/>
        </w:rPr>
        <w:t>esitata</w:t>
      </w:r>
      <w:r w:rsidRPr="00754A9C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kse elektrooniliselt ehitisregistri</w:t>
      </w:r>
      <w:r w:rsidRPr="00754A9C">
        <w:rPr>
          <w:rFonts w:ascii="Times New Roman" w:hAnsi="Times New Roman" w:eastAsia="Times New Roman" w:cs="Times New Roman"/>
          <w:color w:val="202020"/>
          <w:sz w:val="24"/>
          <w:szCs w:val="24"/>
          <w:lang w:eastAsia="et-EE"/>
        </w:rPr>
        <w:t xml:space="preserve"> kaudu</w:t>
      </w:r>
      <w:r w:rsidRPr="00754A9C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. Käesoleva paragrahvi lõigete 4 ja 5 alusel tehtud otsus, välja arvatud lõike 5 punktis 4 nimetatud alusel tehtud otsus, avalikustatakse ehitisregistris.“;</w:t>
      </w:r>
    </w:p>
    <w:p w:rsidR="001346FE" w:rsidP="001346FE" w:rsidRDefault="001346FE" w14:paraId="060EB03F" w14:textId="77777777">
      <w:pPr>
        <w:spacing w:after="0" w:line="240" w:lineRule="auto"/>
        <w:jc w:val="both"/>
        <w:rPr>
          <w:rFonts w:ascii="Times New Roman" w:hAnsi="Times New Roman" w:eastAsia="Calibri" w:cs="Times New Roman"/>
          <w:bCs/>
          <w:kern w:val="0"/>
          <w:sz w:val="24"/>
          <w:szCs w:val="24"/>
          <w14:ligatures w14:val="none"/>
        </w:rPr>
      </w:pPr>
    </w:p>
    <w:p w:rsidRPr="00754A9C" w:rsidR="001346FE" w:rsidP="001346FE" w:rsidRDefault="001346FE" w14:paraId="7C8C1303" w14:textId="60F0B95C">
      <w:pPr>
        <w:spacing w:after="0" w:line="240" w:lineRule="auto"/>
        <w:jc w:val="both"/>
        <w:rPr>
          <w:rFonts w:ascii="Times New Roman" w:hAnsi="Times New Roman" w:eastAsia="Calibri" w:cs="Times New Roman"/>
          <w:b/>
          <w:kern w:val="0"/>
          <w:sz w:val="24"/>
          <w:szCs w:val="24"/>
          <w14:ligatures w14:val="none"/>
        </w:rPr>
      </w:pPr>
      <w:r w:rsidRPr="00754A9C">
        <w:rPr>
          <w:rFonts w:ascii="Times New Roman" w:hAnsi="Times New Roman" w:eastAsia="Calibri" w:cs="Times New Roman"/>
          <w:b/>
          <w:kern w:val="0"/>
          <w:sz w:val="24"/>
          <w:szCs w:val="24"/>
          <w14:ligatures w14:val="none"/>
        </w:rPr>
        <w:t>1</w:t>
      </w:r>
      <w:r w:rsidR="00592B11">
        <w:rPr>
          <w:rFonts w:ascii="Times New Roman" w:hAnsi="Times New Roman" w:eastAsia="Calibri" w:cs="Times New Roman"/>
          <w:b/>
          <w:kern w:val="0"/>
          <w:sz w:val="24"/>
          <w:szCs w:val="24"/>
          <w14:ligatures w14:val="none"/>
        </w:rPr>
        <w:t>5</w:t>
      </w:r>
      <w:r w:rsidRPr="00754A9C">
        <w:rPr>
          <w:rFonts w:ascii="Times New Roman" w:hAnsi="Times New Roman" w:eastAsia="Calibri" w:cs="Times New Roman"/>
          <w:b/>
          <w:kern w:val="0"/>
          <w:sz w:val="24"/>
          <w:szCs w:val="24"/>
          <w14:ligatures w14:val="none"/>
        </w:rPr>
        <w:t xml:space="preserve">) </w:t>
      </w:r>
      <w:r w:rsidRPr="00754A9C">
        <w:rPr>
          <w:rFonts w:ascii="Times New Roman" w:hAnsi="Times New Roman" w:eastAsia="Calibri" w:cs="Times New Roman"/>
          <w:bCs/>
          <w:kern w:val="0"/>
          <w:sz w:val="24"/>
          <w:szCs w:val="24"/>
          <w14:ligatures w14:val="none"/>
        </w:rPr>
        <w:t>paragrahvi 84 täiendatakse lõikega 3 järgmises sõnastuses:</w:t>
      </w:r>
    </w:p>
    <w:p w:rsidRPr="00754A9C" w:rsidR="001346FE" w:rsidP="001346FE" w:rsidRDefault="001346FE" w14:paraId="24C247C9" w14:textId="2FA12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A9C">
        <w:rPr>
          <w:rFonts w:ascii="Times New Roman" w:hAnsi="Times New Roman" w:cs="Times New Roman"/>
          <w:sz w:val="24"/>
          <w:szCs w:val="24"/>
        </w:rPr>
        <w:t xml:space="preserve">„(3) </w:t>
      </w:r>
      <w:r w:rsidRPr="00754A9C" w:rsidR="002B086E">
        <w:rPr>
          <w:rFonts w:ascii="Times New Roman" w:hAnsi="Times New Roman" w:cs="Times New Roman"/>
          <w:sz w:val="24"/>
          <w:szCs w:val="24"/>
        </w:rPr>
        <w:t>Väga suure läbilaskevõimega s</w:t>
      </w:r>
      <w:r w:rsidRPr="00754A9C">
        <w:rPr>
          <w:rFonts w:ascii="Times New Roman" w:hAnsi="Times New Roman" w:cs="Times New Roman"/>
          <w:sz w:val="24"/>
          <w:szCs w:val="24"/>
        </w:rPr>
        <w:t>idevõrgu</w:t>
      </w:r>
      <w:r w:rsidR="00AA3C17">
        <w:rPr>
          <w:rFonts w:ascii="Times New Roman" w:hAnsi="Times New Roman" w:cs="Times New Roman"/>
          <w:sz w:val="24"/>
          <w:szCs w:val="24"/>
        </w:rPr>
        <w:t>ga</w:t>
      </w:r>
      <w:r w:rsidRPr="00754A9C">
        <w:rPr>
          <w:rFonts w:ascii="Times New Roman" w:hAnsi="Times New Roman" w:cs="Times New Roman"/>
          <w:sz w:val="24"/>
          <w:szCs w:val="24"/>
        </w:rPr>
        <w:t xml:space="preserve"> seotud vaidluste puhul on Tarbijakaitse ja Tehnilise Järelevalve Amet riiklik vaidluste lahendamise asutus Euroopa Parlamendi ja nõukogu määruse (EL) 2024/1309 artikli 14 tähenduses.“;</w:t>
      </w:r>
    </w:p>
    <w:p w:rsidRPr="00754A9C" w:rsidR="001346FE" w:rsidP="001346FE" w:rsidRDefault="001346FE" w14:paraId="4C48C0DC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754A9C" w:rsidR="001346FE" w:rsidP="001346FE" w:rsidRDefault="001346FE" w14:paraId="1E1BA5C5" w14:textId="31AF78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A9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92B1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54A9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754A9C">
        <w:rPr>
          <w:rFonts w:ascii="Times New Roman" w:hAnsi="Times New Roman" w:cs="Times New Roman"/>
          <w:sz w:val="24"/>
          <w:szCs w:val="24"/>
        </w:rPr>
        <w:t xml:space="preserve"> paragrahvi 130 lõike 3 punkt</w:t>
      </w:r>
      <w:r w:rsidR="00975638">
        <w:rPr>
          <w:rFonts w:ascii="Times New Roman" w:hAnsi="Times New Roman" w:cs="Times New Roman"/>
          <w:sz w:val="24"/>
          <w:szCs w:val="24"/>
        </w:rPr>
        <w:t>id</w:t>
      </w:r>
      <w:r w:rsidRPr="00754A9C">
        <w:rPr>
          <w:rFonts w:ascii="Times New Roman" w:hAnsi="Times New Roman" w:cs="Times New Roman"/>
          <w:sz w:val="24"/>
          <w:szCs w:val="24"/>
        </w:rPr>
        <w:t xml:space="preserve"> 5</w:t>
      </w:r>
      <w:r w:rsidRPr="00754A9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470BC">
        <w:rPr>
          <w:rFonts w:ascii="Times New Roman" w:hAnsi="Times New Roman" w:cs="Times New Roman"/>
          <w:sz w:val="24"/>
          <w:szCs w:val="24"/>
        </w:rPr>
        <w:t xml:space="preserve"> ja 5</w:t>
      </w:r>
      <w:r w:rsidR="005470BC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754A9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54A9C">
        <w:rPr>
          <w:rFonts w:ascii="Times New Roman" w:hAnsi="Times New Roman" w:cs="Times New Roman"/>
          <w:sz w:val="24"/>
          <w:szCs w:val="24"/>
        </w:rPr>
        <w:t>muudetakse ja sõnastatakse järgmiselt:</w:t>
      </w:r>
    </w:p>
    <w:p w:rsidRPr="00754A9C" w:rsidR="001346FE" w:rsidP="001346FE" w:rsidRDefault="001346FE" w14:paraId="25B334F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70BC" w:rsidP="001346FE" w:rsidRDefault="001346FE" w14:paraId="30A63F4C" w14:textId="77777777">
      <w:pPr>
        <w:spacing w:after="0" w:line="240" w:lineRule="auto"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 w:rsidRPr="00754A9C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„5</w:t>
      </w:r>
      <w:r w:rsidRPr="00754A9C">
        <w:rPr>
          <w:rFonts w:ascii="Times New Roman" w:hAnsi="Times New Roman" w:eastAsia="Calibri" w:cs="Times New Roman"/>
          <w:kern w:val="0"/>
          <w:sz w:val="24"/>
          <w:szCs w:val="24"/>
          <w:vertAlign w:val="superscript"/>
          <w14:ligatures w14:val="none"/>
        </w:rPr>
        <w:t>1</w:t>
      </w:r>
      <w:r w:rsidRPr="00754A9C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) Euroopa Parlamendi ja nõukogu määruses (EL) 2024/1309 sätestatud nõuete täitmise kontrollimine;</w:t>
      </w:r>
    </w:p>
    <w:p w:rsidR="005470BC" w:rsidP="001346FE" w:rsidRDefault="005470BC" w14:paraId="3C278835" w14:textId="77777777">
      <w:pPr>
        <w:spacing w:after="0" w:line="240" w:lineRule="auto"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:rsidRPr="00754A9C" w:rsidR="001346FE" w:rsidP="001346FE" w:rsidRDefault="005470BC" w14:paraId="670466C9" w14:textId="05E2F8BA">
      <w:pPr>
        <w:spacing w:after="0" w:line="240" w:lineRule="auto"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5</w:t>
      </w:r>
      <w:r>
        <w:rPr>
          <w:rFonts w:ascii="Times New Roman" w:hAnsi="Times New Roman" w:eastAsia="Calibri" w:cs="Times New Roman"/>
          <w:kern w:val="0"/>
          <w:sz w:val="24"/>
          <w:szCs w:val="24"/>
          <w:vertAlign w:val="superscript"/>
          <w14:ligatures w14:val="none"/>
        </w:rPr>
        <w:t>2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)</w:t>
      </w:r>
      <w:r w:rsidRPr="00D13C32" w:rsidR="00D13C32">
        <w:t xml:space="preserve"> </w:t>
      </w:r>
      <w:r w:rsidRPr="00D13C32" w:rsidR="00D13C32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mobiiltelefonivõrgu aktiivseadme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</w:t>
      </w:r>
      <w:bookmarkStart w:name="_Hlk194066364" w:id="4"/>
      <w:r w:rsidRPr="00A26C45" w:rsidR="00A26C45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juurdepääsu õiguse andmise nõuete kontrollimine</w:t>
      </w:r>
      <w:bookmarkEnd w:id="4"/>
      <w:r w:rsidRPr="00A26C45" w:rsidR="00A26C45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;</w:t>
      </w:r>
      <w:r w:rsidRPr="00754A9C" w:rsidR="001346FE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“;</w:t>
      </w:r>
    </w:p>
    <w:p w:rsidRPr="00754A9C" w:rsidR="001346FE" w:rsidP="001346FE" w:rsidRDefault="001346FE" w14:paraId="2EE8128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754A9C" w:rsidR="001346FE" w:rsidP="001346FE" w:rsidRDefault="001346FE" w14:paraId="181C636C" w14:textId="33B7876F">
      <w:pPr>
        <w:spacing w:after="0" w:line="240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 w:rsidRPr="00754A9C">
        <w:rPr>
          <w:rFonts w:ascii="Times New Roman" w:hAnsi="Times New Roman" w:eastAsia="Calibri" w:cs="Times New Roman"/>
          <w:b/>
          <w:bCs/>
          <w:sz w:val="24"/>
          <w:szCs w:val="24"/>
        </w:rPr>
        <w:t>1</w:t>
      </w:r>
      <w:r w:rsidR="00592B11">
        <w:rPr>
          <w:rFonts w:ascii="Times New Roman" w:hAnsi="Times New Roman" w:eastAsia="Calibri" w:cs="Times New Roman"/>
          <w:b/>
          <w:bCs/>
          <w:sz w:val="24"/>
          <w:szCs w:val="24"/>
        </w:rPr>
        <w:t>7</w:t>
      </w:r>
      <w:r w:rsidRPr="00754A9C">
        <w:rPr>
          <w:rFonts w:ascii="Times New Roman" w:hAnsi="Times New Roman" w:eastAsia="Calibri" w:cs="Times New Roman"/>
          <w:b/>
          <w:bCs/>
          <w:sz w:val="24"/>
          <w:szCs w:val="24"/>
        </w:rPr>
        <w:t>)</w:t>
      </w:r>
      <w:r w:rsidRPr="00754A9C">
        <w:rPr>
          <w:rFonts w:ascii="Times New Roman" w:hAnsi="Times New Roman" w:eastAsia="Calibri" w:cs="Times New Roman"/>
          <w:sz w:val="24"/>
          <w:szCs w:val="24"/>
        </w:rPr>
        <w:t xml:space="preserve"> seadustiku normitehnilisest märkusest jäetakse välja tekstiosa „Euroopa Parlamendi ja nõukogu direktiiv 2014/61/EL kiire elektroonilise side võrkude kasutuselevõtukulude vähendamise meetmete kohta (ELT L 155, 23.05.2014, lk 1–14);“.</w:t>
      </w:r>
    </w:p>
    <w:p w:rsidRPr="00754A9C" w:rsidR="001346FE" w:rsidP="001346FE" w:rsidRDefault="001346FE" w14:paraId="141EE28E" w14:textId="77777777">
      <w:pPr>
        <w:spacing w:after="0" w:line="240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</w:p>
    <w:p w:rsidRPr="00754A9C" w:rsidR="001346FE" w:rsidP="001346FE" w:rsidRDefault="001346FE" w14:paraId="7FE61D86" w14:textId="77777777">
      <w:pPr>
        <w:pStyle w:val="pf0"/>
        <w:spacing w:before="0" w:beforeAutospacing="0" w:after="0" w:afterAutospacing="0"/>
        <w:jc w:val="both"/>
        <w:rPr>
          <w:rStyle w:val="cf01"/>
          <w:rFonts w:ascii="Times New Roman" w:hAnsi="Times New Roman" w:cs="Times New Roman" w:eastAsiaTheme="majorEastAsia"/>
          <w:sz w:val="24"/>
          <w:szCs w:val="24"/>
        </w:rPr>
      </w:pPr>
      <w:r w:rsidRPr="00754A9C">
        <w:rPr>
          <w:rStyle w:val="cf01"/>
          <w:rFonts w:ascii="Times New Roman" w:hAnsi="Times New Roman" w:cs="Times New Roman" w:eastAsiaTheme="majorEastAsia"/>
          <w:sz w:val="24"/>
          <w:szCs w:val="24"/>
        </w:rPr>
        <w:t>§ 2. Ehitusseadustiku ja planeerimisseaduse rakendamise seaduse muutmine</w:t>
      </w:r>
    </w:p>
    <w:p w:rsidRPr="00754A9C" w:rsidR="001346FE" w:rsidP="001346FE" w:rsidRDefault="001346FE" w14:paraId="3A07A9DF" w14:textId="77777777">
      <w:pPr>
        <w:pStyle w:val="pf0"/>
        <w:spacing w:before="0" w:beforeAutospacing="0" w:after="0" w:afterAutospacing="0"/>
        <w:jc w:val="both"/>
      </w:pPr>
    </w:p>
    <w:p w:rsidRPr="00754A9C" w:rsidR="001346FE" w:rsidP="001346FE" w:rsidRDefault="001346FE" w14:paraId="530CA428" w14:textId="77777777">
      <w:pPr>
        <w:pStyle w:val="pf0"/>
        <w:spacing w:before="0" w:beforeAutospacing="0" w:after="0" w:afterAutospacing="0"/>
        <w:jc w:val="both"/>
        <w:rPr>
          <w:rStyle w:val="cf21"/>
          <w:rFonts w:ascii="Times New Roman" w:hAnsi="Times New Roman" w:cs="Times New Roman" w:eastAsiaTheme="majorEastAsia"/>
          <w:sz w:val="24"/>
          <w:szCs w:val="24"/>
        </w:rPr>
      </w:pPr>
      <w:r w:rsidRPr="00754A9C">
        <w:rPr>
          <w:rStyle w:val="cf21"/>
          <w:rFonts w:ascii="Times New Roman" w:hAnsi="Times New Roman" w:cs="Times New Roman" w:eastAsiaTheme="majorEastAsia"/>
          <w:sz w:val="24"/>
          <w:szCs w:val="24"/>
        </w:rPr>
        <w:t>Ehitusseadustiku ja planeerimisseaduse rakendamise seadust täiendatakse §-ga 30</w:t>
      </w:r>
      <w:r w:rsidRPr="00754A9C">
        <w:rPr>
          <w:rStyle w:val="cf21"/>
          <w:rFonts w:ascii="Times New Roman" w:hAnsi="Times New Roman" w:cs="Times New Roman" w:eastAsiaTheme="majorEastAsia"/>
          <w:sz w:val="24"/>
          <w:szCs w:val="24"/>
          <w:vertAlign w:val="superscript"/>
        </w:rPr>
        <w:t>8</w:t>
      </w:r>
      <w:r w:rsidRPr="00754A9C">
        <w:rPr>
          <w:rStyle w:val="cf21"/>
          <w:rFonts w:ascii="Times New Roman" w:hAnsi="Times New Roman" w:cs="Times New Roman" w:eastAsiaTheme="majorEastAsia"/>
          <w:sz w:val="24"/>
          <w:szCs w:val="24"/>
        </w:rPr>
        <w:t xml:space="preserve"> järgmises sõnastuses:</w:t>
      </w:r>
    </w:p>
    <w:p w:rsidRPr="00754A9C" w:rsidR="001346FE" w:rsidP="001346FE" w:rsidRDefault="001346FE" w14:paraId="27026BB3" w14:textId="77777777">
      <w:pPr>
        <w:pStyle w:val="pf0"/>
        <w:spacing w:before="0" w:beforeAutospacing="0" w:after="0" w:afterAutospacing="0"/>
        <w:jc w:val="both"/>
      </w:pPr>
    </w:p>
    <w:p w:rsidRPr="00754A9C" w:rsidR="001346FE" w:rsidP="001346FE" w:rsidRDefault="001346FE" w14:paraId="22EA6B59" w14:textId="77777777">
      <w:pPr>
        <w:pStyle w:val="pf0"/>
        <w:spacing w:before="0" w:beforeAutospacing="0" w:after="0" w:afterAutospacing="0"/>
        <w:jc w:val="both"/>
        <w:rPr>
          <w:rStyle w:val="cf01"/>
          <w:rFonts w:ascii="Times New Roman" w:hAnsi="Times New Roman" w:cs="Times New Roman" w:eastAsiaTheme="majorEastAsia"/>
          <w:b w:val="0"/>
          <w:sz w:val="24"/>
          <w:szCs w:val="24"/>
        </w:rPr>
      </w:pPr>
      <w:r w:rsidRPr="00754A9C">
        <w:rPr>
          <w:rStyle w:val="cf21"/>
          <w:rFonts w:ascii="Times New Roman" w:hAnsi="Times New Roman" w:cs="Times New Roman" w:eastAsiaTheme="majorEastAsia"/>
          <w:sz w:val="24"/>
          <w:szCs w:val="24"/>
        </w:rPr>
        <w:t>„</w:t>
      </w:r>
      <w:r w:rsidRPr="00754A9C">
        <w:rPr>
          <w:rStyle w:val="cf01"/>
          <w:rFonts w:ascii="Times New Roman" w:hAnsi="Times New Roman" w:cs="Times New Roman" w:eastAsiaTheme="majorEastAsia"/>
          <w:bCs w:val="0"/>
          <w:sz w:val="24"/>
          <w:szCs w:val="24"/>
        </w:rPr>
        <w:t>§ 30</w:t>
      </w:r>
      <w:r w:rsidRPr="00754A9C">
        <w:rPr>
          <w:rStyle w:val="cf01"/>
          <w:rFonts w:ascii="Times New Roman" w:hAnsi="Times New Roman" w:cs="Times New Roman" w:eastAsiaTheme="majorEastAsia"/>
          <w:bCs w:val="0"/>
          <w:sz w:val="24"/>
          <w:szCs w:val="24"/>
          <w:vertAlign w:val="superscript"/>
        </w:rPr>
        <w:t>8</w:t>
      </w:r>
      <w:r w:rsidRPr="00754A9C">
        <w:rPr>
          <w:rStyle w:val="cf01"/>
          <w:rFonts w:ascii="Times New Roman" w:hAnsi="Times New Roman" w:cs="Times New Roman" w:eastAsiaTheme="majorEastAsia"/>
          <w:bCs w:val="0"/>
          <w:sz w:val="24"/>
          <w:szCs w:val="24"/>
        </w:rPr>
        <w:t>.</w:t>
      </w:r>
      <w:r w:rsidRPr="00754A9C">
        <w:rPr>
          <w:rStyle w:val="cf01"/>
          <w:rFonts w:ascii="Times New Roman" w:hAnsi="Times New Roman" w:cs="Times New Roman" w:eastAsiaTheme="majorEastAsia"/>
          <w:b w:val="0"/>
          <w:sz w:val="24"/>
          <w:szCs w:val="24"/>
        </w:rPr>
        <w:t xml:space="preserve"> </w:t>
      </w:r>
      <w:r w:rsidRPr="00754A9C">
        <w:rPr>
          <w:b/>
          <w:bCs/>
        </w:rPr>
        <w:t>Väga suure läbilaskevõimega sidevõrgu kasutuselevõtu soodustamine</w:t>
      </w:r>
    </w:p>
    <w:p w:rsidRPr="00754A9C" w:rsidR="001346FE" w:rsidP="001346FE" w:rsidRDefault="001346FE" w14:paraId="16250D73" w14:textId="77777777">
      <w:pPr>
        <w:pStyle w:val="pf0"/>
        <w:spacing w:before="0" w:beforeAutospacing="0" w:after="0" w:afterAutospacing="0"/>
        <w:jc w:val="both"/>
        <w:rPr>
          <w:b/>
          <w:bCs/>
        </w:rPr>
      </w:pPr>
    </w:p>
    <w:p w:rsidRPr="00754A9C" w:rsidR="001346FE" w:rsidP="001346FE" w:rsidRDefault="001346FE" w14:paraId="2681BFA2" w14:textId="19E64386">
      <w:pPr>
        <w:pStyle w:val="pf0"/>
        <w:spacing w:before="0" w:beforeAutospacing="0" w:after="0" w:afterAutospacing="0"/>
        <w:jc w:val="both"/>
        <w:rPr>
          <w:rStyle w:val="cf21"/>
          <w:rFonts w:ascii="Times New Roman" w:hAnsi="Times New Roman" w:cs="Times New Roman" w:eastAsiaTheme="majorEastAsia"/>
          <w:sz w:val="24"/>
          <w:szCs w:val="24"/>
        </w:rPr>
      </w:pPr>
      <w:r w:rsidRPr="00754A9C">
        <w:rPr>
          <w:rStyle w:val="cf21"/>
          <w:rFonts w:ascii="Times New Roman" w:hAnsi="Times New Roman" w:cs="Times New Roman" w:eastAsiaTheme="majorEastAsia"/>
          <w:sz w:val="24"/>
          <w:szCs w:val="24"/>
        </w:rPr>
        <w:t>Alates 2025. aasta 12. novembrist kuni 2026. aasta 12. maini kohaldatakse väga suure läbilaskevõimega sidevõrgu kohta käiva teabe vahetamisele ehitusseadustiku §-e 61</w:t>
      </w:r>
      <w:r w:rsidRPr="00754A9C">
        <w:rPr>
          <w:rStyle w:val="cf21"/>
          <w:rFonts w:ascii="Times New Roman" w:hAnsi="Times New Roman" w:cs="Times New Roman" w:eastAsiaTheme="majorEastAsia"/>
          <w:sz w:val="24"/>
          <w:szCs w:val="24"/>
          <w:vertAlign w:val="superscript"/>
        </w:rPr>
        <w:t>3</w:t>
      </w:r>
      <w:r w:rsidRPr="00754A9C">
        <w:rPr>
          <w:rStyle w:val="cf21"/>
          <w:rFonts w:ascii="Times New Roman" w:hAnsi="Times New Roman" w:cs="Times New Roman" w:eastAsiaTheme="majorEastAsia"/>
          <w:sz w:val="24"/>
          <w:szCs w:val="24"/>
        </w:rPr>
        <w:t>–61</w:t>
      </w:r>
      <w:r w:rsidRPr="00754A9C">
        <w:rPr>
          <w:rStyle w:val="cf21"/>
          <w:rFonts w:ascii="Times New Roman" w:hAnsi="Times New Roman" w:cs="Times New Roman" w:eastAsiaTheme="majorEastAsia"/>
          <w:sz w:val="24"/>
          <w:szCs w:val="24"/>
          <w:vertAlign w:val="superscript"/>
        </w:rPr>
        <w:t>7</w:t>
      </w:r>
      <w:r w:rsidRPr="00754A9C">
        <w:rPr>
          <w:rStyle w:val="cf21"/>
          <w:rFonts w:ascii="Times New Roman" w:hAnsi="Times New Roman" w:cs="Times New Roman" w:eastAsiaTheme="majorEastAsia"/>
          <w:sz w:val="24"/>
          <w:szCs w:val="24"/>
        </w:rPr>
        <w:t>.</w:t>
      </w:r>
      <w:r w:rsidR="003C3E62">
        <w:rPr>
          <w:rStyle w:val="cf21"/>
          <w:rFonts w:ascii="Times New Roman" w:hAnsi="Times New Roman" w:cs="Times New Roman" w:eastAsiaTheme="majorEastAsia"/>
          <w:sz w:val="24"/>
          <w:szCs w:val="24"/>
        </w:rPr>
        <w:t>“</w:t>
      </w:r>
      <w:r w:rsidRPr="00754A9C">
        <w:rPr>
          <w:rStyle w:val="cf21"/>
          <w:rFonts w:ascii="Times New Roman" w:hAnsi="Times New Roman" w:cs="Times New Roman" w:eastAsiaTheme="majorEastAsia"/>
          <w:sz w:val="24"/>
          <w:szCs w:val="24"/>
        </w:rPr>
        <w:t>.</w:t>
      </w:r>
    </w:p>
    <w:p w:rsidRPr="00754A9C" w:rsidR="001346FE" w:rsidP="001346FE" w:rsidRDefault="001346FE" w14:paraId="5AA16EEF" w14:textId="77777777">
      <w:pPr>
        <w:pStyle w:val="pf0"/>
        <w:spacing w:before="0" w:beforeAutospacing="0" w:after="0" w:afterAutospacing="0"/>
        <w:jc w:val="both"/>
        <w:rPr>
          <w:rStyle w:val="cf21"/>
          <w:rFonts w:ascii="Times New Roman" w:hAnsi="Times New Roman" w:cs="Times New Roman"/>
          <w:sz w:val="24"/>
          <w:szCs w:val="24"/>
        </w:rPr>
      </w:pPr>
    </w:p>
    <w:p w:rsidR="001D6FD2" w:rsidP="001D6FD2" w:rsidRDefault="001D6FD2" w14:paraId="5A7EA750" w14:textId="7BB4067F">
      <w:pPr>
        <w:spacing w:after="0" w:line="240" w:lineRule="auto"/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§ 3. Maakatastriseaduse muutmine</w:t>
      </w:r>
    </w:p>
    <w:p w:rsidR="001D6FD2" w:rsidP="001D6FD2" w:rsidRDefault="001D6FD2" w14:paraId="47E58DE4" w14:textId="77777777">
      <w:pPr>
        <w:spacing w:after="0" w:line="240" w:lineRule="auto"/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</w:pPr>
    </w:p>
    <w:p w:rsidR="001D6FD2" w:rsidP="001D6FD2" w:rsidRDefault="001D6FD2" w14:paraId="003C5D8F" w14:textId="33A2A5F4">
      <w:pPr>
        <w:spacing w:after="0" w:line="240" w:lineRule="auto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 w:rsidRPr="002774E1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Maakatastriseaduses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paragrahvi 12 täiendatakse lõikega </w:t>
      </w:r>
      <w:r w:rsidR="00803943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2</w:t>
      </w:r>
      <w:r w:rsidR="00803943">
        <w:rPr>
          <w:rFonts w:ascii="Times New Roman" w:hAnsi="Times New Roman" w:eastAsia="Calibri" w:cs="Times New Roman"/>
          <w:kern w:val="0"/>
          <w:sz w:val="24"/>
          <w:szCs w:val="24"/>
          <w:vertAlign w:val="superscript"/>
          <w14:ligatures w14:val="none"/>
        </w:rPr>
        <w:t>1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järgmises sõnastuses:</w:t>
      </w:r>
    </w:p>
    <w:p w:rsidR="004B6294" w:rsidP="001D6FD2" w:rsidRDefault="004B6294" w14:paraId="2983E36B" w14:textId="77777777">
      <w:pPr>
        <w:spacing w:after="0" w:line="240" w:lineRule="auto"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:rsidRPr="004B6294" w:rsidR="00DC79D3" w:rsidP="001D6FD2" w:rsidRDefault="001D6FD2" w14:paraId="0FBF5E47" w14:textId="01C54D53">
      <w:pPr>
        <w:spacing w:after="0" w:line="240" w:lineRule="auto"/>
        <w:jc w:val="both"/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„(</w:t>
      </w:r>
      <w:r w:rsidR="00803943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2</w:t>
      </w:r>
      <w:r w:rsidR="00803943">
        <w:rPr>
          <w:rFonts w:ascii="Times New Roman" w:hAnsi="Times New Roman" w:eastAsia="Calibri" w:cs="Times New Roman"/>
          <w:kern w:val="0"/>
          <w:sz w:val="24"/>
          <w:szCs w:val="24"/>
          <w:vertAlign w:val="superscript"/>
          <w14:ligatures w14:val="none"/>
        </w:rPr>
        <w:t>1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) Kitsenduste kaart on ühtne teabepunkt </w:t>
      </w:r>
      <w:r w:rsidRPr="00754A9C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Euroopa Parlamendi ja nõukogu määruse (EL) 2024/1309</w:t>
      </w:r>
      <w:r w:rsidRPr="00754A9C">
        <w:rPr>
          <w:rFonts w:ascii="Times New Roman" w:hAnsi="Times New Roman" w:cs="Times New Roman"/>
          <w:sz w:val="24"/>
          <w:szCs w:val="24"/>
        </w:rPr>
        <w:t xml:space="preserve">, mis käsitleb meetmeid, millega vähendada elektroonilise side </w:t>
      </w:r>
      <w:proofErr w:type="spellStart"/>
      <w:r w:rsidRPr="00754A9C">
        <w:rPr>
          <w:rFonts w:ascii="Times New Roman" w:hAnsi="Times New Roman" w:cs="Times New Roman"/>
          <w:sz w:val="24"/>
          <w:szCs w:val="24"/>
        </w:rPr>
        <w:t>gigabitivõrkude</w:t>
      </w:r>
      <w:proofErr w:type="spellEnd"/>
      <w:r w:rsidRPr="00754A9C">
        <w:rPr>
          <w:rFonts w:ascii="Times New Roman" w:hAnsi="Times New Roman" w:cs="Times New Roman"/>
          <w:sz w:val="24"/>
          <w:szCs w:val="24"/>
        </w:rPr>
        <w:t xml:space="preserve"> </w:t>
      </w:r>
      <w:r w:rsidRPr="00754A9C">
        <w:rPr>
          <w:rFonts w:ascii="Times New Roman" w:hAnsi="Times New Roman" w:cs="Times New Roman"/>
          <w:sz w:val="24"/>
          <w:szCs w:val="24"/>
        </w:rPr>
        <w:t>kasutuselevõtu kulusid, ning millega muudetakse määrust (EL) 2015/2120 ja tunnistatakse kehtetuks direktiiv 2014/61/EL (</w:t>
      </w:r>
      <w:proofErr w:type="spellStart"/>
      <w:r w:rsidRPr="00754A9C">
        <w:rPr>
          <w:rFonts w:ascii="Times New Roman" w:hAnsi="Times New Roman" w:cs="Times New Roman"/>
          <w:sz w:val="24"/>
          <w:szCs w:val="24"/>
        </w:rPr>
        <w:t>gigabititaristu</w:t>
      </w:r>
      <w:proofErr w:type="spellEnd"/>
      <w:r w:rsidRPr="00754A9C">
        <w:rPr>
          <w:rFonts w:ascii="Times New Roman" w:hAnsi="Times New Roman" w:cs="Times New Roman"/>
          <w:sz w:val="24"/>
          <w:szCs w:val="24"/>
        </w:rPr>
        <w:t xml:space="preserve"> määrus) (ELT L, 2024/1309, 08.05.2024), artikli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54A9C">
        <w:rPr>
          <w:rFonts w:ascii="Times New Roman" w:hAnsi="Times New Roman" w:cs="Times New Roman"/>
          <w:sz w:val="24"/>
          <w:szCs w:val="24"/>
        </w:rPr>
        <w:t xml:space="preserve"> </w:t>
      </w:r>
      <w:r w:rsidR="00824D1A">
        <w:rPr>
          <w:rFonts w:ascii="Times New Roman" w:hAnsi="Times New Roman" w:cs="Times New Roman"/>
          <w:sz w:val="24"/>
          <w:szCs w:val="24"/>
        </w:rPr>
        <w:t xml:space="preserve">lõike 1 </w:t>
      </w:r>
      <w:r w:rsidRPr="00754A9C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tähenduses.</w:t>
      </w:r>
      <w:r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“</w:t>
      </w:r>
      <w:r w:rsidR="004B6294">
        <w:rPr>
          <w:rFonts w:ascii="Times New Roman" w:hAnsi="Times New Roman" w:eastAsia="Times New Roman" w:cs="Times New Roman"/>
          <w:color w:val="202020"/>
          <w:kern w:val="0"/>
          <w:sz w:val="24"/>
          <w:szCs w:val="24"/>
          <w:lang w:eastAsia="et-EE"/>
          <w14:ligatures w14:val="none"/>
        </w:rPr>
        <w:t>.</w:t>
      </w:r>
    </w:p>
    <w:p w:rsidR="001D6FD2" w:rsidP="001346FE" w:rsidRDefault="001D6FD2" w14:paraId="01257285" w14:textId="77777777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/>
          <w:bCs/>
          <w:color w:val="000000"/>
          <w:kern w:val="36"/>
          <w:sz w:val="24"/>
          <w:szCs w:val="24"/>
          <w:lang w:eastAsia="et-EE"/>
          <w14:ligatures w14:val="none"/>
        </w:rPr>
      </w:pPr>
    </w:p>
    <w:p w:rsidRPr="00754A9C" w:rsidR="001346FE" w:rsidP="001346FE" w:rsidRDefault="001346FE" w14:paraId="7E4076C8" w14:textId="093407CD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/>
          <w:bCs/>
          <w:color w:val="000000"/>
          <w:kern w:val="36"/>
          <w:sz w:val="24"/>
          <w:szCs w:val="24"/>
          <w:lang w:eastAsia="et-EE"/>
          <w14:ligatures w14:val="none"/>
        </w:rPr>
      </w:pPr>
      <w:r w:rsidRPr="00754A9C">
        <w:rPr>
          <w:rFonts w:ascii="Times New Roman" w:hAnsi="Times New Roman" w:eastAsia="Times New Roman" w:cs="Times New Roman"/>
          <w:b/>
          <w:bCs/>
          <w:color w:val="000000"/>
          <w:kern w:val="36"/>
          <w:sz w:val="24"/>
          <w:szCs w:val="24"/>
          <w:lang w:eastAsia="et-EE"/>
          <w14:ligatures w14:val="none"/>
        </w:rPr>
        <w:t xml:space="preserve">§ </w:t>
      </w:r>
      <w:r w:rsidR="001D6FD2">
        <w:rPr>
          <w:rFonts w:ascii="Times New Roman" w:hAnsi="Times New Roman" w:eastAsia="Times New Roman" w:cs="Times New Roman"/>
          <w:b/>
          <w:bCs/>
          <w:color w:val="000000"/>
          <w:kern w:val="36"/>
          <w:sz w:val="24"/>
          <w:szCs w:val="24"/>
          <w:lang w:eastAsia="et-EE"/>
          <w14:ligatures w14:val="none"/>
        </w:rPr>
        <w:t>4</w:t>
      </w:r>
      <w:r w:rsidRPr="00754A9C">
        <w:rPr>
          <w:rFonts w:ascii="Times New Roman" w:hAnsi="Times New Roman" w:eastAsia="Times New Roman" w:cs="Times New Roman"/>
          <w:b/>
          <w:bCs/>
          <w:color w:val="000000"/>
          <w:kern w:val="36"/>
          <w:sz w:val="24"/>
          <w:szCs w:val="24"/>
          <w:lang w:eastAsia="et-EE"/>
          <w14:ligatures w14:val="none"/>
        </w:rPr>
        <w:t>. Riigilõivuseaduse muutmine</w:t>
      </w:r>
    </w:p>
    <w:p w:rsidRPr="00754A9C" w:rsidR="001346FE" w:rsidP="001346FE" w:rsidRDefault="001346FE" w14:paraId="0A19C9C0" w14:textId="77777777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/>
          <w:bCs/>
          <w:color w:val="000000"/>
          <w:kern w:val="36"/>
          <w:sz w:val="24"/>
          <w:szCs w:val="24"/>
          <w:lang w:eastAsia="et-EE"/>
          <w14:ligatures w14:val="none"/>
        </w:rPr>
      </w:pPr>
    </w:p>
    <w:p w:rsidRPr="00754A9C" w:rsidR="001346FE" w:rsidP="001346FE" w:rsidRDefault="001346FE" w14:paraId="1A5D7E3A" w14:textId="77777777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kern w:val="36"/>
          <w:sz w:val="24"/>
          <w:szCs w:val="24"/>
          <w:lang w:eastAsia="et-EE"/>
          <w14:ligatures w14:val="none"/>
        </w:rPr>
      </w:pPr>
      <w:r w:rsidRPr="00754A9C">
        <w:rPr>
          <w:rFonts w:ascii="Times New Roman" w:hAnsi="Times New Roman" w:eastAsia="Times New Roman" w:cs="Times New Roman"/>
          <w:color w:val="000000"/>
          <w:kern w:val="36"/>
          <w:sz w:val="24"/>
          <w:szCs w:val="24"/>
          <w:lang w:eastAsia="et-EE"/>
          <w14:ligatures w14:val="none"/>
        </w:rPr>
        <w:t>Riigilõivuseaduse § 215</w:t>
      </w:r>
      <w:r w:rsidRPr="00754A9C">
        <w:rPr>
          <w:rFonts w:ascii="Times New Roman" w:hAnsi="Times New Roman" w:eastAsia="Times New Roman" w:cs="Times New Roman"/>
          <w:color w:val="000000"/>
          <w:kern w:val="36"/>
          <w:sz w:val="24"/>
          <w:szCs w:val="24"/>
          <w:vertAlign w:val="superscript"/>
          <w:lang w:eastAsia="et-EE"/>
          <w14:ligatures w14:val="none"/>
        </w:rPr>
        <w:t>3</w:t>
      </w:r>
      <w:r w:rsidRPr="00754A9C">
        <w:rPr>
          <w:rFonts w:ascii="Times New Roman" w:hAnsi="Times New Roman" w:eastAsia="Times New Roman" w:cs="Times New Roman"/>
          <w:color w:val="000000"/>
          <w:kern w:val="36"/>
          <w:sz w:val="24"/>
          <w:szCs w:val="24"/>
          <w:lang w:eastAsia="et-EE"/>
          <w14:ligatures w14:val="none"/>
        </w:rPr>
        <w:t xml:space="preserve"> muudetakse ja sõnastatakse järgmiselt:</w:t>
      </w:r>
    </w:p>
    <w:p w:rsidRPr="00754A9C" w:rsidR="001346FE" w:rsidP="001346FE" w:rsidRDefault="001346FE" w14:paraId="0FC048BF" w14:textId="77777777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kern w:val="36"/>
          <w:sz w:val="24"/>
          <w:szCs w:val="24"/>
          <w:lang w:eastAsia="et-EE"/>
          <w14:ligatures w14:val="none"/>
        </w:rPr>
      </w:pPr>
    </w:p>
    <w:p w:rsidRPr="00754A9C" w:rsidR="001346FE" w:rsidP="001346FE" w:rsidRDefault="001346FE" w14:paraId="5EB37A69" w14:textId="77777777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kern w:val="36"/>
          <w:sz w:val="24"/>
          <w:szCs w:val="24"/>
          <w:lang w:eastAsia="et-EE"/>
          <w14:ligatures w14:val="none"/>
        </w:rPr>
      </w:pPr>
      <w:r w:rsidRPr="00754A9C">
        <w:rPr>
          <w:rFonts w:ascii="Times New Roman" w:hAnsi="Times New Roman" w:eastAsia="Times New Roman" w:cs="Times New Roman"/>
          <w:color w:val="000000"/>
          <w:kern w:val="36"/>
          <w:sz w:val="24"/>
          <w:szCs w:val="24"/>
          <w:lang w:eastAsia="et-EE"/>
          <w14:ligatures w14:val="none"/>
        </w:rPr>
        <w:t>„</w:t>
      </w:r>
      <w:r w:rsidRPr="00754A9C">
        <w:rPr>
          <w:rFonts w:ascii="Times New Roman" w:hAnsi="Times New Roman" w:eastAsia="Times New Roman" w:cs="Times New Roman"/>
          <w:b/>
          <w:bCs/>
          <w:color w:val="000000"/>
          <w:kern w:val="36"/>
          <w:sz w:val="24"/>
          <w:szCs w:val="24"/>
          <w:lang w:eastAsia="et-EE"/>
          <w14:ligatures w14:val="none"/>
        </w:rPr>
        <w:t>§ 215</w:t>
      </w:r>
      <w:r w:rsidRPr="00754A9C">
        <w:rPr>
          <w:rFonts w:ascii="Times New Roman" w:hAnsi="Times New Roman" w:eastAsia="Times New Roman" w:cs="Times New Roman"/>
          <w:b/>
          <w:bCs/>
          <w:color w:val="000000"/>
          <w:kern w:val="36"/>
          <w:sz w:val="24"/>
          <w:szCs w:val="24"/>
          <w:vertAlign w:val="superscript"/>
          <w:lang w:eastAsia="et-EE"/>
          <w14:ligatures w14:val="none"/>
        </w:rPr>
        <w:t>3</w:t>
      </w:r>
      <w:r w:rsidRPr="00754A9C">
        <w:rPr>
          <w:rFonts w:ascii="Times New Roman" w:hAnsi="Times New Roman" w:eastAsia="Times New Roman" w:cs="Times New Roman"/>
          <w:b/>
          <w:bCs/>
          <w:color w:val="000000"/>
          <w:kern w:val="36"/>
          <w:sz w:val="24"/>
          <w:szCs w:val="24"/>
          <w:lang w:eastAsia="et-EE"/>
          <w14:ligatures w14:val="none"/>
        </w:rPr>
        <w:t>. Väga suure läbilaskevõimega sidevõrgu kasutuselevõtuga seotud vaidluste lahendamine</w:t>
      </w:r>
    </w:p>
    <w:p w:rsidRPr="00754A9C" w:rsidR="001346FE" w:rsidP="001346FE" w:rsidRDefault="001346FE" w14:paraId="266C02BC" w14:textId="77777777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kern w:val="36"/>
          <w:sz w:val="24"/>
          <w:szCs w:val="24"/>
          <w:lang w:eastAsia="et-EE"/>
          <w14:ligatures w14:val="none"/>
        </w:rPr>
      </w:pPr>
    </w:p>
    <w:p w:rsidRPr="00754A9C" w:rsidR="001346FE" w:rsidP="001346FE" w:rsidRDefault="001346FE" w14:paraId="18B1B20D" w14:textId="2CD5571F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kern w:val="36"/>
          <w:sz w:val="24"/>
          <w:szCs w:val="24"/>
          <w:lang w:eastAsia="et-EE"/>
          <w14:ligatures w14:val="none"/>
        </w:rPr>
      </w:pPr>
      <w:r w:rsidRPr="00754A9C">
        <w:rPr>
          <w:rFonts w:ascii="Times New Roman" w:hAnsi="Times New Roman" w:eastAsia="Times New Roman" w:cs="Times New Roman"/>
          <w:color w:val="000000"/>
          <w:kern w:val="36"/>
          <w:sz w:val="24"/>
          <w:szCs w:val="24"/>
          <w:lang w:eastAsia="et-EE"/>
          <w14:ligatures w14:val="none"/>
        </w:rPr>
        <w:t xml:space="preserve">(1) Euroopa Parlamendi ja nõukogu määruse (EL) 2024/1309, mis käsitleb meetmeid, millega vähendada elektroonilise side </w:t>
      </w:r>
      <w:proofErr w:type="spellStart"/>
      <w:r w:rsidRPr="00754A9C">
        <w:rPr>
          <w:rFonts w:ascii="Times New Roman" w:hAnsi="Times New Roman" w:eastAsia="Times New Roman" w:cs="Times New Roman"/>
          <w:color w:val="000000"/>
          <w:kern w:val="36"/>
          <w:sz w:val="24"/>
          <w:szCs w:val="24"/>
          <w:lang w:eastAsia="et-EE"/>
          <w14:ligatures w14:val="none"/>
        </w:rPr>
        <w:t>gigabitivõrkude</w:t>
      </w:r>
      <w:proofErr w:type="spellEnd"/>
      <w:r w:rsidRPr="00754A9C">
        <w:rPr>
          <w:rFonts w:ascii="Times New Roman" w:hAnsi="Times New Roman" w:eastAsia="Times New Roman" w:cs="Times New Roman"/>
          <w:color w:val="000000"/>
          <w:kern w:val="36"/>
          <w:sz w:val="24"/>
          <w:szCs w:val="24"/>
          <w:lang w:eastAsia="et-EE"/>
          <w14:ligatures w14:val="none"/>
        </w:rPr>
        <w:t xml:space="preserve"> kasutuselevõtu kulusid, ning millega muudetakse määrust (EL) 2015/2120 ja tunnistatakse kehtetuks direktiiv 2014/61/EL (</w:t>
      </w:r>
      <w:proofErr w:type="spellStart"/>
      <w:r w:rsidRPr="00754A9C">
        <w:rPr>
          <w:rFonts w:ascii="Times New Roman" w:hAnsi="Times New Roman" w:eastAsia="Times New Roman" w:cs="Times New Roman"/>
          <w:color w:val="000000"/>
          <w:kern w:val="36"/>
          <w:sz w:val="24"/>
          <w:szCs w:val="24"/>
          <w:lang w:eastAsia="et-EE"/>
          <w14:ligatures w14:val="none"/>
        </w:rPr>
        <w:t>gigabititaristu</w:t>
      </w:r>
      <w:proofErr w:type="spellEnd"/>
      <w:r w:rsidRPr="00754A9C">
        <w:rPr>
          <w:rFonts w:ascii="Times New Roman" w:hAnsi="Times New Roman" w:eastAsia="Times New Roman" w:cs="Times New Roman"/>
          <w:color w:val="000000"/>
          <w:kern w:val="36"/>
          <w:sz w:val="24"/>
          <w:szCs w:val="24"/>
          <w:lang w:eastAsia="et-EE"/>
          <w14:ligatures w14:val="none"/>
        </w:rPr>
        <w:t xml:space="preserve"> määrus) (ELT L, 2024/1309, 08.05.2024), artikli 2 punktis 1 määratletud võrguoperaatori füüsilise taristu miinimumteabe, võrguoperaatori füüsilise taristu vaatluse või käimasoleva või kavandatava ehitustöö miinimumteabe vaidluse lahendamiseks esitatud avalduse läbivaatamise eest tasutakse riigilõivu 50 eurot.</w:t>
      </w:r>
    </w:p>
    <w:p w:rsidRPr="00754A9C" w:rsidR="001346FE" w:rsidP="001346FE" w:rsidRDefault="001346FE" w14:paraId="740868B2" w14:textId="19ABA0DB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kern w:val="36"/>
          <w:sz w:val="24"/>
          <w:szCs w:val="24"/>
          <w:lang w:eastAsia="et-EE"/>
          <w14:ligatures w14:val="none"/>
        </w:rPr>
      </w:pPr>
    </w:p>
    <w:p w:rsidRPr="00754A9C" w:rsidR="001346FE" w:rsidP="001346FE" w:rsidRDefault="001346FE" w14:paraId="01A57BEA" w14:textId="78A66268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kern w:val="36"/>
          <w:sz w:val="24"/>
          <w:szCs w:val="24"/>
          <w:lang w:eastAsia="et-EE"/>
          <w14:ligatures w14:val="none"/>
        </w:rPr>
      </w:pPr>
      <w:r w:rsidRPr="00754A9C">
        <w:rPr>
          <w:rFonts w:ascii="Times New Roman" w:hAnsi="Times New Roman" w:eastAsia="Times New Roman" w:cs="Times New Roman"/>
          <w:color w:val="000000"/>
          <w:kern w:val="36"/>
          <w:sz w:val="24"/>
          <w:szCs w:val="24"/>
          <w:lang w:eastAsia="et-EE"/>
          <w14:ligatures w14:val="none"/>
        </w:rPr>
        <w:t>(2) Võrguoperaatori füüsilisele taristule juurdepääsu, ehitamise ühise teostamise või hoonesisesele füüsilisele taristule juurdepääsu vaidluse lahendamiseks esitatud avalduse läbivaatamise eest tasutakse riigilõivu 100 eurot.“.</w:t>
      </w:r>
    </w:p>
    <w:p w:rsidR="001346FE" w:rsidP="001346FE" w:rsidRDefault="001346FE" w14:paraId="448F6E3D" w14:textId="7777777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36"/>
          <w:sz w:val="24"/>
          <w:szCs w:val="24"/>
          <w:lang w:eastAsia="et-EE"/>
          <w14:ligatures w14:val="none"/>
        </w:rPr>
      </w:pPr>
    </w:p>
    <w:p w:rsidRPr="00754A9C" w:rsidR="001346FE" w:rsidP="001346FE" w:rsidRDefault="001346FE" w14:paraId="4D84F6C6" w14:textId="5E375C9B">
      <w:pPr>
        <w:spacing w:after="0" w:line="240" w:lineRule="auto"/>
        <w:jc w:val="both"/>
        <w:rPr>
          <w:rFonts w:ascii="Times New Roman" w:hAnsi="Times New Roman" w:eastAsia="Calibri" w:cs="Times New Roman"/>
          <w:b/>
          <w:bCs/>
          <w:sz w:val="24"/>
          <w:szCs w:val="24"/>
        </w:rPr>
      </w:pPr>
      <w:r w:rsidRPr="00754A9C"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§ </w:t>
      </w:r>
      <w:r w:rsidR="001D6FD2">
        <w:rPr>
          <w:rFonts w:ascii="Times New Roman" w:hAnsi="Times New Roman" w:eastAsia="Calibri" w:cs="Times New Roman"/>
          <w:b/>
          <w:bCs/>
          <w:sz w:val="24"/>
          <w:szCs w:val="24"/>
        </w:rPr>
        <w:t>5</w:t>
      </w:r>
      <w:r w:rsidRPr="00754A9C">
        <w:rPr>
          <w:rFonts w:ascii="Times New Roman" w:hAnsi="Times New Roman" w:eastAsia="Calibri" w:cs="Times New Roman"/>
          <w:b/>
          <w:bCs/>
          <w:sz w:val="24"/>
          <w:szCs w:val="24"/>
        </w:rPr>
        <w:t>. Seaduse jõustumine</w:t>
      </w:r>
    </w:p>
    <w:p w:rsidRPr="00754A9C" w:rsidR="001346FE" w:rsidP="001346FE" w:rsidRDefault="001346FE" w14:paraId="00FBDC5B" w14:textId="77777777">
      <w:pPr>
        <w:spacing w:after="0" w:line="240" w:lineRule="auto"/>
        <w:jc w:val="both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 w:rsidRPr="00754A9C" w:rsidR="001346FE" w:rsidP="001346FE" w:rsidRDefault="001346FE" w14:paraId="59413B0A" w14:textId="77777777">
      <w:pPr>
        <w:spacing w:after="0" w:line="240" w:lineRule="auto"/>
        <w:jc w:val="both"/>
        <w:rPr>
          <w:rFonts w:ascii="Times New Roman" w:hAnsi="Times New Roman" w:eastAsia="Calibri" w:cs="Times New Roman"/>
          <w:b/>
          <w:bCs/>
          <w:sz w:val="24"/>
          <w:szCs w:val="24"/>
        </w:rPr>
      </w:pPr>
      <w:r w:rsidRPr="00754A9C">
        <w:rPr>
          <w:rFonts w:ascii="Times New Roman" w:hAnsi="Times New Roman" w:eastAsia="Calibri" w:cs="Times New Roman"/>
          <w:sz w:val="24"/>
          <w:szCs w:val="24"/>
        </w:rPr>
        <w:t>(1)</w:t>
      </w:r>
      <w:r w:rsidRPr="00754A9C"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 </w:t>
      </w:r>
      <w:r w:rsidRPr="00754A9C">
        <w:rPr>
          <w:rFonts w:ascii="Times New Roman" w:hAnsi="Times New Roman" w:eastAsia="Calibri" w:cs="Times New Roman"/>
          <w:sz w:val="24"/>
          <w:szCs w:val="24"/>
        </w:rPr>
        <w:t>Käesolev seadus jõustub 2025. aasta 12. novembril.</w:t>
      </w:r>
    </w:p>
    <w:p w:rsidRPr="00754A9C" w:rsidR="001346FE" w:rsidP="001346FE" w:rsidRDefault="001346FE" w14:paraId="3682E060" w14:textId="77777777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:rsidRPr="00754A9C" w:rsidR="001346FE" w:rsidP="001346FE" w:rsidRDefault="001346FE" w14:paraId="55E69DD6" w14:textId="1CD4E5D9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 w:rsidRPr="00754A9C">
        <w:rPr>
          <w:rFonts w:ascii="Times New Roman" w:hAnsi="Times New Roman" w:eastAsia="Calibri" w:cs="Times New Roman"/>
          <w:sz w:val="24"/>
          <w:szCs w:val="24"/>
        </w:rPr>
        <w:t xml:space="preserve">(2) Käesoleva seaduse § 1 punktid </w:t>
      </w:r>
      <w:r w:rsidR="0051406E">
        <w:rPr>
          <w:rFonts w:ascii="Times New Roman" w:hAnsi="Times New Roman" w:eastAsia="Calibri" w:cs="Times New Roman"/>
          <w:sz w:val="24"/>
          <w:szCs w:val="24"/>
        </w:rPr>
        <w:t>7</w:t>
      </w:r>
      <w:r w:rsidRPr="00754A9C">
        <w:rPr>
          <w:rFonts w:ascii="Times New Roman" w:hAnsi="Times New Roman" w:eastAsia="Calibri" w:cs="Times New Roman"/>
          <w:sz w:val="24"/>
          <w:szCs w:val="24"/>
        </w:rPr>
        <w:t xml:space="preserve"> ja 1</w:t>
      </w:r>
      <w:r w:rsidR="00241186">
        <w:rPr>
          <w:rFonts w:ascii="Times New Roman" w:hAnsi="Times New Roman" w:eastAsia="Calibri" w:cs="Times New Roman"/>
          <w:sz w:val="24"/>
          <w:szCs w:val="24"/>
        </w:rPr>
        <w:t>2</w:t>
      </w:r>
      <w:r w:rsidRPr="00754A9C">
        <w:rPr>
          <w:rFonts w:ascii="Times New Roman" w:hAnsi="Times New Roman" w:eastAsia="Calibri" w:cs="Times New Roman"/>
          <w:sz w:val="24"/>
          <w:szCs w:val="24"/>
        </w:rPr>
        <w:t xml:space="preserve"> jõustuvad 2026. aasta 12. veebruaril.</w:t>
      </w:r>
    </w:p>
    <w:p w:rsidRPr="00754A9C" w:rsidR="001346FE" w:rsidP="001346FE" w:rsidRDefault="001346FE" w14:paraId="0B420837" w14:textId="77777777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:rsidRPr="00754A9C" w:rsidR="001346FE" w:rsidP="001346FE" w:rsidRDefault="001346FE" w14:paraId="7F41E7EA" w14:textId="006EA2BE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 w:rsidRPr="00754A9C">
        <w:rPr>
          <w:rFonts w:ascii="Times New Roman" w:hAnsi="Times New Roman" w:eastAsia="Calibri" w:cs="Times New Roman"/>
          <w:sz w:val="24"/>
          <w:szCs w:val="24"/>
        </w:rPr>
        <w:t xml:space="preserve">(3) Käesoleva seaduse § 1 punktid 1–4, </w:t>
      </w:r>
      <w:r w:rsidR="00031AC7">
        <w:rPr>
          <w:rFonts w:ascii="Times New Roman" w:hAnsi="Times New Roman" w:eastAsia="Calibri" w:cs="Times New Roman"/>
          <w:sz w:val="24"/>
          <w:szCs w:val="24"/>
        </w:rPr>
        <w:t>8</w:t>
      </w:r>
      <w:r w:rsidRPr="00754A9C">
        <w:rPr>
          <w:rFonts w:ascii="Times New Roman" w:hAnsi="Times New Roman" w:eastAsia="Calibri" w:cs="Times New Roman"/>
          <w:sz w:val="24"/>
          <w:szCs w:val="24"/>
        </w:rPr>
        <w:t xml:space="preserve"> ja 1</w:t>
      </w:r>
      <w:r w:rsidR="00241186">
        <w:rPr>
          <w:rFonts w:ascii="Times New Roman" w:hAnsi="Times New Roman" w:eastAsia="Calibri" w:cs="Times New Roman"/>
          <w:sz w:val="24"/>
          <w:szCs w:val="24"/>
        </w:rPr>
        <w:t>3</w:t>
      </w:r>
      <w:r w:rsidR="0095111E">
        <w:rPr>
          <w:rFonts w:ascii="Times New Roman" w:hAnsi="Times New Roman" w:eastAsia="Calibri" w:cs="Times New Roman"/>
          <w:sz w:val="24"/>
          <w:szCs w:val="24"/>
        </w:rPr>
        <w:t xml:space="preserve"> ja § 3</w:t>
      </w:r>
      <w:r w:rsidRPr="00754A9C">
        <w:rPr>
          <w:rFonts w:ascii="Times New Roman" w:hAnsi="Times New Roman" w:eastAsia="Calibri" w:cs="Times New Roman"/>
          <w:sz w:val="24"/>
          <w:szCs w:val="24"/>
        </w:rPr>
        <w:t xml:space="preserve"> jõustuvad 2026. aasta 12. mail.</w:t>
      </w:r>
    </w:p>
    <w:p w:rsidRPr="00754A9C" w:rsidR="001346FE" w:rsidP="001346FE" w:rsidRDefault="001346FE" w14:paraId="1E6AF638" w14:textId="77777777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:rsidRPr="00754A9C" w:rsidR="001346FE" w:rsidP="001346FE" w:rsidRDefault="001346FE" w14:paraId="08747FB7" w14:textId="77777777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:rsidRPr="00754A9C" w:rsidR="001346FE" w:rsidP="001346FE" w:rsidRDefault="001346FE" w14:paraId="2101E9B9" w14:textId="77777777">
      <w:pPr>
        <w:spacing w:after="0" w:line="240" w:lineRule="auto"/>
        <w:jc w:val="both"/>
        <w:rPr>
          <w:rFonts w:ascii="Times New Roman" w:hAnsi="Times New Roman" w:eastAsia="SimSun" w:cs="Times New Roman"/>
          <w:noProof/>
          <w:sz w:val="24"/>
          <w:szCs w:val="24"/>
        </w:rPr>
      </w:pPr>
    </w:p>
    <w:p w:rsidRPr="00E45CE7" w:rsidR="00E45CE7" w:rsidP="004979EC" w:rsidRDefault="00E45CE7" w14:paraId="61BD6B7E" w14:textId="77777777">
      <w:pPr>
        <w:spacing w:after="0"/>
        <w:ind w:hanging="11"/>
        <w:jc w:val="both"/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  <w:bookmarkStart w:name="_Hlk66788165" w:id="5"/>
      <w:r w:rsidRPr="00E45CE7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 xml:space="preserve">Lauri </w:t>
      </w:r>
      <w:proofErr w:type="spellStart"/>
      <w:r w:rsidRPr="00E45CE7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Hussar</w:t>
      </w:r>
      <w:proofErr w:type="spellEnd"/>
    </w:p>
    <w:p w:rsidRPr="00E45CE7" w:rsidR="00E45CE7" w:rsidP="004979EC" w:rsidRDefault="00E45CE7" w14:paraId="3AD1A34E" w14:textId="77777777">
      <w:pPr>
        <w:widowControl w:val="0"/>
        <w:autoSpaceDN w:val="0"/>
        <w:spacing w:after="0"/>
        <w:jc w:val="both"/>
        <w:textAlignment w:val="baseline"/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</w:pPr>
      <w:r w:rsidRPr="00E45CE7"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  <w:t>Riigikogu esimees</w:t>
      </w:r>
    </w:p>
    <w:p w:rsidRPr="00E45CE7" w:rsidR="00E45CE7" w:rsidP="004979EC" w:rsidRDefault="00E45CE7" w14:paraId="1772BBB5" w14:textId="77777777">
      <w:pPr>
        <w:widowControl w:val="0"/>
        <w:tabs>
          <w:tab w:val="left" w:pos="0"/>
        </w:tabs>
        <w:autoSpaceDN w:val="0"/>
        <w:spacing w:after="0"/>
        <w:jc w:val="both"/>
        <w:textAlignment w:val="baseline"/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</w:pPr>
    </w:p>
    <w:p w:rsidRPr="00E45CE7" w:rsidR="00E45CE7" w:rsidP="004979EC" w:rsidRDefault="00E45CE7" w14:paraId="2797D676" w14:textId="77777777">
      <w:pPr>
        <w:widowControl w:val="0"/>
        <w:tabs>
          <w:tab w:val="left" w:pos="0"/>
        </w:tabs>
        <w:autoSpaceDN w:val="0"/>
        <w:spacing w:after="0"/>
        <w:jc w:val="both"/>
        <w:textAlignment w:val="baseline"/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</w:pPr>
    </w:p>
    <w:p w:rsidRPr="00E45CE7" w:rsidR="00E45CE7" w:rsidP="004979EC" w:rsidRDefault="00E45CE7" w14:paraId="070B4031" w14:textId="77777777">
      <w:pPr>
        <w:widowControl w:val="0"/>
        <w:pBdr>
          <w:bottom w:val="single" w:color="auto" w:sz="12" w:space="11"/>
        </w:pBdr>
        <w:autoSpaceDN w:val="0"/>
        <w:spacing w:after="0"/>
        <w:jc w:val="both"/>
        <w:textAlignment w:val="baseline"/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</w:pPr>
      <w:r w:rsidRPr="00E45CE7"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  <w:t>Tallinn,</w:t>
      </w:r>
      <w:r w:rsidRPr="00E45CE7"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  <w:tab/>
      </w:r>
      <w:r w:rsidRPr="00E45CE7"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  <w:tab/>
      </w:r>
      <w:r w:rsidRPr="00E45CE7"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  <w:t>2025</w:t>
      </w:r>
    </w:p>
    <w:p w:rsidRPr="00E45CE7" w:rsidR="00E45CE7" w:rsidP="004979EC" w:rsidRDefault="00E45CE7" w14:paraId="55AA4AAD" w14:textId="575276D6">
      <w:pPr>
        <w:widowControl w:val="0"/>
        <w:autoSpaceDN w:val="0"/>
        <w:spacing w:after="0"/>
        <w:jc w:val="both"/>
        <w:textAlignment w:val="baseline"/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</w:pPr>
      <w:r w:rsidRPr="00E45CE7" w:rsidR="00E45CE7"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  <w:t xml:space="preserve">Algatab Vabariigi Valitsus </w:t>
      </w:r>
      <w:r w:rsidRPr="00E45CE7" w:rsidR="47FB03DD"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  <w:t xml:space="preserve">19</w:t>
      </w:r>
      <w:r w:rsidRPr="00E45CE7" w:rsidR="00E45CE7"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  <w:t xml:space="preserve">. </w:t>
      </w:r>
      <w:r w:rsidR="00487315"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  <w:t>mail</w:t>
      </w:r>
      <w:r w:rsidRPr="00E45CE7" w:rsidR="00E45CE7"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  <w:t xml:space="preserve"> 2025</w:t>
      </w:r>
      <w:r w:rsidRPr="00E45CE7" w:rsidR="3C0A3E13"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  <w:t xml:space="preserve">.</w:t>
      </w:r>
      <w:r w:rsidRPr="00E45CE7" w:rsidR="00E45CE7"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  <w:t xml:space="preserve"> a nr</w:t>
      </w:r>
      <w:r w:rsidRPr="00E45CE7" w:rsidR="44555FE3"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  <w:t xml:space="preserve"> 2-6/25-00933</w:t>
      </w:r>
      <w:r w:rsidRPr="00E45CE7" w:rsidR="00E45CE7"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  <w:t xml:space="preserve"> </w:t>
      </w:r>
    </w:p>
    <w:p w:rsidRPr="00E45CE7" w:rsidR="00E45CE7" w:rsidP="004979EC" w:rsidRDefault="00E45CE7" w14:paraId="00FFB581" w14:textId="77777777">
      <w:pPr>
        <w:widowControl w:val="0"/>
        <w:autoSpaceDN w:val="0"/>
        <w:spacing w:after="0"/>
        <w:jc w:val="both"/>
        <w:textAlignment w:val="baseline"/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</w:pPr>
    </w:p>
    <w:p w:rsidRPr="00E45CE7" w:rsidR="00E45CE7" w:rsidP="004979EC" w:rsidRDefault="00E45CE7" w14:paraId="6CE2C37E" w14:textId="77777777">
      <w:pPr>
        <w:widowControl w:val="0"/>
        <w:autoSpaceDN w:val="0"/>
        <w:spacing w:after="0"/>
        <w:jc w:val="both"/>
        <w:textAlignment w:val="baseline"/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</w:pPr>
      <w:r w:rsidRPr="00E45CE7"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  <w:t>Vabariigi Valitsuse nimel</w:t>
      </w:r>
    </w:p>
    <w:p w:rsidRPr="00E45CE7" w:rsidR="00E45CE7" w:rsidP="004979EC" w:rsidRDefault="00E45CE7" w14:paraId="5272AA5D" w14:textId="77777777">
      <w:pPr>
        <w:widowControl w:val="0"/>
        <w:autoSpaceDN w:val="0"/>
        <w:spacing w:after="0"/>
        <w:jc w:val="both"/>
        <w:textAlignment w:val="baseline"/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</w:pPr>
    </w:p>
    <w:p w:rsidRPr="00E45CE7" w:rsidR="00E45CE7" w:rsidP="004979EC" w:rsidRDefault="00E45CE7" w14:paraId="13FEA541" w14:textId="77777777">
      <w:pPr>
        <w:widowControl w:val="0"/>
        <w:autoSpaceDN w:val="0"/>
        <w:spacing w:after="0"/>
        <w:jc w:val="both"/>
        <w:textAlignment w:val="baseline"/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</w:pPr>
      <w:r w:rsidRPr="00E45CE7"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  <w:t>(allkirjastatud digitaalselt)</w:t>
      </w:r>
    </w:p>
    <w:p w:rsidRPr="00E45CE7" w:rsidR="00E45CE7" w:rsidP="004979EC" w:rsidRDefault="00E45CE7" w14:paraId="2B165E92" w14:textId="77777777">
      <w:pPr>
        <w:widowControl w:val="0"/>
        <w:autoSpaceDN w:val="0"/>
        <w:spacing w:after="0"/>
        <w:jc w:val="both"/>
        <w:textAlignment w:val="baseline"/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</w:pPr>
      <w:r w:rsidRPr="00E45CE7"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  <w:t>Heili Tõnisson</w:t>
      </w:r>
    </w:p>
    <w:p w:rsidRPr="004979EC" w:rsidR="001346FE" w:rsidP="004979EC" w:rsidRDefault="00E45CE7" w14:paraId="4BED7CEC" w14:textId="001702BB">
      <w:pPr>
        <w:widowControl w:val="0"/>
        <w:autoSpaceDN w:val="0"/>
        <w:spacing w:after="0"/>
        <w:jc w:val="both"/>
        <w:textAlignment w:val="baseline"/>
        <w:rPr>
          <w:rFonts w:ascii="Times New Roman" w:hAnsi="Times New Roman" w:eastAsia="Arial Unicode MS" w:cs="Times New Roman"/>
          <w:color w:val="000000"/>
          <w:kern w:val="3"/>
          <w:sz w:val="24"/>
          <w:szCs w:val="24"/>
          <w:lang w:eastAsia="et-EE"/>
        </w:rPr>
      </w:pPr>
      <w:r w:rsidRPr="00E45CE7">
        <w:rPr>
          <w:rFonts w:ascii="Times New Roman" w:hAnsi="Times New Roman" w:eastAsia="Arial Unicode MS" w:cs="Times New Roman"/>
          <w:kern w:val="3"/>
          <w:sz w:val="24"/>
          <w:szCs w:val="24"/>
          <w:lang w:eastAsia="et-EE"/>
        </w:rPr>
        <w:t>Valitsuse nõunik</w:t>
      </w:r>
      <w:bookmarkEnd w:id="5"/>
    </w:p>
    <w:sectPr w:rsidRPr="004979EC" w:rsidR="001346FE"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6EAF" w:rsidP="00D474BD" w:rsidRDefault="000A6EAF" w14:paraId="3E8A5F45" w14:textId="77777777">
      <w:pPr>
        <w:spacing w:after="0" w:line="240" w:lineRule="auto"/>
      </w:pPr>
      <w:r>
        <w:separator/>
      </w:r>
    </w:p>
  </w:endnote>
  <w:endnote w:type="continuationSeparator" w:id="0">
    <w:p w:rsidR="000A6EAF" w:rsidP="00D474BD" w:rsidRDefault="000A6EAF" w14:paraId="0877F1F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5404357"/>
      <w:docPartObj>
        <w:docPartGallery w:val="Page Numbers (Bottom of Page)"/>
        <w:docPartUnique/>
      </w:docPartObj>
    </w:sdtPr>
    <w:sdtEndPr/>
    <w:sdtContent>
      <w:p w:rsidR="00571F7E" w:rsidRDefault="00571F7E" w14:paraId="6B743870" w14:textId="0806DEA5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1F7E" w:rsidRDefault="00571F7E" w14:paraId="35EE3310" w14:textId="7777777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6EAF" w:rsidP="00D474BD" w:rsidRDefault="000A6EAF" w14:paraId="73AC2CD3" w14:textId="77777777">
      <w:pPr>
        <w:spacing w:after="0" w:line="240" w:lineRule="auto"/>
      </w:pPr>
      <w:r>
        <w:separator/>
      </w:r>
    </w:p>
  </w:footnote>
  <w:footnote w:type="continuationSeparator" w:id="0">
    <w:p w:rsidR="000A6EAF" w:rsidP="00D474BD" w:rsidRDefault="000A6EAF" w14:paraId="5A7C2C9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7FB"/>
    <w:multiLevelType w:val="hybridMultilevel"/>
    <w:tmpl w:val="214E2028"/>
    <w:lvl w:ilvl="0" w:tplc="5F444F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13562"/>
    <w:multiLevelType w:val="hybridMultilevel"/>
    <w:tmpl w:val="416C1EBA"/>
    <w:lvl w:ilvl="0" w:tplc="50B6EA8A">
      <w:start w:val="1"/>
      <w:numFmt w:val="decimal"/>
      <w:lvlText w:val="(%1)"/>
      <w:lvlJc w:val="left"/>
      <w:pPr>
        <w:ind w:left="720" w:hanging="360"/>
      </w:pPr>
      <w:rPr>
        <w:rFonts w:hint="default" w:eastAsiaTheme="majorEastAsia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36B48"/>
    <w:multiLevelType w:val="hybridMultilevel"/>
    <w:tmpl w:val="13480B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12165"/>
    <w:multiLevelType w:val="hybridMultilevel"/>
    <w:tmpl w:val="43AA48C6"/>
    <w:lvl w:ilvl="0" w:tplc="AD1A4C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81942"/>
    <w:multiLevelType w:val="hybridMultilevel"/>
    <w:tmpl w:val="180E5702"/>
    <w:lvl w:ilvl="0" w:tplc="7E62D356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00" w:hanging="360"/>
      </w:pPr>
    </w:lvl>
    <w:lvl w:ilvl="2" w:tplc="0425001B" w:tentative="1">
      <w:start w:val="1"/>
      <w:numFmt w:val="lowerRoman"/>
      <w:lvlText w:val="%3."/>
      <w:lvlJc w:val="right"/>
      <w:pPr>
        <w:ind w:left="1920" w:hanging="180"/>
      </w:pPr>
    </w:lvl>
    <w:lvl w:ilvl="3" w:tplc="0425000F" w:tentative="1">
      <w:start w:val="1"/>
      <w:numFmt w:val="decimal"/>
      <w:lvlText w:val="%4."/>
      <w:lvlJc w:val="left"/>
      <w:pPr>
        <w:ind w:left="2640" w:hanging="360"/>
      </w:pPr>
    </w:lvl>
    <w:lvl w:ilvl="4" w:tplc="04250019" w:tentative="1">
      <w:start w:val="1"/>
      <w:numFmt w:val="lowerLetter"/>
      <w:lvlText w:val="%5."/>
      <w:lvlJc w:val="left"/>
      <w:pPr>
        <w:ind w:left="3360" w:hanging="360"/>
      </w:pPr>
    </w:lvl>
    <w:lvl w:ilvl="5" w:tplc="0425001B" w:tentative="1">
      <w:start w:val="1"/>
      <w:numFmt w:val="lowerRoman"/>
      <w:lvlText w:val="%6."/>
      <w:lvlJc w:val="right"/>
      <w:pPr>
        <w:ind w:left="4080" w:hanging="180"/>
      </w:pPr>
    </w:lvl>
    <w:lvl w:ilvl="6" w:tplc="0425000F" w:tentative="1">
      <w:start w:val="1"/>
      <w:numFmt w:val="decimal"/>
      <w:lvlText w:val="%7."/>
      <w:lvlJc w:val="left"/>
      <w:pPr>
        <w:ind w:left="4800" w:hanging="360"/>
      </w:pPr>
    </w:lvl>
    <w:lvl w:ilvl="7" w:tplc="04250019" w:tentative="1">
      <w:start w:val="1"/>
      <w:numFmt w:val="lowerLetter"/>
      <w:lvlText w:val="%8."/>
      <w:lvlJc w:val="left"/>
      <w:pPr>
        <w:ind w:left="5520" w:hanging="360"/>
      </w:pPr>
    </w:lvl>
    <w:lvl w:ilvl="8" w:tplc="042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3D19307F"/>
    <w:multiLevelType w:val="hybridMultilevel"/>
    <w:tmpl w:val="0EBA6488"/>
    <w:lvl w:ilvl="0" w:tplc="DFC052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A709A"/>
    <w:multiLevelType w:val="hybridMultilevel"/>
    <w:tmpl w:val="C8ACFE00"/>
    <w:lvl w:ilvl="0" w:tplc="17F0AF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B3CD8"/>
    <w:multiLevelType w:val="hybridMultilevel"/>
    <w:tmpl w:val="1C4847B6"/>
    <w:lvl w:ilvl="0" w:tplc="03A2D3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A3B4A"/>
    <w:multiLevelType w:val="hybridMultilevel"/>
    <w:tmpl w:val="D938E2E8"/>
    <w:lvl w:ilvl="0" w:tplc="3920DA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76846"/>
    <w:multiLevelType w:val="hybridMultilevel"/>
    <w:tmpl w:val="EDCE9844"/>
    <w:lvl w:ilvl="0" w:tplc="FD3476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81A19"/>
    <w:multiLevelType w:val="hybridMultilevel"/>
    <w:tmpl w:val="B13E4850"/>
    <w:lvl w:ilvl="0" w:tplc="377CF3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C0F36"/>
    <w:multiLevelType w:val="hybridMultilevel"/>
    <w:tmpl w:val="D87C9AF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296524">
    <w:abstractNumId w:val="2"/>
  </w:num>
  <w:num w:numId="2" w16cid:durableId="1819299572">
    <w:abstractNumId w:val="10"/>
  </w:num>
  <w:num w:numId="3" w16cid:durableId="296182826">
    <w:abstractNumId w:val="9"/>
  </w:num>
  <w:num w:numId="4" w16cid:durableId="1432823473">
    <w:abstractNumId w:val="6"/>
  </w:num>
  <w:num w:numId="5" w16cid:durableId="422653323">
    <w:abstractNumId w:val="5"/>
  </w:num>
  <w:num w:numId="6" w16cid:durableId="1638683940">
    <w:abstractNumId w:val="7"/>
  </w:num>
  <w:num w:numId="7" w16cid:durableId="761994947">
    <w:abstractNumId w:val="3"/>
  </w:num>
  <w:num w:numId="8" w16cid:durableId="526336579">
    <w:abstractNumId w:val="4"/>
  </w:num>
  <w:num w:numId="9" w16cid:durableId="1205632619">
    <w:abstractNumId w:val="8"/>
  </w:num>
  <w:num w:numId="10" w16cid:durableId="244267491">
    <w:abstractNumId w:val="11"/>
  </w:num>
  <w:num w:numId="11" w16cid:durableId="876502910">
    <w:abstractNumId w:val="1"/>
  </w:num>
  <w:num w:numId="12" w16cid:durableId="207751290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4D4"/>
    <w:rsid w:val="000004C8"/>
    <w:rsid w:val="00001BB7"/>
    <w:rsid w:val="00001F7B"/>
    <w:rsid w:val="00002AF6"/>
    <w:rsid w:val="00002DF5"/>
    <w:rsid w:val="00007949"/>
    <w:rsid w:val="00010AB8"/>
    <w:rsid w:val="00013340"/>
    <w:rsid w:val="00015433"/>
    <w:rsid w:val="00016364"/>
    <w:rsid w:val="00017360"/>
    <w:rsid w:val="00017E9C"/>
    <w:rsid w:val="00020FF1"/>
    <w:rsid w:val="0002112E"/>
    <w:rsid w:val="00021AC1"/>
    <w:rsid w:val="000228AB"/>
    <w:rsid w:val="00025B46"/>
    <w:rsid w:val="000266D9"/>
    <w:rsid w:val="0002671A"/>
    <w:rsid w:val="00026A97"/>
    <w:rsid w:val="00031AC7"/>
    <w:rsid w:val="0003237B"/>
    <w:rsid w:val="00032B1B"/>
    <w:rsid w:val="0003350F"/>
    <w:rsid w:val="000349E7"/>
    <w:rsid w:val="00035A7C"/>
    <w:rsid w:val="0004122C"/>
    <w:rsid w:val="000419C0"/>
    <w:rsid w:val="000420D9"/>
    <w:rsid w:val="00044A0A"/>
    <w:rsid w:val="000452E7"/>
    <w:rsid w:val="000466A7"/>
    <w:rsid w:val="000474BF"/>
    <w:rsid w:val="00051D80"/>
    <w:rsid w:val="00055485"/>
    <w:rsid w:val="00061FEE"/>
    <w:rsid w:val="000621E6"/>
    <w:rsid w:val="0006343B"/>
    <w:rsid w:val="0006394C"/>
    <w:rsid w:val="00064BFB"/>
    <w:rsid w:val="00065A4C"/>
    <w:rsid w:val="000662A6"/>
    <w:rsid w:val="00066EB8"/>
    <w:rsid w:val="000752DF"/>
    <w:rsid w:val="00075F60"/>
    <w:rsid w:val="000764BA"/>
    <w:rsid w:val="00076856"/>
    <w:rsid w:val="00076A7B"/>
    <w:rsid w:val="000777FD"/>
    <w:rsid w:val="00077B08"/>
    <w:rsid w:val="0008211B"/>
    <w:rsid w:val="00083887"/>
    <w:rsid w:val="0008439A"/>
    <w:rsid w:val="00084D7F"/>
    <w:rsid w:val="00086EC4"/>
    <w:rsid w:val="000874C3"/>
    <w:rsid w:val="00087FCC"/>
    <w:rsid w:val="000901BB"/>
    <w:rsid w:val="00090FB5"/>
    <w:rsid w:val="000935BC"/>
    <w:rsid w:val="000949DD"/>
    <w:rsid w:val="00094EBF"/>
    <w:rsid w:val="00095293"/>
    <w:rsid w:val="00095B52"/>
    <w:rsid w:val="00095D99"/>
    <w:rsid w:val="000A17FB"/>
    <w:rsid w:val="000A2744"/>
    <w:rsid w:val="000A2782"/>
    <w:rsid w:val="000A27A9"/>
    <w:rsid w:val="000A3178"/>
    <w:rsid w:val="000A3267"/>
    <w:rsid w:val="000A34F3"/>
    <w:rsid w:val="000A3892"/>
    <w:rsid w:val="000A43DA"/>
    <w:rsid w:val="000A4DDA"/>
    <w:rsid w:val="000A609A"/>
    <w:rsid w:val="000A6EAF"/>
    <w:rsid w:val="000A7046"/>
    <w:rsid w:val="000A7520"/>
    <w:rsid w:val="000B1689"/>
    <w:rsid w:val="000B1C96"/>
    <w:rsid w:val="000B3827"/>
    <w:rsid w:val="000B5ABA"/>
    <w:rsid w:val="000B6EC6"/>
    <w:rsid w:val="000C005F"/>
    <w:rsid w:val="000C2C2B"/>
    <w:rsid w:val="000D1E31"/>
    <w:rsid w:val="000D2D73"/>
    <w:rsid w:val="000D30CC"/>
    <w:rsid w:val="000D3BDC"/>
    <w:rsid w:val="000D3C83"/>
    <w:rsid w:val="000D40C9"/>
    <w:rsid w:val="000D4F05"/>
    <w:rsid w:val="000D4F70"/>
    <w:rsid w:val="000D533A"/>
    <w:rsid w:val="000D5E45"/>
    <w:rsid w:val="000D757A"/>
    <w:rsid w:val="000D790B"/>
    <w:rsid w:val="000D7EE7"/>
    <w:rsid w:val="000D7F4E"/>
    <w:rsid w:val="000E53B6"/>
    <w:rsid w:val="000E5893"/>
    <w:rsid w:val="000E719E"/>
    <w:rsid w:val="000E7820"/>
    <w:rsid w:val="000E7E7E"/>
    <w:rsid w:val="000F2EB9"/>
    <w:rsid w:val="000F3981"/>
    <w:rsid w:val="000F3BEB"/>
    <w:rsid w:val="000F3C85"/>
    <w:rsid w:val="000F725F"/>
    <w:rsid w:val="000F76BA"/>
    <w:rsid w:val="00103EA3"/>
    <w:rsid w:val="00104183"/>
    <w:rsid w:val="001044CC"/>
    <w:rsid w:val="00104B4D"/>
    <w:rsid w:val="00106B3C"/>
    <w:rsid w:val="0011029F"/>
    <w:rsid w:val="001122B0"/>
    <w:rsid w:val="001123B6"/>
    <w:rsid w:val="00114EFF"/>
    <w:rsid w:val="00115F80"/>
    <w:rsid w:val="0012202C"/>
    <w:rsid w:val="001221E1"/>
    <w:rsid w:val="001223A4"/>
    <w:rsid w:val="0012306C"/>
    <w:rsid w:val="0012356B"/>
    <w:rsid w:val="00124593"/>
    <w:rsid w:val="00124604"/>
    <w:rsid w:val="00132812"/>
    <w:rsid w:val="00132DB9"/>
    <w:rsid w:val="001346FE"/>
    <w:rsid w:val="001368E7"/>
    <w:rsid w:val="00137AA8"/>
    <w:rsid w:val="001409E6"/>
    <w:rsid w:val="001410D8"/>
    <w:rsid w:val="00141D43"/>
    <w:rsid w:val="00143B72"/>
    <w:rsid w:val="00144420"/>
    <w:rsid w:val="00145219"/>
    <w:rsid w:val="00145BE4"/>
    <w:rsid w:val="00146866"/>
    <w:rsid w:val="00150230"/>
    <w:rsid w:val="0015051C"/>
    <w:rsid w:val="0015071D"/>
    <w:rsid w:val="001517E3"/>
    <w:rsid w:val="00152373"/>
    <w:rsid w:val="0015306B"/>
    <w:rsid w:val="0015320F"/>
    <w:rsid w:val="00154FF3"/>
    <w:rsid w:val="00155923"/>
    <w:rsid w:val="001600B2"/>
    <w:rsid w:val="00160FA3"/>
    <w:rsid w:val="00161207"/>
    <w:rsid w:val="00162205"/>
    <w:rsid w:val="0016293E"/>
    <w:rsid w:val="00162E6F"/>
    <w:rsid w:val="00165C8B"/>
    <w:rsid w:val="0016773E"/>
    <w:rsid w:val="00170A6D"/>
    <w:rsid w:val="001716F9"/>
    <w:rsid w:val="00172B91"/>
    <w:rsid w:val="001740BA"/>
    <w:rsid w:val="00176B0F"/>
    <w:rsid w:val="00176FEC"/>
    <w:rsid w:val="001772DB"/>
    <w:rsid w:val="001776FA"/>
    <w:rsid w:val="00180B4F"/>
    <w:rsid w:val="0018108B"/>
    <w:rsid w:val="00184CA1"/>
    <w:rsid w:val="001850D9"/>
    <w:rsid w:val="001862D5"/>
    <w:rsid w:val="0019063C"/>
    <w:rsid w:val="00193CE8"/>
    <w:rsid w:val="00194DD1"/>
    <w:rsid w:val="001959B8"/>
    <w:rsid w:val="001974BB"/>
    <w:rsid w:val="001A0D98"/>
    <w:rsid w:val="001A72C8"/>
    <w:rsid w:val="001A7F5E"/>
    <w:rsid w:val="001B0034"/>
    <w:rsid w:val="001B17C9"/>
    <w:rsid w:val="001B2153"/>
    <w:rsid w:val="001B3CB4"/>
    <w:rsid w:val="001B5588"/>
    <w:rsid w:val="001B5833"/>
    <w:rsid w:val="001B5C82"/>
    <w:rsid w:val="001B61CD"/>
    <w:rsid w:val="001B6A05"/>
    <w:rsid w:val="001B7C07"/>
    <w:rsid w:val="001C0455"/>
    <w:rsid w:val="001C148C"/>
    <w:rsid w:val="001C2413"/>
    <w:rsid w:val="001C32ED"/>
    <w:rsid w:val="001C3349"/>
    <w:rsid w:val="001C40C7"/>
    <w:rsid w:val="001C44A0"/>
    <w:rsid w:val="001C51EA"/>
    <w:rsid w:val="001C546A"/>
    <w:rsid w:val="001D0136"/>
    <w:rsid w:val="001D0B2E"/>
    <w:rsid w:val="001D255F"/>
    <w:rsid w:val="001D5563"/>
    <w:rsid w:val="001D6FD2"/>
    <w:rsid w:val="001D750D"/>
    <w:rsid w:val="001E26F1"/>
    <w:rsid w:val="001E2701"/>
    <w:rsid w:val="001E2F7B"/>
    <w:rsid w:val="001E6552"/>
    <w:rsid w:val="001F04B1"/>
    <w:rsid w:val="001F0D08"/>
    <w:rsid w:val="001F10E0"/>
    <w:rsid w:val="001F13A6"/>
    <w:rsid w:val="001F2389"/>
    <w:rsid w:val="001F50B1"/>
    <w:rsid w:val="001F5D14"/>
    <w:rsid w:val="00203BB3"/>
    <w:rsid w:val="00205636"/>
    <w:rsid w:val="002059EB"/>
    <w:rsid w:val="00205A07"/>
    <w:rsid w:val="002066A0"/>
    <w:rsid w:val="00206FC7"/>
    <w:rsid w:val="00207223"/>
    <w:rsid w:val="00210C3A"/>
    <w:rsid w:val="00211674"/>
    <w:rsid w:val="0021242A"/>
    <w:rsid w:val="002151BF"/>
    <w:rsid w:val="002201E7"/>
    <w:rsid w:val="00220D0E"/>
    <w:rsid w:val="002218C4"/>
    <w:rsid w:val="002257DC"/>
    <w:rsid w:val="00226A0E"/>
    <w:rsid w:val="00226A40"/>
    <w:rsid w:val="00226F60"/>
    <w:rsid w:val="00227570"/>
    <w:rsid w:val="0022776C"/>
    <w:rsid w:val="002322A0"/>
    <w:rsid w:val="002344D4"/>
    <w:rsid w:val="00235494"/>
    <w:rsid w:val="00235F24"/>
    <w:rsid w:val="002406DB"/>
    <w:rsid w:val="00241186"/>
    <w:rsid w:val="00243F3F"/>
    <w:rsid w:val="00246597"/>
    <w:rsid w:val="0024757D"/>
    <w:rsid w:val="00247763"/>
    <w:rsid w:val="00252219"/>
    <w:rsid w:val="002524E8"/>
    <w:rsid w:val="00253980"/>
    <w:rsid w:val="00253C11"/>
    <w:rsid w:val="00254102"/>
    <w:rsid w:val="00254BBB"/>
    <w:rsid w:val="00255B73"/>
    <w:rsid w:val="0025688B"/>
    <w:rsid w:val="0025794A"/>
    <w:rsid w:val="00261C13"/>
    <w:rsid w:val="002629F8"/>
    <w:rsid w:val="00263AB9"/>
    <w:rsid w:val="00264C0F"/>
    <w:rsid w:val="00265775"/>
    <w:rsid w:val="00265BF4"/>
    <w:rsid w:val="00267469"/>
    <w:rsid w:val="00271882"/>
    <w:rsid w:val="00271ACE"/>
    <w:rsid w:val="00273EE8"/>
    <w:rsid w:val="002751E0"/>
    <w:rsid w:val="002774E1"/>
    <w:rsid w:val="00280278"/>
    <w:rsid w:val="0028085A"/>
    <w:rsid w:val="00280DBB"/>
    <w:rsid w:val="002816E5"/>
    <w:rsid w:val="00281A57"/>
    <w:rsid w:val="00283A28"/>
    <w:rsid w:val="00283E8A"/>
    <w:rsid w:val="0028420A"/>
    <w:rsid w:val="00285156"/>
    <w:rsid w:val="00285291"/>
    <w:rsid w:val="0028685D"/>
    <w:rsid w:val="00286AA3"/>
    <w:rsid w:val="002878DB"/>
    <w:rsid w:val="00287B42"/>
    <w:rsid w:val="00290333"/>
    <w:rsid w:val="00290DD6"/>
    <w:rsid w:val="002914F0"/>
    <w:rsid w:val="002919AC"/>
    <w:rsid w:val="0029233B"/>
    <w:rsid w:val="00295A9B"/>
    <w:rsid w:val="00295D23"/>
    <w:rsid w:val="00296C5B"/>
    <w:rsid w:val="00297A2C"/>
    <w:rsid w:val="002A226F"/>
    <w:rsid w:val="002A2889"/>
    <w:rsid w:val="002A44A2"/>
    <w:rsid w:val="002A4BC5"/>
    <w:rsid w:val="002A5646"/>
    <w:rsid w:val="002A5C2B"/>
    <w:rsid w:val="002A6AC8"/>
    <w:rsid w:val="002B086E"/>
    <w:rsid w:val="002B0F55"/>
    <w:rsid w:val="002B1DF2"/>
    <w:rsid w:val="002B5564"/>
    <w:rsid w:val="002B5AB5"/>
    <w:rsid w:val="002B6920"/>
    <w:rsid w:val="002B70E2"/>
    <w:rsid w:val="002C0345"/>
    <w:rsid w:val="002C0CE6"/>
    <w:rsid w:val="002C11B2"/>
    <w:rsid w:val="002C2488"/>
    <w:rsid w:val="002C5090"/>
    <w:rsid w:val="002C592A"/>
    <w:rsid w:val="002C5B01"/>
    <w:rsid w:val="002C5BB8"/>
    <w:rsid w:val="002C5F7D"/>
    <w:rsid w:val="002C72AB"/>
    <w:rsid w:val="002C7FFD"/>
    <w:rsid w:val="002D20F6"/>
    <w:rsid w:val="002D4C38"/>
    <w:rsid w:val="002D5678"/>
    <w:rsid w:val="002D5EF5"/>
    <w:rsid w:val="002D68FA"/>
    <w:rsid w:val="002D69ED"/>
    <w:rsid w:val="002E10F2"/>
    <w:rsid w:val="002E1177"/>
    <w:rsid w:val="002E1A0F"/>
    <w:rsid w:val="002E4567"/>
    <w:rsid w:val="002E4EE4"/>
    <w:rsid w:val="002E508E"/>
    <w:rsid w:val="002E54D3"/>
    <w:rsid w:val="002E713C"/>
    <w:rsid w:val="002F415F"/>
    <w:rsid w:val="002F4E35"/>
    <w:rsid w:val="002F5EB1"/>
    <w:rsid w:val="00300D3A"/>
    <w:rsid w:val="003029AE"/>
    <w:rsid w:val="00303CB7"/>
    <w:rsid w:val="00304B77"/>
    <w:rsid w:val="00304FCE"/>
    <w:rsid w:val="00305B07"/>
    <w:rsid w:val="00307A24"/>
    <w:rsid w:val="0031127A"/>
    <w:rsid w:val="00312AC8"/>
    <w:rsid w:val="00312D65"/>
    <w:rsid w:val="003133D3"/>
    <w:rsid w:val="00313BDE"/>
    <w:rsid w:val="003144D3"/>
    <w:rsid w:val="00317D33"/>
    <w:rsid w:val="00320C9C"/>
    <w:rsid w:val="00320EB3"/>
    <w:rsid w:val="003210DB"/>
    <w:rsid w:val="00321685"/>
    <w:rsid w:val="003228E7"/>
    <w:rsid w:val="003239CC"/>
    <w:rsid w:val="00323EEC"/>
    <w:rsid w:val="003248EF"/>
    <w:rsid w:val="003254D3"/>
    <w:rsid w:val="003272CD"/>
    <w:rsid w:val="003306DD"/>
    <w:rsid w:val="003336B6"/>
    <w:rsid w:val="0033427E"/>
    <w:rsid w:val="00336B98"/>
    <w:rsid w:val="0034183B"/>
    <w:rsid w:val="00342BEF"/>
    <w:rsid w:val="00342C9C"/>
    <w:rsid w:val="0035232D"/>
    <w:rsid w:val="00352A33"/>
    <w:rsid w:val="003530F1"/>
    <w:rsid w:val="00354028"/>
    <w:rsid w:val="003561D9"/>
    <w:rsid w:val="00357846"/>
    <w:rsid w:val="00361286"/>
    <w:rsid w:val="003617C4"/>
    <w:rsid w:val="00361E90"/>
    <w:rsid w:val="003625BC"/>
    <w:rsid w:val="00364173"/>
    <w:rsid w:val="00364227"/>
    <w:rsid w:val="003671AE"/>
    <w:rsid w:val="00370666"/>
    <w:rsid w:val="00370BED"/>
    <w:rsid w:val="00370FCC"/>
    <w:rsid w:val="003725A2"/>
    <w:rsid w:val="00372FA7"/>
    <w:rsid w:val="00375424"/>
    <w:rsid w:val="003755D0"/>
    <w:rsid w:val="0037584E"/>
    <w:rsid w:val="00375E39"/>
    <w:rsid w:val="00376E97"/>
    <w:rsid w:val="00377D40"/>
    <w:rsid w:val="003811E6"/>
    <w:rsid w:val="00384017"/>
    <w:rsid w:val="00385D82"/>
    <w:rsid w:val="003860B3"/>
    <w:rsid w:val="00386355"/>
    <w:rsid w:val="003865CC"/>
    <w:rsid w:val="00387693"/>
    <w:rsid w:val="0039010E"/>
    <w:rsid w:val="00390952"/>
    <w:rsid w:val="00392BE3"/>
    <w:rsid w:val="003932DB"/>
    <w:rsid w:val="00394E2B"/>
    <w:rsid w:val="00395201"/>
    <w:rsid w:val="00397D49"/>
    <w:rsid w:val="003A5752"/>
    <w:rsid w:val="003A6D13"/>
    <w:rsid w:val="003B14F2"/>
    <w:rsid w:val="003B17E6"/>
    <w:rsid w:val="003B289F"/>
    <w:rsid w:val="003B33BA"/>
    <w:rsid w:val="003B3724"/>
    <w:rsid w:val="003B41D7"/>
    <w:rsid w:val="003B672B"/>
    <w:rsid w:val="003B6A1C"/>
    <w:rsid w:val="003B6D54"/>
    <w:rsid w:val="003B7B44"/>
    <w:rsid w:val="003C0F96"/>
    <w:rsid w:val="003C1CDA"/>
    <w:rsid w:val="003C1E47"/>
    <w:rsid w:val="003C22E8"/>
    <w:rsid w:val="003C26D1"/>
    <w:rsid w:val="003C296F"/>
    <w:rsid w:val="003C3A5F"/>
    <w:rsid w:val="003C3E62"/>
    <w:rsid w:val="003C4FF3"/>
    <w:rsid w:val="003C61C0"/>
    <w:rsid w:val="003D245A"/>
    <w:rsid w:val="003D49CC"/>
    <w:rsid w:val="003D583D"/>
    <w:rsid w:val="003D5CBF"/>
    <w:rsid w:val="003E0709"/>
    <w:rsid w:val="003E125B"/>
    <w:rsid w:val="003E17B9"/>
    <w:rsid w:val="003E3865"/>
    <w:rsid w:val="003E3D71"/>
    <w:rsid w:val="003E48AF"/>
    <w:rsid w:val="003E4B94"/>
    <w:rsid w:val="003E5978"/>
    <w:rsid w:val="003E7A0D"/>
    <w:rsid w:val="003E7FAA"/>
    <w:rsid w:val="003F3312"/>
    <w:rsid w:val="003F4787"/>
    <w:rsid w:val="003F5002"/>
    <w:rsid w:val="003F660E"/>
    <w:rsid w:val="003F764C"/>
    <w:rsid w:val="003F7871"/>
    <w:rsid w:val="004005BB"/>
    <w:rsid w:val="00400853"/>
    <w:rsid w:val="00400F7A"/>
    <w:rsid w:val="00402F2E"/>
    <w:rsid w:val="004042DB"/>
    <w:rsid w:val="00405D6C"/>
    <w:rsid w:val="00410701"/>
    <w:rsid w:val="00411FFB"/>
    <w:rsid w:val="00412A44"/>
    <w:rsid w:val="00413E78"/>
    <w:rsid w:val="004144DC"/>
    <w:rsid w:val="004152CE"/>
    <w:rsid w:val="004173CC"/>
    <w:rsid w:val="00420ACB"/>
    <w:rsid w:val="00420F9A"/>
    <w:rsid w:val="004216DB"/>
    <w:rsid w:val="00421D8E"/>
    <w:rsid w:val="00421F1E"/>
    <w:rsid w:val="004225CF"/>
    <w:rsid w:val="0042301E"/>
    <w:rsid w:val="00424B0F"/>
    <w:rsid w:val="00425B85"/>
    <w:rsid w:val="0042703D"/>
    <w:rsid w:val="004306CD"/>
    <w:rsid w:val="004306E3"/>
    <w:rsid w:val="004335C3"/>
    <w:rsid w:val="0043384F"/>
    <w:rsid w:val="00434E06"/>
    <w:rsid w:val="00435166"/>
    <w:rsid w:val="004352A9"/>
    <w:rsid w:val="00435A04"/>
    <w:rsid w:val="00435FEB"/>
    <w:rsid w:val="004365C4"/>
    <w:rsid w:val="00436749"/>
    <w:rsid w:val="00441A23"/>
    <w:rsid w:val="00442E2F"/>
    <w:rsid w:val="00443D12"/>
    <w:rsid w:val="004450A1"/>
    <w:rsid w:val="00446F6D"/>
    <w:rsid w:val="00447AF9"/>
    <w:rsid w:val="00447D73"/>
    <w:rsid w:val="0045094D"/>
    <w:rsid w:val="00451AAF"/>
    <w:rsid w:val="0045282F"/>
    <w:rsid w:val="00452CE4"/>
    <w:rsid w:val="0045354F"/>
    <w:rsid w:val="004537F9"/>
    <w:rsid w:val="0045505C"/>
    <w:rsid w:val="00461E91"/>
    <w:rsid w:val="0046245A"/>
    <w:rsid w:val="00462A69"/>
    <w:rsid w:val="00463547"/>
    <w:rsid w:val="00464AD2"/>
    <w:rsid w:val="00465549"/>
    <w:rsid w:val="0046626F"/>
    <w:rsid w:val="0046659D"/>
    <w:rsid w:val="00466AE1"/>
    <w:rsid w:val="00467C20"/>
    <w:rsid w:val="00467E63"/>
    <w:rsid w:val="004715DD"/>
    <w:rsid w:val="00471629"/>
    <w:rsid w:val="004720D8"/>
    <w:rsid w:val="00472AA2"/>
    <w:rsid w:val="00474060"/>
    <w:rsid w:val="0047425A"/>
    <w:rsid w:val="00474A30"/>
    <w:rsid w:val="00477D4B"/>
    <w:rsid w:val="004821F4"/>
    <w:rsid w:val="00482B77"/>
    <w:rsid w:val="0048586F"/>
    <w:rsid w:val="00487315"/>
    <w:rsid w:val="004879AE"/>
    <w:rsid w:val="00490FAA"/>
    <w:rsid w:val="00492303"/>
    <w:rsid w:val="0049281A"/>
    <w:rsid w:val="004948E6"/>
    <w:rsid w:val="00494F3D"/>
    <w:rsid w:val="00495FC0"/>
    <w:rsid w:val="004961C1"/>
    <w:rsid w:val="004979EC"/>
    <w:rsid w:val="00497E4B"/>
    <w:rsid w:val="004A0570"/>
    <w:rsid w:val="004A0E52"/>
    <w:rsid w:val="004A1119"/>
    <w:rsid w:val="004A1DA7"/>
    <w:rsid w:val="004A3431"/>
    <w:rsid w:val="004A47F4"/>
    <w:rsid w:val="004A62C4"/>
    <w:rsid w:val="004A6795"/>
    <w:rsid w:val="004A7208"/>
    <w:rsid w:val="004A7F75"/>
    <w:rsid w:val="004B1955"/>
    <w:rsid w:val="004B1F93"/>
    <w:rsid w:val="004B27CE"/>
    <w:rsid w:val="004B3A51"/>
    <w:rsid w:val="004B6294"/>
    <w:rsid w:val="004B70BC"/>
    <w:rsid w:val="004B7816"/>
    <w:rsid w:val="004C09A7"/>
    <w:rsid w:val="004C1184"/>
    <w:rsid w:val="004C17D2"/>
    <w:rsid w:val="004C34D4"/>
    <w:rsid w:val="004C458A"/>
    <w:rsid w:val="004C490B"/>
    <w:rsid w:val="004C532A"/>
    <w:rsid w:val="004C65D3"/>
    <w:rsid w:val="004D0033"/>
    <w:rsid w:val="004D0041"/>
    <w:rsid w:val="004D3E8A"/>
    <w:rsid w:val="004D4201"/>
    <w:rsid w:val="004D626C"/>
    <w:rsid w:val="004D71B1"/>
    <w:rsid w:val="004E01C8"/>
    <w:rsid w:val="004E0204"/>
    <w:rsid w:val="004E2F62"/>
    <w:rsid w:val="004E368E"/>
    <w:rsid w:val="004E375B"/>
    <w:rsid w:val="004E5AEB"/>
    <w:rsid w:val="004E625F"/>
    <w:rsid w:val="004E7AA2"/>
    <w:rsid w:val="004F07E1"/>
    <w:rsid w:val="004F1CC1"/>
    <w:rsid w:val="004F2313"/>
    <w:rsid w:val="004F2640"/>
    <w:rsid w:val="004F309C"/>
    <w:rsid w:val="004F3EBD"/>
    <w:rsid w:val="004F43CD"/>
    <w:rsid w:val="004F4E42"/>
    <w:rsid w:val="004F5010"/>
    <w:rsid w:val="004F5829"/>
    <w:rsid w:val="00500653"/>
    <w:rsid w:val="005035D6"/>
    <w:rsid w:val="00504BF0"/>
    <w:rsid w:val="005055F7"/>
    <w:rsid w:val="005069F7"/>
    <w:rsid w:val="00507447"/>
    <w:rsid w:val="00510FAF"/>
    <w:rsid w:val="00512B48"/>
    <w:rsid w:val="00513F9F"/>
    <w:rsid w:val="00513FFF"/>
    <w:rsid w:val="0051406E"/>
    <w:rsid w:val="00514B6B"/>
    <w:rsid w:val="00516686"/>
    <w:rsid w:val="005201C9"/>
    <w:rsid w:val="005203C4"/>
    <w:rsid w:val="005209D9"/>
    <w:rsid w:val="005237DE"/>
    <w:rsid w:val="0052393F"/>
    <w:rsid w:val="00524E0C"/>
    <w:rsid w:val="00525325"/>
    <w:rsid w:val="00525B55"/>
    <w:rsid w:val="00525F4C"/>
    <w:rsid w:val="005274F5"/>
    <w:rsid w:val="00530553"/>
    <w:rsid w:val="00530B2A"/>
    <w:rsid w:val="00530EC1"/>
    <w:rsid w:val="00531480"/>
    <w:rsid w:val="00531CE9"/>
    <w:rsid w:val="0053385D"/>
    <w:rsid w:val="0053499C"/>
    <w:rsid w:val="00534B69"/>
    <w:rsid w:val="00536A07"/>
    <w:rsid w:val="0054172C"/>
    <w:rsid w:val="00542136"/>
    <w:rsid w:val="005453FF"/>
    <w:rsid w:val="005470BC"/>
    <w:rsid w:val="00547E03"/>
    <w:rsid w:val="0055031D"/>
    <w:rsid w:val="005504ED"/>
    <w:rsid w:val="00551583"/>
    <w:rsid w:val="005554A2"/>
    <w:rsid w:val="00555A47"/>
    <w:rsid w:val="00557C82"/>
    <w:rsid w:val="00562B4B"/>
    <w:rsid w:val="005646DB"/>
    <w:rsid w:val="00564742"/>
    <w:rsid w:val="00566923"/>
    <w:rsid w:val="00566D5B"/>
    <w:rsid w:val="00567B83"/>
    <w:rsid w:val="00570FAB"/>
    <w:rsid w:val="00571EB4"/>
    <w:rsid w:val="00571F7E"/>
    <w:rsid w:val="005732F5"/>
    <w:rsid w:val="00575E7F"/>
    <w:rsid w:val="0057672E"/>
    <w:rsid w:val="005810A4"/>
    <w:rsid w:val="005823C6"/>
    <w:rsid w:val="00582966"/>
    <w:rsid w:val="0058532C"/>
    <w:rsid w:val="00585B7A"/>
    <w:rsid w:val="005868D5"/>
    <w:rsid w:val="00586A0B"/>
    <w:rsid w:val="00586EEE"/>
    <w:rsid w:val="0058707A"/>
    <w:rsid w:val="00591252"/>
    <w:rsid w:val="00592B11"/>
    <w:rsid w:val="0059643E"/>
    <w:rsid w:val="00596A0A"/>
    <w:rsid w:val="00596B5D"/>
    <w:rsid w:val="005975BC"/>
    <w:rsid w:val="00597A1B"/>
    <w:rsid w:val="005A28AA"/>
    <w:rsid w:val="005A4782"/>
    <w:rsid w:val="005A68DB"/>
    <w:rsid w:val="005A7B98"/>
    <w:rsid w:val="005B0A0F"/>
    <w:rsid w:val="005B1DFE"/>
    <w:rsid w:val="005B222F"/>
    <w:rsid w:val="005B41D9"/>
    <w:rsid w:val="005B479F"/>
    <w:rsid w:val="005B4B74"/>
    <w:rsid w:val="005B4C2C"/>
    <w:rsid w:val="005B691D"/>
    <w:rsid w:val="005B7BDD"/>
    <w:rsid w:val="005C139F"/>
    <w:rsid w:val="005C1693"/>
    <w:rsid w:val="005C4289"/>
    <w:rsid w:val="005C4BBD"/>
    <w:rsid w:val="005C52DC"/>
    <w:rsid w:val="005C6DB8"/>
    <w:rsid w:val="005D5B38"/>
    <w:rsid w:val="005D5E7B"/>
    <w:rsid w:val="005E0EB7"/>
    <w:rsid w:val="005E24C1"/>
    <w:rsid w:val="005E2717"/>
    <w:rsid w:val="005E2DA8"/>
    <w:rsid w:val="005E5EDF"/>
    <w:rsid w:val="005E5F1C"/>
    <w:rsid w:val="005E6DB0"/>
    <w:rsid w:val="005E78F4"/>
    <w:rsid w:val="005F09F7"/>
    <w:rsid w:val="005F11CD"/>
    <w:rsid w:val="005F128B"/>
    <w:rsid w:val="005F4920"/>
    <w:rsid w:val="005F5075"/>
    <w:rsid w:val="005F5D63"/>
    <w:rsid w:val="005F60BD"/>
    <w:rsid w:val="005F626A"/>
    <w:rsid w:val="005F6A68"/>
    <w:rsid w:val="005F6E2F"/>
    <w:rsid w:val="00600BB1"/>
    <w:rsid w:val="0060121B"/>
    <w:rsid w:val="00601549"/>
    <w:rsid w:val="00601AB9"/>
    <w:rsid w:val="00603CA3"/>
    <w:rsid w:val="00605BB5"/>
    <w:rsid w:val="00610704"/>
    <w:rsid w:val="00612AD8"/>
    <w:rsid w:val="006174A1"/>
    <w:rsid w:val="00617ECB"/>
    <w:rsid w:val="00620EE1"/>
    <w:rsid w:val="00621026"/>
    <w:rsid w:val="00621491"/>
    <w:rsid w:val="00627867"/>
    <w:rsid w:val="00627E82"/>
    <w:rsid w:val="00630943"/>
    <w:rsid w:val="00630DC5"/>
    <w:rsid w:val="00632013"/>
    <w:rsid w:val="006335ED"/>
    <w:rsid w:val="00633C44"/>
    <w:rsid w:val="0063471D"/>
    <w:rsid w:val="00634D9E"/>
    <w:rsid w:val="00635923"/>
    <w:rsid w:val="0064034F"/>
    <w:rsid w:val="00640EC0"/>
    <w:rsid w:val="0064228F"/>
    <w:rsid w:val="0064268F"/>
    <w:rsid w:val="00642C3C"/>
    <w:rsid w:val="00643E76"/>
    <w:rsid w:val="00643FB8"/>
    <w:rsid w:val="006468B8"/>
    <w:rsid w:val="00651A60"/>
    <w:rsid w:val="00652542"/>
    <w:rsid w:val="00653FC0"/>
    <w:rsid w:val="00654601"/>
    <w:rsid w:val="0065643D"/>
    <w:rsid w:val="006571CD"/>
    <w:rsid w:val="00661733"/>
    <w:rsid w:val="006623A6"/>
    <w:rsid w:val="00663A17"/>
    <w:rsid w:val="00664690"/>
    <w:rsid w:val="00666666"/>
    <w:rsid w:val="00667A30"/>
    <w:rsid w:val="00667A4D"/>
    <w:rsid w:val="00670011"/>
    <w:rsid w:val="0067108F"/>
    <w:rsid w:val="006713DA"/>
    <w:rsid w:val="00672CC0"/>
    <w:rsid w:val="00673D89"/>
    <w:rsid w:val="00673F95"/>
    <w:rsid w:val="0068029E"/>
    <w:rsid w:val="00681749"/>
    <w:rsid w:val="00681C08"/>
    <w:rsid w:val="006844EA"/>
    <w:rsid w:val="00684A14"/>
    <w:rsid w:val="00686323"/>
    <w:rsid w:val="00686537"/>
    <w:rsid w:val="00691624"/>
    <w:rsid w:val="00694C09"/>
    <w:rsid w:val="0069776F"/>
    <w:rsid w:val="006A34C4"/>
    <w:rsid w:val="006A3551"/>
    <w:rsid w:val="006A3B5F"/>
    <w:rsid w:val="006A3E2C"/>
    <w:rsid w:val="006A47AF"/>
    <w:rsid w:val="006A4B30"/>
    <w:rsid w:val="006B121F"/>
    <w:rsid w:val="006B4716"/>
    <w:rsid w:val="006B71A0"/>
    <w:rsid w:val="006C326D"/>
    <w:rsid w:val="006C527D"/>
    <w:rsid w:val="006C6C85"/>
    <w:rsid w:val="006C751B"/>
    <w:rsid w:val="006D1608"/>
    <w:rsid w:val="006D1EDE"/>
    <w:rsid w:val="006D5951"/>
    <w:rsid w:val="006D6E73"/>
    <w:rsid w:val="006E04B0"/>
    <w:rsid w:val="006E0DB1"/>
    <w:rsid w:val="006E2A93"/>
    <w:rsid w:val="006E3969"/>
    <w:rsid w:val="006E4730"/>
    <w:rsid w:val="006E74CF"/>
    <w:rsid w:val="006E7B59"/>
    <w:rsid w:val="006F1F04"/>
    <w:rsid w:val="006F369E"/>
    <w:rsid w:val="006F4FE9"/>
    <w:rsid w:val="006F607B"/>
    <w:rsid w:val="007051D2"/>
    <w:rsid w:val="00706051"/>
    <w:rsid w:val="007066DF"/>
    <w:rsid w:val="007068E3"/>
    <w:rsid w:val="007075DB"/>
    <w:rsid w:val="007129A8"/>
    <w:rsid w:val="0071351F"/>
    <w:rsid w:val="00713623"/>
    <w:rsid w:val="007136FE"/>
    <w:rsid w:val="007137A0"/>
    <w:rsid w:val="007137EB"/>
    <w:rsid w:val="00714A81"/>
    <w:rsid w:val="007150B5"/>
    <w:rsid w:val="00715948"/>
    <w:rsid w:val="00716BCB"/>
    <w:rsid w:val="007179A4"/>
    <w:rsid w:val="00717CE6"/>
    <w:rsid w:val="00720B6D"/>
    <w:rsid w:val="00723306"/>
    <w:rsid w:val="00726032"/>
    <w:rsid w:val="007275DD"/>
    <w:rsid w:val="00730EA9"/>
    <w:rsid w:val="00734D51"/>
    <w:rsid w:val="00734E58"/>
    <w:rsid w:val="007354D3"/>
    <w:rsid w:val="00735C35"/>
    <w:rsid w:val="00736999"/>
    <w:rsid w:val="00737B82"/>
    <w:rsid w:val="00740D32"/>
    <w:rsid w:val="0074111A"/>
    <w:rsid w:val="0074209F"/>
    <w:rsid w:val="0074520A"/>
    <w:rsid w:val="00745F15"/>
    <w:rsid w:val="007460CF"/>
    <w:rsid w:val="007513C3"/>
    <w:rsid w:val="00752997"/>
    <w:rsid w:val="00752BC3"/>
    <w:rsid w:val="0075450E"/>
    <w:rsid w:val="00754A9C"/>
    <w:rsid w:val="00754F46"/>
    <w:rsid w:val="00755AB8"/>
    <w:rsid w:val="00755E99"/>
    <w:rsid w:val="00756537"/>
    <w:rsid w:val="007603D8"/>
    <w:rsid w:val="007615DE"/>
    <w:rsid w:val="00761867"/>
    <w:rsid w:val="00762198"/>
    <w:rsid w:val="007640C3"/>
    <w:rsid w:val="0076452E"/>
    <w:rsid w:val="0076552D"/>
    <w:rsid w:val="0076583A"/>
    <w:rsid w:val="00766AE3"/>
    <w:rsid w:val="00767965"/>
    <w:rsid w:val="00767A65"/>
    <w:rsid w:val="00767F1F"/>
    <w:rsid w:val="00772708"/>
    <w:rsid w:val="00772B7C"/>
    <w:rsid w:val="00774B9F"/>
    <w:rsid w:val="00775A24"/>
    <w:rsid w:val="00780061"/>
    <w:rsid w:val="00780BAA"/>
    <w:rsid w:val="0078167E"/>
    <w:rsid w:val="0078398D"/>
    <w:rsid w:val="00783FD9"/>
    <w:rsid w:val="007840E9"/>
    <w:rsid w:val="0078661D"/>
    <w:rsid w:val="007904C1"/>
    <w:rsid w:val="00791B87"/>
    <w:rsid w:val="00792AC1"/>
    <w:rsid w:val="00794F66"/>
    <w:rsid w:val="00796988"/>
    <w:rsid w:val="007A1658"/>
    <w:rsid w:val="007A178E"/>
    <w:rsid w:val="007A195E"/>
    <w:rsid w:val="007A1E08"/>
    <w:rsid w:val="007A1F51"/>
    <w:rsid w:val="007A5451"/>
    <w:rsid w:val="007A6D72"/>
    <w:rsid w:val="007B062F"/>
    <w:rsid w:val="007B0A38"/>
    <w:rsid w:val="007B2892"/>
    <w:rsid w:val="007B2E07"/>
    <w:rsid w:val="007B44FF"/>
    <w:rsid w:val="007B6A78"/>
    <w:rsid w:val="007C3DEB"/>
    <w:rsid w:val="007C5020"/>
    <w:rsid w:val="007C5F6F"/>
    <w:rsid w:val="007C6F92"/>
    <w:rsid w:val="007D2FC6"/>
    <w:rsid w:val="007D3B79"/>
    <w:rsid w:val="007D5464"/>
    <w:rsid w:val="007D58B3"/>
    <w:rsid w:val="007D5C9B"/>
    <w:rsid w:val="007D651E"/>
    <w:rsid w:val="007D7F68"/>
    <w:rsid w:val="007E0238"/>
    <w:rsid w:val="007E0497"/>
    <w:rsid w:val="007E2693"/>
    <w:rsid w:val="007E446A"/>
    <w:rsid w:val="007E6E00"/>
    <w:rsid w:val="007E7635"/>
    <w:rsid w:val="007E7C1E"/>
    <w:rsid w:val="007F047F"/>
    <w:rsid w:val="007F3A00"/>
    <w:rsid w:val="007F45EF"/>
    <w:rsid w:val="007F4991"/>
    <w:rsid w:val="007F4D70"/>
    <w:rsid w:val="008000BD"/>
    <w:rsid w:val="0080086B"/>
    <w:rsid w:val="00800BA9"/>
    <w:rsid w:val="008010E4"/>
    <w:rsid w:val="00802D17"/>
    <w:rsid w:val="00803943"/>
    <w:rsid w:val="0080401A"/>
    <w:rsid w:val="00804F3F"/>
    <w:rsid w:val="0080524F"/>
    <w:rsid w:val="008073EF"/>
    <w:rsid w:val="00807A8D"/>
    <w:rsid w:val="00807F5F"/>
    <w:rsid w:val="00813094"/>
    <w:rsid w:val="00813158"/>
    <w:rsid w:val="00813513"/>
    <w:rsid w:val="00813CDB"/>
    <w:rsid w:val="0081440B"/>
    <w:rsid w:val="0081566A"/>
    <w:rsid w:val="008202BF"/>
    <w:rsid w:val="00820F8A"/>
    <w:rsid w:val="0082107E"/>
    <w:rsid w:val="00821960"/>
    <w:rsid w:val="0082237F"/>
    <w:rsid w:val="008230C6"/>
    <w:rsid w:val="00824198"/>
    <w:rsid w:val="008248B5"/>
    <w:rsid w:val="00824D1A"/>
    <w:rsid w:val="00824E4A"/>
    <w:rsid w:val="00825FAC"/>
    <w:rsid w:val="00826B4E"/>
    <w:rsid w:val="00826EAD"/>
    <w:rsid w:val="00832ECC"/>
    <w:rsid w:val="00834C74"/>
    <w:rsid w:val="00835C58"/>
    <w:rsid w:val="008427BF"/>
    <w:rsid w:val="00843584"/>
    <w:rsid w:val="0084418B"/>
    <w:rsid w:val="0084591F"/>
    <w:rsid w:val="0085078A"/>
    <w:rsid w:val="00853542"/>
    <w:rsid w:val="00853C75"/>
    <w:rsid w:val="00853CAF"/>
    <w:rsid w:val="00853D61"/>
    <w:rsid w:val="00854925"/>
    <w:rsid w:val="0085497B"/>
    <w:rsid w:val="008560AE"/>
    <w:rsid w:val="008560BC"/>
    <w:rsid w:val="0086478C"/>
    <w:rsid w:val="008655AF"/>
    <w:rsid w:val="00867958"/>
    <w:rsid w:val="00870714"/>
    <w:rsid w:val="008731A7"/>
    <w:rsid w:val="0087428C"/>
    <w:rsid w:val="008761E5"/>
    <w:rsid w:val="00876392"/>
    <w:rsid w:val="00877463"/>
    <w:rsid w:val="00877E36"/>
    <w:rsid w:val="0088026B"/>
    <w:rsid w:val="008845EA"/>
    <w:rsid w:val="00884841"/>
    <w:rsid w:val="00885C4C"/>
    <w:rsid w:val="00887886"/>
    <w:rsid w:val="008878A5"/>
    <w:rsid w:val="00891DD7"/>
    <w:rsid w:val="00891DEF"/>
    <w:rsid w:val="008933AC"/>
    <w:rsid w:val="00895B80"/>
    <w:rsid w:val="00895BFD"/>
    <w:rsid w:val="00895DE0"/>
    <w:rsid w:val="008A0E1B"/>
    <w:rsid w:val="008A168E"/>
    <w:rsid w:val="008A1A01"/>
    <w:rsid w:val="008A229E"/>
    <w:rsid w:val="008A2437"/>
    <w:rsid w:val="008A2683"/>
    <w:rsid w:val="008A4A66"/>
    <w:rsid w:val="008A56C5"/>
    <w:rsid w:val="008A67C1"/>
    <w:rsid w:val="008A70CE"/>
    <w:rsid w:val="008A774D"/>
    <w:rsid w:val="008B0018"/>
    <w:rsid w:val="008B0647"/>
    <w:rsid w:val="008B0D30"/>
    <w:rsid w:val="008B1AAC"/>
    <w:rsid w:val="008B20BE"/>
    <w:rsid w:val="008B2E99"/>
    <w:rsid w:val="008B601C"/>
    <w:rsid w:val="008B6483"/>
    <w:rsid w:val="008B79EF"/>
    <w:rsid w:val="008C0E4F"/>
    <w:rsid w:val="008C12AC"/>
    <w:rsid w:val="008C1D32"/>
    <w:rsid w:val="008C3428"/>
    <w:rsid w:val="008C43ED"/>
    <w:rsid w:val="008C552C"/>
    <w:rsid w:val="008C56D6"/>
    <w:rsid w:val="008C5AF8"/>
    <w:rsid w:val="008C5DF3"/>
    <w:rsid w:val="008C6248"/>
    <w:rsid w:val="008D0842"/>
    <w:rsid w:val="008D2373"/>
    <w:rsid w:val="008D4815"/>
    <w:rsid w:val="008D508C"/>
    <w:rsid w:val="008E2628"/>
    <w:rsid w:val="008E305E"/>
    <w:rsid w:val="008E47A2"/>
    <w:rsid w:val="008E6FDC"/>
    <w:rsid w:val="008E7F6F"/>
    <w:rsid w:val="008F1A09"/>
    <w:rsid w:val="008F415B"/>
    <w:rsid w:val="008F4B60"/>
    <w:rsid w:val="008F4D33"/>
    <w:rsid w:val="008F5B8C"/>
    <w:rsid w:val="008F74AA"/>
    <w:rsid w:val="00901BD5"/>
    <w:rsid w:val="00901D3C"/>
    <w:rsid w:val="009036AE"/>
    <w:rsid w:val="00905400"/>
    <w:rsid w:val="00906B30"/>
    <w:rsid w:val="00907C18"/>
    <w:rsid w:val="00917A3A"/>
    <w:rsid w:val="009207BC"/>
    <w:rsid w:val="00922C0A"/>
    <w:rsid w:val="00923EFE"/>
    <w:rsid w:val="009248DF"/>
    <w:rsid w:val="009256C0"/>
    <w:rsid w:val="00925D06"/>
    <w:rsid w:val="0093020A"/>
    <w:rsid w:val="00930407"/>
    <w:rsid w:val="009305B7"/>
    <w:rsid w:val="009313EC"/>
    <w:rsid w:val="00931F52"/>
    <w:rsid w:val="009324CF"/>
    <w:rsid w:val="009347D3"/>
    <w:rsid w:val="00936A3B"/>
    <w:rsid w:val="0093758C"/>
    <w:rsid w:val="0094194E"/>
    <w:rsid w:val="00942B29"/>
    <w:rsid w:val="009431F6"/>
    <w:rsid w:val="0094354D"/>
    <w:rsid w:val="0094369C"/>
    <w:rsid w:val="009458E5"/>
    <w:rsid w:val="009462C0"/>
    <w:rsid w:val="0095111E"/>
    <w:rsid w:val="009515A6"/>
    <w:rsid w:val="00952133"/>
    <w:rsid w:val="0095262C"/>
    <w:rsid w:val="00952D40"/>
    <w:rsid w:val="00952D57"/>
    <w:rsid w:val="00952F78"/>
    <w:rsid w:val="009530B3"/>
    <w:rsid w:val="0095341C"/>
    <w:rsid w:val="0095505E"/>
    <w:rsid w:val="0095544D"/>
    <w:rsid w:val="0095605D"/>
    <w:rsid w:val="00956AAD"/>
    <w:rsid w:val="009570BF"/>
    <w:rsid w:val="00960618"/>
    <w:rsid w:val="009609F0"/>
    <w:rsid w:val="00961D4F"/>
    <w:rsid w:val="00963B0C"/>
    <w:rsid w:val="00965531"/>
    <w:rsid w:val="00971F9D"/>
    <w:rsid w:val="00973CBB"/>
    <w:rsid w:val="009740B4"/>
    <w:rsid w:val="009741B4"/>
    <w:rsid w:val="00974584"/>
    <w:rsid w:val="00975168"/>
    <w:rsid w:val="00975638"/>
    <w:rsid w:val="00981DA7"/>
    <w:rsid w:val="0098278B"/>
    <w:rsid w:val="00982F33"/>
    <w:rsid w:val="00985280"/>
    <w:rsid w:val="009919A0"/>
    <w:rsid w:val="00991BE4"/>
    <w:rsid w:val="00991D13"/>
    <w:rsid w:val="00992BDB"/>
    <w:rsid w:val="009948E5"/>
    <w:rsid w:val="00994B84"/>
    <w:rsid w:val="00995481"/>
    <w:rsid w:val="00995A85"/>
    <w:rsid w:val="009A1506"/>
    <w:rsid w:val="009A1BD8"/>
    <w:rsid w:val="009A2EC6"/>
    <w:rsid w:val="009A3F2B"/>
    <w:rsid w:val="009A5AA1"/>
    <w:rsid w:val="009B032D"/>
    <w:rsid w:val="009B10C8"/>
    <w:rsid w:val="009B1C9A"/>
    <w:rsid w:val="009B224C"/>
    <w:rsid w:val="009B5A55"/>
    <w:rsid w:val="009C19B3"/>
    <w:rsid w:val="009C2848"/>
    <w:rsid w:val="009C49E9"/>
    <w:rsid w:val="009C5F70"/>
    <w:rsid w:val="009C7021"/>
    <w:rsid w:val="009C733A"/>
    <w:rsid w:val="009C7F6F"/>
    <w:rsid w:val="009D01D0"/>
    <w:rsid w:val="009D12FF"/>
    <w:rsid w:val="009D16EF"/>
    <w:rsid w:val="009D335B"/>
    <w:rsid w:val="009E157D"/>
    <w:rsid w:val="009E33A2"/>
    <w:rsid w:val="009E3984"/>
    <w:rsid w:val="009E3EB6"/>
    <w:rsid w:val="009E72DD"/>
    <w:rsid w:val="009E7362"/>
    <w:rsid w:val="009F0B64"/>
    <w:rsid w:val="009F146E"/>
    <w:rsid w:val="009F37C8"/>
    <w:rsid w:val="009F76FC"/>
    <w:rsid w:val="00A022E1"/>
    <w:rsid w:val="00A036EA"/>
    <w:rsid w:val="00A0475A"/>
    <w:rsid w:val="00A048C2"/>
    <w:rsid w:val="00A04EE9"/>
    <w:rsid w:val="00A054E9"/>
    <w:rsid w:val="00A057B8"/>
    <w:rsid w:val="00A06086"/>
    <w:rsid w:val="00A10EEE"/>
    <w:rsid w:val="00A12F91"/>
    <w:rsid w:val="00A1419A"/>
    <w:rsid w:val="00A14AB5"/>
    <w:rsid w:val="00A17BFA"/>
    <w:rsid w:val="00A20151"/>
    <w:rsid w:val="00A201EF"/>
    <w:rsid w:val="00A20E2D"/>
    <w:rsid w:val="00A23164"/>
    <w:rsid w:val="00A26C45"/>
    <w:rsid w:val="00A3062F"/>
    <w:rsid w:val="00A32CB6"/>
    <w:rsid w:val="00A337F6"/>
    <w:rsid w:val="00A34C8B"/>
    <w:rsid w:val="00A41DEB"/>
    <w:rsid w:val="00A42564"/>
    <w:rsid w:val="00A446A4"/>
    <w:rsid w:val="00A448F7"/>
    <w:rsid w:val="00A458F8"/>
    <w:rsid w:val="00A45F6F"/>
    <w:rsid w:val="00A503BE"/>
    <w:rsid w:val="00A50746"/>
    <w:rsid w:val="00A50B8C"/>
    <w:rsid w:val="00A50CDE"/>
    <w:rsid w:val="00A549DE"/>
    <w:rsid w:val="00A61758"/>
    <w:rsid w:val="00A62946"/>
    <w:rsid w:val="00A63FB5"/>
    <w:rsid w:val="00A64FE7"/>
    <w:rsid w:val="00A67C3E"/>
    <w:rsid w:val="00A70FB8"/>
    <w:rsid w:val="00A7398A"/>
    <w:rsid w:val="00A73BD0"/>
    <w:rsid w:val="00A73D8E"/>
    <w:rsid w:val="00A73F9F"/>
    <w:rsid w:val="00A750DC"/>
    <w:rsid w:val="00A753AD"/>
    <w:rsid w:val="00A76AC2"/>
    <w:rsid w:val="00A7730C"/>
    <w:rsid w:val="00A774F8"/>
    <w:rsid w:val="00A80462"/>
    <w:rsid w:val="00A80FF3"/>
    <w:rsid w:val="00A86608"/>
    <w:rsid w:val="00A86BE2"/>
    <w:rsid w:val="00A87B83"/>
    <w:rsid w:val="00A87CB2"/>
    <w:rsid w:val="00A93992"/>
    <w:rsid w:val="00A94EBA"/>
    <w:rsid w:val="00A95C26"/>
    <w:rsid w:val="00A96551"/>
    <w:rsid w:val="00AA2F13"/>
    <w:rsid w:val="00AA3C17"/>
    <w:rsid w:val="00AA44FA"/>
    <w:rsid w:val="00AA686E"/>
    <w:rsid w:val="00AA6A64"/>
    <w:rsid w:val="00AA73D7"/>
    <w:rsid w:val="00AA7475"/>
    <w:rsid w:val="00AB335D"/>
    <w:rsid w:val="00AB433E"/>
    <w:rsid w:val="00AB43A7"/>
    <w:rsid w:val="00AB4DA6"/>
    <w:rsid w:val="00AB7D4C"/>
    <w:rsid w:val="00AC1010"/>
    <w:rsid w:val="00AC1EC3"/>
    <w:rsid w:val="00AC2907"/>
    <w:rsid w:val="00AC2F3D"/>
    <w:rsid w:val="00AC4CA0"/>
    <w:rsid w:val="00AC4FF2"/>
    <w:rsid w:val="00AC79CC"/>
    <w:rsid w:val="00AD0DAA"/>
    <w:rsid w:val="00AD44DD"/>
    <w:rsid w:val="00AD672F"/>
    <w:rsid w:val="00AE20E1"/>
    <w:rsid w:val="00AE25FF"/>
    <w:rsid w:val="00AE5357"/>
    <w:rsid w:val="00AF2179"/>
    <w:rsid w:val="00AF4689"/>
    <w:rsid w:val="00AF6840"/>
    <w:rsid w:val="00AF6C04"/>
    <w:rsid w:val="00AF7089"/>
    <w:rsid w:val="00B00DBF"/>
    <w:rsid w:val="00B01BE7"/>
    <w:rsid w:val="00B01FB8"/>
    <w:rsid w:val="00B04669"/>
    <w:rsid w:val="00B04740"/>
    <w:rsid w:val="00B0537C"/>
    <w:rsid w:val="00B07267"/>
    <w:rsid w:val="00B079C2"/>
    <w:rsid w:val="00B11D49"/>
    <w:rsid w:val="00B12181"/>
    <w:rsid w:val="00B13EA9"/>
    <w:rsid w:val="00B20E38"/>
    <w:rsid w:val="00B21E30"/>
    <w:rsid w:val="00B21E63"/>
    <w:rsid w:val="00B24010"/>
    <w:rsid w:val="00B24AD8"/>
    <w:rsid w:val="00B27DBE"/>
    <w:rsid w:val="00B30608"/>
    <w:rsid w:val="00B3116C"/>
    <w:rsid w:val="00B3124D"/>
    <w:rsid w:val="00B31451"/>
    <w:rsid w:val="00B3147D"/>
    <w:rsid w:val="00B3363E"/>
    <w:rsid w:val="00B33C3F"/>
    <w:rsid w:val="00B41093"/>
    <w:rsid w:val="00B41AEF"/>
    <w:rsid w:val="00B41ECE"/>
    <w:rsid w:val="00B42D41"/>
    <w:rsid w:val="00B43B1C"/>
    <w:rsid w:val="00B44F35"/>
    <w:rsid w:val="00B479A7"/>
    <w:rsid w:val="00B518DC"/>
    <w:rsid w:val="00B51967"/>
    <w:rsid w:val="00B51B05"/>
    <w:rsid w:val="00B52E64"/>
    <w:rsid w:val="00B5383F"/>
    <w:rsid w:val="00B538D9"/>
    <w:rsid w:val="00B5628C"/>
    <w:rsid w:val="00B5798F"/>
    <w:rsid w:val="00B57A8A"/>
    <w:rsid w:val="00B60843"/>
    <w:rsid w:val="00B60917"/>
    <w:rsid w:val="00B61237"/>
    <w:rsid w:val="00B631BC"/>
    <w:rsid w:val="00B63A04"/>
    <w:rsid w:val="00B64FAD"/>
    <w:rsid w:val="00B666E7"/>
    <w:rsid w:val="00B67128"/>
    <w:rsid w:val="00B67FD6"/>
    <w:rsid w:val="00B73B54"/>
    <w:rsid w:val="00B74865"/>
    <w:rsid w:val="00B74A39"/>
    <w:rsid w:val="00B74FE7"/>
    <w:rsid w:val="00B8499B"/>
    <w:rsid w:val="00B85B66"/>
    <w:rsid w:val="00B85CAF"/>
    <w:rsid w:val="00B86CA1"/>
    <w:rsid w:val="00B86CC2"/>
    <w:rsid w:val="00B924C8"/>
    <w:rsid w:val="00B92C1C"/>
    <w:rsid w:val="00B9332B"/>
    <w:rsid w:val="00B944CC"/>
    <w:rsid w:val="00B96899"/>
    <w:rsid w:val="00B96E94"/>
    <w:rsid w:val="00B97160"/>
    <w:rsid w:val="00BA38E9"/>
    <w:rsid w:val="00BA408E"/>
    <w:rsid w:val="00BA42A7"/>
    <w:rsid w:val="00BA4C2C"/>
    <w:rsid w:val="00BA5B28"/>
    <w:rsid w:val="00BA5FC5"/>
    <w:rsid w:val="00BA6CF5"/>
    <w:rsid w:val="00BA71B5"/>
    <w:rsid w:val="00BB0F9F"/>
    <w:rsid w:val="00BB1F2A"/>
    <w:rsid w:val="00BB4BFD"/>
    <w:rsid w:val="00BB4F33"/>
    <w:rsid w:val="00BB5CBE"/>
    <w:rsid w:val="00BB6284"/>
    <w:rsid w:val="00BB649B"/>
    <w:rsid w:val="00BB6702"/>
    <w:rsid w:val="00BB78E7"/>
    <w:rsid w:val="00BC02E5"/>
    <w:rsid w:val="00BC08E6"/>
    <w:rsid w:val="00BC3941"/>
    <w:rsid w:val="00BC4B6B"/>
    <w:rsid w:val="00BC5196"/>
    <w:rsid w:val="00BC5974"/>
    <w:rsid w:val="00BD2647"/>
    <w:rsid w:val="00BD39D4"/>
    <w:rsid w:val="00BE0FF9"/>
    <w:rsid w:val="00BE2B38"/>
    <w:rsid w:val="00BE2BD4"/>
    <w:rsid w:val="00BE3640"/>
    <w:rsid w:val="00BE410A"/>
    <w:rsid w:val="00BE7CA8"/>
    <w:rsid w:val="00BF090E"/>
    <w:rsid w:val="00BF13AA"/>
    <w:rsid w:val="00BF1C1C"/>
    <w:rsid w:val="00BF26BD"/>
    <w:rsid w:val="00BF27F4"/>
    <w:rsid w:val="00BF3A6D"/>
    <w:rsid w:val="00BF3E29"/>
    <w:rsid w:val="00BF4590"/>
    <w:rsid w:val="00BF510F"/>
    <w:rsid w:val="00BF568E"/>
    <w:rsid w:val="00BF62B0"/>
    <w:rsid w:val="00BF71C7"/>
    <w:rsid w:val="00C00433"/>
    <w:rsid w:val="00C01E76"/>
    <w:rsid w:val="00C02097"/>
    <w:rsid w:val="00C02A68"/>
    <w:rsid w:val="00C10541"/>
    <w:rsid w:val="00C10F44"/>
    <w:rsid w:val="00C13099"/>
    <w:rsid w:val="00C137CB"/>
    <w:rsid w:val="00C15001"/>
    <w:rsid w:val="00C16BCE"/>
    <w:rsid w:val="00C17946"/>
    <w:rsid w:val="00C203C9"/>
    <w:rsid w:val="00C2150F"/>
    <w:rsid w:val="00C229F9"/>
    <w:rsid w:val="00C2393D"/>
    <w:rsid w:val="00C23FBC"/>
    <w:rsid w:val="00C272F8"/>
    <w:rsid w:val="00C27F0A"/>
    <w:rsid w:val="00C310A3"/>
    <w:rsid w:val="00C348EB"/>
    <w:rsid w:val="00C34F23"/>
    <w:rsid w:val="00C3701A"/>
    <w:rsid w:val="00C406C9"/>
    <w:rsid w:val="00C41DDB"/>
    <w:rsid w:val="00C45798"/>
    <w:rsid w:val="00C477A8"/>
    <w:rsid w:val="00C4792B"/>
    <w:rsid w:val="00C47DA3"/>
    <w:rsid w:val="00C51A05"/>
    <w:rsid w:val="00C52EB4"/>
    <w:rsid w:val="00C53117"/>
    <w:rsid w:val="00C5325E"/>
    <w:rsid w:val="00C53AFC"/>
    <w:rsid w:val="00C55471"/>
    <w:rsid w:val="00C55CE7"/>
    <w:rsid w:val="00C60308"/>
    <w:rsid w:val="00C60AA4"/>
    <w:rsid w:val="00C60FD0"/>
    <w:rsid w:val="00C61282"/>
    <w:rsid w:val="00C61741"/>
    <w:rsid w:val="00C66F69"/>
    <w:rsid w:val="00C71A2F"/>
    <w:rsid w:val="00C7270B"/>
    <w:rsid w:val="00C738A8"/>
    <w:rsid w:val="00C73C81"/>
    <w:rsid w:val="00C74B8C"/>
    <w:rsid w:val="00C753E0"/>
    <w:rsid w:val="00C75DC6"/>
    <w:rsid w:val="00C76068"/>
    <w:rsid w:val="00C7775A"/>
    <w:rsid w:val="00C80FF0"/>
    <w:rsid w:val="00C81E0B"/>
    <w:rsid w:val="00C823C6"/>
    <w:rsid w:val="00C82626"/>
    <w:rsid w:val="00C84B27"/>
    <w:rsid w:val="00C85114"/>
    <w:rsid w:val="00C86CFB"/>
    <w:rsid w:val="00C870CF"/>
    <w:rsid w:val="00C918A2"/>
    <w:rsid w:val="00C926F6"/>
    <w:rsid w:val="00C93424"/>
    <w:rsid w:val="00C93687"/>
    <w:rsid w:val="00C93F9C"/>
    <w:rsid w:val="00CA0778"/>
    <w:rsid w:val="00CA082C"/>
    <w:rsid w:val="00CA0CCA"/>
    <w:rsid w:val="00CA3668"/>
    <w:rsid w:val="00CA6D09"/>
    <w:rsid w:val="00CA7F7A"/>
    <w:rsid w:val="00CB1494"/>
    <w:rsid w:val="00CB4DDB"/>
    <w:rsid w:val="00CB5C09"/>
    <w:rsid w:val="00CB7CF2"/>
    <w:rsid w:val="00CC3808"/>
    <w:rsid w:val="00CC3BE5"/>
    <w:rsid w:val="00CC3C5F"/>
    <w:rsid w:val="00CC52BD"/>
    <w:rsid w:val="00CC5C1B"/>
    <w:rsid w:val="00CC7EC6"/>
    <w:rsid w:val="00CD02F9"/>
    <w:rsid w:val="00CD213D"/>
    <w:rsid w:val="00CE10CD"/>
    <w:rsid w:val="00CF0586"/>
    <w:rsid w:val="00CF0FE3"/>
    <w:rsid w:val="00CF164E"/>
    <w:rsid w:val="00CF1E1B"/>
    <w:rsid w:val="00CF452E"/>
    <w:rsid w:val="00CF46AD"/>
    <w:rsid w:val="00CF4895"/>
    <w:rsid w:val="00CF583D"/>
    <w:rsid w:val="00CF5936"/>
    <w:rsid w:val="00CF5E38"/>
    <w:rsid w:val="00CF755B"/>
    <w:rsid w:val="00CF7C56"/>
    <w:rsid w:val="00D0043B"/>
    <w:rsid w:val="00D008BC"/>
    <w:rsid w:val="00D01716"/>
    <w:rsid w:val="00D01F8F"/>
    <w:rsid w:val="00D01FB4"/>
    <w:rsid w:val="00D03AB9"/>
    <w:rsid w:val="00D0477A"/>
    <w:rsid w:val="00D10229"/>
    <w:rsid w:val="00D10AEF"/>
    <w:rsid w:val="00D1184E"/>
    <w:rsid w:val="00D12500"/>
    <w:rsid w:val="00D12BD2"/>
    <w:rsid w:val="00D1399C"/>
    <w:rsid w:val="00D13C32"/>
    <w:rsid w:val="00D1605E"/>
    <w:rsid w:val="00D16B3F"/>
    <w:rsid w:val="00D204B0"/>
    <w:rsid w:val="00D204B4"/>
    <w:rsid w:val="00D22381"/>
    <w:rsid w:val="00D24020"/>
    <w:rsid w:val="00D24682"/>
    <w:rsid w:val="00D25D22"/>
    <w:rsid w:val="00D27C4C"/>
    <w:rsid w:val="00D27E68"/>
    <w:rsid w:val="00D324F4"/>
    <w:rsid w:val="00D32E6F"/>
    <w:rsid w:val="00D3417A"/>
    <w:rsid w:val="00D35FEC"/>
    <w:rsid w:val="00D3684C"/>
    <w:rsid w:val="00D369B8"/>
    <w:rsid w:val="00D36B1D"/>
    <w:rsid w:val="00D36FAB"/>
    <w:rsid w:val="00D37283"/>
    <w:rsid w:val="00D40983"/>
    <w:rsid w:val="00D41A88"/>
    <w:rsid w:val="00D42FC4"/>
    <w:rsid w:val="00D430BC"/>
    <w:rsid w:val="00D44077"/>
    <w:rsid w:val="00D44258"/>
    <w:rsid w:val="00D4518E"/>
    <w:rsid w:val="00D467D4"/>
    <w:rsid w:val="00D474BD"/>
    <w:rsid w:val="00D47C4B"/>
    <w:rsid w:val="00D50EA0"/>
    <w:rsid w:val="00D519DA"/>
    <w:rsid w:val="00D5285E"/>
    <w:rsid w:val="00D553C3"/>
    <w:rsid w:val="00D5602A"/>
    <w:rsid w:val="00D56C42"/>
    <w:rsid w:val="00D600F0"/>
    <w:rsid w:val="00D61145"/>
    <w:rsid w:val="00D627D1"/>
    <w:rsid w:val="00D62B4C"/>
    <w:rsid w:val="00D63069"/>
    <w:rsid w:val="00D6458C"/>
    <w:rsid w:val="00D64BD2"/>
    <w:rsid w:val="00D652AF"/>
    <w:rsid w:val="00D66626"/>
    <w:rsid w:val="00D70E12"/>
    <w:rsid w:val="00D71509"/>
    <w:rsid w:val="00D72BA6"/>
    <w:rsid w:val="00D73937"/>
    <w:rsid w:val="00D74C94"/>
    <w:rsid w:val="00D803A9"/>
    <w:rsid w:val="00D81A61"/>
    <w:rsid w:val="00D81F51"/>
    <w:rsid w:val="00D81FF4"/>
    <w:rsid w:val="00D8391F"/>
    <w:rsid w:val="00D8471D"/>
    <w:rsid w:val="00D84A89"/>
    <w:rsid w:val="00D85471"/>
    <w:rsid w:val="00D85E5B"/>
    <w:rsid w:val="00D86736"/>
    <w:rsid w:val="00D8713A"/>
    <w:rsid w:val="00D91273"/>
    <w:rsid w:val="00D916C1"/>
    <w:rsid w:val="00D93172"/>
    <w:rsid w:val="00D93747"/>
    <w:rsid w:val="00D94C50"/>
    <w:rsid w:val="00D962E2"/>
    <w:rsid w:val="00D96ECA"/>
    <w:rsid w:val="00DA3FE6"/>
    <w:rsid w:val="00DA7D07"/>
    <w:rsid w:val="00DB2915"/>
    <w:rsid w:val="00DB2EBD"/>
    <w:rsid w:val="00DB5BEA"/>
    <w:rsid w:val="00DB664A"/>
    <w:rsid w:val="00DB67BF"/>
    <w:rsid w:val="00DB7AC5"/>
    <w:rsid w:val="00DB7AE4"/>
    <w:rsid w:val="00DC0889"/>
    <w:rsid w:val="00DC0EBA"/>
    <w:rsid w:val="00DC121F"/>
    <w:rsid w:val="00DC2998"/>
    <w:rsid w:val="00DC396B"/>
    <w:rsid w:val="00DC3EB4"/>
    <w:rsid w:val="00DC5758"/>
    <w:rsid w:val="00DC70FD"/>
    <w:rsid w:val="00DC7812"/>
    <w:rsid w:val="00DC79D3"/>
    <w:rsid w:val="00DD035F"/>
    <w:rsid w:val="00DD5F39"/>
    <w:rsid w:val="00DE37F5"/>
    <w:rsid w:val="00DE59C8"/>
    <w:rsid w:val="00DE6F4F"/>
    <w:rsid w:val="00DE73F3"/>
    <w:rsid w:val="00DE74EE"/>
    <w:rsid w:val="00DF0613"/>
    <w:rsid w:val="00DF0962"/>
    <w:rsid w:val="00DF0D2C"/>
    <w:rsid w:val="00DF1016"/>
    <w:rsid w:val="00DF13C2"/>
    <w:rsid w:val="00DF1BDF"/>
    <w:rsid w:val="00DF2483"/>
    <w:rsid w:val="00DF27BE"/>
    <w:rsid w:val="00DF2B53"/>
    <w:rsid w:val="00DF406B"/>
    <w:rsid w:val="00DF59C5"/>
    <w:rsid w:val="00DF5E4B"/>
    <w:rsid w:val="00E009E3"/>
    <w:rsid w:val="00E01146"/>
    <w:rsid w:val="00E01C92"/>
    <w:rsid w:val="00E03C5E"/>
    <w:rsid w:val="00E04173"/>
    <w:rsid w:val="00E06C74"/>
    <w:rsid w:val="00E07220"/>
    <w:rsid w:val="00E12EFF"/>
    <w:rsid w:val="00E12F87"/>
    <w:rsid w:val="00E14E25"/>
    <w:rsid w:val="00E15525"/>
    <w:rsid w:val="00E22005"/>
    <w:rsid w:val="00E22543"/>
    <w:rsid w:val="00E239D8"/>
    <w:rsid w:val="00E24818"/>
    <w:rsid w:val="00E259C8"/>
    <w:rsid w:val="00E25BAA"/>
    <w:rsid w:val="00E25FFD"/>
    <w:rsid w:val="00E26779"/>
    <w:rsid w:val="00E269F0"/>
    <w:rsid w:val="00E27797"/>
    <w:rsid w:val="00E3171E"/>
    <w:rsid w:val="00E317B3"/>
    <w:rsid w:val="00E31826"/>
    <w:rsid w:val="00E33369"/>
    <w:rsid w:val="00E347B1"/>
    <w:rsid w:val="00E40134"/>
    <w:rsid w:val="00E40890"/>
    <w:rsid w:val="00E435C6"/>
    <w:rsid w:val="00E43E42"/>
    <w:rsid w:val="00E43F22"/>
    <w:rsid w:val="00E44D5A"/>
    <w:rsid w:val="00E45CE7"/>
    <w:rsid w:val="00E46B0D"/>
    <w:rsid w:val="00E46CF0"/>
    <w:rsid w:val="00E4771B"/>
    <w:rsid w:val="00E47959"/>
    <w:rsid w:val="00E532CE"/>
    <w:rsid w:val="00E538AD"/>
    <w:rsid w:val="00E55B0F"/>
    <w:rsid w:val="00E561C5"/>
    <w:rsid w:val="00E57D0B"/>
    <w:rsid w:val="00E61F39"/>
    <w:rsid w:val="00E61FF8"/>
    <w:rsid w:val="00E664FC"/>
    <w:rsid w:val="00E6651E"/>
    <w:rsid w:val="00E67D44"/>
    <w:rsid w:val="00E70A6D"/>
    <w:rsid w:val="00E710F3"/>
    <w:rsid w:val="00E71474"/>
    <w:rsid w:val="00E715EB"/>
    <w:rsid w:val="00E72EB7"/>
    <w:rsid w:val="00E762CB"/>
    <w:rsid w:val="00E762D9"/>
    <w:rsid w:val="00E7775C"/>
    <w:rsid w:val="00E81A09"/>
    <w:rsid w:val="00E84130"/>
    <w:rsid w:val="00E848BA"/>
    <w:rsid w:val="00E87437"/>
    <w:rsid w:val="00E87B89"/>
    <w:rsid w:val="00E90D17"/>
    <w:rsid w:val="00E93654"/>
    <w:rsid w:val="00E936FB"/>
    <w:rsid w:val="00E941AB"/>
    <w:rsid w:val="00E95667"/>
    <w:rsid w:val="00E96C6C"/>
    <w:rsid w:val="00EA01FE"/>
    <w:rsid w:val="00EA2DB1"/>
    <w:rsid w:val="00EA2DC0"/>
    <w:rsid w:val="00EA2FE7"/>
    <w:rsid w:val="00EA36D6"/>
    <w:rsid w:val="00EA3960"/>
    <w:rsid w:val="00EA3AD7"/>
    <w:rsid w:val="00EA3C67"/>
    <w:rsid w:val="00EA4F89"/>
    <w:rsid w:val="00EA5D48"/>
    <w:rsid w:val="00EB05EA"/>
    <w:rsid w:val="00EB10BA"/>
    <w:rsid w:val="00EB1BD0"/>
    <w:rsid w:val="00EB3B76"/>
    <w:rsid w:val="00EB434D"/>
    <w:rsid w:val="00EB5633"/>
    <w:rsid w:val="00EB6BD4"/>
    <w:rsid w:val="00EB7595"/>
    <w:rsid w:val="00EB7DF7"/>
    <w:rsid w:val="00EC0383"/>
    <w:rsid w:val="00EC0D1A"/>
    <w:rsid w:val="00EC324C"/>
    <w:rsid w:val="00EC57AD"/>
    <w:rsid w:val="00EC71D6"/>
    <w:rsid w:val="00EC7524"/>
    <w:rsid w:val="00ED0A04"/>
    <w:rsid w:val="00ED14F1"/>
    <w:rsid w:val="00ED182E"/>
    <w:rsid w:val="00ED232A"/>
    <w:rsid w:val="00ED36CB"/>
    <w:rsid w:val="00ED6035"/>
    <w:rsid w:val="00ED6077"/>
    <w:rsid w:val="00EE0D45"/>
    <w:rsid w:val="00EE0DA9"/>
    <w:rsid w:val="00EE26CA"/>
    <w:rsid w:val="00EE2BF0"/>
    <w:rsid w:val="00EE3300"/>
    <w:rsid w:val="00EE4112"/>
    <w:rsid w:val="00EE55B4"/>
    <w:rsid w:val="00EE7F35"/>
    <w:rsid w:val="00EF0184"/>
    <w:rsid w:val="00EF41FF"/>
    <w:rsid w:val="00EF4480"/>
    <w:rsid w:val="00EF4807"/>
    <w:rsid w:val="00EF58AA"/>
    <w:rsid w:val="00EF5E95"/>
    <w:rsid w:val="00EF6745"/>
    <w:rsid w:val="00EF6FA5"/>
    <w:rsid w:val="00EF779F"/>
    <w:rsid w:val="00F00062"/>
    <w:rsid w:val="00F01CCC"/>
    <w:rsid w:val="00F031AE"/>
    <w:rsid w:val="00F0392A"/>
    <w:rsid w:val="00F040FE"/>
    <w:rsid w:val="00F04271"/>
    <w:rsid w:val="00F061BC"/>
    <w:rsid w:val="00F1057A"/>
    <w:rsid w:val="00F1154B"/>
    <w:rsid w:val="00F1166B"/>
    <w:rsid w:val="00F121F5"/>
    <w:rsid w:val="00F133D1"/>
    <w:rsid w:val="00F13BFF"/>
    <w:rsid w:val="00F14B70"/>
    <w:rsid w:val="00F15BF3"/>
    <w:rsid w:val="00F173A2"/>
    <w:rsid w:val="00F23348"/>
    <w:rsid w:val="00F23F25"/>
    <w:rsid w:val="00F2601C"/>
    <w:rsid w:val="00F26767"/>
    <w:rsid w:val="00F26DFB"/>
    <w:rsid w:val="00F30033"/>
    <w:rsid w:val="00F325C8"/>
    <w:rsid w:val="00F3349F"/>
    <w:rsid w:val="00F34C00"/>
    <w:rsid w:val="00F35773"/>
    <w:rsid w:val="00F360BB"/>
    <w:rsid w:val="00F3706C"/>
    <w:rsid w:val="00F374D6"/>
    <w:rsid w:val="00F42482"/>
    <w:rsid w:val="00F4253A"/>
    <w:rsid w:val="00F43EE0"/>
    <w:rsid w:val="00F46EFB"/>
    <w:rsid w:val="00F47AC9"/>
    <w:rsid w:val="00F50D22"/>
    <w:rsid w:val="00F50ED4"/>
    <w:rsid w:val="00F52028"/>
    <w:rsid w:val="00F52B41"/>
    <w:rsid w:val="00F52EA2"/>
    <w:rsid w:val="00F536D9"/>
    <w:rsid w:val="00F53AF3"/>
    <w:rsid w:val="00F53E66"/>
    <w:rsid w:val="00F5761C"/>
    <w:rsid w:val="00F603A8"/>
    <w:rsid w:val="00F65E25"/>
    <w:rsid w:val="00F70161"/>
    <w:rsid w:val="00F707A7"/>
    <w:rsid w:val="00F70ABA"/>
    <w:rsid w:val="00F70E3D"/>
    <w:rsid w:val="00F72DF0"/>
    <w:rsid w:val="00F74264"/>
    <w:rsid w:val="00F758BA"/>
    <w:rsid w:val="00F75F0D"/>
    <w:rsid w:val="00F770D2"/>
    <w:rsid w:val="00F801AA"/>
    <w:rsid w:val="00F801BD"/>
    <w:rsid w:val="00F805A8"/>
    <w:rsid w:val="00F819CE"/>
    <w:rsid w:val="00F85E7A"/>
    <w:rsid w:val="00F867A4"/>
    <w:rsid w:val="00F90143"/>
    <w:rsid w:val="00F90318"/>
    <w:rsid w:val="00F910B0"/>
    <w:rsid w:val="00F91D77"/>
    <w:rsid w:val="00F91FBA"/>
    <w:rsid w:val="00F92040"/>
    <w:rsid w:val="00F94602"/>
    <w:rsid w:val="00F962D7"/>
    <w:rsid w:val="00F96630"/>
    <w:rsid w:val="00FA0C8F"/>
    <w:rsid w:val="00FA195C"/>
    <w:rsid w:val="00FA2EE6"/>
    <w:rsid w:val="00FA39A0"/>
    <w:rsid w:val="00FA4331"/>
    <w:rsid w:val="00FA436A"/>
    <w:rsid w:val="00FA4590"/>
    <w:rsid w:val="00FA5F1D"/>
    <w:rsid w:val="00FA5F84"/>
    <w:rsid w:val="00FA72E6"/>
    <w:rsid w:val="00FB0ED0"/>
    <w:rsid w:val="00FB0FE5"/>
    <w:rsid w:val="00FB116B"/>
    <w:rsid w:val="00FB16F6"/>
    <w:rsid w:val="00FB3F22"/>
    <w:rsid w:val="00FB465E"/>
    <w:rsid w:val="00FB54A5"/>
    <w:rsid w:val="00FB6777"/>
    <w:rsid w:val="00FC1248"/>
    <w:rsid w:val="00FC1708"/>
    <w:rsid w:val="00FC24CA"/>
    <w:rsid w:val="00FC4EB2"/>
    <w:rsid w:val="00FC6896"/>
    <w:rsid w:val="00FC6ABC"/>
    <w:rsid w:val="00FC7608"/>
    <w:rsid w:val="00FD09CA"/>
    <w:rsid w:val="00FD21C7"/>
    <w:rsid w:val="00FD26AD"/>
    <w:rsid w:val="00FD290D"/>
    <w:rsid w:val="00FD4D7C"/>
    <w:rsid w:val="00FD693E"/>
    <w:rsid w:val="00FD70AE"/>
    <w:rsid w:val="00FE0B5A"/>
    <w:rsid w:val="00FE13AE"/>
    <w:rsid w:val="00FE2B38"/>
    <w:rsid w:val="00FE2DD5"/>
    <w:rsid w:val="00FE3508"/>
    <w:rsid w:val="00FE43B5"/>
    <w:rsid w:val="00FE7890"/>
    <w:rsid w:val="00FE7D15"/>
    <w:rsid w:val="00FE7E87"/>
    <w:rsid w:val="00FF02EE"/>
    <w:rsid w:val="00FF18D7"/>
    <w:rsid w:val="00FF1917"/>
    <w:rsid w:val="00FF213B"/>
    <w:rsid w:val="00FF2FF8"/>
    <w:rsid w:val="00FF5C19"/>
    <w:rsid w:val="00FF6917"/>
    <w:rsid w:val="3C0A3E13"/>
    <w:rsid w:val="44555FE3"/>
    <w:rsid w:val="47FB03DD"/>
    <w:rsid w:val="74A01E40"/>
    <w:rsid w:val="75428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7B059"/>
  <w15:chartTrackingRefBased/>
  <w15:docId w15:val="{5F46255E-9870-4295-BF6F-585BC08A30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laad" w:default="1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344D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344D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34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34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34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34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34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34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34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Liguvaikefont" w:default="1">
    <w:name w:val="Default Paragraph Font"/>
    <w:uiPriority w:val="1"/>
    <w:semiHidden/>
    <w:unhideWhenUsed/>
  </w:style>
  <w:style w:type="table" w:styleId="Normaal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uiPriority w:val="99"/>
    <w:semiHidden/>
    <w:unhideWhenUsed/>
  </w:style>
  <w:style w:type="character" w:styleId="Pealkiri1Mrk" w:customStyle="1">
    <w:name w:val="Pealkiri 1 Märk"/>
    <w:basedOn w:val="Liguvaikefont"/>
    <w:link w:val="Pealkiri1"/>
    <w:uiPriority w:val="9"/>
    <w:rsid w:val="002344D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Pealkiri2Mrk" w:customStyle="1">
    <w:name w:val="Pealkiri 2 Märk"/>
    <w:basedOn w:val="Liguvaikefont"/>
    <w:link w:val="Pealkiri2"/>
    <w:uiPriority w:val="9"/>
    <w:semiHidden/>
    <w:rsid w:val="002344D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Pealkiri3Mrk" w:customStyle="1">
    <w:name w:val="Pealkiri 3 Märk"/>
    <w:basedOn w:val="Liguvaikefont"/>
    <w:link w:val="Pealkiri3"/>
    <w:uiPriority w:val="9"/>
    <w:semiHidden/>
    <w:rsid w:val="002344D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Pealkiri4Mrk" w:customStyle="1">
    <w:name w:val="Pealkiri 4 Märk"/>
    <w:basedOn w:val="Liguvaikefont"/>
    <w:link w:val="Pealkiri4"/>
    <w:uiPriority w:val="9"/>
    <w:semiHidden/>
    <w:rsid w:val="002344D4"/>
    <w:rPr>
      <w:rFonts w:eastAsiaTheme="majorEastAsia" w:cstheme="majorBidi"/>
      <w:i/>
      <w:iCs/>
      <w:color w:val="0F4761" w:themeColor="accent1" w:themeShade="BF"/>
    </w:rPr>
  </w:style>
  <w:style w:type="character" w:styleId="Pealkiri5Mrk" w:customStyle="1">
    <w:name w:val="Pealkiri 5 Märk"/>
    <w:basedOn w:val="Liguvaikefont"/>
    <w:link w:val="Pealkiri5"/>
    <w:uiPriority w:val="9"/>
    <w:semiHidden/>
    <w:rsid w:val="002344D4"/>
    <w:rPr>
      <w:rFonts w:eastAsiaTheme="majorEastAsia" w:cstheme="majorBidi"/>
      <w:color w:val="0F4761" w:themeColor="accent1" w:themeShade="BF"/>
    </w:rPr>
  </w:style>
  <w:style w:type="character" w:styleId="Pealkiri6Mrk" w:customStyle="1">
    <w:name w:val="Pealkiri 6 Märk"/>
    <w:basedOn w:val="Liguvaikefont"/>
    <w:link w:val="Pealkiri6"/>
    <w:uiPriority w:val="9"/>
    <w:semiHidden/>
    <w:rsid w:val="002344D4"/>
    <w:rPr>
      <w:rFonts w:eastAsiaTheme="majorEastAsia" w:cstheme="majorBidi"/>
      <w:i/>
      <w:iCs/>
      <w:color w:val="595959" w:themeColor="text1" w:themeTint="A6"/>
    </w:rPr>
  </w:style>
  <w:style w:type="character" w:styleId="Pealkiri7Mrk" w:customStyle="1">
    <w:name w:val="Pealkiri 7 Märk"/>
    <w:basedOn w:val="Liguvaikefont"/>
    <w:link w:val="Pealkiri7"/>
    <w:uiPriority w:val="9"/>
    <w:semiHidden/>
    <w:rsid w:val="002344D4"/>
    <w:rPr>
      <w:rFonts w:eastAsiaTheme="majorEastAsia" w:cstheme="majorBidi"/>
      <w:color w:val="595959" w:themeColor="text1" w:themeTint="A6"/>
    </w:rPr>
  </w:style>
  <w:style w:type="character" w:styleId="Pealkiri8Mrk" w:customStyle="1">
    <w:name w:val="Pealkiri 8 Märk"/>
    <w:basedOn w:val="Liguvaikefont"/>
    <w:link w:val="Pealkiri8"/>
    <w:uiPriority w:val="9"/>
    <w:semiHidden/>
    <w:rsid w:val="002344D4"/>
    <w:rPr>
      <w:rFonts w:eastAsiaTheme="majorEastAsia" w:cstheme="majorBidi"/>
      <w:i/>
      <w:iCs/>
      <w:color w:val="272727" w:themeColor="text1" w:themeTint="D8"/>
    </w:rPr>
  </w:style>
  <w:style w:type="character" w:styleId="Pealkiri9Mrk" w:customStyle="1">
    <w:name w:val="Pealkiri 9 Märk"/>
    <w:basedOn w:val="Liguvaikefont"/>
    <w:link w:val="Pealkiri9"/>
    <w:uiPriority w:val="9"/>
    <w:semiHidden/>
    <w:rsid w:val="002344D4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344D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PealkiriMrk" w:customStyle="1">
    <w:name w:val="Pealkiri Märk"/>
    <w:basedOn w:val="Liguvaikefont"/>
    <w:link w:val="Pealkiri"/>
    <w:uiPriority w:val="10"/>
    <w:rsid w:val="002344D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34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apealkiriMrk" w:customStyle="1">
    <w:name w:val="Alapealkiri Märk"/>
    <w:basedOn w:val="Liguvaikefont"/>
    <w:link w:val="Alapealkiri"/>
    <w:uiPriority w:val="11"/>
    <w:rsid w:val="00234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344D4"/>
    <w:pPr>
      <w:spacing w:before="160"/>
      <w:jc w:val="center"/>
    </w:pPr>
    <w:rPr>
      <w:i/>
      <w:iCs/>
      <w:color w:val="404040" w:themeColor="text1" w:themeTint="BF"/>
    </w:rPr>
  </w:style>
  <w:style w:type="character" w:styleId="TsitaatMrk" w:customStyle="1">
    <w:name w:val="Tsitaat Märk"/>
    <w:basedOn w:val="Liguvaikefont"/>
    <w:link w:val="Tsitaat"/>
    <w:uiPriority w:val="29"/>
    <w:rsid w:val="002344D4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344D4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344D4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344D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elgeltmrgatavtsitaatMrk" w:customStyle="1">
    <w:name w:val="Selgelt märgatav tsitaat Märk"/>
    <w:basedOn w:val="Liguvaikefont"/>
    <w:link w:val="Selgeltmrgatavtsitaat"/>
    <w:uiPriority w:val="30"/>
    <w:rsid w:val="002344D4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344D4"/>
    <w:rPr>
      <w:b/>
      <w:bCs/>
      <w:smallCaps/>
      <w:color w:val="0F4761" w:themeColor="accent1" w:themeShade="BF"/>
      <w:spacing w:val="5"/>
    </w:rPr>
  </w:style>
  <w:style w:type="character" w:styleId="Kommentaariviide">
    <w:name w:val="annotation reference"/>
    <w:basedOn w:val="Liguvaikefont"/>
    <w:uiPriority w:val="99"/>
    <w:semiHidden/>
    <w:unhideWhenUsed/>
    <w:rsid w:val="00512B4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512B48"/>
    <w:pPr>
      <w:spacing w:line="240" w:lineRule="auto"/>
    </w:pPr>
    <w:rPr>
      <w:sz w:val="20"/>
      <w:szCs w:val="20"/>
    </w:rPr>
  </w:style>
  <w:style w:type="character" w:styleId="KommentaaritekstMrk" w:customStyle="1">
    <w:name w:val="Kommentaari tekst Märk"/>
    <w:basedOn w:val="Liguvaikefont"/>
    <w:link w:val="Kommentaaritekst"/>
    <w:uiPriority w:val="99"/>
    <w:rsid w:val="00512B48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512B48"/>
    <w:rPr>
      <w:b/>
      <w:bCs/>
    </w:rPr>
  </w:style>
  <w:style w:type="character" w:styleId="KommentaariteemaMrk" w:customStyle="1">
    <w:name w:val="Kommentaari teema Märk"/>
    <w:basedOn w:val="KommentaaritekstMrk"/>
    <w:link w:val="Kommentaariteema"/>
    <w:uiPriority w:val="99"/>
    <w:semiHidden/>
    <w:rsid w:val="00512B48"/>
    <w:rPr>
      <w:b/>
      <w:bCs/>
      <w:sz w:val="20"/>
      <w:szCs w:val="20"/>
    </w:rPr>
  </w:style>
  <w:style w:type="paragraph" w:styleId="Vahedeta">
    <w:name w:val="No Spacing"/>
    <w:uiPriority w:val="1"/>
    <w:qFormat/>
    <w:rsid w:val="0064034F"/>
    <w:pPr>
      <w:spacing w:after="0" w:line="240" w:lineRule="auto"/>
    </w:pPr>
  </w:style>
  <w:style w:type="paragraph" w:styleId="Redaktsioon">
    <w:name w:val="Revision"/>
    <w:hidden/>
    <w:uiPriority w:val="99"/>
    <w:semiHidden/>
    <w:rsid w:val="001E2701"/>
    <w:pPr>
      <w:spacing w:after="0" w:line="240" w:lineRule="auto"/>
    </w:pPr>
  </w:style>
  <w:style w:type="paragraph" w:styleId="pf0" w:customStyle="1">
    <w:name w:val="pf0"/>
    <w:basedOn w:val="Normaallaad"/>
    <w:rsid w:val="005E27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t-EE"/>
      <w14:ligatures w14:val="none"/>
    </w:rPr>
  </w:style>
  <w:style w:type="character" w:styleId="cf01" w:customStyle="1">
    <w:name w:val="cf01"/>
    <w:basedOn w:val="Liguvaikefont"/>
    <w:rsid w:val="005E2717"/>
    <w:rPr>
      <w:rFonts w:hint="default" w:ascii="Segoe UI" w:hAnsi="Segoe UI" w:cs="Segoe UI"/>
      <w:b/>
      <w:bCs/>
      <w:sz w:val="18"/>
      <w:szCs w:val="18"/>
    </w:rPr>
  </w:style>
  <w:style w:type="character" w:styleId="cf21" w:customStyle="1">
    <w:name w:val="cf21"/>
    <w:basedOn w:val="Liguvaikefont"/>
    <w:rsid w:val="005E2717"/>
    <w:rPr>
      <w:rFonts w:hint="default" w:ascii="Segoe UI" w:hAnsi="Segoe UI" w:cs="Segoe UI"/>
      <w:sz w:val="18"/>
      <w:szCs w:val="18"/>
    </w:rPr>
  </w:style>
  <w:style w:type="paragraph" w:styleId="Allmrkusetekst">
    <w:name w:val="footnote text"/>
    <w:aliases w:val="Schriftart: 9 pt,Schriftart: 10 pt,Schriftart: 8 pt,WB-Fußnotentext,fn,Footnotes,Footnote ak,Footnote Text Char1 Char,Footnote Text Char Char Char,Footnote Text Char1 Char Char Char,Footnote Text Char Char Char Char Cha,ft"/>
    <w:basedOn w:val="Normaallaad"/>
    <w:link w:val="AllmrkusetekstMrk"/>
    <w:uiPriority w:val="99"/>
    <w:unhideWhenUsed/>
    <w:qFormat/>
    <w:rsid w:val="00D474BD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styleId="AllmrkusetekstMrk" w:customStyle="1">
    <w:name w:val="Allmärkuse tekst Märk"/>
    <w:aliases w:val="Schriftart: 9 pt Märk,Schriftart: 10 pt Märk,Schriftart: 8 pt Märk,WB-Fußnotentext Märk,fn Märk,Footnotes Märk,Footnote ak Märk,Footnote Text Char1 Char Märk,Footnote Text Char Char Char Märk,Footnote Text Char1 Char Char Char Märk"/>
    <w:basedOn w:val="Liguvaikefont"/>
    <w:link w:val="Allmrkusetekst"/>
    <w:uiPriority w:val="99"/>
    <w:rsid w:val="00D474BD"/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styleId="Allmrkuseviide">
    <w:name w:val="footnote reference"/>
    <w:aliases w:val="Footnote Reference Superscript,BVI fnr, BVI fnr,Footnote symbol,Footnote reference number,number,note TESI,SUPERS,EN Footnote Reference,Times 10 Point,Exposant 3 Point, Exposant 3 Point,Footnote Reference_LVL6,Footnote,Footnote number"/>
    <w:basedOn w:val="Liguvaikefont"/>
    <w:link w:val="FootnotesymbolCarZchn"/>
    <w:uiPriority w:val="99"/>
    <w:unhideWhenUsed/>
    <w:qFormat/>
    <w:rsid w:val="00D474BD"/>
    <w:rPr>
      <w:vertAlign w:val="superscript"/>
    </w:rPr>
  </w:style>
  <w:style w:type="paragraph" w:styleId="FootnotesymbolCarZchn" w:customStyle="1">
    <w:name w:val="Footnote symbol Car Zchn"/>
    <w:aliases w:val="Footnote Car Zchn,Times 10 Point Car Zchn,Exposant 3 Point Car Zchn,Footnote Reference Superscript Car Zchn,Char Char Char Char Char Car Zchn,BVI fnr Car Zchn,SUPERS Car Zchn"/>
    <w:basedOn w:val="Normaallaad"/>
    <w:link w:val="Allmrkuseviide"/>
    <w:uiPriority w:val="99"/>
    <w:rsid w:val="00D474BD"/>
    <w:pPr>
      <w:autoSpaceDE w:val="0"/>
      <w:autoSpaceDN w:val="0"/>
      <w:adjustRightInd w:val="0"/>
      <w:spacing w:after="0" w:line="240" w:lineRule="exact"/>
      <w:jc w:val="both"/>
    </w:pPr>
    <w:rPr>
      <w:vertAlign w:val="superscript"/>
    </w:rPr>
  </w:style>
  <w:style w:type="character" w:styleId="Hperlink">
    <w:name w:val="Hyperlink"/>
    <w:basedOn w:val="Liguvaikefont"/>
    <w:uiPriority w:val="99"/>
    <w:unhideWhenUsed/>
    <w:rsid w:val="00205A07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05A07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571F7E"/>
    <w:pPr>
      <w:tabs>
        <w:tab w:val="center" w:pos="4536"/>
        <w:tab w:val="right" w:pos="9072"/>
      </w:tabs>
      <w:spacing w:after="0" w:line="240" w:lineRule="auto"/>
    </w:pPr>
  </w:style>
  <w:style w:type="character" w:styleId="PisMrk" w:customStyle="1">
    <w:name w:val="Päis Märk"/>
    <w:basedOn w:val="Liguvaikefont"/>
    <w:link w:val="Pis"/>
    <w:uiPriority w:val="99"/>
    <w:rsid w:val="00571F7E"/>
  </w:style>
  <w:style w:type="paragraph" w:styleId="Jalus">
    <w:name w:val="footer"/>
    <w:basedOn w:val="Normaallaad"/>
    <w:link w:val="JalusMrk"/>
    <w:uiPriority w:val="99"/>
    <w:unhideWhenUsed/>
    <w:rsid w:val="00571F7E"/>
    <w:pPr>
      <w:tabs>
        <w:tab w:val="center" w:pos="4536"/>
        <w:tab w:val="right" w:pos="9072"/>
      </w:tabs>
      <w:spacing w:after="0" w:line="240" w:lineRule="auto"/>
    </w:pPr>
  </w:style>
  <w:style w:type="character" w:styleId="JalusMrk" w:customStyle="1">
    <w:name w:val="Jalus Märk"/>
    <w:basedOn w:val="Liguvaikefont"/>
    <w:link w:val="Jalus"/>
    <w:uiPriority w:val="99"/>
    <w:rsid w:val="00571F7E"/>
  </w:style>
  <w:style w:type="character" w:styleId="tyhik" w:customStyle="1">
    <w:name w:val="tyhik"/>
    <w:basedOn w:val="Liguvaikefont"/>
    <w:rsid w:val="00D85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68938adf21da62acc4350fe0cbc3c27a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804b9ff7c50d38426a0439b54004dd91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 xsi:nil="true"/>
  </documentManagement>
</p:properties>
</file>

<file path=customXml/itemProps1.xml><?xml version="1.0" encoding="utf-8"?>
<ds:datastoreItem xmlns:ds="http://schemas.openxmlformats.org/officeDocument/2006/customXml" ds:itemID="{3F4649EA-22BB-40F9-9D43-BA8C78C13A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E715AD-6C08-4D76-9381-D1F01F2FE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D0CE47-153A-459F-827D-50AD966478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3702BC-130F-4E38-9A98-8754C12F6321}">
  <ds:schemaRefs>
    <ds:schemaRef ds:uri="http://purl.org/dc/dcmitype/"/>
    <ds:schemaRef ds:uri="http://schemas.microsoft.com/office/2006/metadata/properties"/>
    <ds:schemaRef ds:uri="http://purl.org/dc/terms/"/>
    <ds:schemaRef ds:uri="c337fe66-7b5b-47f1-b652-4788c4af0719"/>
    <ds:schemaRef ds:uri="3d7fb3fa-7f75-4382-a1fe-43b99e0a9782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Elena Reilent - MKM</dc:creator>
  <keywords/>
  <dc:description/>
  <lastModifiedBy>Heili Tõnisson - RK</lastModifiedBy>
  <revision>4</revision>
  <lastPrinted>2025-04-09T09:12:00.0000000Z</lastPrinted>
  <dcterms:created xsi:type="dcterms:W3CDTF">2025-05-14T12:55:00.0000000Z</dcterms:created>
  <dcterms:modified xsi:type="dcterms:W3CDTF">2025-05-14T19:37:35.9859517Z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2024-09-04T09:57:36Z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a6597f81-a4c7-42dc-adee-37c4eccd0db9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0x01010077DF00E875A9A44F8E1F60D2B4D03DF5</vt:lpwstr>
  </property>
  <property fmtid="{D5CDD505-2E9C-101B-9397-08002B2CF9AE}" pid="10" name="MediaServiceImageTags">
    <vt:lpwstr/>
  </property>
</Properties>
</file>