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CE8D" w14:textId="6C1B2565" w:rsidR="00BF6589" w:rsidRDefault="00BF6589" w:rsidP="00D642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F658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EELNÕ</w:t>
      </w:r>
      <w:r w:rsidR="007D5B9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</w:t>
      </w:r>
    </w:p>
    <w:p w14:paraId="6CCE5AEF" w14:textId="4FF15D67" w:rsidR="007D5B9E" w:rsidRDefault="007D5B9E" w:rsidP="00BF65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Teine lugemine</w:t>
      </w:r>
    </w:p>
    <w:p w14:paraId="65BA0E88" w14:textId="15BB932F" w:rsidR="007D5B9E" w:rsidRDefault="004C51D3" w:rsidP="00F659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18.03.</w:t>
      </w:r>
      <w:r w:rsidR="00F659B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2025</w:t>
      </w:r>
    </w:p>
    <w:p w14:paraId="250B9DAA" w14:textId="44123395" w:rsidR="00EE73C6" w:rsidRPr="00EE73C6" w:rsidRDefault="00EE73C6" w:rsidP="00EE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72"/>
          <w:szCs w:val="72"/>
          <w14:ligatures w14:val="none"/>
        </w:rPr>
      </w:pPr>
      <w:r w:rsidRPr="00EE73C6">
        <w:rPr>
          <w:rFonts w:ascii="Times New Roman" w:eastAsia="Times New Roman" w:hAnsi="Times New Roman" w:cs="Times New Roman"/>
          <w:b/>
          <w:kern w:val="0"/>
          <w:sz w:val="72"/>
          <w:szCs w:val="72"/>
          <w14:ligatures w14:val="none"/>
        </w:rPr>
        <w:t>4</w:t>
      </w:r>
      <w:r w:rsidR="00406BE8">
        <w:rPr>
          <w:rFonts w:ascii="Times New Roman" w:eastAsia="Times New Roman" w:hAnsi="Times New Roman" w:cs="Times New Roman"/>
          <w:b/>
          <w:kern w:val="0"/>
          <w:sz w:val="72"/>
          <w:szCs w:val="72"/>
          <w14:ligatures w14:val="none"/>
        </w:rPr>
        <w:t>93</w:t>
      </w:r>
      <w:r w:rsidRPr="00EE73C6">
        <w:rPr>
          <w:rFonts w:ascii="Times New Roman" w:eastAsia="Times New Roman" w:hAnsi="Times New Roman" w:cs="Times New Roman"/>
          <w:b/>
          <w:kern w:val="0"/>
          <w:sz w:val="72"/>
          <w:szCs w:val="72"/>
          <w14:ligatures w14:val="none"/>
        </w:rPr>
        <w:t xml:space="preserve"> SE</w:t>
      </w:r>
      <w:r>
        <w:rPr>
          <w:rFonts w:ascii="Times New Roman" w:eastAsia="Times New Roman" w:hAnsi="Times New Roman" w:cs="Times New Roman"/>
          <w:b/>
          <w:kern w:val="0"/>
          <w:sz w:val="72"/>
          <w:szCs w:val="72"/>
          <w14:ligatures w14:val="none"/>
        </w:rPr>
        <w:t xml:space="preserve"> I</w:t>
      </w:r>
      <w:r w:rsidR="007D5B9E">
        <w:rPr>
          <w:rFonts w:ascii="Times New Roman" w:eastAsia="Times New Roman" w:hAnsi="Times New Roman" w:cs="Times New Roman"/>
          <w:b/>
          <w:kern w:val="0"/>
          <w:sz w:val="72"/>
          <w:szCs w:val="72"/>
          <w14:ligatures w14:val="none"/>
        </w:rPr>
        <w:t>I</w:t>
      </w:r>
    </w:p>
    <w:p w14:paraId="515B721E" w14:textId="77777777" w:rsidR="00BF6589" w:rsidRPr="00BF6589" w:rsidRDefault="00BF6589" w:rsidP="00BF65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E7ED161" w14:textId="77777777" w:rsidR="00820BEC" w:rsidRDefault="00820BEC" w:rsidP="0082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Muudatusettepanekute loetelu </w:t>
      </w:r>
    </w:p>
    <w:p w14:paraId="32EE7749" w14:textId="208128A1" w:rsidR="00BF6589" w:rsidRDefault="00820BEC" w:rsidP="0082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192231682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</w:t>
      </w:r>
      <w:r w:rsidR="00BF6589" w:rsidRPr="00BF658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siviilkohtumenetluse seadustiku</w:t>
      </w:r>
      <w:r w:rsidR="00406BE8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muutmise</w:t>
      </w:r>
      <w:r w:rsidR="00BF6589" w:rsidRPr="00BF658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bookmarkEnd w:id="0"/>
      <w:r w:rsidR="00BF6589" w:rsidRPr="00BF658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ja</w:t>
      </w:r>
      <w:r w:rsidR="00406BE8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sellega seonduvalt </w:t>
      </w:r>
      <w:bookmarkStart w:id="1" w:name="_Hlk192231827"/>
      <w:r w:rsidR="00406BE8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tsiviilkohtumenetluse seadustiku ja täitemenetluse seadustiku rakendamise seaduse muutmise</w:t>
      </w:r>
      <w:bookmarkEnd w:id="1"/>
      <w:r w:rsidR="00406BE8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seaduse</w:t>
      </w:r>
      <w:r w:rsidR="00BF6589" w:rsidRPr="00BF658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77C807DF" w14:textId="38BFF86E" w:rsidR="00820BEC" w:rsidRPr="00820BEC" w:rsidRDefault="00820BEC" w:rsidP="0082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eelnõu juurde </w:t>
      </w:r>
    </w:p>
    <w:p w14:paraId="4D66B1A5" w14:textId="77777777" w:rsidR="00E65FA3" w:rsidRPr="00E65FA3" w:rsidRDefault="00E65FA3" w:rsidP="00E65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0776306B" w14:textId="36A6D7DF" w:rsidR="009B0067" w:rsidRDefault="00C300E6" w:rsidP="00406B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</w:pPr>
      <w:r w:rsidRPr="00C300E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et-EE"/>
          <w14:ligatures w14:val="none"/>
        </w:rPr>
        <w:t>1.</w:t>
      </w:r>
      <w:r w:rsidRPr="00C300E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 </w:t>
      </w:r>
      <w:bookmarkStart w:id="2" w:name="_Hlk184366834"/>
      <w:r w:rsidR="00406B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Muuta eelnõu pealkiri ja sõnastada see järgmiselt:</w:t>
      </w:r>
    </w:p>
    <w:p w14:paraId="5455C7D4" w14:textId="4733DCBD" w:rsidR="00406BE8" w:rsidRPr="00406BE8" w:rsidRDefault="00406BE8" w:rsidP="00406BE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et-EE"/>
        </w:rPr>
      </w:pPr>
      <w:r w:rsidRPr="00406B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„</w:t>
      </w:r>
      <w:r w:rsidRPr="00406B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 xml:space="preserve"> </w:t>
      </w:r>
      <w:r w:rsidRPr="00406BE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Tsiviilkohtumenetluse seadustiku muutmise seadus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406BE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“.</w:t>
      </w:r>
    </w:p>
    <w:bookmarkEnd w:id="2"/>
    <w:p w14:paraId="5C2C28C0" w14:textId="77777777" w:rsidR="009B0067" w:rsidRPr="00820BEC" w:rsidRDefault="009B0067" w:rsidP="009B0067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 w:rsidRPr="00820BEC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</w:t>
      </w:r>
    </w:p>
    <w:p w14:paraId="25242A37" w14:textId="3E178042" w:rsidR="009B0067" w:rsidRPr="00820BEC" w:rsidRDefault="009B0067" w:rsidP="009B0067">
      <w:pPr>
        <w:keepNext/>
        <w:keepLines/>
        <w:spacing w:after="0"/>
        <w:ind w:hanging="10"/>
        <w:outlineLvl w:val="1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u w:val="single" w:color="000000"/>
          <w:lang w:eastAsia="et-EE"/>
        </w:rPr>
      </w:pPr>
      <w:r w:rsidRPr="00820BEC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 w:color="000000"/>
          <w:lang w:eastAsia="et-EE"/>
        </w:rPr>
        <w:t>Selgitus</w:t>
      </w:r>
      <w:r w:rsidRPr="007D329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 w:color="000000"/>
          <w:lang w:eastAsia="et-EE"/>
        </w:rPr>
        <w:t>:</w:t>
      </w:r>
      <w:r w:rsidRPr="007D329D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u w:color="000000"/>
          <w:lang w:eastAsia="et-EE"/>
        </w:rPr>
        <w:t xml:space="preserve"> </w:t>
      </w:r>
      <w:r w:rsidRPr="00820BE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et-EE"/>
        </w:rPr>
        <w:t>Eelnõu</w:t>
      </w:r>
      <w:r w:rsidR="00406BE8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et-EE"/>
        </w:rPr>
        <w:t xml:space="preserve">st jäetakse välja  </w:t>
      </w:r>
      <w:r w:rsidR="00406BE8" w:rsidRPr="00406BE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et-EE"/>
        </w:rPr>
        <w:t>tsiviilkohtumenetluse seadustiku ja täitemenetluse seadustiku rakendamise seaduse muutmi</w:t>
      </w:r>
      <w:r w:rsidR="00406BE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et-EE"/>
        </w:rPr>
        <w:t>st käsitlev osa (vt ME nr 2) ja seetõttu tuleb pealkirja muuta.</w:t>
      </w:r>
    </w:p>
    <w:p w14:paraId="111660EA" w14:textId="77777777" w:rsidR="009B0067" w:rsidRDefault="009B0067" w:rsidP="00E65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</w:p>
    <w:p w14:paraId="0D4CDE08" w14:textId="33742DEA" w:rsidR="004C3F3A" w:rsidRDefault="004C3F3A" w:rsidP="004C3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Õiguskomisjon</w:t>
      </w:r>
    </w:p>
    <w:p w14:paraId="58EE7F1F" w14:textId="1987606F" w:rsidR="004C3F3A" w:rsidRPr="00C300E6" w:rsidRDefault="004C3F3A" w:rsidP="004C3F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300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Juhtivkomisjon:</w:t>
      </w:r>
      <w:r w:rsidR="004C51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ARVESTADA TÄIELIKULT</w:t>
      </w:r>
    </w:p>
    <w:p w14:paraId="7BD00DB2" w14:textId="157BE6BC" w:rsidR="00253F27" w:rsidRDefault="00253F27" w:rsidP="00253F27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</w:p>
    <w:p w14:paraId="62996BFA" w14:textId="680867B2" w:rsidR="00253F27" w:rsidRDefault="0040555A" w:rsidP="00561BD7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b/>
          <w:bCs/>
          <w:color w:val="000000"/>
          <w:sz w:val="40"/>
          <w:szCs w:val="40"/>
          <w:lang w:eastAsia="et-EE"/>
        </w:rPr>
        <w:t>2</w:t>
      </w:r>
      <w:r w:rsidR="00253F27" w:rsidRPr="005D464D">
        <w:rPr>
          <w:rFonts w:ascii="Times New Roman" w:eastAsia="Arial" w:hAnsi="Times New Roman" w:cs="Times New Roman"/>
          <w:b/>
          <w:bCs/>
          <w:color w:val="000000"/>
          <w:sz w:val="40"/>
          <w:szCs w:val="40"/>
          <w:lang w:eastAsia="et-EE"/>
        </w:rPr>
        <w:t>.</w:t>
      </w:r>
      <w:r w:rsidR="00253F27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561BD7"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>Jätta eelnõust välja §-d 2 ja 3.</w:t>
      </w:r>
    </w:p>
    <w:p w14:paraId="2135E53D" w14:textId="401D449E" w:rsidR="00561BD7" w:rsidRPr="00F659B1" w:rsidRDefault="00561BD7" w:rsidP="00561BD7">
      <w:pPr>
        <w:spacing w:after="0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u w:val="single"/>
          <w:lang w:eastAsia="et-EE"/>
        </w:rPr>
      </w:pPr>
      <w:r w:rsidRPr="00561BD7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u w:val="single"/>
          <w:lang w:eastAsia="et-EE"/>
        </w:rPr>
        <w:t>Väljajäetav tekst:</w:t>
      </w:r>
    </w:p>
    <w:p w14:paraId="02A1A498" w14:textId="5B574F53" w:rsidR="00561BD7" w:rsidRPr="00561BD7" w:rsidRDefault="00561BD7" w:rsidP="00F659B1">
      <w:pPr>
        <w:spacing w:after="0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„</w:t>
      </w:r>
      <w:r w:rsidRPr="00561BD7">
        <w:rPr>
          <w:rFonts w:ascii="Times New Roman" w:eastAsia="Aptos" w:hAnsi="Times New Roman" w:cs="Times New Roman"/>
          <w:b/>
          <w:bCs/>
          <w:sz w:val="24"/>
          <w:szCs w:val="24"/>
        </w:rPr>
        <w:t>§ 2.</w:t>
      </w:r>
      <w:r w:rsidRPr="00561BD7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561BD7">
        <w:rPr>
          <w:rFonts w:ascii="Times New Roman" w:eastAsia="Aptos" w:hAnsi="Times New Roman" w:cs="Times New Roman"/>
          <w:b/>
          <w:bCs/>
          <w:sz w:val="24"/>
          <w:szCs w:val="24"/>
        </w:rPr>
        <w:t>Tsiviilkohtumenetluse seadustiku ja täitemenetluse seadustiku rakendamise seadust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561BD7">
        <w:rPr>
          <w:rFonts w:ascii="Times New Roman" w:eastAsia="Aptos" w:hAnsi="Times New Roman" w:cs="Times New Roman"/>
          <w:sz w:val="24"/>
          <w:szCs w:val="24"/>
        </w:rPr>
        <w:t>täiendatakse paragrahviga</w:t>
      </w:r>
      <w:r w:rsidRPr="00561BD7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561BD7">
        <w:rPr>
          <w:rFonts w:ascii="Times New Roman" w:eastAsia="Aptos" w:hAnsi="Times New Roman" w:cs="Times New Roman"/>
          <w:sz w:val="24"/>
          <w:szCs w:val="24"/>
        </w:rPr>
        <w:t>11</w:t>
      </w:r>
      <w:r w:rsidRPr="00561BD7">
        <w:rPr>
          <w:rFonts w:ascii="Times New Roman" w:eastAsia="Aptos" w:hAnsi="Times New Roman" w:cs="Times New Roman"/>
          <w:sz w:val="24"/>
          <w:szCs w:val="24"/>
          <w:vertAlign w:val="superscript"/>
        </w:rPr>
        <w:t>8</w:t>
      </w:r>
      <w:r w:rsidRPr="00561BD7">
        <w:rPr>
          <w:rFonts w:ascii="Times New Roman" w:eastAsia="Aptos" w:hAnsi="Times New Roman" w:cs="Times New Roman"/>
          <w:sz w:val="24"/>
          <w:szCs w:val="24"/>
        </w:rPr>
        <w:t xml:space="preserve"> järgmises sõnastuses:</w:t>
      </w:r>
    </w:p>
    <w:p w14:paraId="0E341D4F" w14:textId="77777777" w:rsidR="00561BD7" w:rsidRPr="00561BD7" w:rsidRDefault="00561BD7" w:rsidP="00F659B1">
      <w:pPr>
        <w:spacing w:after="0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561BD7">
        <w:rPr>
          <w:rFonts w:ascii="Times New Roman" w:eastAsia="Aptos" w:hAnsi="Times New Roman" w:cs="Times New Roman"/>
          <w:sz w:val="24"/>
          <w:szCs w:val="24"/>
        </w:rPr>
        <w:t>„</w:t>
      </w:r>
      <w:r w:rsidRPr="00561BD7">
        <w:rPr>
          <w:rFonts w:ascii="Times New Roman" w:eastAsia="Aptos" w:hAnsi="Times New Roman" w:cs="Times New Roman"/>
          <w:b/>
          <w:bCs/>
          <w:sz w:val="24"/>
          <w:szCs w:val="24"/>
        </w:rPr>
        <w:t>§</w:t>
      </w:r>
      <w:bookmarkStart w:id="3" w:name="_Hlk176767120"/>
      <w:r w:rsidRPr="00561BD7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11</w:t>
      </w:r>
      <w:r w:rsidRPr="00561BD7">
        <w:rPr>
          <w:rFonts w:ascii="Times New Roman" w:eastAsia="Aptos" w:hAnsi="Times New Roman" w:cs="Times New Roman"/>
          <w:b/>
          <w:bCs/>
          <w:sz w:val="24"/>
          <w:szCs w:val="24"/>
          <w:vertAlign w:val="superscript"/>
        </w:rPr>
        <w:t>8</w:t>
      </w:r>
      <w:bookmarkEnd w:id="3"/>
      <w:r w:rsidRPr="00561BD7">
        <w:rPr>
          <w:rFonts w:ascii="Times New Roman" w:eastAsia="Aptos" w:hAnsi="Times New Roman" w:cs="Times New Roman"/>
          <w:b/>
          <w:bCs/>
          <w:sz w:val="24"/>
          <w:szCs w:val="24"/>
        </w:rPr>
        <w:t>. </w:t>
      </w:r>
      <w:bookmarkStart w:id="4" w:name="para11b7"/>
      <w:r w:rsidRPr="00561BD7">
        <w:rPr>
          <w:rFonts w:ascii="Times New Roman" w:eastAsia="Aptos" w:hAnsi="Times New Roman" w:cs="Times New Roman"/>
          <w:b/>
          <w:bCs/>
          <w:sz w:val="24"/>
          <w:szCs w:val="24"/>
        </w:rPr>
        <w:t> </w:t>
      </w:r>
      <w:bookmarkEnd w:id="4"/>
      <w:r w:rsidRPr="00561BD7">
        <w:rPr>
          <w:rFonts w:ascii="Times New Roman" w:eastAsia="Aptos" w:hAnsi="Times New Roman" w:cs="Times New Roman"/>
          <w:b/>
          <w:bCs/>
          <w:sz w:val="24"/>
          <w:szCs w:val="24"/>
        </w:rPr>
        <w:t>Tsiviilkohtumenetluse seadustiku § 182 lõike 2 punkti 1 rakendamine</w:t>
      </w:r>
    </w:p>
    <w:p w14:paraId="5BFE4050" w14:textId="13ACECA7" w:rsidR="00561BD7" w:rsidRPr="00561BD7" w:rsidRDefault="00561BD7" w:rsidP="00F659B1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561BD7">
        <w:rPr>
          <w:rFonts w:ascii="Times New Roman" w:eastAsia="Aptos" w:hAnsi="Times New Roman" w:cs="Times New Roman"/>
          <w:sz w:val="24"/>
          <w:szCs w:val="24"/>
        </w:rPr>
        <w:t>2025. aasta 1. jaanuaril jõustunud tsiviilkohtumenetluse seadustiku § 182 lõike 2 punkti 1 redaktsiooni kohaldatakse ka menetluses olevatele kohtuasjadele, mis on menetlusse võetud enne 2025. aasta 1. jaanuari. “.</w:t>
      </w:r>
    </w:p>
    <w:p w14:paraId="54F303CB" w14:textId="3F8B00F7" w:rsidR="00561BD7" w:rsidRPr="00561BD7" w:rsidRDefault="00561BD7" w:rsidP="00F659B1">
      <w:pPr>
        <w:spacing w:after="0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561BD7">
        <w:rPr>
          <w:rFonts w:ascii="Times New Roman" w:eastAsia="Aptos" w:hAnsi="Times New Roman" w:cs="Times New Roman"/>
          <w:b/>
          <w:bCs/>
          <w:sz w:val="24"/>
          <w:szCs w:val="24"/>
        </w:rPr>
        <w:t>§ 3. Seaduse jõustumine</w:t>
      </w:r>
    </w:p>
    <w:p w14:paraId="09E553F9" w14:textId="3AA3A29F" w:rsidR="00561BD7" w:rsidRPr="00561BD7" w:rsidRDefault="00561BD7" w:rsidP="00F659B1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561BD7">
        <w:rPr>
          <w:rFonts w:ascii="Times New Roman" w:eastAsia="Aptos" w:hAnsi="Times New Roman" w:cs="Times New Roman"/>
          <w:sz w:val="24"/>
          <w:szCs w:val="24"/>
        </w:rPr>
        <w:t>Käesolev seadus jõustub 2025. aasta 1. jaanuaril.</w:t>
      </w:r>
      <w:r>
        <w:rPr>
          <w:rFonts w:ascii="Times New Roman" w:eastAsia="Aptos" w:hAnsi="Times New Roman" w:cs="Times New Roman"/>
          <w:sz w:val="24"/>
          <w:szCs w:val="24"/>
        </w:rPr>
        <w:t>“.</w:t>
      </w:r>
    </w:p>
    <w:p w14:paraId="32D033EE" w14:textId="77777777" w:rsidR="00253F27" w:rsidRPr="00D67CF9" w:rsidRDefault="00253F27" w:rsidP="00253F27">
      <w:pPr>
        <w:spacing w:after="0"/>
        <w:jc w:val="both"/>
        <w:rPr>
          <w:rFonts w:ascii="Times New Roman" w:hAnsi="Times New Roman"/>
          <w:color w:val="202020"/>
          <w:sz w:val="24"/>
          <w:szCs w:val="24"/>
          <w:lang w:eastAsia="et-EE"/>
        </w:rPr>
      </w:pPr>
    </w:p>
    <w:p w14:paraId="360CFCC3" w14:textId="24F00CC0" w:rsidR="00F659B1" w:rsidRDefault="00253F27" w:rsidP="00561BD7">
      <w:pPr>
        <w:spacing w:after="0"/>
        <w:jc w:val="both"/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</w:pPr>
      <w:r w:rsidRPr="005D464D">
        <w:rPr>
          <w:rFonts w:ascii="Times New Roman" w:hAnsi="Times New Roman"/>
          <w:b/>
          <w:bCs/>
          <w:i/>
          <w:iCs/>
          <w:color w:val="202020"/>
          <w:sz w:val="24"/>
          <w:szCs w:val="24"/>
          <w:lang w:eastAsia="et-EE"/>
        </w:rPr>
        <w:t>Selgitus:</w:t>
      </w:r>
      <w:r w:rsidRPr="005D464D"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 xml:space="preserve"> </w:t>
      </w:r>
      <w:r w:rsidR="00561BD7"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>Arvestades, et t</w:t>
      </w:r>
      <w:r w:rsidR="00561BD7" w:rsidRPr="00561BD7"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 xml:space="preserve">siviilasja menetlustoiming tehakse </w:t>
      </w:r>
      <w:r w:rsidR="00F659B1"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 xml:space="preserve">alati </w:t>
      </w:r>
      <w:r w:rsidR="00561BD7" w:rsidRPr="00561BD7"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>toimingu tegemise ajal kehtiva seaduse järgi</w:t>
      </w:r>
      <w:r w:rsidR="00561BD7"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 xml:space="preserve"> puudub vajadus rakendussätte</w:t>
      </w:r>
      <w:r w:rsidR="00F659B1"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 xml:space="preserve"> loomiseks</w:t>
      </w:r>
      <w:r w:rsidR="00561BD7"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 xml:space="preserve"> ja sellega seoses</w:t>
      </w:r>
      <w:r w:rsidR="00F659B1"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 xml:space="preserve"> ka eradi jõustumissätte järele. Muudatusettepaneku tulemusena jõustub eelnõuga kavandatud TsMS § 182 lg 2 p 1 uus sõnastus tavalises korras, st 10 päeval pärast Riigi Teatajas avaldamist.</w:t>
      </w:r>
    </w:p>
    <w:p w14:paraId="7AEDEA71" w14:textId="4DF473D8" w:rsidR="00253F27" w:rsidRPr="00F659B1" w:rsidRDefault="00561BD7" w:rsidP="00561BD7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i/>
          <w:iCs/>
          <w:color w:val="202020"/>
          <w:sz w:val="24"/>
          <w:szCs w:val="24"/>
          <w:lang w:eastAsia="et-EE"/>
        </w:rPr>
        <w:t xml:space="preserve"> </w:t>
      </w:r>
    </w:p>
    <w:p w14:paraId="1447E9EA" w14:textId="77777777" w:rsidR="00253F27" w:rsidRPr="00D67CF9" w:rsidRDefault="00253F27" w:rsidP="00253F27">
      <w:pPr>
        <w:spacing w:after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D67CF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t-EE"/>
        </w:rPr>
        <w:t>Õiguskomisjon</w:t>
      </w:r>
    </w:p>
    <w:p w14:paraId="25E56909" w14:textId="50417F3E" w:rsidR="00253F27" w:rsidRDefault="00253F27" w:rsidP="00253F27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t-EE"/>
        </w:rPr>
        <w:t xml:space="preserve">Juhtivkomisjon: </w:t>
      </w:r>
      <w:r w:rsidR="004C51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ARVESTADA TÄIELIKULT</w:t>
      </w:r>
    </w:p>
    <w:p w14:paraId="7F506C43" w14:textId="77777777" w:rsidR="00F659B1" w:rsidRDefault="00F659B1" w:rsidP="007D5B9E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B6B3269" w14:textId="76231E4A" w:rsidR="00BF6589" w:rsidRDefault="007D5B9E" w:rsidP="007D5B9E">
      <w:pPr>
        <w:spacing w:after="0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Esitab õiguskomisjon teisele lugemisele</w:t>
      </w:r>
      <w:r w:rsidR="004C51D3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 xml:space="preserve"> 1</w:t>
      </w:r>
      <w:r w:rsidR="009E4F96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0</w:t>
      </w:r>
      <w:r w:rsidR="004C51D3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.03.2025.</w:t>
      </w:r>
      <w:r w:rsidR="00561BD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 xml:space="preserve"> </w:t>
      </w:r>
    </w:p>
    <w:p w14:paraId="500AF705" w14:textId="1E9FB3D4" w:rsidR="007D5B9E" w:rsidRDefault="007D5B9E" w:rsidP="007D5B9E">
      <w:pPr>
        <w:spacing w:after="0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Komisjoni ettepanek on eelnõu teine lugemine lõpetada.</w:t>
      </w:r>
    </w:p>
    <w:p w14:paraId="14820C5C" w14:textId="77777777" w:rsidR="007D5B9E" w:rsidRDefault="007D5B9E" w:rsidP="007D5B9E">
      <w:pPr>
        <w:spacing w:after="0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</w:p>
    <w:p w14:paraId="76AE98E0" w14:textId="5F58C7E9" w:rsidR="007D5B9E" w:rsidRDefault="007D5B9E" w:rsidP="007D5B9E">
      <w:pPr>
        <w:spacing w:after="0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lastRenderedPageBreak/>
        <w:t>(kinnitatud digitaalselt)</w:t>
      </w:r>
    </w:p>
    <w:p w14:paraId="75F9B9A5" w14:textId="77777777" w:rsidR="007D5B9E" w:rsidRDefault="007D5B9E" w:rsidP="007D5B9E">
      <w:pPr>
        <w:spacing w:after="0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</w:p>
    <w:p w14:paraId="134FDB21" w14:textId="575F5FF5" w:rsidR="007D5B9E" w:rsidRDefault="001E7E97" w:rsidP="007D5B9E">
      <w:pPr>
        <w:spacing w:after="0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Andre Hanimägi</w:t>
      </w:r>
    </w:p>
    <w:p w14:paraId="5E800560" w14:textId="2638EB55" w:rsidR="007D5B9E" w:rsidRDefault="007D5B9E" w:rsidP="007D5B9E">
      <w:pPr>
        <w:spacing w:after="0"/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Õiguskomisjoni esimees</w:t>
      </w:r>
    </w:p>
    <w:sectPr w:rsidR="007D5B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20F1" w14:textId="77777777" w:rsidR="001A4DB3" w:rsidRDefault="001A4DB3" w:rsidP="00BF6589">
      <w:pPr>
        <w:spacing w:after="0" w:line="240" w:lineRule="auto"/>
      </w:pPr>
      <w:r>
        <w:separator/>
      </w:r>
    </w:p>
  </w:endnote>
  <w:endnote w:type="continuationSeparator" w:id="0">
    <w:p w14:paraId="5F7ABFDF" w14:textId="77777777" w:rsidR="001A4DB3" w:rsidRDefault="001A4DB3" w:rsidP="00BF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832553"/>
      <w:docPartObj>
        <w:docPartGallery w:val="Page Numbers (Bottom of Page)"/>
        <w:docPartUnique/>
      </w:docPartObj>
    </w:sdtPr>
    <w:sdtEndPr/>
    <w:sdtContent>
      <w:p w14:paraId="16CE7717" w14:textId="15531444" w:rsidR="00BF6589" w:rsidRDefault="00BF658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662">
          <w:rPr>
            <w:noProof/>
          </w:rPr>
          <w:t>18</w:t>
        </w:r>
        <w:r>
          <w:fldChar w:fldCharType="end"/>
        </w:r>
      </w:p>
    </w:sdtContent>
  </w:sdt>
  <w:p w14:paraId="2FC4B4C2" w14:textId="77777777" w:rsidR="00BF6589" w:rsidRDefault="00BF658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A8336" w14:textId="77777777" w:rsidR="001A4DB3" w:rsidRDefault="001A4DB3" w:rsidP="00BF6589">
      <w:pPr>
        <w:spacing w:after="0" w:line="240" w:lineRule="auto"/>
      </w:pPr>
      <w:r>
        <w:separator/>
      </w:r>
    </w:p>
  </w:footnote>
  <w:footnote w:type="continuationSeparator" w:id="0">
    <w:p w14:paraId="5D63077E" w14:textId="77777777" w:rsidR="001A4DB3" w:rsidRDefault="001A4DB3" w:rsidP="00BF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5EB8"/>
    <w:multiLevelType w:val="hybridMultilevel"/>
    <w:tmpl w:val="114266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C18"/>
    <w:multiLevelType w:val="hybridMultilevel"/>
    <w:tmpl w:val="3DAC4C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3487"/>
    <w:multiLevelType w:val="hybridMultilevel"/>
    <w:tmpl w:val="A01243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56FA"/>
    <w:multiLevelType w:val="hybridMultilevel"/>
    <w:tmpl w:val="D11CC326"/>
    <w:lvl w:ilvl="0" w:tplc="3F7A963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0" w:hanging="360"/>
      </w:pPr>
    </w:lvl>
    <w:lvl w:ilvl="2" w:tplc="0425001B" w:tentative="1">
      <w:start w:val="1"/>
      <w:numFmt w:val="lowerRoman"/>
      <w:lvlText w:val="%3."/>
      <w:lvlJc w:val="right"/>
      <w:pPr>
        <w:ind w:left="1790" w:hanging="180"/>
      </w:pPr>
    </w:lvl>
    <w:lvl w:ilvl="3" w:tplc="0425000F" w:tentative="1">
      <w:start w:val="1"/>
      <w:numFmt w:val="decimal"/>
      <w:lvlText w:val="%4."/>
      <w:lvlJc w:val="left"/>
      <w:pPr>
        <w:ind w:left="2510" w:hanging="360"/>
      </w:pPr>
    </w:lvl>
    <w:lvl w:ilvl="4" w:tplc="04250019" w:tentative="1">
      <w:start w:val="1"/>
      <w:numFmt w:val="lowerLetter"/>
      <w:lvlText w:val="%5."/>
      <w:lvlJc w:val="left"/>
      <w:pPr>
        <w:ind w:left="3230" w:hanging="360"/>
      </w:pPr>
    </w:lvl>
    <w:lvl w:ilvl="5" w:tplc="0425001B" w:tentative="1">
      <w:start w:val="1"/>
      <w:numFmt w:val="lowerRoman"/>
      <w:lvlText w:val="%6."/>
      <w:lvlJc w:val="right"/>
      <w:pPr>
        <w:ind w:left="3950" w:hanging="180"/>
      </w:pPr>
    </w:lvl>
    <w:lvl w:ilvl="6" w:tplc="0425000F" w:tentative="1">
      <w:start w:val="1"/>
      <w:numFmt w:val="decimal"/>
      <w:lvlText w:val="%7."/>
      <w:lvlJc w:val="left"/>
      <w:pPr>
        <w:ind w:left="4670" w:hanging="360"/>
      </w:pPr>
    </w:lvl>
    <w:lvl w:ilvl="7" w:tplc="04250019" w:tentative="1">
      <w:start w:val="1"/>
      <w:numFmt w:val="lowerLetter"/>
      <w:lvlText w:val="%8."/>
      <w:lvlJc w:val="left"/>
      <w:pPr>
        <w:ind w:left="5390" w:hanging="360"/>
      </w:pPr>
    </w:lvl>
    <w:lvl w:ilvl="8" w:tplc="042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3ACE25DE"/>
    <w:multiLevelType w:val="hybridMultilevel"/>
    <w:tmpl w:val="55308318"/>
    <w:lvl w:ilvl="0" w:tplc="D13EB8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D206A"/>
    <w:multiLevelType w:val="hybridMultilevel"/>
    <w:tmpl w:val="5D5E4780"/>
    <w:lvl w:ilvl="0" w:tplc="49FCD834">
      <w:start w:val="3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8E2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48A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7C25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76D3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320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D83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02C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8272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190E32"/>
    <w:multiLevelType w:val="hybridMultilevel"/>
    <w:tmpl w:val="A132A7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44118"/>
    <w:multiLevelType w:val="hybridMultilevel"/>
    <w:tmpl w:val="468CD1BC"/>
    <w:lvl w:ilvl="0" w:tplc="F5DE05B4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0" w:hanging="360"/>
      </w:pPr>
    </w:lvl>
    <w:lvl w:ilvl="2" w:tplc="0425001B" w:tentative="1">
      <w:start w:val="1"/>
      <w:numFmt w:val="lowerRoman"/>
      <w:lvlText w:val="%3."/>
      <w:lvlJc w:val="right"/>
      <w:pPr>
        <w:ind w:left="1790" w:hanging="180"/>
      </w:pPr>
    </w:lvl>
    <w:lvl w:ilvl="3" w:tplc="0425000F" w:tentative="1">
      <w:start w:val="1"/>
      <w:numFmt w:val="decimal"/>
      <w:lvlText w:val="%4."/>
      <w:lvlJc w:val="left"/>
      <w:pPr>
        <w:ind w:left="2510" w:hanging="360"/>
      </w:pPr>
    </w:lvl>
    <w:lvl w:ilvl="4" w:tplc="04250019" w:tentative="1">
      <w:start w:val="1"/>
      <w:numFmt w:val="lowerLetter"/>
      <w:lvlText w:val="%5."/>
      <w:lvlJc w:val="left"/>
      <w:pPr>
        <w:ind w:left="3230" w:hanging="360"/>
      </w:pPr>
    </w:lvl>
    <w:lvl w:ilvl="5" w:tplc="0425001B" w:tentative="1">
      <w:start w:val="1"/>
      <w:numFmt w:val="lowerRoman"/>
      <w:lvlText w:val="%6."/>
      <w:lvlJc w:val="right"/>
      <w:pPr>
        <w:ind w:left="3950" w:hanging="180"/>
      </w:pPr>
    </w:lvl>
    <w:lvl w:ilvl="6" w:tplc="0425000F" w:tentative="1">
      <w:start w:val="1"/>
      <w:numFmt w:val="decimal"/>
      <w:lvlText w:val="%7."/>
      <w:lvlJc w:val="left"/>
      <w:pPr>
        <w:ind w:left="4670" w:hanging="360"/>
      </w:pPr>
    </w:lvl>
    <w:lvl w:ilvl="7" w:tplc="04250019" w:tentative="1">
      <w:start w:val="1"/>
      <w:numFmt w:val="lowerLetter"/>
      <w:lvlText w:val="%8."/>
      <w:lvlJc w:val="left"/>
      <w:pPr>
        <w:ind w:left="5390" w:hanging="360"/>
      </w:pPr>
    </w:lvl>
    <w:lvl w:ilvl="8" w:tplc="042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55B254B7"/>
    <w:multiLevelType w:val="hybridMultilevel"/>
    <w:tmpl w:val="A040231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1057A"/>
    <w:multiLevelType w:val="hybridMultilevel"/>
    <w:tmpl w:val="C74C55E8"/>
    <w:lvl w:ilvl="0" w:tplc="FB2A2BCE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0" w:hanging="360"/>
      </w:pPr>
    </w:lvl>
    <w:lvl w:ilvl="2" w:tplc="0425001B" w:tentative="1">
      <w:start w:val="1"/>
      <w:numFmt w:val="lowerRoman"/>
      <w:lvlText w:val="%3."/>
      <w:lvlJc w:val="right"/>
      <w:pPr>
        <w:ind w:left="1790" w:hanging="180"/>
      </w:pPr>
    </w:lvl>
    <w:lvl w:ilvl="3" w:tplc="0425000F" w:tentative="1">
      <w:start w:val="1"/>
      <w:numFmt w:val="decimal"/>
      <w:lvlText w:val="%4."/>
      <w:lvlJc w:val="left"/>
      <w:pPr>
        <w:ind w:left="2510" w:hanging="360"/>
      </w:pPr>
    </w:lvl>
    <w:lvl w:ilvl="4" w:tplc="04250019" w:tentative="1">
      <w:start w:val="1"/>
      <w:numFmt w:val="lowerLetter"/>
      <w:lvlText w:val="%5."/>
      <w:lvlJc w:val="left"/>
      <w:pPr>
        <w:ind w:left="3230" w:hanging="360"/>
      </w:pPr>
    </w:lvl>
    <w:lvl w:ilvl="5" w:tplc="0425001B" w:tentative="1">
      <w:start w:val="1"/>
      <w:numFmt w:val="lowerRoman"/>
      <w:lvlText w:val="%6."/>
      <w:lvlJc w:val="right"/>
      <w:pPr>
        <w:ind w:left="3950" w:hanging="180"/>
      </w:pPr>
    </w:lvl>
    <w:lvl w:ilvl="6" w:tplc="0425000F" w:tentative="1">
      <w:start w:val="1"/>
      <w:numFmt w:val="decimal"/>
      <w:lvlText w:val="%7."/>
      <w:lvlJc w:val="left"/>
      <w:pPr>
        <w:ind w:left="4670" w:hanging="360"/>
      </w:pPr>
    </w:lvl>
    <w:lvl w:ilvl="7" w:tplc="04250019" w:tentative="1">
      <w:start w:val="1"/>
      <w:numFmt w:val="lowerLetter"/>
      <w:lvlText w:val="%8."/>
      <w:lvlJc w:val="left"/>
      <w:pPr>
        <w:ind w:left="5390" w:hanging="360"/>
      </w:pPr>
    </w:lvl>
    <w:lvl w:ilvl="8" w:tplc="042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70221BB1"/>
    <w:multiLevelType w:val="hybridMultilevel"/>
    <w:tmpl w:val="B01494EE"/>
    <w:lvl w:ilvl="0" w:tplc="DBC0E9D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2831">
    <w:abstractNumId w:val="5"/>
  </w:num>
  <w:num w:numId="2" w16cid:durableId="879827843">
    <w:abstractNumId w:val="10"/>
  </w:num>
  <w:num w:numId="3" w16cid:durableId="1276408028">
    <w:abstractNumId w:val="9"/>
  </w:num>
  <w:num w:numId="4" w16cid:durableId="1774855809">
    <w:abstractNumId w:val="2"/>
  </w:num>
  <w:num w:numId="5" w16cid:durableId="1079717340">
    <w:abstractNumId w:val="1"/>
  </w:num>
  <w:num w:numId="6" w16cid:durableId="1127315590">
    <w:abstractNumId w:val="7"/>
  </w:num>
  <w:num w:numId="7" w16cid:durableId="1543130681">
    <w:abstractNumId w:val="3"/>
  </w:num>
  <w:num w:numId="8" w16cid:durableId="765422210">
    <w:abstractNumId w:val="6"/>
  </w:num>
  <w:num w:numId="9" w16cid:durableId="1397438816">
    <w:abstractNumId w:val="8"/>
  </w:num>
  <w:num w:numId="10" w16cid:durableId="912933608">
    <w:abstractNumId w:val="0"/>
  </w:num>
  <w:num w:numId="11" w16cid:durableId="1952856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89"/>
    <w:rsid w:val="00011CF8"/>
    <w:rsid w:val="00024C03"/>
    <w:rsid w:val="000263E6"/>
    <w:rsid w:val="0004341F"/>
    <w:rsid w:val="000451B5"/>
    <w:rsid w:val="000460DA"/>
    <w:rsid w:val="00050B2D"/>
    <w:rsid w:val="0005586A"/>
    <w:rsid w:val="00057356"/>
    <w:rsid w:val="00060022"/>
    <w:rsid w:val="000959AA"/>
    <w:rsid w:val="000B6297"/>
    <w:rsid w:val="000D082C"/>
    <w:rsid w:val="00101493"/>
    <w:rsid w:val="00107F99"/>
    <w:rsid w:val="001117BD"/>
    <w:rsid w:val="001211E2"/>
    <w:rsid w:val="001579C6"/>
    <w:rsid w:val="00181690"/>
    <w:rsid w:val="001A4DB3"/>
    <w:rsid w:val="001B7CF7"/>
    <w:rsid w:val="001C4EE1"/>
    <w:rsid w:val="001D5DF4"/>
    <w:rsid w:val="001D61E2"/>
    <w:rsid w:val="001E7E97"/>
    <w:rsid w:val="002419AC"/>
    <w:rsid w:val="00253F27"/>
    <w:rsid w:val="00253F83"/>
    <w:rsid w:val="00263450"/>
    <w:rsid w:val="002759C5"/>
    <w:rsid w:val="002918DD"/>
    <w:rsid w:val="002B2BFD"/>
    <w:rsid w:val="002B4B11"/>
    <w:rsid w:val="002D225A"/>
    <w:rsid w:val="00315CAB"/>
    <w:rsid w:val="00326587"/>
    <w:rsid w:val="00343354"/>
    <w:rsid w:val="00346E4E"/>
    <w:rsid w:val="00367367"/>
    <w:rsid w:val="003A081A"/>
    <w:rsid w:val="003C0958"/>
    <w:rsid w:val="003C24E1"/>
    <w:rsid w:val="003D24EE"/>
    <w:rsid w:val="003D7FB9"/>
    <w:rsid w:val="003E3D6C"/>
    <w:rsid w:val="003F2304"/>
    <w:rsid w:val="0040555A"/>
    <w:rsid w:val="0040562E"/>
    <w:rsid w:val="00406BE8"/>
    <w:rsid w:val="00461AA5"/>
    <w:rsid w:val="00474F7E"/>
    <w:rsid w:val="00491EDE"/>
    <w:rsid w:val="004B4287"/>
    <w:rsid w:val="004C126C"/>
    <w:rsid w:val="004C3F3A"/>
    <w:rsid w:val="004C51D3"/>
    <w:rsid w:val="004D2275"/>
    <w:rsid w:val="004E3EBD"/>
    <w:rsid w:val="004F0731"/>
    <w:rsid w:val="004F13A6"/>
    <w:rsid w:val="005155F5"/>
    <w:rsid w:val="00515DE1"/>
    <w:rsid w:val="00521B12"/>
    <w:rsid w:val="0053068D"/>
    <w:rsid w:val="00561BD7"/>
    <w:rsid w:val="00582872"/>
    <w:rsid w:val="0058584E"/>
    <w:rsid w:val="00587B97"/>
    <w:rsid w:val="005B2085"/>
    <w:rsid w:val="005C40C3"/>
    <w:rsid w:val="005D17BC"/>
    <w:rsid w:val="005D464D"/>
    <w:rsid w:val="006021FA"/>
    <w:rsid w:val="006036CB"/>
    <w:rsid w:val="00604ED9"/>
    <w:rsid w:val="00625702"/>
    <w:rsid w:val="00662932"/>
    <w:rsid w:val="0068438D"/>
    <w:rsid w:val="00695263"/>
    <w:rsid w:val="006A581E"/>
    <w:rsid w:val="006A7542"/>
    <w:rsid w:val="006B6C5D"/>
    <w:rsid w:val="006C50D0"/>
    <w:rsid w:val="006F4497"/>
    <w:rsid w:val="007117FE"/>
    <w:rsid w:val="0071743F"/>
    <w:rsid w:val="007205C8"/>
    <w:rsid w:val="00733C9D"/>
    <w:rsid w:val="007415A7"/>
    <w:rsid w:val="0074283E"/>
    <w:rsid w:val="00747651"/>
    <w:rsid w:val="007540B7"/>
    <w:rsid w:val="00765513"/>
    <w:rsid w:val="00775897"/>
    <w:rsid w:val="00786AD4"/>
    <w:rsid w:val="00794180"/>
    <w:rsid w:val="007B19DC"/>
    <w:rsid w:val="007C0AAA"/>
    <w:rsid w:val="007D329D"/>
    <w:rsid w:val="007D5B9E"/>
    <w:rsid w:val="007D71F4"/>
    <w:rsid w:val="007F0DCC"/>
    <w:rsid w:val="00820959"/>
    <w:rsid w:val="00820BEC"/>
    <w:rsid w:val="00840C9A"/>
    <w:rsid w:val="00850AD0"/>
    <w:rsid w:val="00855D15"/>
    <w:rsid w:val="0086103C"/>
    <w:rsid w:val="00867680"/>
    <w:rsid w:val="008740FC"/>
    <w:rsid w:val="008743CF"/>
    <w:rsid w:val="008B274C"/>
    <w:rsid w:val="008C1D77"/>
    <w:rsid w:val="008D0035"/>
    <w:rsid w:val="008D0503"/>
    <w:rsid w:val="009146B7"/>
    <w:rsid w:val="009159EB"/>
    <w:rsid w:val="00930DAE"/>
    <w:rsid w:val="00937AB6"/>
    <w:rsid w:val="00943EBA"/>
    <w:rsid w:val="00980EC5"/>
    <w:rsid w:val="00985AFF"/>
    <w:rsid w:val="009B0067"/>
    <w:rsid w:val="009C16C9"/>
    <w:rsid w:val="009E4F96"/>
    <w:rsid w:val="009F1CE8"/>
    <w:rsid w:val="00A00431"/>
    <w:rsid w:val="00A1438D"/>
    <w:rsid w:val="00A21C99"/>
    <w:rsid w:val="00A22AD3"/>
    <w:rsid w:val="00A3134C"/>
    <w:rsid w:val="00A40C5B"/>
    <w:rsid w:val="00A537CB"/>
    <w:rsid w:val="00A645CF"/>
    <w:rsid w:val="00A744AB"/>
    <w:rsid w:val="00AC1DC0"/>
    <w:rsid w:val="00AC58E4"/>
    <w:rsid w:val="00AD3A71"/>
    <w:rsid w:val="00AF079B"/>
    <w:rsid w:val="00AF0BAF"/>
    <w:rsid w:val="00AF0C5F"/>
    <w:rsid w:val="00AF0C75"/>
    <w:rsid w:val="00B13EC4"/>
    <w:rsid w:val="00B414E4"/>
    <w:rsid w:val="00B4175A"/>
    <w:rsid w:val="00B65080"/>
    <w:rsid w:val="00B70662"/>
    <w:rsid w:val="00B746D4"/>
    <w:rsid w:val="00B850D7"/>
    <w:rsid w:val="00B93260"/>
    <w:rsid w:val="00BA54B1"/>
    <w:rsid w:val="00BA56DF"/>
    <w:rsid w:val="00BD0545"/>
    <w:rsid w:val="00BD37BC"/>
    <w:rsid w:val="00BF6589"/>
    <w:rsid w:val="00C03D52"/>
    <w:rsid w:val="00C11436"/>
    <w:rsid w:val="00C16C86"/>
    <w:rsid w:val="00C300E6"/>
    <w:rsid w:val="00C424EE"/>
    <w:rsid w:val="00C47C95"/>
    <w:rsid w:val="00C75A63"/>
    <w:rsid w:val="00C84DEF"/>
    <w:rsid w:val="00C911A0"/>
    <w:rsid w:val="00C9250A"/>
    <w:rsid w:val="00C97325"/>
    <w:rsid w:val="00CA149C"/>
    <w:rsid w:val="00CB1ADB"/>
    <w:rsid w:val="00CC2FF6"/>
    <w:rsid w:val="00CF66CA"/>
    <w:rsid w:val="00D154DE"/>
    <w:rsid w:val="00D366FD"/>
    <w:rsid w:val="00D5094A"/>
    <w:rsid w:val="00D60ED8"/>
    <w:rsid w:val="00D624DB"/>
    <w:rsid w:val="00D64267"/>
    <w:rsid w:val="00D642A2"/>
    <w:rsid w:val="00D66CBC"/>
    <w:rsid w:val="00D67CF9"/>
    <w:rsid w:val="00D706CF"/>
    <w:rsid w:val="00D7212B"/>
    <w:rsid w:val="00D83EA1"/>
    <w:rsid w:val="00DB2779"/>
    <w:rsid w:val="00DC58A1"/>
    <w:rsid w:val="00DE1C9F"/>
    <w:rsid w:val="00DE1F85"/>
    <w:rsid w:val="00DE3873"/>
    <w:rsid w:val="00DE79DF"/>
    <w:rsid w:val="00E33A60"/>
    <w:rsid w:val="00E61432"/>
    <w:rsid w:val="00E614E2"/>
    <w:rsid w:val="00E65FA3"/>
    <w:rsid w:val="00E70FDD"/>
    <w:rsid w:val="00E73401"/>
    <w:rsid w:val="00E86F07"/>
    <w:rsid w:val="00ED3670"/>
    <w:rsid w:val="00EE73C6"/>
    <w:rsid w:val="00F04746"/>
    <w:rsid w:val="00F04DEF"/>
    <w:rsid w:val="00F32EB0"/>
    <w:rsid w:val="00F45E8C"/>
    <w:rsid w:val="00F47ACC"/>
    <w:rsid w:val="00F52649"/>
    <w:rsid w:val="00F659B1"/>
    <w:rsid w:val="00F91BF8"/>
    <w:rsid w:val="00F92476"/>
    <w:rsid w:val="00F93461"/>
    <w:rsid w:val="00FC2374"/>
    <w:rsid w:val="00FE1E38"/>
    <w:rsid w:val="00FF0AE2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F6A8"/>
  <w15:chartTrackingRefBased/>
  <w15:docId w15:val="{B0BB00F7-69E8-4D3D-9CA9-781A66F2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5DF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Sisubold12">
    <w:name w:val="Sisu bold 12"/>
    <w:basedOn w:val="Liguvaikefont"/>
    <w:uiPriority w:val="1"/>
    <w:qFormat/>
    <w:rsid w:val="00BF6589"/>
    <w:rPr>
      <w:rFonts w:ascii="Arial" w:hAnsi="Arial"/>
      <w:b/>
      <w:color w:val="auto"/>
      <w:sz w:val="24"/>
    </w:rPr>
  </w:style>
  <w:style w:type="paragraph" w:styleId="Pis">
    <w:name w:val="header"/>
    <w:basedOn w:val="Normaallaad"/>
    <w:link w:val="PisMrk"/>
    <w:uiPriority w:val="99"/>
    <w:unhideWhenUsed/>
    <w:rsid w:val="00BF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6589"/>
  </w:style>
  <w:style w:type="paragraph" w:styleId="Jalus">
    <w:name w:val="footer"/>
    <w:basedOn w:val="Normaallaad"/>
    <w:link w:val="JalusMrk"/>
    <w:uiPriority w:val="99"/>
    <w:unhideWhenUsed/>
    <w:rsid w:val="00BF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6589"/>
  </w:style>
  <w:style w:type="paragraph" w:styleId="Allmrkusetekst">
    <w:name w:val="footnote text"/>
    <w:basedOn w:val="Normaallaad"/>
    <w:link w:val="AllmrkusetekstMrk"/>
    <w:uiPriority w:val="99"/>
    <w:qFormat/>
    <w:rsid w:val="00E65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E65FA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rsid w:val="00E65FA3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rsid w:val="00E65FA3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346E4E"/>
    <w:pPr>
      <w:ind w:left="720"/>
      <w:contextualSpacing/>
    </w:pPr>
  </w:style>
  <w:style w:type="paragraph" w:styleId="Redaktsioon">
    <w:name w:val="Revision"/>
    <w:hidden/>
    <w:uiPriority w:val="99"/>
    <w:semiHidden/>
    <w:rsid w:val="006B6C5D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DE1F8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E1F8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E1F8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E1F8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E1F85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79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3D06-7AFD-48D7-AB82-7FFD1303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Vessmann</dc:creator>
  <cp:keywords/>
  <dc:description/>
  <cp:lastModifiedBy>Linnar Liivamägi</cp:lastModifiedBy>
  <cp:revision>4</cp:revision>
  <cp:lastPrinted>2024-12-09T09:05:00Z</cp:lastPrinted>
  <dcterms:created xsi:type="dcterms:W3CDTF">2025-03-10T10:07:00Z</dcterms:created>
  <dcterms:modified xsi:type="dcterms:W3CDTF">2025-03-10T10:24:00Z</dcterms:modified>
</cp:coreProperties>
</file>