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A58D" w14:textId="5504DDD5" w:rsidR="00E13D2F" w:rsidRPr="00B23F14" w:rsidRDefault="00E13D2F" w:rsidP="005F68D8">
      <w:pPr>
        <w:pStyle w:val="Vahedeta"/>
        <w:jc w:val="center"/>
        <w:rPr>
          <w:rFonts w:ascii="Times New Roman" w:hAnsi="Times New Roman" w:cs="Times New Roman"/>
          <w:b/>
          <w:bCs/>
          <w:sz w:val="32"/>
          <w:szCs w:val="32"/>
        </w:rPr>
      </w:pPr>
      <w:r w:rsidRPr="00B23F14">
        <w:rPr>
          <w:rFonts w:ascii="Times New Roman" w:hAnsi="Times New Roman" w:cs="Times New Roman"/>
          <w:b/>
          <w:bCs/>
          <w:sz w:val="32"/>
          <w:szCs w:val="32"/>
        </w:rPr>
        <w:t>K</w:t>
      </w:r>
      <w:r w:rsidR="00160F92" w:rsidRPr="00B23F14">
        <w:rPr>
          <w:rFonts w:ascii="Times New Roman" w:hAnsi="Times New Roman" w:cs="Times New Roman"/>
          <w:b/>
          <w:bCs/>
          <w:sz w:val="32"/>
          <w:szCs w:val="32"/>
        </w:rPr>
        <w:t>aristusseadustiku ja k</w:t>
      </w:r>
      <w:r w:rsidRPr="00B23F14">
        <w:rPr>
          <w:rFonts w:ascii="Times New Roman" w:hAnsi="Times New Roman" w:cs="Times New Roman"/>
          <w:b/>
          <w:bCs/>
          <w:sz w:val="32"/>
          <w:szCs w:val="32"/>
        </w:rPr>
        <w:t>riminaalmenetluse seadustiku muutmise seaduse eelnõu seletuskiri</w:t>
      </w:r>
    </w:p>
    <w:p w14:paraId="5F616D07" w14:textId="77777777" w:rsidR="00EE3FAF" w:rsidRDefault="00EE3FAF" w:rsidP="005F68D8">
      <w:pPr>
        <w:pStyle w:val="Vahedeta"/>
        <w:rPr>
          <w:rFonts w:ascii="Times New Roman" w:hAnsi="Times New Roman" w:cs="Times New Roman"/>
          <w:sz w:val="24"/>
          <w:szCs w:val="24"/>
        </w:rPr>
      </w:pPr>
    </w:p>
    <w:p w14:paraId="431F6AC7" w14:textId="77777777" w:rsidR="00255211" w:rsidRPr="005F68D8" w:rsidRDefault="00255211" w:rsidP="005F68D8">
      <w:pPr>
        <w:pStyle w:val="Vahedeta"/>
        <w:rPr>
          <w:rFonts w:ascii="Times New Roman" w:hAnsi="Times New Roman" w:cs="Times New Roman"/>
          <w:sz w:val="24"/>
          <w:szCs w:val="24"/>
        </w:rPr>
      </w:pPr>
    </w:p>
    <w:p w14:paraId="3C968CF4" w14:textId="77777777" w:rsidR="00E13D2F" w:rsidRPr="005F68D8" w:rsidRDefault="00E13D2F" w:rsidP="00800249">
      <w:pPr>
        <w:pStyle w:val="Vahedeta"/>
        <w:jc w:val="both"/>
        <w:rPr>
          <w:rFonts w:ascii="Times New Roman" w:hAnsi="Times New Roman" w:cs="Times New Roman"/>
          <w:b/>
          <w:sz w:val="24"/>
          <w:szCs w:val="24"/>
        </w:rPr>
      </w:pPr>
      <w:r w:rsidRPr="005F68D8">
        <w:rPr>
          <w:rFonts w:ascii="Times New Roman" w:hAnsi="Times New Roman" w:cs="Times New Roman"/>
          <w:b/>
          <w:sz w:val="24"/>
          <w:szCs w:val="24"/>
        </w:rPr>
        <w:t xml:space="preserve">1. Sissejuhatus </w:t>
      </w:r>
    </w:p>
    <w:p w14:paraId="76AA3CA9" w14:textId="77777777" w:rsidR="00E13D2F" w:rsidRPr="005F68D8" w:rsidRDefault="00E13D2F" w:rsidP="00800249">
      <w:pPr>
        <w:pStyle w:val="Vahedeta"/>
        <w:jc w:val="both"/>
        <w:rPr>
          <w:rFonts w:ascii="Times New Roman" w:hAnsi="Times New Roman" w:cs="Times New Roman"/>
          <w:b/>
          <w:sz w:val="24"/>
          <w:szCs w:val="24"/>
        </w:rPr>
      </w:pPr>
    </w:p>
    <w:p w14:paraId="7BE61F4B" w14:textId="306C1E54" w:rsidR="00E13D2F" w:rsidRDefault="00C16F55" w:rsidP="00076F30">
      <w:pPr>
        <w:pStyle w:val="Vahedeta"/>
        <w:numPr>
          <w:ilvl w:val="1"/>
          <w:numId w:val="2"/>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E13D2F" w:rsidRPr="005F68D8">
        <w:rPr>
          <w:rFonts w:ascii="Times New Roman" w:hAnsi="Times New Roman" w:cs="Times New Roman"/>
          <w:b/>
          <w:sz w:val="24"/>
          <w:szCs w:val="24"/>
        </w:rPr>
        <w:t xml:space="preserve">Sisukokkuvõte </w:t>
      </w:r>
    </w:p>
    <w:p w14:paraId="060C66F7" w14:textId="77777777" w:rsidR="0056171E" w:rsidRDefault="0056171E" w:rsidP="00800249">
      <w:pPr>
        <w:pStyle w:val="Vahedeta"/>
        <w:jc w:val="both"/>
        <w:rPr>
          <w:rFonts w:ascii="Times New Roman" w:hAnsi="Times New Roman" w:cs="Times New Roman"/>
          <w:b/>
          <w:sz w:val="24"/>
          <w:szCs w:val="24"/>
        </w:rPr>
      </w:pPr>
    </w:p>
    <w:p w14:paraId="613552F2" w14:textId="73010886" w:rsidR="0056171E" w:rsidRDefault="00F5677E" w:rsidP="00800249">
      <w:pPr>
        <w:pStyle w:val="Vahedeta"/>
        <w:jc w:val="both"/>
        <w:rPr>
          <w:rFonts w:ascii="Times New Roman" w:hAnsi="Times New Roman" w:cs="Times New Roman"/>
          <w:bCs/>
          <w:sz w:val="24"/>
          <w:szCs w:val="24"/>
        </w:rPr>
      </w:pPr>
      <w:r>
        <w:rPr>
          <w:rFonts w:ascii="Times New Roman" w:hAnsi="Times New Roman" w:cs="Times New Roman"/>
          <w:bCs/>
          <w:sz w:val="24"/>
          <w:szCs w:val="24"/>
        </w:rPr>
        <w:t>Eelnõu eesmärk on viia Eesti õigus kooskõl</w:t>
      </w:r>
      <w:r w:rsidR="00350311">
        <w:rPr>
          <w:rFonts w:ascii="Times New Roman" w:hAnsi="Times New Roman" w:cs="Times New Roman"/>
          <w:bCs/>
          <w:sz w:val="24"/>
          <w:szCs w:val="24"/>
        </w:rPr>
        <w:t>l</w:t>
      </w:r>
      <w:r>
        <w:rPr>
          <w:rFonts w:ascii="Times New Roman" w:hAnsi="Times New Roman" w:cs="Times New Roman"/>
          <w:bCs/>
          <w:sz w:val="24"/>
          <w:szCs w:val="24"/>
        </w:rPr>
        <w:t xml:space="preserve">a </w:t>
      </w:r>
      <w:r w:rsidR="00E1334D">
        <w:rPr>
          <w:rFonts w:ascii="Times New Roman" w:hAnsi="Times New Roman" w:cs="Times New Roman"/>
          <w:bCs/>
          <w:sz w:val="24"/>
          <w:szCs w:val="24"/>
        </w:rPr>
        <w:t>nelja</w:t>
      </w:r>
      <w:r>
        <w:rPr>
          <w:rFonts w:ascii="Times New Roman" w:hAnsi="Times New Roman" w:cs="Times New Roman"/>
          <w:bCs/>
          <w:sz w:val="24"/>
          <w:szCs w:val="24"/>
        </w:rPr>
        <w:t xml:space="preserve"> Euroopa Liidu direktiivi nõu</w:t>
      </w:r>
      <w:r w:rsidR="00F50CEC">
        <w:rPr>
          <w:rFonts w:ascii="Times New Roman" w:hAnsi="Times New Roman" w:cs="Times New Roman"/>
          <w:bCs/>
          <w:sz w:val="24"/>
          <w:szCs w:val="24"/>
        </w:rPr>
        <w:t>e</w:t>
      </w:r>
      <w:r>
        <w:rPr>
          <w:rFonts w:ascii="Times New Roman" w:hAnsi="Times New Roman" w:cs="Times New Roman"/>
          <w:bCs/>
          <w:sz w:val="24"/>
          <w:szCs w:val="24"/>
        </w:rPr>
        <w:t xml:space="preserve">tega, mille puhul on Euroopa Komisjon (edaspidi </w:t>
      </w:r>
      <w:r w:rsidRPr="00F5677E">
        <w:rPr>
          <w:rFonts w:ascii="Times New Roman" w:hAnsi="Times New Roman" w:cs="Times New Roman"/>
          <w:bCs/>
          <w:i/>
          <w:iCs/>
          <w:sz w:val="24"/>
          <w:szCs w:val="24"/>
        </w:rPr>
        <w:t>komisjon</w:t>
      </w:r>
      <w:r>
        <w:rPr>
          <w:rFonts w:ascii="Times New Roman" w:hAnsi="Times New Roman" w:cs="Times New Roman"/>
          <w:bCs/>
          <w:sz w:val="24"/>
          <w:szCs w:val="24"/>
        </w:rPr>
        <w:t>) algatanud Eesti suhtes rikkumismenetlused. Seega muudetakse</w:t>
      </w:r>
      <w:r w:rsidR="0056171E">
        <w:rPr>
          <w:rFonts w:ascii="Times New Roman" w:hAnsi="Times New Roman" w:cs="Times New Roman"/>
          <w:bCs/>
          <w:sz w:val="24"/>
          <w:szCs w:val="24"/>
        </w:rPr>
        <w:t xml:space="preserve"> eelnõuga karistusseadustikku (</w:t>
      </w:r>
      <w:proofErr w:type="spellStart"/>
      <w:r w:rsidR="0056171E" w:rsidRPr="00F5677E">
        <w:rPr>
          <w:rFonts w:ascii="Times New Roman" w:hAnsi="Times New Roman" w:cs="Times New Roman"/>
          <w:bCs/>
          <w:i/>
          <w:iCs/>
          <w:sz w:val="24"/>
          <w:szCs w:val="24"/>
        </w:rPr>
        <w:t>KarS</w:t>
      </w:r>
      <w:proofErr w:type="spellEnd"/>
      <w:r w:rsidR="0056171E">
        <w:rPr>
          <w:rFonts w:ascii="Times New Roman" w:hAnsi="Times New Roman" w:cs="Times New Roman"/>
          <w:bCs/>
          <w:sz w:val="24"/>
          <w:szCs w:val="24"/>
        </w:rPr>
        <w:t>) ja kriminaalmenetluse seadustikku (</w:t>
      </w:r>
      <w:proofErr w:type="spellStart"/>
      <w:r w:rsidR="0056171E" w:rsidRPr="00F5677E">
        <w:rPr>
          <w:rFonts w:ascii="Times New Roman" w:hAnsi="Times New Roman" w:cs="Times New Roman"/>
          <w:bCs/>
          <w:i/>
          <w:iCs/>
          <w:sz w:val="24"/>
          <w:szCs w:val="24"/>
        </w:rPr>
        <w:t>KrMS</w:t>
      </w:r>
      <w:proofErr w:type="spellEnd"/>
      <w:r w:rsidR="0056171E">
        <w:rPr>
          <w:rFonts w:ascii="Times New Roman" w:hAnsi="Times New Roman" w:cs="Times New Roman"/>
          <w:bCs/>
          <w:sz w:val="24"/>
          <w:szCs w:val="24"/>
        </w:rPr>
        <w:t>)</w:t>
      </w:r>
      <w:r w:rsidR="001D39E1">
        <w:rPr>
          <w:rFonts w:ascii="Times New Roman" w:hAnsi="Times New Roman" w:cs="Times New Roman"/>
          <w:bCs/>
          <w:sz w:val="24"/>
          <w:szCs w:val="24"/>
        </w:rPr>
        <w:t>, et kõrvaldada direktiivi</w:t>
      </w:r>
      <w:r w:rsidR="00E1334D">
        <w:rPr>
          <w:rFonts w:ascii="Times New Roman" w:hAnsi="Times New Roman" w:cs="Times New Roman"/>
          <w:bCs/>
          <w:sz w:val="24"/>
          <w:szCs w:val="24"/>
        </w:rPr>
        <w:t>de</w:t>
      </w:r>
      <w:r w:rsidR="001D39E1">
        <w:rPr>
          <w:rFonts w:ascii="Times New Roman" w:hAnsi="Times New Roman" w:cs="Times New Roman"/>
          <w:bCs/>
          <w:sz w:val="24"/>
          <w:szCs w:val="24"/>
        </w:rPr>
        <w:t xml:space="preserve"> ülevõtmise puudujääke.</w:t>
      </w:r>
    </w:p>
    <w:p w14:paraId="1AA654BD" w14:textId="77777777" w:rsidR="00F5677E" w:rsidRDefault="00F5677E" w:rsidP="00800249">
      <w:pPr>
        <w:pStyle w:val="Vahedeta"/>
        <w:jc w:val="both"/>
        <w:rPr>
          <w:rFonts w:ascii="Times New Roman" w:hAnsi="Times New Roman" w:cs="Times New Roman"/>
          <w:bCs/>
          <w:sz w:val="24"/>
          <w:szCs w:val="24"/>
        </w:rPr>
      </w:pPr>
    </w:p>
    <w:p w14:paraId="732CF380" w14:textId="0DCDA803" w:rsidR="00F5677E" w:rsidRDefault="00F5677E" w:rsidP="00800249">
      <w:pPr>
        <w:pStyle w:val="Vahedeta"/>
        <w:jc w:val="both"/>
        <w:rPr>
          <w:rFonts w:ascii="Times New Roman" w:hAnsi="Times New Roman" w:cs="Times New Roman"/>
          <w:bCs/>
          <w:sz w:val="24"/>
          <w:szCs w:val="24"/>
        </w:rPr>
      </w:pPr>
      <w:r w:rsidRPr="00F5677E">
        <w:rPr>
          <w:rFonts w:ascii="Times New Roman" w:hAnsi="Times New Roman" w:cs="Times New Roman"/>
          <w:bCs/>
          <w:sz w:val="24"/>
          <w:szCs w:val="24"/>
        </w:rPr>
        <w:t>Komisjon on Eesti suhtes alustanud rikkumismenetlus</w:t>
      </w:r>
      <w:r w:rsidR="00350311">
        <w:rPr>
          <w:rFonts w:ascii="Times New Roman" w:hAnsi="Times New Roman" w:cs="Times New Roman"/>
          <w:bCs/>
          <w:sz w:val="24"/>
          <w:szCs w:val="24"/>
        </w:rPr>
        <w:t>e</w:t>
      </w:r>
      <w:r w:rsidRPr="00F5677E">
        <w:rPr>
          <w:rFonts w:ascii="Times New Roman" w:hAnsi="Times New Roman" w:cs="Times New Roman"/>
          <w:bCs/>
          <w:sz w:val="24"/>
          <w:szCs w:val="24"/>
        </w:rPr>
        <w:t xml:space="preserve"> nr 2021/2135, milles ta heidab Eestile ette direktiivi 2013/48/EL</w:t>
      </w:r>
      <w:r w:rsidR="0006289E">
        <w:rPr>
          <w:rStyle w:val="Allmrkuseviide"/>
          <w:rFonts w:ascii="Times New Roman" w:hAnsi="Times New Roman" w:cs="Times New Roman"/>
          <w:bCs/>
          <w:sz w:val="24"/>
          <w:szCs w:val="24"/>
        </w:rPr>
        <w:footnoteReference w:id="1"/>
      </w:r>
      <w:r w:rsidRPr="00F5677E">
        <w:rPr>
          <w:rFonts w:ascii="Times New Roman" w:hAnsi="Times New Roman" w:cs="Times New Roman"/>
          <w:bCs/>
          <w:sz w:val="24"/>
          <w:szCs w:val="24"/>
        </w:rPr>
        <w:t>, mis käsitleb õigust kaitsjale kriminaalmenetluses ja Euroopa vahistamismäärusega seotud menetluses ning õigust lasta teavitada vabaduse võtmisest kolmandat isikut ja suhelda vabaduse võtmise ajal kolmandate isikute ja konsulaarasutustega</w:t>
      </w:r>
      <w:r w:rsidR="001A78E5">
        <w:rPr>
          <w:rFonts w:ascii="Times New Roman" w:hAnsi="Times New Roman" w:cs="Times New Roman"/>
          <w:bCs/>
          <w:sz w:val="24"/>
          <w:szCs w:val="24"/>
        </w:rPr>
        <w:t xml:space="preserve"> (edaspidi </w:t>
      </w:r>
      <w:r w:rsidR="001A78E5" w:rsidRPr="001A78E5">
        <w:rPr>
          <w:rFonts w:ascii="Times New Roman" w:hAnsi="Times New Roman" w:cs="Times New Roman"/>
          <w:bCs/>
          <w:i/>
          <w:iCs/>
          <w:sz w:val="24"/>
          <w:szCs w:val="24"/>
        </w:rPr>
        <w:t>direktiiv 2013/48/EL</w:t>
      </w:r>
      <w:r w:rsidR="001A78E5">
        <w:rPr>
          <w:rFonts w:ascii="Times New Roman" w:hAnsi="Times New Roman" w:cs="Times New Roman"/>
          <w:bCs/>
          <w:sz w:val="24"/>
          <w:szCs w:val="24"/>
        </w:rPr>
        <w:t>)</w:t>
      </w:r>
      <w:r w:rsidRPr="00F5677E">
        <w:rPr>
          <w:rFonts w:ascii="Times New Roman" w:hAnsi="Times New Roman" w:cs="Times New Roman"/>
          <w:bCs/>
          <w:sz w:val="24"/>
          <w:szCs w:val="24"/>
        </w:rPr>
        <w:t xml:space="preserve">, mittenõuetekohast ülevõtmist. </w:t>
      </w:r>
    </w:p>
    <w:p w14:paraId="6141E5B6" w14:textId="77777777" w:rsidR="00AF4D5D" w:rsidRDefault="00AF4D5D" w:rsidP="00800249">
      <w:pPr>
        <w:pStyle w:val="Vahedeta"/>
        <w:jc w:val="both"/>
        <w:rPr>
          <w:rFonts w:ascii="Times New Roman" w:hAnsi="Times New Roman" w:cs="Times New Roman"/>
          <w:bCs/>
          <w:sz w:val="24"/>
          <w:szCs w:val="24"/>
        </w:rPr>
      </w:pPr>
    </w:p>
    <w:p w14:paraId="7C50E4D7" w14:textId="3B229273" w:rsidR="001D39E1" w:rsidRDefault="001D39E1" w:rsidP="001D39E1">
      <w:pPr>
        <w:pStyle w:val="Vahedeta"/>
        <w:jc w:val="both"/>
        <w:rPr>
          <w:rFonts w:ascii="Times New Roman" w:hAnsi="Times New Roman" w:cs="Times New Roman"/>
          <w:bCs/>
          <w:sz w:val="24"/>
          <w:szCs w:val="24"/>
        </w:rPr>
      </w:pPr>
      <w:r>
        <w:rPr>
          <w:rFonts w:ascii="Times New Roman" w:hAnsi="Times New Roman" w:cs="Times New Roman"/>
          <w:bCs/>
          <w:sz w:val="24"/>
          <w:szCs w:val="24"/>
        </w:rPr>
        <w:t>Kuna isikule, kelle üleandmist Euroopa vahistamismääruse alusel taotletakse, tagatakse Euroopa vahistamismääruse menetluses sarnased kaitseõigused nagu kahtlustatavale, süüdistatavale ja kinnipeetule riigisiseses menetluses, on eelnõuga planeeritavad muudatused seaduse täpsustami</w:t>
      </w:r>
      <w:r w:rsidR="00C16F55">
        <w:rPr>
          <w:rFonts w:ascii="Times New Roman" w:hAnsi="Times New Roman" w:cs="Times New Roman"/>
          <w:bCs/>
          <w:sz w:val="24"/>
          <w:szCs w:val="24"/>
        </w:rPr>
        <w:t>ne</w:t>
      </w:r>
      <w:r>
        <w:rPr>
          <w:rFonts w:ascii="Times New Roman" w:hAnsi="Times New Roman" w:cs="Times New Roman"/>
          <w:bCs/>
          <w:sz w:val="24"/>
          <w:szCs w:val="24"/>
        </w:rPr>
        <w:t xml:space="preserve"> vastavalt direktiivi 2013/48/EL artikli 10 lõikele 3 ega too endaga kaasa olulisi sisulisi muudatusi. Eelnõuga </w:t>
      </w:r>
      <w:r w:rsidR="007106A7">
        <w:rPr>
          <w:rFonts w:ascii="Times New Roman" w:hAnsi="Times New Roman" w:cs="Times New Roman"/>
          <w:bCs/>
          <w:sz w:val="24"/>
          <w:szCs w:val="24"/>
        </w:rPr>
        <w:t>tuuakse sõnastuslikult praegusest selgemini välja isiku kinnipidamisest teavitamisest keeldumise aluste erandlik iseloom</w:t>
      </w:r>
      <w:r>
        <w:rPr>
          <w:rFonts w:ascii="Times New Roman" w:hAnsi="Times New Roman" w:cs="Times New Roman"/>
          <w:bCs/>
          <w:sz w:val="24"/>
          <w:szCs w:val="24"/>
        </w:rPr>
        <w:t xml:space="preserve">. Kuna praktikas sisustatakse nimetatud erandeid kooskõlas direktiivi 2013/48/EL nõuetega ning sama kitsalt, ei kaasne nimetatud muudatusega olulist sisulist muutust. </w:t>
      </w:r>
    </w:p>
    <w:p w14:paraId="77521A04" w14:textId="77777777" w:rsidR="00E1334D" w:rsidRDefault="00E1334D" w:rsidP="001D39E1">
      <w:pPr>
        <w:pStyle w:val="Vahedeta"/>
        <w:jc w:val="both"/>
        <w:rPr>
          <w:rFonts w:ascii="Times New Roman" w:hAnsi="Times New Roman" w:cs="Times New Roman"/>
          <w:bCs/>
          <w:sz w:val="24"/>
          <w:szCs w:val="24"/>
        </w:rPr>
      </w:pPr>
    </w:p>
    <w:p w14:paraId="652A5B90" w14:textId="24B4299C" w:rsidR="002860DA" w:rsidRDefault="00E1334D" w:rsidP="001D39E1">
      <w:pPr>
        <w:pStyle w:val="Vahedeta"/>
        <w:jc w:val="both"/>
        <w:rPr>
          <w:rFonts w:ascii="Times New Roman" w:hAnsi="Times New Roman" w:cs="Times New Roman"/>
          <w:bCs/>
          <w:sz w:val="24"/>
          <w:szCs w:val="24"/>
        </w:rPr>
      </w:pPr>
      <w:r>
        <w:rPr>
          <w:rFonts w:ascii="Times New Roman" w:hAnsi="Times New Roman" w:cs="Times New Roman"/>
          <w:bCs/>
          <w:sz w:val="24"/>
          <w:szCs w:val="24"/>
        </w:rPr>
        <w:t xml:space="preserve">Eesti suhtes on ka alustatud </w:t>
      </w:r>
      <w:r w:rsidR="002860DA">
        <w:rPr>
          <w:rFonts w:ascii="Times New Roman" w:hAnsi="Times New Roman" w:cs="Times New Roman"/>
          <w:bCs/>
          <w:sz w:val="24"/>
          <w:szCs w:val="24"/>
        </w:rPr>
        <w:t xml:space="preserve">ka </w:t>
      </w:r>
      <w:r>
        <w:rPr>
          <w:rFonts w:ascii="Times New Roman" w:hAnsi="Times New Roman" w:cs="Times New Roman"/>
          <w:bCs/>
          <w:sz w:val="24"/>
          <w:szCs w:val="24"/>
        </w:rPr>
        <w:t xml:space="preserve">rikkumismenetlust </w:t>
      </w:r>
      <w:r w:rsidR="002860DA" w:rsidRPr="002860DA">
        <w:rPr>
          <w:rFonts w:ascii="Times New Roman" w:hAnsi="Times New Roman" w:cs="Times New Roman"/>
          <w:bCs/>
          <w:sz w:val="24"/>
          <w:szCs w:val="24"/>
        </w:rPr>
        <w:t>nr 2020/2279, milles heidetakse Eestile ette raamotsuse 2002/584/JSK Euroopa vahistamismääruse ja liikmesriikide vahelise üleandmiskorra kohta</w:t>
      </w:r>
      <w:r w:rsidR="002860DA">
        <w:rPr>
          <w:rStyle w:val="Allmrkuseviide"/>
          <w:rFonts w:ascii="Times New Roman" w:hAnsi="Times New Roman" w:cs="Times New Roman"/>
          <w:bCs/>
          <w:sz w:val="24"/>
          <w:szCs w:val="24"/>
        </w:rPr>
        <w:footnoteReference w:id="2"/>
      </w:r>
      <w:r w:rsidR="002860DA" w:rsidRPr="002860DA">
        <w:rPr>
          <w:rFonts w:ascii="Times New Roman" w:hAnsi="Times New Roman" w:cs="Times New Roman"/>
          <w:bCs/>
          <w:sz w:val="24"/>
          <w:szCs w:val="24"/>
        </w:rPr>
        <w:t xml:space="preserve"> (edaspidi </w:t>
      </w:r>
      <w:r w:rsidR="002860DA" w:rsidRPr="001A78E5">
        <w:rPr>
          <w:rFonts w:ascii="Times New Roman" w:hAnsi="Times New Roman" w:cs="Times New Roman"/>
          <w:bCs/>
          <w:i/>
          <w:iCs/>
          <w:sz w:val="24"/>
          <w:szCs w:val="24"/>
        </w:rPr>
        <w:t>raamotsus 2002/584/JSK</w:t>
      </w:r>
      <w:r w:rsidR="002860DA" w:rsidRPr="002860DA">
        <w:rPr>
          <w:rFonts w:ascii="Times New Roman" w:hAnsi="Times New Roman" w:cs="Times New Roman"/>
          <w:bCs/>
          <w:sz w:val="24"/>
          <w:szCs w:val="24"/>
        </w:rPr>
        <w:t>) mittenõuetekohast ülevõtmist.</w:t>
      </w:r>
      <w:r w:rsidR="002860DA">
        <w:rPr>
          <w:rFonts w:ascii="Times New Roman" w:hAnsi="Times New Roman" w:cs="Times New Roman"/>
          <w:bCs/>
          <w:sz w:val="24"/>
          <w:szCs w:val="24"/>
        </w:rPr>
        <w:t xml:space="preserve"> Sellega seonduvalt on Eestile tehtud etteheide artikli 4 l</w:t>
      </w:r>
      <w:r w:rsidR="001A78E5">
        <w:rPr>
          <w:rFonts w:ascii="Times New Roman" w:hAnsi="Times New Roman" w:cs="Times New Roman"/>
          <w:bCs/>
          <w:sz w:val="24"/>
          <w:szCs w:val="24"/>
        </w:rPr>
        <w:t>õike</w:t>
      </w:r>
      <w:r w:rsidR="002860DA">
        <w:rPr>
          <w:rFonts w:ascii="Times New Roman" w:hAnsi="Times New Roman" w:cs="Times New Roman"/>
          <w:bCs/>
          <w:sz w:val="24"/>
          <w:szCs w:val="24"/>
        </w:rPr>
        <w:t xml:space="preserve"> 6 mittekohase ülevõtmise</w:t>
      </w:r>
      <w:r w:rsidR="001A78E5">
        <w:rPr>
          <w:rFonts w:ascii="Times New Roman" w:hAnsi="Times New Roman" w:cs="Times New Roman"/>
          <w:bCs/>
          <w:sz w:val="24"/>
          <w:szCs w:val="24"/>
        </w:rPr>
        <w:t xml:space="preserve"> kohta</w:t>
      </w:r>
      <w:r w:rsidR="002860DA">
        <w:rPr>
          <w:rFonts w:ascii="Times New Roman" w:hAnsi="Times New Roman" w:cs="Times New Roman"/>
          <w:bCs/>
          <w:sz w:val="24"/>
          <w:szCs w:val="24"/>
        </w:rPr>
        <w:t xml:space="preserve">, millega seoses on Eesti </w:t>
      </w:r>
      <w:r w:rsidR="001A78E5">
        <w:rPr>
          <w:rFonts w:ascii="Times New Roman" w:hAnsi="Times New Roman" w:cs="Times New Roman"/>
          <w:bCs/>
          <w:sz w:val="24"/>
          <w:szCs w:val="24"/>
        </w:rPr>
        <w:t xml:space="preserve">juba varasemalt </w:t>
      </w:r>
      <w:r w:rsidR="002860DA">
        <w:rPr>
          <w:rFonts w:ascii="Times New Roman" w:hAnsi="Times New Roman" w:cs="Times New Roman"/>
          <w:bCs/>
          <w:sz w:val="24"/>
          <w:szCs w:val="24"/>
        </w:rPr>
        <w:t>muutnud m</w:t>
      </w:r>
      <w:r w:rsidR="001A78E5">
        <w:rPr>
          <w:rFonts w:ascii="Times New Roman" w:hAnsi="Times New Roman" w:cs="Times New Roman"/>
          <w:bCs/>
          <w:sz w:val="24"/>
          <w:szCs w:val="24"/>
        </w:rPr>
        <w:t>uuhulgas</w:t>
      </w:r>
      <w:r w:rsidR="002860DA">
        <w:rPr>
          <w:rFonts w:ascii="Times New Roman" w:hAnsi="Times New Roman" w:cs="Times New Roman"/>
          <w:bCs/>
          <w:sz w:val="24"/>
          <w:szCs w:val="24"/>
        </w:rPr>
        <w:t xml:space="preserve"> </w:t>
      </w:r>
      <w:proofErr w:type="spellStart"/>
      <w:r w:rsidR="002860DA">
        <w:rPr>
          <w:rFonts w:ascii="Times New Roman" w:hAnsi="Times New Roman" w:cs="Times New Roman"/>
          <w:bCs/>
          <w:sz w:val="24"/>
          <w:szCs w:val="24"/>
        </w:rPr>
        <w:t>KrMS</w:t>
      </w:r>
      <w:proofErr w:type="spellEnd"/>
      <w:r w:rsidR="002860DA">
        <w:rPr>
          <w:rFonts w:ascii="Times New Roman" w:hAnsi="Times New Roman" w:cs="Times New Roman"/>
          <w:bCs/>
          <w:sz w:val="24"/>
          <w:szCs w:val="24"/>
        </w:rPr>
        <w:t xml:space="preserve"> § 492 lg 2 punkti 8. Võttes arvesse aga Euroopa Kohtu 06.06.2023.a kohtuotsust asjas C-700/21, on vajalik nimetatud sätte täiendav muutmine.   </w:t>
      </w:r>
    </w:p>
    <w:p w14:paraId="1C9696D6" w14:textId="77777777" w:rsidR="001D39E1" w:rsidRDefault="001D39E1" w:rsidP="00800249">
      <w:pPr>
        <w:pStyle w:val="Vahedeta"/>
        <w:jc w:val="both"/>
        <w:rPr>
          <w:rFonts w:ascii="Times New Roman" w:hAnsi="Times New Roman" w:cs="Times New Roman"/>
          <w:bCs/>
          <w:sz w:val="24"/>
          <w:szCs w:val="24"/>
        </w:rPr>
      </w:pPr>
    </w:p>
    <w:p w14:paraId="4D0F82F3" w14:textId="3F2EA510" w:rsidR="00AF4D5D" w:rsidRDefault="00AF4D5D" w:rsidP="00800249">
      <w:pPr>
        <w:pStyle w:val="Vahedeta"/>
        <w:jc w:val="both"/>
        <w:rPr>
          <w:rFonts w:ascii="Times New Roman" w:hAnsi="Times New Roman" w:cs="Times New Roman"/>
          <w:bCs/>
          <w:sz w:val="24"/>
          <w:szCs w:val="24"/>
        </w:rPr>
      </w:pPr>
      <w:r>
        <w:rPr>
          <w:rFonts w:ascii="Times New Roman" w:hAnsi="Times New Roman" w:cs="Times New Roman"/>
          <w:bCs/>
          <w:sz w:val="24"/>
          <w:szCs w:val="24"/>
        </w:rPr>
        <w:t>Komisjon on Eesti suhtes alustanud ka rikkumismenetlus</w:t>
      </w:r>
      <w:r w:rsidR="00C16F55">
        <w:rPr>
          <w:rFonts w:ascii="Times New Roman" w:hAnsi="Times New Roman" w:cs="Times New Roman"/>
          <w:bCs/>
          <w:sz w:val="24"/>
          <w:szCs w:val="24"/>
        </w:rPr>
        <w:t>e</w:t>
      </w:r>
      <w:r>
        <w:rPr>
          <w:rFonts w:ascii="Times New Roman" w:hAnsi="Times New Roman" w:cs="Times New Roman"/>
          <w:bCs/>
          <w:sz w:val="24"/>
          <w:szCs w:val="24"/>
        </w:rPr>
        <w:t xml:space="preserve"> nr </w:t>
      </w:r>
      <w:r w:rsidRPr="00AF4D5D">
        <w:rPr>
          <w:rFonts w:ascii="Times New Roman" w:hAnsi="Times New Roman" w:cs="Times New Roman"/>
          <w:bCs/>
          <w:sz w:val="24"/>
          <w:szCs w:val="24"/>
        </w:rPr>
        <w:t>2023/2076</w:t>
      </w:r>
      <w:r>
        <w:rPr>
          <w:rFonts w:ascii="Times New Roman" w:hAnsi="Times New Roman" w:cs="Times New Roman"/>
          <w:bCs/>
          <w:sz w:val="24"/>
          <w:szCs w:val="24"/>
        </w:rPr>
        <w:t xml:space="preserve">, milles ta heidab Eestile ette direktiivi </w:t>
      </w:r>
      <w:r w:rsidRPr="00AF4D5D">
        <w:rPr>
          <w:rFonts w:ascii="Times New Roman" w:hAnsi="Times New Roman" w:cs="Times New Roman"/>
          <w:bCs/>
          <w:sz w:val="24"/>
          <w:szCs w:val="24"/>
        </w:rPr>
        <w:t>2016/800</w:t>
      </w:r>
      <w:r>
        <w:rPr>
          <w:rFonts w:ascii="Times New Roman" w:hAnsi="Times New Roman" w:cs="Times New Roman"/>
          <w:bCs/>
          <w:sz w:val="24"/>
          <w:szCs w:val="24"/>
        </w:rPr>
        <w:t>/EL</w:t>
      </w:r>
      <w:r w:rsidRPr="00AF4D5D">
        <w:rPr>
          <w:rFonts w:ascii="Times New Roman" w:hAnsi="Times New Roman" w:cs="Times New Roman"/>
          <w:bCs/>
          <w:sz w:val="24"/>
          <w:szCs w:val="24"/>
        </w:rPr>
        <w:t xml:space="preserve">, mis käsitleb kriminaalmenetluses kahtlustatavate või süüdistatavate laste </w:t>
      </w:r>
      <w:proofErr w:type="spellStart"/>
      <w:r w:rsidRPr="00AF4D5D">
        <w:rPr>
          <w:rFonts w:ascii="Times New Roman" w:hAnsi="Times New Roman" w:cs="Times New Roman"/>
          <w:bCs/>
          <w:sz w:val="24"/>
          <w:szCs w:val="24"/>
        </w:rPr>
        <w:t>menetluslikke</w:t>
      </w:r>
      <w:proofErr w:type="spellEnd"/>
      <w:r w:rsidRPr="00AF4D5D">
        <w:rPr>
          <w:rFonts w:ascii="Times New Roman" w:hAnsi="Times New Roman" w:cs="Times New Roman"/>
          <w:bCs/>
          <w:sz w:val="24"/>
          <w:szCs w:val="24"/>
        </w:rPr>
        <w:t xml:space="preserve"> tagatisi</w:t>
      </w:r>
      <w:r>
        <w:rPr>
          <w:rStyle w:val="Allmrkuseviide"/>
          <w:rFonts w:ascii="Times New Roman" w:hAnsi="Times New Roman" w:cs="Times New Roman"/>
          <w:bCs/>
          <w:sz w:val="24"/>
          <w:szCs w:val="24"/>
        </w:rPr>
        <w:footnoteReference w:id="3"/>
      </w:r>
      <w:r w:rsidR="003D727F">
        <w:rPr>
          <w:rFonts w:ascii="Times New Roman" w:hAnsi="Times New Roman" w:cs="Times New Roman"/>
          <w:bCs/>
          <w:sz w:val="24"/>
          <w:szCs w:val="24"/>
        </w:rPr>
        <w:t xml:space="preserve"> </w:t>
      </w:r>
      <w:r w:rsidR="001A78E5">
        <w:rPr>
          <w:rFonts w:ascii="Times New Roman" w:hAnsi="Times New Roman" w:cs="Times New Roman"/>
          <w:bCs/>
          <w:sz w:val="24"/>
          <w:szCs w:val="24"/>
        </w:rPr>
        <w:t xml:space="preserve">(edaspidi </w:t>
      </w:r>
      <w:r w:rsidR="001A78E5" w:rsidRPr="001A78E5">
        <w:rPr>
          <w:rFonts w:ascii="Times New Roman" w:hAnsi="Times New Roman" w:cs="Times New Roman"/>
          <w:bCs/>
          <w:i/>
          <w:iCs/>
          <w:sz w:val="24"/>
          <w:szCs w:val="24"/>
        </w:rPr>
        <w:t>direktiiv 2016/800/EL</w:t>
      </w:r>
      <w:r w:rsidR="001A78E5">
        <w:rPr>
          <w:rFonts w:ascii="Times New Roman" w:hAnsi="Times New Roman" w:cs="Times New Roman"/>
          <w:bCs/>
          <w:sz w:val="24"/>
          <w:szCs w:val="24"/>
        </w:rPr>
        <w:t xml:space="preserve">) </w:t>
      </w:r>
      <w:r w:rsidR="003D727F">
        <w:rPr>
          <w:rFonts w:ascii="Times New Roman" w:hAnsi="Times New Roman" w:cs="Times New Roman"/>
          <w:bCs/>
          <w:sz w:val="24"/>
          <w:szCs w:val="24"/>
        </w:rPr>
        <w:t xml:space="preserve">mittekohast ülevõtmist. Eelnõu eesmärgiks on </w:t>
      </w:r>
      <w:r w:rsidR="00317D1E" w:rsidRPr="00317D1E">
        <w:rPr>
          <w:rFonts w:ascii="Times New Roman" w:hAnsi="Times New Roman" w:cs="Times New Roman"/>
          <w:bCs/>
          <w:sz w:val="24"/>
          <w:szCs w:val="24"/>
        </w:rPr>
        <w:t xml:space="preserve">paremini tagada kahtlustatavate ja süüdistatavate õigust saada teavet kriminaalmenetluse üldise käigu ja etappide kohta. Samuti on eelnõu eesmärgiks tagada, et kohtud kontrolliks kohtumenetluse staadiumis sagedamini süüdistuse kohaselt </w:t>
      </w:r>
      <w:r w:rsidR="00317D1E" w:rsidRPr="00317D1E">
        <w:rPr>
          <w:rFonts w:ascii="Times New Roman" w:hAnsi="Times New Roman" w:cs="Times New Roman"/>
          <w:bCs/>
          <w:sz w:val="24"/>
          <w:szCs w:val="24"/>
        </w:rPr>
        <w:lastRenderedPageBreak/>
        <w:t xml:space="preserve">alaealisena kuriteo toime pannud inimeste vahistuse põhjendatust (vähemalt kord kahe kuu jooksul). </w:t>
      </w:r>
    </w:p>
    <w:p w14:paraId="792ABC53" w14:textId="4E42C92F" w:rsidR="00F5677E" w:rsidRDefault="00F5677E" w:rsidP="00800249">
      <w:pPr>
        <w:pStyle w:val="Vahedeta"/>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44A5B380" w14:textId="4DA13290" w:rsidR="0056171E" w:rsidRDefault="003D727F" w:rsidP="00800249">
      <w:pPr>
        <w:pStyle w:val="Vahedeta"/>
        <w:jc w:val="both"/>
        <w:rPr>
          <w:rFonts w:ascii="Times New Roman" w:hAnsi="Times New Roman" w:cs="Times New Roman"/>
          <w:bCs/>
          <w:sz w:val="24"/>
          <w:szCs w:val="24"/>
        </w:rPr>
      </w:pPr>
      <w:r>
        <w:rPr>
          <w:rFonts w:ascii="Times New Roman" w:hAnsi="Times New Roman" w:cs="Times New Roman"/>
          <w:bCs/>
          <w:sz w:val="24"/>
          <w:szCs w:val="24"/>
        </w:rPr>
        <w:t xml:space="preserve">Lisaks </w:t>
      </w:r>
      <w:r w:rsidR="007106A7">
        <w:rPr>
          <w:rFonts w:ascii="Times New Roman" w:hAnsi="Times New Roman" w:cs="Times New Roman"/>
          <w:bCs/>
          <w:sz w:val="24"/>
          <w:szCs w:val="24"/>
        </w:rPr>
        <w:t xml:space="preserve">viiakse muudatustega </w:t>
      </w:r>
      <w:proofErr w:type="spellStart"/>
      <w:r w:rsidR="0056171E" w:rsidRPr="0056171E">
        <w:rPr>
          <w:rFonts w:ascii="Times New Roman" w:hAnsi="Times New Roman" w:cs="Times New Roman"/>
          <w:bCs/>
          <w:sz w:val="24"/>
          <w:szCs w:val="24"/>
        </w:rPr>
        <w:t>KarS</w:t>
      </w:r>
      <w:proofErr w:type="spellEnd"/>
      <w:r w:rsidR="0056171E" w:rsidRPr="0056171E">
        <w:rPr>
          <w:rFonts w:ascii="Times New Roman" w:hAnsi="Times New Roman" w:cs="Times New Roman"/>
          <w:bCs/>
          <w:sz w:val="24"/>
          <w:szCs w:val="24"/>
        </w:rPr>
        <w:t xml:space="preserve"> vastavusse </w:t>
      </w:r>
      <w:r w:rsidRPr="003D727F">
        <w:rPr>
          <w:rFonts w:ascii="Times New Roman" w:hAnsi="Times New Roman" w:cs="Times New Roman"/>
          <w:bCs/>
          <w:sz w:val="24"/>
          <w:szCs w:val="24"/>
        </w:rPr>
        <w:t>Euroopa Parlamendi ja nõukogu direktiiv</w:t>
      </w:r>
      <w:r>
        <w:rPr>
          <w:rFonts w:ascii="Times New Roman" w:hAnsi="Times New Roman" w:cs="Times New Roman"/>
          <w:bCs/>
          <w:sz w:val="24"/>
          <w:szCs w:val="24"/>
        </w:rPr>
        <w:t>iga</w:t>
      </w:r>
      <w:r w:rsidRPr="003D727F">
        <w:rPr>
          <w:rFonts w:ascii="Times New Roman" w:hAnsi="Times New Roman" w:cs="Times New Roman"/>
          <w:bCs/>
          <w:sz w:val="24"/>
          <w:szCs w:val="24"/>
        </w:rPr>
        <w:t xml:space="preserve"> 2013/40/EL, milles käsitletakse infosüsteemide vastu suunatud ründeid ja millega asendatakse nõukogu raamotsus 2005/222/JSK</w:t>
      </w:r>
      <w:r>
        <w:rPr>
          <w:rFonts w:ascii="Times New Roman" w:hAnsi="Times New Roman" w:cs="Times New Roman"/>
          <w:bCs/>
          <w:sz w:val="24"/>
          <w:szCs w:val="24"/>
        </w:rPr>
        <w:t xml:space="preserve"> (edaspidi </w:t>
      </w:r>
      <w:r w:rsidRPr="003D727F">
        <w:rPr>
          <w:rFonts w:ascii="Times New Roman" w:hAnsi="Times New Roman" w:cs="Times New Roman"/>
          <w:bCs/>
          <w:i/>
          <w:iCs/>
          <w:sz w:val="24"/>
          <w:szCs w:val="24"/>
        </w:rPr>
        <w:t>direktiiv 2013/40/EL</w:t>
      </w:r>
      <w:r>
        <w:rPr>
          <w:rFonts w:ascii="Times New Roman" w:hAnsi="Times New Roman" w:cs="Times New Roman"/>
          <w:bCs/>
          <w:sz w:val="24"/>
          <w:szCs w:val="24"/>
        </w:rPr>
        <w:t>)</w:t>
      </w:r>
      <w:r w:rsidR="00774BEC">
        <w:rPr>
          <w:rStyle w:val="Allmrkuseviide"/>
          <w:rFonts w:ascii="Times New Roman" w:hAnsi="Times New Roman" w:cs="Times New Roman"/>
          <w:bCs/>
          <w:sz w:val="24"/>
          <w:szCs w:val="24"/>
        </w:rPr>
        <w:footnoteReference w:id="4"/>
      </w:r>
      <w:r w:rsidR="0056171E" w:rsidRPr="0056171E">
        <w:rPr>
          <w:rFonts w:ascii="Times New Roman" w:hAnsi="Times New Roman" w:cs="Times New Roman"/>
          <w:bCs/>
          <w:sz w:val="24"/>
          <w:szCs w:val="24"/>
        </w:rPr>
        <w:t>.</w:t>
      </w:r>
      <w:r>
        <w:rPr>
          <w:rFonts w:ascii="Times New Roman" w:hAnsi="Times New Roman" w:cs="Times New Roman"/>
          <w:bCs/>
          <w:sz w:val="24"/>
          <w:szCs w:val="24"/>
        </w:rPr>
        <w:t xml:space="preserve"> </w:t>
      </w:r>
    </w:p>
    <w:p w14:paraId="54F8F9D8" w14:textId="77777777" w:rsidR="00E13D2F" w:rsidRPr="005F68D8" w:rsidRDefault="00E13D2F" w:rsidP="00800249">
      <w:pPr>
        <w:pStyle w:val="Vahedeta"/>
        <w:jc w:val="both"/>
        <w:rPr>
          <w:rFonts w:ascii="Times New Roman" w:hAnsi="Times New Roman" w:cs="Times New Roman"/>
          <w:b/>
          <w:sz w:val="24"/>
          <w:szCs w:val="24"/>
        </w:rPr>
      </w:pPr>
    </w:p>
    <w:p w14:paraId="4E050898" w14:textId="77777777" w:rsidR="00E13D2F" w:rsidRPr="005F68D8" w:rsidRDefault="00E13D2F" w:rsidP="00800249">
      <w:pPr>
        <w:pStyle w:val="Vahedeta"/>
        <w:jc w:val="both"/>
        <w:rPr>
          <w:rFonts w:ascii="Times New Roman" w:hAnsi="Times New Roman" w:cs="Times New Roman"/>
          <w:b/>
          <w:sz w:val="24"/>
          <w:szCs w:val="24"/>
        </w:rPr>
      </w:pPr>
      <w:r w:rsidRPr="005F68D8">
        <w:rPr>
          <w:rFonts w:ascii="Times New Roman" w:hAnsi="Times New Roman" w:cs="Times New Roman"/>
          <w:b/>
          <w:sz w:val="24"/>
          <w:szCs w:val="24"/>
        </w:rPr>
        <w:t xml:space="preserve">1.2. Eelnõu ettevalmistaja </w:t>
      </w:r>
    </w:p>
    <w:p w14:paraId="32278F21" w14:textId="77777777" w:rsidR="00E13D2F" w:rsidRPr="005F68D8" w:rsidRDefault="00E13D2F" w:rsidP="00800249">
      <w:pPr>
        <w:pStyle w:val="Vahedeta"/>
        <w:jc w:val="both"/>
        <w:rPr>
          <w:rFonts w:ascii="Times New Roman" w:hAnsi="Times New Roman" w:cs="Times New Roman"/>
          <w:sz w:val="24"/>
          <w:szCs w:val="24"/>
        </w:rPr>
      </w:pPr>
    </w:p>
    <w:p w14:paraId="32AAABA6" w14:textId="4E577744" w:rsidR="00E13D2F" w:rsidRPr="005F68D8" w:rsidRDefault="00E13D2F" w:rsidP="00800249">
      <w:pPr>
        <w:pStyle w:val="Vahedeta"/>
        <w:jc w:val="both"/>
        <w:rPr>
          <w:rFonts w:ascii="Times New Roman" w:hAnsi="Times New Roman" w:cs="Times New Roman"/>
          <w:sz w:val="24"/>
          <w:szCs w:val="24"/>
        </w:rPr>
      </w:pPr>
      <w:r w:rsidRPr="005F68D8">
        <w:rPr>
          <w:rFonts w:ascii="Times New Roman" w:hAnsi="Times New Roman" w:cs="Times New Roman"/>
          <w:sz w:val="24"/>
          <w:szCs w:val="24"/>
        </w:rPr>
        <w:t>Eelnõu ja seletuskirja on koostanud Justiits</w:t>
      </w:r>
      <w:r w:rsidR="006453EA">
        <w:rPr>
          <w:rFonts w:ascii="Times New Roman" w:hAnsi="Times New Roman" w:cs="Times New Roman"/>
          <w:sz w:val="24"/>
          <w:szCs w:val="24"/>
        </w:rPr>
        <w:t>- ja Digi</w:t>
      </w:r>
      <w:r w:rsidRPr="005F68D8">
        <w:rPr>
          <w:rFonts w:ascii="Times New Roman" w:hAnsi="Times New Roman" w:cs="Times New Roman"/>
          <w:sz w:val="24"/>
          <w:szCs w:val="24"/>
        </w:rPr>
        <w:t>ministeeriumi kriminaalpoliitika osakonna karistusõiguse ja menetluse talituse nõunik</w:t>
      </w:r>
      <w:r w:rsidR="0056171E">
        <w:rPr>
          <w:rFonts w:ascii="Times New Roman" w:hAnsi="Times New Roman" w:cs="Times New Roman"/>
          <w:sz w:val="24"/>
          <w:szCs w:val="24"/>
        </w:rPr>
        <w:t>ud</w:t>
      </w:r>
      <w:r w:rsidRPr="005F68D8">
        <w:rPr>
          <w:rFonts w:ascii="Times New Roman" w:hAnsi="Times New Roman" w:cs="Times New Roman"/>
          <w:sz w:val="24"/>
          <w:szCs w:val="24"/>
        </w:rPr>
        <w:t xml:space="preserve"> Mare </w:t>
      </w:r>
      <w:proofErr w:type="spellStart"/>
      <w:r w:rsidRPr="005F68D8">
        <w:rPr>
          <w:rFonts w:ascii="Times New Roman" w:hAnsi="Times New Roman" w:cs="Times New Roman"/>
          <w:sz w:val="24"/>
          <w:szCs w:val="24"/>
        </w:rPr>
        <w:t>Tannberg</w:t>
      </w:r>
      <w:proofErr w:type="spellEnd"/>
      <w:r w:rsidRPr="005F68D8">
        <w:rPr>
          <w:rFonts w:ascii="Times New Roman" w:hAnsi="Times New Roman" w:cs="Times New Roman"/>
          <w:sz w:val="24"/>
          <w:szCs w:val="24"/>
        </w:rPr>
        <w:t xml:space="preserve"> (</w:t>
      </w:r>
      <w:hyperlink r:id="rId11" w:history="1">
        <w:r w:rsidR="006453EA" w:rsidRPr="00405AC6">
          <w:rPr>
            <w:rStyle w:val="Hperlink"/>
            <w:rFonts w:ascii="Times New Roman" w:hAnsi="Times New Roman" w:cs="Times New Roman"/>
            <w:sz w:val="24"/>
            <w:szCs w:val="24"/>
          </w:rPr>
          <w:t>mare.tannberg@justdigi.ee</w:t>
        </w:r>
      </w:hyperlink>
      <w:r w:rsidRPr="005F68D8">
        <w:rPr>
          <w:rFonts w:ascii="Times New Roman" w:hAnsi="Times New Roman" w:cs="Times New Roman"/>
          <w:sz w:val="24"/>
          <w:szCs w:val="24"/>
        </w:rPr>
        <w:t>)</w:t>
      </w:r>
      <w:r w:rsidR="0056171E">
        <w:rPr>
          <w:rFonts w:ascii="Times New Roman" w:hAnsi="Times New Roman" w:cs="Times New Roman"/>
          <w:sz w:val="24"/>
          <w:szCs w:val="24"/>
        </w:rPr>
        <w:t xml:space="preserve">, Martin </w:t>
      </w:r>
      <w:proofErr w:type="spellStart"/>
      <w:r w:rsidR="0056171E">
        <w:rPr>
          <w:rFonts w:ascii="Times New Roman" w:hAnsi="Times New Roman" w:cs="Times New Roman"/>
          <w:sz w:val="24"/>
          <w:szCs w:val="24"/>
        </w:rPr>
        <w:t>Zieh</w:t>
      </w:r>
      <w:r w:rsidR="00C16F55">
        <w:rPr>
          <w:rFonts w:ascii="Times New Roman" w:hAnsi="Times New Roman" w:cs="Times New Roman"/>
          <w:sz w:val="24"/>
          <w:szCs w:val="24"/>
        </w:rPr>
        <w:t>r</w:t>
      </w:r>
      <w:proofErr w:type="spellEnd"/>
      <w:r w:rsidR="0056171E">
        <w:rPr>
          <w:rFonts w:ascii="Times New Roman" w:hAnsi="Times New Roman" w:cs="Times New Roman"/>
          <w:sz w:val="24"/>
          <w:szCs w:val="24"/>
        </w:rPr>
        <w:t xml:space="preserve"> (</w:t>
      </w:r>
      <w:hyperlink r:id="rId12" w:history="1">
        <w:r w:rsidR="006453EA" w:rsidRPr="00405AC6">
          <w:rPr>
            <w:rStyle w:val="Hperlink"/>
            <w:rFonts w:ascii="Times New Roman" w:hAnsi="Times New Roman" w:cs="Times New Roman"/>
            <w:sz w:val="24"/>
            <w:szCs w:val="24"/>
          </w:rPr>
          <w:t>martin.ziehr@justdigi.ee</w:t>
        </w:r>
      </w:hyperlink>
      <w:r w:rsidR="0056171E">
        <w:rPr>
          <w:rFonts w:ascii="Times New Roman" w:hAnsi="Times New Roman" w:cs="Times New Roman"/>
          <w:sz w:val="24"/>
          <w:szCs w:val="24"/>
        </w:rPr>
        <w:t xml:space="preserve">) ja </w:t>
      </w:r>
      <w:proofErr w:type="spellStart"/>
      <w:r w:rsidR="0056171E">
        <w:rPr>
          <w:rFonts w:ascii="Times New Roman" w:hAnsi="Times New Roman" w:cs="Times New Roman"/>
          <w:sz w:val="24"/>
          <w:szCs w:val="24"/>
        </w:rPr>
        <w:t>Markko</w:t>
      </w:r>
      <w:proofErr w:type="spellEnd"/>
      <w:r w:rsidR="0056171E">
        <w:rPr>
          <w:rFonts w:ascii="Times New Roman" w:hAnsi="Times New Roman" w:cs="Times New Roman"/>
          <w:sz w:val="24"/>
          <w:szCs w:val="24"/>
        </w:rPr>
        <w:t xml:space="preserve"> Künnapu (</w:t>
      </w:r>
      <w:hyperlink r:id="rId13" w:history="1">
        <w:r w:rsidR="006453EA" w:rsidRPr="00405AC6">
          <w:rPr>
            <w:rStyle w:val="Hperlink"/>
            <w:rFonts w:ascii="Times New Roman" w:hAnsi="Times New Roman" w:cs="Times New Roman"/>
            <w:sz w:val="24"/>
            <w:szCs w:val="24"/>
          </w:rPr>
          <w:t>markko.kynnapu@justdigi.ee</w:t>
        </w:r>
      </w:hyperlink>
      <w:r w:rsidR="0056171E">
        <w:rPr>
          <w:rFonts w:ascii="Times New Roman" w:hAnsi="Times New Roman" w:cs="Times New Roman"/>
          <w:sz w:val="24"/>
          <w:szCs w:val="24"/>
        </w:rPr>
        <w:t xml:space="preserve">). </w:t>
      </w:r>
      <w:r w:rsidRPr="005F68D8">
        <w:rPr>
          <w:rFonts w:ascii="Times New Roman" w:hAnsi="Times New Roman" w:cs="Times New Roman"/>
          <w:sz w:val="24"/>
          <w:szCs w:val="24"/>
        </w:rPr>
        <w:t xml:space="preserve">Eelnõu on keeleliselt toimetanud Justiitsministeeriumi õiguspoliitika osakonna õigusloome korralduse talituse toimetaja </w:t>
      </w:r>
      <w:r w:rsidR="00C16F55">
        <w:rPr>
          <w:rFonts w:ascii="Times New Roman" w:hAnsi="Times New Roman" w:cs="Times New Roman"/>
          <w:sz w:val="24"/>
          <w:szCs w:val="24"/>
        </w:rPr>
        <w:t xml:space="preserve">Mari </w:t>
      </w:r>
      <w:proofErr w:type="spellStart"/>
      <w:r w:rsidR="00C16F55">
        <w:rPr>
          <w:rFonts w:ascii="Times New Roman" w:hAnsi="Times New Roman" w:cs="Times New Roman"/>
          <w:sz w:val="24"/>
          <w:szCs w:val="24"/>
        </w:rPr>
        <w:t>Koik</w:t>
      </w:r>
      <w:proofErr w:type="spellEnd"/>
      <w:r w:rsidR="00C16F55" w:rsidRPr="005F68D8">
        <w:rPr>
          <w:rFonts w:ascii="Times New Roman" w:hAnsi="Times New Roman" w:cs="Times New Roman"/>
          <w:sz w:val="24"/>
          <w:szCs w:val="24"/>
        </w:rPr>
        <w:t xml:space="preserve"> </w:t>
      </w:r>
      <w:r w:rsidRPr="005F68D8">
        <w:rPr>
          <w:rFonts w:ascii="Times New Roman" w:hAnsi="Times New Roman" w:cs="Times New Roman"/>
          <w:sz w:val="24"/>
          <w:szCs w:val="24"/>
        </w:rPr>
        <w:t>(</w:t>
      </w:r>
      <w:hyperlink r:id="rId14" w:history="1">
        <w:r w:rsidR="006453EA" w:rsidRPr="00405AC6">
          <w:rPr>
            <w:rStyle w:val="Hperlink"/>
            <w:rFonts w:ascii="Times New Roman" w:hAnsi="Times New Roman" w:cs="Times New Roman"/>
            <w:sz w:val="24"/>
            <w:szCs w:val="24"/>
          </w:rPr>
          <w:t>mari.koik@justdigi.ee</w:t>
        </w:r>
      </w:hyperlink>
      <w:r w:rsidRPr="005F68D8">
        <w:rPr>
          <w:rFonts w:ascii="Times New Roman" w:hAnsi="Times New Roman" w:cs="Times New Roman"/>
          <w:sz w:val="24"/>
          <w:szCs w:val="24"/>
        </w:rPr>
        <w:t xml:space="preserve">). </w:t>
      </w:r>
    </w:p>
    <w:p w14:paraId="5887BDCB" w14:textId="77777777" w:rsidR="00E13D2F" w:rsidRPr="005F68D8" w:rsidRDefault="00E13D2F" w:rsidP="00800249">
      <w:pPr>
        <w:pStyle w:val="Vahedeta"/>
        <w:jc w:val="both"/>
        <w:rPr>
          <w:rFonts w:ascii="Times New Roman" w:hAnsi="Times New Roman" w:cs="Times New Roman"/>
          <w:sz w:val="24"/>
          <w:szCs w:val="24"/>
        </w:rPr>
      </w:pPr>
    </w:p>
    <w:p w14:paraId="6A890151" w14:textId="77777777" w:rsidR="00E13D2F" w:rsidRPr="005F68D8" w:rsidRDefault="00E13D2F" w:rsidP="00800249">
      <w:pPr>
        <w:pStyle w:val="Vahedeta"/>
        <w:jc w:val="both"/>
        <w:rPr>
          <w:rFonts w:ascii="Times New Roman" w:hAnsi="Times New Roman" w:cs="Times New Roman"/>
          <w:b/>
          <w:sz w:val="24"/>
          <w:szCs w:val="24"/>
        </w:rPr>
      </w:pPr>
      <w:r w:rsidRPr="005F68D8">
        <w:rPr>
          <w:rFonts w:ascii="Times New Roman" w:hAnsi="Times New Roman" w:cs="Times New Roman"/>
          <w:b/>
          <w:sz w:val="24"/>
          <w:szCs w:val="24"/>
        </w:rPr>
        <w:t xml:space="preserve">1.3. Märkused </w:t>
      </w:r>
    </w:p>
    <w:p w14:paraId="649119B0" w14:textId="77777777" w:rsidR="0056171E" w:rsidRDefault="0056171E" w:rsidP="00800249">
      <w:pPr>
        <w:pStyle w:val="Vahedeta"/>
        <w:jc w:val="both"/>
        <w:rPr>
          <w:rFonts w:ascii="Times New Roman" w:hAnsi="Times New Roman" w:cs="Times New Roman"/>
          <w:sz w:val="24"/>
          <w:szCs w:val="24"/>
        </w:rPr>
      </w:pPr>
    </w:p>
    <w:p w14:paraId="755FCC5C" w14:textId="01EEA3C8" w:rsidR="0056171E" w:rsidRDefault="00E13D2F" w:rsidP="00800249">
      <w:pPr>
        <w:pStyle w:val="Vahedeta"/>
        <w:jc w:val="both"/>
        <w:rPr>
          <w:rFonts w:ascii="Times New Roman" w:hAnsi="Times New Roman" w:cs="Times New Roman"/>
          <w:sz w:val="24"/>
          <w:szCs w:val="24"/>
        </w:rPr>
      </w:pPr>
      <w:r w:rsidRPr="005F68D8">
        <w:rPr>
          <w:rFonts w:ascii="Times New Roman" w:hAnsi="Times New Roman" w:cs="Times New Roman"/>
          <w:sz w:val="24"/>
          <w:szCs w:val="24"/>
        </w:rPr>
        <w:t xml:space="preserve">Eelnõuga muudetakse </w:t>
      </w:r>
      <w:r w:rsidR="0056171E">
        <w:rPr>
          <w:rFonts w:ascii="Times New Roman" w:hAnsi="Times New Roman" w:cs="Times New Roman"/>
          <w:sz w:val="24"/>
          <w:szCs w:val="24"/>
        </w:rPr>
        <w:t xml:space="preserve">karistusseadustiku redaktsiooni </w:t>
      </w:r>
      <w:r w:rsidR="0056171E" w:rsidRPr="0056171E">
        <w:rPr>
          <w:rFonts w:ascii="Times New Roman" w:hAnsi="Times New Roman" w:cs="Times New Roman"/>
          <w:sz w:val="24"/>
          <w:szCs w:val="24"/>
        </w:rPr>
        <w:t xml:space="preserve">RT I, </w:t>
      </w:r>
      <w:r w:rsidR="00196C85">
        <w:rPr>
          <w:rFonts w:ascii="Times New Roman" w:hAnsi="Times New Roman" w:cs="Times New Roman"/>
          <w:sz w:val="24"/>
          <w:szCs w:val="24"/>
        </w:rPr>
        <w:t>12</w:t>
      </w:r>
      <w:r w:rsidR="0056171E" w:rsidRPr="0056171E">
        <w:rPr>
          <w:rFonts w:ascii="Times New Roman" w:hAnsi="Times New Roman" w:cs="Times New Roman"/>
          <w:sz w:val="24"/>
          <w:szCs w:val="24"/>
        </w:rPr>
        <w:t>.</w:t>
      </w:r>
      <w:r w:rsidR="00196C85">
        <w:rPr>
          <w:rFonts w:ascii="Times New Roman" w:hAnsi="Times New Roman" w:cs="Times New Roman"/>
          <w:sz w:val="24"/>
          <w:szCs w:val="24"/>
        </w:rPr>
        <w:t>12</w:t>
      </w:r>
      <w:r w:rsidR="0056171E" w:rsidRPr="0056171E">
        <w:rPr>
          <w:rFonts w:ascii="Times New Roman" w:hAnsi="Times New Roman" w:cs="Times New Roman"/>
          <w:sz w:val="24"/>
          <w:szCs w:val="24"/>
        </w:rPr>
        <w:t xml:space="preserve">.2024, </w:t>
      </w:r>
      <w:r w:rsidR="00196C85">
        <w:rPr>
          <w:rFonts w:ascii="Times New Roman" w:hAnsi="Times New Roman" w:cs="Times New Roman"/>
          <w:sz w:val="24"/>
          <w:szCs w:val="24"/>
        </w:rPr>
        <w:t xml:space="preserve">1 </w:t>
      </w:r>
      <w:r w:rsidR="0056171E">
        <w:rPr>
          <w:rFonts w:ascii="Times New Roman" w:hAnsi="Times New Roman" w:cs="Times New Roman"/>
          <w:sz w:val="24"/>
          <w:szCs w:val="24"/>
        </w:rPr>
        <w:t xml:space="preserve">ja </w:t>
      </w:r>
      <w:r w:rsidRPr="005F68D8">
        <w:rPr>
          <w:rFonts w:ascii="Times New Roman" w:hAnsi="Times New Roman" w:cs="Times New Roman"/>
          <w:sz w:val="24"/>
          <w:szCs w:val="24"/>
        </w:rPr>
        <w:t xml:space="preserve">kriminaalmenetluse seadustiku redaktsiooni RT I, </w:t>
      </w:r>
      <w:r w:rsidR="00196C85">
        <w:rPr>
          <w:rFonts w:ascii="Times New Roman" w:hAnsi="Times New Roman" w:cs="Times New Roman"/>
          <w:sz w:val="24"/>
          <w:szCs w:val="24"/>
        </w:rPr>
        <w:t>12</w:t>
      </w:r>
      <w:r w:rsidRPr="005F68D8">
        <w:rPr>
          <w:rFonts w:ascii="Times New Roman" w:hAnsi="Times New Roman" w:cs="Times New Roman"/>
          <w:sz w:val="24"/>
          <w:szCs w:val="24"/>
        </w:rPr>
        <w:t>.</w:t>
      </w:r>
      <w:r w:rsidR="00196C85">
        <w:rPr>
          <w:rFonts w:ascii="Times New Roman" w:hAnsi="Times New Roman" w:cs="Times New Roman"/>
          <w:sz w:val="24"/>
          <w:szCs w:val="24"/>
        </w:rPr>
        <w:t>12</w:t>
      </w:r>
      <w:r w:rsidRPr="005F68D8">
        <w:rPr>
          <w:rFonts w:ascii="Times New Roman" w:hAnsi="Times New Roman" w:cs="Times New Roman"/>
          <w:sz w:val="24"/>
          <w:szCs w:val="24"/>
        </w:rPr>
        <w:t xml:space="preserve">.2024, </w:t>
      </w:r>
      <w:r w:rsidR="00196C85">
        <w:rPr>
          <w:rFonts w:ascii="Times New Roman" w:hAnsi="Times New Roman" w:cs="Times New Roman"/>
          <w:sz w:val="24"/>
          <w:szCs w:val="24"/>
        </w:rPr>
        <w:t>1</w:t>
      </w:r>
      <w:r w:rsidRPr="005F68D8">
        <w:rPr>
          <w:rFonts w:ascii="Times New Roman" w:hAnsi="Times New Roman" w:cs="Times New Roman"/>
          <w:sz w:val="24"/>
          <w:szCs w:val="24"/>
        </w:rPr>
        <w:t>. Kuna muudetakse kohtumenetluse seadust, on Eesti Vabariigi põhiseaduse § 104 lg 2 p</w:t>
      </w:r>
      <w:r w:rsidR="002A3CCD">
        <w:rPr>
          <w:rFonts w:ascii="Times New Roman" w:hAnsi="Times New Roman" w:cs="Times New Roman"/>
          <w:sz w:val="24"/>
          <w:szCs w:val="24"/>
        </w:rPr>
        <w:t>unkti</w:t>
      </w:r>
      <w:r w:rsidRPr="005F68D8">
        <w:rPr>
          <w:rFonts w:ascii="Times New Roman" w:hAnsi="Times New Roman" w:cs="Times New Roman"/>
          <w:sz w:val="24"/>
          <w:szCs w:val="24"/>
        </w:rPr>
        <w:t xml:space="preserve"> 14 järgi eelnõu seadusena vastuvõtmiseks vajalik Riigikogu koosseisu häälteenamus. </w:t>
      </w:r>
    </w:p>
    <w:p w14:paraId="003EC2D8" w14:textId="77777777" w:rsidR="0056171E" w:rsidRDefault="0056171E" w:rsidP="00800249">
      <w:pPr>
        <w:pStyle w:val="Vahedeta"/>
        <w:jc w:val="both"/>
        <w:rPr>
          <w:rFonts w:ascii="Times New Roman" w:hAnsi="Times New Roman" w:cs="Times New Roman"/>
          <w:sz w:val="24"/>
          <w:szCs w:val="24"/>
        </w:rPr>
      </w:pPr>
    </w:p>
    <w:p w14:paraId="342A0750" w14:textId="2C47E80E" w:rsidR="00E13D2F" w:rsidRPr="00317D1E" w:rsidRDefault="00E13D2F" w:rsidP="00800249">
      <w:pPr>
        <w:pStyle w:val="Vahedeta"/>
        <w:jc w:val="both"/>
      </w:pPr>
      <w:r w:rsidRPr="005F68D8">
        <w:rPr>
          <w:rFonts w:ascii="Times New Roman" w:hAnsi="Times New Roman" w:cs="Times New Roman"/>
          <w:sz w:val="24"/>
          <w:szCs w:val="24"/>
        </w:rPr>
        <w:t>Eelnõu ei ole seotud muu menetluses oleva eelnõuga ega Vabariigi Valitsuse tegevusprogrammiga. Eelnõu on seotud</w:t>
      </w:r>
      <w:r w:rsidR="001318B6">
        <w:rPr>
          <w:rFonts w:ascii="Times New Roman" w:hAnsi="Times New Roman" w:cs="Times New Roman"/>
          <w:sz w:val="24"/>
          <w:szCs w:val="24"/>
        </w:rPr>
        <w:t xml:space="preserve"> </w:t>
      </w:r>
      <w:r w:rsidR="002860DA">
        <w:rPr>
          <w:rFonts w:ascii="Times New Roman" w:hAnsi="Times New Roman" w:cs="Times New Roman"/>
          <w:sz w:val="24"/>
          <w:szCs w:val="24"/>
        </w:rPr>
        <w:t xml:space="preserve">raamotsuse 2002/584/JSK ning </w:t>
      </w:r>
      <w:r w:rsidR="001318B6">
        <w:rPr>
          <w:rFonts w:ascii="Times New Roman" w:hAnsi="Times New Roman" w:cs="Times New Roman"/>
          <w:sz w:val="24"/>
          <w:szCs w:val="24"/>
        </w:rPr>
        <w:t xml:space="preserve">direktiivide </w:t>
      </w:r>
      <w:r w:rsidR="00D46837">
        <w:rPr>
          <w:rFonts w:ascii="Times New Roman" w:hAnsi="Times New Roman" w:cs="Times New Roman"/>
          <w:sz w:val="24"/>
          <w:szCs w:val="24"/>
        </w:rPr>
        <w:t>2013/48/EL, 2016/800/EL ja 2013/40/EL ülevõtmisega</w:t>
      </w:r>
      <w:r w:rsidRPr="005F68D8">
        <w:rPr>
          <w:rFonts w:ascii="Times New Roman" w:hAnsi="Times New Roman" w:cs="Times New Roman"/>
          <w:sz w:val="24"/>
          <w:szCs w:val="24"/>
        </w:rPr>
        <w:t>. Vastavalt h</w:t>
      </w:r>
      <w:r w:rsidRPr="005F68D8">
        <w:rPr>
          <w:rFonts w:ascii="Times New Roman" w:hAnsi="Times New Roman" w:cs="Times New Roman"/>
          <w:bCs/>
          <w:sz w:val="24"/>
          <w:szCs w:val="24"/>
        </w:rPr>
        <w:t>ea õigusloome ja normitehnika eeskirja (</w:t>
      </w:r>
      <w:r w:rsidRPr="005F68D8">
        <w:rPr>
          <w:rFonts w:ascii="Times New Roman" w:hAnsi="Times New Roman" w:cs="Times New Roman"/>
          <w:sz w:val="24"/>
          <w:szCs w:val="24"/>
        </w:rPr>
        <w:t xml:space="preserve">HÕNTE) </w:t>
      </w:r>
      <w:r w:rsidR="00F66CEE">
        <w:rPr>
          <w:rFonts w:ascii="Times New Roman" w:hAnsi="Times New Roman" w:cs="Times New Roman"/>
          <w:sz w:val="24"/>
          <w:szCs w:val="24"/>
        </w:rPr>
        <w:t>§</w:t>
      </w:r>
      <w:r w:rsidR="00F66CEE" w:rsidRPr="005F68D8">
        <w:rPr>
          <w:rFonts w:ascii="Times New Roman" w:hAnsi="Times New Roman" w:cs="Times New Roman"/>
          <w:sz w:val="24"/>
          <w:szCs w:val="24"/>
        </w:rPr>
        <w:t xml:space="preserve"> </w:t>
      </w:r>
      <w:r w:rsidRPr="005F68D8">
        <w:rPr>
          <w:rFonts w:ascii="Times New Roman" w:hAnsi="Times New Roman" w:cs="Times New Roman"/>
          <w:sz w:val="24"/>
          <w:szCs w:val="24"/>
        </w:rPr>
        <w:t xml:space="preserve">1 lg 2 punktidele 2 ja 5 ei ole eelnõu väljatöötamiskavatsust koostatud. </w:t>
      </w:r>
      <w:r w:rsidR="00317D1E">
        <w:rPr>
          <w:rFonts w:ascii="Times New Roman" w:hAnsi="Times New Roman" w:cs="Times New Roman"/>
          <w:sz w:val="24"/>
          <w:szCs w:val="24"/>
        </w:rPr>
        <w:t>Te</w:t>
      </w:r>
      <w:r w:rsidR="00317D1E" w:rsidRPr="00317D1E">
        <w:rPr>
          <w:rFonts w:ascii="Times New Roman" w:hAnsi="Times New Roman" w:cs="Times New Roman"/>
          <w:sz w:val="24"/>
          <w:szCs w:val="24"/>
        </w:rPr>
        <w:t>gemist on EL õiguse ülevõtmise käigus komisjoni poolt osutatud vigade parandamisega, millel samas puudub oluline õiguslik mõju, kuna valdavalt on tegemist sihtrühmade õigusi puudutavate täpsustustega</w:t>
      </w:r>
    </w:p>
    <w:p w14:paraId="4B676739" w14:textId="77777777" w:rsidR="00E13D2F" w:rsidRPr="005F68D8" w:rsidRDefault="00E13D2F" w:rsidP="00800249">
      <w:pPr>
        <w:pStyle w:val="Vahedeta"/>
        <w:jc w:val="both"/>
        <w:rPr>
          <w:rFonts w:ascii="Times New Roman" w:hAnsi="Times New Roman" w:cs="Times New Roman"/>
          <w:bCs/>
          <w:sz w:val="24"/>
          <w:szCs w:val="24"/>
        </w:rPr>
      </w:pPr>
    </w:p>
    <w:p w14:paraId="58EFC368" w14:textId="77777777" w:rsidR="00E13D2F" w:rsidRPr="005F68D8" w:rsidRDefault="00E13D2F" w:rsidP="00800249">
      <w:pPr>
        <w:pStyle w:val="Vahedeta"/>
        <w:jc w:val="both"/>
        <w:rPr>
          <w:rFonts w:ascii="Times New Roman" w:hAnsi="Times New Roman" w:cs="Times New Roman"/>
          <w:b/>
          <w:sz w:val="24"/>
          <w:szCs w:val="24"/>
        </w:rPr>
      </w:pPr>
      <w:r w:rsidRPr="005F68D8">
        <w:rPr>
          <w:rFonts w:ascii="Times New Roman" w:hAnsi="Times New Roman" w:cs="Times New Roman"/>
          <w:b/>
          <w:sz w:val="24"/>
          <w:szCs w:val="24"/>
        </w:rPr>
        <w:t xml:space="preserve">2. Seaduse eesmärk </w:t>
      </w:r>
    </w:p>
    <w:p w14:paraId="1CAB152A" w14:textId="77777777" w:rsidR="00E13D2F" w:rsidRDefault="00E13D2F" w:rsidP="00800249">
      <w:pPr>
        <w:pStyle w:val="Vahedeta"/>
        <w:jc w:val="both"/>
        <w:rPr>
          <w:rFonts w:ascii="Times New Roman" w:hAnsi="Times New Roman" w:cs="Times New Roman"/>
          <w:b/>
          <w:sz w:val="24"/>
          <w:szCs w:val="24"/>
        </w:rPr>
      </w:pPr>
    </w:p>
    <w:p w14:paraId="5325E8A0" w14:textId="08DD4667" w:rsidR="001A78E5" w:rsidRDefault="001A78E5" w:rsidP="001A78E5">
      <w:pPr>
        <w:pStyle w:val="Vahedeta"/>
        <w:jc w:val="both"/>
        <w:rPr>
          <w:rFonts w:ascii="Times New Roman" w:hAnsi="Times New Roman" w:cs="Times New Roman"/>
          <w:bCs/>
          <w:sz w:val="24"/>
          <w:szCs w:val="24"/>
        </w:rPr>
      </w:pPr>
      <w:r>
        <w:rPr>
          <w:rFonts w:ascii="Times New Roman" w:hAnsi="Times New Roman" w:cs="Times New Roman"/>
          <w:bCs/>
          <w:sz w:val="24"/>
          <w:szCs w:val="24"/>
        </w:rPr>
        <w:t xml:space="preserve">Eelnõuga muudetakse </w:t>
      </w:r>
      <w:proofErr w:type="spellStart"/>
      <w:r w:rsidRPr="00865872">
        <w:rPr>
          <w:rFonts w:ascii="Times New Roman" w:hAnsi="Times New Roman" w:cs="Times New Roman"/>
          <w:bCs/>
          <w:sz w:val="24"/>
          <w:szCs w:val="24"/>
        </w:rPr>
        <w:t>KarS</w:t>
      </w:r>
      <w:proofErr w:type="spellEnd"/>
      <w:r w:rsidRPr="00865872">
        <w:rPr>
          <w:rFonts w:ascii="Times New Roman" w:hAnsi="Times New Roman" w:cs="Times New Roman"/>
          <w:bCs/>
          <w:sz w:val="24"/>
          <w:szCs w:val="24"/>
        </w:rPr>
        <w:t xml:space="preserve"> § 216</w:t>
      </w:r>
      <w:r w:rsidRPr="00865872">
        <w:rPr>
          <w:rFonts w:ascii="Times New Roman" w:hAnsi="Times New Roman" w:cs="Times New Roman"/>
          <w:bCs/>
          <w:sz w:val="24"/>
          <w:szCs w:val="24"/>
          <w:vertAlign w:val="superscript"/>
        </w:rPr>
        <w:t xml:space="preserve">1 </w:t>
      </w:r>
      <w:r w:rsidRPr="00865872">
        <w:rPr>
          <w:rFonts w:ascii="Times New Roman" w:hAnsi="Times New Roman" w:cs="Times New Roman"/>
          <w:bCs/>
          <w:sz w:val="24"/>
          <w:szCs w:val="24"/>
        </w:rPr>
        <w:t>teksti ning viia see vastavusse direktiivi 2013/40/EL nõuetega</w:t>
      </w:r>
      <w:r>
        <w:rPr>
          <w:rFonts w:ascii="Times New Roman" w:hAnsi="Times New Roman" w:cs="Times New Roman"/>
          <w:bCs/>
          <w:sz w:val="24"/>
          <w:szCs w:val="24"/>
        </w:rPr>
        <w:t>.</w:t>
      </w:r>
    </w:p>
    <w:p w14:paraId="34FC6E72" w14:textId="77777777" w:rsidR="001A78E5" w:rsidRDefault="001A78E5" w:rsidP="00800249">
      <w:pPr>
        <w:pStyle w:val="Vahedeta"/>
        <w:jc w:val="both"/>
        <w:rPr>
          <w:rFonts w:ascii="Times New Roman" w:hAnsi="Times New Roman" w:cs="Times New Roman"/>
          <w:bCs/>
          <w:sz w:val="24"/>
          <w:szCs w:val="24"/>
        </w:rPr>
      </w:pPr>
    </w:p>
    <w:p w14:paraId="441C76C3" w14:textId="398D7C51" w:rsidR="00865872" w:rsidRDefault="001A78E5" w:rsidP="00800249">
      <w:pPr>
        <w:pStyle w:val="Vahedeta"/>
        <w:jc w:val="both"/>
        <w:rPr>
          <w:rFonts w:ascii="Times New Roman" w:hAnsi="Times New Roman" w:cs="Times New Roman"/>
          <w:bCs/>
          <w:sz w:val="24"/>
          <w:szCs w:val="24"/>
        </w:rPr>
      </w:pPr>
      <w:r>
        <w:rPr>
          <w:rFonts w:ascii="Times New Roman" w:hAnsi="Times New Roman" w:cs="Times New Roman"/>
          <w:bCs/>
          <w:sz w:val="24"/>
          <w:szCs w:val="24"/>
        </w:rPr>
        <w:t xml:space="preserve">Lisaks </w:t>
      </w:r>
      <w:r w:rsidR="00076F30">
        <w:rPr>
          <w:rFonts w:ascii="Times New Roman" w:hAnsi="Times New Roman" w:cs="Times New Roman"/>
          <w:bCs/>
          <w:sz w:val="24"/>
          <w:szCs w:val="24"/>
        </w:rPr>
        <w:t>viiakse</w:t>
      </w:r>
      <w:r w:rsidR="00D46837">
        <w:rPr>
          <w:rFonts w:ascii="Times New Roman" w:hAnsi="Times New Roman" w:cs="Times New Roman"/>
          <w:bCs/>
          <w:sz w:val="24"/>
          <w:szCs w:val="24"/>
        </w:rPr>
        <w:t xml:space="preserve"> </w:t>
      </w:r>
      <w:proofErr w:type="spellStart"/>
      <w:r w:rsidR="00D46837">
        <w:rPr>
          <w:rFonts w:ascii="Times New Roman" w:hAnsi="Times New Roman" w:cs="Times New Roman"/>
          <w:bCs/>
          <w:sz w:val="24"/>
          <w:szCs w:val="24"/>
        </w:rPr>
        <w:t>KrMS</w:t>
      </w:r>
      <w:proofErr w:type="spellEnd"/>
      <w:r w:rsidR="007106A7">
        <w:rPr>
          <w:rFonts w:ascii="Times New Roman" w:hAnsi="Times New Roman" w:cs="Times New Roman"/>
          <w:bCs/>
          <w:sz w:val="24"/>
          <w:szCs w:val="24"/>
        </w:rPr>
        <w:t xml:space="preserve"> </w:t>
      </w:r>
      <w:r w:rsidR="00D46837">
        <w:rPr>
          <w:rFonts w:ascii="Times New Roman" w:hAnsi="Times New Roman" w:cs="Times New Roman"/>
          <w:bCs/>
          <w:sz w:val="24"/>
          <w:szCs w:val="24"/>
        </w:rPr>
        <w:t>regulatsioon kooskõlla direktiivi 2013/48/EL</w:t>
      </w:r>
      <w:r>
        <w:rPr>
          <w:rFonts w:ascii="Times New Roman" w:hAnsi="Times New Roman" w:cs="Times New Roman"/>
          <w:bCs/>
          <w:sz w:val="24"/>
          <w:szCs w:val="24"/>
        </w:rPr>
        <w:t xml:space="preserve">, direktiivi </w:t>
      </w:r>
      <w:r w:rsidRPr="00AF4D5D">
        <w:rPr>
          <w:rFonts w:ascii="Times New Roman" w:hAnsi="Times New Roman" w:cs="Times New Roman"/>
          <w:bCs/>
          <w:sz w:val="24"/>
          <w:szCs w:val="24"/>
        </w:rPr>
        <w:t>2016/800</w:t>
      </w:r>
      <w:r>
        <w:rPr>
          <w:rFonts w:ascii="Times New Roman" w:hAnsi="Times New Roman" w:cs="Times New Roman"/>
          <w:bCs/>
          <w:sz w:val="24"/>
          <w:szCs w:val="24"/>
        </w:rPr>
        <w:t>/EL</w:t>
      </w:r>
      <w:r w:rsidR="00D46837">
        <w:rPr>
          <w:rFonts w:ascii="Times New Roman" w:hAnsi="Times New Roman" w:cs="Times New Roman"/>
          <w:bCs/>
          <w:sz w:val="24"/>
          <w:szCs w:val="24"/>
        </w:rPr>
        <w:t xml:space="preserve"> </w:t>
      </w:r>
      <w:r w:rsidR="00065DCA">
        <w:rPr>
          <w:rFonts w:ascii="Times New Roman" w:hAnsi="Times New Roman" w:cs="Times New Roman"/>
          <w:bCs/>
          <w:sz w:val="24"/>
          <w:szCs w:val="24"/>
        </w:rPr>
        <w:t xml:space="preserve">ning raamotsuse 2002/584/JSK </w:t>
      </w:r>
      <w:r w:rsidR="00D46837">
        <w:rPr>
          <w:rFonts w:ascii="Times New Roman" w:hAnsi="Times New Roman" w:cs="Times New Roman"/>
          <w:bCs/>
          <w:sz w:val="24"/>
          <w:szCs w:val="24"/>
        </w:rPr>
        <w:t>nõuetega</w:t>
      </w:r>
      <w:r w:rsidR="007106A7">
        <w:rPr>
          <w:rFonts w:ascii="Times New Roman" w:hAnsi="Times New Roman" w:cs="Times New Roman"/>
          <w:bCs/>
          <w:sz w:val="24"/>
          <w:szCs w:val="24"/>
        </w:rPr>
        <w:t xml:space="preserve"> </w:t>
      </w:r>
      <w:r w:rsidR="007106A7" w:rsidRPr="007106A7">
        <w:rPr>
          <w:rFonts w:ascii="Times New Roman" w:hAnsi="Times New Roman" w:cs="Times New Roman"/>
          <w:bCs/>
          <w:sz w:val="24"/>
          <w:szCs w:val="24"/>
        </w:rPr>
        <w:t>eesmärgiga sõnastuslikult praegusest selgemalt välja tuua isiku kinnipidamisest teavitamisest keeldumise aluste erandlik iseloom</w:t>
      </w:r>
      <w:r w:rsidR="00D46837">
        <w:rPr>
          <w:rFonts w:ascii="Times New Roman" w:hAnsi="Times New Roman" w:cs="Times New Roman"/>
          <w:bCs/>
          <w:sz w:val="24"/>
          <w:szCs w:val="24"/>
        </w:rPr>
        <w:t xml:space="preserve">. </w:t>
      </w:r>
      <w:r w:rsidR="00587FBF">
        <w:rPr>
          <w:rFonts w:ascii="Times New Roman" w:hAnsi="Times New Roman" w:cs="Times New Roman"/>
          <w:bCs/>
          <w:sz w:val="24"/>
          <w:szCs w:val="24"/>
        </w:rPr>
        <w:t xml:space="preserve">Samuti </w:t>
      </w:r>
      <w:r w:rsidR="00076F30">
        <w:rPr>
          <w:rFonts w:ascii="Times New Roman" w:hAnsi="Times New Roman" w:cs="Times New Roman"/>
          <w:bCs/>
          <w:sz w:val="24"/>
          <w:szCs w:val="24"/>
        </w:rPr>
        <w:t>täiendatakse</w:t>
      </w:r>
      <w:r w:rsidR="00865872">
        <w:rPr>
          <w:rFonts w:ascii="Times New Roman" w:hAnsi="Times New Roman" w:cs="Times New Roman"/>
          <w:bCs/>
          <w:sz w:val="24"/>
          <w:szCs w:val="24"/>
        </w:rPr>
        <w:t xml:space="preserve"> </w:t>
      </w:r>
      <w:proofErr w:type="spellStart"/>
      <w:r w:rsidR="00865872">
        <w:rPr>
          <w:rFonts w:ascii="Times New Roman" w:hAnsi="Times New Roman" w:cs="Times New Roman"/>
          <w:bCs/>
          <w:sz w:val="24"/>
          <w:szCs w:val="24"/>
        </w:rPr>
        <w:t>KrMS</w:t>
      </w:r>
      <w:proofErr w:type="spellEnd"/>
      <w:r w:rsidR="00865872">
        <w:rPr>
          <w:rFonts w:ascii="Times New Roman" w:hAnsi="Times New Roman" w:cs="Times New Roman"/>
          <w:bCs/>
          <w:sz w:val="24"/>
          <w:szCs w:val="24"/>
        </w:rPr>
        <w:t>-i alaealise kahtlustatava või süüdistatava õigusega saada teavet menetluse üldise käigu kohta. Eelnõu</w:t>
      </w:r>
      <w:r w:rsidR="00587FBF">
        <w:rPr>
          <w:rFonts w:ascii="Times New Roman" w:hAnsi="Times New Roman" w:cs="Times New Roman"/>
          <w:bCs/>
          <w:sz w:val="24"/>
          <w:szCs w:val="24"/>
        </w:rPr>
        <w:t>ga</w:t>
      </w:r>
      <w:r w:rsidR="00865872">
        <w:rPr>
          <w:rFonts w:ascii="Times New Roman" w:hAnsi="Times New Roman" w:cs="Times New Roman"/>
          <w:bCs/>
          <w:sz w:val="24"/>
          <w:szCs w:val="24"/>
        </w:rPr>
        <w:t xml:space="preserve"> </w:t>
      </w:r>
      <w:r w:rsidR="00317D1E">
        <w:rPr>
          <w:rFonts w:ascii="Times New Roman" w:hAnsi="Times New Roman" w:cs="Times New Roman"/>
          <w:bCs/>
          <w:sz w:val="24"/>
          <w:szCs w:val="24"/>
        </w:rPr>
        <w:t>täiendatakse</w:t>
      </w:r>
      <w:r w:rsidR="00865872">
        <w:rPr>
          <w:rFonts w:ascii="Times New Roman" w:hAnsi="Times New Roman" w:cs="Times New Roman"/>
          <w:bCs/>
          <w:sz w:val="24"/>
          <w:szCs w:val="24"/>
        </w:rPr>
        <w:t xml:space="preserve"> </w:t>
      </w:r>
      <w:proofErr w:type="spellStart"/>
      <w:r w:rsidR="00865872">
        <w:rPr>
          <w:rFonts w:ascii="Times New Roman" w:hAnsi="Times New Roman" w:cs="Times New Roman"/>
          <w:bCs/>
          <w:sz w:val="24"/>
          <w:szCs w:val="24"/>
        </w:rPr>
        <w:t>KrMS</w:t>
      </w:r>
      <w:proofErr w:type="spellEnd"/>
      <w:r w:rsidR="00F66CEE">
        <w:rPr>
          <w:rFonts w:ascii="Times New Roman" w:hAnsi="Times New Roman" w:cs="Times New Roman"/>
          <w:bCs/>
          <w:sz w:val="24"/>
          <w:szCs w:val="24"/>
        </w:rPr>
        <w:t>-</w:t>
      </w:r>
      <w:r w:rsidR="00865872">
        <w:rPr>
          <w:rFonts w:ascii="Times New Roman" w:hAnsi="Times New Roman" w:cs="Times New Roman"/>
          <w:bCs/>
          <w:sz w:val="24"/>
          <w:szCs w:val="24"/>
        </w:rPr>
        <w:t xml:space="preserve">i </w:t>
      </w:r>
      <w:r w:rsidR="00317D1E">
        <w:rPr>
          <w:rFonts w:ascii="Times New Roman" w:hAnsi="Times New Roman" w:cs="Times New Roman"/>
          <w:bCs/>
          <w:sz w:val="24"/>
          <w:szCs w:val="24"/>
        </w:rPr>
        <w:t>eesmärgiga näha ette sagedasem kohustuslik vahistuse kontroll</w:t>
      </w:r>
      <w:r w:rsidR="00865872">
        <w:rPr>
          <w:rFonts w:ascii="Times New Roman" w:hAnsi="Times New Roman" w:cs="Times New Roman"/>
          <w:bCs/>
          <w:sz w:val="24"/>
          <w:szCs w:val="24"/>
        </w:rPr>
        <w:t xml:space="preserve"> </w:t>
      </w:r>
      <w:r w:rsidR="00317D1E">
        <w:rPr>
          <w:rFonts w:ascii="Times New Roman" w:hAnsi="Times New Roman" w:cs="Times New Roman"/>
          <w:bCs/>
          <w:sz w:val="24"/>
          <w:szCs w:val="24"/>
        </w:rPr>
        <w:t xml:space="preserve">nendel juhtudel, kui </w:t>
      </w:r>
      <w:r w:rsidR="00865872" w:rsidRPr="00865872">
        <w:rPr>
          <w:rFonts w:ascii="Times New Roman" w:hAnsi="Times New Roman" w:cs="Times New Roman"/>
          <w:bCs/>
          <w:sz w:val="24"/>
          <w:szCs w:val="24"/>
        </w:rPr>
        <w:t xml:space="preserve">isikut süüdistatakse </w:t>
      </w:r>
      <w:r w:rsidR="001D0493" w:rsidRPr="00865872">
        <w:rPr>
          <w:rFonts w:ascii="Times New Roman" w:hAnsi="Times New Roman" w:cs="Times New Roman"/>
          <w:bCs/>
          <w:sz w:val="24"/>
          <w:szCs w:val="24"/>
        </w:rPr>
        <w:t xml:space="preserve">alaealisena </w:t>
      </w:r>
      <w:r w:rsidR="00865872" w:rsidRPr="00865872">
        <w:rPr>
          <w:rFonts w:ascii="Times New Roman" w:hAnsi="Times New Roman" w:cs="Times New Roman"/>
          <w:bCs/>
          <w:sz w:val="24"/>
          <w:szCs w:val="24"/>
        </w:rPr>
        <w:t>kuriteo toimepanemises</w:t>
      </w:r>
      <w:r w:rsidR="00865872">
        <w:rPr>
          <w:rFonts w:ascii="Times New Roman" w:hAnsi="Times New Roman" w:cs="Times New Roman"/>
          <w:bCs/>
          <w:sz w:val="24"/>
          <w:szCs w:val="24"/>
        </w:rPr>
        <w:t xml:space="preserve">,. </w:t>
      </w:r>
    </w:p>
    <w:p w14:paraId="4814D438" w14:textId="2478BD0A" w:rsidR="00865872" w:rsidRDefault="00865872" w:rsidP="00800249">
      <w:pPr>
        <w:pStyle w:val="Vahedeta"/>
        <w:jc w:val="both"/>
        <w:rPr>
          <w:rFonts w:ascii="Times New Roman" w:hAnsi="Times New Roman" w:cs="Times New Roman"/>
          <w:bCs/>
          <w:sz w:val="24"/>
          <w:szCs w:val="24"/>
        </w:rPr>
      </w:pPr>
    </w:p>
    <w:p w14:paraId="4C53E583" w14:textId="77777777" w:rsidR="00255211" w:rsidRDefault="00255211" w:rsidP="00800249">
      <w:pPr>
        <w:pStyle w:val="Vahedeta"/>
        <w:jc w:val="both"/>
        <w:rPr>
          <w:rFonts w:ascii="Times New Roman" w:hAnsi="Times New Roman" w:cs="Times New Roman"/>
          <w:bCs/>
          <w:sz w:val="24"/>
          <w:szCs w:val="24"/>
        </w:rPr>
      </w:pPr>
    </w:p>
    <w:p w14:paraId="00EAEBD6" w14:textId="77777777" w:rsidR="00255211" w:rsidRDefault="00255211" w:rsidP="00800249">
      <w:pPr>
        <w:pStyle w:val="Vahedeta"/>
        <w:jc w:val="both"/>
        <w:rPr>
          <w:rFonts w:ascii="Times New Roman" w:hAnsi="Times New Roman" w:cs="Times New Roman"/>
          <w:bCs/>
          <w:sz w:val="24"/>
          <w:szCs w:val="24"/>
        </w:rPr>
      </w:pPr>
    </w:p>
    <w:p w14:paraId="1B77364E" w14:textId="77777777" w:rsidR="00255211" w:rsidRDefault="00255211" w:rsidP="00800249">
      <w:pPr>
        <w:pStyle w:val="Vahedeta"/>
        <w:jc w:val="both"/>
        <w:rPr>
          <w:rFonts w:ascii="Times New Roman" w:hAnsi="Times New Roman" w:cs="Times New Roman"/>
          <w:bCs/>
          <w:sz w:val="24"/>
          <w:szCs w:val="24"/>
        </w:rPr>
      </w:pPr>
    </w:p>
    <w:p w14:paraId="7205B9A4" w14:textId="77777777" w:rsidR="00255211" w:rsidRDefault="00255211" w:rsidP="00800249">
      <w:pPr>
        <w:pStyle w:val="Vahedeta"/>
        <w:jc w:val="both"/>
        <w:rPr>
          <w:rFonts w:ascii="Times New Roman" w:hAnsi="Times New Roman" w:cs="Times New Roman"/>
          <w:bCs/>
          <w:sz w:val="24"/>
          <w:szCs w:val="24"/>
        </w:rPr>
      </w:pPr>
    </w:p>
    <w:p w14:paraId="523DB7D5" w14:textId="77777777" w:rsidR="00255211" w:rsidRDefault="00255211" w:rsidP="00800249">
      <w:pPr>
        <w:pStyle w:val="Vahedeta"/>
        <w:jc w:val="both"/>
        <w:rPr>
          <w:rFonts w:ascii="Times New Roman" w:hAnsi="Times New Roman" w:cs="Times New Roman"/>
          <w:bCs/>
          <w:sz w:val="24"/>
          <w:szCs w:val="24"/>
        </w:rPr>
      </w:pPr>
    </w:p>
    <w:p w14:paraId="35465653" w14:textId="77777777" w:rsidR="00A45E22" w:rsidRPr="005F68D8" w:rsidRDefault="00A45E22" w:rsidP="00800249">
      <w:pPr>
        <w:pStyle w:val="Vahedeta"/>
        <w:jc w:val="both"/>
        <w:rPr>
          <w:rFonts w:ascii="Times New Roman" w:hAnsi="Times New Roman" w:cs="Times New Roman"/>
          <w:b/>
          <w:sz w:val="24"/>
          <w:szCs w:val="24"/>
        </w:rPr>
      </w:pPr>
      <w:r w:rsidRPr="005F68D8">
        <w:rPr>
          <w:rFonts w:ascii="Times New Roman" w:hAnsi="Times New Roman" w:cs="Times New Roman"/>
          <w:b/>
          <w:sz w:val="24"/>
          <w:szCs w:val="24"/>
        </w:rPr>
        <w:lastRenderedPageBreak/>
        <w:t xml:space="preserve">3. Eelnõu sisu ja võrdlev analüüs </w:t>
      </w:r>
    </w:p>
    <w:p w14:paraId="666A7CFA" w14:textId="77777777" w:rsidR="00A45E22" w:rsidRDefault="00A45E22" w:rsidP="00800249">
      <w:pPr>
        <w:pStyle w:val="Vahedeta"/>
        <w:jc w:val="both"/>
        <w:rPr>
          <w:rFonts w:ascii="Times New Roman" w:hAnsi="Times New Roman" w:cs="Times New Roman"/>
          <w:bCs/>
          <w:sz w:val="24"/>
          <w:szCs w:val="24"/>
        </w:rPr>
      </w:pPr>
    </w:p>
    <w:p w14:paraId="13796265" w14:textId="26FF1C15" w:rsidR="00774BEC" w:rsidRPr="00774BEC" w:rsidRDefault="00774BEC" w:rsidP="00800249">
      <w:pPr>
        <w:pStyle w:val="Vahedeta"/>
        <w:jc w:val="both"/>
        <w:rPr>
          <w:rFonts w:ascii="Times New Roman" w:hAnsi="Times New Roman" w:cs="Times New Roman"/>
          <w:b/>
          <w:sz w:val="24"/>
          <w:szCs w:val="24"/>
        </w:rPr>
      </w:pPr>
      <w:r w:rsidRPr="00774BEC">
        <w:rPr>
          <w:rFonts w:ascii="Times New Roman" w:hAnsi="Times New Roman" w:cs="Times New Roman"/>
          <w:b/>
          <w:sz w:val="24"/>
          <w:szCs w:val="24"/>
        </w:rPr>
        <w:t>Karistusseadustiku muutmine</w:t>
      </w:r>
    </w:p>
    <w:p w14:paraId="272C4A03" w14:textId="77777777" w:rsidR="00774BEC" w:rsidRDefault="00774BEC" w:rsidP="00800249">
      <w:pPr>
        <w:pStyle w:val="Vahedeta"/>
        <w:jc w:val="both"/>
        <w:rPr>
          <w:rFonts w:ascii="Times New Roman" w:hAnsi="Times New Roman" w:cs="Times New Roman"/>
          <w:bCs/>
          <w:sz w:val="24"/>
          <w:szCs w:val="24"/>
        </w:rPr>
      </w:pPr>
    </w:p>
    <w:p w14:paraId="10F4C650" w14:textId="2D3625F8" w:rsidR="00774BEC" w:rsidRPr="00774BEC" w:rsidRDefault="00774BEC" w:rsidP="00800249">
      <w:pPr>
        <w:pStyle w:val="Vahedeta"/>
        <w:jc w:val="both"/>
        <w:rPr>
          <w:rFonts w:ascii="Times New Roman" w:hAnsi="Times New Roman" w:cs="Times New Roman"/>
          <w:bCs/>
          <w:sz w:val="24"/>
          <w:szCs w:val="24"/>
          <w:u w:val="single"/>
        </w:rPr>
      </w:pPr>
      <w:r w:rsidRPr="00774BEC">
        <w:rPr>
          <w:rFonts w:ascii="Times New Roman" w:hAnsi="Times New Roman" w:cs="Times New Roman"/>
          <w:bCs/>
          <w:sz w:val="24"/>
          <w:szCs w:val="24"/>
          <w:u w:val="single"/>
        </w:rPr>
        <w:t>Eelnõu § 1 (</w:t>
      </w:r>
      <w:proofErr w:type="spellStart"/>
      <w:r w:rsidRPr="00774BEC">
        <w:rPr>
          <w:rFonts w:ascii="Times New Roman" w:hAnsi="Times New Roman" w:cs="Times New Roman"/>
          <w:bCs/>
          <w:sz w:val="24"/>
          <w:szCs w:val="24"/>
          <w:u w:val="single"/>
        </w:rPr>
        <w:t>KarS</w:t>
      </w:r>
      <w:proofErr w:type="spellEnd"/>
      <w:r w:rsidRPr="00774BEC">
        <w:rPr>
          <w:rFonts w:ascii="Times New Roman" w:hAnsi="Times New Roman" w:cs="Times New Roman"/>
          <w:bCs/>
          <w:sz w:val="24"/>
          <w:szCs w:val="24"/>
          <w:u w:val="single"/>
        </w:rPr>
        <w:t xml:space="preserve"> § 216</w:t>
      </w:r>
      <w:r w:rsidRPr="00774BEC">
        <w:rPr>
          <w:rFonts w:ascii="Times New Roman" w:hAnsi="Times New Roman" w:cs="Times New Roman"/>
          <w:bCs/>
          <w:sz w:val="24"/>
          <w:szCs w:val="24"/>
          <w:u w:val="single"/>
          <w:vertAlign w:val="superscript"/>
        </w:rPr>
        <w:t>1</w:t>
      </w:r>
      <w:r w:rsidRPr="00774BEC">
        <w:rPr>
          <w:rFonts w:ascii="Times New Roman" w:hAnsi="Times New Roman" w:cs="Times New Roman"/>
          <w:bCs/>
          <w:sz w:val="24"/>
          <w:szCs w:val="24"/>
          <w:u w:val="single"/>
        </w:rPr>
        <w:t xml:space="preserve"> muutmine)</w:t>
      </w:r>
    </w:p>
    <w:p w14:paraId="7C00CDBC" w14:textId="77777777" w:rsidR="00774BEC" w:rsidRPr="00774BEC" w:rsidRDefault="00774BEC" w:rsidP="00800249">
      <w:pPr>
        <w:pStyle w:val="Vahedeta"/>
        <w:jc w:val="both"/>
        <w:rPr>
          <w:rFonts w:ascii="Times New Roman" w:hAnsi="Times New Roman" w:cs="Times New Roman"/>
          <w:bCs/>
          <w:sz w:val="24"/>
          <w:szCs w:val="24"/>
          <w:u w:val="single"/>
        </w:rPr>
      </w:pPr>
    </w:p>
    <w:p w14:paraId="5143C22D" w14:textId="0765C5D3" w:rsidR="00774BEC" w:rsidRPr="00774BEC" w:rsidRDefault="00774BEC" w:rsidP="00774BEC">
      <w:pPr>
        <w:pStyle w:val="Vahedeta"/>
        <w:jc w:val="both"/>
        <w:rPr>
          <w:rFonts w:ascii="Times New Roman" w:hAnsi="Times New Roman" w:cs="Times New Roman"/>
          <w:bCs/>
          <w:sz w:val="24"/>
          <w:szCs w:val="24"/>
        </w:rPr>
      </w:pPr>
      <w:r w:rsidRPr="00774BEC">
        <w:rPr>
          <w:rFonts w:ascii="Times New Roman" w:hAnsi="Times New Roman" w:cs="Times New Roman"/>
          <w:bCs/>
          <w:sz w:val="24"/>
          <w:szCs w:val="24"/>
        </w:rPr>
        <w:t xml:space="preserve">Muudatusega täpsustatakse </w:t>
      </w:r>
      <w:proofErr w:type="spellStart"/>
      <w:r w:rsidRPr="00774BEC">
        <w:rPr>
          <w:rFonts w:ascii="Times New Roman" w:hAnsi="Times New Roman" w:cs="Times New Roman"/>
          <w:bCs/>
          <w:sz w:val="24"/>
          <w:szCs w:val="24"/>
        </w:rPr>
        <w:t>KarS</w:t>
      </w:r>
      <w:proofErr w:type="spellEnd"/>
      <w:r w:rsidRPr="00774BEC">
        <w:rPr>
          <w:rFonts w:ascii="Times New Roman" w:hAnsi="Times New Roman" w:cs="Times New Roman"/>
          <w:bCs/>
          <w:sz w:val="24"/>
          <w:szCs w:val="24"/>
        </w:rPr>
        <w:t xml:space="preserve"> § 216</w:t>
      </w:r>
      <w:r w:rsidRPr="00774BEC">
        <w:rPr>
          <w:rFonts w:ascii="Times New Roman" w:hAnsi="Times New Roman" w:cs="Times New Roman"/>
          <w:bCs/>
          <w:sz w:val="24"/>
          <w:szCs w:val="24"/>
          <w:vertAlign w:val="superscript"/>
        </w:rPr>
        <w:t>1</w:t>
      </w:r>
      <w:r w:rsidRPr="00774BEC">
        <w:rPr>
          <w:rFonts w:ascii="Times New Roman" w:hAnsi="Times New Roman" w:cs="Times New Roman"/>
          <w:bCs/>
          <w:sz w:val="24"/>
          <w:szCs w:val="24"/>
        </w:rPr>
        <w:t xml:space="preserve"> teksti ning viiakse see vastavusse direktiivi </w:t>
      </w:r>
      <w:bookmarkStart w:id="1" w:name="_Hlk172900050"/>
      <w:r w:rsidRPr="00774BEC">
        <w:rPr>
          <w:rFonts w:ascii="Times New Roman" w:hAnsi="Times New Roman" w:cs="Times New Roman"/>
          <w:bCs/>
          <w:sz w:val="24"/>
          <w:szCs w:val="24"/>
        </w:rPr>
        <w:t xml:space="preserve">2013/40/EL </w:t>
      </w:r>
      <w:bookmarkEnd w:id="1"/>
      <w:r w:rsidRPr="00774BEC">
        <w:rPr>
          <w:rFonts w:ascii="Times New Roman" w:hAnsi="Times New Roman" w:cs="Times New Roman"/>
          <w:bCs/>
          <w:sz w:val="24"/>
          <w:szCs w:val="24"/>
        </w:rPr>
        <w:t xml:space="preserve">nõuetega. Direktiivi </w:t>
      </w:r>
      <w:r w:rsidR="00E95D7F" w:rsidRPr="00E95D7F">
        <w:rPr>
          <w:rFonts w:ascii="Times New Roman" w:hAnsi="Times New Roman" w:cs="Times New Roman"/>
          <w:bCs/>
          <w:sz w:val="24"/>
          <w:szCs w:val="24"/>
        </w:rPr>
        <w:t xml:space="preserve">2013/40/EL </w:t>
      </w:r>
      <w:r w:rsidRPr="00774BEC">
        <w:rPr>
          <w:rFonts w:ascii="Times New Roman" w:hAnsi="Times New Roman" w:cs="Times New Roman"/>
          <w:bCs/>
          <w:sz w:val="24"/>
          <w:szCs w:val="24"/>
        </w:rPr>
        <w:t>artikli 7 kohaselt võtab liikmesriik vajalikud meetmed</w:t>
      </w:r>
      <w:r w:rsidR="00590DCA">
        <w:rPr>
          <w:rFonts w:ascii="Times New Roman" w:hAnsi="Times New Roman" w:cs="Times New Roman"/>
          <w:bCs/>
          <w:sz w:val="24"/>
          <w:szCs w:val="24"/>
        </w:rPr>
        <w:t>, et</w:t>
      </w:r>
      <w:r w:rsidRPr="00774BEC">
        <w:rPr>
          <w:rFonts w:ascii="Times New Roman" w:hAnsi="Times New Roman" w:cs="Times New Roman"/>
          <w:bCs/>
          <w:sz w:val="24"/>
          <w:szCs w:val="24"/>
        </w:rPr>
        <w:t xml:space="preserve"> </w:t>
      </w:r>
      <w:proofErr w:type="spellStart"/>
      <w:r w:rsidRPr="00774BEC">
        <w:rPr>
          <w:rFonts w:ascii="Times New Roman" w:hAnsi="Times New Roman" w:cs="Times New Roman"/>
          <w:bCs/>
          <w:sz w:val="24"/>
          <w:szCs w:val="24"/>
        </w:rPr>
        <w:t>kriminaliseeri</w:t>
      </w:r>
      <w:r w:rsidR="00590DCA">
        <w:rPr>
          <w:rFonts w:ascii="Times New Roman" w:hAnsi="Times New Roman" w:cs="Times New Roman"/>
          <w:bCs/>
          <w:sz w:val="24"/>
          <w:szCs w:val="24"/>
        </w:rPr>
        <w:t>da</w:t>
      </w:r>
      <w:proofErr w:type="spellEnd"/>
      <w:r w:rsidRPr="00774BEC">
        <w:rPr>
          <w:rFonts w:ascii="Times New Roman" w:hAnsi="Times New Roman" w:cs="Times New Roman"/>
          <w:bCs/>
          <w:sz w:val="24"/>
          <w:szCs w:val="24"/>
        </w:rPr>
        <w:t xml:space="preserve"> direktiivi artiklites 3</w:t>
      </w:r>
      <w:r w:rsidR="00F66CEE">
        <w:rPr>
          <w:rFonts w:ascii="Times New Roman" w:hAnsi="Times New Roman" w:cs="Times New Roman"/>
          <w:bCs/>
          <w:sz w:val="24"/>
          <w:szCs w:val="24"/>
        </w:rPr>
        <w:t>–</w:t>
      </w:r>
      <w:r w:rsidRPr="00774BEC">
        <w:rPr>
          <w:rFonts w:ascii="Times New Roman" w:hAnsi="Times New Roman" w:cs="Times New Roman"/>
          <w:bCs/>
          <w:sz w:val="24"/>
          <w:szCs w:val="24"/>
        </w:rPr>
        <w:t xml:space="preserve">6 sätestatud kuritegude (ebaseaduslik sisenemine infosüsteemi, ebaseaduslik süsteemi häirimine, ebaseaduslik andmetesse sekkumine, teabe ebaseaduslik pealtkuulamine) toimepanemisel kasutatavad vahendid. </w:t>
      </w:r>
    </w:p>
    <w:p w14:paraId="2F7D1350" w14:textId="77777777" w:rsidR="00774BEC" w:rsidRPr="00774BEC" w:rsidRDefault="00774BEC" w:rsidP="00774BEC">
      <w:pPr>
        <w:pStyle w:val="Vahedeta"/>
        <w:jc w:val="both"/>
        <w:rPr>
          <w:rFonts w:ascii="Times New Roman" w:hAnsi="Times New Roman" w:cs="Times New Roman"/>
          <w:bCs/>
          <w:sz w:val="24"/>
          <w:szCs w:val="24"/>
        </w:rPr>
      </w:pPr>
    </w:p>
    <w:p w14:paraId="68DCC994" w14:textId="2430C026" w:rsidR="00774BEC" w:rsidRPr="00774BEC" w:rsidRDefault="00E95D7F" w:rsidP="00774BEC">
      <w:pPr>
        <w:pStyle w:val="Vahedeta"/>
        <w:jc w:val="both"/>
        <w:rPr>
          <w:rFonts w:ascii="Times New Roman" w:hAnsi="Times New Roman" w:cs="Times New Roman"/>
          <w:bCs/>
          <w:sz w:val="24"/>
          <w:szCs w:val="24"/>
        </w:rPr>
      </w:pPr>
      <w:r>
        <w:rPr>
          <w:rFonts w:ascii="Times New Roman" w:hAnsi="Times New Roman" w:cs="Times New Roman"/>
          <w:bCs/>
          <w:sz w:val="24"/>
          <w:szCs w:val="24"/>
        </w:rPr>
        <w:t xml:space="preserve">Direktiivi </w:t>
      </w:r>
      <w:r w:rsidRPr="00E95D7F">
        <w:rPr>
          <w:rFonts w:ascii="Times New Roman" w:hAnsi="Times New Roman" w:cs="Times New Roman"/>
          <w:bCs/>
          <w:sz w:val="24"/>
          <w:szCs w:val="24"/>
        </w:rPr>
        <w:t xml:space="preserve">2013/40/EL </w:t>
      </w:r>
      <w:r>
        <w:rPr>
          <w:rFonts w:ascii="Times New Roman" w:hAnsi="Times New Roman" w:cs="Times New Roman"/>
          <w:bCs/>
          <w:sz w:val="24"/>
          <w:szCs w:val="24"/>
        </w:rPr>
        <w:t>a</w:t>
      </w:r>
      <w:r w:rsidR="00774BEC" w:rsidRPr="00774BEC">
        <w:rPr>
          <w:rFonts w:ascii="Times New Roman" w:hAnsi="Times New Roman" w:cs="Times New Roman"/>
          <w:bCs/>
          <w:sz w:val="24"/>
          <w:szCs w:val="24"/>
        </w:rPr>
        <w:t>rtik</w:t>
      </w:r>
      <w:r>
        <w:rPr>
          <w:rFonts w:ascii="Times New Roman" w:hAnsi="Times New Roman" w:cs="Times New Roman"/>
          <w:bCs/>
          <w:sz w:val="24"/>
          <w:szCs w:val="24"/>
        </w:rPr>
        <w:t>lis</w:t>
      </w:r>
      <w:r w:rsidR="00774BEC" w:rsidRPr="00774BEC">
        <w:rPr>
          <w:rFonts w:ascii="Times New Roman" w:hAnsi="Times New Roman" w:cs="Times New Roman"/>
          <w:bCs/>
          <w:sz w:val="24"/>
          <w:szCs w:val="24"/>
        </w:rPr>
        <w:t xml:space="preserve"> 7</w:t>
      </w:r>
      <w:r>
        <w:rPr>
          <w:rFonts w:ascii="Times New Roman" w:hAnsi="Times New Roman" w:cs="Times New Roman"/>
          <w:bCs/>
          <w:sz w:val="24"/>
          <w:szCs w:val="24"/>
        </w:rPr>
        <w:t xml:space="preserve"> on sätestatud k</w:t>
      </w:r>
      <w:r w:rsidR="00774BEC" w:rsidRPr="00774BEC">
        <w:rPr>
          <w:rFonts w:ascii="Times New Roman" w:hAnsi="Times New Roman" w:cs="Times New Roman"/>
          <w:bCs/>
          <w:sz w:val="24"/>
          <w:szCs w:val="24"/>
        </w:rPr>
        <w:t>uriteo toimepanemisel kasutatud vahendid</w:t>
      </w:r>
      <w:r>
        <w:rPr>
          <w:rFonts w:ascii="Times New Roman" w:hAnsi="Times New Roman" w:cs="Times New Roman"/>
          <w:bCs/>
          <w:sz w:val="24"/>
          <w:szCs w:val="24"/>
        </w:rPr>
        <w:t>. Sätte kohaselt võtab l</w:t>
      </w:r>
      <w:r w:rsidR="00774BEC" w:rsidRPr="00774BEC">
        <w:rPr>
          <w:rFonts w:ascii="Times New Roman" w:hAnsi="Times New Roman" w:cs="Times New Roman"/>
          <w:bCs/>
          <w:sz w:val="24"/>
          <w:szCs w:val="24"/>
        </w:rPr>
        <w:t>iikmesriik vajalikud meetmed tagamaks, et järgmiste seadmete tahtlik tootmine, müük, kasutamiseks hankimine, importimine, levitamine või muul viisil kättesaadavaks tegemine õigusliku aluseta ja kavatsusega kasutada seda eesmärgiga panna toime mõni artiklites 3–6 osutatud kuritegu, on vähemalt raskemate juhtumite puhul kriminaalkorras karistatav:</w:t>
      </w:r>
    </w:p>
    <w:p w14:paraId="792E167E" w14:textId="77777777" w:rsidR="00774BEC" w:rsidRPr="00774BEC" w:rsidRDefault="00774BEC" w:rsidP="00774BEC">
      <w:pPr>
        <w:pStyle w:val="Vahedeta"/>
        <w:jc w:val="both"/>
        <w:rPr>
          <w:rFonts w:ascii="Times New Roman" w:hAnsi="Times New Roman" w:cs="Times New Roman"/>
          <w:bCs/>
          <w:sz w:val="24"/>
          <w:szCs w:val="24"/>
        </w:rPr>
      </w:pPr>
      <w:r w:rsidRPr="00774BEC">
        <w:rPr>
          <w:rFonts w:ascii="Times New Roman" w:hAnsi="Times New Roman" w:cs="Times New Roman"/>
          <w:bCs/>
          <w:sz w:val="24"/>
          <w:szCs w:val="24"/>
        </w:rPr>
        <w:t>a)</w:t>
      </w:r>
      <w:r w:rsidRPr="00774BEC">
        <w:rPr>
          <w:rFonts w:ascii="Times New Roman" w:hAnsi="Times New Roman" w:cs="Times New Roman"/>
          <w:bCs/>
          <w:sz w:val="24"/>
          <w:szCs w:val="24"/>
        </w:rPr>
        <w:tab/>
        <w:t>arvutiprogramm, mis on loodud või kohandatud eelkõige artiklites 3–6 osutatud kuritegude toimepanemiseks;</w:t>
      </w:r>
    </w:p>
    <w:p w14:paraId="7821D6E8" w14:textId="77777777" w:rsidR="00774BEC" w:rsidRPr="00774BEC" w:rsidRDefault="00774BEC" w:rsidP="00774BEC">
      <w:pPr>
        <w:pStyle w:val="Vahedeta"/>
        <w:jc w:val="both"/>
        <w:rPr>
          <w:rFonts w:ascii="Times New Roman" w:hAnsi="Times New Roman" w:cs="Times New Roman"/>
          <w:bCs/>
          <w:sz w:val="24"/>
          <w:szCs w:val="24"/>
        </w:rPr>
      </w:pPr>
      <w:r w:rsidRPr="00774BEC">
        <w:rPr>
          <w:rFonts w:ascii="Times New Roman" w:hAnsi="Times New Roman" w:cs="Times New Roman"/>
          <w:bCs/>
          <w:sz w:val="24"/>
          <w:szCs w:val="24"/>
        </w:rPr>
        <w:t>b)</w:t>
      </w:r>
      <w:r w:rsidRPr="00774BEC">
        <w:rPr>
          <w:rFonts w:ascii="Times New Roman" w:hAnsi="Times New Roman" w:cs="Times New Roman"/>
          <w:bCs/>
          <w:sz w:val="24"/>
          <w:szCs w:val="24"/>
        </w:rPr>
        <w:tab/>
        <w:t>arvuti salasõna, juurdepääsukood või samalaadsed andmed, mille abil on võimalik siseneda infosüsteemi või selle osasse.</w:t>
      </w:r>
    </w:p>
    <w:p w14:paraId="453E7B4A" w14:textId="77777777" w:rsidR="00774BEC" w:rsidRPr="00774BEC" w:rsidRDefault="00774BEC" w:rsidP="00774BEC">
      <w:pPr>
        <w:pStyle w:val="Vahedeta"/>
        <w:jc w:val="both"/>
        <w:rPr>
          <w:rFonts w:ascii="Times New Roman" w:hAnsi="Times New Roman" w:cs="Times New Roman"/>
          <w:bCs/>
          <w:sz w:val="24"/>
          <w:szCs w:val="24"/>
        </w:rPr>
      </w:pPr>
    </w:p>
    <w:p w14:paraId="090CAD36" w14:textId="6E45FC73" w:rsidR="00774BEC" w:rsidRPr="00774BEC" w:rsidRDefault="00E95D7F" w:rsidP="00774BEC">
      <w:pPr>
        <w:pStyle w:val="Vahedeta"/>
        <w:jc w:val="both"/>
        <w:rPr>
          <w:rFonts w:ascii="Times New Roman" w:hAnsi="Times New Roman" w:cs="Times New Roman"/>
          <w:bCs/>
          <w:sz w:val="24"/>
          <w:szCs w:val="24"/>
        </w:rPr>
      </w:pPr>
      <w:r>
        <w:rPr>
          <w:rFonts w:ascii="Times New Roman" w:hAnsi="Times New Roman" w:cs="Times New Roman"/>
          <w:bCs/>
          <w:sz w:val="24"/>
          <w:szCs w:val="24"/>
        </w:rPr>
        <w:t>A</w:t>
      </w:r>
      <w:r w:rsidRPr="00774BEC">
        <w:rPr>
          <w:rFonts w:ascii="Times New Roman" w:hAnsi="Times New Roman" w:cs="Times New Roman"/>
          <w:bCs/>
          <w:sz w:val="24"/>
          <w:szCs w:val="24"/>
        </w:rPr>
        <w:t>rvutikuriteo ettevalmistami</w:t>
      </w:r>
      <w:r>
        <w:rPr>
          <w:rFonts w:ascii="Times New Roman" w:hAnsi="Times New Roman" w:cs="Times New Roman"/>
          <w:bCs/>
          <w:sz w:val="24"/>
          <w:szCs w:val="24"/>
        </w:rPr>
        <w:t xml:space="preserve">ne on reguleeritud </w:t>
      </w:r>
      <w:proofErr w:type="spellStart"/>
      <w:r w:rsidR="00774BEC" w:rsidRPr="00774BEC">
        <w:rPr>
          <w:rFonts w:ascii="Times New Roman" w:hAnsi="Times New Roman" w:cs="Times New Roman"/>
          <w:bCs/>
          <w:sz w:val="24"/>
          <w:szCs w:val="24"/>
        </w:rPr>
        <w:t>KarS</w:t>
      </w:r>
      <w:proofErr w:type="spellEnd"/>
      <w:r w:rsidR="00774BEC" w:rsidRPr="00774BEC">
        <w:rPr>
          <w:rFonts w:ascii="Times New Roman" w:hAnsi="Times New Roman" w:cs="Times New Roman"/>
          <w:bCs/>
          <w:sz w:val="24"/>
          <w:szCs w:val="24"/>
        </w:rPr>
        <w:t xml:space="preserve"> §</w:t>
      </w:r>
      <w:r>
        <w:rPr>
          <w:rFonts w:ascii="Times New Roman" w:hAnsi="Times New Roman" w:cs="Times New Roman"/>
          <w:bCs/>
          <w:sz w:val="24"/>
          <w:szCs w:val="24"/>
        </w:rPr>
        <w:t>-s</w:t>
      </w:r>
      <w:r w:rsidR="00774BEC" w:rsidRPr="00774BEC">
        <w:rPr>
          <w:rFonts w:ascii="Times New Roman" w:hAnsi="Times New Roman" w:cs="Times New Roman"/>
          <w:bCs/>
          <w:sz w:val="24"/>
          <w:szCs w:val="24"/>
        </w:rPr>
        <w:t xml:space="preserve"> 216</w:t>
      </w:r>
      <w:r w:rsidR="00774BEC" w:rsidRPr="00E95D7F">
        <w:rPr>
          <w:rFonts w:ascii="Times New Roman" w:hAnsi="Times New Roman" w:cs="Times New Roman"/>
          <w:bCs/>
          <w:sz w:val="24"/>
          <w:szCs w:val="24"/>
          <w:vertAlign w:val="superscript"/>
        </w:rPr>
        <w:t>1</w:t>
      </w:r>
      <w:r w:rsidR="00774BEC" w:rsidRPr="00774BEC">
        <w:rPr>
          <w:rFonts w:ascii="Times New Roman" w:hAnsi="Times New Roman" w:cs="Times New Roman"/>
          <w:bCs/>
          <w:sz w:val="24"/>
          <w:szCs w:val="24"/>
        </w:rPr>
        <w:t xml:space="preserve">, kuid hetkel puudub seal viide arvutiandmete jälgimise või pealtkuulamise kuriteokoosseisule §-s 137. Seetõttu </w:t>
      </w:r>
      <w:r>
        <w:rPr>
          <w:rFonts w:ascii="Times New Roman" w:hAnsi="Times New Roman" w:cs="Times New Roman"/>
          <w:bCs/>
          <w:sz w:val="24"/>
          <w:szCs w:val="24"/>
        </w:rPr>
        <w:t>nähakse eelnõuga planeeritavate muudatustega</w:t>
      </w:r>
      <w:r w:rsidR="00774BEC" w:rsidRPr="00774BEC">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KarS</w:t>
      </w:r>
      <w:proofErr w:type="spellEnd"/>
      <w:r>
        <w:rPr>
          <w:rFonts w:ascii="Times New Roman" w:hAnsi="Times New Roman" w:cs="Times New Roman"/>
          <w:bCs/>
          <w:sz w:val="24"/>
          <w:szCs w:val="24"/>
        </w:rPr>
        <w:t xml:space="preserve"> §-s 216</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w:t>
      </w:r>
      <w:r w:rsidR="00774BEC" w:rsidRPr="00774BEC">
        <w:rPr>
          <w:rFonts w:ascii="Times New Roman" w:hAnsi="Times New Roman" w:cs="Times New Roman"/>
          <w:bCs/>
          <w:sz w:val="24"/>
          <w:szCs w:val="24"/>
        </w:rPr>
        <w:t>ette</w:t>
      </w:r>
      <w:r>
        <w:rPr>
          <w:rFonts w:ascii="Times New Roman" w:hAnsi="Times New Roman" w:cs="Times New Roman"/>
          <w:bCs/>
          <w:sz w:val="24"/>
          <w:szCs w:val="24"/>
        </w:rPr>
        <w:t xml:space="preserve"> </w:t>
      </w:r>
      <w:r w:rsidR="00774BEC" w:rsidRPr="00774BEC">
        <w:rPr>
          <w:rFonts w:ascii="Times New Roman" w:hAnsi="Times New Roman" w:cs="Times New Roman"/>
          <w:bCs/>
          <w:sz w:val="24"/>
          <w:szCs w:val="24"/>
        </w:rPr>
        <w:t xml:space="preserve">viide </w:t>
      </w:r>
      <w:proofErr w:type="spellStart"/>
      <w:r w:rsidR="00774BEC" w:rsidRPr="00774BEC">
        <w:rPr>
          <w:rFonts w:ascii="Times New Roman" w:hAnsi="Times New Roman" w:cs="Times New Roman"/>
          <w:bCs/>
          <w:sz w:val="24"/>
          <w:szCs w:val="24"/>
        </w:rPr>
        <w:t>KarS</w:t>
      </w:r>
      <w:proofErr w:type="spellEnd"/>
      <w:r w:rsidR="00774BEC" w:rsidRPr="00774BEC">
        <w:rPr>
          <w:rFonts w:ascii="Times New Roman" w:hAnsi="Times New Roman" w:cs="Times New Roman"/>
          <w:bCs/>
          <w:sz w:val="24"/>
          <w:szCs w:val="24"/>
        </w:rPr>
        <w:t xml:space="preserve"> §-le 137.</w:t>
      </w:r>
    </w:p>
    <w:p w14:paraId="593989AF" w14:textId="77777777" w:rsidR="00774BEC" w:rsidRPr="00774BEC" w:rsidRDefault="00774BEC" w:rsidP="00800249">
      <w:pPr>
        <w:pStyle w:val="Vahedeta"/>
        <w:jc w:val="both"/>
        <w:rPr>
          <w:rFonts w:ascii="Times New Roman" w:hAnsi="Times New Roman" w:cs="Times New Roman"/>
          <w:bCs/>
          <w:sz w:val="24"/>
          <w:szCs w:val="24"/>
        </w:rPr>
      </w:pPr>
    </w:p>
    <w:p w14:paraId="1E495FF5" w14:textId="77777777" w:rsidR="00A45E22" w:rsidRPr="005F68D8" w:rsidRDefault="00A45E22" w:rsidP="00800249">
      <w:pPr>
        <w:pStyle w:val="Vahedeta"/>
        <w:jc w:val="both"/>
        <w:rPr>
          <w:rFonts w:ascii="Times New Roman" w:hAnsi="Times New Roman" w:cs="Times New Roman"/>
          <w:b/>
          <w:sz w:val="24"/>
          <w:szCs w:val="24"/>
        </w:rPr>
      </w:pPr>
      <w:r w:rsidRPr="005F68D8">
        <w:rPr>
          <w:rFonts w:ascii="Times New Roman" w:hAnsi="Times New Roman" w:cs="Times New Roman"/>
          <w:b/>
          <w:sz w:val="24"/>
          <w:szCs w:val="24"/>
        </w:rPr>
        <w:t xml:space="preserve">Kriminaalmenetluse seadustiku muutmine </w:t>
      </w:r>
    </w:p>
    <w:p w14:paraId="66F6AA85" w14:textId="77777777" w:rsidR="00E13D2F" w:rsidRPr="005F68D8" w:rsidRDefault="00E13D2F" w:rsidP="00800249">
      <w:pPr>
        <w:pStyle w:val="Vahedeta"/>
        <w:jc w:val="both"/>
        <w:rPr>
          <w:rFonts w:ascii="Times New Roman" w:hAnsi="Times New Roman" w:cs="Times New Roman"/>
          <w:sz w:val="24"/>
          <w:szCs w:val="24"/>
        </w:rPr>
      </w:pPr>
    </w:p>
    <w:p w14:paraId="46D4A821" w14:textId="1CAF7E18" w:rsidR="00E43F32" w:rsidRDefault="00E43F32" w:rsidP="00800249">
      <w:pPr>
        <w:pStyle w:val="Vahedeta"/>
        <w:jc w:val="both"/>
        <w:rPr>
          <w:rFonts w:ascii="Times New Roman" w:hAnsi="Times New Roman" w:cs="Times New Roman"/>
          <w:sz w:val="24"/>
          <w:szCs w:val="24"/>
          <w:u w:val="single"/>
        </w:rPr>
      </w:pPr>
      <w:r>
        <w:rPr>
          <w:rFonts w:ascii="Times New Roman" w:hAnsi="Times New Roman" w:cs="Times New Roman"/>
          <w:sz w:val="24"/>
          <w:szCs w:val="24"/>
          <w:u w:val="single"/>
        </w:rPr>
        <w:t xml:space="preserve">Eelnõu </w:t>
      </w:r>
      <w:r w:rsidR="00E95D7F">
        <w:rPr>
          <w:rFonts w:ascii="Times New Roman" w:hAnsi="Times New Roman" w:cs="Times New Roman"/>
          <w:sz w:val="24"/>
          <w:szCs w:val="24"/>
          <w:u w:val="single"/>
        </w:rPr>
        <w:t>§ 2</w:t>
      </w:r>
      <w:r>
        <w:rPr>
          <w:rFonts w:ascii="Times New Roman" w:hAnsi="Times New Roman" w:cs="Times New Roman"/>
          <w:sz w:val="24"/>
          <w:szCs w:val="24"/>
          <w:u w:val="single"/>
        </w:rPr>
        <w:t xml:space="preserve"> </w:t>
      </w:r>
      <w:r w:rsidR="00E95D7F">
        <w:rPr>
          <w:rFonts w:ascii="Times New Roman" w:hAnsi="Times New Roman" w:cs="Times New Roman"/>
          <w:sz w:val="24"/>
          <w:szCs w:val="24"/>
          <w:u w:val="single"/>
        </w:rPr>
        <w:t>p 1</w:t>
      </w:r>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KrMS</w:t>
      </w:r>
      <w:proofErr w:type="spellEnd"/>
      <w:r>
        <w:rPr>
          <w:rFonts w:ascii="Times New Roman" w:hAnsi="Times New Roman" w:cs="Times New Roman"/>
          <w:sz w:val="24"/>
          <w:szCs w:val="24"/>
          <w:u w:val="single"/>
        </w:rPr>
        <w:t xml:space="preserve"> § 34 lg 1 p 1 muutmine)</w:t>
      </w:r>
    </w:p>
    <w:p w14:paraId="0AB253BB" w14:textId="77777777" w:rsidR="00E43F32" w:rsidRDefault="00E43F32" w:rsidP="00800249">
      <w:pPr>
        <w:pStyle w:val="Vahedeta"/>
        <w:jc w:val="both"/>
        <w:rPr>
          <w:rFonts w:ascii="Times New Roman" w:hAnsi="Times New Roman" w:cs="Times New Roman"/>
          <w:sz w:val="24"/>
          <w:szCs w:val="24"/>
          <w:u w:val="single"/>
        </w:rPr>
      </w:pPr>
    </w:p>
    <w:p w14:paraId="63E50634" w14:textId="1B156C17" w:rsidR="00E43F32" w:rsidRPr="00E43F32" w:rsidRDefault="00E43F32" w:rsidP="00E43F32">
      <w:pPr>
        <w:pStyle w:val="Vahedeta"/>
        <w:jc w:val="both"/>
        <w:rPr>
          <w:rFonts w:ascii="Times New Roman" w:hAnsi="Times New Roman" w:cs="Times New Roman"/>
          <w:sz w:val="24"/>
          <w:szCs w:val="24"/>
        </w:rPr>
      </w:pPr>
      <w:r w:rsidRPr="00E43F32">
        <w:rPr>
          <w:rFonts w:ascii="Times New Roman" w:hAnsi="Times New Roman" w:cs="Times New Roman"/>
          <w:sz w:val="24"/>
          <w:szCs w:val="24"/>
        </w:rPr>
        <w:t xml:space="preserve">Eesti suhtes on seoses Euroopa Parlamendi ja nõukogu 2016. aasta 11. mai direktiiviga (EL) 2016/800, mis käsitleb kriminaalmenetluses kahtlustatavate või süüdistatavate laste </w:t>
      </w:r>
      <w:proofErr w:type="spellStart"/>
      <w:r w:rsidRPr="00E43F32">
        <w:rPr>
          <w:rFonts w:ascii="Times New Roman" w:hAnsi="Times New Roman" w:cs="Times New Roman"/>
          <w:sz w:val="24"/>
          <w:szCs w:val="24"/>
        </w:rPr>
        <w:t>menetluslikke</w:t>
      </w:r>
      <w:proofErr w:type="spellEnd"/>
      <w:r w:rsidRPr="00E43F32">
        <w:rPr>
          <w:rFonts w:ascii="Times New Roman" w:hAnsi="Times New Roman" w:cs="Times New Roman"/>
          <w:sz w:val="24"/>
          <w:szCs w:val="24"/>
        </w:rPr>
        <w:t xml:space="preserve"> tagatisi, algatatud rikkumismenetlus nr 2023/2076. Üks rikkumismenetluses esile toodud puudujääk seondub direktiivi artikli 4 lõikega 1. Täpsemalt ei sisalda meie kriminaalmenetluse seadustik klauslit, mille kohaselt teavitatakse last, kes on kriminaalasjas kahtlustatav või süüdistatav, viivitamata menetluse käigu üldistest aspektidest. Vastavalt direktiivi põhjenduspunktile 19 tuleks selleks neile eelkõige lühidalt selgitada menetluse järgmisi etappe, niivõrd kui see on kriminaalmenetluse huvisid arvesse võttes võimalik, ning menetlusega seotud ametiasutuste rolli. Samuti on põhjenduspunktis öeldud, et antav teave peaks sõltuma kriminaalasja asjaoludest. </w:t>
      </w:r>
    </w:p>
    <w:p w14:paraId="5ECA4646" w14:textId="77777777" w:rsidR="00E43F32" w:rsidRDefault="00E43F32" w:rsidP="00E43F32">
      <w:pPr>
        <w:pStyle w:val="Vahedeta"/>
        <w:jc w:val="both"/>
        <w:rPr>
          <w:rFonts w:ascii="Times New Roman" w:hAnsi="Times New Roman" w:cs="Times New Roman"/>
          <w:sz w:val="24"/>
          <w:szCs w:val="24"/>
        </w:rPr>
      </w:pPr>
    </w:p>
    <w:p w14:paraId="642BEEC0" w14:textId="61252F83" w:rsidR="00E43F32" w:rsidRPr="00E43F32" w:rsidRDefault="00E43F32" w:rsidP="00E43F32">
      <w:pPr>
        <w:pStyle w:val="Vahedeta"/>
        <w:jc w:val="both"/>
        <w:rPr>
          <w:rFonts w:ascii="Times New Roman" w:hAnsi="Times New Roman" w:cs="Times New Roman"/>
          <w:sz w:val="24"/>
          <w:szCs w:val="24"/>
        </w:rPr>
      </w:pPr>
      <w:r w:rsidRPr="00E43F32">
        <w:rPr>
          <w:rFonts w:ascii="Times New Roman" w:hAnsi="Times New Roman" w:cs="Times New Roman"/>
          <w:sz w:val="24"/>
          <w:szCs w:val="24"/>
        </w:rPr>
        <w:t xml:space="preserve">Kuigi õigus saada teavet menetluse üldise käigu kohta sisaldub </w:t>
      </w:r>
      <w:proofErr w:type="spellStart"/>
      <w:r w:rsidRPr="00E43F32">
        <w:rPr>
          <w:rFonts w:ascii="Times New Roman" w:hAnsi="Times New Roman" w:cs="Times New Roman"/>
          <w:sz w:val="24"/>
          <w:szCs w:val="24"/>
        </w:rPr>
        <w:t>KrMS</w:t>
      </w:r>
      <w:proofErr w:type="spellEnd"/>
      <w:r w:rsidRPr="00E43F32">
        <w:rPr>
          <w:rFonts w:ascii="Times New Roman" w:hAnsi="Times New Roman" w:cs="Times New Roman"/>
          <w:sz w:val="24"/>
          <w:szCs w:val="24"/>
        </w:rPr>
        <w:t xml:space="preserve"> § 35</w:t>
      </w:r>
      <w:r w:rsidR="00DD6883">
        <w:rPr>
          <w:rFonts w:ascii="Times New Roman" w:hAnsi="Times New Roman" w:cs="Times New Roman"/>
          <w:sz w:val="24"/>
          <w:szCs w:val="24"/>
          <w:vertAlign w:val="superscript"/>
        </w:rPr>
        <w:t>1</w:t>
      </w:r>
      <w:r w:rsidRPr="00E43F32">
        <w:rPr>
          <w:rFonts w:ascii="Times New Roman" w:hAnsi="Times New Roman" w:cs="Times New Roman"/>
          <w:sz w:val="24"/>
          <w:szCs w:val="24"/>
        </w:rPr>
        <w:t xml:space="preserve"> lõike 4 alusel kehtestatud alaealise kahtlustatava ja süüdistatava õiguste deklaratsioonis, antakse deklaratsioon vastavalt </w:t>
      </w:r>
      <w:proofErr w:type="spellStart"/>
      <w:r w:rsidRPr="00E43F32">
        <w:rPr>
          <w:rFonts w:ascii="Times New Roman" w:hAnsi="Times New Roman" w:cs="Times New Roman"/>
          <w:sz w:val="24"/>
          <w:szCs w:val="24"/>
        </w:rPr>
        <w:t>KrMS</w:t>
      </w:r>
      <w:proofErr w:type="spellEnd"/>
      <w:r w:rsidRPr="00E43F32">
        <w:rPr>
          <w:rFonts w:ascii="Times New Roman" w:hAnsi="Times New Roman" w:cs="Times New Roman"/>
          <w:sz w:val="24"/>
          <w:szCs w:val="24"/>
        </w:rPr>
        <w:t xml:space="preserve"> § 35</w:t>
      </w:r>
      <w:r w:rsidRPr="00196C85">
        <w:rPr>
          <w:rFonts w:ascii="Times New Roman" w:hAnsi="Times New Roman" w:cs="Times New Roman"/>
          <w:sz w:val="24"/>
          <w:szCs w:val="24"/>
          <w:vertAlign w:val="superscript"/>
        </w:rPr>
        <w:t>1</w:t>
      </w:r>
      <w:r w:rsidRPr="00E43F32">
        <w:rPr>
          <w:rFonts w:ascii="Times New Roman" w:hAnsi="Times New Roman" w:cs="Times New Roman"/>
          <w:sz w:val="24"/>
          <w:szCs w:val="24"/>
        </w:rPr>
        <w:t xml:space="preserve"> lõikele 2 üksnes kahtlustatavale või süüdistatavale, kes on kinni peetud või vahistatud. Kuna direktiivi kohaselt tuleks aga teavitada vastavast õigusest iga alaealisest kahtlustatavat või süüdistatavat, on vaja sätestada vastav kohustus kriminaalmenetluse seadustikus. Kuigi direktiivi nõue </w:t>
      </w:r>
      <w:r w:rsidR="00F66CEE">
        <w:rPr>
          <w:rFonts w:ascii="Times New Roman" w:hAnsi="Times New Roman" w:cs="Times New Roman"/>
          <w:sz w:val="24"/>
          <w:szCs w:val="24"/>
        </w:rPr>
        <w:t>kehtib</w:t>
      </w:r>
      <w:r w:rsidRPr="00E43F32">
        <w:rPr>
          <w:rFonts w:ascii="Times New Roman" w:hAnsi="Times New Roman" w:cs="Times New Roman"/>
          <w:sz w:val="24"/>
          <w:szCs w:val="24"/>
        </w:rPr>
        <w:t xml:space="preserve"> üksnes alaealiste </w:t>
      </w:r>
      <w:r w:rsidR="00F66CEE">
        <w:rPr>
          <w:rFonts w:ascii="Times New Roman" w:hAnsi="Times New Roman" w:cs="Times New Roman"/>
          <w:sz w:val="24"/>
          <w:szCs w:val="24"/>
        </w:rPr>
        <w:t xml:space="preserve">kohta </w:t>
      </w:r>
      <w:r w:rsidRPr="00E43F32">
        <w:rPr>
          <w:rFonts w:ascii="Times New Roman" w:hAnsi="Times New Roman" w:cs="Times New Roman"/>
          <w:sz w:val="24"/>
          <w:szCs w:val="24"/>
        </w:rPr>
        <w:t>(sh isiku</w:t>
      </w:r>
      <w:r w:rsidR="00F66CEE">
        <w:rPr>
          <w:rFonts w:ascii="Times New Roman" w:hAnsi="Times New Roman" w:cs="Times New Roman"/>
          <w:sz w:val="24"/>
          <w:szCs w:val="24"/>
        </w:rPr>
        <w:t xml:space="preserve"> kohta</w:t>
      </w:r>
      <w:r w:rsidRPr="00E43F32">
        <w:rPr>
          <w:rFonts w:ascii="Times New Roman" w:hAnsi="Times New Roman" w:cs="Times New Roman"/>
          <w:sz w:val="24"/>
          <w:szCs w:val="24"/>
        </w:rPr>
        <w:t xml:space="preserve">, kes oli laps ajal, mil tema suhtes menetlus algatati, kuid kes on pärast seda saanud 18-aastaseks), puudub põhjendus, miks ei peaks saama vastavat teavet ka täiskasvanud kahtlustatav </w:t>
      </w:r>
      <w:r w:rsidRPr="00E43F32">
        <w:rPr>
          <w:rFonts w:ascii="Times New Roman" w:hAnsi="Times New Roman" w:cs="Times New Roman"/>
          <w:sz w:val="24"/>
          <w:szCs w:val="24"/>
        </w:rPr>
        <w:lastRenderedPageBreak/>
        <w:t xml:space="preserve">või süüdistatav. Seetõttu täiendatakse </w:t>
      </w:r>
      <w:proofErr w:type="spellStart"/>
      <w:r w:rsidRPr="00E43F32">
        <w:rPr>
          <w:rFonts w:ascii="Times New Roman" w:hAnsi="Times New Roman" w:cs="Times New Roman"/>
          <w:sz w:val="24"/>
          <w:szCs w:val="24"/>
        </w:rPr>
        <w:t>KrMS</w:t>
      </w:r>
      <w:proofErr w:type="spellEnd"/>
      <w:r w:rsidRPr="00E43F32">
        <w:rPr>
          <w:rFonts w:ascii="Times New Roman" w:hAnsi="Times New Roman" w:cs="Times New Roman"/>
          <w:sz w:val="24"/>
          <w:szCs w:val="24"/>
        </w:rPr>
        <w:t xml:space="preserve"> § 34 lõikes 1 sisalduvat üldist õiguste ja kohustuste loetelu selliselt, et see sisaldaks ka õigust saada infot menetluse üldise käigu kohta.</w:t>
      </w:r>
    </w:p>
    <w:p w14:paraId="00B31649" w14:textId="4D52A6D0" w:rsidR="00E43F32" w:rsidRPr="00E43F32" w:rsidRDefault="00E43F32" w:rsidP="00E43F32">
      <w:pPr>
        <w:pStyle w:val="Vahedeta"/>
        <w:jc w:val="both"/>
        <w:rPr>
          <w:rFonts w:ascii="Times New Roman" w:hAnsi="Times New Roman" w:cs="Times New Roman"/>
          <w:sz w:val="24"/>
          <w:szCs w:val="24"/>
        </w:rPr>
      </w:pPr>
      <w:r w:rsidRPr="00E43F32">
        <w:rPr>
          <w:rFonts w:ascii="Times New Roman" w:hAnsi="Times New Roman" w:cs="Times New Roman"/>
          <w:sz w:val="24"/>
          <w:szCs w:val="24"/>
        </w:rPr>
        <w:t xml:space="preserve">Eeltoodu tähendab praktikas seda, et kahtlustatavale või süüdistatavale </w:t>
      </w:r>
      <w:r w:rsidR="00590DCA" w:rsidRPr="00E43F32">
        <w:rPr>
          <w:rFonts w:ascii="Times New Roman" w:hAnsi="Times New Roman" w:cs="Times New Roman"/>
          <w:sz w:val="24"/>
          <w:szCs w:val="24"/>
        </w:rPr>
        <w:t xml:space="preserve">tuleb </w:t>
      </w:r>
      <w:r w:rsidRPr="00E43F32">
        <w:rPr>
          <w:rFonts w:ascii="Times New Roman" w:hAnsi="Times New Roman" w:cs="Times New Roman"/>
          <w:sz w:val="24"/>
          <w:szCs w:val="24"/>
        </w:rPr>
        <w:t xml:space="preserve">tema õiguste tutvustamisel edaspidi välja tuua ka tema õigus saada teavet menetluse üldise käigu kohta, niivõrd kui see on kriminaalmenetluse huvisid arvesse võttes võimalik. See </w:t>
      </w:r>
      <w:r w:rsidR="002E61F9">
        <w:rPr>
          <w:rFonts w:ascii="Times New Roman" w:hAnsi="Times New Roman" w:cs="Times New Roman"/>
          <w:sz w:val="24"/>
          <w:szCs w:val="24"/>
        </w:rPr>
        <w:t xml:space="preserve">teavitamine </w:t>
      </w:r>
      <w:r w:rsidRPr="00E43F32">
        <w:rPr>
          <w:rFonts w:ascii="Times New Roman" w:hAnsi="Times New Roman" w:cs="Times New Roman"/>
          <w:sz w:val="24"/>
          <w:szCs w:val="24"/>
        </w:rPr>
        <w:t xml:space="preserve">hõlmab teavet </w:t>
      </w:r>
      <w:r w:rsidR="002E61F9">
        <w:rPr>
          <w:rFonts w:ascii="Times New Roman" w:hAnsi="Times New Roman" w:cs="Times New Roman"/>
          <w:sz w:val="24"/>
          <w:szCs w:val="24"/>
        </w:rPr>
        <w:t>edasiste</w:t>
      </w:r>
      <w:r w:rsidR="002E61F9" w:rsidRPr="00E43F32">
        <w:rPr>
          <w:rFonts w:ascii="Times New Roman" w:hAnsi="Times New Roman" w:cs="Times New Roman"/>
          <w:sz w:val="24"/>
          <w:szCs w:val="24"/>
        </w:rPr>
        <w:t xml:space="preserve"> </w:t>
      </w:r>
      <w:r w:rsidRPr="00E43F32">
        <w:rPr>
          <w:rFonts w:ascii="Times New Roman" w:hAnsi="Times New Roman" w:cs="Times New Roman"/>
          <w:sz w:val="24"/>
          <w:szCs w:val="24"/>
        </w:rPr>
        <w:t xml:space="preserve">menetlusetappide ja menetluses osalevate asutuste rolli kohta. Nii võib lisaks muude õiguste selgitamisele </w:t>
      </w:r>
      <w:r w:rsidR="00590DCA" w:rsidRPr="00E43F32">
        <w:rPr>
          <w:rFonts w:ascii="Times New Roman" w:hAnsi="Times New Roman" w:cs="Times New Roman"/>
          <w:sz w:val="24"/>
          <w:szCs w:val="24"/>
        </w:rPr>
        <w:t xml:space="preserve">olla kohane </w:t>
      </w:r>
      <w:r w:rsidRPr="00E43F32">
        <w:rPr>
          <w:rFonts w:ascii="Times New Roman" w:hAnsi="Times New Roman" w:cs="Times New Roman"/>
          <w:sz w:val="24"/>
          <w:szCs w:val="24"/>
        </w:rPr>
        <w:t xml:space="preserve">näiteks info </w:t>
      </w:r>
      <w:r w:rsidR="00EE5C51">
        <w:rPr>
          <w:rFonts w:ascii="Times New Roman" w:hAnsi="Times New Roman" w:cs="Times New Roman"/>
          <w:sz w:val="24"/>
          <w:szCs w:val="24"/>
        </w:rPr>
        <w:t xml:space="preserve">erinevate menetluse staadiumite ning edasiste sammude kohta. </w:t>
      </w:r>
    </w:p>
    <w:p w14:paraId="0F3A2C41" w14:textId="77777777" w:rsidR="00E43F32" w:rsidRDefault="00E43F32" w:rsidP="00800249">
      <w:pPr>
        <w:pStyle w:val="Vahedeta"/>
        <w:jc w:val="both"/>
        <w:rPr>
          <w:rFonts w:ascii="Times New Roman" w:hAnsi="Times New Roman" w:cs="Times New Roman"/>
          <w:sz w:val="24"/>
          <w:szCs w:val="24"/>
          <w:u w:val="single"/>
        </w:rPr>
      </w:pPr>
    </w:p>
    <w:p w14:paraId="642F404F" w14:textId="7565EDD4" w:rsidR="005F68D8" w:rsidRPr="00E171F7" w:rsidRDefault="005F68D8" w:rsidP="00800249">
      <w:pPr>
        <w:pStyle w:val="Vahedeta"/>
        <w:jc w:val="both"/>
        <w:rPr>
          <w:rFonts w:ascii="Times New Roman" w:hAnsi="Times New Roman" w:cs="Times New Roman"/>
          <w:sz w:val="24"/>
          <w:szCs w:val="24"/>
          <w:u w:val="single"/>
        </w:rPr>
      </w:pPr>
      <w:r w:rsidRPr="00E171F7">
        <w:rPr>
          <w:rFonts w:ascii="Times New Roman" w:hAnsi="Times New Roman" w:cs="Times New Roman"/>
          <w:sz w:val="24"/>
          <w:szCs w:val="24"/>
          <w:u w:val="single"/>
        </w:rPr>
        <w:t xml:space="preserve">Eelnõu </w:t>
      </w:r>
      <w:r w:rsidR="00E95D7F">
        <w:rPr>
          <w:rFonts w:ascii="Times New Roman" w:hAnsi="Times New Roman" w:cs="Times New Roman"/>
          <w:sz w:val="24"/>
          <w:szCs w:val="24"/>
          <w:u w:val="single"/>
        </w:rPr>
        <w:t xml:space="preserve">§ 2 </w:t>
      </w:r>
      <w:r w:rsidRPr="00E171F7">
        <w:rPr>
          <w:rFonts w:ascii="Times New Roman" w:hAnsi="Times New Roman" w:cs="Times New Roman"/>
          <w:sz w:val="24"/>
          <w:szCs w:val="24"/>
          <w:u w:val="single"/>
        </w:rPr>
        <w:t>p</w:t>
      </w:r>
      <w:r w:rsidR="00F66CEE">
        <w:rPr>
          <w:rFonts w:ascii="Times New Roman" w:hAnsi="Times New Roman" w:cs="Times New Roman"/>
          <w:sz w:val="24"/>
          <w:szCs w:val="24"/>
          <w:u w:val="single"/>
        </w:rPr>
        <w:t>-d</w:t>
      </w:r>
      <w:r w:rsidRPr="00E171F7">
        <w:rPr>
          <w:rFonts w:ascii="Times New Roman" w:hAnsi="Times New Roman" w:cs="Times New Roman"/>
          <w:sz w:val="24"/>
          <w:szCs w:val="24"/>
          <w:u w:val="single"/>
        </w:rPr>
        <w:t xml:space="preserve"> </w:t>
      </w:r>
      <w:r w:rsidR="00E95D7F">
        <w:rPr>
          <w:rFonts w:ascii="Times New Roman" w:hAnsi="Times New Roman" w:cs="Times New Roman"/>
          <w:sz w:val="24"/>
          <w:szCs w:val="24"/>
          <w:u w:val="single"/>
        </w:rPr>
        <w:t xml:space="preserve">2 ja </w:t>
      </w:r>
      <w:r w:rsidR="008902B0">
        <w:rPr>
          <w:rFonts w:ascii="Times New Roman" w:hAnsi="Times New Roman" w:cs="Times New Roman"/>
          <w:sz w:val="24"/>
          <w:szCs w:val="24"/>
          <w:u w:val="single"/>
        </w:rPr>
        <w:t>3</w:t>
      </w:r>
      <w:r w:rsidRPr="00E171F7">
        <w:rPr>
          <w:rFonts w:ascii="Times New Roman" w:hAnsi="Times New Roman" w:cs="Times New Roman"/>
          <w:sz w:val="24"/>
          <w:szCs w:val="24"/>
          <w:u w:val="single"/>
        </w:rPr>
        <w:t xml:space="preserve"> (</w:t>
      </w:r>
      <w:proofErr w:type="spellStart"/>
      <w:r w:rsidRPr="00E171F7">
        <w:rPr>
          <w:rFonts w:ascii="Times New Roman" w:hAnsi="Times New Roman" w:cs="Times New Roman"/>
          <w:sz w:val="24"/>
          <w:szCs w:val="24"/>
          <w:u w:val="single"/>
        </w:rPr>
        <w:t>KrMS</w:t>
      </w:r>
      <w:proofErr w:type="spellEnd"/>
      <w:r w:rsidRPr="00E171F7">
        <w:rPr>
          <w:rFonts w:ascii="Times New Roman" w:hAnsi="Times New Roman" w:cs="Times New Roman"/>
          <w:sz w:val="24"/>
          <w:szCs w:val="24"/>
          <w:u w:val="single"/>
        </w:rPr>
        <w:t xml:space="preserve"> § </w:t>
      </w:r>
      <w:r w:rsidR="008902B0" w:rsidRPr="00865872">
        <w:rPr>
          <w:rFonts w:ascii="Times New Roman" w:hAnsi="Times New Roman" w:cs="Times New Roman"/>
          <w:sz w:val="24"/>
          <w:szCs w:val="24"/>
          <w:u w:val="single"/>
        </w:rPr>
        <w:t xml:space="preserve">133 lg 2 </w:t>
      </w:r>
      <w:r w:rsidR="008902B0">
        <w:rPr>
          <w:rFonts w:ascii="Times New Roman" w:hAnsi="Times New Roman" w:cs="Times New Roman"/>
          <w:sz w:val="24"/>
          <w:szCs w:val="24"/>
          <w:u w:val="single"/>
        </w:rPr>
        <w:t xml:space="preserve">ja § </w:t>
      </w:r>
      <w:r w:rsidRPr="00E171F7">
        <w:rPr>
          <w:rFonts w:ascii="Times New Roman" w:hAnsi="Times New Roman" w:cs="Times New Roman"/>
          <w:sz w:val="24"/>
          <w:szCs w:val="24"/>
          <w:u w:val="single"/>
        </w:rPr>
        <w:t xml:space="preserve">217 </w:t>
      </w:r>
      <w:r w:rsidRPr="00865872">
        <w:rPr>
          <w:rFonts w:ascii="Times New Roman" w:hAnsi="Times New Roman" w:cs="Times New Roman"/>
          <w:sz w:val="24"/>
          <w:szCs w:val="24"/>
          <w:u w:val="single"/>
        </w:rPr>
        <w:t>lg 10 muutmine</w:t>
      </w:r>
      <w:r w:rsidRPr="00E171F7">
        <w:rPr>
          <w:rFonts w:ascii="Times New Roman" w:hAnsi="Times New Roman" w:cs="Times New Roman"/>
          <w:sz w:val="24"/>
          <w:szCs w:val="24"/>
          <w:u w:val="single"/>
        </w:rPr>
        <w:t>)</w:t>
      </w:r>
    </w:p>
    <w:p w14:paraId="2E388E84" w14:textId="77777777" w:rsidR="008117E2" w:rsidRDefault="008117E2" w:rsidP="00800249">
      <w:pPr>
        <w:pStyle w:val="Vahedeta"/>
        <w:jc w:val="both"/>
        <w:rPr>
          <w:rFonts w:ascii="Times New Roman" w:hAnsi="Times New Roman" w:cs="Times New Roman"/>
          <w:sz w:val="24"/>
          <w:szCs w:val="24"/>
        </w:rPr>
      </w:pPr>
    </w:p>
    <w:p w14:paraId="475AC442" w14:textId="4F21017E" w:rsidR="008117E2" w:rsidRDefault="008117E2" w:rsidP="00800249">
      <w:pPr>
        <w:pStyle w:val="Vahedeta"/>
        <w:jc w:val="both"/>
        <w:rPr>
          <w:rFonts w:ascii="Times New Roman" w:hAnsi="Times New Roman" w:cs="Times New Roman"/>
          <w:sz w:val="24"/>
          <w:szCs w:val="24"/>
        </w:rPr>
      </w:pPr>
      <w:r>
        <w:rPr>
          <w:rFonts w:ascii="Times New Roman" w:hAnsi="Times New Roman" w:cs="Times New Roman"/>
          <w:sz w:val="24"/>
          <w:szCs w:val="24"/>
        </w:rPr>
        <w:t xml:space="preserve">Eelnõuga täiendatakse </w:t>
      </w:r>
      <w:proofErr w:type="spellStart"/>
      <w:r>
        <w:rPr>
          <w:rFonts w:ascii="Times New Roman" w:hAnsi="Times New Roman" w:cs="Times New Roman"/>
          <w:sz w:val="24"/>
          <w:szCs w:val="24"/>
        </w:rPr>
        <w:t>KrMS</w:t>
      </w:r>
      <w:proofErr w:type="spellEnd"/>
      <w:r>
        <w:rPr>
          <w:rFonts w:ascii="Times New Roman" w:hAnsi="Times New Roman" w:cs="Times New Roman"/>
          <w:sz w:val="24"/>
          <w:szCs w:val="24"/>
        </w:rPr>
        <w:t xml:space="preserve"> § 217 </w:t>
      </w:r>
      <w:r w:rsidR="002A3CCD">
        <w:rPr>
          <w:rFonts w:ascii="Times New Roman" w:hAnsi="Times New Roman" w:cs="Times New Roman"/>
          <w:sz w:val="24"/>
          <w:szCs w:val="24"/>
        </w:rPr>
        <w:t>lõiget</w:t>
      </w:r>
      <w:r>
        <w:rPr>
          <w:rFonts w:ascii="Times New Roman" w:hAnsi="Times New Roman" w:cs="Times New Roman"/>
          <w:sz w:val="24"/>
          <w:szCs w:val="24"/>
        </w:rPr>
        <w:t xml:space="preserve"> 10, tagamaks </w:t>
      </w:r>
      <w:r w:rsidR="002A3CCD">
        <w:rPr>
          <w:rFonts w:ascii="Times New Roman" w:hAnsi="Times New Roman" w:cs="Times New Roman"/>
          <w:sz w:val="24"/>
          <w:szCs w:val="24"/>
        </w:rPr>
        <w:t>selle lõike</w:t>
      </w:r>
      <w:r>
        <w:rPr>
          <w:rFonts w:ascii="Times New Roman" w:hAnsi="Times New Roman" w:cs="Times New Roman"/>
          <w:sz w:val="24"/>
          <w:szCs w:val="24"/>
        </w:rPr>
        <w:t xml:space="preserve"> neljandas lauses sätestatud kinnipidamisest teavitamise erandi kooskõla direktiivi </w:t>
      </w:r>
      <w:r w:rsidR="00E06BE9" w:rsidRPr="00E06BE9">
        <w:rPr>
          <w:rFonts w:ascii="Times New Roman" w:hAnsi="Times New Roman" w:cs="Times New Roman"/>
          <w:bCs/>
          <w:sz w:val="24"/>
          <w:szCs w:val="24"/>
        </w:rPr>
        <w:t>2013/48/EL</w:t>
      </w:r>
      <w:r w:rsidR="00E06BE9" w:rsidRPr="00E06BE9">
        <w:rPr>
          <w:rFonts w:ascii="Times New Roman" w:hAnsi="Times New Roman" w:cs="Times New Roman"/>
          <w:sz w:val="24"/>
          <w:szCs w:val="24"/>
        </w:rPr>
        <w:t xml:space="preserve"> </w:t>
      </w:r>
      <w:r>
        <w:rPr>
          <w:rFonts w:ascii="Times New Roman" w:hAnsi="Times New Roman" w:cs="Times New Roman"/>
          <w:sz w:val="24"/>
          <w:szCs w:val="24"/>
        </w:rPr>
        <w:t>art 5 lõike 3 punktis b sätestatu</w:t>
      </w:r>
      <w:r w:rsidR="00BC4091">
        <w:rPr>
          <w:rFonts w:ascii="Times New Roman" w:hAnsi="Times New Roman" w:cs="Times New Roman"/>
          <w:sz w:val="24"/>
          <w:szCs w:val="24"/>
        </w:rPr>
        <w:t>d erandiga</w:t>
      </w:r>
      <w:r>
        <w:rPr>
          <w:rFonts w:ascii="Times New Roman" w:hAnsi="Times New Roman" w:cs="Times New Roman"/>
          <w:sz w:val="24"/>
          <w:szCs w:val="24"/>
        </w:rPr>
        <w:t xml:space="preserve">. </w:t>
      </w:r>
      <w:r w:rsidR="00755CE2">
        <w:rPr>
          <w:rFonts w:ascii="Times New Roman" w:hAnsi="Times New Roman" w:cs="Times New Roman"/>
          <w:sz w:val="24"/>
          <w:szCs w:val="24"/>
        </w:rPr>
        <w:t xml:space="preserve">Samal põhjusel täiendatakse ka </w:t>
      </w:r>
      <w:proofErr w:type="spellStart"/>
      <w:r w:rsidR="00755CE2">
        <w:rPr>
          <w:rFonts w:ascii="Times New Roman" w:hAnsi="Times New Roman" w:cs="Times New Roman"/>
          <w:sz w:val="24"/>
          <w:szCs w:val="24"/>
        </w:rPr>
        <w:t>KrMS</w:t>
      </w:r>
      <w:proofErr w:type="spellEnd"/>
      <w:r w:rsidR="00755CE2">
        <w:rPr>
          <w:rFonts w:ascii="Times New Roman" w:hAnsi="Times New Roman" w:cs="Times New Roman"/>
          <w:sz w:val="24"/>
          <w:szCs w:val="24"/>
        </w:rPr>
        <w:t xml:space="preserve"> § 133 </w:t>
      </w:r>
      <w:r w:rsidR="009104CC">
        <w:rPr>
          <w:rFonts w:ascii="Times New Roman" w:hAnsi="Times New Roman" w:cs="Times New Roman"/>
          <w:sz w:val="24"/>
          <w:szCs w:val="24"/>
        </w:rPr>
        <w:t>lõige</w:t>
      </w:r>
      <w:r w:rsidR="00F66CEE">
        <w:rPr>
          <w:rFonts w:ascii="Times New Roman" w:hAnsi="Times New Roman" w:cs="Times New Roman"/>
          <w:sz w:val="24"/>
          <w:szCs w:val="24"/>
        </w:rPr>
        <w:t>t</w:t>
      </w:r>
      <w:r w:rsidR="00755CE2">
        <w:rPr>
          <w:rFonts w:ascii="Times New Roman" w:hAnsi="Times New Roman" w:cs="Times New Roman"/>
          <w:sz w:val="24"/>
          <w:szCs w:val="24"/>
        </w:rPr>
        <w:t xml:space="preserve"> 2. </w:t>
      </w:r>
      <w:bookmarkStart w:id="2" w:name="_Hlk172904260"/>
      <w:r w:rsidR="00E06BE9">
        <w:rPr>
          <w:rFonts w:ascii="Times New Roman" w:hAnsi="Times New Roman" w:cs="Times New Roman"/>
          <w:sz w:val="24"/>
          <w:szCs w:val="24"/>
        </w:rPr>
        <w:t>D</w:t>
      </w:r>
      <w:r>
        <w:rPr>
          <w:rFonts w:ascii="Times New Roman" w:hAnsi="Times New Roman" w:cs="Times New Roman"/>
          <w:sz w:val="24"/>
          <w:szCs w:val="24"/>
        </w:rPr>
        <w:t xml:space="preserve">irektiivi </w:t>
      </w:r>
      <w:r w:rsidR="00E06BE9" w:rsidRPr="00E06BE9">
        <w:rPr>
          <w:rFonts w:ascii="Times New Roman" w:hAnsi="Times New Roman" w:cs="Times New Roman"/>
          <w:bCs/>
          <w:sz w:val="24"/>
          <w:szCs w:val="24"/>
        </w:rPr>
        <w:t>2013/48/EL</w:t>
      </w:r>
      <w:r w:rsidR="00E06BE9" w:rsidRPr="00E06BE9">
        <w:rPr>
          <w:rFonts w:ascii="Times New Roman" w:hAnsi="Times New Roman" w:cs="Times New Roman"/>
          <w:sz w:val="24"/>
          <w:szCs w:val="24"/>
        </w:rPr>
        <w:t xml:space="preserve"> </w:t>
      </w:r>
      <w:r>
        <w:rPr>
          <w:rFonts w:ascii="Times New Roman" w:hAnsi="Times New Roman" w:cs="Times New Roman"/>
          <w:sz w:val="24"/>
          <w:szCs w:val="24"/>
        </w:rPr>
        <w:t>art 5</w:t>
      </w:r>
      <w:r w:rsidR="00E171F7">
        <w:rPr>
          <w:rFonts w:ascii="Times New Roman" w:hAnsi="Times New Roman" w:cs="Times New Roman"/>
          <w:sz w:val="24"/>
          <w:szCs w:val="24"/>
        </w:rPr>
        <w:t xml:space="preserve"> </w:t>
      </w:r>
      <w:r w:rsidR="002A3CCD">
        <w:rPr>
          <w:rFonts w:ascii="Times New Roman" w:hAnsi="Times New Roman" w:cs="Times New Roman"/>
          <w:sz w:val="24"/>
          <w:szCs w:val="24"/>
        </w:rPr>
        <w:t xml:space="preserve">lõike </w:t>
      </w:r>
      <w:r w:rsidR="005A5DCA">
        <w:rPr>
          <w:rFonts w:ascii="Times New Roman" w:hAnsi="Times New Roman" w:cs="Times New Roman"/>
          <w:sz w:val="24"/>
          <w:szCs w:val="24"/>
        </w:rPr>
        <w:t xml:space="preserve">1 </w:t>
      </w:r>
      <w:r w:rsidR="00E171F7">
        <w:rPr>
          <w:rFonts w:ascii="Times New Roman" w:hAnsi="Times New Roman" w:cs="Times New Roman"/>
          <w:sz w:val="24"/>
          <w:szCs w:val="24"/>
        </w:rPr>
        <w:t xml:space="preserve">kohaselt tuleb </w:t>
      </w:r>
      <w:r w:rsidR="00BC4091">
        <w:rPr>
          <w:rFonts w:ascii="Times New Roman" w:hAnsi="Times New Roman" w:cs="Times New Roman"/>
          <w:sz w:val="24"/>
          <w:szCs w:val="24"/>
        </w:rPr>
        <w:t>kahtlustatava</w:t>
      </w:r>
      <w:r w:rsidR="00F66CEE">
        <w:rPr>
          <w:rFonts w:ascii="Times New Roman" w:hAnsi="Times New Roman" w:cs="Times New Roman"/>
          <w:sz w:val="24"/>
          <w:szCs w:val="24"/>
        </w:rPr>
        <w:t>lt</w:t>
      </w:r>
      <w:r w:rsidR="00BC4091">
        <w:rPr>
          <w:rFonts w:ascii="Times New Roman" w:hAnsi="Times New Roman" w:cs="Times New Roman"/>
          <w:sz w:val="24"/>
          <w:szCs w:val="24"/>
        </w:rPr>
        <w:t xml:space="preserve"> või süüdistatava</w:t>
      </w:r>
      <w:r w:rsidR="00F66CEE">
        <w:rPr>
          <w:rFonts w:ascii="Times New Roman" w:hAnsi="Times New Roman" w:cs="Times New Roman"/>
          <w:sz w:val="24"/>
          <w:szCs w:val="24"/>
        </w:rPr>
        <w:t>lt</w:t>
      </w:r>
      <w:r w:rsidR="00BC4091">
        <w:rPr>
          <w:rFonts w:ascii="Times New Roman" w:hAnsi="Times New Roman" w:cs="Times New Roman"/>
          <w:sz w:val="24"/>
          <w:szCs w:val="24"/>
        </w:rPr>
        <w:t xml:space="preserve"> vabaduse võtmisel </w:t>
      </w:r>
      <w:r w:rsidR="00E171F7">
        <w:rPr>
          <w:rFonts w:ascii="Times New Roman" w:hAnsi="Times New Roman" w:cs="Times New Roman"/>
          <w:sz w:val="24"/>
          <w:szCs w:val="24"/>
        </w:rPr>
        <w:t xml:space="preserve">tagada </w:t>
      </w:r>
      <w:r w:rsidR="00022F9F">
        <w:rPr>
          <w:rFonts w:ascii="Times New Roman" w:hAnsi="Times New Roman" w:cs="Times New Roman"/>
          <w:sz w:val="24"/>
          <w:szCs w:val="24"/>
        </w:rPr>
        <w:t xml:space="preserve">talle </w:t>
      </w:r>
      <w:r w:rsidR="00BC4091">
        <w:rPr>
          <w:rFonts w:ascii="Times New Roman" w:hAnsi="Times New Roman" w:cs="Times New Roman"/>
          <w:sz w:val="24"/>
          <w:szCs w:val="24"/>
        </w:rPr>
        <w:t>õigus sellest teavitada ühte tema poolt nimetatud kolmandat isikut.</w:t>
      </w:r>
      <w:r w:rsidR="00E171F7">
        <w:rPr>
          <w:rFonts w:ascii="Times New Roman" w:hAnsi="Times New Roman" w:cs="Times New Roman"/>
          <w:sz w:val="24"/>
          <w:szCs w:val="24"/>
        </w:rPr>
        <w:t xml:space="preserve"> </w:t>
      </w:r>
      <w:bookmarkEnd w:id="2"/>
      <w:r w:rsidR="001B23C6">
        <w:rPr>
          <w:rFonts w:ascii="Times New Roman" w:hAnsi="Times New Roman" w:cs="Times New Roman"/>
          <w:sz w:val="24"/>
          <w:szCs w:val="24"/>
        </w:rPr>
        <w:t>Erandid se</w:t>
      </w:r>
      <w:r w:rsidR="005A5DCA">
        <w:rPr>
          <w:rFonts w:ascii="Times New Roman" w:hAnsi="Times New Roman" w:cs="Times New Roman"/>
          <w:sz w:val="24"/>
          <w:szCs w:val="24"/>
        </w:rPr>
        <w:t>llest õigusest on sätestatud</w:t>
      </w:r>
      <w:r>
        <w:rPr>
          <w:rFonts w:ascii="Times New Roman" w:hAnsi="Times New Roman" w:cs="Times New Roman"/>
          <w:sz w:val="24"/>
          <w:szCs w:val="24"/>
        </w:rPr>
        <w:t xml:space="preserve"> </w:t>
      </w:r>
      <w:r w:rsidR="005A5DCA">
        <w:rPr>
          <w:rFonts w:ascii="Times New Roman" w:hAnsi="Times New Roman" w:cs="Times New Roman"/>
          <w:sz w:val="24"/>
          <w:szCs w:val="24"/>
        </w:rPr>
        <w:t>art 3 lõikes 3 ning Eesti on kasu</w:t>
      </w:r>
      <w:r w:rsidR="002F49C0">
        <w:rPr>
          <w:rFonts w:ascii="Times New Roman" w:hAnsi="Times New Roman" w:cs="Times New Roman"/>
          <w:sz w:val="24"/>
          <w:szCs w:val="24"/>
        </w:rPr>
        <w:t>t</w:t>
      </w:r>
      <w:r w:rsidR="005A5DCA">
        <w:rPr>
          <w:rFonts w:ascii="Times New Roman" w:hAnsi="Times New Roman" w:cs="Times New Roman"/>
          <w:sz w:val="24"/>
          <w:szCs w:val="24"/>
        </w:rPr>
        <w:t xml:space="preserve">anud art 3 lg 3 punktis b </w:t>
      </w:r>
      <w:r w:rsidR="002F49C0">
        <w:rPr>
          <w:rFonts w:ascii="Times New Roman" w:hAnsi="Times New Roman" w:cs="Times New Roman"/>
          <w:sz w:val="24"/>
          <w:szCs w:val="24"/>
        </w:rPr>
        <w:t>ette nähtud võimalust ajutiselt teavitamisõigus</w:t>
      </w:r>
      <w:r w:rsidR="00F66CEE">
        <w:rPr>
          <w:rFonts w:ascii="Times New Roman" w:hAnsi="Times New Roman" w:cs="Times New Roman"/>
          <w:sz w:val="24"/>
          <w:szCs w:val="24"/>
        </w:rPr>
        <w:t>t</w:t>
      </w:r>
      <w:r w:rsidR="002F49C0">
        <w:rPr>
          <w:rFonts w:ascii="Times New Roman" w:hAnsi="Times New Roman" w:cs="Times New Roman"/>
          <w:sz w:val="24"/>
          <w:szCs w:val="24"/>
        </w:rPr>
        <w:t xml:space="preserve"> edasi lükata, kui esineb kiireloomuline vajadus vältida märkimisväärset kahju kriminaalmenetlusele. </w:t>
      </w:r>
      <w:r w:rsidR="00E06BE9">
        <w:rPr>
          <w:rFonts w:ascii="Times New Roman" w:hAnsi="Times New Roman" w:cs="Times New Roman"/>
          <w:sz w:val="24"/>
          <w:szCs w:val="24"/>
        </w:rPr>
        <w:t>D</w:t>
      </w:r>
      <w:r w:rsidR="001B23C6">
        <w:rPr>
          <w:rFonts w:ascii="Times New Roman" w:hAnsi="Times New Roman" w:cs="Times New Roman"/>
          <w:sz w:val="24"/>
          <w:szCs w:val="24"/>
        </w:rPr>
        <w:t xml:space="preserve">irektiivi </w:t>
      </w:r>
      <w:r w:rsidR="00E06BE9" w:rsidRPr="00E06BE9">
        <w:rPr>
          <w:rFonts w:ascii="Times New Roman" w:hAnsi="Times New Roman" w:cs="Times New Roman"/>
          <w:bCs/>
          <w:sz w:val="24"/>
          <w:szCs w:val="24"/>
        </w:rPr>
        <w:t>2013/48/EL</w:t>
      </w:r>
      <w:r w:rsidR="00E06BE9" w:rsidRPr="00E06BE9">
        <w:rPr>
          <w:rFonts w:ascii="Times New Roman" w:hAnsi="Times New Roman" w:cs="Times New Roman"/>
          <w:sz w:val="24"/>
          <w:szCs w:val="24"/>
        </w:rPr>
        <w:t xml:space="preserve"> </w:t>
      </w:r>
      <w:r w:rsidR="001B23C6">
        <w:rPr>
          <w:rFonts w:ascii="Times New Roman" w:hAnsi="Times New Roman" w:cs="Times New Roman"/>
          <w:sz w:val="24"/>
          <w:szCs w:val="24"/>
        </w:rPr>
        <w:t xml:space="preserve">art 5 lõike 3 punktis b ette nähtud erandid on sätestatud </w:t>
      </w:r>
      <w:proofErr w:type="spellStart"/>
      <w:r w:rsidR="001B23C6">
        <w:rPr>
          <w:rFonts w:ascii="Times New Roman" w:hAnsi="Times New Roman" w:cs="Times New Roman"/>
          <w:sz w:val="24"/>
          <w:szCs w:val="24"/>
        </w:rPr>
        <w:t>KrMS</w:t>
      </w:r>
      <w:proofErr w:type="spellEnd"/>
      <w:r w:rsidR="001B23C6">
        <w:rPr>
          <w:rFonts w:ascii="Times New Roman" w:hAnsi="Times New Roman" w:cs="Times New Roman"/>
          <w:sz w:val="24"/>
          <w:szCs w:val="24"/>
        </w:rPr>
        <w:t xml:space="preserve"> § 217 lõikes 10 ja § 133 lõikes 2. </w:t>
      </w:r>
      <w:r w:rsidR="00D300E9">
        <w:rPr>
          <w:rFonts w:ascii="Times New Roman" w:hAnsi="Times New Roman" w:cs="Times New Roman"/>
          <w:sz w:val="24"/>
          <w:szCs w:val="24"/>
        </w:rPr>
        <w:t xml:space="preserve">Direktiivi teksti tõlge eesti keelde on ebaõnnestunud. </w:t>
      </w:r>
      <w:r w:rsidR="007E5259">
        <w:rPr>
          <w:rFonts w:ascii="Times New Roman" w:hAnsi="Times New Roman" w:cs="Times New Roman"/>
          <w:sz w:val="24"/>
          <w:szCs w:val="24"/>
        </w:rPr>
        <w:t>Põhimõtteliselt ei ole võimalik ette kujutada „kiireloomulist vajadust teavitamise edasilükkamiseks“ ning direktiivi tekst „</w:t>
      </w:r>
      <w:proofErr w:type="spellStart"/>
      <w:r w:rsidR="007E5259">
        <w:rPr>
          <w:rFonts w:ascii="Times New Roman" w:hAnsi="Times New Roman" w:cs="Times New Roman"/>
          <w:sz w:val="24"/>
          <w:szCs w:val="24"/>
        </w:rPr>
        <w:t>urgent</w:t>
      </w:r>
      <w:proofErr w:type="spellEnd"/>
      <w:r w:rsidR="007E5259">
        <w:rPr>
          <w:rFonts w:ascii="Times New Roman" w:hAnsi="Times New Roman" w:cs="Times New Roman"/>
          <w:sz w:val="24"/>
          <w:szCs w:val="24"/>
        </w:rPr>
        <w:t xml:space="preserve"> need </w:t>
      </w:r>
      <w:proofErr w:type="spellStart"/>
      <w:r w:rsidR="007E5259">
        <w:rPr>
          <w:rFonts w:ascii="Times New Roman" w:hAnsi="Times New Roman" w:cs="Times New Roman"/>
          <w:sz w:val="24"/>
          <w:szCs w:val="24"/>
        </w:rPr>
        <w:t>to</w:t>
      </w:r>
      <w:proofErr w:type="spellEnd"/>
      <w:r w:rsidR="007E5259">
        <w:rPr>
          <w:rFonts w:ascii="Times New Roman" w:hAnsi="Times New Roman" w:cs="Times New Roman"/>
          <w:sz w:val="24"/>
          <w:szCs w:val="24"/>
        </w:rPr>
        <w:t xml:space="preserve"> </w:t>
      </w:r>
      <w:proofErr w:type="spellStart"/>
      <w:r w:rsidR="007E5259">
        <w:rPr>
          <w:rFonts w:ascii="Times New Roman" w:hAnsi="Times New Roman" w:cs="Times New Roman"/>
          <w:sz w:val="24"/>
          <w:szCs w:val="24"/>
        </w:rPr>
        <w:t>avert</w:t>
      </w:r>
      <w:proofErr w:type="spellEnd"/>
      <w:r w:rsidR="007E5259">
        <w:rPr>
          <w:rFonts w:ascii="Times New Roman" w:hAnsi="Times New Roman" w:cs="Times New Roman"/>
          <w:sz w:val="24"/>
          <w:szCs w:val="24"/>
        </w:rPr>
        <w:t xml:space="preserve"> </w:t>
      </w:r>
      <w:proofErr w:type="spellStart"/>
      <w:r w:rsidR="007E5259">
        <w:rPr>
          <w:rFonts w:ascii="Times New Roman" w:hAnsi="Times New Roman" w:cs="Times New Roman"/>
          <w:sz w:val="24"/>
          <w:szCs w:val="24"/>
        </w:rPr>
        <w:t>serious</w:t>
      </w:r>
      <w:proofErr w:type="spellEnd"/>
      <w:r w:rsidR="007E5259">
        <w:rPr>
          <w:rFonts w:ascii="Times New Roman" w:hAnsi="Times New Roman" w:cs="Times New Roman"/>
          <w:sz w:val="24"/>
          <w:szCs w:val="24"/>
        </w:rPr>
        <w:t xml:space="preserve"> </w:t>
      </w:r>
      <w:proofErr w:type="spellStart"/>
      <w:r w:rsidR="007E5259">
        <w:rPr>
          <w:rFonts w:ascii="Times New Roman" w:hAnsi="Times New Roman" w:cs="Times New Roman"/>
          <w:sz w:val="24"/>
          <w:szCs w:val="24"/>
        </w:rPr>
        <w:t>adverse</w:t>
      </w:r>
      <w:proofErr w:type="spellEnd"/>
      <w:r w:rsidR="007E5259">
        <w:rPr>
          <w:rFonts w:ascii="Times New Roman" w:hAnsi="Times New Roman" w:cs="Times New Roman"/>
          <w:sz w:val="24"/>
          <w:szCs w:val="24"/>
        </w:rPr>
        <w:t xml:space="preserve"> </w:t>
      </w:r>
      <w:proofErr w:type="spellStart"/>
      <w:r w:rsidR="007E5259">
        <w:rPr>
          <w:rFonts w:ascii="Times New Roman" w:hAnsi="Times New Roman" w:cs="Times New Roman"/>
          <w:sz w:val="24"/>
          <w:szCs w:val="24"/>
        </w:rPr>
        <w:t>consequences</w:t>
      </w:r>
      <w:proofErr w:type="spellEnd"/>
      <w:r w:rsidR="007E5259">
        <w:rPr>
          <w:rFonts w:ascii="Times New Roman" w:hAnsi="Times New Roman" w:cs="Times New Roman"/>
          <w:sz w:val="24"/>
          <w:szCs w:val="24"/>
        </w:rPr>
        <w:t>“ tähendabki põhjenduspunkti 50 konteksti silmas pidades mitte ajaliselt edasilükkamatut vajadust</w:t>
      </w:r>
      <w:r w:rsidR="00E17478">
        <w:rPr>
          <w:rFonts w:ascii="Times New Roman" w:hAnsi="Times New Roman" w:cs="Times New Roman"/>
          <w:sz w:val="24"/>
          <w:szCs w:val="24"/>
        </w:rPr>
        <w:t xml:space="preserve"> (sest kuidas saakski teavitamata jätmist edasi lükata)</w:t>
      </w:r>
      <w:r w:rsidR="007E5259">
        <w:rPr>
          <w:rFonts w:ascii="Times New Roman" w:hAnsi="Times New Roman" w:cs="Times New Roman"/>
          <w:sz w:val="24"/>
          <w:szCs w:val="24"/>
        </w:rPr>
        <w:t>, vaid möödapääsmatut, vältimatut vajadust</w:t>
      </w:r>
      <w:r w:rsidR="00E17478">
        <w:rPr>
          <w:rFonts w:ascii="Times New Roman" w:hAnsi="Times New Roman" w:cs="Times New Roman"/>
          <w:sz w:val="24"/>
          <w:szCs w:val="24"/>
        </w:rPr>
        <w:t xml:space="preserve"> teavitamist edasi lükata, hoidmaks ära olulist kahju inimeste elule, tervisele ja varale või kriminaalmenetluse huvidele</w:t>
      </w:r>
      <w:r w:rsidR="007E5259">
        <w:rPr>
          <w:rFonts w:ascii="Times New Roman" w:hAnsi="Times New Roman" w:cs="Times New Roman"/>
          <w:sz w:val="24"/>
          <w:szCs w:val="24"/>
        </w:rPr>
        <w:t xml:space="preserve">. Seetõttu kasutataksegi seaduse tekstis ka mujal </w:t>
      </w:r>
      <w:proofErr w:type="spellStart"/>
      <w:r w:rsidR="007E5259">
        <w:rPr>
          <w:rFonts w:ascii="Times New Roman" w:hAnsi="Times New Roman" w:cs="Times New Roman"/>
          <w:sz w:val="24"/>
          <w:szCs w:val="24"/>
        </w:rPr>
        <w:t>KrMS</w:t>
      </w:r>
      <w:proofErr w:type="spellEnd"/>
      <w:r w:rsidR="007E5259">
        <w:rPr>
          <w:rFonts w:ascii="Times New Roman" w:hAnsi="Times New Roman" w:cs="Times New Roman"/>
          <w:sz w:val="24"/>
          <w:szCs w:val="24"/>
        </w:rPr>
        <w:t xml:space="preserve">-s kasutusel olevat väljendit „vältimatult vajalik“. </w:t>
      </w:r>
      <w:r w:rsidR="006B4F6C">
        <w:rPr>
          <w:rFonts w:ascii="Times New Roman" w:hAnsi="Times New Roman" w:cs="Times New Roman"/>
          <w:sz w:val="24"/>
          <w:szCs w:val="24"/>
        </w:rPr>
        <w:t>Kuigi direktiiv</w:t>
      </w:r>
      <w:r w:rsidR="00E66766">
        <w:rPr>
          <w:rFonts w:ascii="Times New Roman" w:hAnsi="Times New Roman" w:cs="Times New Roman"/>
          <w:sz w:val="24"/>
          <w:szCs w:val="24"/>
        </w:rPr>
        <w:t>i eestikeelses tõlkes</w:t>
      </w:r>
      <w:r w:rsidR="006B4F6C">
        <w:rPr>
          <w:rFonts w:ascii="Times New Roman" w:hAnsi="Times New Roman" w:cs="Times New Roman"/>
          <w:sz w:val="24"/>
          <w:szCs w:val="24"/>
        </w:rPr>
        <w:t xml:space="preserve"> kasuta</w:t>
      </w:r>
      <w:r w:rsidR="00E66766">
        <w:rPr>
          <w:rFonts w:ascii="Times New Roman" w:hAnsi="Times New Roman" w:cs="Times New Roman"/>
          <w:sz w:val="24"/>
          <w:szCs w:val="24"/>
        </w:rPr>
        <w:t>takse</w:t>
      </w:r>
      <w:r w:rsidR="006B4F6C">
        <w:rPr>
          <w:rFonts w:ascii="Times New Roman" w:hAnsi="Times New Roman" w:cs="Times New Roman"/>
          <w:sz w:val="24"/>
          <w:szCs w:val="24"/>
        </w:rPr>
        <w:t xml:space="preserve"> kahjustamise ulatuse hindamise juures mõistet „märkimisväärne“</w:t>
      </w:r>
      <w:r w:rsidR="00E66766">
        <w:rPr>
          <w:rFonts w:ascii="Times New Roman" w:hAnsi="Times New Roman" w:cs="Times New Roman"/>
          <w:sz w:val="24"/>
          <w:szCs w:val="24"/>
        </w:rPr>
        <w:t>,</w:t>
      </w:r>
      <w:r w:rsidR="006B4F6C">
        <w:rPr>
          <w:rFonts w:ascii="Times New Roman" w:hAnsi="Times New Roman" w:cs="Times New Roman"/>
          <w:sz w:val="24"/>
          <w:szCs w:val="24"/>
        </w:rPr>
        <w:t xml:space="preserve"> on siiski </w:t>
      </w:r>
      <w:r w:rsidR="00E66766">
        <w:rPr>
          <w:rFonts w:ascii="Times New Roman" w:hAnsi="Times New Roman" w:cs="Times New Roman"/>
          <w:sz w:val="24"/>
          <w:szCs w:val="24"/>
        </w:rPr>
        <w:t xml:space="preserve">kohasem </w:t>
      </w:r>
      <w:r w:rsidR="006B4F6C">
        <w:rPr>
          <w:rFonts w:ascii="Times New Roman" w:hAnsi="Times New Roman" w:cs="Times New Roman"/>
          <w:sz w:val="24"/>
          <w:szCs w:val="24"/>
        </w:rPr>
        <w:t xml:space="preserve">kasutada </w:t>
      </w:r>
      <w:r w:rsidR="00E66766">
        <w:rPr>
          <w:rFonts w:ascii="Times New Roman" w:hAnsi="Times New Roman" w:cs="Times New Roman"/>
          <w:sz w:val="24"/>
          <w:szCs w:val="24"/>
        </w:rPr>
        <w:t>seaduse</w:t>
      </w:r>
      <w:r w:rsidR="00C32339">
        <w:rPr>
          <w:rFonts w:ascii="Times New Roman" w:hAnsi="Times New Roman" w:cs="Times New Roman"/>
          <w:sz w:val="24"/>
          <w:szCs w:val="24"/>
        </w:rPr>
        <w:t xml:space="preserve"> </w:t>
      </w:r>
      <w:r w:rsidR="006B4F6C">
        <w:rPr>
          <w:rFonts w:ascii="Times New Roman" w:hAnsi="Times New Roman" w:cs="Times New Roman"/>
          <w:sz w:val="24"/>
          <w:szCs w:val="24"/>
        </w:rPr>
        <w:t>tekstis mõistet „oluline“,</w:t>
      </w:r>
      <w:r w:rsidR="00E66766">
        <w:rPr>
          <w:rFonts w:ascii="Times New Roman" w:hAnsi="Times New Roman" w:cs="Times New Roman"/>
          <w:sz w:val="24"/>
          <w:szCs w:val="24"/>
        </w:rPr>
        <w:t xml:space="preserve"> mis on </w:t>
      </w:r>
      <w:r w:rsidR="00B015A2">
        <w:rPr>
          <w:rFonts w:ascii="Times New Roman" w:hAnsi="Times New Roman" w:cs="Times New Roman"/>
          <w:sz w:val="24"/>
          <w:szCs w:val="24"/>
        </w:rPr>
        <w:t xml:space="preserve">juba kriminaalmenetluse seadustikus </w:t>
      </w:r>
      <w:r w:rsidR="00E66766">
        <w:rPr>
          <w:rFonts w:ascii="Times New Roman" w:hAnsi="Times New Roman" w:cs="Times New Roman"/>
          <w:sz w:val="24"/>
          <w:szCs w:val="24"/>
        </w:rPr>
        <w:t>kasut</w:t>
      </w:r>
      <w:r w:rsidR="00E17478">
        <w:rPr>
          <w:rFonts w:ascii="Times New Roman" w:hAnsi="Times New Roman" w:cs="Times New Roman"/>
          <w:sz w:val="24"/>
          <w:szCs w:val="24"/>
        </w:rPr>
        <w:t>usel</w:t>
      </w:r>
      <w:r w:rsidR="00E66766">
        <w:rPr>
          <w:rFonts w:ascii="Times New Roman" w:hAnsi="Times New Roman" w:cs="Times New Roman"/>
          <w:sz w:val="24"/>
          <w:szCs w:val="24"/>
        </w:rPr>
        <w:t xml:space="preserve"> ja vastab oma sisult paremini direktiivi inglis</w:t>
      </w:r>
      <w:r w:rsidR="00C32339">
        <w:rPr>
          <w:rFonts w:ascii="Times New Roman" w:hAnsi="Times New Roman" w:cs="Times New Roman"/>
          <w:sz w:val="24"/>
          <w:szCs w:val="24"/>
        </w:rPr>
        <w:t>e</w:t>
      </w:r>
      <w:r w:rsidR="00E66766">
        <w:rPr>
          <w:rFonts w:ascii="Times New Roman" w:hAnsi="Times New Roman" w:cs="Times New Roman"/>
          <w:sz w:val="24"/>
          <w:szCs w:val="24"/>
        </w:rPr>
        <w:t>keelses algtekstis olevale sõnale „</w:t>
      </w:r>
      <w:proofErr w:type="spellStart"/>
      <w:r w:rsidR="00E66766" w:rsidRPr="008C1063">
        <w:rPr>
          <w:rFonts w:ascii="Times New Roman" w:hAnsi="Times New Roman" w:cs="Times New Roman"/>
          <w:i/>
          <w:iCs/>
          <w:sz w:val="24"/>
          <w:szCs w:val="24"/>
        </w:rPr>
        <w:t>serious</w:t>
      </w:r>
      <w:proofErr w:type="spellEnd"/>
      <w:r w:rsidR="00E66766">
        <w:rPr>
          <w:rFonts w:ascii="Times New Roman" w:hAnsi="Times New Roman" w:cs="Times New Roman"/>
          <w:sz w:val="24"/>
          <w:szCs w:val="24"/>
        </w:rPr>
        <w:t>“.</w:t>
      </w:r>
      <w:r w:rsidR="006B4F6C">
        <w:rPr>
          <w:rFonts w:ascii="Times New Roman" w:hAnsi="Times New Roman" w:cs="Times New Roman"/>
          <w:sz w:val="24"/>
          <w:szCs w:val="24"/>
        </w:rPr>
        <w:t xml:space="preserve"> </w:t>
      </w:r>
    </w:p>
    <w:p w14:paraId="6C2D7690" w14:textId="77777777" w:rsidR="001B23C6" w:rsidRDefault="001B23C6" w:rsidP="00800249">
      <w:pPr>
        <w:pStyle w:val="Vahedeta"/>
        <w:jc w:val="both"/>
        <w:rPr>
          <w:rFonts w:ascii="Times New Roman" w:hAnsi="Times New Roman" w:cs="Times New Roman"/>
          <w:sz w:val="24"/>
          <w:szCs w:val="24"/>
        </w:rPr>
      </w:pPr>
    </w:p>
    <w:p w14:paraId="4B545B00" w14:textId="38B0446B" w:rsidR="006B4F6C" w:rsidRDefault="001B23C6" w:rsidP="006B4F6C">
      <w:pPr>
        <w:pStyle w:val="Vahedeta"/>
        <w:jc w:val="both"/>
        <w:rPr>
          <w:rFonts w:ascii="Times New Roman" w:hAnsi="Times New Roman" w:cs="Times New Roman"/>
          <w:sz w:val="24"/>
          <w:szCs w:val="24"/>
        </w:rPr>
      </w:pPr>
      <w:proofErr w:type="spellStart"/>
      <w:r w:rsidRPr="005A4808">
        <w:rPr>
          <w:rFonts w:ascii="Times New Roman" w:hAnsi="Times New Roman" w:cs="Times New Roman"/>
          <w:sz w:val="24"/>
          <w:szCs w:val="24"/>
        </w:rPr>
        <w:t>KrMS</w:t>
      </w:r>
      <w:proofErr w:type="spellEnd"/>
      <w:r w:rsidRPr="001B23C6">
        <w:rPr>
          <w:rFonts w:ascii="Times New Roman" w:hAnsi="Times New Roman" w:cs="Times New Roman"/>
          <w:sz w:val="24"/>
          <w:szCs w:val="24"/>
        </w:rPr>
        <w:t xml:space="preserve"> § 217 l</w:t>
      </w:r>
      <w:r w:rsidR="002A3CCD">
        <w:rPr>
          <w:rFonts w:ascii="Times New Roman" w:hAnsi="Times New Roman" w:cs="Times New Roman"/>
          <w:sz w:val="24"/>
          <w:szCs w:val="24"/>
        </w:rPr>
        <w:t>g</w:t>
      </w:r>
      <w:r w:rsidRPr="001B23C6">
        <w:rPr>
          <w:rFonts w:ascii="Times New Roman" w:hAnsi="Times New Roman" w:cs="Times New Roman"/>
          <w:sz w:val="24"/>
          <w:szCs w:val="24"/>
        </w:rPr>
        <w:t xml:space="preserve"> 10 neljanda lause kohaselt võib teatamise võimaldamisest või alaealise kinnipidamisest teavitamisest prokuratuuri loal keelduda, kui teavitamine kahjustaks kriminaalmenetlust. </w:t>
      </w:r>
      <w:proofErr w:type="spellStart"/>
      <w:r w:rsidRPr="001B23C6">
        <w:rPr>
          <w:rFonts w:ascii="Times New Roman" w:hAnsi="Times New Roman" w:cs="Times New Roman"/>
          <w:sz w:val="24"/>
          <w:szCs w:val="24"/>
        </w:rPr>
        <w:t>KrMS</w:t>
      </w:r>
      <w:proofErr w:type="spellEnd"/>
      <w:r w:rsidRPr="001B23C6">
        <w:rPr>
          <w:rFonts w:ascii="Times New Roman" w:hAnsi="Times New Roman" w:cs="Times New Roman"/>
          <w:sz w:val="24"/>
          <w:szCs w:val="24"/>
        </w:rPr>
        <w:t xml:space="preserve"> § 133 lõike 2 järgi võib vahistamisest teatamisega viivitada kuriteo tõkestamise või kriminaalmenetluses tõe selgitamise huvides. Komisjoni hinnangul on </w:t>
      </w:r>
      <w:proofErr w:type="spellStart"/>
      <w:r w:rsidRPr="001B23C6">
        <w:rPr>
          <w:rFonts w:ascii="Times New Roman" w:hAnsi="Times New Roman" w:cs="Times New Roman"/>
          <w:sz w:val="24"/>
          <w:szCs w:val="24"/>
        </w:rPr>
        <w:t>KrMS</w:t>
      </w:r>
      <w:proofErr w:type="spellEnd"/>
      <w:r w:rsidRPr="001B23C6">
        <w:rPr>
          <w:rFonts w:ascii="Times New Roman" w:hAnsi="Times New Roman" w:cs="Times New Roman"/>
          <w:sz w:val="24"/>
          <w:szCs w:val="24"/>
        </w:rPr>
        <w:t xml:space="preserve"> § </w:t>
      </w:r>
      <w:r>
        <w:rPr>
          <w:rFonts w:ascii="Times New Roman" w:hAnsi="Times New Roman" w:cs="Times New Roman"/>
          <w:sz w:val="24"/>
          <w:szCs w:val="24"/>
        </w:rPr>
        <w:t>217 l</w:t>
      </w:r>
      <w:r w:rsidR="00587FBF">
        <w:rPr>
          <w:rFonts w:ascii="Times New Roman" w:hAnsi="Times New Roman" w:cs="Times New Roman"/>
          <w:sz w:val="24"/>
          <w:szCs w:val="24"/>
        </w:rPr>
        <w:t>õike</w:t>
      </w:r>
      <w:r>
        <w:rPr>
          <w:rFonts w:ascii="Times New Roman" w:hAnsi="Times New Roman" w:cs="Times New Roman"/>
          <w:sz w:val="24"/>
          <w:szCs w:val="24"/>
        </w:rPr>
        <w:t xml:space="preserve"> 10 neljanda lause ja § </w:t>
      </w:r>
      <w:r w:rsidRPr="001B23C6">
        <w:rPr>
          <w:rFonts w:ascii="Times New Roman" w:hAnsi="Times New Roman" w:cs="Times New Roman"/>
          <w:sz w:val="24"/>
          <w:szCs w:val="24"/>
        </w:rPr>
        <w:t xml:space="preserve">133 lõike 2 sõnastus liiga üldine ning ei võta arvesse direktiivi artikli 5 lõike 3 punktis b sätestatud kiireloomulisuse ja märkimisväärse kahju nõuet. </w:t>
      </w:r>
      <w:r>
        <w:rPr>
          <w:rFonts w:ascii="Times New Roman" w:hAnsi="Times New Roman" w:cs="Times New Roman"/>
          <w:sz w:val="24"/>
          <w:szCs w:val="24"/>
        </w:rPr>
        <w:t xml:space="preserve">Kuigi praktikas kohaldatakse </w:t>
      </w:r>
      <w:proofErr w:type="spellStart"/>
      <w:r w:rsidRPr="001B23C6">
        <w:rPr>
          <w:rFonts w:ascii="Times New Roman" w:hAnsi="Times New Roman" w:cs="Times New Roman"/>
          <w:sz w:val="24"/>
          <w:szCs w:val="24"/>
        </w:rPr>
        <w:t>KrMS</w:t>
      </w:r>
      <w:proofErr w:type="spellEnd"/>
      <w:r w:rsidRPr="001B23C6">
        <w:rPr>
          <w:rFonts w:ascii="Times New Roman" w:hAnsi="Times New Roman" w:cs="Times New Roman"/>
          <w:sz w:val="24"/>
          <w:szCs w:val="24"/>
        </w:rPr>
        <w:t xml:space="preserve"> § 133 lõikes 2 ja § 217 l</w:t>
      </w:r>
      <w:r w:rsidR="00587FBF">
        <w:rPr>
          <w:rFonts w:ascii="Times New Roman" w:hAnsi="Times New Roman" w:cs="Times New Roman"/>
          <w:sz w:val="24"/>
          <w:szCs w:val="24"/>
        </w:rPr>
        <w:t>õike</w:t>
      </w:r>
      <w:r w:rsidRPr="001B23C6">
        <w:rPr>
          <w:rFonts w:ascii="Times New Roman" w:hAnsi="Times New Roman" w:cs="Times New Roman"/>
          <w:sz w:val="24"/>
          <w:szCs w:val="24"/>
        </w:rPr>
        <w:t xml:space="preserve"> 10 neljandas lauses sätestatud erandeid </w:t>
      </w:r>
      <w:r>
        <w:rPr>
          <w:rFonts w:ascii="Times New Roman" w:hAnsi="Times New Roman" w:cs="Times New Roman"/>
          <w:sz w:val="24"/>
          <w:szCs w:val="24"/>
        </w:rPr>
        <w:t>vaid erandlikus olukorras</w:t>
      </w:r>
      <w:r w:rsidRPr="001B23C6">
        <w:rPr>
          <w:rFonts w:ascii="Times New Roman" w:hAnsi="Times New Roman" w:cs="Times New Roman"/>
          <w:sz w:val="24"/>
          <w:szCs w:val="24"/>
        </w:rPr>
        <w:t xml:space="preserve">, kus teavitamise tagajärjel võiks kriminaalmenetlusele tekkida märkimisväärne kahju, </w:t>
      </w:r>
      <w:r>
        <w:rPr>
          <w:rFonts w:ascii="Times New Roman" w:hAnsi="Times New Roman" w:cs="Times New Roman"/>
          <w:sz w:val="24"/>
          <w:szCs w:val="24"/>
        </w:rPr>
        <w:t>täiendatakse nimetatud sätete sõnastus</w:t>
      </w:r>
      <w:r w:rsidR="00835A11">
        <w:rPr>
          <w:rFonts w:ascii="Times New Roman" w:hAnsi="Times New Roman" w:cs="Times New Roman"/>
          <w:sz w:val="24"/>
          <w:szCs w:val="24"/>
        </w:rPr>
        <w:t>t</w:t>
      </w:r>
      <w:r>
        <w:rPr>
          <w:rFonts w:ascii="Times New Roman" w:hAnsi="Times New Roman" w:cs="Times New Roman"/>
          <w:sz w:val="24"/>
          <w:szCs w:val="24"/>
        </w:rPr>
        <w:t xml:space="preserve">, et need vastaksid </w:t>
      </w:r>
      <w:r w:rsidRPr="001B23C6">
        <w:rPr>
          <w:rFonts w:ascii="Times New Roman" w:hAnsi="Times New Roman" w:cs="Times New Roman"/>
          <w:sz w:val="24"/>
          <w:szCs w:val="24"/>
        </w:rPr>
        <w:t xml:space="preserve">täpsemalt direktiivi artikli 5 lõikes 3 ette nähtud kriteeriumidele. </w:t>
      </w:r>
      <w:r w:rsidR="00344031">
        <w:rPr>
          <w:rFonts w:ascii="Times New Roman" w:hAnsi="Times New Roman" w:cs="Times New Roman"/>
          <w:sz w:val="24"/>
          <w:szCs w:val="24"/>
        </w:rPr>
        <w:t xml:space="preserve">Selleks lisatakse </w:t>
      </w:r>
      <w:proofErr w:type="spellStart"/>
      <w:r w:rsidR="00344031">
        <w:rPr>
          <w:rFonts w:ascii="Times New Roman" w:hAnsi="Times New Roman" w:cs="Times New Roman"/>
          <w:sz w:val="24"/>
          <w:szCs w:val="24"/>
        </w:rPr>
        <w:t>KrMS</w:t>
      </w:r>
      <w:proofErr w:type="spellEnd"/>
      <w:r w:rsidR="00344031">
        <w:rPr>
          <w:rFonts w:ascii="Times New Roman" w:hAnsi="Times New Roman" w:cs="Times New Roman"/>
          <w:sz w:val="24"/>
          <w:szCs w:val="24"/>
        </w:rPr>
        <w:t xml:space="preserve"> § 21</w:t>
      </w:r>
      <w:r w:rsidR="00587FBF">
        <w:rPr>
          <w:rFonts w:ascii="Times New Roman" w:hAnsi="Times New Roman" w:cs="Times New Roman"/>
          <w:sz w:val="24"/>
          <w:szCs w:val="24"/>
        </w:rPr>
        <w:t>7</w:t>
      </w:r>
      <w:r w:rsidR="00344031">
        <w:rPr>
          <w:rFonts w:ascii="Times New Roman" w:hAnsi="Times New Roman" w:cs="Times New Roman"/>
          <w:sz w:val="24"/>
          <w:szCs w:val="24"/>
        </w:rPr>
        <w:t xml:space="preserve"> l</w:t>
      </w:r>
      <w:r w:rsidR="00587FBF">
        <w:rPr>
          <w:rFonts w:ascii="Times New Roman" w:hAnsi="Times New Roman" w:cs="Times New Roman"/>
          <w:sz w:val="24"/>
          <w:szCs w:val="24"/>
        </w:rPr>
        <w:t>õike</w:t>
      </w:r>
      <w:r w:rsidR="00344031">
        <w:rPr>
          <w:rFonts w:ascii="Times New Roman" w:hAnsi="Times New Roman" w:cs="Times New Roman"/>
          <w:sz w:val="24"/>
          <w:szCs w:val="24"/>
        </w:rPr>
        <w:t xml:space="preserve"> 10 neljandasse lausesse ja § 133 </w:t>
      </w:r>
      <w:r w:rsidR="00804796">
        <w:rPr>
          <w:rFonts w:ascii="Times New Roman" w:hAnsi="Times New Roman" w:cs="Times New Roman"/>
          <w:sz w:val="24"/>
          <w:szCs w:val="24"/>
        </w:rPr>
        <w:t>lõike</w:t>
      </w:r>
      <w:r w:rsidR="00835A11">
        <w:rPr>
          <w:rFonts w:ascii="Times New Roman" w:hAnsi="Times New Roman" w:cs="Times New Roman"/>
          <w:sz w:val="24"/>
          <w:szCs w:val="24"/>
        </w:rPr>
        <w:t>sse</w:t>
      </w:r>
      <w:r w:rsidR="00344031">
        <w:rPr>
          <w:rFonts w:ascii="Times New Roman" w:hAnsi="Times New Roman" w:cs="Times New Roman"/>
          <w:sz w:val="24"/>
          <w:szCs w:val="24"/>
        </w:rPr>
        <w:t xml:space="preserve"> 4 kriminaalmenetluse </w:t>
      </w:r>
      <w:r w:rsidR="006B4F6C">
        <w:rPr>
          <w:rFonts w:ascii="Times New Roman" w:hAnsi="Times New Roman" w:cs="Times New Roman"/>
          <w:sz w:val="24"/>
          <w:szCs w:val="24"/>
        </w:rPr>
        <w:t xml:space="preserve">oluliselt </w:t>
      </w:r>
      <w:r w:rsidR="00344031">
        <w:rPr>
          <w:rFonts w:ascii="Times New Roman" w:hAnsi="Times New Roman" w:cs="Times New Roman"/>
          <w:sz w:val="24"/>
          <w:szCs w:val="24"/>
        </w:rPr>
        <w:t xml:space="preserve">kahjustamise kriteerium ning </w:t>
      </w:r>
      <w:r w:rsidR="00B015A2">
        <w:rPr>
          <w:rFonts w:ascii="Times New Roman" w:hAnsi="Times New Roman" w:cs="Times New Roman"/>
          <w:sz w:val="24"/>
          <w:szCs w:val="24"/>
        </w:rPr>
        <w:t>vältimatu vajalikkuse</w:t>
      </w:r>
      <w:r w:rsidR="00344031">
        <w:rPr>
          <w:rFonts w:ascii="Times New Roman" w:hAnsi="Times New Roman" w:cs="Times New Roman"/>
          <w:sz w:val="24"/>
          <w:szCs w:val="24"/>
        </w:rPr>
        <w:t xml:space="preserve"> kriteerium</w:t>
      </w:r>
      <w:r w:rsidR="00344031" w:rsidRPr="00C32339">
        <w:rPr>
          <w:rFonts w:ascii="Times New Roman" w:hAnsi="Times New Roman" w:cs="Times New Roman"/>
          <w:sz w:val="24"/>
          <w:szCs w:val="24"/>
        </w:rPr>
        <w:t>. Eelnõu</w:t>
      </w:r>
      <w:r w:rsidR="00DE2CB1" w:rsidRPr="00C32339">
        <w:rPr>
          <w:rFonts w:ascii="Times New Roman" w:hAnsi="Times New Roman" w:cs="Times New Roman"/>
          <w:sz w:val="24"/>
          <w:szCs w:val="24"/>
        </w:rPr>
        <w:t xml:space="preserve">kohase </w:t>
      </w:r>
      <w:proofErr w:type="spellStart"/>
      <w:r w:rsidR="00344031" w:rsidRPr="00C32339">
        <w:rPr>
          <w:rFonts w:ascii="Times New Roman" w:hAnsi="Times New Roman" w:cs="Times New Roman"/>
          <w:sz w:val="24"/>
          <w:szCs w:val="24"/>
        </w:rPr>
        <w:t>KrMS</w:t>
      </w:r>
      <w:proofErr w:type="spellEnd"/>
      <w:r w:rsidR="00344031" w:rsidRPr="00C32339">
        <w:rPr>
          <w:rFonts w:ascii="Times New Roman" w:hAnsi="Times New Roman" w:cs="Times New Roman"/>
          <w:sz w:val="24"/>
          <w:szCs w:val="24"/>
        </w:rPr>
        <w:t xml:space="preserve"> § 217 l</w:t>
      </w:r>
      <w:r w:rsidR="00587FBF" w:rsidRPr="00C32339">
        <w:rPr>
          <w:rFonts w:ascii="Times New Roman" w:hAnsi="Times New Roman" w:cs="Times New Roman"/>
          <w:sz w:val="24"/>
          <w:szCs w:val="24"/>
        </w:rPr>
        <w:t>õike</w:t>
      </w:r>
      <w:r w:rsidR="00344031" w:rsidRPr="00C32339">
        <w:rPr>
          <w:rFonts w:ascii="Times New Roman" w:hAnsi="Times New Roman" w:cs="Times New Roman"/>
          <w:sz w:val="24"/>
          <w:szCs w:val="24"/>
        </w:rPr>
        <w:t xml:space="preserve"> 10 neljanda lause </w:t>
      </w:r>
      <w:r w:rsidR="00DE2CB1" w:rsidRPr="00C32339">
        <w:rPr>
          <w:rFonts w:ascii="Times New Roman" w:hAnsi="Times New Roman" w:cs="Times New Roman"/>
          <w:sz w:val="24"/>
          <w:szCs w:val="24"/>
        </w:rPr>
        <w:t xml:space="preserve">alusel võib </w:t>
      </w:r>
      <w:r w:rsidR="00344031" w:rsidRPr="00C32339">
        <w:rPr>
          <w:rFonts w:ascii="Times New Roman" w:hAnsi="Times New Roman" w:cs="Times New Roman"/>
          <w:sz w:val="24"/>
          <w:szCs w:val="24"/>
        </w:rPr>
        <w:t xml:space="preserve">teatamise võimaldamise või alaealise kinnipidamisest teavitamise prokuratuuri loal </w:t>
      </w:r>
      <w:r w:rsidR="004C516B" w:rsidRPr="00C32339">
        <w:rPr>
          <w:rFonts w:ascii="Times New Roman" w:hAnsi="Times New Roman" w:cs="Times New Roman"/>
          <w:sz w:val="24"/>
          <w:szCs w:val="24"/>
        </w:rPr>
        <w:t>ajutiselt edasi lükata, kui see on vältimatult vajalik, hoidmaks ära kriminaalmenetluse olulist kahjustamist</w:t>
      </w:r>
      <w:r w:rsidR="00344031" w:rsidRPr="00C32339">
        <w:rPr>
          <w:rFonts w:ascii="Times New Roman" w:hAnsi="Times New Roman" w:cs="Times New Roman"/>
          <w:sz w:val="24"/>
          <w:szCs w:val="24"/>
        </w:rPr>
        <w:t>.</w:t>
      </w:r>
      <w:r w:rsidR="004C516B" w:rsidRPr="00C32339">
        <w:rPr>
          <w:rFonts w:ascii="Times New Roman" w:hAnsi="Times New Roman" w:cs="Times New Roman"/>
          <w:sz w:val="24"/>
          <w:szCs w:val="24"/>
        </w:rPr>
        <w:t xml:space="preserve"> Eelkõige on sellise</w:t>
      </w:r>
      <w:r w:rsidR="004C516B">
        <w:rPr>
          <w:rFonts w:ascii="Times New Roman" w:hAnsi="Times New Roman" w:cs="Times New Roman"/>
          <w:sz w:val="24"/>
          <w:szCs w:val="24"/>
        </w:rPr>
        <w:t xml:space="preserve"> olukorraga tegemist siis, kui teiste kahtlustatavate tabamiseks või tõendite kogumiseks on veel vaja teha menetlustoiminguid, mis võiksid aga nurjuda, kui kahtlustatava kinnipidamisest saavad teadlikuks tema kaasosalised.</w:t>
      </w:r>
      <w:r w:rsidR="00344031">
        <w:rPr>
          <w:rFonts w:ascii="Times New Roman" w:hAnsi="Times New Roman" w:cs="Times New Roman"/>
          <w:sz w:val="24"/>
          <w:szCs w:val="24"/>
        </w:rPr>
        <w:t xml:space="preserve"> Eelnõuga tehtava muudatuse kohaselt võib </w:t>
      </w:r>
      <w:proofErr w:type="spellStart"/>
      <w:r w:rsidR="00344031">
        <w:rPr>
          <w:rFonts w:ascii="Times New Roman" w:hAnsi="Times New Roman" w:cs="Times New Roman"/>
          <w:sz w:val="24"/>
          <w:szCs w:val="24"/>
        </w:rPr>
        <w:t>KrMS</w:t>
      </w:r>
      <w:proofErr w:type="spellEnd"/>
      <w:r w:rsidR="00344031">
        <w:rPr>
          <w:rFonts w:ascii="Times New Roman" w:hAnsi="Times New Roman" w:cs="Times New Roman"/>
          <w:sz w:val="24"/>
          <w:szCs w:val="24"/>
        </w:rPr>
        <w:t xml:space="preserve"> § 133 </w:t>
      </w:r>
      <w:r w:rsidR="002A3CCD">
        <w:rPr>
          <w:rFonts w:ascii="Times New Roman" w:hAnsi="Times New Roman" w:cs="Times New Roman"/>
          <w:sz w:val="24"/>
          <w:szCs w:val="24"/>
        </w:rPr>
        <w:t xml:space="preserve">lõike </w:t>
      </w:r>
      <w:r w:rsidR="00587FBF">
        <w:rPr>
          <w:rFonts w:ascii="Times New Roman" w:hAnsi="Times New Roman" w:cs="Times New Roman"/>
          <w:sz w:val="24"/>
          <w:szCs w:val="24"/>
        </w:rPr>
        <w:t xml:space="preserve">2 </w:t>
      </w:r>
      <w:r w:rsidR="00344031">
        <w:rPr>
          <w:rFonts w:ascii="Times New Roman" w:hAnsi="Times New Roman" w:cs="Times New Roman"/>
          <w:sz w:val="24"/>
          <w:szCs w:val="24"/>
        </w:rPr>
        <w:t>järgi v</w:t>
      </w:r>
      <w:r w:rsidR="00344031" w:rsidRPr="00344031">
        <w:rPr>
          <w:rFonts w:ascii="Times New Roman" w:hAnsi="Times New Roman" w:cs="Times New Roman"/>
          <w:sz w:val="24"/>
          <w:szCs w:val="24"/>
        </w:rPr>
        <w:t xml:space="preserve">ahistamisest teatamisega </w:t>
      </w:r>
      <w:r w:rsidR="00344031" w:rsidRPr="00344031">
        <w:rPr>
          <w:rFonts w:ascii="Times New Roman" w:hAnsi="Times New Roman" w:cs="Times New Roman"/>
          <w:sz w:val="24"/>
          <w:szCs w:val="24"/>
        </w:rPr>
        <w:lastRenderedPageBreak/>
        <w:t>viivitada</w:t>
      </w:r>
      <w:r w:rsidR="004C516B">
        <w:rPr>
          <w:rFonts w:ascii="Times New Roman" w:hAnsi="Times New Roman" w:cs="Times New Roman"/>
          <w:sz w:val="24"/>
          <w:szCs w:val="24"/>
        </w:rPr>
        <w:t>, kui see on vältimatult vajalik</w:t>
      </w:r>
      <w:r w:rsidR="00344031" w:rsidRPr="00344031">
        <w:rPr>
          <w:rFonts w:ascii="Times New Roman" w:hAnsi="Times New Roman" w:cs="Times New Roman"/>
          <w:sz w:val="24"/>
          <w:szCs w:val="24"/>
        </w:rPr>
        <w:t xml:space="preserve"> kuriteo tõkestamise või kriminaalmenetluses tõe selgitamise huvides </w:t>
      </w:r>
      <w:r w:rsidR="004C516B">
        <w:rPr>
          <w:rFonts w:ascii="Times New Roman" w:hAnsi="Times New Roman" w:cs="Times New Roman"/>
          <w:sz w:val="24"/>
          <w:szCs w:val="24"/>
        </w:rPr>
        <w:t xml:space="preserve">või </w:t>
      </w:r>
      <w:r w:rsidR="00344031" w:rsidRPr="00344031">
        <w:rPr>
          <w:rFonts w:ascii="Times New Roman" w:hAnsi="Times New Roman" w:cs="Times New Roman"/>
          <w:sz w:val="24"/>
          <w:szCs w:val="24"/>
        </w:rPr>
        <w:t xml:space="preserve">kui teavitamine võib kriminaalmenetlust </w:t>
      </w:r>
      <w:r w:rsidR="006B4F6C">
        <w:rPr>
          <w:rFonts w:ascii="Times New Roman" w:hAnsi="Times New Roman" w:cs="Times New Roman"/>
          <w:sz w:val="24"/>
          <w:szCs w:val="24"/>
        </w:rPr>
        <w:t>oluliselt</w:t>
      </w:r>
      <w:r w:rsidR="00344031" w:rsidRPr="00344031">
        <w:rPr>
          <w:rFonts w:ascii="Times New Roman" w:hAnsi="Times New Roman" w:cs="Times New Roman"/>
          <w:sz w:val="24"/>
          <w:szCs w:val="24"/>
        </w:rPr>
        <w:t xml:space="preserve"> kahjustada.</w:t>
      </w:r>
      <w:r w:rsidR="006B4F6C">
        <w:rPr>
          <w:rFonts w:ascii="Times New Roman" w:hAnsi="Times New Roman" w:cs="Times New Roman"/>
          <w:sz w:val="24"/>
          <w:szCs w:val="24"/>
        </w:rPr>
        <w:t xml:space="preserve"> </w:t>
      </w:r>
    </w:p>
    <w:p w14:paraId="5330E00C" w14:textId="77777777" w:rsidR="00E43F32" w:rsidRDefault="00E43F32" w:rsidP="00800249">
      <w:pPr>
        <w:pStyle w:val="Vahedeta"/>
        <w:jc w:val="both"/>
        <w:rPr>
          <w:rFonts w:ascii="Times New Roman" w:hAnsi="Times New Roman" w:cs="Times New Roman"/>
          <w:sz w:val="24"/>
          <w:szCs w:val="24"/>
        </w:rPr>
      </w:pPr>
    </w:p>
    <w:p w14:paraId="2401163C" w14:textId="5D217B59" w:rsidR="00E43F32" w:rsidRPr="00E43F32" w:rsidRDefault="00E43F32" w:rsidP="00800249">
      <w:pPr>
        <w:pStyle w:val="Vahedeta"/>
        <w:jc w:val="both"/>
        <w:rPr>
          <w:rFonts w:ascii="Times New Roman" w:hAnsi="Times New Roman" w:cs="Times New Roman"/>
          <w:sz w:val="24"/>
          <w:szCs w:val="24"/>
          <w:u w:val="single"/>
        </w:rPr>
      </w:pPr>
      <w:r w:rsidRPr="00E43F32">
        <w:rPr>
          <w:rFonts w:ascii="Times New Roman" w:hAnsi="Times New Roman" w:cs="Times New Roman"/>
          <w:sz w:val="24"/>
          <w:szCs w:val="24"/>
          <w:u w:val="single"/>
        </w:rPr>
        <w:t xml:space="preserve">Eelnõu § </w:t>
      </w:r>
      <w:r w:rsidR="00E95D7F">
        <w:rPr>
          <w:rFonts w:ascii="Times New Roman" w:hAnsi="Times New Roman" w:cs="Times New Roman"/>
          <w:sz w:val="24"/>
          <w:szCs w:val="24"/>
          <w:u w:val="single"/>
        </w:rPr>
        <w:t xml:space="preserve">2 p </w:t>
      </w:r>
      <w:r w:rsidR="008902B0">
        <w:rPr>
          <w:rFonts w:ascii="Times New Roman" w:hAnsi="Times New Roman" w:cs="Times New Roman"/>
          <w:sz w:val="24"/>
          <w:szCs w:val="24"/>
          <w:u w:val="single"/>
        </w:rPr>
        <w:t>4</w:t>
      </w:r>
      <w:r w:rsidR="00E95D7F">
        <w:rPr>
          <w:rFonts w:ascii="Times New Roman" w:hAnsi="Times New Roman" w:cs="Times New Roman"/>
          <w:sz w:val="24"/>
          <w:szCs w:val="24"/>
          <w:u w:val="single"/>
        </w:rPr>
        <w:t xml:space="preserve"> </w:t>
      </w:r>
      <w:r w:rsidRPr="00E43F32">
        <w:rPr>
          <w:rFonts w:ascii="Times New Roman" w:hAnsi="Times New Roman" w:cs="Times New Roman"/>
          <w:sz w:val="24"/>
          <w:szCs w:val="24"/>
          <w:u w:val="single"/>
        </w:rPr>
        <w:t>(</w:t>
      </w:r>
      <w:proofErr w:type="spellStart"/>
      <w:r w:rsidRPr="00E43F32">
        <w:rPr>
          <w:rFonts w:ascii="Times New Roman" w:hAnsi="Times New Roman" w:cs="Times New Roman"/>
          <w:sz w:val="24"/>
          <w:szCs w:val="24"/>
          <w:u w:val="single"/>
        </w:rPr>
        <w:t>KrMS</w:t>
      </w:r>
      <w:proofErr w:type="spellEnd"/>
      <w:r w:rsidRPr="00E43F32">
        <w:rPr>
          <w:rFonts w:ascii="Times New Roman" w:hAnsi="Times New Roman" w:cs="Times New Roman"/>
          <w:sz w:val="24"/>
          <w:szCs w:val="24"/>
          <w:u w:val="single"/>
        </w:rPr>
        <w:t xml:space="preserve"> § 275 lg 2 täiendamine)</w:t>
      </w:r>
    </w:p>
    <w:p w14:paraId="2F7B12D2" w14:textId="77777777" w:rsidR="00E43F32" w:rsidRDefault="00E43F32" w:rsidP="00800249">
      <w:pPr>
        <w:pStyle w:val="Vahedeta"/>
        <w:jc w:val="both"/>
        <w:rPr>
          <w:rFonts w:ascii="Times New Roman" w:hAnsi="Times New Roman" w:cs="Times New Roman"/>
          <w:sz w:val="24"/>
          <w:szCs w:val="24"/>
        </w:rPr>
      </w:pPr>
    </w:p>
    <w:p w14:paraId="1B2B984A" w14:textId="5D3D7EBB" w:rsidR="00BA3DAF" w:rsidRDefault="00BA3DAF" w:rsidP="00BA3DAF">
      <w:pPr>
        <w:pStyle w:val="Vahedeta"/>
        <w:jc w:val="both"/>
        <w:rPr>
          <w:rFonts w:ascii="Times New Roman" w:hAnsi="Times New Roman" w:cs="Times New Roman"/>
          <w:sz w:val="24"/>
          <w:szCs w:val="24"/>
        </w:rPr>
      </w:pPr>
      <w:r w:rsidRPr="00BA3DAF">
        <w:rPr>
          <w:rFonts w:ascii="Times New Roman" w:hAnsi="Times New Roman" w:cs="Times New Roman"/>
          <w:sz w:val="24"/>
          <w:szCs w:val="24"/>
        </w:rPr>
        <w:t xml:space="preserve">Muudatus seondub samuti rikkumismenetlusega nr 2023/2076. Komisjoni hinnangul ei ole Eesti võtnud üle direktiivi artikli 10 lõike 2 kolmandast lausest tulenevat nõuet, mille kohaselt vaatab kohus korrapäraselt ja mõistlike ajavahemike järel lapse vahi all pidamise otsuse läbi kas </w:t>
      </w:r>
      <w:proofErr w:type="spellStart"/>
      <w:r w:rsidRPr="00BA3DAF">
        <w:rPr>
          <w:rFonts w:ascii="Times New Roman" w:hAnsi="Times New Roman" w:cs="Times New Roman"/>
          <w:i/>
          <w:iCs/>
          <w:sz w:val="24"/>
          <w:szCs w:val="24"/>
        </w:rPr>
        <w:t>ex</w:t>
      </w:r>
      <w:proofErr w:type="spellEnd"/>
      <w:r w:rsidRPr="00BA3DAF">
        <w:rPr>
          <w:rFonts w:ascii="Times New Roman" w:hAnsi="Times New Roman" w:cs="Times New Roman"/>
          <w:i/>
          <w:iCs/>
          <w:sz w:val="24"/>
          <w:szCs w:val="24"/>
        </w:rPr>
        <w:t xml:space="preserve"> </w:t>
      </w:r>
      <w:proofErr w:type="spellStart"/>
      <w:r w:rsidRPr="00BA3DAF">
        <w:rPr>
          <w:rFonts w:ascii="Times New Roman" w:hAnsi="Times New Roman" w:cs="Times New Roman"/>
          <w:i/>
          <w:iCs/>
          <w:sz w:val="24"/>
          <w:szCs w:val="24"/>
        </w:rPr>
        <w:t>officio</w:t>
      </w:r>
      <w:proofErr w:type="spellEnd"/>
      <w:r w:rsidRPr="00BA3DAF">
        <w:rPr>
          <w:rFonts w:ascii="Times New Roman" w:hAnsi="Times New Roman" w:cs="Times New Roman"/>
          <w:sz w:val="24"/>
          <w:szCs w:val="24"/>
        </w:rPr>
        <w:t xml:space="preserve"> või lapse, lapse kaitsja või sellise õigusasutuse taotlusel, mis ei ole kohus. Täpsem etteheide </w:t>
      </w:r>
      <w:r w:rsidR="002E5BDA">
        <w:rPr>
          <w:rFonts w:ascii="Times New Roman" w:hAnsi="Times New Roman" w:cs="Times New Roman"/>
          <w:sz w:val="24"/>
          <w:szCs w:val="24"/>
        </w:rPr>
        <w:t>seondub</w:t>
      </w:r>
      <w:r w:rsidR="002E5BDA" w:rsidRPr="00BA3DAF">
        <w:rPr>
          <w:rFonts w:ascii="Times New Roman" w:hAnsi="Times New Roman" w:cs="Times New Roman"/>
          <w:sz w:val="24"/>
          <w:szCs w:val="24"/>
        </w:rPr>
        <w:t xml:space="preserve"> </w:t>
      </w:r>
      <w:r w:rsidRPr="00BA3DAF">
        <w:rPr>
          <w:rFonts w:ascii="Times New Roman" w:hAnsi="Times New Roman" w:cs="Times New Roman"/>
          <w:sz w:val="24"/>
          <w:szCs w:val="24"/>
        </w:rPr>
        <w:t xml:space="preserve">kohtumenetluse staadiumit reguleeriva </w:t>
      </w:r>
      <w:proofErr w:type="spellStart"/>
      <w:r w:rsidRPr="00BA3DAF">
        <w:rPr>
          <w:rFonts w:ascii="Times New Roman" w:hAnsi="Times New Roman" w:cs="Times New Roman"/>
          <w:sz w:val="24"/>
          <w:szCs w:val="24"/>
        </w:rPr>
        <w:t>KrMS</w:t>
      </w:r>
      <w:proofErr w:type="spellEnd"/>
      <w:r w:rsidRPr="00BA3DAF">
        <w:rPr>
          <w:rFonts w:ascii="Times New Roman" w:hAnsi="Times New Roman" w:cs="Times New Roman"/>
          <w:sz w:val="24"/>
          <w:szCs w:val="24"/>
        </w:rPr>
        <w:t xml:space="preserve"> § 275 lõikega 2, mille kohaselt kontrollib kohus maakohtu menetluses vahi all oleva süüdistatava vahistuse põhjendatust omal algatusel vähemalt ühe korra kuue kuu jooksul, koostades selle kohta kirjaliku määruse. </w:t>
      </w:r>
    </w:p>
    <w:p w14:paraId="1FEF5A84" w14:textId="77777777" w:rsidR="00BA3DAF" w:rsidRPr="00BA3DAF" w:rsidRDefault="00BA3DAF" w:rsidP="00BA3DAF">
      <w:pPr>
        <w:pStyle w:val="Vahedeta"/>
        <w:jc w:val="both"/>
        <w:rPr>
          <w:rFonts w:ascii="Times New Roman" w:hAnsi="Times New Roman" w:cs="Times New Roman"/>
          <w:sz w:val="24"/>
          <w:szCs w:val="24"/>
        </w:rPr>
      </w:pPr>
    </w:p>
    <w:p w14:paraId="727E219A" w14:textId="2725F32D" w:rsidR="00BA3DAF" w:rsidRPr="00BA3DAF" w:rsidRDefault="00BA3DAF" w:rsidP="00BA3DAF">
      <w:pPr>
        <w:pStyle w:val="Vahedeta"/>
        <w:jc w:val="both"/>
        <w:rPr>
          <w:rFonts w:ascii="Times New Roman" w:hAnsi="Times New Roman" w:cs="Times New Roman"/>
          <w:sz w:val="24"/>
          <w:szCs w:val="24"/>
        </w:rPr>
      </w:pPr>
      <w:r w:rsidRPr="00BA3DAF">
        <w:rPr>
          <w:rFonts w:ascii="Times New Roman" w:hAnsi="Times New Roman" w:cs="Times New Roman"/>
          <w:sz w:val="24"/>
          <w:szCs w:val="24"/>
        </w:rPr>
        <w:t>Olgugi, et norm annab kohtutele selle rakendamisel märkimisväärse paindlikkuse, m</w:t>
      </w:r>
      <w:r>
        <w:rPr>
          <w:rFonts w:ascii="Times New Roman" w:hAnsi="Times New Roman" w:cs="Times New Roman"/>
          <w:sz w:val="24"/>
          <w:szCs w:val="24"/>
        </w:rPr>
        <w:t>uuhulgas</w:t>
      </w:r>
      <w:r w:rsidRPr="00BA3DAF">
        <w:rPr>
          <w:rFonts w:ascii="Times New Roman" w:hAnsi="Times New Roman" w:cs="Times New Roman"/>
          <w:sz w:val="24"/>
          <w:szCs w:val="24"/>
        </w:rPr>
        <w:t xml:space="preserve"> võimaluse noorte puhul kontrollida teostada sagedamini, ei ole Komisjoni hinnangul kõnealune regulatsioon piisav. Sellest tingituna täiendatakse lõiget teise lausega, mis näeb ette sagedasema kontrolli kohustusliku eriklausli juhtudeks, mil süüdistatav on alla 21-aastane. </w:t>
      </w:r>
    </w:p>
    <w:p w14:paraId="6BDBFF2A" w14:textId="1B33BF2D" w:rsidR="00BA3DAF" w:rsidRDefault="00BA3DAF" w:rsidP="00BA3DAF">
      <w:pPr>
        <w:pStyle w:val="Vahedeta"/>
        <w:jc w:val="both"/>
        <w:rPr>
          <w:rFonts w:ascii="Times New Roman" w:hAnsi="Times New Roman" w:cs="Times New Roman"/>
          <w:sz w:val="24"/>
          <w:szCs w:val="24"/>
        </w:rPr>
      </w:pPr>
      <w:r w:rsidRPr="00BA3DAF">
        <w:rPr>
          <w:rFonts w:ascii="Times New Roman" w:hAnsi="Times New Roman" w:cs="Times New Roman"/>
          <w:sz w:val="24"/>
          <w:szCs w:val="24"/>
        </w:rPr>
        <w:t xml:space="preserve">Kuigi direktiivi artikkel 10 piirab lapselt vabaduse võtmist ja „laps“ on direktiivi artikli 3 punkti 1 kohaselt alla 18-aastane isik, tuleb arvestada ka direktiivi artikli 2 lõikes 3 sätestatuga, mille kohaselt kohaldatakse direktiivi või selle teatavaid sätteid ka sellisele isikule, kes oli laps ajal, mil tema suhtes menetlus algatati, kuid kes on pärast seda saanud 18-aastaseks. Sätte kohaselt võivad liikmesriigid otsustada käesolevat direktiivi mitte kohaldada, kui asjaomane isik saab 21-aastaseks (seda võimalust on muudatuse sõnastamisel ka kasutatud). Pakutud muudatuse sõnastus erineb direktiivis kirjeldatust selle poolest, et alla 21-aastaste laiem kaitse ei ole sõltuvuses isiku vanusest menetluse alustamise momendil (tagades seega direktiivis nõutust isegi laiema kaitse). Vastupidine lahendus võiks seada noore kahtlustatava/süüdistatava menetlusõigusliku tagatise sõltuvusse kriminaalmenetluse alustamise ja menetlemise kiirusest, mida ei saa pidada igal üksikjuhul tingimata õiglaseks lahenduseks. </w:t>
      </w:r>
    </w:p>
    <w:p w14:paraId="62E7804E" w14:textId="77777777" w:rsidR="00BA3DAF" w:rsidRPr="00BA3DAF" w:rsidRDefault="00BA3DAF" w:rsidP="00BA3DAF">
      <w:pPr>
        <w:pStyle w:val="Vahedeta"/>
        <w:jc w:val="both"/>
        <w:rPr>
          <w:rFonts w:ascii="Times New Roman" w:hAnsi="Times New Roman" w:cs="Times New Roman"/>
          <w:sz w:val="24"/>
          <w:szCs w:val="24"/>
        </w:rPr>
      </w:pPr>
    </w:p>
    <w:p w14:paraId="3571AF85" w14:textId="71D8CF96" w:rsidR="00BA3DAF" w:rsidRDefault="00BA3DAF" w:rsidP="00BA3DAF">
      <w:pPr>
        <w:pStyle w:val="Vahedeta"/>
        <w:jc w:val="both"/>
        <w:rPr>
          <w:rFonts w:ascii="Times New Roman" w:hAnsi="Times New Roman" w:cs="Times New Roman"/>
          <w:sz w:val="24"/>
          <w:szCs w:val="24"/>
        </w:rPr>
      </w:pPr>
      <w:r w:rsidRPr="00BA3DAF">
        <w:rPr>
          <w:rFonts w:ascii="Times New Roman" w:hAnsi="Times New Roman" w:cs="Times New Roman"/>
          <w:sz w:val="24"/>
          <w:szCs w:val="24"/>
        </w:rPr>
        <w:t xml:space="preserve">Kontrolli sagedus (kaks kuud) on valitud seonduvalt </w:t>
      </w:r>
      <w:proofErr w:type="spellStart"/>
      <w:r w:rsidRPr="00BA3DAF">
        <w:rPr>
          <w:rFonts w:ascii="Times New Roman" w:hAnsi="Times New Roman" w:cs="Times New Roman"/>
          <w:sz w:val="24"/>
          <w:szCs w:val="24"/>
        </w:rPr>
        <w:t>KrMS</w:t>
      </w:r>
      <w:proofErr w:type="spellEnd"/>
      <w:r w:rsidRPr="00BA3DAF">
        <w:rPr>
          <w:rFonts w:ascii="Times New Roman" w:hAnsi="Times New Roman" w:cs="Times New Roman"/>
          <w:sz w:val="24"/>
          <w:szCs w:val="24"/>
        </w:rPr>
        <w:t xml:space="preserve"> § 131</w:t>
      </w:r>
      <w:r w:rsidRPr="00BA3DAF">
        <w:rPr>
          <w:rFonts w:ascii="Times New Roman" w:hAnsi="Times New Roman" w:cs="Times New Roman"/>
          <w:sz w:val="24"/>
          <w:szCs w:val="24"/>
          <w:vertAlign w:val="superscript"/>
        </w:rPr>
        <w:t>1</w:t>
      </w:r>
      <w:r w:rsidRPr="00BA3DAF">
        <w:rPr>
          <w:rFonts w:ascii="Times New Roman" w:hAnsi="Times New Roman" w:cs="Times New Roman"/>
          <w:sz w:val="24"/>
          <w:szCs w:val="24"/>
        </w:rPr>
        <w:t xml:space="preserve"> lõikes 1 sätestatud üldise piiranguga, mille kohaselt võib kohtueelses menetluses alaealist vahi all hoida kuni kaks kuud ning millest võiks lähtuda ka kohtumenetluse staadiumis. Kokkuvõttes viib muudatus riigisisese õiguse direktiivi nõuetega kooskõlla.</w:t>
      </w:r>
    </w:p>
    <w:p w14:paraId="0471D153" w14:textId="77777777" w:rsidR="008902B0" w:rsidRDefault="008902B0" w:rsidP="00800249">
      <w:pPr>
        <w:pStyle w:val="Vahedeta"/>
        <w:jc w:val="both"/>
        <w:rPr>
          <w:rFonts w:ascii="Times New Roman" w:hAnsi="Times New Roman" w:cs="Times New Roman"/>
          <w:sz w:val="24"/>
          <w:szCs w:val="24"/>
        </w:rPr>
      </w:pPr>
    </w:p>
    <w:p w14:paraId="7E2AF072" w14:textId="27601789" w:rsidR="008902B0" w:rsidRPr="00A84DC6" w:rsidRDefault="008902B0" w:rsidP="00800249">
      <w:pPr>
        <w:pStyle w:val="Vahedeta"/>
        <w:jc w:val="both"/>
        <w:rPr>
          <w:rFonts w:ascii="Times New Roman" w:hAnsi="Times New Roman" w:cs="Times New Roman"/>
          <w:sz w:val="24"/>
          <w:szCs w:val="24"/>
          <w:u w:val="single"/>
        </w:rPr>
      </w:pPr>
      <w:r w:rsidRPr="00A84DC6">
        <w:rPr>
          <w:rFonts w:ascii="Times New Roman" w:hAnsi="Times New Roman" w:cs="Times New Roman"/>
          <w:sz w:val="24"/>
          <w:szCs w:val="24"/>
          <w:u w:val="single"/>
        </w:rPr>
        <w:t>Eelnõu § 2 p 5 (</w:t>
      </w:r>
      <w:proofErr w:type="spellStart"/>
      <w:r w:rsidRPr="00A84DC6">
        <w:rPr>
          <w:rFonts w:ascii="Times New Roman" w:hAnsi="Times New Roman" w:cs="Times New Roman"/>
          <w:sz w:val="24"/>
          <w:szCs w:val="24"/>
          <w:u w:val="single"/>
        </w:rPr>
        <w:t>KrMS</w:t>
      </w:r>
      <w:proofErr w:type="spellEnd"/>
      <w:r w:rsidRPr="00A84DC6">
        <w:rPr>
          <w:rFonts w:ascii="Times New Roman" w:hAnsi="Times New Roman" w:cs="Times New Roman"/>
          <w:sz w:val="24"/>
          <w:szCs w:val="24"/>
          <w:u w:val="single"/>
        </w:rPr>
        <w:t xml:space="preserve"> § 492 lg 2 p </w:t>
      </w:r>
      <w:r w:rsidR="000831F4" w:rsidRPr="00A84DC6">
        <w:rPr>
          <w:rFonts w:ascii="Times New Roman" w:hAnsi="Times New Roman" w:cs="Times New Roman"/>
          <w:sz w:val="24"/>
          <w:szCs w:val="24"/>
          <w:u w:val="single"/>
        </w:rPr>
        <w:t>8 muutmine)</w:t>
      </w:r>
    </w:p>
    <w:p w14:paraId="267F62D8" w14:textId="77777777" w:rsidR="005F68D8" w:rsidRDefault="005F68D8" w:rsidP="00800249">
      <w:pPr>
        <w:pStyle w:val="Vahedeta"/>
        <w:jc w:val="both"/>
        <w:rPr>
          <w:rFonts w:ascii="Times New Roman" w:hAnsi="Times New Roman" w:cs="Times New Roman"/>
          <w:sz w:val="24"/>
          <w:szCs w:val="24"/>
        </w:rPr>
      </w:pPr>
    </w:p>
    <w:p w14:paraId="2895F42D" w14:textId="06C87F00" w:rsidR="000831F4" w:rsidRPr="000831F4" w:rsidRDefault="00C417F0" w:rsidP="000831F4">
      <w:pPr>
        <w:pStyle w:val="Vahedeta"/>
        <w:jc w:val="both"/>
        <w:rPr>
          <w:rFonts w:ascii="Times New Roman" w:hAnsi="Times New Roman" w:cs="Times New Roman"/>
          <w:sz w:val="24"/>
          <w:szCs w:val="24"/>
        </w:rPr>
      </w:pPr>
      <w:r>
        <w:rPr>
          <w:rFonts w:ascii="Times New Roman" w:hAnsi="Times New Roman" w:cs="Times New Roman"/>
          <w:sz w:val="24"/>
          <w:szCs w:val="24"/>
        </w:rPr>
        <w:t xml:space="preserve">Kehtiv </w:t>
      </w:r>
      <w:proofErr w:type="spellStart"/>
      <w:r>
        <w:rPr>
          <w:rFonts w:ascii="Times New Roman" w:hAnsi="Times New Roman" w:cs="Times New Roman"/>
          <w:sz w:val="24"/>
          <w:szCs w:val="24"/>
        </w:rPr>
        <w:t>KrMS</w:t>
      </w:r>
      <w:proofErr w:type="spellEnd"/>
      <w:r>
        <w:rPr>
          <w:rFonts w:ascii="Times New Roman" w:hAnsi="Times New Roman" w:cs="Times New Roman"/>
          <w:sz w:val="24"/>
          <w:szCs w:val="24"/>
        </w:rPr>
        <w:t xml:space="preserve"> § 492 l</w:t>
      </w:r>
      <w:r w:rsidR="00587FBF">
        <w:rPr>
          <w:rFonts w:ascii="Times New Roman" w:hAnsi="Times New Roman" w:cs="Times New Roman"/>
          <w:sz w:val="24"/>
          <w:szCs w:val="24"/>
        </w:rPr>
        <w:t>õige</w:t>
      </w:r>
      <w:r>
        <w:rPr>
          <w:rFonts w:ascii="Times New Roman" w:hAnsi="Times New Roman" w:cs="Times New Roman"/>
          <w:sz w:val="24"/>
          <w:szCs w:val="24"/>
        </w:rPr>
        <w:t xml:space="preserve"> 2 p</w:t>
      </w:r>
      <w:r w:rsidR="00587FBF">
        <w:rPr>
          <w:rFonts w:ascii="Times New Roman" w:hAnsi="Times New Roman" w:cs="Times New Roman"/>
          <w:sz w:val="24"/>
          <w:szCs w:val="24"/>
        </w:rPr>
        <w:t>unkt</w:t>
      </w:r>
      <w:r>
        <w:rPr>
          <w:rFonts w:ascii="Times New Roman" w:hAnsi="Times New Roman" w:cs="Times New Roman"/>
          <w:sz w:val="24"/>
          <w:szCs w:val="24"/>
        </w:rPr>
        <w:t xml:space="preserve"> 8 võimaldab </w:t>
      </w:r>
      <w:r w:rsidR="00993BFA">
        <w:rPr>
          <w:rFonts w:ascii="Times New Roman" w:hAnsi="Times New Roman" w:cs="Times New Roman"/>
          <w:sz w:val="24"/>
          <w:szCs w:val="24"/>
        </w:rPr>
        <w:t>isiku loovutamisest</w:t>
      </w:r>
      <w:r>
        <w:rPr>
          <w:rFonts w:ascii="Times New Roman" w:hAnsi="Times New Roman" w:cs="Times New Roman"/>
          <w:sz w:val="24"/>
          <w:szCs w:val="24"/>
        </w:rPr>
        <w:t xml:space="preserve"> keelduda, kui </w:t>
      </w:r>
      <w:r w:rsidRPr="00C417F0">
        <w:rPr>
          <w:rFonts w:ascii="Times New Roman" w:hAnsi="Times New Roman" w:cs="Times New Roman"/>
          <w:sz w:val="24"/>
          <w:szCs w:val="24"/>
        </w:rPr>
        <w:t>vahistamismäärus on tehtud vangistuse täitmiseks Eesti kodaniku suhtes või Euroopa Liidu liikmesriigi kodaniku suhtes, kellel on Eestis alaline elamisõigus, ja Eesti kohustub vangistust vastavalt oma riigisisesele õigusele ise täitma.</w:t>
      </w:r>
      <w:r>
        <w:rPr>
          <w:rFonts w:ascii="Times New Roman" w:hAnsi="Times New Roman" w:cs="Times New Roman"/>
          <w:sz w:val="24"/>
          <w:szCs w:val="24"/>
        </w:rPr>
        <w:t xml:space="preserve"> Seda keeldumise alust laiendatakse ja muudatuse tulemusel on edaspidi võimalik keelduda lisaks Eesti ja Euroopa Liidu kodanikele ka kolmanda riigi kodaniku </w:t>
      </w:r>
      <w:r w:rsidR="00993BFA">
        <w:rPr>
          <w:rFonts w:ascii="Times New Roman" w:hAnsi="Times New Roman" w:cs="Times New Roman"/>
          <w:sz w:val="24"/>
          <w:szCs w:val="24"/>
        </w:rPr>
        <w:t>loovutamisest</w:t>
      </w:r>
      <w:r>
        <w:rPr>
          <w:rFonts w:ascii="Times New Roman" w:hAnsi="Times New Roman" w:cs="Times New Roman"/>
          <w:sz w:val="24"/>
          <w:szCs w:val="24"/>
        </w:rPr>
        <w:t xml:space="preserve">. </w:t>
      </w:r>
      <w:proofErr w:type="spellStart"/>
      <w:r w:rsidR="000831F4" w:rsidRPr="000831F4">
        <w:rPr>
          <w:rFonts w:ascii="Times New Roman" w:hAnsi="Times New Roman" w:cs="Times New Roman"/>
          <w:sz w:val="24"/>
          <w:szCs w:val="24"/>
        </w:rPr>
        <w:t>KrMS</w:t>
      </w:r>
      <w:proofErr w:type="spellEnd"/>
      <w:r w:rsidR="000831F4" w:rsidRPr="000831F4">
        <w:rPr>
          <w:rFonts w:ascii="Times New Roman" w:hAnsi="Times New Roman" w:cs="Times New Roman"/>
          <w:sz w:val="24"/>
          <w:szCs w:val="24"/>
        </w:rPr>
        <w:t xml:space="preserve"> § 492 l</w:t>
      </w:r>
      <w:r w:rsidR="00587FBF">
        <w:rPr>
          <w:rFonts w:ascii="Times New Roman" w:hAnsi="Times New Roman" w:cs="Times New Roman"/>
          <w:sz w:val="24"/>
          <w:szCs w:val="24"/>
        </w:rPr>
        <w:t>õike</w:t>
      </w:r>
      <w:r w:rsidR="000831F4" w:rsidRPr="000831F4">
        <w:rPr>
          <w:rFonts w:ascii="Times New Roman" w:hAnsi="Times New Roman" w:cs="Times New Roman"/>
          <w:sz w:val="24"/>
          <w:szCs w:val="24"/>
        </w:rPr>
        <w:t xml:space="preserve"> 1 punktis 8 ette nähtud </w:t>
      </w:r>
      <w:r w:rsidR="00993BFA">
        <w:rPr>
          <w:rFonts w:ascii="Times New Roman" w:hAnsi="Times New Roman" w:cs="Times New Roman"/>
          <w:sz w:val="24"/>
          <w:szCs w:val="24"/>
        </w:rPr>
        <w:t>loovutamisest</w:t>
      </w:r>
      <w:r w:rsidR="00993BFA" w:rsidRPr="000831F4">
        <w:rPr>
          <w:rFonts w:ascii="Times New Roman" w:hAnsi="Times New Roman" w:cs="Times New Roman"/>
          <w:sz w:val="24"/>
          <w:szCs w:val="24"/>
        </w:rPr>
        <w:t xml:space="preserve"> </w:t>
      </w:r>
      <w:r w:rsidR="000831F4" w:rsidRPr="000831F4">
        <w:rPr>
          <w:rFonts w:ascii="Times New Roman" w:hAnsi="Times New Roman" w:cs="Times New Roman"/>
          <w:sz w:val="24"/>
          <w:szCs w:val="24"/>
        </w:rPr>
        <w:t>keeldumise aluse puhul on tegemist raamotsuse</w:t>
      </w:r>
      <w:r>
        <w:rPr>
          <w:rFonts w:ascii="Times New Roman" w:hAnsi="Times New Roman" w:cs="Times New Roman"/>
          <w:sz w:val="24"/>
          <w:szCs w:val="24"/>
        </w:rPr>
        <w:t xml:space="preserve"> </w:t>
      </w:r>
      <w:r w:rsidR="000831F4" w:rsidRPr="000831F4">
        <w:rPr>
          <w:rFonts w:ascii="Times New Roman" w:hAnsi="Times New Roman" w:cs="Times New Roman"/>
          <w:sz w:val="24"/>
          <w:szCs w:val="24"/>
        </w:rPr>
        <w:t xml:space="preserve">2002/584/JSK artikli 4 punktis 6 sätestatud isiku loovutamisest keeldumise aluse ülevõtmisega. </w:t>
      </w:r>
    </w:p>
    <w:p w14:paraId="1BC51873" w14:textId="77777777" w:rsidR="000831F4" w:rsidRPr="000831F4" w:rsidRDefault="000831F4" w:rsidP="000831F4">
      <w:pPr>
        <w:pStyle w:val="Vahedeta"/>
        <w:jc w:val="both"/>
        <w:rPr>
          <w:rFonts w:ascii="Times New Roman" w:hAnsi="Times New Roman" w:cs="Times New Roman"/>
          <w:sz w:val="24"/>
          <w:szCs w:val="24"/>
        </w:rPr>
      </w:pPr>
    </w:p>
    <w:p w14:paraId="7347ACCC" w14:textId="51EFCAA0" w:rsidR="000831F4" w:rsidRDefault="000831F4" w:rsidP="000831F4">
      <w:pPr>
        <w:pStyle w:val="Vahedeta"/>
        <w:jc w:val="both"/>
        <w:rPr>
          <w:rFonts w:ascii="Times New Roman" w:hAnsi="Times New Roman" w:cs="Times New Roman"/>
          <w:sz w:val="24"/>
          <w:szCs w:val="24"/>
        </w:rPr>
      </w:pPr>
      <w:r w:rsidRPr="000831F4">
        <w:rPr>
          <w:rFonts w:ascii="Times New Roman" w:hAnsi="Times New Roman" w:cs="Times New Roman"/>
          <w:sz w:val="24"/>
          <w:szCs w:val="24"/>
        </w:rPr>
        <w:t xml:space="preserve">Muudatus on vajalik, kuna kehtiv </w:t>
      </w:r>
      <w:proofErr w:type="spellStart"/>
      <w:r w:rsidRPr="000831F4">
        <w:rPr>
          <w:rFonts w:ascii="Times New Roman" w:hAnsi="Times New Roman" w:cs="Times New Roman"/>
          <w:sz w:val="24"/>
          <w:szCs w:val="24"/>
        </w:rPr>
        <w:t>KrMS</w:t>
      </w:r>
      <w:proofErr w:type="spellEnd"/>
      <w:r w:rsidRPr="000831F4">
        <w:rPr>
          <w:rFonts w:ascii="Times New Roman" w:hAnsi="Times New Roman" w:cs="Times New Roman"/>
          <w:sz w:val="24"/>
          <w:szCs w:val="24"/>
        </w:rPr>
        <w:t xml:space="preserve"> § 492 l</w:t>
      </w:r>
      <w:r w:rsidR="00587FBF">
        <w:rPr>
          <w:rFonts w:ascii="Times New Roman" w:hAnsi="Times New Roman" w:cs="Times New Roman"/>
          <w:sz w:val="24"/>
          <w:szCs w:val="24"/>
        </w:rPr>
        <w:t>õige</w:t>
      </w:r>
      <w:r w:rsidRPr="000831F4">
        <w:rPr>
          <w:rFonts w:ascii="Times New Roman" w:hAnsi="Times New Roman" w:cs="Times New Roman"/>
          <w:sz w:val="24"/>
          <w:szCs w:val="24"/>
        </w:rPr>
        <w:t xml:space="preserve"> 2 punkt 8 ei pruugi olla kooskõlas Euroopa Kohtu hiljutise praktikaga</w:t>
      </w:r>
      <w:r w:rsidR="00C417F0">
        <w:rPr>
          <w:rFonts w:ascii="Times New Roman" w:hAnsi="Times New Roman" w:cs="Times New Roman"/>
          <w:sz w:val="24"/>
          <w:szCs w:val="24"/>
        </w:rPr>
        <w:t>. Nimelt on Euroopa Kohus leidnud</w:t>
      </w:r>
      <w:r w:rsidR="00703E6F">
        <w:rPr>
          <w:rFonts w:ascii="Times New Roman" w:hAnsi="Times New Roman" w:cs="Times New Roman"/>
          <w:sz w:val="24"/>
          <w:szCs w:val="24"/>
        </w:rPr>
        <w:t xml:space="preserve"> oma otsuses C-700/21</w:t>
      </w:r>
      <w:r w:rsidR="00C417F0">
        <w:rPr>
          <w:rFonts w:ascii="Times New Roman" w:hAnsi="Times New Roman" w:cs="Times New Roman"/>
          <w:sz w:val="24"/>
          <w:szCs w:val="24"/>
        </w:rPr>
        <w:t>, et EL põhiõiguste harta artiklis 20 sätestatud võrdsuspõhimõt</w:t>
      </w:r>
      <w:r w:rsidR="00C340B5">
        <w:rPr>
          <w:rFonts w:ascii="Times New Roman" w:hAnsi="Times New Roman" w:cs="Times New Roman"/>
          <w:sz w:val="24"/>
          <w:szCs w:val="24"/>
        </w:rPr>
        <w:t xml:space="preserve">tega ei ole kooskõlas </w:t>
      </w:r>
      <w:r w:rsidRPr="000831F4">
        <w:rPr>
          <w:rFonts w:ascii="Times New Roman" w:hAnsi="Times New Roman" w:cs="Times New Roman"/>
          <w:sz w:val="24"/>
          <w:szCs w:val="24"/>
        </w:rPr>
        <w:t xml:space="preserve">raamotsuse 2002/584/JSK artikli 4 punkti 6 üle võttev õigusnorm, mis välistab </w:t>
      </w:r>
      <w:r w:rsidR="00C340B5">
        <w:rPr>
          <w:rFonts w:ascii="Times New Roman" w:hAnsi="Times New Roman" w:cs="Times New Roman"/>
          <w:sz w:val="24"/>
          <w:szCs w:val="24"/>
        </w:rPr>
        <w:t>mainitud alusel</w:t>
      </w:r>
      <w:r w:rsidR="00C340B5" w:rsidRPr="000831F4">
        <w:rPr>
          <w:rFonts w:ascii="Times New Roman" w:hAnsi="Times New Roman" w:cs="Times New Roman"/>
          <w:sz w:val="24"/>
          <w:szCs w:val="24"/>
        </w:rPr>
        <w:t xml:space="preserve"> </w:t>
      </w:r>
      <w:r w:rsidR="00993BFA">
        <w:rPr>
          <w:rFonts w:ascii="Times New Roman" w:hAnsi="Times New Roman" w:cs="Times New Roman"/>
          <w:sz w:val="24"/>
          <w:szCs w:val="24"/>
        </w:rPr>
        <w:t>loovutamisest</w:t>
      </w:r>
      <w:r w:rsidRPr="000831F4">
        <w:rPr>
          <w:rFonts w:ascii="Times New Roman" w:hAnsi="Times New Roman" w:cs="Times New Roman"/>
          <w:sz w:val="24"/>
          <w:szCs w:val="24"/>
        </w:rPr>
        <w:t xml:space="preserve"> keeldumise </w:t>
      </w:r>
      <w:r w:rsidR="00C340B5">
        <w:rPr>
          <w:rFonts w:ascii="Times New Roman" w:hAnsi="Times New Roman" w:cs="Times New Roman"/>
          <w:sz w:val="24"/>
          <w:szCs w:val="24"/>
        </w:rPr>
        <w:t xml:space="preserve">automaatselt kõikide </w:t>
      </w:r>
      <w:r w:rsidRPr="000831F4">
        <w:rPr>
          <w:rFonts w:ascii="Times New Roman" w:hAnsi="Times New Roman" w:cs="Times New Roman"/>
          <w:sz w:val="24"/>
          <w:szCs w:val="24"/>
        </w:rPr>
        <w:t>kolmanda riigi kodanik</w:t>
      </w:r>
      <w:r w:rsidR="00C340B5">
        <w:rPr>
          <w:rFonts w:ascii="Times New Roman" w:hAnsi="Times New Roman" w:cs="Times New Roman"/>
          <w:sz w:val="24"/>
          <w:szCs w:val="24"/>
        </w:rPr>
        <w:t>e</w:t>
      </w:r>
      <w:r w:rsidRPr="000831F4">
        <w:rPr>
          <w:rFonts w:ascii="Times New Roman" w:hAnsi="Times New Roman" w:cs="Times New Roman"/>
          <w:sz w:val="24"/>
          <w:szCs w:val="24"/>
        </w:rPr>
        <w:t xml:space="preserve"> suhtes</w:t>
      </w:r>
      <w:r w:rsidR="00C340B5">
        <w:rPr>
          <w:rFonts w:ascii="Times New Roman" w:hAnsi="Times New Roman" w:cs="Times New Roman"/>
          <w:sz w:val="24"/>
          <w:szCs w:val="24"/>
        </w:rPr>
        <w:t>.</w:t>
      </w:r>
      <w:r w:rsidR="00C340B5" w:rsidRPr="000831F4" w:rsidDel="00C340B5">
        <w:rPr>
          <w:rFonts w:ascii="Times New Roman" w:hAnsi="Times New Roman" w:cs="Times New Roman"/>
          <w:sz w:val="24"/>
          <w:szCs w:val="24"/>
        </w:rPr>
        <w:t xml:space="preserve"> </w:t>
      </w:r>
      <w:proofErr w:type="spellStart"/>
      <w:r w:rsidRPr="000831F4">
        <w:rPr>
          <w:rFonts w:ascii="Times New Roman" w:hAnsi="Times New Roman" w:cs="Times New Roman"/>
          <w:sz w:val="24"/>
          <w:szCs w:val="24"/>
        </w:rPr>
        <w:t>KrMS</w:t>
      </w:r>
      <w:proofErr w:type="spellEnd"/>
      <w:r w:rsidRPr="000831F4">
        <w:rPr>
          <w:rFonts w:ascii="Times New Roman" w:hAnsi="Times New Roman" w:cs="Times New Roman"/>
          <w:sz w:val="24"/>
          <w:szCs w:val="24"/>
        </w:rPr>
        <w:t xml:space="preserve"> § 492 </w:t>
      </w:r>
      <w:r w:rsidRPr="000831F4">
        <w:rPr>
          <w:rFonts w:ascii="Times New Roman" w:hAnsi="Times New Roman" w:cs="Times New Roman"/>
          <w:sz w:val="24"/>
          <w:szCs w:val="24"/>
        </w:rPr>
        <w:lastRenderedPageBreak/>
        <w:t>l</w:t>
      </w:r>
      <w:r w:rsidR="00587FBF">
        <w:rPr>
          <w:rFonts w:ascii="Times New Roman" w:hAnsi="Times New Roman" w:cs="Times New Roman"/>
          <w:sz w:val="24"/>
          <w:szCs w:val="24"/>
        </w:rPr>
        <w:t>õike</w:t>
      </w:r>
      <w:r w:rsidRPr="000831F4">
        <w:rPr>
          <w:rFonts w:ascii="Times New Roman" w:hAnsi="Times New Roman" w:cs="Times New Roman"/>
          <w:sz w:val="24"/>
          <w:szCs w:val="24"/>
        </w:rPr>
        <w:t xml:space="preserve"> 2 punktis 8 nimetatud keeldumise alust on </w:t>
      </w:r>
      <w:r w:rsidR="00993BFA">
        <w:rPr>
          <w:rFonts w:ascii="Times New Roman" w:hAnsi="Times New Roman" w:cs="Times New Roman"/>
          <w:sz w:val="24"/>
          <w:szCs w:val="24"/>
        </w:rPr>
        <w:t xml:space="preserve">praegu </w:t>
      </w:r>
      <w:r w:rsidRPr="000831F4">
        <w:rPr>
          <w:rFonts w:ascii="Times New Roman" w:hAnsi="Times New Roman" w:cs="Times New Roman"/>
          <w:sz w:val="24"/>
          <w:szCs w:val="24"/>
        </w:rPr>
        <w:t xml:space="preserve">võimalik kohaldada vaid Eesti kodaniku või siin alalise elamisõiguse alusel elava Euroopa Liidu liikmesriigi kodaniku suhtes, kuid mitte Eestis alalise elamisõiguse alusel elava kolmanda riigi kodaniku suhtes. Euroopa Kohtu praktika kohaselt peab vahistamismäärust täitval õigusasutusel olema võimalik </w:t>
      </w:r>
      <w:r w:rsidR="00703E6F">
        <w:rPr>
          <w:rFonts w:ascii="Times New Roman" w:hAnsi="Times New Roman" w:cs="Times New Roman"/>
          <w:sz w:val="24"/>
          <w:szCs w:val="24"/>
        </w:rPr>
        <w:t xml:space="preserve">isiku loovutamise otsustamisel, sealhulgas sellest keeldumisel </w:t>
      </w:r>
      <w:r w:rsidRPr="000831F4">
        <w:rPr>
          <w:rFonts w:ascii="Times New Roman" w:hAnsi="Times New Roman" w:cs="Times New Roman"/>
          <w:sz w:val="24"/>
          <w:szCs w:val="24"/>
        </w:rPr>
        <w:t xml:space="preserve">võtta arvesse isiku sotsiaalse rehabilitatsiooni tõenäosust pärast seda, kui viimane on talle mõistetud karistuse </w:t>
      </w:r>
      <w:r w:rsidR="00703E6F">
        <w:rPr>
          <w:rFonts w:ascii="Times New Roman" w:hAnsi="Times New Roman" w:cs="Times New Roman"/>
          <w:sz w:val="24"/>
          <w:szCs w:val="24"/>
        </w:rPr>
        <w:t xml:space="preserve">Eestis </w:t>
      </w:r>
      <w:r w:rsidRPr="000831F4">
        <w:rPr>
          <w:rFonts w:ascii="Times New Roman" w:hAnsi="Times New Roman" w:cs="Times New Roman"/>
          <w:sz w:val="24"/>
          <w:szCs w:val="24"/>
        </w:rPr>
        <w:t>ära kandnud. Selleks tuleb hinnata kolmanda riigi kodaniku seotust Eestiga, s</w:t>
      </w:r>
      <w:r w:rsidR="00587FBF">
        <w:rPr>
          <w:rFonts w:ascii="Times New Roman" w:hAnsi="Times New Roman" w:cs="Times New Roman"/>
          <w:sz w:val="24"/>
          <w:szCs w:val="24"/>
        </w:rPr>
        <w:t>.</w:t>
      </w:r>
      <w:r w:rsidRPr="000831F4">
        <w:rPr>
          <w:rFonts w:ascii="Times New Roman" w:hAnsi="Times New Roman" w:cs="Times New Roman"/>
          <w:sz w:val="24"/>
          <w:szCs w:val="24"/>
        </w:rPr>
        <w:t xml:space="preserve">t kas ta on </w:t>
      </w:r>
      <w:r w:rsidR="00C340B5" w:rsidRPr="000831F4">
        <w:rPr>
          <w:rFonts w:ascii="Times New Roman" w:hAnsi="Times New Roman" w:cs="Times New Roman"/>
          <w:sz w:val="24"/>
          <w:szCs w:val="24"/>
        </w:rPr>
        <w:t>Eesti</w:t>
      </w:r>
      <w:r w:rsidR="00C340B5">
        <w:rPr>
          <w:rFonts w:ascii="Times New Roman" w:hAnsi="Times New Roman" w:cs="Times New Roman"/>
          <w:sz w:val="24"/>
          <w:szCs w:val="24"/>
        </w:rPr>
        <w:t>ga</w:t>
      </w:r>
      <w:r w:rsidR="00C340B5" w:rsidRPr="000831F4">
        <w:rPr>
          <w:rFonts w:ascii="Times New Roman" w:hAnsi="Times New Roman" w:cs="Times New Roman"/>
          <w:sz w:val="24"/>
          <w:szCs w:val="24"/>
        </w:rPr>
        <w:t xml:space="preserve"> </w:t>
      </w:r>
      <w:r w:rsidRPr="000831F4">
        <w:rPr>
          <w:rFonts w:ascii="Times New Roman" w:hAnsi="Times New Roman" w:cs="Times New Roman"/>
          <w:sz w:val="24"/>
          <w:szCs w:val="24"/>
        </w:rPr>
        <w:t xml:space="preserve">piisavalt </w:t>
      </w:r>
      <w:proofErr w:type="spellStart"/>
      <w:r w:rsidRPr="000831F4">
        <w:rPr>
          <w:rFonts w:ascii="Times New Roman" w:hAnsi="Times New Roman" w:cs="Times New Roman"/>
          <w:sz w:val="24"/>
          <w:szCs w:val="24"/>
        </w:rPr>
        <w:t>lõimunud</w:t>
      </w:r>
      <w:proofErr w:type="spellEnd"/>
      <w:r w:rsidRPr="000831F4">
        <w:rPr>
          <w:rFonts w:ascii="Times New Roman" w:hAnsi="Times New Roman" w:cs="Times New Roman"/>
          <w:sz w:val="24"/>
          <w:szCs w:val="24"/>
        </w:rPr>
        <w:t xml:space="preserve">. </w:t>
      </w:r>
      <w:r w:rsidR="00C340B5">
        <w:rPr>
          <w:rFonts w:ascii="Times New Roman" w:hAnsi="Times New Roman" w:cs="Times New Roman"/>
          <w:sz w:val="24"/>
          <w:szCs w:val="24"/>
        </w:rPr>
        <w:t>Eelkõige inimes</w:t>
      </w:r>
      <w:r w:rsidR="00993BFA">
        <w:rPr>
          <w:rFonts w:ascii="Times New Roman" w:hAnsi="Times New Roman" w:cs="Times New Roman"/>
          <w:sz w:val="24"/>
          <w:szCs w:val="24"/>
        </w:rPr>
        <w:t>te puhul</w:t>
      </w:r>
      <w:r w:rsidR="00C340B5">
        <w:rPr>
          <w:rFonts w:ascii="Times New Roman" w:hAnsi="Times New Roman" w:cs="Times New Roman"/>
          <w:sz w:val="24"/>
          <w:szCs w:val="24"/>
        </w:rPr>
        <w:t>, kes</w:t>
      </w:r>
      <w:r w:rsidRPr="000831F4">
        <w:rPr>
          <w:rFonts w:ascii="Times New Roman" w:hAnsi="Times New Roman" w:cs="Times New Roman"/>
          <w:sz w:val="24"/>
          <w:szCs w:val="24"/>
        </w:rPr>
        <w:t xml:space="preserve"> on Eestis juba mõnda aega püsivalt elanud ja kellel on siin perekondlikud, keelelised, kultuurilised, sotsialased või majanduslikud sidemed, </w:t>
      </w:r>
      <w:r w:rsidR="00993BFA">
        <w:rPr>
          <w:rFonts w:ascii="Times New Roman" w:hAnsi="Times New Roman" w:cs="Times New Roman"/>
          <w:sz w:val="24"/>
          <w:szCs w:val="24"/>
        </w:rPr>
        <w:t xml:space="preserve">võib olla sotsiaalse rehabilitatsiooni aspektist põhjendatud </w:t>
      </w:r>
      <w:r w:rsidR="00587FBF">
        <w:rPr>
          <w:rFonts w:ascii="Times New Roman" w:hAnsi="Times New Roman" w:cs="Times New Roman"/>
          <w:sz w:val="24"/>
          <w:szCs w:val="24"/>
        </w:rPr>
        <w:t xml:space="preserve">loovutamise asemel </w:t>
      </w:r>
      <w:r w:rsidR="00993BFA">
        <w:rPr>
          <w:rFonts w:ascii="Times New Roman" w:hAnsi="Times New Roman" w:cs="Times New Roman"/>
          <w:sz w:val="24"/>
          <w:szCs w:val="24"/>
        </w:rPr>
        <w:t xml:space="preserve">tema jäämine karistust kandma Eestisse. </w:t>
      </w:r>
      <w:r w:rsidRPr="000831F4">
        <w:rPr>
          <w:rFonts w:ascii="Times New Roman" w:hAnsi="Times New Roman" w:cs="Times New Roman"/>
          <w:sz w:val="24"/>
          <w:szCs w:val="24"/>
        </w:rPr>
        <w:t xml:space="preserve">Sellisest põhimõttest lähtuti ka kehtiva seaduse puhul, millega lisaks Eesti kodanikele kaasatati </w:t>
      </w:r>
      <w:proofErr w:type="spellStart"/>
      <w:r w:rsidRPr="000831F4">
        <w:rPr>
          <w:rFonts w:ascii="Times New Roman" w:hAnsi="Times New Roman" w:cs="Times New Roman"/>
          <w:sz w:val="24"/>
          <w:szCs w:val="24"/>
        </w:rPr>
        <w:t>KrMS</w:t>
      </w:r>
      <w:proofErr w:type="spellEnd"/>
      <w:r w:rsidRPr="000831F4">
        <w:rPr>
          <w:rFonts w:ascii="Times New Roman" w:hAnsi="Times New Roman" w:cs="Times New Roman"/>
          <w:sz w:val="24"/>
          <w:szCs w:val="24"/>
        </w:rPr>
        <w:t xml:space="preserve"> § 492 l</w:t>
      </w:r>
      <w:r w:rsidR="00587FBF">
        <w:rPr>
          <w:rFonts w:ascii="Times New Roman" w:hAnsi="Times New Roman" w:cs="Times New Roman"/>
          <w:sz w:val="24"/>
          <w:szCs w:val="24"/>
        </w:rPr>
        <w:t>õike</w:t>
      </w:r>
      <w:r w:rsidRPr="000831F4">
        <w:rPr>
          <w:rFonts w:ascii="Times New Roman" w:hAnsi="Times New Roman" w:cs="Times New Roman"/>
          <w:sz w:val="24"/>
          <w:szCs w:val="24"/>
        </w:rPr>
        <w:t xml:space="preserve"> 2 punkti 8 isikute ringi ka siin alalise elamisõiguse alusel elavad Euroopa Liidu kodanikud ning mitte kõik siin viibivad Euroopa Liidu kodanikud. Eelnõuga planeeritava muudatuse kohaselt </w:t>
      </w:r>
      <w:r w:rsidR="00993BFA">
        <w:rPr>
          <w:rFonts w:ascii="Times New Roman" w:hAnsi="Times New Roman" w:cs="Times New Roman"/>
          <w:sz w:val="24"/>
          <w:szCs w:val="24"/>
        </w:rPr>
        <w:t xml:space="preserve">tekib edaspidi võimalus ka Eestis alaliselt elavate kolmandate riikide kodanike loovutamisest keelduda </w:t>
      </w:r>
      <w:proofErr w:type="spellStart"/>
      <w:r w:rsidR="00993BFA">
        <w:rPr>
          <w:rFonts w:ascii="Times New Roman" w:hAnsi="Times New Roman" w:cs="Times New Roman"/>
          <w:sz w:val="24"/>
          <w:szCs w:val="24"/>
        </w:rPr>
        <w:t>rehabilitatiivsetest</w:t>
      </w:r>
      <w:proofErr w:type="spellEnd"/>
      <w:r w:rsidR="00993BFA">
        <w:rPr>
          <w:rFonts w:ascii="Times New Roman" w:hAnsi="Times New Roman" w:cs="Times New Roman"/>
          <w:sz w:val="24"/>
          <w:szCs w:val="24"/>
        </w:rPr>
        <w:t xml:space="preserve"> kaalutlustest lähtuvalt. </w:t>
      </w:r>
      <w:r w:rsidR="00065DCA" w:rsidRPr="00065DCA">
        <w:rPr>
          <w:rFonts w:ascii="Times New Roman" w:hAnsi="Times New Roman" w:cs="Times New Roman"/>
          <w:sz w:val="24"/>
          <w:szCs w:val="24"/>
        </w:rPr>
        <w:t>Komisjon on Eestile teada andnud, et planeeri</w:t>
      </w:r>
      <w:r w:rsidR="00587FBF">
        <w:rPr>
          <w:rFonts w:ascii="Times New Roman" w:hAnsi="Times New Roman" w:cs="Times New Roman"/>
          <w:sz w:val="24"/>
          <w:szCs w:val="24"/>
        </w:rPr>
        <w:t>takse</w:t>
      </w:r>
      <w:r w:rsidR="00065DCA" w:rsidRPr="00065DCA">
        <w:rPr>
          <w:rFonts w:ascii="Times New Roman" w:hAnsi="Times New Roman" w:cs="Times New Roman"/>
          <w:sz w:val="24"/>
          <w:szCs w:val="24"/>
        </w:rPr>
        <w:t xml:space="preserve"> rikkumismenetluse nr 2020/2279 </w:t>
      </w:r>
      <w:r w:rsidR="00587FBF">
        <w:rPr>
          <w:rFonts w:ascii="Times New Roman" w:hAnsi="Times New Roman" w:cs="Times New Roman"/>
          <w:sz w:val="24"/>
          <w:szCs w:val="24"/>
        </w:rPr>
        <w:t xml:space="preserve">raames tehtud </w:t>
      </w:r>
      <w:r w:rsidR="00065DCA" w:rsidRPr="00065DCA">
        <w:rPr>
          <w:rFonts w:ascii="Times New Roman" w:hAnsi="Times New Roman" w:cs="Times New Roman"/>
          <w:sz w:val="24"/>
          <w:szCs w:val="24"/>
        </w:rPr>
        <w:t xml:space="preserve">etteheidet raamotsuse 2002/584/JSK artikli 4 lg 6 osas vastavalt </w:t>
      </w:r>
      <w:r w:rsidR="00F516B5">
        <w:rPr>
          <w:rFonts w:ascii="Times New Roman" w:hAnsi="Times New Roman" w:cs="Times New Roman"/>
          <w:sz w:val="24"/>
          <w:szCs w:val="24"/>
        </w:rPr>
        <w:t xml:space="preserve">eelpool </w:t>
      </w:r>
      <w:r w:rsidR="00065DCA" w:rsidRPr="00065DCA">
        <w:rPr>
          <w:rFonts w:ascii="Times New Roman" w:hAnsi="Times New Roman" w:cs="Times New Roman"/>
          <w:sz w:val="24"/>
          <w:szCs w:val="24"/>
        </w:rPr>
        <w:t xml:space="preserve">nimetatud kohtuotsusele </w:t>
      </w:r>
      <w:r w:rsidR="00F516B5">
        <w:rPr>
          <w:rFonts w:ascii="Times New Roman" w:hAnsi="Times New Roman" w:cs="Times New Roman"/>
          <w:sz w:val="24"/>
          <w:szCs w:val="24"/>
        </w:rPr>
        <w:t xml:space="preserve">C-700/21 </w:t>
      </w:r>
      <w:r w:rsidR="00065DCA" w:rsidRPr="00065DCA">
        <w:rPr>
          <w:rFonts w:ascii="Times New Roman" w:hAnsi="Times New Roman" w:cs="Times New Roman"/>
          <w:sz w:val="24"/>
          <w:szCs w:val="24"/>
        </w:rPr>
        <w:t>täiendada</w:t>
      </w:r>
      <w:r w:rsidR="00065DCA">
        <w:rPr>
          <w:rFonts w:ascii="Times New Roman" w:hAnsi="Times New Roman" w:cs="Times New Roman"/>
          <w:sz w:val="24"/>
          <w:szCs w:val="24"/>
        </w:rPr>
        <w:t xml:space="preserve">, mistõttu on eelnõuga planeeritav muudatus vajalik. </w:t>
      </w:r>
    </w:p>
    <w:p w14:paraId="1FBCF0B8" w14:textId="77777777" w:rsidR="000831F4" w:rsidRPr="000831F4" w:rsidRDefault="000831F4" w:rsidP="000831F4">
      <w:pPr>
        <w:pStyle w:val="Vahedeta"/>
        <w:jc w:val="both"/>
        <w:rPr>
          <w:rFonts w:ascii="Times New Roman" w:hAnsi="Times New Roman" w:cs="Times New Roman"/>
          <w:sz w:val="24"/>
          <w:szCs w:val="24"/>
        </w:rPr>
      </w:pPr>
    </w:p>
    <w:p w14:paraId="2E6B77D2" w14:textId="573B7E50" w:rsidR="000831F4" w:rsidRPr="000831F4" w:rsidRDefault="000831F4" w:rsidP="000831F4">
      <w:pPr>
        <w:pStyle w:val="Vahedeta"/>
        <w:jc w:val="both"/>
        <w:rPr>
          <w:rFonts w:ascii="Times New Roman" w:hAnsi="Times New Roman" w:cs="Times New Roman"/>
          <w:sz w:val="24"/>
          <w:szCs w:val="24"/>
        </w:rPr>
      </w:pPr>
      <w:r w:rsidRPr="000831F4">
        <w:rPr>
          <w:rFonts w:ascii="Times New Roman" w:hAnsi="Times New Roman" w:cs="Times New Roman"/>
          <w:sz w:val="24"/>
          <w:szCs w:val="24"/>
        </w:rPr>
        <w:t xml:space="preserve">Eelnõuga planeeritav muudatus tagab võrreldes </w:t>
      </w:r>
      <w:r w:rsidR="00993BFA">
        <w:rPr>
          <w:rFonts w:ascii="Times New Roman" w:hAnsi="Times New Roman" w:cs="Times New Roman"/>
          <w:sz w:val="24"/>
          <w:szCs w:val="24"/>
        </w:rPr>
        <w:t xml:space="preserve">kehtiva seadusega ka tõhusama kaitse kolmandate riikide kodanike </w:t>
      </w:r>
      <w:r w:rsidRPr="000831F4">
        <w:rPr>
          <w:rFonts w:ascii="Times New Roman" w:hAnsi="Times New Roman" w:cs="Times New Roman"/>
          <w:sz w:val="24"/>
          <w:szCs w:val="24"/>
        </w:rPr>
        <w:t>perekonna- ja eraelu puutumatuse</w:t>
      </w:r>
      <w:r w:rsidR="00993BFA">
        <w:rPr>
          <w:rFonts w:ascii="Times New Roman" w:hAnsi="Times New Roman" w:cs="Times New Roman"/>
          <w:sz w:val="24"/>
          <w:szCs w:val="24"/>
        </w:rPr>
        <w:t>le.</w:t>
      </w:r>
      <w:r w:rsidRPr="000831F4">
        <w:rPr>
          <w:rFonts w:ascii="Times New Roman" w:hAnsi="Times New Roman" w:cs="Times New Roman"/>
          <w:sz w:val="24"/>
          <w:szCs w:val="24"/>
        </w:rPr>
        <w:t xml:space="preserve"> (põhiseaduse § 26 kaitseala)</w:t>
      </w:r>
      <w:r w:rsidR="00993BFA">
        <w:rPr>
          <w:rFonts w:ascii="Times New Roman" w:hAnsi="Times New Roman" w:cs="Times New Roman"/>
          <w:sz w:val="24"/>
          <w:szCs w:val="24"/>
        </w:rPr>
        <w:t>.</w:t>
      </w:r>
      <w:r w:rsidRPr="000831F4">
        <w:rPr>
          <w:rFonts w:ascii="Times New Roman" w:hAnsi="Times New Roman" w:cs="Times New Roman"/>
          <w:sz w:val="24"/>
          <w:szCs w:val="24"/>
        </w:rPr>
        <w:t xml:space="preserve"> </w:t>
      </w:r>
    </w:p>
    <w:p w14:paraId="16152F7A" w14:textId="77777777" w:rsidR="000831F4" w:rsidRDefault="000831F4" w:rsidP="00800249">
      <w:pPr>
        <w:pStyle w:val="Vahedeta"/>
        <w:jc w:val="both"/>
        <w:rPr>
          <w:rFonts w:ascii="Times New Roman" w:hAnsi="Times New Roman" w:cs="Times New Roman"/>
          <w:sz w:val="24"/>
          <w:szCs w:val="24"/>
        </w:rPr>
      </w:pPr>
    </w:p>
    <w:p w14:paraId="123EC030" w14:textId="747BB962" w:rsidR="005F68D8" w:rsidRPr="005A7D3C" w:rsidRDefault="005F68D8" w:rsidP="00800249">
      <w:pPr>
        <w:pStyle w:val="Vahedeta"/>
        <w:jc w:val="both"/>
        <w:rPr>
          <w:rFonts w:ascii="Times New Roman" w:hAnsi="Times New Roman" w:cs="Times New Roman"/>
          <w:sz w:val="24"/>
          <w:szCs w:val="24"/>
          <w:u w:val="single"/>
        </w:rPr>
      </w:pPr>
      <w:r w:rsidRPr="005A7D3C">
        <w:rPr>
          <w:rFonts w:ascii="Times New Roman" w:hAnsi="Times New Roman" w:cs="Times New Roman"/>
          <w:sz w:val="24"/>
          <w:szCs w:val="24"/>
          <w:u w:val="single"/>
        </w:rPr>
        <w:t xml:space="preserve">Eelnõu § </w:t>
      </w:r>
      <w:r w:rsidR="00E95D7F">
        <w:rPr>
          <w:rFonts w:ascii="Times New Roman" w:hAnsi="Times New Roman" w:cs="Times New Roman"/>
          <w:sz w:val="24"/>
          <w:szCs w:val="24"/>
          <w:u w:val="single"/>
        </w:rPr>
        <w:t>2 p</w:t>
      </w:r>
      <w:r w:rsidR="00835A11">
        <w:rPr>
          <w:rFonts w:ascii="Times New Roman" w:hAnsi="Times New Roman" w:cs="Times New Roman"/>
          <w:sz w:val="24"/>
          <w:szCs w:val="24"/>
          <w:u w:val="single"/>
        </w:rPr>
        <w:t>-d</w:t>
      </w:r>
      <w:r w:rsidR="00E95D7F">
        <w:rPr>
          <w:rFonts w:ascii="Times New Roman" w:hAnsi="Times New Roman" w:cs="Times New Roman"/>
          <w:sz w:val="24"/>
          <w:szCs w:val="24"/>
          <w:u w:val="single"/>
        </w:rPr>
        <w:t xml:space="preserve"> </w:t>
      </w:r>
      <w:r w:rsidR="00C601D6">
        <w:rPr>
          <w:rFonts w:ascii="Times New Roman" w:hAnsi="Times New Roman" w:cs="Times New Roman"/>
          <w:sz w:val="24"/>
          <w:szCs w:val="24"/>
          <w:u w:val="single"/>
        </w:rPr>
        <w:t>6</w:t>
      </w:r>
      <w:r w:rsidR="00835A11">
        <w:rPr>
          <w:rFonts w:ascii="Times New Roman" w:hAnsi="Times New Roman" w:cs="Times New Roman"/>
          <w:sz w:val="24"/>
          <w:szCs w:val="24"/>
          <w:u w:val="single"/>
        </w:rPr>
        <w:t xml:space="preserve"> ja </w:t>
      </w:r>
      <w:r w:rsidR="00C601D6">
        <w:rPr>
          <w:rFonts w:ascii="Times New Roman" w:hAnsi="Times New Roman" w:cs="Times New Roman"/>
          <w:sz w:val="24"/>
          <w:szCs w:val="24"/>
          <w:u w:val="single"/>
        </w:rPr>
        <w:t>7</w:t>
      </w:r>
      <w:r w:rsidRPr="005A7D3C">
        <w:rPr>
          <w:rFonts w:ascii="Times New Roman" w:hAnsi="Times New Roman" w:cs="Times New Roman"/>
          <w:sz w:val="24"/>
          <w:szCs w:val="24"/>
          <w:u w:val="single"/>
        </w:rPr>
        <w:t xml:space="preserve"> (</w:t>
      </w:r>
      <w:proofErr w:type="spellStart"/>
      <w:r w:rsidRPr="005A7D3C">
        <w:rPr>
          <w:rFonts w:ascii="Times New Roman" w:hAnsi="Times New Roman" w:cs="Times New Roman"/>
          <w:sz w:val="24"/>
          <w:szCs w:val="24"/>
          <w:u w:val="single"/>
        </w:rPr>
        <w:t>KrMS</w:t>
      </w:r>
      <w:proofErr w:type="spellEnd"/>
      <w:r w:rsidRPr="005A7D3C">
        <w:rPr>
          <w:rFonts w:ascii="Times New Roman" w:hAnsi="Times New Roman" w:cs="Times New Roman"/>
          <w:sz w:val="24"/>
          <w:szCs w:val="24"/>
          <w:u w:val="single"/>
        </w:rPr>
        <w:t xml:space="preserve"> 499 lg</w:t>
      </w:r>
      <w:r w:rsidR="002A3CCD">
        <w:rPr>
          <w:rFonts w:ascii="Times New Roman" w:hAnsi="Times New Roman" w:cs="Times New Roman"/>
          <w:sz w:val="24"/>
          <w:szCs w:val="24"/>
          <w:u w:val="single"/>
        </w:rPr>
        <w:t>-te</w:t>
      </w:r>
      <w:r w:rsidRPr="005A7D3C">
        <w:rPr>
          <w:rFonts w:ascii="Times New Roman" w:hAnsi="Times New Roman" w:cs="Times New Roman"/>
          <w:sz w:val="24"/>
          <w:szCs w:val="24"/>
          <w:u w:val="single"/>
        </w:rPr>
        <w:t xml:space="preserve"> 1 ja 2 muutmine)</w:t>
      </w:r>
    </w:p>
    <w:p w14:paraId="1E21B4D6" w14:textId="77777777" w:rsidR="005A7D3C" w:rsidRDefault="005A7D3C" w:rsidP="00800249">
      <w:pPr>
        <w:pStyle w:val="Vahedeta"/>
        <w:jc w:val="both"/>
        <w:rPr>
          <w:rFonts w:ascii="Times New Roman" w:hAnsi="Times New Roman" w:cs="Times New Roman"/>
          <w:sz w:val="24"/>
          <w:szCs w:val="24"/>
        </w:rPr>
      </w:pPr>
    </w:p>
    <w:p w14:paraId="7867CC4B" w14:textId="50879272" w:rsidR="000F66C4" w:rsidRDefault="00EE5649" w:rsidP="00BA167D">
      <w:pPr>
        <w:pStyle w:val="Vahedeta"/>
        <w:jc w:val="both"/>
        <w:rPr>
          <w:rFonts w:ascii="Times New Roman" w:hAnsi="Times New Roman" w:cs="Times New Roman"/>
          <w:sz w:val="24"/>
          <w:szCs w:val="24"/>
        </w:rPr>
      </w:pPr>
      <w:r>
        <w:rPr>
          <w:rFonts w:ascii="Times New Roman" w:hAnsi="Times New Roman" w:cs="Times New Roman"/>
          <w:sz w:val="24"/>
          <w:szCs w:val="24"/>
        </w:rPr>
        <w:t xml:space="preserve">Eelnõuga täiendatakse </w:t>
      </w:r>
      <w:proofErr w:type="spellStart"/>
      <w:r>
        <w:rPr>
          <w:rFonts w:ascii="Times New Roman" w:hAnsi="Times New Roman" w:cs="Times New Roman"/>
          <w:sz w:val="24"/>
          <w:szCs w:val="24"/>
        </w:rPr>
        <w:t>KrMS</w:t>
      </w:r>
      <w:proofErr w:type="spellEnd"/>
      <w:r>
        <w:rPr>
          <w:rFonts w:ascii="Times New Roman" w:hAnsi="Times New Roman" w:cs="Times New Roman"/>
          <w:sz w:val="24"/>
          <w:szCs w:val="24"/>
        </w:rPr>
        <w:t xml:space="preserve"> § 499 lõikeid 1 ja 2</w:t>
      </w:r>
      <w:r w:rsidR="00DD4D64">
        <w:rPr>
          <w:rFonts w:ascii="Times New Roman" w:hAnsi="Times New Roman" w:cs="Times New Roman"/>
          <w:sz w:val="24"/>
          <w:szCs w:val="24"/>
        </w:rPr>
        <w:t xml:space="preserve"> selliselt, et l</w:t>
      </w:r>
      <w:r w:rsidR="002A3CCD">
        <w:rPr>
          <w:rFonts w:ascii="Times New Roman" w:hAnsi="Times New Roman" w:cs="Times New Roman"/>
          <w:sz w:val="24"/>
          <w:szCs w:val="24"/>
        </w:rPr>
        <w:t>õike</w:t>
      </w:r>
      <w:r w:rsidR="00DD4D64">
        <w:rPr>
          <w:rFonts w:ascii="Times New Roman" w:hAnsi="Times New Roman" w:cs="Times New Roman"/>
          <w:sz w:val="24"/>
          <w:szCs w:val="24"/>
        </w:rPr>
        <w:t xml:space="preserve"> 1 kohaselt isiku</w:t>
      </w:r>
      <w:r w:rsidR="005A4808">
        <w:rPr>
          <w:rFonts w:ascii="Times New Roman" w:hAnsi="Times New Roman" w:cs="Times New Roman"/>
          <w:sz w:val="24"/>
          <w:szCs w:val="24"/>
        </w:rPr>
        <w:t>t</w:t>
      </w:r>
      <w:r w:rsidR="00DD4D64">
        <w:rPr>
          <w:rFonts w:ascii="Times New Roman" w:hAnsi="Times New Roman" w:cs="Times New Roman"/>
          <w:sz w:val="24"/>
          <w:szCs w:val="24"/>
        </w:rPr>
        <w:t xml:space="preserve"> Euroopa vahistamismääruse täitmise tagamiseks vahi alla </w:t>
      </w:r>
      <w:r w:rsidR="005A4808" w:rsidRPr="005A4808">
        <w:rPr>
          <w:rFonts w:ascii="Times New Roman" w:hAnsi="Times New Roman" w:cs="Times New Roman"/>
          <w:sz w:val="24"/>
          <w:szCs w:val="24"/>
        </w:rPr>
        <w:t>võt</w:t>
      </w:r>
      <w:r w:rsidR="005A4808">
        <w:rPr>
          <w:rFonts w:ascii="Times New Roman" w:hAnsi="Times New Roman" w:cs="Times New Roman"/>
          <w:sz w:val="24"/>
          <w:szCs w:val="24"/>
        </w:rPr>
        <w:t xml:space="preserve">tes </w:t>
      </w:r>
      <w:r w:rsidR="00DD4D64">
        <w:rPr>
          <w:rFonts w:ascii="Times New Roman" w:hAnsi="Times New Roman" w:cs="Times New Roman"/>
          <w:sz w:val="24"/>
          <w:szCs w:val="24"/>
        </w:rPr>
        <w:t xml:space="preserve">ning </w:t>
      </w:r>
      <w:r w:rsidR="002A3CCD">
        <w:rPr>
          <w:rFonts w:ascii="Times New Roman" w:hAnsi="Times New Roman" w:cs="Times New Roman"/>
          <w:sz w:val="24"/>
          <w:szCs w:val="24"/>
        </w:rPr>
        <w:t xml:space="preserve">lõike </w:t>
      </w:r>
      <w:r w:rsidR="00DD4D64">
        <w:rPr>
          <w:rFonts w:ascii="Times New Roman" w:hAnsi="Times New Roman" w:cs="Times New Roman"/>
          <w:sz w:val="24"/>
          <w:szCs w:val="24"/>
        </w:rPr>
        <w:t>2 kohaselt isiku</w:t>
      </w:r>
      <w:r w:rsidR="005A4808">
        <w:rPr>
          <w:rFonts w:ascii="Times New Roman" w:hAnsi="Times New Roman" w:cs="Times New Roman"/>
          <w:sz w:val="24"/>
          <w:szCs w:val="24"/>
        </w:rPr>
        <w:t>t</w:t>
      </w:r>
      <w:r w:rsidR="00DD4D64">
        <w:rPr>
          <w:rFonts w:ascii="Times New Roman" w:hAnsi="Times New Roman" w:cs="Times New Roman"/>
          <w:sz w:val="24"/>
          <w:szCs w:val="24"/>
        </w:rPr>
        <w:t xml:space="preserve"> </w:t>
      </w:r>
      <w:r w:rsidR="00DD4D64" w:rsidRPr="00DD4D64">
        <w:rPr>
          <w:rFonts w:ascii="Times New Roman" w:hAnsi="Times New Roman" w:cs="Times New Roman"/>
          <w:sz w:val="24"/>
          <w:szCs w:val="24"/>
        </w:rPr>
        <w:t>Rahvusvahelise Kriminaalpolitsei Organisatsiooni (</w:t>
      </w:r>
      <w:r w:rsidR="00587FBF" w:rsidRPr="00DD4D64">
        <w:rPr>
          <w:rFonts w:ascii="Times New Roman" w:hAnsi="Times New Roman" w:cs="Times New Roman"/>
          <w:sz w:val="24"/>
          <w:szCs w:val="24"/>
        </w:rPr>
        <w:t>INTERPOL</w:t>
      </w:r>
      <w:r w:rsidR="00DD4D64" w:rsidRPr="00DD4D64">
        <w:rPr>
          <w:rFonts w:ascii="Times New Roman" w:hAnsi="Times New Roman" w:cs="Times New Roman"/>
          <w:sz w:val="24"/>
          <w:szCs w:val="24"/>
        </w:rPr>
        <w:t>) kaudu esitatud vahistamistaotluse või Schengeni infosüsteemis oleva tagaotsimisteate alusel kinni</w:t>
      </w:r>
      <w:r w:rsidR="005A4808">
        <w:rPr>
          <w:rFonts w:ascii="Times New Roman" w:hAnsi="Times New Roman" w:cs="Times New Roman"/>
          <w:sz w:val="24"/>
          <w:szCs w:val="24"/>
        </w:rPr>
        <w:t xml:space="preserve"> </w:t>
      </w:r>
      <w:r w:rsidR="00DD4D64" w:rsidRPr="00DD4D64">
        <w:rPr>
          <w:rFonts w:ascii="Times New Roman" w:hAnsi="Times New Roman" w:cs="Times New Roman"/>
          <w:sz w:val="24"/>
          <w:szCs w:val="24"/>
        </w:rPr>
        <w:t>p</w:t>
      </w:r>
      <w:r w:rsidR="00DD4D64">
        <w:rPr>
          <w:rFonts w:ascii="Times New Roman" w:hAnsi="Times New Roman" w:cs="Times New Roman"/>
          <w:sz w:val="24"/>
          <w:szCs w:val="24"/>
        </w:rPr>
        <w:t>ida</w:t>
      </w:r>
      <w:r w:rsidR="005A4808">
        <w:rPr>
          <w:rFonts w:ascii="Times New Roman" w:hAnsi="Times New Roman" w:cs="Times New Roman"/>
          <w:sz w:val="24"/>
          <w:szCs w:val="24"/>
        </w:rPr>
        <w:t>des</w:t>
      </w:r>
      <w:r w:rsidR="00DD4D64">
        <w:rPr>
          <w:rFonts w:ascii="Times New Roman" w:hAnsi="Times New Roman" w:cs="Times New Roman"/>
          <w:sz w:val="24"/>
          <w:szCs w:val="24"/>
        </w:rPr>
        <w:t xml:space="preserve"> enne Euroopa vahistamismääruse saabumist </w:t>
      </w:r>
      <w:r w:rsidR="005A4808">
        <w:rPr>
          <w:rFonts w:ascii="Times New Roman" w:hAnsi="Times New Roman" w:cs="Times New Roman"/>
          <w:sz w:val="24"/>
          <w:szCs w:val="24"/>
        </w:rPr>
        <w:t xml:space="preserve">arvestatakse </w:t>
      </w:r>
      <w:r w:rsidR="00596ABC">
        <w:rPr>
          <w:rFonts w:ascii="Times New Roman" w:hAnsi="Times New Roman" w:cs="Times New Roman"/>
          <w:sz w:val="24"/>
          <w:szCs w:val="24"/>
        </w:rPr>
        <w:t>ka</w:t>
      </w:r>
      <w:r w:rsidR="00DD4D64">
        <w:rPr>
          <w:rFonts w:ascii="Times New Roman" w:hAnsi="Times New Roman" w:cs="Times New Roman"/>
          <w:sz w:val="24"/>
          <w:szCs w:val="24"/>
        </w:rPr>
        <w:t xml:space="preserve"> </w:t>
      </w:r>
      <w:proofErr w:type="spellStart"/>
      <w:r w:rsidR="00DD4D64">
        <w:rPr>
          <w:rFonts w:ascii="Times New Roman" w:hAnsi="Times New Roman" w:cs="Times New Roman"/>
          <w:sz w:val="24"/>
          <w:szCs w:val="24"/>
        </w:rPr>
        <w:t>KrMS</w:t>
      </w:r>
      <w:proofErr w:type="spellEnd"/>
      <w:r w:rsidR="00DD4D64">
        <w:rPr>
          <w:rFonts w:ascii="Times New Roman" w:hAnsi="Times New Roman" w:cs="Times New Roman"/>
          <w:sz w:val="24"/>
          <w:szCs w:val="24"/>
        </w:rPr>
        <w:t xml:space="preserve"> § 217 lõikes 10 sätestatut. See tähendab, et Euroopa </w:t>
      </w:r>
      <w:r w:rsidR="00596ABC">
        <w:rPr>
          <w:rFonts w:ascii="Times New Roman" w:hAnsi="Times New Roman" w:cs="Times New Roman"/>
          <w:sz w:val="24"/>
          <w:szCs w:val="24"/>
        </w:rPr>
        <w:t>vahistamismääruse alusel</w:t>
      </w:r>
      <w:r w:rsidR="00DD4D64">
        <w:rPr>
          <w:rFonts w:ascii="Times New Roman" w:hAnsi="Times New Roman" w:cs="Times New Roman"/>
          <w:sz w:val="24"/>
          <w:szCs w:val="24"/>
        </w:rPr>
        <w:t xml:space="preserve"> isiku kinni pidamisel tagatakse talle </w:t>
      </w:r>
      <w:proofErr w:type="spellStart"/>
      <w:r w:rsidR="00DD4D64">
        <w:rPr>
          <w:rFonts w:ascii="Times New Roman" w:hAnsi="Times New Roman" w:cs="Times New Roman"/>
          <w:sz w:val="24"/>
          <w:szCs w:val="24"/>
        </w:rPr>
        <w:t>KrMS</w:t>
      </w:r>
      <w:proofErr w:type="spellEnd"/>
      <w:r w:rsidR="00DD4D64">
        <w:rPr>
          <w:rFonts w:ascii="Times New Roman" w:hAnsi="Times New Roman" w:cs="Times New Roman"/>
          <w:sz w:val="24"/>
          <w:szCs w:val="24"/>
        </w:rPr>
        <w:t xml:space="preserve"> § 217 lõikes 10 sätestatud teavitamisõigus, millest erandi tegemine on lubatud vaid </w:t>
      </w:r>
      <w:proofErr w:type="spellStart"/>
      <w:r w:rsidR="00DD4D64">
        <w:rPr>
          <w:rFonts w:ascii="Times New Roman" w:hAnsi="Times New Roman" w:cs="Times New Roman"/>
          <w:sz w:val="24"/>
          <w:szCs w:val="24"/>
        </w:rPr>
        <w:t>KrMS</w:t>
      </w:r>
      <w:proofErr w:type="spellEnd"/>
      <w:r w:rsidR="00DD4D64">
        <w:rPr>
          <w:rFonts w:ascii="Times New Roman" w:hAnsi="Times New Roman" w:cs="Times New Roman"/>
          <w:sz w:val="24"/>
          <w:szCs w:val="24"/>
        </w:rPr>
        <w:t xml:space="preserve"> § 217 l</w:t>
      </w:r>
      <w:r w:rsidR="00587FBF">
        <w:rPr>
          <w:rFonts w:ascii="Times New Roman" w:hAnsi="Times New Roman" w:cs="Times New Roman"/>
          <w:sz w:val="24"/>
          <w:szCs w:val="24"/>
        </w:rPr>
        <w:t>õike</w:t>
      </w:r>
      <w:r w:rsidR="00DD4D64">
        <w:rPr>
          <w:rFonts w:ascii="Times New Roman" w:hAnsi="Times New Roman" w:cs="Times New Roman"/>
          <w:sz w:val="24"/>
          <w:szCs w:val="24"/>
        </w:rPr>
        <w:t xml:space="preserve"> 10 </w:t>
      </w:r>
      <w:r w:rsidR="008048B4">
        <w:rPr>
          <w:rFonts w:ascii="Times New Roman" w:hAnsi="Times New Roman" w:cs="Times New Roman"/>
          <w:sz w:val="24"/>
          <w:szCs w:val="24"/>
        </w:rPr>
        <w:t xml:space="preserve">neljandas lauses sätestatud juhul. Kuigi praktikas kohaldatakse ka Euroopa vahistamismääruse menetluses </w:t>
      </w:r>
      <w:proofErr w:type="spellStart"/>
      <w:r w:rsidR="008048B4">
        <w:rPr>
          <w:rFonts w:ascii="Times New Roman" w:hAnsi="Times New Roman" w:cs="Times New Roman"/>
          <w:sz w:val="24"/>
          <w:szCs w:val="24"/>
        </w:rPr>
        <w:t>KrMS</w:t>
      </w:r>
      <w:proofErr w:type="spellEnd"/>
      <w:r w:rsidR="008048B4">
        <w:rPr>
          <w:rFonts w:ascii="Times New Roman" w:hAnsi="Times New Roman" w:cs="Times New Roman"/>
          <w:sz w:val="24"/>
          <w:szCs w:val="24"/>
        </w:rPr>
        <w:t xml:space="preserve"> § 217 </w:t>
      </w:r>
      <w:r w:rsidR="00804796">
        <w:rPr>
          <w:rFonts w:ascii="Times New Roman" w:hAnsi="Times New Roman" w:cs="Times New Roman"/>
          <w:sz w:val="24"/>
          <w:szCs w:val="24"/>
        </w:rPr>
        <w:t>lõige</w:t>
      </w:r>
      <w:r w:rsidR="00862FFE">
        <w:rPr>
          <w:rFonts w:ascii="Times New Roman" w:hAnsi="Times New Roman" w:cs="Times New Roman"/>
          <w:sz w:val="24"/>
          <w:szCs w:val="24"/>
        </w:rPr>
        <w:t>te</w:t>
      </w:r>
      <w:r w:rsidR="008048B4">
        <w:rPr>
          <w:rFonts w:ascii="Times New Roman" w:hAnsi="Times New Roman" w:cs="Times New Roman"/>
          <w:sz w:val="24"/>
          <w:szCs w:val="24"/>
        </w:rPr>
        <w:t xml:space="preserve"> 1</w:t>
      </w:r>
      <w:r w:rsidR="00596ABC">
        <w:rPr>
          <w:rFonts w:ascii="Times New Roman" w:hAnsi="Times New Roman" w:cs="Times New Roman"/>
          <w:sz w:val="24"/>
          <w:szCs w:val="24"/>
        </w:rPr>
        <w:t xml:space="preserve"> ja 8</w:t>
      </w:r>
      <w:r w:rsidR="008048B4">
        <w:rPr>
          <w:rFonts w:ascii="Times New Roman" w:hAnsi="Times New Roman" w:cs="Times New Roman"/>
          <w:sz w:val="24"/>
          <w:szCs w:val="24"/>
        </w:rPr>
        <w:t xml:space="preserve"> alusel isiku kinnipidamisel </w:t>
      </w:r>
      <w:r w:rsidR="00862FFE">
        <w:rPr>
          <w:rFonts w:ascii="Times New Roman" w:hAnsi="Times New Roman" w:cs="Times New Roman"/>
          <w:sz w:val="24"/>
          <w:szCs w:val="24"/>
        </w:rPr>
        <w:t xml:space="preserve">sama paragrahvi </w:t>
      </w:r>
      <w:r w:rsidR="008048B4">
        <w:rPr>
          <w:rFonts w:ascii="Times New Roman" w:hAnsi="Times New Roman" w:cs="Times New Roman"/>
          <w:sz w:val="24"/>
          <w:szCs w:val="24"/>
        </w:rPr>
        <w:t>lõikes 10 sätestatud õigus</w:t>
      </w:r>
      <w:r w:rsidR="00835A11">
        <w:rPr>
          <w:rFonts w:ascii="Times New Roman" w:hAnsi="Times New Roman" w:cs="Times New Roman"/>
          <w:sz w:val="24"/>
          <w:szCs w:val="24"/>
        </w:rPr>
        <w:t>i</w:t>
      </w:r>
      <w:r w:rsidR="008048B4">
        <w:rPr>
          <w:rFonts w:ascii="Times New Roman" w:hAnsi="Times New Roman" w:cs="Times New Roman"/>
          <w:sz w:val="24"/>
          <w:szCs w:val="24"/>
        </w:rPr>
        <w:t xml:space="preserve">, tehakse eelnõuga sõnaselge viide lõikele 10. </w:t>
      </w:r>
      <w:r w:rsidR="00835A11">
        <w:rPr>
          <w:rFonts w:ascii="Times New Roman" w:hAnsi="Times New Roman" w:cs="Times New Roman"/>
          <w:sz w:val="24"/>
          <w:szCs w:val="24"/>
        </w:rPr>
        <w:t xml:space="preserve">Nii </w:t>
      </w:r>
      <w:r w:rsidR="008048B4">
        <w:rPr>
          <w:rFonts w:ascii="Times New Roman" w:hAnsi="Times New Roman" w:cs="Times New Roman"/>
          <w:sz w:val="24"/>
          <w:szCs w:val="24"/>
        </w:rPr>
        <w:t xml:space="preserve">viiakse Eesti õigus kooskõlla direktiivi </w:t>
      </w:r>
      <w:r w:rsidR="00E06BE9" w:rsidRPr="00E06BE9">
        <w:rPr>
          <w:rFonts w:ascii="Times New Roman" w:hAnsi="Times New Roman" w:cs="Times New Roman"/>
          <w:bCs/>
          <w:sz w:val="24"/>
          <w:szCs w:val="24"/>
        </w:rPr>
        <w:t>2013/48/EL</w:t>
      </w:r>
      <w:r w:rsidR="00E06BE9" w:rsidRPr="00E06BE9">
        <w:rPr>
          <w:rFonts w:ascii="Times New Roman" w:hAnsi="Times New Roman" w:cs="Times New Roman"/>
          <w:sz w:val="24"/>
          <w:szCs w:val="24"/>
        </w:rPr>
        <w:t xml:space="preserve"> </w:t>
      </w:r>
      <w:r w:rsidR="008048B4">
        <w:rPr>
          <w:rFonts w:ascii="Times New Roman" w:hAnsi="Times New Roman" w:cs="Times New Roman"/>
          <w:sz w:val="24"/>
          <w:szCs w:val="24"/>
        </w:rPr>
        <w:t>art</w:t>
      </w:r>
      <w:r w:rsidR="001A78E5">
        <w:rPr>
          <w:rFonts w:ascii="Times New Roman" w:hAnsi="Times New Roman" w:cs="Times New Roman"/>
          <w:sz w:val="24"/>
          <w:szCs w:val="24"/>
        </w:rPr>
        <w:t>ikli</w:t>
      </w:r>
      <w:r w:rsidR="008048B4">
        <w:rPr>
          <w:rFonts w:ascii="Times New Roman" w:hAnsi="Times New Roman" w:cs="Times New Roman"/>
          <w:sz w:val="24"/>
          <w:szCs w:val="24"/>
        </w:rPr>
        <w:t xml:space="preserve"> 10 lõikest 3 tuleneva nõudega tagada ka Euroopa vahistamismääruse menetluse</w:t>
      </w:r>
      <w:r w:rsidR="0068302E">
        <w:rPr>
          <w:rFonts w:ascii="Times New Roman" w:hAnsi="Times New Roman" w:cs="Times New Roman"/>
          <w:sz w:val="24"/>
          <w:szCs w:val="24"/>
        </w:rPr>
        <w:t xml:space="preserve">s direktiivi </w:t>
      </w:r>
      <w:r w:rsidR="00E06BE9" w:rsidRPr="00E06BE9">
        <w:rPr>
          <w:rFonts w:ascii="Times New Roman" w:hAnsi="Times New Roman" w:cs="Times New Roman"/>
          <w:bCs/>
          <w:sz w:val="24"/>
          <w:szCs w:val="24"/>
        </w:rPr>
        <w:t>2013/48/EL</w:t>
      </w:r>
      <w:r w:rsidR="00E06BE9" w:rsidRPr="00E06BE9">
        <w:rPr>
          <w:rFonts w:ascii="Times New Roman" w:hAnsi="Times New Roman" w:cs="Times New Roman"/>
          <w:sz w:val="24"/>
          <w:szCs w:val="24"/>
        </w:rPr>
        <w:t xml:space="preserve"> </w:t>
      </w:r>
      <w:r w:rsidR="0068302E">
        <w:rPr>
          <w:rFonts w:ascii="Times New Roman" w:hAnsi="Times New Roman" w:cs="Times New Roman"/>
          <w:sz w:val="24"/>
          <w:szCs w:val="24"/>
        </w:rPr>
        <w:t>art</w:t>
      </w:r>
      <w:r w:rsidR="001A78E5">
        <w:rPr>
          <w:rFonts w:ascii="Times New Roman" w:hAnsi="Times New Roman" w:cs="Times New Roman"/>
          <w:sz w:val="24"/>
          <w:szCs w:val="24"/>
        </w:rPr>
        <w:t>ikli</w:t>
      </w:r>
      <w:r w:rsidR="0068302E">
        <w:rPr>
          <w:rFonts w:ascii="Times New Roman" w:hAnsi="Times New Roman" w:cs="Times New Roman"/>
          <w:sz w:val="24"/>
          <w:szCs w:val="24"/>
        </w:rPr>
        <w:t xml:space="preserve"> 5 lõikes 3 sätestatud erandi piiratud rakendamine</w:t>
      </w:r>
      <w:r w:rsidR="000F66C4">
        <w:rPr>
          <w:rFonts w:ascii="Times New Roman" w:hAnsi="Times New Roman" w:cs="Times New Roman"/>
          <w:sz w:val="24"/>
          <w:szCs w:val="24"/>
        </w:rPr>
        <w:t xml:space="preserve">. </w:t>
      </w:r>
      <w:r w:rsidR="000F66C4" w:rsidRPr="000F66C4">
        <w:rPr>
          <w:rFonts w:ascii="Times New Roman" w:hAnsi="Times New Roman" w:cs="Times New Roman"/>
          <w:sz w:val="24"/>
          <w:szCs w:val="24"/>
        </w:rPr>
        <w:t xml:space="preserve">Eelnõu seadusena vastuvõtmise korral </w:t>
      </w:r>
      <w:r w:rsidR="000F66C4">
        <w:rPr>
          <w:rFonts w:ascii="Times New Roman" w:hAnsi="Times New Roman" w:cs="Times New Roman"/>
          <w:sz w:val="24"/>
          <w:szCs w:val="24"/>
        </w:rPr>
        <w:t xml:space="preserve">täiendatakse vastavalt ka </w:t>
      </w:r>
      <w:r w:rsidR="000F66C4" w:rsidRPr="000F66C4">
        <w:rPr>
          <w:rFonts w:ascii="Times New Roman" w:hAnsi="Times New Roman" w:cs="Times New Roman"/>
          <w:sz w:val="24"/>
          <w:szCs w:val="24"/>
        </w:rPr>
        <w:t>justiitsministri 14. juuli 2014. a määruse nr 22 „Õiguste deklaratsiooni näidisvormi kehtestamine“ lisa 2.</w:t>
      </w:r>
    </w:p>
    <w:p w14:paraId="12C6E2CC" w14:textId="77777777" w:rsidR="005F68D8" w:rsidRDefault="005F68D8" w:rsidP="00800249">
      <w:pPr>
        <w:pStyle w:val="Vahedeta"/>
        <w:jc w:val="both"/>
        <w:rPr>
          <w:rFonts w:ascii="Times New Roman" w:hAnsi="Times New Roman" w:cs="Times New Roman"/>
          <w:sz w:val="24"/>
          <w:szCs w:val="24"/>
          <w:u w:val="single"/>
        </w:rPr>
      </w:pPr>
    </w:p>
    <w:p w14:paraId="2B1FB977" w14:textId="4983E421" w:rsidR="005F68D8" w:rsidRPr="005F68D8" w:rsidRDefault="005F68D8" w:rsidP="00800249">
      <w:pPr>
        <w:pStyle w:val="Vahedeta"/>
        <w:jc w:val="both"/>
        <w:rPr>
          <w:rFonts w:ascii="Times New Roman" w:hAnsi="Times New Roman" w:cs="Times New Roman"/>
          <w:sz w:val="24"/>
          <w:szCs w:val="24"/>
          <w:u w:val="single"/>
        </w:rPr>
      </w:pPr>
      <w:r w:rsidRPr="005F68D8">
        <w:rPr>
          <w:rFonts w:ascii="Times New Roman" w:hAnsi="Times New Roman" w:cs="Times New Roman"/>
          <w:sz w:val="24"/>
          <w:szCs w:val="24"/>
          <w:u w:val="single"/>
        </w:rPr>
        <w:t xml:space="preserve">Eelnõu </w:t>
      </w:r>
      <w:r w:rsidR="00E95D7F">
        <w:rPr>
          <w:rFonts w:ascii="Times New Roman" w:hAnsi="Times New Roman" w:cs="Times New Roman"/>
          <w:sz w:val="24"/>
          <w:szCs w:val="24"/>
          <w:u w:val="single"/>
        </w:rPr>
        <w:t xml:space="preserve">§ 2 </w:t>
      </w:r>
      <w:r w:rsidRPr="005F68D8">
        <w:rPr>
          <w:rFonts w:ascii="Times New Roman" w:hAnsi="Times New Roman" w:cs="Times New Roman"/>
          <w:sz w:val="24"/>
          <w:szCs w:val="24"/>
          <w:u w:val="single"/>
        </w:rPr>
        <w:t xml:space="preserve">p </w:t>
      </w:r>
      <w:r w:rsidR="00C601D6">
        <w:rPr>
          <w:rFonts w:ascii="Times New Roman" w:hAnsi="Times New Roman" w:cs="Times New Roman"/>
          <w:sz w:val="24"/>
          <w:szCs w:val="24"/>
          <w:u w:val="single"/>
        </w:rPr>
        <w:t>8</w:t>
      </w:r>
      <w:r w:rsidRPr="005F68D8">
        <w:rPr>
          <w:rFonts w:ascii="Times New Roman" w:hAnsi="Times New Roman" w:cs="Times New Roman"/>
          <w:sz w:val="24"/>
          <w:szCs w:val="24"/>
          <w:u w:val="single"/>
        </w:rPr>
        <w:t xml:space="preserve"> (</w:t>
      </w:r>
      <w:proofErr w:type="spellStart"/>
      <w:r w:rsidRPr="005F68D8">
        <w:rPr>
          <w:rFonts w:ascii="Times New Roman" w:hAnsi="Times New Roman" w:cs="Times New Roman"/>
          <w:sz w:val="24"/>
          <w:szCs w:val="24"/>
          <w:u w:val="single"/>
        </w:rPr>
        <w:t>KrMS</w:t>
      </w:r>
      <w:proofErr w:type="spellEnd"/>
      <w:r w:rsidRPr="005F68D8">
        <w:rPr>
          <w:rFonts w:ascii="Times New Roman" w:hAnsi="Times New Roman" w:cs="Times New Roman"/>
          <w:sz w:val="24"/>
          <w:szCs w:val="24"/>
          <w:u w:val="single"/>
        </w:rPr>
        <w:t xml:space="preserve"> § 499 lg 4 muutmine)</w:t>
      </w:r>
    </w:p>
    <w:p w14:paraId="1ABE2544" w14:textId="77777777" w:rsidR="005F68D8" w:rsidRDefault="005F68D8" w:rsidP="00800249">
      <w:pPr>
        <w:pStyle w:val="Vahedeta"/>
        <w:jc w:val="both"/>
        <w:rPr>
          <w:rFonts w:ascii="Times New Roman" w:hAnsi="Times New Roman" w:cs="Times New Roman"/>
          <w:sz w:val="24"/>
          <w:szCs w:val="24"/>
        </w:rPr>
      </w:pPr>
    </w:p>
    <w:p w14:paraId="2C0BA217" w14:textId="77777777" w:rsidR="00FE0AE3" w:rsidRDefault="00D34A68" w:rsidP="00BA167D">
      <w:pPr>
        <w:pStyle w:val="Vahedeta"/>
        <w:jc w:val="both"/>
        <w:rPr>
          <w:rFonts w:ascii="Times New Roman" w:hAnsi="Times New Roman" w:cs="Times New Roman"/>
          <w:sz w:val="24"/>
          <w:szCs w:val="24"/>
        </w:rPr>
      </w:pPr>
      <w:r w:rsidRPr="005F68D8">
        <w:rPr>
          <w:rFonts w:ascii="Times New Roman" w:hAnsi="Times New Roman" w:cs="Times New Roman"/>
          <w:sz w:val="24"/>
          <w:szCs w:val="24"/>
        </w:rPr>
        <w:t xml:space="preserve">Eelnõuga täiendatakse </w:t>
      </w:r>
      <w:proofErr w:type="spellStart"/>
      <w:r w:rsidRPr="005F68D8">
        <w:rPr>
          <w:rFonts w:ascii="Times New Roman" w:hAnsi="Times New Roman" w:cs="Times New Roman"/>
          <w:sz w:val="24"/>
          <w:szCs w:val="24"/>
        </w:rPr>
        <w:t>KrMS</w:t>
      </w:r>
      <w:proofErr w:type="spellEnd"/>
      <w:r w:rsidRPr="005F68D8">
        <w:rPr>
          <w:rFonts w:ascii="Times New Roman" w:hAnsi="Times New Roman" w:cs="Times New Roman"/>
          <w:sz w:val="24"/>
          <w:szCs w:val="24"/>
        </w:rPr>
        <w:t xml:space="preserve"> § 499 lõiget 4, </w:t>
      </w:r>
      <w:r w:rsidR="005207EB">
        <w:rPr>
          <w:rFonts w:ascii="Times New Roman" w:hAnsi="Times New Roman" w:cs="Times New Roman"/>
          <w:sz w:val="24"/>
          <w:szCs w:val="24"/>
        </w:rPr>
        <w:t xml:space="preserve">et </w:t>
      </w:r>
      <w:r w:rsidRPr="005F68D8">
        <w:rPr>
          <w:rFonts w:ascii="Times New Roman" w:hAnsi="Times New Roman" w:cs="Times New Roman"/>
          <w:sz w:val="24"/>
          <w:szCs w:val="24"/>
        </w:rPr>
        <w:t>taga</w:t>
      </w:r>
      <w:r w:rsidR="005207EB">
        <w:rPr>
          <w:rFonts w:ascii="Times New Roman" w:hAnsi="Times New Roman" w:cs="Times New Roman"/>
          <w:sz w:val="24"/>
          <w:szCs w:val="24"/>
        </w:rPr>
        <w:t>da</w:t>
      </w:r>
      <w:r w:rsidRPr="005F68D8">
        <w:rPr>
          <w:rFonts w:ascii="Times New Roman" w:hAnsi="Times New Roman" w:cs="Times New Roman"/>
          <w:sz w:val="24"/>
          <w:szCs w:val="24"/>
        </w:rPr>
        <w:t xml:space="preserve"> direktiivi </w:t>
      </w:r>
      <w:r w:rsidR="00E06BE9" w:rsidRPr="00E06BE9">
        <w:rPr>
          <w:rFonts w:ascii="Times New Roman" w:hAnsi="Times New Roman" w:cs="Times New Roman"/>
          <w:bCs/>
          <w:sz w:val="24"/>
          <w:szCs w:val="24"/>
        </w:rPr>
        <w:t>2013/48/EL</w:t>
      </w:r>
      <w:r w:rsidR="00E06BE9" w:rsidRPr="00E06BE9">
        <w:rPr>
          <w:rFonts w:ascii="Times New Roman" w:hAnsi="Times New Roman" w:cs="Times New Roman"/>
          <w:sz w:val="24"/>
          <w:szCs w:val="24"/>
        </w:rPr>
        <w:t xml:space="preserve"> </w:t>
      </w:r>
      <w:r w:rsidRPr="005F68D8">
        <w:rPr>
          <w:rFonts w:ascii="Times New Roman" w:hAnsi="Times New Roman" w:cs="Times New Roman"/>
          <w:sz w:val="24"/>
          <w:szCs w:val="24"/>
        </w:rPr>
        <w:t>artikli</w:t>
      </w:r>
      <w:r>
        <w:rPr>
          <w:rFonts w:ascii="Times New Roman" w:hAnsi="Times New Roman" w:cs="Times New Roman"/>
          <w:sz w:val="24"/>
          <w:szCs w:val="24"/>
        </w:rPr>
        <w:t xml:space="preserve"> </w:t>
      </w:r>
      <w:r w:rsidRPr="005F68D8">
        <w:rPr>
          <w:rFonts w:ascii="Times New Roman" w:hAnsi="Times New Roman" w:cs="Times New Roman"/>
          <w:sz w:val="24"/>
          <w:szCs w:val="24"/>
        </w:rPr>
        <w:t xml:space="preserve">10 </w:t>
      </w:r>
      <w:r>
        <w:rPr>
          <w:rFonts w:ascii="Times New Roman" w:hAnsi="Times New Roman" w:cs="Times New Roman"/>
          <w:sz w:val="24"/>
          <w:szCs w:val="24"/>
        </w:rPr>
        <w:t xml:space="preserve">lõikes 3 </w:t>
      </w:r>
      <w:r w:rsidRPr="005F68D8">
        <w:rPr>
          <w:rFonts w:ascii="Times New Roman" w:hAnsi="Times New Roman" w:cs="Times New Roman"/>
          <w:sz w:val="24"/>
          <w:szCs w:val="24"/>
        </w:rPr>
        <w:t xml:space="preserve">sätestatud nõuded. </w:t>
      </w:r>
      <w:r w:rsidR="00E06BE9">
        <w:rPr>
          <w:rFonts w:ascii="Times New Roman" w:hAnsi="Times New Roman" w:cs="Times New Roman"/>
          <w:sz w:val="24"/>
          <w:szCs w:val="24"/>
        </w:rPr>
        <w:t>D</w:t>
      </w:r>
      <w:r w:rsidR="00196730">
        <w:rPr>
          <w:rFonts w:ascii="Times New Roman" w:hAnsi="Times New Roman" w:cs="Times New Roman"/>
          <w:sz w:val="24"/>
          <w:szCs w:val="24"/>
        </w:rPr>
        <w:t xml:space="preserve">irektiivi </w:t>
      </w:r>
      <w:r w:rsidR="00E06BE9" w:rsidRPr="00E06BE9">
        <w:rPr>
          <w:rFonts w:ascii="Times New Roman" w:hAnsi="Times New Roman" w:cs="Times New Roman"/>
          <w:bCs/>
          <w:sz w:val="24"/>
          <w:szCs w:val="24"/>
        </w:rPr>
        <w:t>2013/48/EL</w:t>
      </w:r>
      <w:r w:rsidR="00E06BE9" w:rsidRPr="00E06BE9">
        <w:rPr>
          <w:rFonts w:ascii="Times New Roman" w:hAnsi="Times New Roman" w:cs="Times New Roman"/>
          <w:sz w:val="24"/>
          <w:szCs w:val="24"/>
        </w:rPr>
        <w:t xml:space="preserve"> </w:t>
      </w:r>
      <w:r w:rsidR="00196730">
        <w:rPr>
          <w:rFonts w:ascii="Times New Roman" w:hAnsi="Times New Roman" w:cs="Times New Roman"/>
          <w:sz w:val="24"/>
          <w:szCs w:val="24"/>
        </w:rPr>
        <w:t>art</w:t>
      </w:r>
      <w:r w:rsidR="00FE0AE3">
        <w:rPr>
          <w:rFonts w:ascii="Times New Roman" w:hAnsi="Times New Roman" w:cs="Times New Roman"/>
          <w:sz w:val="24"/>
          <w:szCs w:val="24"/>
        </w:rPr>
        <w:t>ikli</w:t>
      </w:r>
      <w:r w:rsidR="00196730">
        <w:rPr>
          <w:rFonts w:ascii="Times New Roman" w:hAnsi="Times New Roman" w:cs="Times New Roman"/>
          <w:sz w:val="24"/>
          <w:szCs w:val="24"/>
        </w:rPr>
        <w:t xml:space="preserve"> 10 l</w:t>
      </w:r>
      <w:r w:rsidR="002A3CCD">
        <w:rPr>
          <w:rFonts w:ascii="Times New Roman" w:hAnsi="Times New Roman" w:cs="Times New Roman"/>
          <w:sz w:val="24"/>
          <w:szCs w:val="24"/>
        </w:rPr>
        <w:t>õike</w:t>
      </w:r>
      <w:r w:rsidR="00196730">
        <w:rPr>
          <w:rFonts w:ascii="Times New Roman" w:hAnsi="Times New Roman" w:cs="Times New Roman"/>
          <w:sz w:val="24"/>
          <w:szCs w:val="24"/>
        </w:rPr>
        <w:t xml:space="preserve"> 3 kohaselt</w:t>
      </w:r>
      <w:r w:rsidR="00DB7186">
        <w:rPr>
          <w:rFonts w:ascii="Times New Roman" w:hAnsi="Times New Roman" w:cs="Times New Roman"/>
          <w:sz w:val="24"/>
          <w:szCs w:val="24"/>
        </w:rPr>
        <w:t xml:space="preserve"> tuleb direktiivi artiklites 4</w:t>
      </w:r>
      <w:r w:rsidR="00A91A4D">
        <w:rPr>
          <w:rFonts w:ascii="Times New Roman" w:hAnsi="Times New Roman" w:cs="Times New Roman"/>
          <w:sz w:val="24"/>
          <w:szCs w:val="24"/>
        </w:rPr>
        <w:t xml:space="preserve"> (konfidentsiaalsus)</w:t>
      </w:r>
      <w:r w:rsidR="00DB7186">
        <w:rPr>
          <w:rFonts w:ascii="Times New Roman" w:hAnsi="Times New Roman" w:cs="Times New Roman"/>
          <w:sz w:val="24"/>
          <w:szCs w:val="24"/>
        </w:rPr>
        <w:t>, 5</w:t>
      </w:r>
      <w:r w:rsidR="00A91A4D">
        <w:rPr>
          <w:rFonts w:ascii="Times New Roman" w:hAnsi="Times New Roman" w:cs="Times New Roman"/>
          <w:sz w:val="24"/>
          <w:szCs w:val="24"/>
        </w:rPr>
        <w:t xml:space="preserve"> (õigus lasta kolmandat isikut vabaduse võtmisest teavitada)</w:t>
      </w:r>
      <w:r w:rsidR="00DB7186">
        <w:rPr>
          <w:rFonts w:ascii="Times New Roman" w:hAnsi="Times New Roman" w:cs="Times New Roman"/>
          <w:sz w:val="24"/>
          <w:szCs w:val="24"/>
        </w:rPr>
        <w:t>, 6</w:t>
      </w:r>
      <w:r w:rsidR="00A91A4D">
        <w:rPr>
          <w:rFonts w:ascii="Times New Roman" w:hAnsi="Times New Roman" w:cs="Times New Roman"/>
          <w:sz w:val="24"/>
          <w:szCs w:val="24"/>
        </w:rPr>
        <w:t xml:space="preserve"> (õigus suhelda vabaduse võtmise ajal kolmandate isikutega)</w:t>
      </w:r>
      <w:r w:rsidR="00DB7186">
        <w:rPr>
          <w:rFonts w:ascii="Times New Roman" w:hAnsi="Times New Roman" w:cs="Times New Roman"/>
          <w:sz w:val="24"/>
          <w:szCs w:val="24"/>
        </w:rPr>
        <w:t xml:space="preserve">, 7 </w:t>
      </w:r>
      <w:r w:rsidR="00A91A4D">
        <w:rPr>
          <w:rFonts w:ascii="Times New Roman" w:hAnsi="Times New Roman" w:cs="Times New Roman"/>
          <w:sz w:val="24"/>
          <w:szCs w:val="24"/>
        </w:rPr>
        <w:t>(õigus suhelda konsulaarasutustega)</w:t>
      </w:r>
      <w:r w:rsidR="00FE0AE3">
        <w:rPr>
          <w:rFonts w:ascii="Times New Roman" w:hAnsi="Times New Roman" w:cs="Times New Roman"/>
          <w:sz w:val="24"/>
          <w:szCs w:val="24"/>
        </w:rPr>
        <w:t xml:space="preserve"> ja 9 (loobumine) sätestatud õigusi kohaldada Euroopa vahistamismäärust täitvas liikmesriigis ka Euroopa vahistamismäärusega seotud menetlustes. Sama kehtib ka juhul, kui vastavalt artiklile 8 (ajutise erandi kohaldamise üldtingimused) kohaldatakse artikli 5 lõikes 3 ette nähtud ajutist erandit vabaduse võtmisest kolmanda isiku teavitamise kohta.</w:t>
      </w:r>
    </w:p>
    <w:p w14:paraId="06208AF7" w14:textId="55562093" w:rsidR="00FE0AE3" w:rsidRDefault="00FE0AE3" w:rsidP="00BA167D">
      <w:pPr>
        <w:pStyle w:val="Vahedeta"/>
        <w:jc w:val="both"/>
        <w:rPr>
          <w:rFonts w:ascii="Times New Roman" w:hAnsi="Times New Roman" w:cs="Times New Roman"/>
          <w:sz w:val="24"/>
          <w:szCs w:val="24"/>
        </w:rPr>
      </w:pPr>
    </w:p>
    <w:p w14:paraId="520D8722" w14:textId="636A7C41" w:rsidR="00BA167D" w:rsidRDefault="00596ABC" w:rsidP="00BA167D">
      <w:pPr>
        <w:pStyle w:val="Vahedeta"/>
        <w:jc w:val="both"/>
        <w:rPr>
          <w:rFonts w:ascii="Times New Roman" w:hAnsi="Times New Roman" w:cs="Times New Roman"/>
          <w:sz w:val="24"/>
          <w:szCs w:val="24"/>
        </w:rPr>
      </w:pPr>
      <w:r>
        <w:rPr>
          <w:rFonts w:ascii="Times New Roman" w:hAnsi="Times New Roman" w:cs="Times New Roman"/>
          <w:sz w:val="24"/>
          <w:szCs w:val="24"/>
        </w:rPr>
        <w:t xml:space="preserve">Kehtivas </w:t>
      </w:r>
      <w:proofErr w:type="spellStart"/>
      <w:r>
        <w:rPr>
          <w:rFonts w:ascii="Times New Roman" w:hAnsi="Times New Roman" w:cs="Times New Roman"/>
          <w:sz w:val="24"/>
          <w:szCs w:val="24"/>
        </w:rPr>
        <w:t>KrMS</w:t>
      </w:r>
      <w:proofErr w:type="spellEnd"/>
      <w:r w:rsidR="00835A11">
        <w:rPr>
          <w:rFonts w:ascii="Times New Roman" w:hAnsi="Times New Roman" w:cs="Times New Roman"/>
          <w:sz w:val="24"/>
          <w:szCs w:val="24"/>
        </w:rPr>
        <w:t>-</w:t>
      </w:r>
      <w:r>
        <w:rPr>
          <w:rFonts w:ascii="Times New Roman" w:hAnsi="Times New Roman" w:cs="Times New Roman"/>
          <w:sz w:val="24"/>
          <w:szCs w:val="24"/>
        </w:rPr>
        <w:t xml:space="preserve">i loovutamismenetluse regulatsioonis ei ole </w:t>
      </w:r>
      <w:r w:rsidR="00F16A21">
        <w:rPr>
          <w:rFonts w:ascii="Times New Roman" w:hAnsi="Times New Roman" w:cs="Times New Roman"/>
          <w:sz w:val="24"/>
          <w:szCs w:val="24"/>
        </w:rPr>
        <w:t xml:space="preserve">nendele õigustele otsest viidet, kuna </w:t>
      </w:r>
      <w:proofErr w:type="spellStart"/>
      <w:r w:rsidR="00621EF5">
        <w:rPr>
          <w:rFonts w:ascii="Times New Roman" w:hAnsi="Times New Roman" w:cs="Times New Roman"/>
          <w:sz w:val="24"/>
          <w:szCs w:val="24"/>
        </w:rPr>
        <w:t>KrMS</w:t>
      </w:r>
      <w:proofErr w:type="spellEnd"/>
      <w:r w:rsidR="00621EF5">
        <w:rPr>
          <w:rFonts w:ascii="Times New Roman" w:hAnsi="Times New Roman" w:cs="Times New Roman"/>
          <w:sz w:val="24"/>
          <w:szCs w:val="24"/>
        </w:rPr>
        <w:t xml:space="preserve">-i süsteemsest ülesehitusest tulenevalt lähtutakse sellest, milline on </w:t>
      </w:r>
      <w:proofErr w:type="spellStart"/>
      <w:r w:rsidR="00621EF5">
        <w:rPr>
          <w:rFonts w:ascii="Times New Roman" w:hAnsi="Times New Roman" w:cs="Times New Roman"/>
          <w:sz w:val="24"/>
          <w:szCs w:val="24"/>
        </w:rPr>
        <w:t>KrMS</w:t>
      </w:r>
      <w:proofErr w:type="spellEnd"/>
      <w:r w:rsidR="00621EF5">
        <w:rPr>
          <w:rFonts w:ascii="Times New Roman" w:hAnsi="Times New Roman" w:cs="Times New Roman"/>
          <w:sz w:val="24"/>
          <w:szCs w:val="24"/>
        </w:rPr>
        <w:t>-i kohaselt isiku menetlusseisu</w:t>
      </w:r>
      <w:r w:rsidR="00862FFE">
        <w:rPr>
          <w:rFonts w:ascii="Times New Roman" w:hAnsi="Times New Roman" w:cs="Times New Roman"/>
          <w:sz w:val="24"/>
          <w:szCs w:val="24"/>
        </w:rPr>
        <w:t>n</w:t>
      </w:r>
      <w:r w:rsidR="00621EF5">
        <w:rPr>
          <w:rFonts w:ascii="Times New Roman" w:hAnsi="Times New Roman" w:cs="Times New Roman"/>
          <w:sz w:val="24"/>
          <w:szCs w:val="24"/>
        </w:rPr>
        <w:t>d. Loovutamismenetlust reguleeriva</w:t>
      </w:r>
      <w:r w:rsidR="00862FFE">
        <w:rPr>
          <w:rFonts w:ascii="Times New Roman" w:hAnsi="Times New Roman" w:cs="Times New Roman"/>
          <w:sz w:val="24"/>
          <w:szCs w:val="24"/>
        </w:rPr>
        <w:t>te</w:t>
      </w:r>
      <w:r w:rsidR="00621EF5">
        <w:rPr>
          <w:rFonts w:ascii="Times New Roman" w:hAnsi="Times New Roman" w:cs="Times New Roman"/>
          <w:sz w:val="24"/>
          <w:szCs w:val="24"/>
        </w:rPr>
        <w:t xml:space="preserve"> </w:t>
      </w:r>
      <w:proofErr w:type="spellStart"/>
      <w:r w:rsidR="00621EF5">
        <w:rPr>
          <w:rFonts w:ascii="Times New Roman" w:hAnsi="Times New Roman" w:cs="Times New Roman"/>
          <w:sz w:val="24"/>
          <w:szCs w:val="24"/>
        </w:rPr>
        <w:t>KrMS</w:t>
      </w:r>
      <w:proofErr w:type="spellEnd"/>
      <w:r w:rsidR="00621EF5">
        <w:rPr>
          <w:rFonts w:ascii="Times New Roman" w:hAnsi="Times New Roman" w:cs="Times New Roman"/>
          <w:sz w:val="24"/>
          <w:szCs w:val="24"/>
        </w:rPr>
        <w:t>-i sätetega antakse Euroopa vahistamismääruse alusel loovutatavale isikule selgelt kahtlusta</w:t>
      </w:r>
      <w:r w:rsidR="006D01B0">
        <w:rPr>
          <w:rFonts w:ascii="Times New Roman" w:hAnsi="Times New Roman" w:cs="Times New Roman"/>
          <w:sz w:val="24"/>
          <w:szCs w:val="24"/>
        </w:rPr>
        <w:t>ta</w:t>
      </w:r>
      <w:r w:rsidR="00621EF5">
        <w:rPr>
          <w:rFonts w:ascii="Times New Roman" w:hAnsi="Times New Roman" w:cs="Times New Roman"/>
          <w:sz w:val="24"/>
          <w:szCs w:val="24"/>
        </w:rPr>
        <w:t xml:space="preserve">va või süüdistatava ja kinnipeetu menetlusseisund, mistõttu kohaldatakse </w:t>
      </w:r>
      <w:proofErr w:type="spellStart"/>
      <w:r w:rsidR="00621EF5">
        <w:rPr>
          <w:rFonts w:ascii="Times New Roman" w:hAnsi="Times New Roman" w:cs="Times New Roman"/>
          <w:sz w:val="24"/>
          <w:szCs w:val="24"/>
        </w:rPr>
        <w:t>KrMS</w:t>
      </w:r>
      <w:proofErr w:type="spellEnd"/>
      <w:r w:rsidR="00621EF5">
        <w:rPr>
          <w:rFonts w:ascii="Times New Roman" w:hAnsi="Times New Roman" w:cs="Times New Roman"/>
          <w:sz w:val="24"/>
          <w:szCs w:val="24"/>
        </w:rPr>
        <w:t xml:space="preserve">-s sätestatud kahtlustatava ja süüdistatava ning </w:t>
      </w:r>
      <w:r w:rsidR="001A78E5">
        <w:rPr>
          <w:rFonts w:ascii="Times New Roman" w:hAnsi="Times New Roman" w:cs="Times New Roman"/>
          <w:sz w:val="24"/>
          <w:szCs w:val="24"/>
        </w:rPr>
        <w:t>vangistusseaduses (</w:t>
      </w:r>
      <w:proofErr w:type="spellStart"/>
      <w:r w:rsidR="00621EF5">
        <w:rPr>
          <w:rFonts w:ascii="Times New Roman" w:hAnsi="Times New Roman" w:cs="Times New Roman"/>
          <w:sz w:val="24"/>
          <w:szCs w:val="24"/>
        </w:rPr>
        <w:t>VangS</w:t>
      </w:r>
      <w:proofErr w:type="spellEnd"/>
      <w:r w:rsidR="001A78E5">
        <w:rPr>
          <w:rFonts w:ascii="Times New Roman" w:hAnsi="Times New Roman" w:cs="Times New Roman"/>
          <w:sz w:val="24"/>
          <w:szCs w:val="24"/>
        </w:rPr>
        <w:t>)</w:t>
      </w:r>
      <w:r w:rsidR="00621EF5">
        <w:rPr>
          <w:rFonts w:ascii="Times New Roman" w:hAnsi="Times New Roman" w:cs="Times New Roman"/>
          <w:sz w:val="24"/>
          <w:szCs w:val="24"/>
        </w:rPr>
        <w:t xml:space="preserve"> sätestatud kinnipeetu õigusi ka Euroopa vahistamismäärusega seotud menetlustes. </w:t>
      </w:r>
      <w:r w:rsidR="00DC21CE">
        <w:rPr>
          <w:rFonts w:ascii="Times New Roman" w:hAnsi="Times New Roman" w:cs="Times New Roman"/>
          <w:sz w:val="24"/>
          <w:szCs w:val="24"/>
        </w:rPr>
        <w:t xml:space="preserve">Selguse huvides tehakse vastav ristviide ka </w:t>
      </w:r>
      <w:proofErr w:type="spellStart"/>
      <w:r w:rsidR="00DC21CE">
        <w:rPr>
          <w:rFonts w:ascii="Times New Roman" w:hAnsi="Times New Roman" w:cs="Times New Roman"/>
          <w:sz w:val="24"/>
          <w:szCs w:val="24"/>
        </w:rPr>
        <w:t>KrMS</w:t>
      </w:r>
      <w:proofErr w:type="spellEnd"/>
      <w:r w:rsidR="00DC21CE">
        <w:rPr>
          <w:rFonts w:ascii="Times New Roman" w:hAnsi="Times New Roman" w:cs="Times New Roman"/>
          <w:sz w:val="24"/>
          <w:szCs w:val="24"/>
        </w:rPr>
        <w:t xml:space="preserve"> § 499 lõikesse 4, kuhu </w:t>
      </w:r>
      <w:r w:rsidR="00862FFE">
        <w:rPr>
          <w:rFonts w:ascii="Times New Roman" w:hAnsi="Times New Roman" w:cs="Times New Roman"/>
          <w:sz w:val="24"/>
          <w:szCs w:val="24"/>
        </w:rPr>
        <w:t xml:space="preserve">lisatava </w:t>
      </w:r>
      <w:r w:rsidR="00DC21CE">
        <w:rPr>
          <w:rFonts w:ascii="Times New Roman" w:hAnsi="Times New Roman" w:cs="Times New Roman"/>
          <w:sz w:val="24"/>
          <w:szCs w:val="24"/>
        </w:rPr>
        <w:t>lause kohaselt kohaldatakse i</w:t>
      </w:r>
      <w:r w:rsidR="00BA167D" w:rsidRPr="00BA167D">
        <w:rPr>
          <w:rFonts w:ascii="Times New Roman" w:hAnsi="Times New Roman" w:cs="Times New Roman"/>
          <w:sz w:val="24"/>
          <w:szCs w:val="24"/>
        </w:rPr>
        <w:t xml:space="preserve">sikule </w:t>
      </w:r>
      <w:proofErr w:type="spellStart"/>
      <w:r w:rsidR="00DC21CE">
        <w:rPr>
          <w:rFonts w:ascii="Times New Roman" w:hAnsi="Times New Roman" w:cs="Times New Roman"/>
          <w:sz w:val="24"/>
          <w:szCs w:val="24"/>
        </w:rPr>
        <w:t>KrMS</w:t>
      </w:r>
      <w:proofErr w:type="spellEnd"/>
      <w:r w:rsidR="00DC21CE">
        <w:rPr>
          <w:rFonts w:ascii="Times New Roman" w:hAnsi="Times New Roman" w:cs="Times New Roman"/>
          <w:sz w:val="24"/>
          <w:szCs w:val="24"/>
        </w:rPr>
        <w:t xml:space="preserve">-s ja </w:t>
      </w:r>
      <w:proofErr w:type="spellStart"/>
      <w:r w:rsidR="00DC21CE">
        <w:rPr>
          <w:rFonts w:ascii="Times New Roman" w:hAnsi="Times New Roman" w:cs="Times New Roman"/>
          <w:sz w:val="24"/>
          <w:szCs w:val="24"/>
        </w:rPr>
        <w:t>VangS</w:t>
      </w:r>
      <w:proofErr w:type="spellEnd"/>
      <w:r w:rsidR="00DC21CE">
        <w:rPr>
          <w:rFonts w:ascii="Times New Roman" w:hAnsi="Times New Roman" w:cs="Times New Roman"/>
          <w:sz w:val="24"/>
          <w:szCs w:val="24"/>
        </w:rPr>
        <w:t>-s</w:t>
      </w:r>
      <w:r w:rsidR="00BA167D" w:rsidRPr="00BA167D">
        <w:rPr>
          <w:rFonts w:ascii="Times New Roman" w:hAnsi="Times New Roman" w:cs="Times New Roman"/>
          <w:sz w:val="24"/>
          <w:szCs w:val="24"/>
        </w:rPr>
        <w:t xml:space="preserve"> kahtlustatavale, süüdistatavale ja vahistatule sätestatud õigusi, kohustusi ja piiranguid.</w:t>
      </w:r>
      <w:r w:rsidR="00FE5E3E">
        <w:rPr>
          <w:rFonts w:ascii="Times New Roman" w:hAnsi="Times New Roman" w:cs="Times New Roman"/>
          <w:sz w:val="24"/>
          <w:szCs w:val="24"/>
        </w:rPr>
        <w:t xml:space="preserve"> </w:t>
      </w:r>
    </w:p>
    <w:p w14:paraId="0B16B1DA" w14:textId="77777777" w:rsidR="00FE5E3E" w:rsidRDefault="00FE5E3E" w:rsidP="00BA167D">
      <w:pPr>
        <w:pStyle w:val="Vahedeta"/>
        <w:jc w:val="both"/>
        <w:rPr>
          <w:rFonts w:ascii="Times New Roman" w:hAnsi="Times New Roman" w:cs="Times New Roman"/>
          <w:sz w:val="24"/>
          <w:szCs w:val="24"/>
        </w:rPr>
      </w:pPr>
    </w:p>
    <w:p w14:paraId="38D7B0E5" w14:textId="0E0BDC06" w:rsidR="00FE5E3E" w:rsidRDefault="00E06BE9" w:rsidP="00BA167D">
      <w:pPr>
        <w:pStyle w:val="Vahedeta"/>
        <w:jc w:val="both"/>
        <w:rPr>
          <w:rFonts w:ascii="Times New Roman" w:hAnsi="Times New Roman" w:cs="Times New Roman"/>
          <w:sz w:val="24"/>
          <w:szCs w:val="24"/>
        </w:rPr>
      </w:pPr>
      <w:r>
        <w:rPr>
          <w:rFonts w:ascii="Times New Roman" w:hAnsi="Times New Roman" w:cs="Times New Roman"/>
          <w:sz w:val="24"/>
          <w:szCs w:val="24"/>
        </w:rPr>
        <w:t>D</w:t>
      </w:r>
      <w:r w:rsidR="007E3B6E">
        <w:rPr>
          <w:rFonts w:ascii="Times New Roman" w:hAnsi="Times New Roman" w:cs="Times New Roman"/>
          <w:sz w:val="24"/>
          <w:szCs w:val="24"/>
        </w:rPr>
        <w:t xml:space="preserve">irektiivi </w:t>
      </w:r>
      <w:r w:rsidRPr="00E06BE9">
        <w:rPr>
          <w:rFonts w:ascii="Times New Roman" w:hAnsi="Times New Roman" w:cs="Times New Roman"/>
          <w:bCs/>
          <w:sz w:val="24"/>
          <w:szCs w:val="24"/>
        </w:rPr>
        <w:t>2013/48/EL</w:t>
      </w:r>
      <w:r w:rsidRPr="00E06BE9">
        <w:rPr>
          <w:rFonts w:ascii="Times New Roman" w:hAnsi="Times New Roman" w:cs="Times New Roman"/>
          <w:sz w:val="24"/>
          <w:szCs w:val="24"/>
        </w:rPr>
        <w:t xml:space="preserve"> </w:t>
      </w:r>
      <w:r w:rsidR="007E3B6E">
        <w:rPr>
          <w:rFonts w:ascii="Times New Roman" w:hAnsi="Times New Roman" w:cs="Times New Roman"/>
          <w:sz w:val="24"/>
          <w:szCs w:val="24"/>
        </w:rPr>
        <w:t xml:space="preserve">artiklis 4 nähakse ette kaitsjaga suhtluse konfidentsiaalsuse miinimumnõuded. </w:t>
      </w:r>
      <w:proofErr w:type="spellStart"/>
      <w:r w:rsidR="007E3B6E">
        <w:rPr>
          <w:rFonts w:ascii="Times New Roman" w:hAnsi="Times New Roman" w:cs="Times New Roman"/>
          <w:sz w:val="24"/>
          <w:szCs w:val="24"/>
        </w:rPr>
        <w:t>KrMS</w:t>
      </w:r>
      <w:proofErr w:type="spellEnd"/>
      <w:r w:rsidR="007E3B6E">
        <w:rPr>
          <w:rFonts w:ascii="Times New Roman" w:hAnsi="Times New Roman" w:cs="Times New Roman"/>
          <w:sz w:val="24"/>
          <w:szCs w:val="24"/>
        </w:rPr>
        <w:t xml:space="preserve"> § 34 l</w:t>
      </w:r>
      <w:r w:rsidR="004B389A">
        <w:rPr>
          <w:rFonts w:ascii="Times New Roman" w:hAnsi="Times New Roman" w:cs="Times New Roman"/>
          <w:sz w:val="24"/>
          <w:szCs w:val="24"/>
        </w:rPr>
        <w:t>õike</w:t>
      </w:r>
      <w:r w:rsidR="007E3B6E">
        <w:rPr>
          <w:rFonts w:ascii="Times New Roman" w:hAnsi="Times New Roman" w:cs="Times New Roman"/>
          <w:sz w:val="24"/>
          <w:szCs w:val="24"/>
        </w:rPr>
        <w:t xml:space="preserve"> 1</w:t>
      </w:r>
      <w:r w:rsidR="005207EB">
        <w:rPr>
          <w:rFonts w:ascii="Times New Roman" w:hAnsi="Times New Roman" w:cs="Times New Roman"/>
          <w:sz w:val="24"/>
          <w:szCs w:val="24"/>
        </w:rPr>
        <w:t xml:space="preserve"> p</w:t>
      </w:r>
      <w:r w:rsidR="002A3CCD">
        <w:rPr>
          <w:rFonts w:ascii="Times New Roman" w:hAnsi="Times New Roman" w:cs="Times New Roman"/>
          <w:sz w:val="24"/>
          <w:szCs w:val="24"/>
        </w:rPr>
        <w:t>unkti</w:t>
      </w:r>
      <w:r w:rsidR="007E3B6E">
        <w:rPr>
          <w:rFonts w:ascii="Times New Roman" w:hAnsi="Times New Roman" w:cs="Times New Roman"/>
          <w:sz w:val="24"/>
          <w:szCs w:val="24"/>
        </w:rPr>
        <w:t xml:space="preserve"> 4 kohaselt on kahtlustataval õigus kohtuda kaitsjaga teiste isikute juuresolekuta ning </w:t>
      </w:r>
      <w:proofErr w:type="spellStart"/>
      <w:r w:rsidR="007E3B6E">
        <w:rPr>
          <w:rFonts w:ascii="Times New Roman" w:hAnsi="Times New Roman" w:cs="Times New Roman"/>
          <w:sz w:val="24"/>
          <w:szCs w:val="24"/>
        </w:rPr>
        <w:t>KrMS</w:t>
      </w:r>
      <w:proofErr w:type="spellEnd"/>
      <w:r w:rsidR="007E3B6E">
        <w:rPr>
          <w:rFonts w:ascii="Times New Roman" w:hAnsi="Times New Roman" w:cs="Times New Roman"/>
          <w:sz w:val="24"/>
          <w:szCs w:val="24"/>
        </w:rPr>
        <w:t xml:space="preserve"> § 47 l</w:t>
      </w:r>
      <w:r w:rsidR="004B389A">
        <w:rPr>
          <w:rFonts w:ascii="Times New Roman" w:hAnsi="Times New Roman" w:cs="Times New Roman"/>
          <w:sz w:val="24"/>
          <w:szCs w:val="24"/>
        </w:rPr>
        <w:t>õike</w:t>
      </w:r>
      <w:r w:rsidR="007E3B6E">
        <w:rPr>
          <w:rFonts w:ascii="Times New Roman" w:hAnsi="Times New Roman" w:cs="Times New Roman"/>
          <w:sz w:val="24"/>
          <w:szCs w:val="24"/>
        </w:rPr>
        <w:t xml:space="preserve"> 1 p</w:t>
      </w:r>
      <w:r w:rsidR="002A3CCD">
        <w:rPr>
          <w:rFonts w:ascii="Times New Roman" w:hAnsi="Times New Roman" w:cs="Times New Roman"/>
          <w:sz w:val="24"/>
          <w:szCs w:val="24"/>
        </w:rPr>
        <w:t>unkti</w:t>
      </w:r>
      <w:r w:rsidR="007E3B6E">
        <w:rPr>
          <w:rFonts w:ascii="Times New Roman" w:hAnsi="Times New Roman" w:cs="Times New Roman"/>
          <w:sz w:val="24"/>
          <w:szCs w:val="24"/>
        </w:rPr>
        <w:t xml:space="preserve"> 8 kohaselt on kaitsjal õigus kohtuda kaitsealusega kõrvaliste isikute juuresolekuta, ilma et kohtumiste arv ja kestus oleks piiratud, kui kohtumise kestus ei ole </w:t>
      </w:r>
      <w:r w:rsidR="007E3B6E" w:rsidRPr="00862FFE">
        <w:rPr>
          <w:rFonts w:ascii="Times New Roman" w:hAnsi="Times New Roman" w:cs="Times New Roman"/>
          <w:sz w:val="24"/>
          <w:szCs w:val="24"/>
        </w:rPr>
        <w:t>seadustikus</w:t>
      </w:r>
      <w:r w:rsidR="007E3B6E">
        <w:rPr>
          <w:rFonts w:ascii="Times New Roman" w:hAnsi="Times New Roman" w:cs="Times New Roman"/>
          <w:sz w:val="24"/>
          <w:szCs w:val="24"/>
        </w:rPr>
        <w:t xml:space="preserve"> sätestatud teisiti. </w:t>
      </w:r>
      <w:r w:rsidR="00862FFE">
        <w:rPr>
          <w:rFonts w:ascii="Times New Roman" w:hAnsi="Times New Roman" w:cs="Times New Roman"/>
          <w:sz w:val="24"/>
          <w:szCs w:val="24"/>
        </w:rPr>
        <w:t xml:space="preserve">Direktiivi artiklis </w:t>
      </w:r>
      <w:r w:rsidR="007E3B6E">
        <w:rPr>
          <w:rFonts w:ascii="Times New Roman" w:hAnsi="Times New Roman" w:cs="Times New Roman"/>
          <w:sz w:val="24"/>
          <w:szCs w:val="24"/>
        </w:rPr>
        <w:t>5 sätestatakse kahtlustatava või süüdistatava õigus lasta kolmandat isikut vabaduse võtmisest teavitada</w:t>
      </w:r>
      <w:r w:rsidR="00060C66">
        <w:rPr>
          <w:rFonts w:ascii="Times New Roman" w:hAnsi="Times New Roman" w:cs="Times New Roman"/>
          <w:sz w:val="24"/>
          <w:szCs w:val="24"/>
        </w:rPr>
        <w:t xml:space="preserve"> ning art</w:t>
      </w:r>
      <w:r w:rsidR="002A3CCD">
        <w:rPr>
          <w:rFonts w:ascii="Times New Roman" w:hAnsi="Times New Roman" w:cs="Times New Roman"/>
          <w:sz w:val="24"/>
          <w:szCs w:val="24"/>
        </w:rPr>
        <w:t>ikkel</w:t>
      </w:r>
      <w:r w:rsidR="00060C66">
        <w:rPr>
          <w:rFonts w:ascii="Times New Roman" w:hAnsi="Times New Roman" w:cs="Times New Roman"/>
          <w:sz w:val="24"/>
          <w:szCs w:val="24"/>
        </w:rPr>
        <w:t xml:space="preserve"> 8 näeb ette a</w:t>
      </w:r>
      <w:r w:rsidR="00835A11">
        <w:rPr>
          <w:rFonts w:ascii="Times New Roman" w:hAnsi="Times New Roman" w:cs="Times New Roman"/>
          <w:sz w:val="24"/>
          <w:szCs w:val="24"/>
        </w:rPr>
        <w:t>r</w:t>
      </w:r>
      <w:r w:rsidR="00060C66">
        <w:rPr>
          <w:rFonts w:ascii="Times New Roman" w:hAnsi="Times New Roman" w:cs="Times New Roman"/>
          <w:sz w:val="24"/>
          <w:szCs w:val="24"/>
        </w:rPr>
        <w:t>t</w:t>
      </w:r>
      <w:r w:rsidR="004B389A">
        <w:rPr>
          <w:rFonts w:ascii="Times New Roman" w:hAnsi="Times New Roman" w:cs="Times New Roman"/>
          <w:sz w:val="24"/>
          <w:szCs w:val="24"/>
        </w:rPr>
        <w:t>ikli</w:t>
      </w:r>
      <w:r w:rsidR="00060C66">
        <w:rPr>
          <w:rFonts w:ascii="Times New Roman" w:hAnsi="Times New Roman" w:cs="Times New Roman"/>
          <w:sz w:val="24"/>
          <w:szCs w:val="24"/>
        </w:rPr>
        <w:t xml:space="preserve"> 5 lõikes 3 toodud erandite kohaldamise tingimused. Artikli</w:t>
      </w:r>
      <w:r w:rsidR="00416B3B">
        <w:rPr>
          <w:rFonts w:ascii="Times New Roman" w:hAnsi="Times New Roman" w:cs="Times New Roman"/>
          <w:sz w:val="24"/>
          <w:szCs w:val="24"/>
        </w:rPr>
        <w:t>te</w:t>
      </w:r>
      <w:r w:rsidR="00060C66">
        <w:rPr>
          <w:rFonts w:ascii="Times New Roman" w:hAnsi="Times New Roman" w:cs="Times New Roman"/>
          <w:sz w:val="24"/>
          <w:szCs w:val="24"/>
        </w:rPr>
        <w:t xml:space="preserve">s 5 ja 8 sätestatu kohta tehakse eelnõuga viide ka </w:t>
      </w:r>
      <w:proofErr w:type="spellStart"/>
      <w:r w:rsidR="00060C66">
        <w:rPr>
          <w:rFonts w:ascii="Times New Roman" w:hAnsi="Times New Roman" w:cs="Times New Roman"/>
          <w:sz w:val="24"/>
          <w:szCs w:val="24"/>
        </w:rPr>
        <w:t>KrMS</w:t>
      </w:r>
      <w:proofErr w:type="spellEnd"/>
      <w:r w:rsidR="00060C66">
        <w:rPr>
          <w:rFonts w:ascii="Times New Roman" w:hAnsi="Times New Roman" w:cs="Times New Roman"/>
          <w:sz w:val="24"/>
          <w:szCs w:val="24"/>
        </w:rPr>
        <w:t xml:space="preserve"> § 499 lõigetes 1 ja 2. </w:t>
      </w:r>
      <w:r w:rsidR="00416B3B">
        <w:rPr>
          <w:rFonts w:ascii="Times New Roman" w:hAnsi="Times New Roman" w:cs="Times New Roman"/>
          <w:sz w:val="24"/>
          <w:szCs w:val="24"/>
        </w:rPr>
        <w:t xml:space="preserve">Direktiivi artiklis </w:t>
      </w:r>
      <w:r w:rsidR="00060C66">
        <w:rPr>
          <w:rFonts w:ascii="Times New Roman" w:hAnsi="Times New Roman" w:cs="Times New Roman"/>
          <w:sz w:val="24"/>
          <w:szCs w:val="24"/>
        </w:rPr>
        <w:t xml:space="preserve">6 sätestatud õigus suhelda vabaduse võtmise ajal kolmandate isikutega on ette nähtud </w:t>
      </w:r>
      <w:proofErr w:type="spellStart"/>
      <w:r w:rsidR="00060C66">
        <w:rPr>
          <w:rFonts w:ascii="Times New Roman" w:hAnsi="Times New Roman" w:cs="Times New Roman"/>
          <w:sz w:val="24"/>
          <w:szCs w:val="24"/>
        </w:rPr>
        <w:t>VangS</w:t>
      </w:r>
      <w:proofErr w:type="spellEnd"/>
      <w:r w:rsidR="00060C66">
        <w:rPr>
          <w:rFonts w:ascii="Times New Roman" w:hAnsi="Times New Roman" w:cs="Times New Roman"/>
          <w:sz w:val="24"/>
          <w:szCs w:val="24"/>
        </w:rPr>
        <w:t xml:space="preserve"> § 94 lõikes 1 ning artiklis 7 sätestatud õigus suhelda konsulaarasutusega on sätestatud </w:t>
      </w:r>
      <w:proofErr w:type="spellStart"/>
      <w:r w:rsidR="00060C66">
        <w:rPr>
          <w:rFonts w:ascii="Times New Roman" w:hAnsi="Times New Roman" w:cs="Times New Roman"/>
          <w:sz w:val="24"/>
          <w:szCs w:val="24"/>
        </w:rPr>
        <w:t>VangS</w:t>
      </w:r>
      <w:proofErr w:type="spellEnd"/>
      <w:r w:rsidR="00060C66">
        <w:rPr>
          <w:rFonts w:ascii="Times New Roman" w:hAnsi="Times New Roman" w:cs="Times New Roman"/>
          <w:sz w:val="24"/>
          <w:szCs w:val="24"/>
        </w:rPr>
        <w:t xml:space="preserve"> § 94 lõikes 2.  </w:t>
      </w:r>
    </w:p>
    <w:p w14:paraId="609543A7" w14:textId="77777777" w:rsidR="00FE7903" w:rsidRDefault="00FE7903" w:rsidP="00800249">
      <w:pPr>
        <w:pStyle w:val="Vahedeta"/>
        <w:jc w:val="both"/>
        <w:rPr>
          <w:rFonts w:ascii="Times New Roman" w:hAnsi="Times New Roman" w:cs="Times New Roman"/>
          <w:bCs/>
          <w:sz w:val="24"/>
          <w:szCs w:val="24"/>
        </w:rPr>
      </w:pPr>
    </w:p>
    <w:p w14:paraId="4403C0E4" w14:textId="0BA85C60" w:rsidR="00A45E22" w:rsidRPr="005F68D8" w:rsidRDefault="00A45E22" w:rsidP="00800249">
      <w:pPr>
        <w:pStyle w:val="Vahedeta"/>
        <w:jc w:val="both"/>
        <w:rPr>
          <w:rFonts w:ascii="Times New Roman" w:hAnsi="Times New Roman" w:cs="Times New Roman"/>
          <w:b/>
          <w:sz w:val="24"/>
          <w:szCs w:val="24"/>
        </w:rPr>
      </w:pPr>
      <w:r w:rsidRPr="005F68D8">
        <w:rPr>
          <w:rFonts w:ascii="Times New Roman" w:hAnsi="Times New Roman" w:cs="Times New Roman"/>
          <w:b/>
          <w:sz w:val="24"/>
          <w:szCs w:val="24"/>
        </w:rPr>
        <w:t xml:space="preserve">4. Eelnõu terminoloogia </w:t>
      </w:r>
    </w:p>
    <w:p w14:paraId="5F0BCBA2" w14:textId="77777777" w:rsidR="00A45E22" w:rsidRPr="005F68D8" w:rsidRDefault="00A45E22" w:rsidP="00800249">
      <w:pPr>
        <w:pStyle w:val="Vahedeta"/>
        <w:jc w:val="both"/>
        <w:rPr>
          <w:rFonts w:ascii="Times New Roman" w:hAnsi="Times New Roman" w:cs="Times New Roman"/>
          <w:sz w:val="24"/>
          <w:szCs w:val="24"/>
        </w:rPr>
      </w:pPr>
    </w:p>
    <w:p w14:paraId="628FF9C4" w14:textId="77777777" w:rsidR="00A45E22" w:rsidRPr="005F68D8" w:rsidRDefault="00A45E22" w:rsidP="00800249">
      <w:pPr>
        <w:pStyle w:val="Vahedeta"/>
        <w:jc w:val="both"/>
        <w:rPr>
          <w:rFonts w:ascii="Times New Roman" w:hAnsi="Times New Roman" w:cs="Times New Roman"/>
          <w:sz w:val="24"/>
          <w:szCs w:val="24"/>
        </w:rPr>
      </w:pPr>
      <w:r w:rsidRPr="005F68D8">
        <w:rPr>
          <w:rFonts w:ascii="Times New Roman" w:hAnsi="Times New Roman" w:cs="Times New Roman"/>
          <w:sz w:val="24"/>
          <w:szCs w:val="24"/>
        </w:rPr>
        <w:t xml:space="preserve">Eelnõuga ei võeta kasutusele uusi termineid. </w:t>
      </w:r>
    </w:p>
    <w:p w14:paraId="486DADF8" w14:textId="77777777" w:rsidR="00A45E22" w:rsidRPr="005F68D8" w:rsidRDefault="00A45E22" w:rsidP="00800249">
      <w:pPr>
        <w:pStyle w:val="Vahedeta"/>
        <w:jc w:val="both"/>
        <w:rPr>
          <w:rFonts w:ascii="Times New Roman" w:hAnsi="Times New Roman" w:cs="Times New Roman"/>
          <w:bCs/>
          <w:sz w:val="24"/>
          <w:szCs w:val="24"/>
        </w:rPr>
      </w:pPr>
    </w:p>
    <w:p w14:paraId="32B7CDCC" w14:textId="77777777" w:rsidR="00A45E22" w:rsidRPr="005F68D8" w:rsidRDefault="00A45E22" w:rsidP="00800249">
      <w:pPr>
        <w:pStyle w:val="Vahedeta"/>
        <w:jc w:val="both"/>
        <w:rPr>
          <w:rFonts w:ascii="Times New Roman" w:hAnsi="Times New Roman" w:cs="Times New Roman"/>
          <w:b/>
          <w:sz w:val="24"/>
          <w:szCs w:val="24"/>
        </w:rPr>
      </w:pPr>
      <w:r w:rsidRPr="005F68D8">
        <w:rPr>
          <w:rFonts w:ascii="Times New Roman" w:hAnsi="Times New Roman" w:cs="Times New Roman"/>
          <w:b/>
          <w:sz w:val="24"/>
          <w:szCs w:val="24"/>
        </w:rPr>
        <w:t xml:space="preserve">5. Eelnõu vastavus Euroopa Liidu õigusele </w:t>
      </w:r>
    </w:p>
    <w:p w14:paraId="505EE89F" w14:textId="77777777" w:rsidR="00A45E22" w:rsidRPr="005F68D8" w:rsidRDefault="00A45E22" w:rsidP="00800249">
      <w:pPr>
        <w:pStyle w:val="Vahedeta"/>
        <w:jc w:val="both"/>
        <w:rPr>
          <w:rFonts w:ascii="Times New Roman" w:hAnsi="Times New Roman" w:cs="Times New Roman"/>
          <w:sz w:val="24"/>
          <w:szCs w:val="24"/>
        </w:rPr>
      </w:pPr>
    </w:p>
    <w:p w14:paraId="640EE99C" w14:textId="086F6C1E" w:rsidR="00A45E22" w:rsidRPr="005F68D8" w:rsidRDefault="00A45E22" w:rsidP="00800249">
      <w:pPr>
        <w:pStyle w:val="Vahedeta"/>
        <w:jc w:val="both"/>
        <w:rPr>
          <w:rFonts w:ascii="Times New Roman" w:hAnsi="Times New Roman" w:cs="Times New Roman"/>
          <w:sz w:val="24"/>
          <w:szCs w:val="24"/>
        </w:rPr>
      </w:pPr>
      <w:r w:rsidRPr="005F68D8">
        <w:rPr>
          <w:rFonts w:ascii="Times New Roman" w:hAnsi="Times New Roman" w:cs="Times New Roman"/>
          <w:sz w:val="24"/>
          <w:szCs w:val="24"/>
        </w:rPr>
        <w:t xml:space="preserve">Eelnõuga täiendatakse </w:t>
      </w:r>
      <w:proofErr w:type="spellStart"/>
      <w:r w:rsidR="001A78E5">
        <w:rPr>
          <w:rFonts w:ascii="Times New Roman" w:hAnsi="Times New Roman" w:cs="Times New Roman"/>
          <w:sz w:val="24"/>
          <w:szCs w:val="24"/>
        </w:rPr>
        <w:t>KarS</w:t>
      </w:r>
      <w:proofErr w:type="spellEnd"/>
      <w:r w:rsidR="001A78E5">
        <w:rPr>
          <w:rFonts w:ascii="Times New Roman" w:hAnsi="Times New Roman" w:cs="Times New Roman"/>
          <w:sz w:val="24"/>
          <w:szCs w:val="24"/>
        </w:rPr>
        <w:t xml:space="preserve"> ja </w:t>
      </w:r>
      <w:proofErr w:type="spellStart"/>
      <w:r w:rsidR="001A78E5">
        <w:rPr>
          <w:rFonts w:ascii="Times New Roman" w:hAnsi="Times New Roman" w:cs="Times New Roman"/>
          <w:sz w:val="24"/>
          <w:szCs w:val="24"/>
        </w:rPr>
        <w:t>KrMS</w:t>
      </w:r>
      <w:proofErr w:type="spellEnd"/>
      <w:r w:rsidR="001A78E5">
        <w:rPr>
          <w:rFonts w:ascii="Times New Roman" w:hAnsi="Times New Roman" w:cs="Times New Roman"/>
          <w:sz w:val="24"/>
          <w:szCs w:val="24"/>
        </w:rPr>
        <w:t xml:space="preserve"> </w:t>
      </w:r>
      <w:r w:rsidRPr="005F68D8">
        <w:rPr>
          <w:rFonts w:ascii="Times New Roman" w:hAnsi="Times New Roman" w:cs="Times New Roman"/>
          <w:sz w:val="24"/>
          <w:szCs w:val="24"/>
        </w:rPr>
        <w:t>regulatsiooni selleks, et tagada punktis 1.1 nimetatud direktiivi</w:t>
      </w:r>
      <w:r w:rsidR="007D26BE">
        <w:rPr>
          <w:rFonts w:ascii="Times New Roman" w:hAnsi="Times New Roman" w:cs="Times New Roman"/>
          <w:sz w:val="24"/>
          <w:szCs w:val="24"/>
        </w:rPr>
        <w:t>de</w:t>
      </w:r>
      <w:r w:rsidRPr="005F68D8">
        <w:rPr>
          <w:rFonts w:ascii="Times New Roman" w:hAnsi="Times New Roman" w:cs="Times New Roman"/>
          <w:sz w:val="24"/>
          <w:szCs w:val="24"/>
        </w:rPr>
        <w:t xml:space="preserve"> </w:t>
      </w:r>
      <w:r w:rsidR="004B389A">
        <w:rPr>
          <w:rFonts w:ascii="Times New Roman" w:hAnsi="Times New Roman" w:cs="Times New Roman"/>
          <w:sz w:val="24"/>
          <w:szCs w:val="24"/>
        </w:rPr>
        <w:t xml:space="preserve">ja raamotsuse </w:t>
      </w:r>
      <w:r w:rsidRPr="005F68D8">
        <w:rPr>
          <w:rFonts w:ascii="Times New Roman" w:hAnsi="Times New Roman" w:cs="Times New Roman"/>
          <w:sz w:val="24"/>
          <w:szCs w:val="24"/>
        </w:rPr>
        <w:t>kohaldami</w:t>
      </w:r>
      <w:r w:rsidR="00ED3937">
        <w:rPr>
          <w:rFonts w:ascii="Times New Roman" w:hAnsi="Times New Roman" w:cs="Times New Roman"/>
          <w:sz w:val="24"/>
          <w:szCs w:val="24"/>
        </w:rPr>
        <w:t>ne</w:t>
      </w:r>
      <w:r w:rsidRPr="005F68D8">
        <w:rPr>
          <w:rFonts w:ascii="Times New Roman" w:hAnsi="Times New Roman" w:cs="Times New Roman"/>
          <w:sz w:val="24"/>
          <w:szCs w:val="24"/>
        </w:rPr>
        <w:t xml:space="preserve">. </w:t>
      </w:r>
    </w:p>
    <w:p w14:paraId="2B24FB50" w14:textId="77777777" w:rsidR="00A45E22" w:rsidRPr="005F68D8" w:rsidRDefault="00A45E22" w:rsidP="00800249">
      <w:pPr>
        <w:pStyle w:val="Vahedeta"/>
        <w:jc w:val="both"/>
        <w:rPr>
          <w:rFonts w:ascii="Times New Roman" w:hAnsi="Times New Roman" w:cs="Times New Roman"/>
          <w:bCs/>
          <w:sz w:val="24"/>
          <w:szCs w:val="24"/>
        </w:rPr>
      </w:pPr>
    </w:p>
    <w:p w14:paraId="227E5685" w14:textId="7ADE2B24" w:rsidR="0020659A" w:rsidRPr="0020659A" w:rsidRDefault="00A45E22" w:rsidP="00800249">
      <w:pPr>
        <w:pStyle w:val="Vahedeta"/>
        <w:jc w:val="both"/>
        <w:rPr>
          <w:rFonts w:ascii="Times New Roman" w:hAnsi="Times New Roman" w:cs="Times New Roman"/>
          <w:b/>
          <w:sz w:val="24"/>
          <w:szCs w:val="24"/>
        </w:rPr>
      </w:pPr>
      <w:r w:rsidRPr="005F68D8">
        <w:rPr>
          <w:rFonts w:ascii="Times New Roman" w:hAnsi="Times New Roman" w:cs="Times New Roman"/>
          <w:b/>
          <w:sz w:val="24"/>
          <w:szCs w:val="24"/>
        </w:rPr>
        <w:t xml:space="preserve">6. Seaduse mõjud </w:t>
      </w:r>
    </w:p>
    <w:p w14:paraId="12FCCB44" w14:textId="77777777" w:rsidR="00665EA0" w:rsidRDefault="00665EA0" w:rsidP="00800249">
      <w:pPr>
        <w:pStyle w:val="Vahedeta"/>
        <w:jc w:val="both"/>
        <w:rPr>
          <w:rFonts w:ascii="Times New Roman" w:hAnsi="Times New Roman" w:cs="Times New Roman"/>
          <w:b/>
          <w:bCs/>
          <w:sz w:val="24"/>
          <w:szCs w:val="24"/>
        </w:rPr>
      </w:pPr>
    </w:p>
    <w:p w14:paraId="235F23B2" w14:textId="23C33609" w:rsidR="00A45E22" w:rsidRPr="005F68D8" w:rsidRDefault="00A45E22" w:rsidP="00800249">
      <w:pPr>
        <w:pStyle w:val="Vahedeta"/>
        <w:jc w:val="both"/>
        <w:rPr>
          <w:rFonts w:ascii="Times New Roman" w:hAnsi="Times New Roman" w:cs="Times New Roman"/>
          <w:b/>
          <w:bCs/>
          <w:sz w:val="24"/>
          <w:szCs w:val="24"/>
        </w:rPr>
      </w:pPr>
      <w:r w:rsidRPr="005F68D8">
        <w:rPr>
          <w:rFonts w:ascii="Times New Roman" w:hAnsi="Times New Roman" w:cs="Times New Roman"/>
          <w:b/>
          <w:bCs/>
          <w:sz w:val="24"/>
          <w:szCs w:val="24"/>
        </w:rPr>
        <w:t xml:space="preserve">Sihtrühm </w:t>
      </w:r>
    </w:p>
    <w:p w14:paraId="005DAF9D" w14:textId="77777777" w:rsidR="005F68D8" w:rsidRDefault="005F68D8" w:rsidP="00800249">
      <w:pPr>
        <w:pStyle w:val="Vahedeta"/>
        <w:jc w:val="both"/>
        <w:rPr>
          <w:rFonts w:ascii="Times New Roman" w:hAnsi="Times New Roman" w:cs="Times New Roman"/>
          <w:b/>
          <w:bCs/>
          <w:sz w:val="24"/>
          <w:szCs w:val="24"/>
        </w:rPr>
      </w:pPr>
    </w:p>
    <w:p w14:paraId="728EB518" w14:textId="20699A82" w:rsidR="008B2676" w:rsidRPr="008B2676" w:rsidRDefault="008B2676" w:rsidP="00800249">
      <w:pPr>
        <w:pStyle w:val="Vahedeta"/>
        <w:jc w:val="both"/>
        <w:rPr>
          <w:rFonts w:ascii="Times New Roman" w:hAnsi="Times New Roman" w:cs="Times New Roman"/>
          <w:sz w:val="24"/>
          <w:szCs w:val="24"/>
        </w:rPr>
      </w:pPr>
      <w:r w:rsidRPr="008B2676">
        <w:rPr>
          <w:rFonts w:ascii="Times New Roman" w:hAnsi="Times New Roman" w:cs="Times New Roman"/>
          <w:sz w:val="24"/>
          <w:szCs w:val="24"/>
        </w:rPr>
        <w:t xml:space="preserve">Muudatuste </w:t>
      </w:r>
      <w:r w:rsidR="00835A11">
        <w:rPr>
          <w:rFonts w:ascii="Times New Roman" w:hAnsi="Times New Roman" w:cs="Times New Roman"/>
          <w:sz w:val="24"/>
          <w:szCs w:val="24"/>
        </w:rPr>
        <w:t>sihtrühmad</w:t>
      </w:r>
      <w:r w:rsidR="00835A11" w:rsidRPr="008B2676">
        <w:rPr>
          <w:rFonts w:ascii="Times New Roman" w:hAnsi="Times New Roman" w:cs="Times New Roman"/>
          <w:sz w:val="24"/>
          <w:szCs w:val="24"/>
        </w:rPr>
        <w:t xml:space="preserve"> </w:t>
      </w:r>
      <w:r w:rsidRPr="008B2676">
        <w:rPr>
          <w:rFonts w:ascii="Times New Roman" w:hAnsi="Times New Roman" w:cs="Times New Roman"/>
          <w:sz w:val="24"/>
          <w:szCs w:val="24"/>
        </w:rPr>
        <w:t>on eelkõige prokuratuur, kohtud ja isikud, kelle suhtes on esitatud Euroopa vahistamismäärus</w:t>
      </w:r>
      <w:r>
        <w:rPr>
          <w:rFonts w:ascii="Times New Roman" w:hAnsi="Times New Roman" w:cs="Times New Roman"/>
          <w:sz w:val="24"/>
          <w:szCs w:val="24"/>
        </w:rPr>
        <w:t>, kes on vahistatud või kinni peetud</w:t>
      </w:r>
      <w:r w:rsidR="00835A11">
        <w:rPr>
          <w:rFonts w:ascii="Times New Roman" w:hAnsi="Times New Roman" w:cs="Times New Roman"/>
          <w:sz w:val="24"/>
          <w:szCs w:val="24"/>
        </w:rPr>
        <w:t>,</w:t>
      </w:r>
      <w:r>
        <w:rPr>
          <w:rFonts w:ascii="Times New Roman" w:hAnsi="Times New Roman" w:cs="Times New Roman"/>
          <w:sz w:val="24"/>
          <w:szCs w:val="24"/>
        </w:rPr>
        <w:t xml:space="preserve"> ning alaealisest kannatanud, süüdistatavad või vahistatud</w:t>
      </w:r>
      <w:r w:rsidRPr="008B2676">
        <w:rPr>
          <w:rFonts w:ascii="Times New Roman" w:hAnsi="Times New Roman" w:cs="Times New Roman"/>
          <w:sz w:val="24"/>
          <w:szCs w:val="24"/>
        </w:rPr>
        <w:t>. Mõju ulatus ja sagedus on väike, kuna eelnõuga tehtavad muudatused ei muuda praktikas rakendatavat korda</w:t>
      </w:r>
      <w:r>
        <w:rPr>
          <w:rFonts w:ascii="Times New Roman" w:hAnsi="Times New Roman" w:cs="Times New Roman"/>
          <w:sz w:val="24"/>
          <w:szCs w:val="24"/>
        </w:rPr>
        <w:t xml:space="preserve"> </w:t>
      </w:r>
      <w:r w:rsidR="00317D1E">
        <w:rPr>
          <w:rFonts w:ascii="Times New Roman" w:hAnsi="Times New Roman" w:cs="Times New Roman"/>
          <w:sz w:val="24"/>
          <w:szCs w:val="24"/>
        </w:rPr>
        <w:t>märkimisväärselt</w:t>
      </w:r>
      <w:r w:rsidRPr="008B2676">
        <w:rPr>
          <w:rFonts w:ascii="Times New Roman" w:hAnsi="Times New Roman" w:cs="Times New Roman"/>
          <w:sz w:val="24"/>
          <w:szCs w:val="24"/>
        </w:rPr>
        <w:t>.</w:t>
      </w:r>
      <w:r w:rsidR="00E06DE8">
        <w:rPr>
          <w:rFonts w:ascii="Times New Roman" w:hAnsi="Times New Roman" w:cs="Times New Roman"/>
          <w:sz w:val="24"/>
          <w:szCs w:val="24"/>
        </w:rPr>
        <w:t xml:space="preserve"> </w:t>
      </w:r>
      <w:r w:rsidR="003F183A">
        <w:rPr>
          <w:rFonts w:ascii="Times New Roman" w:hAnsi="Times New Roman" w:cs="Times New Roman"/>
          <w:sz w:val="24"/>
          <w:szCs w:val="24"/>
        </w:rPr>
        <w:t xml:space="preserve">Sellel põhjusel ei too muudatused kaasa </w:t>
      </w:r>
      <w:r w:rsidR="00723960">
        <w:rPr>
          <w:rFonts w:ascii="Times New Roman" w:hAnsi="Times New Roman" w:cs="Times New Roman"/>
          <w:sz w:val="24"/>
          <w:szCs w:val="24"/>
        </w:rPr>
        <w:t>k</w:t>
      </w:r>
      <w:r w:rsidR="003F183A">
        <w:rPr>
          <w:rFonts w:ascii="Times New Roman" w:hAnsi="Times New Roman" w:cs="Times New Roman"/>
          <w:sz w:val="24"/>
          <w:szCs w:val="24"/>
        </w:rPr>
        <w:t xml:space="preserve">a sotsiaalseid mõjusid. </w:t>
      </w:r>
      <w:proofErr w:type="spellStart"/>
      <w:r w:rsidR="00E06DE8">
        <w:rPr>
          <w:rFonts w:ascii="Times New Roman" w:hAnsi="Times New Roman" w:cs="Times New Roman"/>
          <w:sz w:val="24"/>
          <w:szCs w:val="24"/>
        </w:rPr>
        <w:t>KarS</w:t>
      </w:r>
      <w:proofErr w:type="spellEnd"/>
      <w:r w:rsidR="00E06DE8">
        <w:rPr>
          <w:rFonts w:ascii="Times New Roman" w:hAnsi="Times New Roman" w:cs="Times New Roman"/>
          <w:sz w:val="24"/>
          <w:szCs w:val="24"/>
        </w:rPr>
        <w:t xml:space="preserve"> muutmine </w:t>
      </w:r>
      <w:r w:rsidR="000C4E67">
        <w:rPr>
          <w:rFonts w:ascii="Times New Roman" w:hAnsi="Times New Roman" w:cs="Times New Roman"/>
          <w:sz w:val="24"/>
          <w:szCs w:val="24"/>
        </w:rPr>
        <w:t>ei too kaasa märkimisväärse</w:t>
      </w:r>
      <w:r w:rsidR="00BD7F6C">
        <w:rPr>
          <w:rFonts w:ascii="Times New Roman" w:hAnsi="Times New Roman" w:cs="Times New Roman"/>
          <w:sz w:val="24"/>
          <w:szCs w:val="24"/>
        </w:rPr>
        <w:t xml:space="preserve">id mõjusid põhjusel, et </w:t>
      </w:r>
      <w:r w:rsidR="00A63E33">
        <w:rPr>
          <w:rFonts w:ascii="Times New Roman" w:hAnsi="Times New Roman" w:cs="Times New Roman"/>
          <w:sz w:val="24"/>
          <w:szCs w:val="24"/>
        </w:rPr>
        <w:t xml:space="preserve">erinevate </w:t>
      </w:r>
      <w:proofErr w:type="spellStart"/>
      <w:r w:rsidR="00A63E33">
        <w:rPr>
          <w:rFonts w:ascii="Times New Roman" w:hAnsi="Times New Roman" w:cs="Times New Roman"/>
          <w:sz w:val="24"/>
          <w:szCs w:val="24"/>
        </w:rPr>
        <w:t>KarS</w:t>
      </w:r>
      <w:proofErr w:type="spellEnd"/>
      <w:r w:rsidR="00A63E33">
        <w:rPr>
          <w:rFonts w:ascii="Times New Roman" w:hAnsi="Times New Roman" w:cs="Times New Roman"/>
          <w:sz w:val="24"/>
          <w:szCs w:val="24"/>
        </w:rPr>
        <w:t xml:space="preserve"> koosseisude rakendamise</w:t>
      </w:r>
      <w:r w:rsidR="00F1119E">
        <w:rPr>
          <w:rFonts w:ascii="Times New Roman" w:hAnsi="Times New Roman" w:cs="Times New Roman"/>
          <w:sz w:val="24"/>
          <w:szCs w:val="24"/>
        </w:rPr>
        <w:t xml:space="preserve">l on juba praegu võimalik nimetatud arvutikuritegusid menetleda. </w:t>
      </w:r>
      <w:r w:rsidR="008B03F5">
        <w:rPr>
          <w:rFonts w:ascii="Times New Roman" w:hAnsi="Times New Roman" w:cs="Times New Roman"/>
          <w:sz w:val="24"/>
          <w:szCs w:val="24"/>
        </w:rPr>
        <w:t xml:space="preserve">Muudatuste tulemusena viiakse Eesti õigus kooskõlla </w:t>
      </w:r>
      <w:r w:rsidR="001C1F81">
        <w:rPr>
          <w:rFonts w:ascii="Times New Roman" w:hAnsi="Times New Roman" w:cs="Times New Roman"/>
          <w:sz w:val="24"/>
          <w:szCs w:val="24"/>
        </w:rPr>
        <w:t xml:space="preserve">rahvusvaheliste nõuetega ning sellega ei kaasne ebasoovitava mõju riske. </w:t>
      </w:r>
    </w:p>
    <w:p w14:paraId="6C9C78D4" w14:textId="77777777" w:rsidR="003F183A" w:rsidRPr="008B2676" w:rsidRDefault="003F183A" w:rsidP="00800249">
      <w:pPr>
        <w:pStyle w:val="Vahedeta"/>
        <w:jc w:val="both"/>
        <w:rPr>
          <w:rFonts w:ascii="Times New Roman" w:hAnsi="Times New Roman" w:cs="Times New Roman"/>
          <w:sz w:val="24"/>
          <w:szCs w:val="24"/>
        </w:rPr>
      </w:pPr>
    </w:p>
    <w:p w14:paraId="5B8C32A8" w14:textId="68181EAD" w:rsidR="00A45E22" w:rsidRDefault="00A45E22" w:rsidP="00800249">
      <w:pPr>
        <w:pStyle w:val="Vahedeta"/>
        <w:jc w:val="both"/>
        <w:rPr>
          <w:rFonts w:ascii="Times New Roman" w:hAnsi="Times New Roman" w:cs="Times New Roman"/>
          <w:b/>
          <w:bCs/>
          <w:sz w:val="24"/>
          <w:szCs w:val="24"/>
        </w:rPr>
      </w:pPr>
      <w:r w:rsidRPr="005F68D8">
        <w:rPr>
          <w:rFonts w:ascii="Times New Roman" w:hAnsi="Times New Roman" w:cs="Times New Roman"/>
          <w:b/>
          <w:bCs/>
          <w:sz w:val="24"/>
          <w:szCs w:val="24"/>
        </w:rPr>
        <w:t xml:space="preserve">6.1. Mõju riigi julgeolekule ja välissuhetele </w:t>
      </w:r>
    </w:p>
    <w:p w14:paraId="0A71081D" w14:textId="77777777" w:rsidR="008B2676" w:rsidRDefault="008B2676" w:rsidP="00800249">
      <w:pPr>
        <w:pStyle w:val="Vahedeta"/>
        <w:jc w:val="both"/>
        <w:rPr>
          <w:rFonts w:ascii="Times New Roman" w:hAnsi="Times New Roman" w:cs="Times New Roman"/>
          <w:sz w:val="24"/>
          <w:szCs w:val="24"/>
        </w:rPr>
      </w:pPr>
    </w:p>
    <w:p w14:paraId="6CB46010" w14:textId="7326563B" w:rsidR="00774BEC" w:rsidRPr="008B2676" w:rsidRDefault="008B2676" w:rsidP="00800249">
      <w:pPr>
        <w:pStyle w:val="Vahedeta"/>
        <w:jc w:val="both"/>
        <w:rPr>
          <w:rFonts w:ascii="Times New Roman" w:hAnsi="Times New Roman" w:cs="Times New Roman"/>
          <w:sz w:val="24"/>
          <w:szCs w:val="24"/>
        </w:rPr>
      </w:pPr>
      <w:r w:rsidRPr="00774BEC">
        <w:rPr>
          <w:rFonts w:ascii="Times New Roman" w:hAnsi="Times New Roman" w:cs="Times New Roman"/>
          <w:sz w:val="24"/>
          <w:szCs w:val="24"/>
        </w:rPr>
        <w:t xml:space="preserve">Kavandatava eelnõu seadusena jõustumisega kaasneb positiivne mõju riigi julgeolekule ja välissuhetele, kuna Eesti õigus viiakse vastavusse rahvusvaheliste nõuetega. </w:t>
      </w:r>
      <w:r w:rsidRPr="008B2676">
        <w:rPr>
          <w:rFonts w:ascii="Times New Roman" w:hAnsi="Times New Roman" w:cs="Times New Roman"/>
          <w:sz w:val="24"/>
          <w:szCs w:val="24"/>
        </w:rPr>
        <w:t xml:space="preserve">Kehtiva </w:t>
      </w:r>
      <w:r>
        <w:rPr>
          <w:rFonts w:ascii="Times New Roman" w:hAnsi="Times New Roman" w:cs="Times New Roman"/>
          <w:sz w:val="24"/>
          <w:szCs w:val="24"/>
        </w:rPr>
        <w:t xml:space="preserve">Euroopa vahistamismääruse </w:t>
      </w:r>
      <w:r w:rsidRPr="008B2676">
        <w:rPr>
          <w:rFonts w:ascii="Times New Roman" w:hAnsi="Times New Roman" w:cs="Times New Roman"/>
          <w:sz w:val="24"/>
          <w:szCs w:val="24"/>
        </w:rPr>
        <w:t xml:space="preserve">korra täpsustamine ja selgemaks muutmine võib kriminaalmenetlusalast </w:t>
      </w:r>
      <w:r w:rsidRPr="008B2676">
        <w:rPr>
          <w:rFonts w:ascii="Times New Roman" w:hAnsi="Times New Roman" w:cs="Times New Roman"/>
          <w:sz w:val="24"/>
          <w:szCs w:val="24"/>
        </w:rPr>
        <w:lastRenderedPageBreak/>
        <w:t xml:space="preserve">piiriülest koostööd muuta kiiremaks </w:t>
      </w:r>
      <w:r w:rsidR="008B0A21">
        <w:rPr>
          <w:rFonts w:ascii="Times New Roman" w:hAnsi="Times New Roman" w:cs="Times New Roman"/>
          <w:sz w:val="24"/>
          <w:szCs w:val="24"/>
        </w:rPr>
        <w:t>ja</w:t>
      </w:r>
      <w:r w:rsidR="008B0A21" w:rsidRPr="008B2676">
        <w:rPr>
          <w:rFonts w:ascii="Times New Roman" w:hAnsi="Times New Roman" w:cs="Times New Roman"/>
          <w:sz w:val="24"/>
          <w:szCs w:val="24"/>
        </w:rPr>
        <w:t xml:space="preserve"> </w:t>
      </w:r>
      <w:r w:rsidRPr="008B2676">
        <w:rPr>
          <w:rFonts w:ascii="Times New Roman" w:hAnsi="Times New Roman" w:cs="Times New Roman"/>
          <w:sz w:val="24"/>
          <w:szCs w:val="24"/>
        </w:rPr>
        <w:t>efektiivsemaks ja seeläbi positiivse</w:t>
      </w:r>
      <w:r w:rsidR="008B0A21">
        <w:rPr>
          <w:rFonts w:ascii="Times New Roman" w:hAnsi="Times New Roman" w:cs="Times New Roman"/>
          <w:sz w:val="24"/>
          <w:szCs w:val="24"/>
        </w:rPr>
        <w:t>l</w:t>
      </w:r>
      <w:r w:rsidRPr="008B2676">
        <w:rPr>
          <w:rFonts w:ascii="Times New Roman" w:hAnsi="Times New Roman" w:cs="Times New Roman"/>
          <w:sz w:val="24"/>
          <w:szCs w:val="24"/>
        </w:rPr>
        <w:t>t mõju</w:t>
      </w:r>
      <w:r w:rsidR="008B0A21">
        <w:rPr>
          <w:rFonts w:ascii="Times New Roman" w:hAnsi="Times New Roman" w:cs="Times New Roman"/>
          <w:sz w:val="24"/>
          <w:szCs w:val="24"/>
        </w:rPr>
        <w:t>tada</w:t>
      </w:r>
      <w:r w:rsidRPr="008B2676">
        <w:rPr>
          <w:rFonts w:ascii="Times New Roman" w:hAnsi="Times New Roman" w:cs="Times New Roman"/>
          <w:sz w:val="24"/>
          <w:szCs w:val="24"/>
        </w:rPr>
        <w:t xml:space="preserve"> välissuh</w:t>
      </w:r>
      <w:r w:rsidR="008B0A21">
        <w:rPr>
          <w:rFonts w:ascii="Times New Roman" w:hAnsi="Times New Roman" w:cs="Times New Roman"/>
          <w:sz w:val="24"/>
          <w:szCs w:val="24"/>
        </w:rPr>
        <w:t>teid</w:t>
      </w:r>
      <w:r w:rsidRPr="008B2676">
        <w:rPr>
          <w:rFonts w:ascii="Times New Roman" w:hAnsi="Times New Roman" w:cs="Times New Roman"/>
          <w:sz w:val="24"/>
          <w:szCs w:val="24"/>
        </w:rPr>
        <w:t>.</w:t>
      </w:r>
    </w:p>
    <w:p w14:paraId="5BE934CC" w14:textId="77777777" w:rsidR="005F68D8" w:rsidRDefault="005F68D8" w:rsidP="00800249">
      <w:pPr>
        <w:pStyle w:val="Vahedeta"/>
        <w:jc w:val="both"/>
        <w:rPr>
          <w:rFonts w:ascii="Times New Roman" w:hAnsi="Times New Roman" w:cs="Times New Roman"/>
          <w:b/>
          <w:bCs/>
          <w:sz w:val="24"/>
          <w:szCs w:val="24"/>
        </w:rPr>
      </w:pPr>
    </w:p>
    <w:p w14:paraId="5669F9E1" w14:textId="2526C891" w:rsidR="00A45E22" w:rsidRDefault="00A45E22" w:rsidP="00800249">
      <w:pPr>
        <w:pStyle w:val="Vahedeta"/>
        <w:jc w:val="both"/>
        <w:rPr>
          <w:rFonts w:ascii="Times New Roman" w:hAnsi="Times New Roman" w:cs="Times New Roman"/>
          <w:b/>
          <w:bCs/>
          <w:sz w:val="24"/>
          <w:szCs w:val="24"/>
        </w:rPr>
      </w:pPr>
      <w:r w:rsidRPr="005F68D8">
        <w:rPr>
          <w:rFonts w:ascii="Times New Roman" w:hAnsi="Times New Roman" w:cs="Times New Roman"/>
          <w:b/>
          <w:bCs/>
          <w:sz w:val="24"/>
          <w:szCs w:val="24"/>
        </w:rPr>
        <w:t>6.2. Mõju riigiasutuste töökorraldusele</w:t>
      </w:r>
    </w:p>
    <w:p w14:paraId="49BB97F4" w14:textId="77777777" w:rsidR="0020659A" w:rsidRDefault="0020659A" w:rsidP="00800249">
      <w:pPr>
        <w:pStyle w:val="Vahedeta"/>
        <w:jc w:val="both"/>
        <w:rPr>
          <w:rFonts w:ascii="Times New Roman" w:hAnsi="Times New Roman" w:cs="Times New Roman"/>
          <w:sz w:val="24"/>
          <w:szCs w:val="24"/>
        </w:rPr>
      </w:pPr>
    </w:p>
    <w:p w14:paraId="01E1E1F7" w14:textId="082DAA04" w:rsidR="0020659A" w:rsidRDefault="0020659A" w:rsidP="00800249">
      <w:pPr>
        <w:pStyle w:val="Vahedeta"/>
        <w:jc w:val="both"/>
        <w:rPr>
          <w:rFonts w:ascii="Times New Roman" w:hAnsi="Times New Roman" w:cs="Times New Roman"/>
          <w:sz w:val="24"/>
          <w:szCs w:val="24"/>
        </w:rPr>
      </w:pPr>
      <w:r w:rsidRPr="0020659A">
        <w:rPr>
          <w:rFonts w:ascii="Times New Roman" w:hAnsi="Times New Roman" w:cs="Times New Roman"/>
          <w:sz w:val="24"/>
          <w:szCs w:val="24"/>
        </w:rPr>
        <w:t xml:space="preserve">Eelnõuga kavandatavad muudatused ei too kaasa olulisi põhimõttelisi muudatusi </w:t>
      </w:r>
      <w:r w:rsidR="008B5642">
        <w:rPr>
          <w:rFonts w:ascii="Times New Roman" w:hAnsi="Times New Roman" w:cs="Times New Roman"/>
          <w:sz w:val="24"/>
          <w:szCs w:val="24"/>
        </w:rPr>
        <w:t>uurimisasutuste</w:t>
      </w:r>
      <w:r w:rsidR="0090604B">
        <w:rPr>
          <w:rFonts w:ascii="Times New Roman" w:hAnsi="Times New Roman" w:cs="Times New Roman"/>
          <w:sz w:val="24"/>
          <w:szCs w:val="24"/>
        </w:rPr>
        <w:t>, prokuratuuri ja kohtute</w:t>
      </w:r>
      <w:r w:rsidRPr="0020659A">
        <w:rPr>
          <w:rFonts w:ascii="Times New Roman" w:hAnsi="Times New Roman" w:cs="Times New Roman"/>
          <w:sz w:val="24"/>
          <w:szCs w:val="24"/>
        </w:rPr>
        <w:t xml:space="preserve"> töökorralduses</w:t>
      </w:r>
      <w:r>
        <w:rPr>
          <w:rFonts w:ascii="Times New Roman" w:hAnsi="Times New Roman" w:cs="Times New Roman"/>
          <w:sz w:val="24"/>
          <w:szCs w:val="24"/>
        </w:rPr>
        <w:t xml:space="preserve">. </w:t>
      </w:r>
      <w:proofErr w:type="spellStart"/>
      <w:r w:rsidR="006453EA">
        <w:rPr>
          <w:rFonts w:ascii="Times New Roman" w:hAnsi="Times New Roman" w:cs="Times New Roman"/>
          <w:sz w:val="24"/>
          <w:szCs w:val="24"/>
        </w:rPr>
        <w:t>KarS</w:t>
      </w:r>
      <w:proofErr w:type="spellEnd"/>
      <w:r w:rsidR="006453EA">
        <w:rPr>
          <w:rFonts w:ascii="Times New Roman" w:hAnsi="Times New Roman" w:cs="Times New Roman"/>
          <w:sz w:val="24"/>
          <w:szCs w:val="24"/>
        </w:rPr>
        <w:t xml:space="preserve"> muudatus täpsustab § 216</w:t>
      </w:r>
      <w:r w:rsidR="006453EA">
        <w:rPr>
          <w:rFonts w:ascii="Times New Roman" w:hAnsi="Times New Roman" w:cs="Times New Roman"/>
          <w:sz w:val="24"/>
          <w:szCs w:val="24"/>
          <w:vertAlign w:val="superscript"/>
        </w:rPr>
        <w:t>1</w:t>
      </w:r>
      <w:r w:rsidR="006453EA">
        <w:rPr>
          <w:rFonts w:ascii="Times New Roman" w:hAnsi="Times New Roman" w:cs="Times New Roman"/>
          <w:sz w:val="24"/>
          <w:szCs w:val="24"/>
        </w:rPr>
        <w:t xml:space="preserve"> kohaldamisala. </w:t>
      </w:r>
      <w:proofErr w:type="spellStart"/>
      <w:r>
        <w:rPr>
          <w:rFonts w:ascii="Times New Roman" w:hAnsi="Times New Roman" w:cs="Times New Roman"/>
          <w:sz w:val="24"/>
          <w:szCs w:val="24"/>
        </w:rPr>
        <w:t>KrMS</w:t>
      </w:r>
      <w:proofErr w:type="spellEnd"/>
      <w:r>
        <w:rPr>
          <w:rFonts w:ascii="Times New Roman" w:hAnsi="Times New Roman" w:cs="Times New Roman"/>
          <w:sz w:val="24"/>
          <w:szCs w:val="24"/>
        </w:rPr>
        <w:t xml:space="preserve"> § 217 </w:t>
      </w:r>
      <w:r w:rsidR="002A3CCD">
        <w:rPr>
          <w:rFonts w:ascii="Times New Roman" w:hAnsi="Times New Roman" w:cs="Times New Roman"/>
          <w:sz w:val="24"/>
          <w:szCs w:val="24"/>
        </w:rPr>
        <w:t xml:space="preserve">lõike </w:t>
      </w:r>
      <w:r>
        <w:rPr>
          <w:rFonts w:ascii="Times New Roman" w:hAnsi="Times New Roman" w:cs="Times New Roman"/>
          <w:sz w:val="24"/>
          <w:szCs w:val="24"/>
        </w:rPr>
        <w:t xml:space="preserve">10, § 133 ja § 499 muudatuste puhul on </w:t>
      </w:r>
      <w:r w:rsidRPr="0020659A">
        <w:rPr>
          <w:rFonts w:ascii="Times New Roman" w:hAnsi="Times New Roman" w:cs="Times New Roman"/>
          <w:sz w:val="24"/>
          <w:szCs w:val="24"/>
        </w:rPr>
        <w:t xml:space="preserve">tegemist eelkõige täpsustustega, </w:t>
      </w:r>
      <w:r w:rsidR="00ED3937">
        <w:rPr>
          <w:rFonts w:ascii="Times New Roman" w:hAnsi="Times New Roman" w:cs="Times New Roman"/>
          <w:sz w:val="24"/>
          <w:szCs w:val="24"/>
        </w:rPr>
        <w:t>et viia</w:t>
      </w:r>
      <w:r w:rsidRPr="0020659A">
        <w:rPr>
          <w:rFonts w:ascii="Times New Roman" w:hAnsi="Times New Roman" w:cs="Times New Roman"/>
          <w:sz w:val="24"/>
          <w:szCs w:val="24"/>
        </w:rPr>
        <w:t xml:space="preserve"> </w:t>
      </w:r>
      <w:proofErr w:type="spellStart"/>
      <w:r w:rsidR="00ED3937">
        <w:rPr>
          <w:rFonts w:ascii="Times New Roman" w:hAnsi="Times New Roman" w:cs="Times New Roman"/>
          <w:sz w:val="24"/>
          <w:szCs w:val="24"/>
        </w:rPr>
        <w:t>KrMS</w:t>
      </w:r>
      <w:proofErr w:type="spellEnd"/>
      <w:r w:rsidR="00ED3937">
        <w:rPr>
          <w:rFonts w:ascii="Times New Roman" w:hAnsi="Times New Roman" w:cs="Times New Roman"/>
          <w:sz w:val="24"/>
          <w:szCs w:val="24"/>
        </w:rPr>
        <w:t xml:space="preserve"> sätted </w:t>
      </w:r>
      <w:r w:rsidR="00ED3937" w:rsidRPr="0020659A">
        <w:rPr>
          <w:rFonts w:ascii="Times New Roman" w:hAnsi="Times New Roman" w:cs="Times New Roman"/>
          <w:sz w:val="24"/>
          <w:szCs w:val="24"/>
        </w:rPr>
        <w:t xml:space="preserve">sõnaselgelt kooskõlla </w:t>
      </w:r>
      <w:r w:rsidRPr="0020659A">
        <w:rPr>
          <w:rFonts w:ascii="Times New Roman" w:hAnsi="Times New Roman" w:cs="Times New Roman"/>
          <w:sz w:val="24"/>
          <w:szCs w:val="24"/>
        </w:rPr>
        <w:t>direktiivides 2013/48/EL ja 2016/800/EL sätestatuga</w:t>
      </w:r>
      <w:r w:rsidR="006453EA">
        <w:rPr>
          <w:rFonts w:ascii="Times New Roman" w:hAnsi="Times New Roman" w:cs="Times New Roman"/>
          <w:sz w:val="24"/>
          <w:szCs w:val="24"/>
        </w:rPr>
        <w:t>. Seega</w:t>
      </w:r>
      <w:r>
        <w:rPr>
          <w:rFonts w:ascii="Times New Roman" w:hAnsi="Times New Roman" w:cs="Times New Roman"/>
          <w:sz w:val="24"/>
          <w:szCs w:val="24"/>
        </w:rPr>
        <w:t xml:space="preserve"> ei kaasne nendega menetlejate jaoks ümberkorraldusi</w:t>
      </w:r>
      <w:r w:rsidRPr="0020659A">
        <w:rPr>
          <w:rFonts w:ascii="Times New Roman" w:hAnsi="Times New Roman" w:cs="Times New Roman"/>
          <w:sz w:val="24"/>
          <w:szCs w:val="24"/>
        </w:rPr>
        <w:t xml:space="preserve">. </w:t>
      </w:r>
    </w:p>
    <w:p w14:paraId="7BD8AF00" w14:textId="77777777" w:rsidR="0020659A" w:rsidRDefault="0020659A" w:rsidP="00800249">
      <w:pPr>
        <w:pStyle w:val="Vahedeta"/>
        <w:jc w:val="both"/>
        <w:rPr>
          <w:rFonts w:ascii="Times New Roman" w:hAnsi="Times New Roman" w:cs="Times New Roman"/>
          <w:sz w:val="24"/>
          <w:szCs w:val="24"/>
        </w:rPr>
      </w:pPr>
    </w:p>
    <w:p w14:paraId="1CB042D6" w14:textId="0E443C2A" w:rsidR="00E43F32" w:rsidRDefault="00E43F32" w:rsidP="00800249">
      <w:pPr>
        <w:pStyle w:val="Vahedeta"/>
        <w:jc w:val="both"/>
        <w:rPr>
          <w:rFonts w:ascii="Times New Roman" w:hAnsi="Times New Roman" w:cs="Times New Roman"/>
          <w:sz w:val="24"/>
          <w:szCs w:val="24"/>
        </w:rPr>
      </w:pPr>
      <w:r w:rsidRPr="00E43F32">
        <w:rPr>
          <w:rFonts w:ascii="Times New Roman" w:hAnsi="Times New Roman" w:cs="Times New Roman"/>
          <w:sz w:val="24"/>
          <w:szCs w:val="24"/>
        </w:rPr>
        <w:t xml:space="preserve">Kuigi </w:t>
      </w:r>
      <w:proofErr w:type="spellStart"/>
      <w:r w:rsidR="0020659A" w:rsidRPr="00E43F32">
        <w:rPr>
          <w:rFonts w:ascii="Times New Roman" w:hAnsi="Times New Roman" w:cs="Times New Roman"/>
          <w:sz w:val="24"/>
          <w:szCs w:val="24"/>
        </w:rPr>
        <w:t>KrMS</w:t>
      </w:r>
      <w:proofErr w:type="spellEnd"/>
      <w:r w:rsidR="0020659A" w:rsidRPr="00E43F32">
        <w:rPr>
          <w:rFonts w:ascii="Times New Roman" w:hAnsi="Times New Roman" w:cs="Times New Roman"/>
          <w:sz w:val="24"/>
          <w:szCs w:val="24"/>
        </w:rPr>
        <w:t xml:space="preserve"> § 34 </w:t>
      </w:r>
      <w:r w:rsidRPr="00E43F32">
        <w:rPr>
          <w:rFonts w:ascii="Times New Roman" w:hAnsi="Times New Roman" w:cs="Times New Roman"/>
          <w:sz w:val="24"/>
          <w:szCs w:val="24"/>
        </w:rPr>
        <w:t>muudatuse jõustumise</w:t>
      </w:r>
      <w:r w:rsidR="006206C0">
        <w:rPr>
          <w:rFonts w:ascii="Times New Roman" w:hAnsi="Times New Roman" w:cs="Times New Roman"/>
          <w:sz w:val="24"/>
          <w:szCs w:val="24"/>
        </w:rPr>
        <w:t xml:space="preserve"> järe</w:t>
      </w:r>
      <w:r w:rsidRPr="00E43F32">
        <w:rPr>
          <w:rFonts w:ascii="Times New Roman" w:hAnsi="Times New Roman" w:cs="Times New Roman"/>
          <w:sz w:val="24"/>
          <w:szCs w:val="24"/>
        </w:rPr>
        <w:t xml:space="preserve">l on menetlejal edaspidi kohustus kahtlustatavale ja süüdistatavale selgitada ka </w:t>
      </w:r>
      <w:r w:rsidR="008B0A21">
        <w:rPr>
          <w:rFonts w:ascii="Times New Roman" w:hAnsi="Times New Roman" w:cs="Times New Roman"/>
          <w:sz w:val="24"/>
          <w:szCs w:val="24"/>
        </w:rPr>
        <w:t>nende</w:t>
      </w:r>
      <w:r w:rsidR="008B0A21" w:rsidRPr="00E43F32">
        <w:rPr>
          <w:rFonts w:ascii="Times New Roman" w:hAnsi="Times New Roman" w:cs="Times New Roman"/>
          <w:sz w:val="24"/>
          <w:szCs w:val="24"/>
        </w:rPr>
        <w:t xml:space="preserve"> </w:t>
      </w:r>
      <w:r w:rsidRPr="00E43F32">
        <w:rPr>
          <w:rFonts w:ascii="Times New Roman" w:hAnsi="Times New Roman" w:cs="Times New Roman"/>
          <w:sz w:val="24"/>
          <w:szCs w:val="24"/>
        </w:rPr>
        <w:t xml:space="preserve">õigust saada teavet menetluse üldise käigu kohta, ei too muudatus kaasa märkimisväärset töökoormuse kasvu. Edastatav teave on üldise iseloomuga ning igapäevaselt kriminaalmenetlusega kokku puutuva menetleja jaoks lihtsasti kas või koha peal </w:t>
      </w:r>
      <w:r w:rsidR="00051576">
        <w:rPr>
          <w:rFonts w:ascii="Times New Roman" w:hAnsi="Times New Roman" w:cs="Times New Roman"/>
          <w:sz w:val="24"/>
          <w:szCs w:val="24"/>
        </w:rPr>
        <w:t xml:space="preserve">selgitustega </w:t>
      </w:r>
      <w:r w:rsidRPr="00E43F32">
        <w:rPr>
          <w:rFonts w:ascii="Times New Roman" w:hAnsi="Times New Roman" w:cs="Times New Roman"/>
          <w:sz w:val="24"/>
          <w:szCs w:val="24"/>
        </w:rPr>
        <w:t xml:space="preserve">edasi antav. </w:t>
      </w:r>
      <w:r w:rsidR="00051576" w:rsidRPr="00051576">
        <w:rPr>
          <w:rFonts w:ascii="Times New Roman" w:hAnsi="Times New Roman" w:cs="Times New Roman"/>
          <w:sz w:val="24"/>
          <w:szCs w:val="24"/>
        </w:rPr>
        <w:t>Siiski võib olla vajalik ametnike teavitam</w:t>
      </w:r>
      <w:r w:rsidR="005B1D12">
        <w:rPr>
          <w:rFonts w:ascii="Times New Roman" w:hAnsi="Times New Roman" w:cs="Times New Roman"/>
          <w:sz w:val="24"/>
          <w:szCs w:val="24"/>
        </w:rPr>
        <w:t>ine</w:t>
      </w:r>
      <w:r w:rsidR="00051576" w:rsidRPr="00051576">
        <w:rPr>
          <w:rFonts w:ascii="Times New Roman" w:hAnsi="Times New Roman" w:cs="Times New Roman"/>
          <w:sz w:val="24"/>
          <w:szCs w:val="24"/>
        </w:rPr>
        <w:t xml:space="preserve"> muutunud õiguste selgitamise korrast. </w:t>
      </w:r>
      <w:r w:rsidR="00051576">
        <w:rPr>
          <w:rFonts w:ascii="Times New Roman" w:hAnsi="Times New Roman" w:cs="Times New Roman"/>
          <w:sz w:val="24"/>
          <w:szCs w:val="24"/>
        </w:rPr>
        <w:t xml:space="preserve"> </w:t>
      </w:r>
      <w:r w:rsidRPr="00E43F32">
        <w:rPr>
          <w:rFonts w:ascii="Times New Roman" w:hAnsi="Times New Roman" w:cs="Times New Roman"/>
          <w:sz w:val="24"/>
          <w:szCs w:val="24"/>
        </w:rPr>
        <w:t xml:space="preserve">Kuna tegemist on teabega, mis kirjeldab menetluse üldist käiku, võimaldab see menetlejal arvesse võtta ka kriminaalmenetluse huvisid ega kohusta edastama sellist teavet, mis võiks ohtu seada kriminaalmenetluse tõhusa läbiviimise.  </w:t>
      </w:r>
    </w:p>
    <w:p w14:paraId="574D89F1" w14:textId="77777777" w:rsidR="00E43F32" w:rsidRDefault="00E43F32" w:rsidP="00800249">
      <w:pPr>
        <w:pStyle w:val="Vahedeta"/>
        <w:jc w:val="both"/>
        <w:rPr>
          <w:rFonts w:ascii="Times New Roman" w:hAnsi="Times New Roman" w:cs="Times New Roman"/>
          <w:sz w:val="24"/>
          <w:szCs w:val="24"/>
        </w:rPr>
      </w:pPr>
    </w:p>
    <w:p w14:paraId="48ACAC0F" w14:textId="6142EDE3" w:rsidR="00EA3FF6" w:rsidRDefault="00EA3FF6" w:rsidP="00800249">
      <w:pPr>
        <w:pStyle w:val="Vahedeta"/>
        <w:jc w:val="both"/>
        <w:rPr>
          <w:rFonts w:ascii="Times New Roman" w:hAnsi="Times New Roman" w:cs="Times New Roman"/>
          <w:sz w:val="24"/>
          <w:szCs w:val="24"/>
        </w:rPr>
      </w:pPr>
      <w:proofErr w:type="spellStart"/>
      <w:r w:rsidRPr="00EA3FF6">
        <w:rPr>
          <w:rFonts w:ascii="Times New Roman" w:hAnsi="Times New Roman" w:cs="Times New Roman"/>
          <w:sz w:val="24"/>
          <w:szCs w:val="24"/>
        </w:rPr>
        <w:t>KrMS</w:t>
      </w:r>
      <w:proofErr w:type="spellEnd"/>
      <w:r w:rsidRPr="00EA3FF6">
        <w:rPr>
          <w:rFonts w:ascii="Times New Roman" w:hAnsi="Times New Roman" w:cs="Times New Roman"/>
          <w:sz w:val="24"/>
          <w:szCs w:val="24"/>
        </w:rPr>
        <w:t xml:space="preserve"> § 275 lg 2 muudatus ei avalda märgatavat mõju asutuste töökoormusele, kuna alaealiste vahistamine (eriti aga vahi all hoidmine kohtumenetluse ajal) on Eestis harvaesinev. 17.04.2025 seisuga oli Eesti vanglates kokku vahi all 6 alla 21-aastast isikut (eelduslikult kõik või enamus neist kohtueelse menetluse staadiumis). Muudatus võib avaldada positiivset mõju nendel üksikutel juhtudel, mil alaealine on kohtumenetluse ajal vahi all, kuna kohustab kohut vahistuse jätkuvat põhjendatust sagedamini hindama.</w:t>
      </w:r>
    </w:p>
    <w:p w14:paraId="05591390" w14:textId="77777777" w:rsidR="004B172F" w:rsidRDefault="004B172F" w:rsidP="00800249">
      <w:pPr>
        <w:pStyle w:val="Vahedeta"/>
        <w:jc w:val="both"/>
        <w:rPr>
          <w:rFonts w:ascii="Times New Roman" w:hAnsi="Times New Roman" w:cs="Times New Roman"/>
          <w:sz w:val="24"/>
          <w:szCs w:val="24"/>
        </w:rPr>
      </w:pPr>
    </w:p>
    <w:p w14:paraId="691A01B4" w14:textId="1C9B6156" w:rsidR="00A45E22" w:rsidRDefault="00A45E22" w:rsidP="00800249">
      <w:pPr>
        <w:pStyle w:val="Vahedeta"/>
        <w:jc w:val="both"/>
        <w:rPr>
          <w:rFonts w:ascii="Times New Roman" w:hAnsi="Times New Roman" w:cs="Times New Roman"/>
          <w:b/>
          <w:bCs/>
          <w:sz w:val="24"/>
          <w:szCs w:val="24"/>
        </w:rPr>
      </w:pPr>
      <w:r w:rsidRPr="005F68D8">
        <w:rPr>
          <w:rFonts w:ascii="Times New Roman" w:hAnsi="Times New Roman" w:cs="Times New Roman"/>
          <w:b/>
          <w:bCs/>
          <w:sz w:val="24"/>
          <w:szCs w:val="24"/>
        </w:rPr>
        <w:t xml:space="preserve">7. Seaduse rakendamisega seotud riigi ja kohaliku omavalitsuse tegevused, eeldatavad kulud ja tulud </w:t>
      </w:r>
    </w:p>
    <w:p w14:paraId="76CB98C9" w14:textId="77777777" w:rsidR="008B2676" w:rsidRDefault="008B2676" w:rsidP="00800249">
      <w:pPr>
        <w:pStyle w:val="Vahedeta"/>
        <w:jc w:val="both"/>
        <w:rPr>
          <w:rFonts w:ascii="Times New Roman" w:hAnsi="Times New Roman" w:cs="Times New Roman"/>
          <w:b/>
          <w:bCs/>
          <w:sz w:val="24"/>
          <w:szCs w:val="24"/>
        </w:rPr>
      </w:pPr>
    </w:p>
    <w:p w14:paraId="59F69F49" w14:textId="4DFE67EC" w:rsidR="008B2676" w:rsidRPr="008B2676" w:rsidRDefault="008B2676" w:rsidP="00800249">
      <w:pPr>
        <w:pStyle w:val="Vahedeta"/>
        <w:jc w:val="both"/>
        <w:rPr>
          <w:rFonts w:ascii="Times New Roman" w:hAnsi="Times New Roman" w:cs="Times New Roman"/>
          <w:sz w:val="24"/>
          <w:szCs w:val="24"/>
        </w:rPr>
      </w:pPr>
      <w:r>
        <w:rPr>
          <w:rFonts w:ascii="Times New Roman" w:hAnsi="Times New Roman" w:cs="Times New Roman"/>
          <w:sz w:val="24"/>
          <w:szCs w:val="24"/>
        </w:rPr>
        <w:t xml:space="preserve">Kuna eelnõuga ei planeerita põhimõttelisi erisusi </w:t>
      </w:r>
      <w:r w:rsidR="009927DE">
        <w:rPr>
          <w:rFonts w:ascii="Times New Roman" w:hAnsi="Times New Roman" w:cs="Times New Roman"/>
          <w:sz w:val="24"/>
          <w:szCs w:val="24"/>
        </w:rPr>
        <w:t xml:space="preserve">võrreldes </w:t>
      </w:r>
      <w:r>
        <w:rPr>
          <w:rFonts w:ascii="Times New Roman" w:hAnsi="Times New Roman" w:cs="Times New Roman"/>
          <w:sz w:val="24"/>
          <w:szCs w:val="24"/>
        </w:rPr>
        <w:t>kehtiva korra</w:t>
      </w:r>
      <w:r w:rsidR="009927DE">
        <w:rPr>
          <w:rFonts w:ascii="Times New Roman" w:hAnsi="Times New Roman" w:cs="Times New Roman"/>
          <w:sz w:val="24"/>
          <w:szCs w:val="24"/>
        </w:rPr>
        <w:t>ga</w:t>
      </w:r>
      <w:r>
        <w:rPr>
          <w:rFonts w:ascii="Times New Roman" w:hAnsi="Times New Roman" w:cs="Times New Roman"/>
          <w:sz w:val="24"/>
          <w:szCs w:val="24"/>
        </w:rPr>
        <w:t xml:space="preserve">, ei kaasne muudatustega eelduslikult kulude kasvu </w:t>
      </w:r>
      <w:r w:rsidR="008B0A21">
        <w:rPr>
          <w:rFonts w:ascii="Times New Roman" w:hAnsi="Times New Roman" w:cs="Times New Roman"/>
          <w:sz w:val="24"/>
          <w:szCs w:val="24"/>
        </w:rPr>
        <w:t xml:space="preserve">ega </w:t>
      </w:r>
      <w:r>
        <w:rPr>
          <w:rFonts w:ascii="Times New Roman" w:hAnsi="Times New Roman" w:cs="Times New Roman"/>
          <w:sz w:val="24"/>
          <w:szCs w:val="24"/>
        </w:rPr>
        <w:t xml:space="preserve">vähenemist. </w:t>
      </w:r>
      <w:r w:rsidRPr="008B2676">
        <w:rPr>
          <w:rFonts w:ascii="Times New Roman" w:hAnsi="Times New Roman" w:cs="Times New Roman"/>
          <w:sz w:val="24"/>
          <w:szCs w:val="24"/>
        </w:rPr>
        <w:t xml:space="preserve">Samuti puudub alus arvata, et eelnõu </w:t>
      </w:r>
      <w:r w:rsidR="008B0A21">
        <w:rPr>
          <w:rFonts w:ascii="Times New Roman" w:hAnsi="Times New Roman" w:cs="Times New Roman"/>
          <w:sz w:val="24"/>
          <w:szCs w:val="24"/>
        </w:rPr>
        <w:t>mõjutaks</w:t>
      </w:r>
      <w:r w:rsidRPr="008B2676">
        <w:rPr>
          <w:rFonts w:ascii="Times New Roman" w:hAnsi="Times New Roman" w:cs="Times New Roman"/>
          <w:sz w:val="24"/>
          <w:szCs w:val="24"/>
        </w:rPr>
        <w:t xml:space="preserve"> riigi tulu</w:t>
      </w:r>
      <w:r w:rsidR="008B0A21">
        <w:rPr>
          <w:rFonts w:ascii="Times New Roman" w:hAnsi="Times New Roman" w:cs="Times New Roman"/>
          <w:sz w:val="24"/>
          <w:szCs w:val="24"/>
        </w:rPr>
        <w:t>sid</w:t>
      </w:r>
      <w:r w:rsidRPr="008B2676">
        <w:rPr>
          <w:rFonts w:ascii="Times New Roman" w:hAnsi="Times New Roman" w:cs="Times New Roman"/>
          <w:sz w:val="24"/>
          <w:szCs w:val="24"/>
        </w:rPr>
        <w:t>.</w:t>
      </w:r>
    </w:p>
    <w:p w14:paraId="4AE9B04D" w14:textId="77777777" w:rsidR="005F68D8" w:rsidRPr="005F68D8" w:rsidRDefault="005F68D8" w:rsidP="00800249">
      <w:pPr>
        <w:pStyle w:val="Vahedeta"/>
        <w:jc w:val="both"/>
        <w:rPr>
          <w:rFonts w:ascii="Times New Roman" w:hAnsi="Times New Roman" w:cs="Times New Roman"/>
          <w:b/>
          <w:bCs/>
          <w:sz w:val="24"/>
          <w:szCs w:val="24"/>
        </w:rPr>
      </w:pPr>
    </w:p>
    <w:p w14:paraId="06F1CBBB" w14:textId="0FF1D0F3" w:rsidR="00A45E22" w:rsidRPr="005F68D8" w:rsidRDefault="00A45E22" w:rsidP="00800249">
      <w:pPr>
        <w:pStyle w:val="Vahedeta"/>
        <w:jc w:val="both"/>
        <w:rPr>
          <w:rFonts w:ascii="Times New Roman" w:hAnsi="Times New Roman" w:cs="Times New Roman"/>
          <w:b/>
          <w:bCs/>
          <w:sz w:val="24"/>
          <w:szCs w:val="24"/>
        </w:rPr>
      </w:pPr>
      <w:r w:rsidRPr="005F68D8">
        <w:rPr>
          <w:rFonts w:ascii="Times New Roman" w:hAnsi="Times New Roman" w:cs="Times New Roman"/>
          <w:b/>
          <w:bCs/>
          <w:sz w:val="24"/>
          <w:szCs w:val="24"/>
        </w:rPr>
        <w:t xml:space="preserve">8. Rakendusaktid </w:t>
      </w:r>
    </w:p>
    <w:p w14:paraId="0521757E" w14:textId="77777777" w:rsidR="00A45E22" w:rsidRPr="005F68D8" w:rsidRDefault="00A45E22" w:rsidP="00800249">
      <w:pPr>
        <w:pStyle w:val="Vahedeta"/>
        <w:jc w:val="both"/>
        <w:rPr>
          <w:rFonts w:ascii="Times New Roman" w:hAnsi="Times New Roman" w:cs="Times New Roman"/>
          <w:sz w:val="24"/>
          <w:szCs w:val="24"/>
        </w:rPr>
      </w:pPr>
    </w:p>
    <w:p w14:paraId="6FA50ADC" w14:textId="51C20AF6" w:rsidR="00A45E22" w:rsidRPr="005F68D8" w:rsidRDefault="00A45E22" w:rsidP="00800249">
      <w:pPr>
        <w:pStyle w:val="Vahedeta"/>
        <w:jc w:val="both"/>
        <w:rPr>
          <w:rFonts w:ascii="Times New Roman" w:hAnsi="Times New Roman" w:cs="Times New Roman"/>
          <w:sz w:val="24"/>
          <w:szCs w:val="24"/>
        </w:rPr>
      </w:pPr>
      <w:bookmarkStart w:id="3" w:name="_Hlk172541108"/>
      <w:r w:rsidRPr="005F68D8">
        <w:rPr>
          <w:rFonts w:ascii="Times New Roman" w:hAnsi="Times New Roman" w:cs="Times New Roman"/>
          <w:sz w:val="24"/>
          <w:szCs w:val="24"/>
        </w:rPr>
        <w:t>Eelnõu seadusena vastuvõtmise korral on vaja</w:t>
      </w:r>
      <w:r w:rsidR="008B0A21">
        <w:rPr>
          <w:rFonts w:ascii="Times New Roman" w:hAnsi="Times New Roman" w:cs="Times New Roman"/>
          <w:sz w:val="24"/>
          <w:szCs w:val="24"/>
        </w:rPr>
        <w:t xml:space="preserve"> muuta</w:t>
      </w:r>
      <w:r w:rsidRPr="005F68D8">
        <w:rPr>
          <w:rFonts w:ascii="Times New Roman" w:hAnsi="Times New Roman" w:cs="Times New Roman"/>
          <w:sz w:val="24"/>
          <w:szCs w:val="24"/>
        </w:rPr>
        <w:t xml:space="preserve"> </w:t>
      </w:r>
      <w:r w:rsidR="005F68D8" w:rsidRPr="005F68D8">
        <w:rPr>
          <w:rFonts w:ascii="Times New Roman" w:hAnsi="Times New Roman" w:cs="Times New Roman"/>
          <w:sz w:val="24"/>
          <w:szCs w:val="24"/>
        </w:rPr>
        <w:t xml:space="preserve">justiitsministri 14. juuli 2014. a määruse nr 22 „Õiguste deklaratsiooni näidisvormi kehtestamine“ lisa </w:t>
      </w:r>
      <w:r w:rsidR="00051576">
        <w:rPr>
          <w:rFonts w:ascii="Times New Roman" w:hAnsi="Times New Roman" w:cs="Times New Roman"/>
          <w:sz w:val="24"/>
          <w:szCs w:val="24"/>
        </w:rPr>
        <w:t xml:space="preserve">1, </w:t>
      </w:r>
      <w:r w:rsidR="00051576" w:rsidRPr="00051576">
        <w:rPr>
          <w:rFonts w:ascii="Times New Roman" w:hAnsi="Times New Roman" w:cs="Times New Roman"/>
          <w:sz w:val="24"/>
          <w:szCs w:val="24"/>
        </w:rPr>
        <w:t>mida tuleb täiendada klausliga, mille kohaselt on isikul õigus saada teavet menetluse üldise käigu kohta. Uusi rakendusakte kehtestada ega olemasolevaid kehtetuks tunnistada ei ole vaja</w:t>
      </w:r>
      <w:r w:rsidRPr="005F68D8">
        <w:rPr>
          <w:rFonts w:ascii="Times New Roman" w:hAnsi="Times New Roman" w:cs="Times New Roman"/>
          <w:sz w:val="24"/>
          <w:szCs w:val="24"/>
        </w:rPr>
        <w:t xml:space="preserve">. </w:t>
      </w:r>
    </w:p>
    <w:bookmarkEnd w:id="3"/>
    <w:p w14:paraId="299E7A95" w14:textId="77777777" w:rsidR="00A45E22" w:rsidRPr="005F68D8" w:rsidRDefault="00A45E22" w:rsidP="00800249">
      <w:pPr>
        <w:pStyle w:val="Vahedeta"/>
        <w:jc w:val="both"/>
        <w:rPr>
          <w:rFonts w:ascii="Times New Roman" w:hAnsi="Times New Roman" w:cs="Times New Roman"/>
          <w:bCs/>
          <w:sz w:val="24"/>
          <w:szCs w:val="24"/>
        </w:rPr>
      </w:pPr>
    </w:p>
    <w:p w14:paraId="3FD165E5" w14:textId="77777777" w:rsidR="00A45E22" w:rsidRPr="005F68D8" w:rsidRDefault="00A45E22" w:rsidP="00800249">
      <w:pPr>
        <w:pStyle w:val="Vahedeta"/>
        <w:jc w:val="both"/>
        <w:rPr>
          <w:rFonts w:ascii="Times New Roman" w:hAnsi="Times New Roman" w:cs="Times New Roman"/>
          <w:b/>
          <w:sz w:val="24"/>
          <w:szCs w:val="24"/>
        </w:rPr>
      </w:pPr>
      <w:r w:rsidRPr="005F68D8">
        <w:rPr>
          <w:rFonts w:ascii="Times New Roman" w:hAnsi="Times New Roman" w:cs="Times New Roman"/>
          <w:b/>
          <w:sz w:val="24"/>
          <w:szCs w:val="24"/>
        </w:rPr>
        <w:t xml:space="preserve">9. Seaduse jõustumine </w:t>
      </w:r>
    </w:p>
    <w:p w14:paraId="5F3ECBC5" w14:textId="77777777" w:rsidR="00A45E22" w:rsidRPr="005F68D8" w:rsidRDefault="00A45E22" w:rsidP="00800249">
      <w:pPr>
        <w:pStyle w:val="Vahedeta"/>
        <w:jc w:val="both"/>
        <w:rPr>
          <w:rFonts w:ascii="Times New Roman" w:hAnsi="Times New Roman" w:cs="Times New Roman"/>
          <w:b/>
          <w:sz w:val="24"/>
          <w:szCs w:val="24"/>
        </w:rPr>
      </w:pPr>
    </w:p>
    <w:p w14:paraId="5EE974E1" w14:textId="1DF756B3" w:rsidR="00A45E22" w:rsidRDefault="00A45E22" w:rsidP="00800249">
      <w:pPr>
        <w:pStyle w:val="Vahedeta"/>
        <w:jc w:val="both"/>
        <w:rPr>
          <w:rFonts w:ascii="Times New Roman" w:hAnsi="Times New Roman" w:cs="Times New Roman"/>
          <w:sz w:val="24"/>
          <w:szCs w:val="24"/>
        </w:rPr>
      </w:pPr>
      <w:r w:rsidRPr="005F68D8">
        <w:rPr>
          <w:rFonts w:ascii="Times New Roman" w:hAnsi="Times New Roman" w:cs="Times New Roman"/>
          <w:sz w:val="24"/>
          <w:szCs w:val="24"/>
        </w:rPr>
        <w:t>Eelnõu muudatused jõustuvad üldises korras</w:t>
      </w:r>
      <w:r w:rsidR="00703252">
        <w:rPr>
          <w:rFonts w:ascii="Times New Roman" w:hAnsi="Times New Roman" w:cs="Times New Roman"/>
          <w:sz w:val="24"/>
          <w:szCs w:val="24"/>
        </w:rPr>
        <w:t>.</w:t>
      </w:r>
    </w:p>
    <w:p w14:paraId="223E5878" w14:textId="77777777" w:rsidR="00703252" w:rsidRPr="005F68D8" w:rsidRDefault="00703252" w:rsidP="00800249">
      <w:pPr>
        <w:pStyle w:val="Vahedeta"/>
        <w:jc w:val="both"/>
        <w:rPr>
          <w:rFonts w:ascii="Times New Roman" w:hAnsi="Times New Roman" w:cs="Times New Roman"/>
          <w:bCs/>
          <w:sz w:val="24"/>
          <w:szCs w:val="24"/>
        </w:rPr>
      </w:pPr>
    </w:p>
    <w:p w14:paraId="3D35CBC2" w14:textId="77777777" w:rsidR="00A45E22" w:rsidRPr="005F68D8" w:rsidRDefault="00A45E22" w:rsidP="00800249">
      <w:pPr>
        <w:pStyle w:val="Vahedeta"/>
        <w:jc w:val="both"/>
        <w:rPr>
          <w:rFonts w:ascii="Times New Roman" w:hAnsi="Times New Roman" w:cs="Times New Roman"/>
          <w:b/>
          <w:sz w:val="24"/>
          <w:szCs w:val="24"/>
        </w:rPr>
      </w:pPr>
      <w:r w:rsidRPr="005F68D8">
        <w:rPr>
          <w:rFonts w:ascii="Times New Roman" w:hAnsi="Times New Roman" w:cs="Times New Roman"/>
          <w:b/>
          <w:sz w:val="24"/>
          <w:szCs w:val="24"/>
        </w:rPr>
        <w:t xml:space="preserve">10. Eelnõu kooskõlastamine, huvirühmade kaasamine ja avalik konsultatsioon </w:t>
      </w:r>
    </w:p>
    <w:p w14:paraId="53D69A28" w14:textId="77777777" w:rsidR="00A45E22" w:rsidRPr="005F68D8" w:rsidRDefault="00A45E22" w:rsidP="00800249">
      <w:pPr>
        <w:pStyle w:val="Vahedeta"/>
        <w:jc w:val="both"/>
        <w:rPr>
          <w:rFonts w:ascii="Times New Roman" w:hAnsi="Times New Roman" w:cs="Times New Roman"/>
          <w:bCs/>
          <w:sz w:val="24"/>
          <w:szCs w:val="24"/>
        </w:rPr>
      </w:pPr>
    </w:p>
    <w:p w14:paraId="6AE4D1B6" w14:textId="1FDABFA3" w:rsidR="00A45E22" w:rsidRPr="00057342" w:rsidRDefault="00057342" w:rsidP="00057342">
      <w:pPr>
        <w:widowControl w:val="0"/>
        <w:autoSpaceDE w:val="0"/>
        <w:autoSpaceDN w:val="0"/>
        <w:adjustRightInd w:val="0"/>
        <w:spacing w:after="0" w:line="240" w:lineRule="auto"/>
        <w:jc w:val="both"/>
        <w:rPr>
          <w:rFonts w:ascii="Times New Roman" w:eastAsia="Times New Roman" w:hAnsi="Times New Roman" w:cs="Times New Roman"/>
          <w:kern w:val="1"/>
          <w:sz w:val="24"/>
          <w:szCs w:val="24"/>
          <w:lang w:eastAsia="zh-CN" w:bidi="hi-IN"/>
          <w14:ligatures w14:val="none"/>
        </w:rPr>
      </w:pPr>
      <w:bookmarkStart w:id="4" w:name="_Hlk66788256"/>
      <w:r w:rsidRPr="00057342">
        <w:rPr>
          <w:rFonts w:ascii="Times New Roman" w:eastAsia="Times New Roman" w:hAnsi="Times New Roman" w:cs="Times New Roman"/>
          <w:kern w:val="1"/>
          <w:sz w:val="24"/>
          <w:szCs w:val="24"/>
          <w:lang w:eastAsia="zh-CN" w:bidi="hi-IN"/>
          <w14:ligatures w14:val="none"/>
        </w:rPr>
        <w:t xml:space="preserve">Eelnõu esitati kooskõlastamiseks eelnõude infosüsteemi (EIS) kaudu </w:t>
      </w:r>
      <w:bookmarkEnd w:id="4"/>
      <w:r w:rsidR="006D4DCC" w:rsidRPr="006D4DCC">
        <w:rPr>
          <w:rFonts w:ascii="Times New Roman" w:eastAsia="Times New Roman" w:hAnsi="Lucida Sans Unicode" w:cs="Times New Roman"/>
          <w:kern w:val="1"/>
          <w:sz w:val="24"/>
          <w:szCs w:val="24"/>
          <w:lang w:eastAsia="zh-CN" w:bidi="hi-IN"/>
          <w14:ligatures w14:val="none"/>
        </w:rPr>
        <w:fldChar w:fldCharType="begin"/>
      </w:r>
      <w:r w:rsidR="00EC4496">
        <w:rPr>
          <w:rFonts w:ascii="Times New Roman" w:eastAsia="Times New Roman" w:hAnsi="Lucida Sans Unicode" w:cs="Times New Roman"/>
          <w:kern w:val="1"/>
          <w:sz w:val="24"/>
          <w:szCs w:val="24"/>
          <w:lang w:eastAsia="zh-CN" w:bidi="hi-IN"/>
          <w14:ligatures w14:val="none"/>
        </w:rPr>
        <w:instrText>HYPERLINK "https://eelnoud.valitsus.ee/main/mount/docList/12d3766f-61bd-44c9-8edc-2d163091fc0e"</w:instrText>
      </w:r>
      <w:r w:rsidR="006D4DCC" w:rsidRPr="006D4DCC">
        <w:rPr>
          <w:rFonts w:ascii="Times New Roman" w:eastAsia="Times New Roman" w:hAnsi="Lucida Sans Unicode" w:cs="Times New Roman"/>
          <w:kern w:val="1"/>
          <w:sz w:val="24"/>
          <w:szCs w:val="24"/>
          <w:lang w:eastAsia="zh-CN" w:bidi="hi-IN"/>
          <w14:ligatures w14:val="none"/>
        </w:rPr>
      </w:r>
      <w:r w:rsidR="006D4DCC" w:rsidRPr="006D4DCC">
        <w:rPr>
          <w:rFonts w:ascii="Times New Roman" w:eastAsia="Times New Roman" w:hAnsi="Lucida Sans Unicode" w:cs="Times New Roman"/>
          <w:kern w:val="1"/>
          <w:sz w:val="24"/>
          <w:szCs w:val="24"/>
          <w:lang w:eastAsia="zh-CN" w:bidi="hi-IN"/>
          <w14:ligatures w14:val="none"/>
        </w:rPr>
        <w:fldChar w:fldCharType="separate"/>
      </w:r>
      <w:r w:rsidR="006D4DCC" w:rsidRPr="006D4DCC">
        <w:rPr>
          <w:rStyle w:val="Hperlink"/>
          <w:rFonts w:ascii="Times New Roman" w:eastAsia="Times New Roman" w:hAnsi="Lucida Sans Unicode" w:cs="Times New Roman"/>
          <w:kern w:val="1"/>
          <w:sz w:val="24"/>
          <w:szCs w:val="24"/>
          <w:lang w:eastAsia="zh-CN" w:bidi="hi-IN"/>
          <w14:ligatures w14:val="none"/>
        </w:rPr>
        <w:t>25-0286/01</w:t>
      </w:r>
      <w:r w:rsidR="006D4DCC" w:rsidRPr="006D4DCC">
        <w:rPr>
          <w:rFonts w:ascii="Times New Roman" w:eastAsia="Times New Roman" w:hAnsi="Lucida Sans Unicode" w:cs="Times New Roman"/>
          <w:kern w:val="1"/>
          <w:sz w:val="24"/>
          <w:szCs w:val="24"/>
          <w:lang w:eastAsia="zh-CN" w:bidi="hi-IN"/>
          <w14:ligatures w14:val="none"/>
        </w:rPr>
        <w:fldChar w:fldCharType="end"/>
      </w:r>
      <w:r>
        <w:rPr>
          <w:rFonts w:ascii="Times New Roman" w:eastAsia="Times New Roman" w:hAnsi="Lucida Sans Unicode" w:cs="Times New Roman"/>
          <w:kern w:val="1"/>
          <w:sz w:val="24"/>
          <w:szCs w:val="24"/>
          <w:lang w:eastAsia="zh-CN" w:bidi="hi-IN"/>
          <w14:ligatures w14:val="none"/>
        </w:rPr>
        <w:t xml:space="preserve"> </w:t>
      </w:r>
      <w:r w:rsidR="00A45E22" w:rsidRPr="005F68D8">
        <w:rPr>
          <w:rFonts w:ascii="Times New Roman" w:hAnsi="Times New Roman" w:cs="Times New Roman"/>
          <w:bCs/>
          <w:sz w:val="24"/>
          <w:szCs w:val="24"/>
        </w:rPr>
        <w:t xml:space="preserve">ning arvamuse avaldamiseks </w:t>
      </w:r>
      <w:r w:rsidR="00A45E22" w:rsidRPr="005F68D8">
        <w:rPr>
          <w:rFonts w:ascii="Times New Roman" w:hAnsi="Times New Roman" w:cs="Times New Roman"/>
          <w:bCs/>
          <w:iCs/>
          <w:sz w:val="24"/>
          <w:szCs w:val="24"/>
        </w:rPr>
        <w:t xml:space="preserve">Riigikohtule, Tallinna Ringkonnakohtule, Tartu Ringkonnakohtule, Harju Maakohtule, Tartu Maakohtule, Pärnu Maakohtule, Viru Maakohtule, Eesti </w:t>
      </w:r>
      <w:r w:rsidR="00A45E22" w:rsidRPr="005F68D8">
        <w:rPr>
          <w:rFonts w:ascii="Times New Roman" w:hAnsi="Times New Roman" w:cs="Times New Roman"/>
          <w:bCs/>
          <w:iCs/>
          <w:sz w:val="24"/>
          <w:szCs w:val="24"/>
        </w:rPr>
        <w:lastRenderedPageBreak/>
        <w:t xml:space="preserve">Advokatuurile, Õiguskantsleri Kantseleile ja Tartu Ülikooli õigusteaduskonnale. </w:t>
      </w:r>
      <w:r>
        <w:rPr>
          <w:rFonts w:ascii="Times New Roman" w:hAnsi="Times New Roman" w:cs="Times New Roman"/>
          <w:bCs/>
          <w:iCs/>
          <w:sz w:val="24"/>
          <w:szCs w:val="24"/>
        </w:rPr>
        <w:t xml:space="preserve">Eelnõu kohta esitasid </w:t>
      </w:r>
      <w:r w:rsidR="00CF44AB">
        <w:rPr>
          <w:rFonts w:ascii="Times New Roman" w:hAnsi="Times New Roman" w:cs="Times New Roman"/>
          <w:bCs/>
          <w:iCs/>
          <w:sz w:val="24"/>
          <w:szCs w:val="24"/>
        </w:rPr>
        <w:t xml:space="preserve">märkused </w:t>
      </w:r>
      <w:r w:rsidR="00255211">
        <w:rPr>
          <w:rFonts w:ascii="Times New Roman" w:hAnsi="Times New Roman" w:cs="Times New Roman"/>
          <w:bCs/>
          <w:iCs/>
          <w:sz w:val="24"/>
          <w:szCs w:val="24"/>
        </w:rPr>
        <w:t>Riigikohus ja Tartu Ülikool. Kooskõlastustabel on lisatud seletuskirjale.</w:t>
      </w:r>
    </w:p>
    <w:p w14:paraId="69F7188B" w14:textId="25C04C98" w:rsidR="00A45E22" w:rsidRPr="005F68D8" w:rsidRDefault="00A45E22" w:rsidP="005F68D8">
      <w:pPr>
        <w:pStyle w:val="Vahedeta"/>
        <w:rPr>
          <w:rFonts w:ascii="Times New Roman" w:hAnsi="Times New Roman" w:cs="Times New Roman"/>
          <w:bCs/>
          <w:sz w:val="24"/>
          <w:szCs w:val="24"/>
        </w:rPr>
      </w:pPr>
    </w:p>
    <w:p w14:paraId="6F75F4F4" w14:textId="77777777" w:rsidR="00D12F1F" w:rsidRPr="00D12F1F" w:rsidRDefault="00D12F1F" w:rsidP="00D12F1F">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bookmarkStart w:id="5" w:name="_Hlk66788268"/>
    </w:p>
    <w:p w14:paraId="1B432A48" w14:textId="4653D58D" w:rsidR="00D12F1F" w:rsidRPr="00D12F1F" w:rsidRDefault="00D12F1F" w:rsidP="00D12F1F">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D12F1F">
        <w:rPr>
          <w:rFonts w:ascii="Times New Roman" w:eastAsia="Arial Unicode MS" w:hAnsi="Times New Roman" w:cs="Times New Roman"/>
          <w:kern w:val="3"/>
          <w:sz w:val="24"/>
          <w:szCs w:val="24"/>
          <w:lang w:eastAsia="et-EE"/>
          <w14:ligatures w14:val="none"/>
        </w:rPr>
        <w:t xml:space="preserve">Algatab Vabariigi Valitsus  </w:t>
      </w:r>
      <w:r w:rsidR="2E062AA2" w:rsidRPr="00D12F1F">
        <w:rPr>
          <w:rFonts w:ascii="Times New Roman" w:eastAsia="Arial Unicode MS" w:hAnsi="Times New Roman" w:cs="Times New Roman"/>
          <w:kern w:val="3"/>
          <w:sz w:val="24"/>
          <w:szCs w:val="24"/>
          <w:lang w:eastAsia="et-EE"/>
          <w14:ligatures w14:val="none"/>
        </w:rPr>
        <w:t>8.</w:t>
      </w:r>
      <w:r w:rsidRPr="00D12F1F">
        <w:rPr>
          <w:rFonts w:ascii="Times New Roman" w:eastAsia="Arial Unicode MS" w:hAnsi="Times New Roman" w:cs="Times New Roman"/>
          <w:kern w:val="3"/>
          <w:sz w:val="24"/>
          <w:szCs w:val="24"/>
          <w:lang w:eastAsia="et-EE"/>
          <w14:ligatures w14:val="none"/>
        </w:rPr>
        <w:t xml:space="preserve"> septembril 2025. a</w:t>
      </w:r>
    </w:p>
    <w:p w14:paraId="7AB9C686" w14:textId="77777777" w:rsidR="00D12F1F" w:rsidRPr="00D12F1F" w:rsidRDefault="00D12F1F" w:rsidP="00D12F1F">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p>
    <w:p w14:paraId="4401EFA0" w14:textId="77777777" w:rsidR="00D12F1F" w:rsidRPr="00D12F1F" w:rsidRDefault="00D12F1F" w:rsidP="00D12F1F">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D12F1F">
        <w:rPr>
          <w:rFonts w:ascii="Times New Roman" w:eastAsia="Arial Unicode MS" w:hAnsi="Times New Roman" w:cs="Times New Roman"/>
          <w:color w:val="000000"/>
          <w:kern w:val="3"/>
          <w:sz w:val="24"/>
          <w:szCs w:val="24"/>
          <w:lang w:eastAsia="et-EE"/>
          <w14:ligatures w14:val="none"/>
        </w:rPr>
        <w:t>Vabariigi Valitsuse nimel</w:t>
      </w:r>
    </w:p>
    <w:p w14:paraId="1952AB2A" w14:textId="77777777" w:rsidR="00D12F1F" w:rsidRPr="00D12F1F" w:rsidRDefault="00D12F1F" w:rsidP="00D12F1F">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p>
    <w:p w14:paraId="137D1C2A" w14:textId="77777777" w:rsidR="00D12F1F" w:rsidRPr="00D12F1F" w:rsidRDefault="00D12F1F" w:rsidP="00D12F1F">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D12F1F">
        <w:rPr>
          <w:rFonts w:ascii="Times New Roman" w:eastAsia="Arial Unicode MS" w:hAnsi="Times New Roman" w:cs="Times New Roman"/>
          <w:color w:val="000000"/>
          <w:kern w:val="3"/>
          <w:sz w:val="24"/>
          <w:szCs w:val="24"/>
          <w:lang w:eastAsia="et-EE"/>
          <w14:ligatures w14:val="none"/>
        </w:rPr>
        <w:t>(allkirjastatud digitaalselt)</w:t>
      </w:r>
    </w:p>
    <w:bookmarkEnd w:id="5"/>
    <w:p w14:paraId="0A0A2A07" w14:textId="77777777" w:rsidR="00910ADD" w:rsidRPr="00910ADD" w:rsidRDefault="00910ADD" w:rsidP="00910ADD">
      <w:pPr>
        <w:spacing w:after="0" w:line="240" w:lineRule="auto"/>
        <w:jc w:val="both"/>
        <w:rPr>
          <w:rFonts w:ascii="Times New Roman" w:hAnsi="Times New Roman" w:cs="Times New Roman"/>
          <w:sz w:val="24"/>
          <w:szCs w:val="24"/>
        </w:rPr>
      </w:pPr>
      <w:r w:rsidRPr="00910ADD">
        <w:rPr>
          <w:rFonts w:ascii="Times New Roman" w:hAnsi="Times New Roman" w:cs="Times New Roman"/>
          <w:sz w:val="24"/>
          <w:szCs w:val="24"/>
        </w:rPr>
        <w:t>Kaire Karp</w:t>
      </w:r>
    </w:p>
    <w:p w14:paraId="42FB0F82" w14:textId="77777777" w:rsidR="00910ADD" w:rsidRPr="00910ADD" w:rsidRDefault="00910ADD" w:rsidP="00910ADD">
      <w:pPr>
        <w:spacing w:after="0" w:line="240" w:lineRule="auto"/>
        <w:jc w:val="both"/>
        <w:rPr>
          <w:rFonts w:ascii="Times New Roman" w:hAnsi="Times New Roman" w:cs="Times New Roman"/>
          <w:sz w:val="24"/>
          <w:szCs w:val="24"/>
        </w:rPr>
      </w:pPr>
      <w:r w:rsidRPr="00910ADD">
        <w:rPr>
          <w:rFonts w:ascii="Times New Roman" w:hAnsi="Times New Roman" w:cs="Times New Roman"/>
          <w:sz w:val="24"/>
          <w:szCs w:val="24"/>
        </w:rPr>
        <w:t>Büroo- ja dokumendihalduse juht</w:t>
      </w:r>
    </w:p>
    <w:p w14:paraId="72BD4C0E" w14:textId="77777777" w:rsidR="00A45E22" w:rsidRPr="005F68D8" w:rsidRDefault="00A45E22" w:rsidP="005F68D8">
      <w:pPr>
        <w:pStyle w:val="Vahedeta"/>
        <w:rPr>
          <w:rFonts w:ascii="Times New Roman" w:hAnsi="Times New Roman" w:cs="Times New Roman"/>
          <w:sz w:val="24"/>
          <w:szCs w:val="24"/>
        </w:rPr>
      </w:pPr>
    </w:p>
    <w:sectPr w:rsidR="00A45E22" w:rsidRPr="005F68D8">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74FD" w14:textId="77777777" w:rsidR="00E26EBC" w:rsidRDefault="00E26EBC" w:rsidP="00774BEC">
      <w:pPr>
        <w:spacing w:after="0" w:line="240" w:lineRule="auto"/>
      </w:pPr>
      <w:r>
        <w:separator/>
      </w:r>
    </w:p>
  </w:endnote>
  <w:endnote w:type="continuationSeparator" w:id="0">
    <w:p w14:paraId="06874F9E" w14:textId="77777777" w:rsidR="00E26EBC" w:rsidRDefault="00E26EBC" w:rsidP="00774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309974238"/>
      <w:docPartObj>
        <w:docPartGallery w:val="Page Numbers (Bottom of Page)"/>
        <w:docPartUnique/>
      </w:docPartObj>
    </w:sdtPr>
    <w:sdtEndPr/>
    <w:sdtContent>
      <w:p w14:paraId="1940F703" w14:textId="4EF84F62" w:rsidR="00076F30" w:rsidRPr="007106A7" w:rsidRDefault="00076F30">
        <w:pPr>
          <w:pStyle w:val="Jalus"/>
          <w:jc w:val="center"/>
          <w:rPr>
            <w:rFonts w:ascii="Times New Roman" w:hAnsi="Times New Roman" w:cs="Times New Roman"/>
            <w:sz w:val="20"/>
            <w:szCs w:val="20"/>
          </w:rPr>
        </w:pPr>
        <w:r w:rsidRPr="007106A7">
          <w:rPr>
            <w:rFonts w:ascii="Times New Roman" w:hAnsi="Times New Roman" w:cs="Times New Roman"/>
            <w:sz w:val="20"/>
            <w:szCs w:val="20"/>
          </w:rPr>
          <w:fldChar w:fldCharType="begin"/>
        </w:r>
        <w:r w:rsidRPr="007106A7">
          <w:rPr>
            <w:rFonts w:ascii="Times New Roman" w:hAnsi="Times New Roman" w:cs="Times New Roman"/>
            <w:sz w:val="20"/>
            <w:szCs w:val="20"/>
          </w:rPr>
          <w:instrText>PAGE   \* MERGEFORMAT</w:instrText>
        </w:r>
        <w:r w:rsidRPr="007106A7">
          <w:rPr>
            <w:rFonts w:ascii="Times New Roman" w:hAnsi="Times New Roman" w:cs="Times New Roman"/>
            <w:sz w:val="20"/>
            <w:szCs w:val="20"/>
          </w:rPr>
          <w:fldChar w:fldCharType="separate"/>
        </w:r>
        <w:r w:rsidRPr="007106A7">
          <w:rPr>
            <w:rFonts w:ascii="Times New Roman" w:hAnsi="Times New Roman" w:cs="Times New Roman"/>
            <w:sz w:val="20"/>
            <w:szCs w:val="20"/>
          </w:rPr>
          <w:t>2</w:t>
        </w:r>
        <w:r w:rsidRPr="007106A7">
          <w:rPr>
            <w:rFonts w:ascii="Times New Roman" w:hAnsi="Times New Roman" w:cs="Times New Roman"/>
            <w:sz w:val="20"/>
            <w:szCs w:val="20"/>
          </w:rPr>
          <w:fldChar w:fldCharType="end"/>
        </w:r>
      </w:p>
    </w:sdtContent>
  </w:sdt>
  <w:p w14:paraId="601F9E69" w14:textId="402E8EF8" w:rsidR="00076F30" w:rsidRPr="007106A7" w:rsidRDefault="00076F30" w:rsidP="007106A7">
    <w:pPr>
      <w:pStyle w:val="Jalus"/>
      <w:tabs>
        <w:tab w:val="clear" w:pos="9072"/>
        <w:tab w:val="left" w:pos="6930"/>
      </w:tabs>
      <w:rPr>
        <w:rFonts w:ascii="Times New Roman" w:hAnsi="Times New Roman" w:cs="Times New Roman"/>
        <w:sz w:val="20"/>
        <w:szCs w:val="20"/>
      </w:rPr>
    </w:pPr>
    <w:r w:rsidRPr="007106A7">
      <w:rPr>
        <w:rFonts w:ascii="Times New Roman" w:hAnsi="Times New Roman" w:cs="Times New Roman"/>
        <w:sz w:val="20"/>
        <w:szCs w:val="20"/>
      </w:rPr>
      <w:tab/>
    </w:r>
    <w:r w:rsidRPr="007106A7">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1C7D3" w14:textId="77777777" w:rsidR="00E26EBC" w:rsidRDefault="00E26EBC" w:rsidP="00774BEC">
      <w:pPr>
        <w:spacing w:after="0" w:line="240" w:lineRule="auto"/>
      </w:pPr>
      <w:r>
        <w:separator/>
      </w:r>
    </w:p>
  </w:footnote>
  <w:footnote w:type="continuationSeparator" w:id="0">
    <w:p w14:paraId="2A9ABB30" w14:textId="77777777" w:rsidR="00E26EBC" w:rsidRDefault="00E26EBC" w:rsidP="00774BEC">
      <w:pPr>
        <w:spacing w:after="0" w:line="240" w:lineRule="auto"/>
      </w:pPr>
      <w:r>
        <w:continuationSeparator/>
      </w:r>
    </w:p>
  </w:footnote>
  <w:footnote w:id="1">
    <w:p w14:paraId="6BD797E0" w14:textId="4E6AFBAD" w:rsidR="0006289E" w:rsidRPr="0006289E" w:rsidRDefault="0006289E">
      <w:pPr>
        <w:pStyle w:val="Allmrkusetekst"/>
        <w:rPr>
          <w:rFonts w:ascii="Times New Roman" w:hAnsi="Times New Roman" w:cs="Times New Roman"/>
        </w:rPr>
      </w:pPr>
      <w:r w:rsidRPr="0006289E">
        <w:rPr>
          <w:rStyle w:val="Allmrkuseviide"/>
          <w:rFonts w:ascii="Times New Roman" w:hAnsi="Times New Roman" w:cs="Times New Roman"/>
        </w:rPr>
        <w:footnoteRef/>
      </w:r>
      <w:r w:rsidRPr="0006289E">
        <w:rPr>
          <w:rFonts w:ascii="Times New Roman" w:hAnsi="Times New Roman" w:cs="Times New Roman"/>
        </w:rPr>
        <w:t xml:space="preserve"> Euroopa Parlamendi ja nõukogu direktiiv 2013/48/EL, 22. oktoober 2013, mis käsitleb õigust kaitsjale kriminaalmenetluses ja Euroopa vahistamismäärusega seotud menetluses ning õigust lasta teavitada vabaduse võtmisest kolmandat isikut ja suhelda vabaduse võtmise ajal kolmandate isikute ja konsulaarasutustega (ELT L 294, 6.11.2013, lk 1–12).</w:t>
      </w:r>
    </w:p>
  </w:footnote>
  <w:footnote w:id="2">
    <w:p w14:paraId="60771ED2" w14:textId="59396676" w:rsidR="002860DA" w:rsidRDefault="002860DA">
      <w:pPr>
        <w:pStyle w:val="Allmrkusetekst"/>
      </w:pPr>
      <w:r>
        <w:rPr>
          <w:rStyle w:val="Allmrkuseviide"/>
        </w:rPr>
        <w:footnoteRef/>
      </w:r>
      <w:r>
        <w:t xml:space="preserve"> </w:t>
      </w:r>
      <w:r w:rsidRPr="002860DA">
        <w:rPr>
          <w:rFonts w:ascii="Times New Roman" w:hAnsi="Times New Roman" w:cs="Times New Roman"/>
        </w:rPr>
        <w:t>Nõukogu raamotsus 2002/584/JSK, 13. juuni 2002, Euroopa vahistamismääruse ja liikmesriikide vahelise üleandmise kohta (ELT L 190, 18.7.2002 lk 1–20).</w:t>
      </w:r>
    </w:p>
  </w:footnote>
  <w:footnote w:id="3">
    <w:p w14:paraId="4482D70F" w14:textId="60494B1B" w:rsidR="00AF4D5D" w:rsidRPr="0006289E" w:rsidRDefault="00AF4D5D" w:rsidP="0006289E">
      <w:pPr>
        <w:pStyle w:val="Allmrkusetekst"/>
        <w:jc w:val="both"/>
        <w:rPr>
          <w:rFonts w:ascii="Times New Roman" w:hAnsi="Times New Roman" w:cs="Times New Roman"/>
        </w:rPr>
      </w:pPr>
      <w:r w:rsidRPr="0006289E">
        <w:rPr>
          <w:rStyle w:val="Allmrkuseviide"/>
          <w:rFonts w:ascii="Times New Roman" w:hAnsi="Times New Roman" w:cs="Times New Roman"/>
        </w:rPr>
        <w:footnoteRef/>
      </w:r>
      <w:r w:rsidRPr="0006289E">
        <w:rPr>
          <w:rFonts w:ascii="Times New Roman" w:hAnsi="Times New Roman" w:cs="Times New Roman"/>
        </w:rPr>
        <w:t xml:space="preserve"> </w:t>
      </w:r>
      <w:r w:rsidRPr="0006289E">
        <w:rPr>
          <w:rFonts w:ascii="Times New Roman" w:hAnsi="Times New Roman" w:cs="Times New Roman"/>
        </w:rPr>
        <w:t>Euroopa Parlamendi ja nõukogu direktiiv 2016/800</w:t>
      </w:r>
      <w:r w:rsidR="00D46837">
        <w:rPr>
          <w:rFonts w:ascii="Times New Roman" w:hAnsi="Times New Roman" w:cs="Times New Roman"/>
        </w:rPr>
        <w:t>/EL</w:t>
      </w:r>
      <w:r w:rsidRPr="0006289E">
        <w:rPr>
          <w:rFonts w:ascii="Times New Roman" w:hAnsi="Times New Roman" w:cs="Times New Roman"/>
        </w:rPr>
        <w:t xml:space="preserve">, 11. mai 2016, </w:t>
      </w:r>
      <w:r w:rsidRPr="0006289E">
        <w:rPr>
          <w:rFonts w:ascii="Times New Roman" w:hAnsi="Times New Roman" w:cs="Times New Roman"/>
          <w:bCs/>
        </w:rPr>
        <w:t xml:space="preserve">mis käsitleb kriminaalmenetluses kahtlustatavate või süüdistatavate laste </w:t>
      </w:r>
      <w:proofErr w:type="spellStart"/>
      <w:r w:rsidRPr="0006289E">
        <w:rPr>
          <w:rFonts w:ascii="Times New Roman" w:hAnsi="Times New Roman" w:cs="Times New Roman"/>
          <w:bCs/>
        </w:rPr>
        <w:t>menetluslikke</w:t>
      </w:r>
      <w:proofErr w:type="spellEnd"/>
      <w:r w:rsidRPr="0006289E">
        <w:rPr>
          <w:rFonts w:ascii="Times New Roman" w:hAnsi="Times New Roman" w:cs="Times New Roman"/>
          <w:bCs/>
        </w:rPr>
        <w:t xml:space="preserve"> tagatisi</w:t>
      </w:r>
      <w:r w:rsidRPr="0006289E">
        <w:rPr>
          <w:rFonts w:ascii="Times New Roman" w:hAnsi="Times New Roman" w:cs="Times New Roman"/>
        </w:rPr>
        <w:t>, ELT L 132, 21.5.2016, lk 1–20.</w:t>
      </w:r>
    </w:p>
  </w:footnote>
  <w:footnote w:id="4">
    <w:p w14:paraId="2C20FE49" w14:textId="4CA78F4A" w:rsidR="00774BEC" w:rsidRPr="0006289E" w:rsidRDefault="00774BEC" w:rsidP="00774BEC">
      <w:pPr>
        <w:pStyle w:val="Allmrkusetekst"/>
        <w:rPr>
          <w:rFonts w:ascii="Times New Roman" w:hAnsi="Times New Roman" w:cs="Times New Roman"/>
        </w:rPr>
      </w:pPr>
      <w:r w:rsidRPr="0006289E">
        <w:rPr>
          <w:rStyle w:val="Allmrkuseviide"/>
          <w:rFonts w:ascii="Times New Roman" w:hAnsi="Times New Roman" w:cs="Times New Roman"/>
        </w:rPr>
        <w:footnoteRef/>
      </w:r>
      <w:r w:rsidRPr="0006289E">
        <w:rPr>
          <w:rFonts w:ascii="Times New Roman" w:hAnsi="Times New Roman" w:cs="Times New Roman"/>
        </w:rPr>
        <w:t xml:space="preserve"> </w:t>
      </w:r>
      <w:bookmarkStart w:id="0" w:name="_Hlk172903148"/>
      <w:r w:rsidRPr="0006289E">
        <w:rPr>
          <w:rFonts w:ascii="Times New Roman" w:hAnsi="Times New Roman" w:cs="Times New Roman"/>
        </w:rPr>
        <w:t>Euroopa Parlamendi ja nõukogu direktiiv 2013/40/EL, 12. august 2013, milles käsitletakse infosüsteemide vastu suunatud ründeid ja millega asendatakse nõukogu raamotsus 2005/222/JSK</w:t>
      </w:r>
      <w:r w:rsidR="00C16F55">
        <w:rPr>
          <w:rFonts w:ascii="Times New Roman" w:hAnsi="Times New Roman" w:cs="Times New Roman"/>
        </w:rPr>
        <w:t>.</w:t>
      </w:r>
    </w:p>
    <w:bookmarkEnd w:id="0"/>
    <w:p w14:paraId="76FFAAAB" w14:textId="7945ECB1" w:rsidR="00774BEC" w:rsidRPr="0006289E" w:rsidRDefault="00774BEC" w:rsidP="00774BEC">
      <w:pPr>
        <w:pStyle w:val="Allmrkuseteks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F3BDA"/>
    <w:multiLevelType w:val="multilevel"/>
    <w:tmpl w:val="90C452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E7E0749"/>
    <w:multiLevelType w:val="multilevel"/>
    <w:tmpl w:val="76A2B4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4562660">
    <w:abstractNumId w:val="1"/>
  </w:num>
  <w:num w:numId="2" w16cid:durableId="1891064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2F"/>
    <w:rsid w:val="00022F9F"/>
    <w:rsid w:val="000507B9"/>
    <w:rsid w:val="00051576"/>
    <w:rsid w:val="00057342"/>
    <w:rsid w:val="00060C66"/>
    <w:rsid w:val="0006289E"/>
    <w:rsid w:val="00065DCA"/>
    <w:rsid w:val="00076F30"/>
    <w:rsid w:val="000831F4"/>
    <w:rsid w:val="000C4E67"/>
    <w:rsid w:val="000D5756"/>
    <w:rsid w:val="000F66C4"/>
    <w:rsid w:val="001052A0"/>
    <w:rsid w:val="00126BCD"/>
    <w:rsid w:val="001313FA"/>
    <w:rsid w:val="001318B6"/>
    <w:rsid w:val="00160F92"/>
    <w:rsid w:val="00162D1E"/>
    <w:rsid w:val="0018778E"/>
    <w:rsid w:val="00196418"/>
    <w:rsid w:val="00196730"/>
    <w:rsid w:val="00196C85"/>
    <w:rsid w:val="001A78E5"/>
    <w:rsid w:val="001B23C6"/>
    <w:rsid w:val="001C1F81"/>
    <w:rsid w:val="001C785A"/>
    <w:rsid w:val="001D0493"/>
    <w:rsid w:val="001D39E1"/>
    <w:rsid w:val="0020659A"/>
    <w:rsid w:val="00232496"/>
    <w:rsid w:val="0024383E"/>
    <w:rsid w:val="00255211"/>
    <w:rsid w:val="00257F60"/>
    <w:rsid w:val="00260F69"/>
    <w:rsid w:val="00271DE2"/>
    <w:rsid w:val="0027491F"/>
    <w:rsid w:val="002860DA"/>
    <w:rsid w:val="002A3CCD"/>
    <w:rsid w:val="002E5BDA"/>
    <w:rsid w:val="002E61F9"/>
    <w:rsid w:val="002F49C0"/>
    <w:rsid w:val="00317D1E"/>
    <w:rsid w:val="00323F16"/>
    <w:rsid w:val="00344031"/>
    <w:rsid w:val="00350311"/>
    <w:rsid w:val="003543F9"/>
    <w:rsid w:val="003D727F"/>
    <w:rsid w:val="003F183A"/>
    <w:rsid w:val="00416B3B"/>
    <w:rsid w:val="00453AA3"/>
    <w:rsid w:val="004647C4"/>
    <w:rsid w:val="004701B9"/>
    <w:rsid w:val="00473548"/>
    <w:rsid w:val="00494509"/>
    <w:rsid w:val="004B172F"/>
    <w:rsid w:val="004B3115"/>
    <w:rsid w:val="004B389A"/>
    <w:rsid w:val="004B5CC5"/>
    <w:rsid w:val="004C516B"/>
    <w:rsid w:val="004E7F7B"/>
    <w:rsid w:val="005207EB"/>
    <w:rsid w:val="0056171E"/>
    <w:rsid w:val="00563E56"/>
    <w:rsid w:val="00587FBF"/>
    <w:rsid w:val="00590DCA"/>
    <w:rsid w:val="00596ABC"/>
    <w:rsid w:val="005A4808"/>
    <w:rsid w:val="005A5DCA"/>
    <w:rsid w:val="005A7D3C"/>
    <w:rsid w:val="005B1D12"/>
    <w:rsid w:val="005F68D8"/>
    <w:rsid w:val="006206C0"/>
    <w:rsid w:val="00621EF5"/>
    <w:rsid w:val="006453EA"/>
    <w:rsid w:val="00665EA0"/>
    <w:rsid w:val="0068302E"/>
    <w:rsid w:val="006B3E3C"/>
    <w:rsid w:val="006B4F6C"/>
    <w:rsid w:val="006C0A90"/>
    <w:rsid w:val="006D01B0"/>
    <w:rsid w:val="006D4DCC"/>
    <w:rsid w:val="006E1CA1"/>
    <w:rsid w:val="00703252"/>
    <w:rsid w:val="00703E6F"/>
    <w:rsid w:val="007106A7"/>
    <w:rsid w:val="00723960"/>
    <w:rsid w:val="00743F44"/>
    <w:rsid w:val="00755CE2"/>
    <w:rsid w:val="00774BEC"/>
    <w:rsid w:val="00790A62"/>
    <w:rsid w:val="0079400D"/>
    <w:rsid w:val="007D26BE"/>
    <w:rsid w:val="007E3B6E"/>
    <w:rsid w:val="007E3FD9"/>
    <w:rsid w:val="007E5259"/>
    <w:rsid w:val="00800249"/>
    <w:rsid w:val="00804796"/>
    <w:rsid w:val="008048B4"/>
    <w:rsid w:val="008117E2"/>
    <w:rsid w:val="00835A11"/>
    <w:rsid w:val="008372F5"/>
    <w:rsid w:val="00862FFE"/>
    <w:rsid w:val="00865872"/>
    <w:rsid w:val="008902B0"/>
    <w:rsid w:val="008B03F5"/>
    <w:rsid w:val="008B0A21"/>
    <w:rsid w:val="008B2676"/>
    <w:rsid w:val="008B307B"/>
    <w:rsid w:val="008B5642"/>
    <w:rsid w:val="008C1063"/>
    <w:rsid w:val="008C1B40"/>
    <w:rsid w:val="008F3C37"/>
    <w:rsid w:val="0090604B"/>
    <w:rsid w:val="009104CC"/>
    <w:rsid w:val="00910ADD"/>
    <w:rsid w:val="00911175"/>
    <w:rsid w:val="00924533"/>
    <w:rsid w:val="00941750"/>
    <w:rsid w:val="0097239B"/>
    <w:rsid w:val="009927DE"/>
    <w:rsid w:val="00993BFA"/>
    <w:rsid w:val="009E3C79"/>
    <w:rsid w:val="00A101E6"/>
    <w:rsid w:val="00A11D86"/>
    <w:rsid w:val="00A45E22"/>
    <w:rsid w:val="00A568F5"/>
    <w:rsid w:val="00A63E33"/>
    <w:rsid w:val="00A84DC6"/>
    <w:rsid w:val="00A91A4D"/>
    <w:rsid w:val="00AB606F"/>
    <w:rsid w:val="00AF4D5D"/>
    <w:rsid w:val="00B015A2"/>
    <w:rsid w:val="00B03F2E"/>
    <w:rsid w:val="00B23F14"/>
    <w:rsid w:val="00B3588A"/>
    <w:rsid w:val="00B35C18"/>
    <w:rsid w:val="00B828E0"/>
    <w:rsid w:val="00BA167D"/>
    <w:rsid w:val="00BA3DAF"/>
    <w:rsid w:val="00BC4091"/>
    <w:rsid w:val="00BD0758"/>
    <w:rsid w:val="00BD7F6C"/>
    <w:rsid w:val="00BE070E"/>
    <w:rsid w:val="00BE7B4E"/>
    <w:rsid w:val="00C16F55"/>
    <w:rsid w:val="00C32339"/>
    <w:rsid w:val="00C340B5"/>
    <w:rsid w:val="00C417F0"/>
    <w:rsid w:val="00C4188B"/>
    <w:rsid w:val="00C478EF"/>
    <w:rsid w:val="00C601D6"/>
    <w:rsid w:val="00CE1D3F"/>
    <w:rsid w:val="00CF44AB"/>
    <w:rsid w:val="00D12F1F"/>
    <w:rsid w:val="00D300E9"/>
    <w:rsid w:val="00D34A68"/>
    <w:rsid w:val="00D46837"/>
    <w:rsid w:val="00D80A46"/>
    <w:rsid w:val="00DB7186"/>
    <w:rsid w:val="00DC21CE"/>
    <w:rsid w:val="00DD4D64"/>
    <w:rsid w:val="00DD6883"/>
    <w:rsid w:val="00DE2CB1"/>
    <w:rsid w:val="00E06BE9"/>
    <w:rsid w:val="00E06DE8"/>
    <w:rsid w:val="00E1334D"/>
    <w:rsid w:val="00E13D2F"/>
    <w:rsid w:val="00E171F7"/>
    <w:rsid w:val="00E17478"/>
    <w:rsid w:val="00E26EBC"/>
    <w:rsid w:val="00E27350"/>
    <w:rsid w:val="00E43F32"/>
    <w:rsid w:val="00E66766"/>
    <w:rsid w:val="00E95D7F"/>
    <w:rsid w:val="00EA3FF6"/>
    <w:rsid w:val="00EC4496"/>
    <w:rsid w:val="00ED2722"/>
    <w:rsid w:val="00ED3937"/>
    <w:rsid w:val="00EE3FAF"/>
    <w:rsid w:val="00EE5649"/>
    <w:rsid w:val="00EE5C51"/>
    <w:rsid w:val="00EF022E"/>
    <w:rsid w:val="00F1119E"/>
    <w:rsid w:val="00F16A21"/>
    <w:rsid w:val="00F50CEC"/>
    <w:rsid w:val="00F516B5"/>
    <w:rsid w:val="00F551C7"/>
    <w:rsid w:val="00F5677E"/>
    <w:rsid w:val="00F66CEE"/>
    <w:rsid w:val="00F678AC"/>
    <w:rsid w:val="00F87427"/>
    <w:rsid w:val="00F87FF7"/>
    <w:rsid w:val="00FD4B59"/>
    <w:rsid w:val="00FD7A20"/>
    <w:rsid w:val="00FE0AE3"/>
    <w:rsid w:val="00FE2476"/>
    <w:rsid w:val="00FE5E3E"/>
    <w:rsid w:val="00FE7903"/>
    <w:rsid w:val="17525DBA"/>
    <w:rsid w:val="2E062A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CCBD"/>
  <w15:chartTrackingRefBased/>
  <w15:docId w15:val="{E2949ABA-F967-4A2C-962E-0F54E78B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E13D2F"/>
    <w:pPr>
      <w:spacing w:after="0" w:line="240" w:lineRule="auto"/>
    </w:pPr>
    <w:rPr>
      <w:kern w:val="0"/>
      <w14:ligatures w14:val="none"/>
    </w:rPr>
  </w:style>
  <w:style w:type="character" w:styleId="Hperlink">
    <w:name w:val="Hyperlink"/>
    <w:basedOn w:val="Liguvaikefont"/>
    <w:uiPriority w:val="99"/>
    <w:unhideWhenUsed/>
    <w:rsid w:val="0056171E"/>
    <w:rPr>
      <w:color w:val="0563C1" w:themeColor="hyperlink"/>
      <w:u w:val="single"/>
    </w:rPr>
  </w:style>
  <w:style w:type="character" w:styleId="Lahendamatamainimine">
    <w:name w:val="Unresolved Mention"/>
    <w:basedOn w:val="Liguvaikefont"/>
    <w:uiPriority w:val="99"/>
    <w:semiHidden/>
    <w:unhideWhenUsed/>
    <w:rsid w:val="0056171E"/>
    <w:rPr>
      <w:color w:val="605E5C"/>
      <w:shd w:val="clear" w:color="auto" w:fill="E1DFDD"/>
    </w:rPr>
  </w:style>
  <w:style w:type="paragraph" w:styleId="Allmrkusetekst">
    <w:name w:val="footnote text"/>
    <w:basedOn w:val="Normaallaad"/>
    <w:link w:val="AllmrkusetekstMrk"/>
    <w:uiPriority w:val="99"/>
    <w:unhideWhenUsed/>
    <w:rsid w:val="00774BEC"/>
    <w:pPr>
      <w:spacing w:after="0" w:line="240" w:lineRule="auto"/>
    </w:pPr>
    <w:rPr>
      <w:sz w:val="20"/>
      <w:szCs w:val="20"/>
    </w:rPr>
  </w:style>
  <w:style w:type="character" w:customStyle="1" w:styleId="AllmrkusetekstMrk">
    <w:name w:val="Allmärkuse tekst Märk"/>
    <w:basedOn w:val="Liguvaikefont"/>
    <w:link w:val="Allmrkusetekst"/>
    <w:uiPriority w:val="99"/>
    <w:rsid w:val="00774BEC"/>
    <w:rPr>
      <w:sz w:val="20"/>
      <w:szCs w:val="20"/>
    </w:rPr>
  </w:style>
  <w:style w:type="character" w:styleId="Allmrkuseviide">
    <w:name w:val="footnote reference"/>
    <w:basedOn w:val="Liguvaikefont"/>
    <w:uiPriority w:val="99"/>
    <w:semiHidden/>
    <w:unhideWhenUsed/>
    <w:rsid w:val="00774BEC"/>
    <w:rPr>
      <w:vertAlign w:val="superscript"/>
    </w:rPr>
  </w:style>
  <w:style w:type="paragraph" w:styleId="Redaktsioon">
    <w:name w:val="Revision"/>
    <w:hidden/>
    <w:uiPriority w:val="99"/>
    <w:semiHidden/>
    <w:rsid w:val="00FD4B59"/>
    <w:pPr>
      <w:spacing w:after="0" w:line="240" w:lineRule="auto"/>
    </w:pPr>
  </w:style>
  <w:style w:type="character" w:styleId="Kommentaariviide">
    <w:name w:val="annotation reference"/>
    <w:basedOn w:val="Liguvaikefont"/>
    <w:uiPriority w:val="99"/>
    <w:semiHidden/>
    <w:unhideWhenUsed/>
    <w:rsid w:val="00FD4B59"/>
    <w:rPr>
      <w:sz w:val="16"/>
      <w:szCs w:val="16"/>
    </w:rPr>
  </w:style>
  <w:style w:type="paragraph" w:styleId="Kommentaaritekst">
    <w:name w:val="annotation text"/>
    <w:basedOn w:val="Normaallaad"/>
    <w:link w:val="KommentaaritekstMrk"/>
    <w:uiPriority w:val="99"/>
    <w:unhideWhenUsed/>
    <w:rsid w:val="00FD4B59"/>
    <w:pPr>
      <w:spacing w:line="240" w:lineRule="auto"/>
    </w:pPr>
    <w:rPr>
      <w:sz w:val="20"/>
      <w:szCs w:val="20"/>
    </w:rPr>
  </w:style>
  <w:style w:type="character" w:customStyle="1" w:styleId="KommentaaritekstMrk">
    <w:name w:val="Kommentaari tekst Märk"/>
    <w:basedOn w:val="Liguvaikefont"/>
    <w:link w:val="Kommentaaritekst"/>
    <w:uiPriority w:val="99"/>
    <w:rsid w:val="00FD4B59"/>
    <w:rPr>
      <w:sz w:val="20"/>
      <w:szCs w:val="20"/>
    </w:rPr>
  </w:style>
  <w:style w:type="paragraph" w:styleId="Kommentaariteema">
    <w:name w:val="annotation subject"/>
    <w:basedOn w:val="Kommentaaritekst"/>
    <w:next w:val="Kommentaaritekst"/>
    <w:link w:val="KommentaariteemaMrk"/>
    <w:uiPriority w:val="99"/>
    <w:semiHidden/>
    <w:unhideWhenUsed/>
    <w:rsid w:val="00FD4B59"/>
    <w:rPr>
      <w:b/>
      <w:bCs/>
    </w:rPr>
  </w:style>
  <w:style w:type="character" w:customStyle="1" w:styleId="KommentaariteemaMrk">
    <w:name w:val="Kommentaari teema Märk"/>
    <w:basedOn w:val="KommentaaritekstMrk"/>
    <w:link w:val="Kommentaariteema"/>
    <w:uiPriority w:val="99"/>
    <w:semiHidden/>
    <w:rsid w:val="00FD4B59"/>
    <w:rPr>
      <w:b/>
      <w:bCs/>
      <w:sz w:val="20"/>
      <w:szCs w:val="20"/>
    </w:rPr>
  </w:style>
  <w:style w:type="paragraph" w:styleId="Pis">
    <w:name w:val="header"/>
    <w:basedOn w:val="Normaallaad"/>
    <w:link w:val="PisMrk"/>
    <w:uiPriority w:val="99"/>
    <w:unhideWhenUsed/>
    <w:rsid w:val="00076F30"/>
    <w:pPr>
      <w:tabs>
        <w:tab w:val="center" w:pos="4536"/>
        <w:tab w:val="right" w:pos="9072"/>
      </w:tabs>
      <w:spacing w:after="0" w:line="240" w:lineRule="auto"/>
    </w:pPr>
  </w:style>
  <w:style w:type="character" w:customStyle="1" w:styleId="PisMrk">
    <w:name w:val="Päis Märk"/>
    <w:basedOn w:val="Liguvaikefont"/>
    <w:link w:val="Pis"/>
    <w:uiPriority w:val="99"/>
    <w:rsid w:val="00076F30"/>
  </w:style>
  <w:style w:type="paragraph" w:styleId="Jalus">
    <w:name w:val="footer"/>
    <w:basedOn w:val="Normaallaad"/>
    <w:link w:val="JalusMrk"/>
    <w:uiPriority w:val="99"/>
    <w:unhideWhenUsed/>
    <w:rsid w:val="00076F30"/>
    <w:pPr>
      <w:tabs>
        <w:tab w:val="center" w:pos="4536"/>
        <w:tab w:val="right" w:pos="9072"/>
      </w:tabs>
      <w:spacing w:after="0" w:line="240" w:lineRule="auto"/>
    </w:pPr>
  </w:style>
  <w:style w:type="character" w:customStyle="1" w:styleId="JalusMrk">
    <w:name w:val="Jalus Märk"/>
    <w:basedOn w:val="Liguvaikefont"/>
    <w:link w:val="Jalus"/>
    <w:uiPriority w:val="99"/>
    <w:rsid w:val="00076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ko.kynnapu@justdigi.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ziehr@justdigi.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e.tannberg@justdigi.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koik@justdig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2336C-2301-4CFC-BEA0-825A41215300}">
  <ds:schemaRefs>
    <ds:schemaRef ds:uri="http://schemas.microsoft.com/sharepoint/v3/contenttype/forms"/>
  </ds:schemaRefs>
</ds:datastoreItem>
</file>

<file path=customXml/itemProps2.xml><?xml version="1.0" encoding="utf-8"?>
<ds:datastoreItem xmlns:ds="http://schemas.openxmlformats.org/officeDocument/2006/customXml" ds:itemID="{1AEDA7B0-9768-4B87-A345-3D42435EE32E}">
  <ds:schemaRefs>
    <ds:schemaRef ds:uri="http://purl.org/dc/elements/1.1/"/>
    <ds:schemaRef ds:uri="http://schemas.openxmlformats.org/package/2006/metadata/core-properties"/>
    <ds:schemaRef ds:uri="http://schemas.microsoft.com/office/2006/documentManagement/types"/>
    <ds:schemaRef ds:uri="3d7fb3fa-7f75-4382-a1fe-43b99e0a9782"/>
    <ds:schemaRef ds:uri="http://purl.org/dc/dcmitype/"/>
    <ds:schemaRef ds:uri="c337fe66-7b5b-47f1-b652-4788c4af0719"/>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DF2EB6A-C6B1-4B92-9C88-6E82FD7B0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7B0D3-CBB9-4E51-BB2A-B120FAB5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3904</Words>
  <Characters>22645</Characters>
  <Application>Microsoft Office Word</Application>
  <DocSecurity>0</DocSecurity>
  <Lines>188</Lines>
  <Paragraphs>52</Paragraphs>
  <ScaleCrop>false</ScaleCrop>
  <Company>Registrite ja Infosüsteemide Keskus</Company>
  <LinksUpToDate>false</LinksUpToDate>
  <CharactersWithSpaces>26497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Tannberg</dc:creator>
  <cp:keywords/>
  <dc:description/>
  <cp:lastModifiedBy>Heili Tõnisson - RK</cp:lastModifiedBy>
  <cp:revision>2</cp:revision>
  <dcterms:created xsi:type="dcterms:W3CDTF">2025-07-17T06:34:00Z</dcterms:created>
  <dcterms:modified xsi:type="dcterms:W3CDTF">2025-07-17T06:34:00Z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2025-02-12T17:51:15Z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66ab1137-fb52-43d5-baf1-19da4fc20de5</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ies>
</file>