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A85B" w14:textId="77777777" w:rsidR="00E6170A" w:rsidRPr="00B844D1" w:rsidRDefault="00E6170A" w:rsidP="00C3697A">
      <w:pPr>
        <w:widowControl w:val="0"/>
        <w:jc w:val="right"/>
        <w:rPr>
          <w:rFonts w:ascii="Times New Roman" w:eastAsia="Calibri" w:hAnsi="Times New Roman" w:cs="Times New Roman"/>
        </w:rPr>
      </w:pPr>
      <w:r w:rsidRPr="00B844D1">
        <w:rPr>
          <w:rFonts w:ascii="Times New Roman" w:eastAsia="Calibri" w:hAnsi="Times New Roman" w:cs="Times New Roman"/>
        </w:rPr>
        <w:t>Teine lugemine</w:t>
      </w:r>
    </w:p>
    <w:p w14:paraId="5FE57E9A" w14:textId="77777777" w:rsidR="00E6170A" w:rsidRPr="00B844D1" w:rsidRDefault="00E6170A" w:rsidP="00C3697A">
      <w:pPr>
        <w:widowControl w:val="0"/>
        <w:jc w:val="right"/>
        <w:rPr>
          <w:rFonts w:ascii="Times New Roman" w:eastAsia="Calibri" w:hAnsi="Times New Roman" w:cs="Times New Roman"/>
        </w:rPr>
      </w:pPr>
      <w:r w:rsidRPr="00B844D1">
        <w:rPr>
          <w:rFonts w:ascii="Times New Roman" w:eastAsia="Calibri" w:hAnsi="Times New Roman" w:cs="Times New Roman"/>
        </w:rPr>
        <w:t>05.11.2025</w:t>
      </w:r>
    </w:p>
    <w:p w14:paraId="0236C818" w14:textId="77777777" w:rsidR="00E6170A" w:rsidRPr="00B844D1" w:rsidRDefault="00E6170A" w:rsidP="00C3697A">
      <w:pPr>
        <w:widowControl w:val="0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bookmarkStart w:id="0" w:name="_Hlk172471915"/>
      <w:bookmarkStart w:id="1" w:name="_Hlk172742595"/>
      <w:r w:rsidRPr="00B844D1">
        <w:rPr>
          <w:rFonts w:ascii="Times New Roman" w:eastAsia="Calibri" w:hAnsi="Times New Roman" w:cs="Times New Roman"/>
          <w:b/>
          <w:bCs/>
          <w:sz w:val="72"/>
          <w:szCs w:val="72"/>
        </w:rPr>
        <w:t>694 SE II</w:t>
      </w:r>
    </w:p>
    <w:bookmarkEnd w:id="0"/>
    <w:p w14:paraId="0AA6F4A6" w14:textId="4FA38071" w:rsidR="00E6170A" w:rsidRPr="00B844D1" w:rsidRDefault="00C3697A" w:rsidP="00C3697A">
      <w:pPr>
        <w:widowControl w:val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Seletuskiri</w:t>
      </w:r>
    </w:p>
    <w:p w14:paraId="3627C478" w14:textId="64811528" w:rsidR="00E6170A" w:rsidRPr="00B844D1" w:rsidRDefault="00E6170A" w:rsidP="00C3697A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sz w:val="32"/>
          <w:szCs w:val="32"/>
        </w:rPr>
      </w:pPr>
      <w:r w:rsidRPr="00B844D1">
        <w:rPr>
          <w:rStyle w:val="normaltextrun"/>
          <w:b/>
          <w:bCs/>
          <w:sz w:val="32"/>
          <w:szCs w:val="32"/>
        </w:rPr>
        <w:t>mootorsõidukimaksu seaduse ja liiklusseaduse muutmise seadus</w:t>
      </w:r>
      <w:r w:rsidRPr="00B844D1">
        <w:rPr>
          <w:rFonts w:eastAsia="Calibri"/>
          <w:b/>
          <w:bCs/>
          <w:sz w:val="32"/>
          <w:szCs w:val="32"/>
        </w:rPr>
        <w:t>e eelnõu teiseks lugemiseks</w:t>
      </w:r>
    </w:p>
    <w:bookmarkEnd w:id="1"/>
    <w:p w14:paraId="1C2E3226" w14:textId="58AFE40A" w:rsidR="00EE5B51" w:rsidRPr="00B844D1" w:rsidRDefault="00AC0C77" w:rsidP="00C3697A">
      <w:pPr>
        <w:pStyle w:val="paragraph"/>
        <w:widowControl w:val="0"/>
        <w:spacing w:before="0" w:beforeAutospacing="0" w:after="0" w:afterAutospacing="0"/>
        <w:jc w:val="both"/>
        <w:textAlignment w:val="baseline"/>
        <w:rPr>
          <w:rStyle w:val="eop"/>
        </w:rPr>
      </w:pPr>
      <w:r w:rsidRPr="00B844D1">
        <w:rPr>
          <w:rStyle w:val="eop"/>
        </w:rPr>
        <w:t> </w:t>
      </w:r>
    </w:p>
    <w:p w14:paraId="60384321" w14:textId="368DF496" w:rsidR="00644DD2" w:rsidRDefault="00644DD2" w:rsidP="00C3697A">
      <w:pPr>
        <w:pStyle w:val="paragraph"/>
        <w:widowControl w:val="0"/>
        <w:spacing w:before="0" w:beforeAutospacing="0" w:after="0" w:afterAutospacing="0"/>
        <w:jc w:val="both"/>
        <w:textAlignment w:val="baseline"/>
      </w:pPr>
      <w:r w:rsidRPr="00B844D1">
        <w:t>Vabariigi Valitsuse k.a 8. septembril algatatud mootorsõidukimaksu seaduse</w:t>
      </w:r>
      <w:r w:rsidR="003C53FB">
        <w:t xml:space="preserve"> (MSMS)</w:t>
      </w:r>
      <w:r w:rsidRPr="00B844D1">
        <w:t xml:space="preserve"> muutmise seaduse eelnõu sätestab lapsevanematel</w:t>
      </w:r>
      <w:r w:rsidR="008A30A9">
        <w:t>e</w:t>
      </w:r>
      <w:r w:rsidRPr="00B844D1">
        <w:t xml:space="preserve"> ja hooldusõigusega isikutel</w:t>
      </w:r>
      <w:r w:rsidR="008A30A9">
        <w:t>e</w:t>
      </w:r>
      <w:r w:rsidRPr="00B844D1">
        <w:t xml:space="preserve"> automaatse mootorsõidukimaksu vähenduse 100 euro võrra aastas iga 18-aastase ja noorema lapse eest. Kui mõlemal vanemal on sõiduk, jagatakse maksuvähendus automaatselt nende vahel. Samuti maksustatakse enam kui seitsme istekohaga M-kategooria mootorsõiduk N-kategooria mootorsõiduki maksumääraga. Lisaks sisaldab eelnõu tehnilisi muudatusi.</w:t>
      </w:r>
    </w:p>
    <w:p w14:paraId="7A5D03D5" w14:textId="77777777" w:rsidR="00B844D1" w:rsidRPr="00B844D1" w:rsidRDefault="00B844D1" w:rsidP="00C3697A">
      <w:pPr>
        <w:pStyle w:val="paragraph"/>
        <w:widowControl w:val="0"/>
        <w:spacing w:before="0" w:beforeAutospacing="0" w:after="0" w:afterAutospacing="0"/>
        <w:jc w:val="both"/>
        <w:textAlignment w:val="baseline"/>
      </w:pPr>
    </w:p>
    <w:p w14:paraId="1D726435" w14:textId="2F2FB9DB" w:rsidR="00330073" w:rsidRDefault="00330073" w:rsidP="00C3697A">
      <w:pPr>
        <w:pStyle w:val="paragraph"/>
        <w:widowControl w:val="0"/>
        <w:spacing w:before="0" w:beforeAutospacing="0" w:after="0" w:afterAutospacing="0"/>
        <w:jc w:val="both"/>
        <w:textAlignment w:val="baseline"/>
      </w:pPr>
      <w:bookmarkStart w:id="2" w:name="_Hlk213004527"/>
      <w:r w:rsidRPr="00B844D1">
        <w:t>Muudatusettepanekute esitamise tähtajaks 20.10.2025 esitas Isamaa fraktsioon ühe muudatusettepaneku,  Sotsiaaldemokraatliku Erakonna fraktsioon 2 sisuliselt seotud ettepanekut,  mis on muudatusettepanekute loetellu kantud ühe ettepanekuna</w:t>
      </w:r>
      <w:r w:rsidR="00B844D1" w:rsidRPr="00B844D1">
        <w:t>, ning</w:t>
      </w:r>
      <w:r w:rsidRPr="00B844D1">
        <w:t xml:space="preserve"> Riigikogu liikmed A</w:t>
      </w:r>
      <w:r w:rsidR="00B844D1" w:rsidRPr="00B844D1">
        <w:t>nti</w:t>
      </w:r>
      <w:r w:rsidRPr="00B844D1">
        <w:t xml:space="preserve"> Allas ja M</w:t>
      </w:r>
      <w:r w:rsidR="00B844D1" w:rsidRPr="00B844D1">
        <w:t>adis</w:t>
      </w:r>
      <w:r w:rsidRPr="00B844D1">
        <w:t xml:space="preserve"> Kallas</w:t>
      </w:r>
      <w:r w:rsidR="00B844D1" w:rsidRPr="00B844D1">
        <w:t xml:space="preserve"> ühiselt ühe muudatusettepanku.</w:t>
      </w:r>
    </w:p>
    <w:p w14:paraId="0BC292E2" w14:textId="77777777" w:rsidR="00B844D1" w:rsidRPr="00B844D1" w:rsidRDefault="00B844D1" w:rsidP="00C3697A">
      <w:pPr>
        <w:pStyle w:val="paragraph"/>
        <w:widowControl w:val="0"/>
        <w:spacing w:before="0" w:beforeAutospacing="0" w:after="0" w:afterAutospacing="0"/>
        <w:jc w:val="both"/>
        <w:textAlignment w:val="baseline"/>
      </w:pPr>
    </w:p>
    <w:p w14:paraId="1F0D5CF2" w14:textId="2A43731A" w:rsidR="00B844D1" w:rsidRDefault="00B844D1" w:rsidP="00C3697A">
      <w:pPr>
        <w:pStyle w:val="paragraph"/>
        <w:widowControl w:val="0"/>
        <w:spacing w:before="0" w:beforeAutospacing="0" w:after="0" w:afterAutospacing="0"/>
        <w:jc w:val="both"/>
        <w:textAlignment w:val="baseline"/>
      </w:pPr>
      <w:r w:rsidRPr="00B844D1">
        <w:t>Rahanduskomisjon pöördus kokku 13-ne huvigrupi, turuosalise ja institutsiooni poole, kes o</w:t>
      </w:r>
      <w:r w:rsidR="003C53FB">
        <w:t>lid</w:t>
      </w:r>
      <w:r w:rsidRPr="00B844D1">
        <w:t xml:space="preserve"> </w:t>
      </w:r>
      <w:r w:rsidR="005721FE">
        <w:t xml:space="preserve">käesolevas </w:t>
      </w:r>
      <w:r w:rsidRPr="00B844D1">
        <w:t>eelnõu</w:t>
      </w:r>
      <w:r w:rsidR="005721FE">
        <w:t>s</w:t>
      </w:r>
      <w:r w:rsidRPr="00B844D1">
        <w:t xml:space="preserve"> </w:t>
      </w:r>
      <w:r w:rsidR="003C53FB">
        <w:t xml:space="preserve">694 SE ja rahanduskomisjoni algatatud MSMS muutmise eelnõus 677 SE </w:t>
      </w:r>
      <w:r w:rsidRPr="00B844D1">
        <w:t xml:space="preserve">käsitletavate küsimustega seoses komisjoni poole juba omal algatusel pöördunud või </w:t>
      </w:r>
      <w:r w:rsidR="005721FE">
        <w:t xml:space="preserve">kes </w:t>
      </w:r>
      <w:r w:rsidRPr="00B844D1">
        <w:t>oma</w:t>
      </w:r>
      <w:r w:rsidR="005721FE">
        <w:t>sid</w:t>
      </w:r>
      <w:r w:rsidRPr="00B844D1">
        <w:t xml:space="preserve"> puutumust </w:t>
      </w:r>
      <w:r w:rsidR="003C53FB">
        <w:t xml:space="preserve">nimetatud </w:t>
      </w:r>
      <w:r w:rsidRPr="00B844D1">
        <w:t>eelnõudes käsitletavate teemadega:</w:t>
      </w:r>
      <w:r w:rsidR="003C53FB">
        <w:t xml:space="preserve"> </w:t>
      </w:r>
      <w:r w:rsidRPr="00B844D1">
        <w:t>Õiguskantsler</w:t>
      </w:r>
      <w:r>
        <w:t xml:space="preserve">, </w:t>
      </w:r>
      <w:r w:rsidRPr="00B844D1">
        <w:t>Transpordiamet</w:t>
      </w:r>
      <w:r>
        <w:t xml:space="preserve">, </w:t>
      </w:r>
      <w:r w:rsidRPr="00B844D1">
        <w:t>Rahandusministeerium</w:t>
      </w:r>
      <w:r>
        <w:t xml:space="preserve">, </w:t>
      </w:r>
      <w:r w:rsidRPr="00B844D1">
        <w:t>MTÜ Õiglase Riigi Nimel</w:t>
      </w:r>
      <w:r>
        <w:t xml:space="preserve">, </w:t>
      </w:r>
      <w:r w:rsidRPr="00B844D1">
        <w:t>MTÜ Eesti Autoomanike Liit</w:t>
      </w:r>
      <w:r>
        <w:t xml:space="preserve">, </w:t>
      </w:r>
      <w:r w:rsidRPr="00B844D1">
        <w:t>Maksu- ja Tolliamet</w:t>
      </w:r>
      <w:r>
        <w:t xml:space="preserve">, </w:t>
      </w:r>
      <w:r w:rsidRPr="00B844D1">
        <w:t>Kliimaministeerium</w:t>
      </w:r>
      <w:r>
        <w:t xml:space="preserve">, </w:t>
      </w:r>
      <w:r w:rsidRPr="00B844D1">
        <w:t>Eesti Puuetega Inimeste</w:t>
      </w:r>
      <w:r>
        <w:t xml:space="preserve"> Koda, </w:t>
      </w:r>
      <w:r w:rsidRPr="00B844D1">
        <w:t>Eesti Liisinguühingute Liit</w:t>
      </w:r>
      <w:r>
        <w:t xml:space="preserve">, </w:t>
      </w:r>
      <w:r w:rsidRPr="00B844D1">
        <w:t>Eesti Liikluskindlustuse Fond</w:t>
      </w:r>
      <w:r>
        <w:t xml:space="preserve">, </w:t>
      </w:r>
      <w:r w:rsidRPr="00B844D1">
        <w:t>Eesti Lasterikaste Perede Liit</w:t>
      </w:r>
      <w:r>
        <w:t xml:space="preserve">, </w:t>
      </w:r>
      <w:r w:rsidRPr="00B844D1">
        <w:t>Autode Müügi ja Teenindusettevõtete Eesti Liit</w:t>
      </w:r>
      <w:r>
        <w:t xml:space="preserve"> ja </w:t>
      </w:r>
      <w:r w:rsidRPr="00B844D1">
        <w:t>ALD Automotive Eesti AS</w:t>
      </w:r>
      <w:r>
        <w:t>. Rahandusministeerium andis laekunud pöördumistes tõstatatud küsimuste ja ettepanekute kohta kirjalikud selgitused</w:t>
      </w:r>
      <w:r w:rsidR="003C53FB">
        <w:t>, mis on leitavad Riigikogu kodulehel eelnõu kaardil.</w:t>
      </w:r>
    </w:p>
    <w:p w14:paraId="33D1E0F7" w14:textId="77777777" w:rsidR="00B844D1" w:rsidRPr="00B844D1" w:rsidRDefault="00B844D1" w:rsidP="00C3697A">
      <w:pPr>
        <w:pStyle w:val="paragraph"/>
        <w:widowControl w:val="0"/>
        <w:spacing w:before="0" w:beforeAutospacing="0" w:after="0" w:afterAutospacing="0"/>
        <w:jc w:val="both"/>
        <w:textAlignment w:val="baseline"/>
      </w:pPr>
    </w:p>
    <w:p w14:paraId="3749C406" w14:textId="226B408A" w:rsidR="00330073" w:rsidRPr="00B844D1" w:rsidRDefault="00B844D1" w:rsidP="00C3697A">
      <w:pPr>
        <w:pStyle w:val="paragraph"/>
        <w:widowControl w:val="0"/>
        <w:spacing w:before="0" w:beforeAutospacing="0" w:after="0" w:afterAutospacing="0"/>
        <w:jc w:val="both"/>
        <w:textAlignment w:val="baseline"/>
      </w:pPr>
      <w:r w:rsidRPr="00B844D1">
        <w:t>Pärast eelnõu esimest lugemist arutas rahanduskomisjon eelnõu k.a 21. ja 23. oktoobril ning 3.novembril.</w:t>
      </w:r>
      <w:r w:rsidR="003C53FB">
        <w:t xml:space="preserve"> 21. oktoobril kohtus komisjon huvigruppide ja turuosaliste esindajatega</w:t>
      </w:r>
      <w:r w:rsidR="005721FE" w:rsidRPr="005721FE">
        <w:t>, kuhu olid kutsutud kõik eelnimetatud organisatsioonid.</w:t>
      </w:r>
      <w:r w:rsidR="00C3697A">
        <w:t xml:space="preserve"> 23. oktoobril ja 3. novembri istungi</w:t>
      </w:r>
      <w:r w:rsidR="005721FE">
        <w:t>tel</w:t>
      </w:r>
      <w:r w:rsidR="00C3697A">
        <w:t xml:space="preserve"> vaatas komisjon läbi laekunud muudatusettepanekud ja komisjoni muudatused.</w:t>
      </w:r>
    </w:p>
    <w:p w14:paraId="186DAD75" w14:textId="77777777" w:rsidR="00B844D1" w:rsidRPr="00B844D1" w:rsidRDefault="00B844D1" w:rsidP="00C3697A">
      <w:pPr>
        <w:pStyle w:val="paragraph"/>
        <w:widowControl w:val="0"/>
        <w:spacing w:before="0" w:beforeAutospacing="0" w:after="0" w:afterAutospacing="0"/>
        <w:jc w:val="both"/>
        <w:textAlignment w:val="baseline"/>
      </w:pPr>
    </w:p>
    <w:bookmarkEnd w:id="2"/>
    <w:p w14:paraId="6CA32F04" w14:textId="0EC9ACDD" w:rsidR="00330073" w:rsidRPr="00B844D1" w:rsidRDefault="00C3697A" w:rsidP="00C3697A">
      <w:pPr>
        <w:widowControl w:val="0"/>
        <w:outlineLvl w:val="0"/>
        <w:rPr>
          <w:rFonts w:ascii="Times New Roman" w:eastAsia="Times New Roman" w:hAnsi="Times New Roman" w:cs="Times New Roman"/>
          <w:kern w:val="36"/>
          <w:lang w:eastAsia="et-EE"/>
        </w:rPr>
      </w:pPr>
      <w:r>
        <w:rPr>
          <w:rFonts w:ascii="Times New Roman" w:eastAsia="Times New Roman" w:hAnsi="Times New Roman" w:cs="Times New Roman"/>
          <w:kern w:val="36"/>
          <w:lang w:eastAsia="et-EE"/>
        </w:rPr>
        <w:t xml:space="preserve">Riigikogu liikmetelt ja fraktsioonidelt laekunud muudatusettepanekud ei leidnud komisjonis toetust. </w:t>
      </w:r>
      <w:bookmarkStart w:id="3" w:name="_Hlk213007985"/>
      <w:r>
        <w:rPr>
          <w:rFonts w:ascii="Times New Roman" w:eastAsia="Times New Roman" w:hAnsi="Times New Roman" w:cs="Times New Roman"/>
          <w:kern w:val="36"/>
          <w:lang w:eastAsia="et-EE"/>
        </w:rPr>
        <w:t xml:space="preserve">Komisjon tegi eelnõus konsensuslikult 6 muudatust (loetelus </w:t>
      </w:r>
      <w:r w:rsidR="00330073" w:rsidRPr="00B844D1">
        <w:rPr>
          <w:rFonts w:ascii="Times New Roman" w:eastAsia="Times New Roman" w:hAnsi="Times New Roman" w:cs="Times New Roman"/>
          <w:kern w:val="36"/>
          <w:lang w:eastAsia="et-EE"/>
        </w:rPr>
        <w:t>2, 4, 5 ja 7-9</w:t>
      </w:r>
      <w:r>
        <w:rPr>
          <w:rFonts w:ascii="Times New Roman" w:eastAsia="Times New Roman" w:hAnsi="Times New Roman" w:cs="Times New Roman"/>
          <w:kern w:val="36"/>
          <w:lang w:eastAsia="et-EE"/>
        </w:rPr>
        <w:t>). Muudatusettepanekute selgitused on esitatud muudatusettepanekute loetelus.</w:t>
      </w:r>
      <w:r w:rsidR="00330073" w:rsidRPr="00B844D1">
        <w:rPr>
          <w:rFonts w:ascii="Times New Roman" w:eastAsia="Times New Roman" w:hAnsi="Times New Roman" w:cs="Times New Roman"/>
          <w:kern w:val="36"/>
          <w:lang w:eastAsia="et-EE"/>
        </w:rPr>
        <w:t xml:space="preserve"> </w:t>
      </w:r>
    </w:p>
    <w:p w14:paraId="6FA4799F" w14:textId="77777777" w:rsidR="00330073" w:rsidRPr="00B844D1" w:rsidRDefault="00330073" w:rsidP="00C3697A">
      <w:pPr>
        <w:widowControl w:val="0"/>
        <w:outlineLvl w:val="0"/>
        <w:rPr>
          <w:rFonts w:ascii="Times New Roman" w:eastAsia="Times New Roman" w:hAnsi="Times New Roman" w:cs="Times New Roman"/>
          <w:kern w:val="36"/>
          <w:lang w:eastAsia="et-EE"/>
        </w:rPr>
      </w:pPr>
    </w:p>
    <w:bookmarkEnd w:id="3"/>
    <w:p w14:paraId="50134EC8" w14:textId="137D0978" w:rsidR="00C9192E" w:rsidRPr="00C3697A" w:rsidRDefault="00C3697A" w:rsidP="00C369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3697A">
        <w:t>Juhtivkomisjoni konsensuslik</w:t>
      </w:r>
      <w:r>
        <w:t>ud ett</w:t>
      </w:r>
      <w:r w:rsidRPr="00C3697A">
        <w:t>epanek</w:t>
      </w:r>
      <w:r>
        <w:t>ud</w:t>
      </w:r>
      <w:r w:rsidRPr="00C3697A">
        <w:t xml:space="preserve"> on eelnõu teine lugemine lõpetada ning kui teine lugemine lõpetatakse, võtta eelnõu </w:t>
      </w:r>
      <w:r>
        <w:t xml:space="preserve">kolmandaks lugemiseks k.a </w:t>
      </w:r>
      <w:r w:rsidRPr="00C3697A">
        <w:t>12.</w:t>
      </w:r>
      <w:r>
        <w:t xml:space="preserve"> novembril</w:t>
      </w:r>
      <w:r w:rsidRPr="00C3697A">
        <w:t xml:space="preserve"> täiskogu päevakorda ja viia läbi lõpphääletus</w:t>
      </w:r>
      <w:r>
        <w:t>.</w:t>
      </w:r>
    </w:p>
    <w:p w14:paraId="7CA1262A" w14:textId="77777777" w:rsidR="00E02DEB" w:rsidRPr="00B844D1" w:rsidRDefault="00E02DEB" w:rsidP="00C3697A">
      <w:pPr>
        <w:widowControl w:val="0"/>
        <w:pBdr>
          <w:bottom w:val="single" w:sz="4" w:space="1" w:color="auto"/>
        </w:pBdr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4D4201B5" w14:textId="18AE37D6" w:rsidR="00E02DEB" w:rsidRPr="00B844D1" w:rsidRDefault="00E02DEB" w:rsidP="00C3697A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B844D1">
        <w:rPr>
          <w:rFonts w:ascii="Times New Roman" w:eastAsia="Arial Unicode MS" w:hAnsi="Times New Roman" w:cs="Times New Roman"/>
          <w:kern w:val="3"/>
          <w:lang w:eastAsia="et-EE"/>
        </w:rPr>
        <w:t>Esitab rahanduskomisjon 03.11.2025</w:t>
      </w:r>
    </w:p>
    <w:p w14:paraId="78485EAF" w14:textId="77777777" w:rsidR="00E02DEB" w:rsidRPr="00B844D1" w:rsidRDefault="00E02DEB" w:rsidP="00C3697A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0B6548ED" w14:textId="77777777" w:rsidR="00E02DEB" w:rsidRPr="00B844D1" w:rsidRDefault="00E02DEB" w:rsidP="00C3697A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B844D1">
        <w:rPr>
          <w:rFonts w:ascii="Times New Roman" w:eastAsia="Arial Unicode MS" w:hAnsi="Times New Roman" w:cs="Times New Roman"/>
          <w:kern w:val="3"/>
          <w:lang w:eastAsia="et-EE"/>
        </w:rPr>
        <w:t>(kinnitatud digitaalselt)</w:t>
      </w:r>
    </w:p>
    <w:p w14:paraId="47AB6E8F" w14:textId="77777777" w:rsidR="00E02DEB" w:rsidRPr="00B844D1" w:rsidRDefault="00E02DEB" w:rsidP="00C3697A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B844D1">
        <w:rPr>
          <w:rFonts w:ascii="Times New Roman" w:eastAsia="Arial Unicode MS" w:hAnsi="Times New Roman" w:cs="Times New Roman"/>
          <w:kern w:val="3"/>
          <w:lang w:eastAsia="et-EE"/>
        </w:rPr>
        <w:t>Annely Akkermann</w:t>
      </w:r>
    </w:p>
    <w:p w14:paraId="16BD4236" w14:textId="77777777" w:rsidR="00E02DEB" w:rsidRPr="00B844D1" w:rsidRDefault="00E02DEB" w:rsidP="00C3697A">
      <w:pPr>
        <w:widowControl w:val="0"/>
        <w:autoSpaceDN w:val="0"/>
        <w:textAlignment w:val="baseline"/>
        <w:rPr>
          <w:rFonts w:ascii="Aptos" w:eastAsia="Aptos" w:hAnsi="Aptos" w:cs="Times New Roman"/>
          <w:kern w:val="2"/>
          <w14:ligatures w14:val="standardContextual"/>
        </w:rPr>
      </w:pPr>
      <w:r w:rsidRPr="00B844D1">
        <w:rPr>
          <w:rFonts w:ascii="Times New Roman" w:eastAsia="Arial Unicode MS" w:hAnsi="Times New Roman" w:cs="Times New Roman"/>
          <w:kern w:val="3"/>
          <w:lang w:eastAsia="et-EE"/>
        </w:rPr>
        <w:t>Rahanduskomisjoni esimees</w:t>
      </w:r>
    </w:p>
    <w:p w14:paraId="725A9675" w14:textId="641466A5" w:rsidR="00A64F4B" w:rsidRPr="00B844D1" w:rsidRDefault="00A64F4B" w:rsidP="00C3697A">
      <w:pPr>
        <w:widowControl w:val="0"/>
        <w:jc w:val="both"/>
        <w:rPr>
          <w:rFonts w:ascii="Times New Roman" w:hAnsi="Times New Roman" w:cs="Times New Roman"/>
        </w:rPr>
      </w:pPr>
    </w:p>
    <w:sectPr w:rsidR="00A64F4B" w:rsidRPr="00B844D1" w:rsidSect="00CD6993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1480" w14:textId="77777777" w:rsidR="000D1D53" w:rsidRDefault="000D1D53" w:rsidP="00AB30F6">
      <w:r>
        <w:separator/>
      </w:r>
    </w:p>
  </w:endnote>
  <w:endnote w:type="continuationSeparator" w:id="0">
    <w:p w14:paraId="5287AF17" w14:textId="77777777" w:rsidR="000D1D53" w:rsidRDefault="000D1D53" w:rsidP="00AB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250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0659F3" w14:textId="1561B7E2" w:rsidR="00AB30F6" w:rsidRDefault="00AB30F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74D2" w14:textId="77777777" w:rsidR="00AB30F6" w:rsidRDefault="00AB30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85E7" w14:textId="77777777" w:rsidR="000D1D53" w:rsidRDefault="000D1D53" w:rsidP="00AB30F6">
      <w:r>
        <w:separator/>
      </w:r>
    </w:p>
  </w:footnote>
  <w:footnote w:type="continuationSeparator" w:id="0">
    <w:p w14:paraId="1CCC0C9D" w14:textId="77777777" w:rsidR="000D1D53" w:rsidRDefault="000D1D53" w:rsidP="00AB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22C"/>
    <w:multiLevelType w:val="hybridMultilevel"/>
    <w:tmpl w:val="999EDF6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20DDE"/>
    <w:rsid w:val="000002C2"/>
    <w:rsid w:val="0000236A"/>
    <w:rsid w:val="00006D0E"/>
    <w:rsid w:val="00007CCE"/>
    <w:rsid w:val="000143C1"/>
    <w:rsid w:val="00017FFB"/>
    <w:rsid w:val="00020CDD"/>
    <w:rsid w:val="000223EB"/>
    <w:rsid w:val="0003143A"/>
    <w:rsid w:val="000327B6"/>
    <w:rsid w:val="00033B33"/>
    <w:rsid w:val="00042789"/>
    <w:rsid w:val="00046467"/>
    <w:rsid w:val="0004760B"/>
    <w:rsid w:val="0004770A"/>
    <w:rsid w:val="000536CA"/>
    <w:rsid w:val="00055896"/>
    <w:rsid w:val="00056436"/>
    <w:rsid w:val="00064E74"/>
    <w:rsid w:val="00066EC3"/>
    <w:rsid w:val="0006712B"/>
    <w:rsid w:val="0006715F"/>
    <w:rsid w:val="00070D00"/>
    <w:rsid w:val="00075585"/>
    <w:rsid w:val="0007602E"/>
    <w:rsid w:val="000764E3"/>
    <w:rsid w:val="0008510A"/>
    <w:rsid w:val="000909BD"/>
    <w:rsid w:val="00091401"/>
    <w:rsid w:val="00093C3C"/>
    <w:rsid w:val="000972AD"/>
    <w:rsid w:val="000A192F"/>
    <w:rsid w:val="000A4360"/>
    <w:rsid w:val="000A4740"/>
    <w:rsid w:val="000A6869"/>
    <w:rsid w:val="000A75F6"/>
    <w:rsid w:val="000B0D6B"/>
    <w:rsid w:val="000C0036"/>
    <w:rsid w:val="000C2CB0"/>
    <w:rsid w:val="000D02B8"/>
    <w:rsid w:val="000D1D53"/>
    <w:rsid w:val="000D3728"/>
    <w:rsid w:val="000D776E"/>
    <w:rsid w:val="000E2EEF"/>
    <w:rsid w:val="000E342F"/>
    <w:rsid w:val="000E6B86"/>
    <w:rsid w:val="000F153F"/>
    <w:rsid w:val="000F1AA2"/>
    <w:rsid w:val="000F1FB4"/>
    <w:rsid w:val="00100FD5"/>
    <w:rsid w:val="001028BA"/>
    <w:rsid w:val="001037F3"/>
    <w:rsid w:val="00103EC9"/>
    <w:rsid w:val="0010456E"/>
    <w:rsid w:val="00110429"/>
    <w:rsid w:val="001156BB"/>
    <w:rsid w:val="00117498"/>
    <w:rsid w:val="0012145C"/>
    <w:rsid w:val="001239ED"/>
    <w:rsid w:val="00123F9B"/>
    <w:rsid w:val="0013377C"/>
    <w:rsid w:val="001337A2"/>
    <w:rsid w:val="00135260"/>
    <w:rsid w:val="00135915"/>
    <w:rsid w:val="00137230"/>
    <w:rsid w:val="00137B41"/>
    <w:rsid w:val="00140AE9"/>
    <w:rsid w:val="001413F7"/>
    <w:rsid w:val="00141785"/>
    <w:rsid w:val="00150148"/>
    <w:rsid w:val="00156392"/>
    <w:rsid w:val="0017170D"/>
    <w:rsid w:val="00175164"/>
    <w:rsid w:val="00180636"/>
    <w:rsid w:val="00185BD7"/>
    <w:rsid w:val="00187152"/>
    <w:rsid w:val="001918A5"/>
    <w:rsid w:val="001A5000"/>
    <w:rsid w:val="001A5AD4"/>
    <w:rsid w:val="001A5DEF"/>
    <w:rsid w:val="001A6920"/>
    <w:rsid w:val="001B5816"/>
    <w:rsid w:val="001B6D20"/>
    <w:rsid w:val="001C0F15"/>
    <w:rsid w:val="001C2B8D"/>
    <w:rsid w:val="001C5C24"/>
    <w:rsid w:val="001C784E"/>
    <w:rsid w:val="001C7B8C"/>
    <w:rsid w:val="001D102C"/>
    <w:rsid w:val="001D25AB"/>
    <w:rsid w:val="001D666C"/>
    <w:rsid w:val="001E3DF8"/>
    <w:rsid w:val="001F42D1"/>
    <w:rsid w:val="001F6573"/>
    <w:rsid w:val="001F7C83"/>
    <w:rsid w:val="00200AFA"/>
    <w:rsid w:val="00205AC7"/>
    <w:rsid w:val="00210273"/>
    <w:rsid w:val="00214769"/>
    <w:rsid w:val="0021484B"/>
    <w:rsid w:val="0021637F"/>
    <w:rsid w:val="00216A78"/>
    <w:rsid w:val="00225CDA"/>
    <w:rsid w:val="00233EF8"/>
    <w:rsid w:val="00253426"/>
    <w:rsid w:val="00254F87"/>
    <w:rsid w:val="002568E6"/>
    <w:rsid w:val="00260C1F"/>
    <w:rsid w:val="00271CD6"/>
    <w:rsid w:val="002725CB"/>
    <w:rsid w:val="00273F9D"/>
    <w:rsid w:val="002867B0"/>
    <w:rsid w:val="002867E4"/>
    <w:rsid w:val="002875A0"/>
    <w:rsid w:val="00287A24"/>
    <w:rsid w:val="002931E3"/>
    <w:rsid w:val="00293594"/>
    <w:rsid w:val="00293758"/>
    <w:rsid w:val="00297091"/>
    <w:rsid w:val="002975D4"/>
    <w:rsid w:val="002A3239"/>
    <w:rsid w:val="002A5519"/>
    <w:rsid w:val="002A7048"/>
    <w:rsid w:val="002A7D65"/>
    <w:rsid w:val="002B0C36"/>
    <w:rsid w:val="002B2212"/>
    <w:rsid w:val="002B2638"/>
    <w:rsid w:val="002B26EC"/>
    <w:rsid w:val="002B6742"/>
    <w:rsid w:val="002B7A74"/>
    <w:rsid w:val="002C2B7C"/>
    <w:rsid w:val="002C2DE2"/>
    <w:rsid w:val="002D6C6A"/>
    <w:rsid w:val="002E4D92"/>
    <w:rsid w:val="002E7665"/>
    <w:rsid w:val="002E79B2"/>
    <w:rsid w:val="002F0BA0"/>
    <w:rsid w:val="002F0BF7"/>
    <w:rsid w:val="002F1BE5"/>
    <w:rsid w:val="002F47AE"/>
    <w:rsid w:val="002F6793"/>
    <w:rsid w:val="002F73DE"/>
    <w:rsid w:val="00300550"/>
    <w:rsid w:val="003058E3"/>
    <w:rsid w:val="003068A2"/>
    <w:rsid w:val="00311CE8"/>
    <w:rsid w:val="00313412"/>
    <w:rsid w:val="00317BC1"/>
    <w:rsid w:val="00321D64"/>
    <w:rsid w:val="00330073"/>
    <w:rsid w:val="003301A2"/>
    <w:rsid w:val="003320F0"/>
    <w:rsid w:val="00340340"/>
    <w:rsid w:val="00340DEF"/>
    <w:rsid w:val="003465E5"/>
    <w:rsid w:val="0035391F"/>
    <w:rsid w:val="0036310E"/>
    <w:rsid w:val="00365BD4"/>
    <w:rsid w:val="00370E6B"/>
    <w:rsid w:val="00371A05"/>
    <w:rsid w:val="003728C5"/>
    <w:rsid w:val="00373F3A"/>
    <w:rsid w:val="00376163"/>
    <w:rsid w:val="003831BF"/>
    <w:rsid w:val="00385D34"/>
    <w:rsid w:val="003864CE"/>
    <w:rsid w:val="00390683"/>
    <w:rsid w:val="00392360"/>
    <w:rsid w:val="0039240A"/>
    <w:rsid w:val="003938F5"/>
    <w:rsid w:val="00397109"/>
    <w:rsid w:val="003974B2"/>
    <w:rsid w:val="003A00D8"/>
    <w:rsid w:val="003A1075"/>
    <w:rsid w:val="003A1A7A"/>
    <w:rsid w:val="003A5970"/>
    <w:rsid w:val="003B6C59"/>
    <w:rsid w:val="003B7155"/>
    <w:rsid w:val="003C4BC3"/>
    <w:rsid w:val="003C53FB"/>
    <w:rsid w:val="003C787B"/>
    <w:rsid w:val="003D1139"/>
    <w:rsid w:val="003D3900"/>
    <w:rsid w:val="003D653F"/>
    <w:rsid w:val="003E0B38"/>
    <w:rsid w:val="003E1403"/>
    <w:rsid w:val="003E4DE4"/>
    <w:rsid w:val="003E5EFF"/>
    <w:rsid w:val="003F0F17"/>
    <w:rsid w:val="003F1D87"/>
    <w:rsid w:val="003F4547"/>
    <w:rsid w:val="00401837"/>
    <w:rsid w:val="004025BB"/>
    <w:rsid w:val="00411F76"/>
    <w:rsid w:val="00414603"/>
    <w:rsid w:val="004205D8"/>
    <w:rsid w:val="00421D69"/>
    <w:rsid w:val="00423218"/>
    <w:rsid w:val="00425D7A"/>
    <w:rsid w:val="00430F7A"/>
    <w:rsid w:val="004314EF"/>
    <w:rsid w:val="004438E3"/>
    <w:rsid w:val="00443B7B"/>
    <w:rsid w:val="00444727"/>
    <w:rsid w:val="004477E0"/>
    <w:rsid w:val="00450044"/>
    <w:rsid w:val="00453AE1"/>
    <w:rsid w:val="00456D28"/>
    <w:rsid w:val="00457B8B"/>
    <w:rsid w:val="004613B2"/>
    <w:rsid w:val="0046261B"/>
    <w:rsid w:val="00462A84"/>
    <w:rsid w:val="00462DB6"/>
    <w:rsid w:val="00471065"/>
    <w:rsid w:val="004720E6"/>
    <w:rsid w:val="004739AD"/>
    <w:rsid w:val="00475575"/>
    <w:rsid w:val="004756CE"/>
    <w:rsid w:val="00480D8E"/>
    <w:rsid w:val="00490798"/>
    <w:rsid w:val="00492CD5"/>
    <w:rsid w:val="00495BF5"/>
    <w:rsid w:val="004A59D8"/>
    <w:rsid w:val="004A6C38"/>
    <w:rsid w:val="004A6E4B"/>
    <w:rsid w:val="004B16CF"/>
    <w:rsid w:val="004B1EBB"/>
    <w:rsid w:val="004B2A63"/>
    <w:rsid w:val="004B41B6"/>
    <w:rsid w:val="004B79B5"/>
    <w:rsid w:val="004B7D95"/>
    <w:rsid w:val="004C28BA"/>
    <w:rsid w:val="004C336F"/>
    <w:rsid w:val="004C3510"/>
    <w:rsid w:val="004C43F4"/>
    <w:rsid w:val="004C6DBF"/>
    <w:rsid w:val="004D413B"/>
    <w:rsid w:val="004D4B2D"/>
    <w:rsid w:val="004D5196"/>
    <w:rsid w:val="004D5702"/>
    <w:rsid w:val="004D697E"/>
    <w:rsid w:val="004D76CA"/>
    <w:rsid w:val="004E2983"/>
    <w:rsid w:val="004E2BDB"/>
    <w:rsid w:val="004E3010"/>
    <w:rsid w:val="004F376F"/>
    <w:rsid w:val="004F5A3A"/>
    <w:rsid w:val="005036C5"/>
    <w:rsid w:val="005068C4"/>
    <w:rsid w:val="00521BD3"/>
    <w:rsid w:val="00535E50"/>
    <w:rsid w:val="00536126"/>
    <w:rsid w:val="005400EE"/>
    <w:rsid w:val="00540923"/>
    <w:rsid w:val="005423D6"/>
    <w:rsid w:val="00544E91"/>
    <w:rsid w:val="00547C01"/>
    <w:rsid w:val="005512DB"/>
    <w:rsid w:val="00553534"/>
    <w:rsid w:val="00554137"/>
    <w:rsid w:val="0055463D"/>
    <w:rsid w:val="00557467"/>
    <w:rsid w:val="00560904"/>
    <w:rsid w:val="00561DAF"/>
    <w:rsid w:val="00563C6D"/>
    <w:rsid w:val="00564080"/>
    <w:rsid w:val="005721FE"/>
    <w:rsid w:val="00575B8C"/>
    <w:rsid w:val="00575F37"/>
    <w:rsid w:val="00581EBB"/>
    <w:rsid w:val="005833EE"/>
    <w:rsid w:val="0059474D"/>
    <w:rsid w:val="00596220"/>
    <w:rsid w:val="00596F1F"/>
    <w:rsid w:val="005A7F38"/>
    <w:rsid w:val="005B1E67"/>
    <w:rsid w:val="005B51FD"/>
    <w:rsid w:val="005C14C4"/>
    <w:rsid w:val="005D10D8"/>
    <w:rsid w:val="005D56DE"/>
    <w:rsid w:val="005E4B27"/>
    <w:rsid w:val="005F0BCA"/>
    <w:rsid w:val="005F0D2A"/>
    <w:rsid w:val="005F25A9"/>
    <w:rsid w:val="00601FE2"/>
    <w:rsid w:val="006076CB"/>
    <w:rsid w:val="00611A2A"/>
    <w:rsid w:val="00613D69"/>
    <w:rsid w:val="00613E1C"/>
    <w:rsid w:val="00614BB1"/>
    <w:rsid w:val="00616EA7"/>
    <w:rsid w:val="00625095"/>
    <w:rsid w:val="00625834"/>
    <w:rsid w:val="00626161"/>
    <w:rsid w:val="006277AE"/>
    <w:rsid w:val="00627C77"/>
    <w:rsid w:val="0063338D"/>
    <w:rsid w:val="006340D0"/>
    <w:rsid w:val="00635931"/>
    <w:rsid w:val="00636B36"/>
    <w:rsid w:val="00641FDD"/>
    <w:rsid w:val="00644C48"/>
    <w:rsid w:val="00644DD2"/>
    <w:rsid w:val="00647F1B"/>
    <w:rsid w:val="006521FF"/>
    <w:rsid w:val="00657C1A"/>
    <w:rsid w:val="006667D8"/>
    <w:rsid w:val="00671C10"/>
    <w:rsid w:val="006740B7"/>
    <w:rsid w:val="00680A25"/>
    <w:rsid w:val="00686424"/>
    <w:rsid w:val="00690F10"/>
    <w:rsid w:val="006A2B6B"/>
    <w:rsid w:val="006A3CA7"/>
    <w:rsid w:val="006A4699"/>
    <w:rsid w:val="006A4A85"/>
    <w:rsid w:val="006A776B"/>
    <w:rsid w:val="006B54B3"/>
    <w:rsid w:val="006B6BFB"/>
    <w:rsid w:val="006B7B2E"/>
    <w:rsid w:val="006C3C83"/>
    <w:rsid w:val="006C60E8"/>
    <w:rsid w:val="006D343E"/>
    <w:rsid w:val="006D4A22"/>
    <w:rsid w:val="006D533B"/>
    <w:rsid w:val="006D7876"/>
    <w:rsid w:val="006F0F90"/>
    <w:rsid w:val="006F2F49"/>
    <w:rsid w:val="006F2FAF"/>
    <w:rsid w:val="006F35DD"/>
    <w:rsid w:val="0070129D"/>
    <w:rsid w:val="00704E51"/>
    <w:rsid w:val="0071419C"/>
    <w:rsid w:val="0071578A"/>
    <w:rsid w:val="007159EF"/>
    <w:rsid w:val="0071621F"/>
    <w:rsid w:val="00723585"/>
    <w:rsid w:val="00732B4C"/>
    <w:rsid w:val="00732DDE"/>
    <w:rsid w:val="00735DBB"/>
    <w:rsid w:val="00740181"/>
    <w:rsid w:val="00741ADA"/>
    <w:rsid w:val="0074551A"/>
    <w:rsid w:val="00750219"/>
    <w:rsid w:val="00754A00"/>
    <w:rsid w:val="00754CF7"/>
    <w:rsid w:val="007600FB"/>
    <w:rsid w:val="0076102D"/>
    <w:rsid w:val="007621EC"/>
    <w:rsid w:val="00764438"/>
    <w:rsid w:val="00764B18"/>
    <w:rsid w:val="00767EC6"/>
    <w:rsid w:val="0077286C"/>
    <w:rsid w:val="00775157"/>
    <w:rsid w:val="007834CE"/>
    <w:rsid w:val="007924A3"/>
    <w:rsid w:val="00794B97"/>
    <w:rsid w:val="007A4A03"/>
    <w:rsid w:val="007A6C99"/>
    <w:rsid w:val="007A7111"/>
    <w:rsid w:val="007B2392"/>
    <w:rsid w:val="007B28EF"/>
    <w:rsid w:val="007B7B22"/>
    <w:rsid w:val="007C2E23"/>
    <w:rsid w:val="007C63A4"/>
    <w:rsid w:val="007C6544"/>
    <w:rsid w:val="007C6CEC"/>
    <w:rsid w:val="007C7866"/>
    <w:rsid w:val="007D53FE"/>
    <w:rsid w:val="007E22CC"/>
    <w:rsid w:val="007E2416"/>
    <w:rsid w:val="007E4078"/>
    <w:rsid w:val="007E410C"/>
    <w:rsid w:val="007E4890"/>
    <w:rsid w:val="007E55C1"/>
    <w:rsid w:val="007E709E"/>
    <w:rsid w:val="007F069B"/>
    <w:rsid w:val="007F4F0D"/>
    <w:rsid w:val="007F7C0B"/>
    <w:rsid w:val="008007D4"/>
    <w:rsid w:val="00802700"/>
    <w:rsid w:val="00803525"/>
    <w:rsid w:val="00814B91"/>
    <w:rsid w:val="008160DD"/>
    <w:rsid w:val="008163D9"/>
    <w:rsid w:val="008178E5"/>
    <w:rsid w:val="00821E11"/>
    <w:rsid w:val="008220AC"/>
    <w:rsid w:val="00830A9E"/>
    <w:rsid w:val="008329B5"/>
    <w:rsid w:val="008334A0"/>
    <w:rsid w:val="00834CB9"/>
    <w:rsid w:val="0083618A"/>
    <w:rsid w:val="00836D16"/>
    <w:rsid w:val="00841420"/>
    <w:rsid w:val="00854605"/>
    <w:rsid w:val="00856A11"/>
    <w:rsid w:val="008624E2"/>
    <w:rsid w:val="008631B5"/>
    <w:rsid w:val="008654F2"/>
    <w:rsid w:val="00876506"/>
    <w:rsid w:val="0087778F"/>
    <w:rsid w:val="0088796A"/>
    <w:rsid w:val="008957CD"/>
    <w:rsid w:val="00897178"/>
    <w:rsid w:val="008A30A9"/>
    <w:rsid w:val="008A3FD5"/>
    <w:rsid w:val="008A40EC"/>
    <w:rsid w:val="008A5CB8"/>
    <w:rsid w:val="008C196C"/>
    <w:rsid w:val="008C1E3D"/>
    <w:rsid w:val="008D172F"/>
    <w:rsid w:val="008D5CEA"/>
    <w:rsid w:val="008D77DB"/>
    <w:rsid w:val="008D7D70"/>
    <w:rsid w:val="008E0BAE"/>
    <w:rsid w:val="008E0CD4"/>
    <w:rsid w:val="008E15BC"/>
    <w:rsid w:val="008E65BE"/>
    <w:rsid w:val="008F1439"/>
    <w:rsid w:val="008F259E"/>
    <w:rsid w:val="008F3790"/>
    <w:rsid w:val="008F7DAA"/>
    <w:rsid w:val="00900792"/>
    <w:rsid w:val="009045DF"/>
    <w:rsid w:val="00912C74"/>
    <w:rsid w:val="009169DB"/>
    <w:rsid w:val="00916FE8"/>
    <w:rsid w:val="00927F8E"/>
    <w:rsid w:val="00934527"/>
    <w:rsid w:val="00936D7D"/>
    <w:rsid w:val="00937A7A"/>
    <w:rsid w:val="00943824"/>
    <w:rsid w:val="009444B6"/>
    <w:rsid w:val="009449CF"/>
    <w:rsid w:val="009466BF"/>
    <w:rsid w:val="00946943"/>
    <w:rsid w:val="00953AAC"/>
    <w:rsid w:val="0096494C"/>
    <w:rsid w:val="009663AD"/>
    <w:rsid w:val="009663EC"/>
    <w:rsid w:val="00966F22"/>
    <w:rsid w:val="00970C86"/>
    <w:rsid w:val="00970FF1"/>
    <w:rsid w:val="009728AC"/>
    <w:rsid w:val="00974BB0"/>
    <w:rsid w:val="00975309"/>
    <w:rsid w:val="00977C0B"/>
    <w:rsid w:val="009815F4"/>
    <w:rsid w:val="00990406"/>
    <w:rsid w:val="00995000"/>
    <w:rsid w:val="009962FA"/>
    <w:rsid w:val="009977C3"/>
    <w:rsid w:val="009A336C"/>
    <w:rsid w:val="009A3E80"/>
    <w:rsid w:val="009A4215"/>
    <w:rsid w:val="009A61B8"/>
    <w:rsid w:val="009A7102"/>
    <w:rsid w:val="009B2B0C"/>
    <w:rsid w:val="009B5792"/>
    <w:rsid w:val="009B7037"/>
    <w:rsid w:val="009B7930"/>
    <w:rsid w:val="009B7DE6"/>
    <w:rsid w:val="009C1A7B"/>
    <w:rsid w:val="009C3193"/>
    <w:rsid w:val="009E08F3"/>
    <w:rsid w:val="009E6208"/>
    <w:rsid w:val="009E686F"/>
    <w:rsid w:val="009E7535"/>
    <w:rsid w:val="009F347B"/>
    <w:rsid w:val="00A05C3F"/>
    <w:rsid w:val="00A05E8F"/>
    <w:rsid w:val="00A21315"/>
    <w:rsid w:val="00A32D87"/>
    <w:rsid w:val="00A344FB"/>
    <w:rsid w:val="00A42356"/>
    <w:rsid w:val="00A4466F"/>
    <w:rsid w:val="00A507CE"/>
    <w:rsid w:val="00A54906"/>
    <w:rsid w:val="00A555CB"/>
    <w:rsid w:val="00A61589"/>
    <w:rsid w:val="00A64F4B"/>
    <w:rsid w:val="00A66CF7"/>
    <w:rsid w:val="00A67167"/>
    <w:rsid w:val="00A71A0D"/>
    <w:rsid w:val="00A73328"/>
    <w:rsid w:val="00A7654D"/>
    <w:rsid w:val="00A81734"/>
    <w:rsid w:val="00A8453E"/>
    <w:rsid w:val="00A904AB"/>
    <w:rsid w:val="00A95811"/>
    <w:rsid w:val="00A95EBC"/>
    <w:rsid w:val="00AA0721"/>
    <w:rsid w:val="00AA20BA"/>
    <w:rsid w:val="00AA359F"/>
    <w:rsid w:val="00AA5275"/>
    <w:rsid w:val="00AA6992"/>
    <w:rsid w:val="00AB30F6"/>
    <w:rsid w:val="00AB4B88"/>
    <w:rsid w:val="00AC0C77"/>
    <w:rsid w:val="00AC1137"/>
    <w:rsid w:val="00AC1AB7"/>
    <w:rsid w:val="00AC39CC"/>
    <w:rsid w:val="00AC46D3"/>
    <w:rsid w:val="00AE0913"/>
    <w:rsid w:val="00AE1294"/>
    <w:rsid w:val="00AE62C8"/>
    <w:rsid w:val="00AF0933"/>
    <w:rsid w:val="00AF1198"/>
    <w:rsid w:val="00AF2E43"/>
    <w:rsid w:val="00B02062"/>
    <w:rsid w:val="00B05F15"/>
    <w:rsid w:val="00B11232"/>
    <w:rsid w:val="00B1242C"/>
    <w:rsid w:val="00B13B4D"/>
    <w:rsid w:val="00B13FF3"/>
    <w:rsid w:val="00B16997"/>
    <w:rsid w:val="00B229D4"/>
    <w:rsid w:val="00B327C2"/>
    <w:rsid w:val="00B368B5"/>
    <w:rsid w:val="00B406C6"/>
    <w:rsid w:val="00B42803"/>
    <w:rsid w:val="00B451E5"/>
    <w:rsid w:val="00B46C59"/>
    <w:rsid w:val="00B55ADA"/>
    <w:rsid w:val="00B63538"/>
    <w:rsid w:val="00B65E44"/>
    <w:rsid w:val="00B67399"/>
    <w:rsid w:val="00B72821"/>
    <w:rsid w:val="00B72830"/>
    <w:rsid w:val="00B76E8F"/>
    <w:rsid w:val="00B77214"/>
    <w:rsid w:val="00B802A2"/>
    <w:rsid w:val="00B8411E"/>
    <w:rsid w:val="00B844D1"/>
    <w:rsid w:val="00B85FD6"/>
    <w:rsid w:val="00B86A80"/>
    <w:rsid w:val="00B962C0"/>
    <w:rsid w:val="00BA05BB"/>
    <w:rsid w:val="00BB69C4"/>
    <w:rsid w:val="00BB782F"/>
    <w:rsid w:val="00BC0928"/>
    <w:rsid w:val="00BC4745"/>
    <w:rsid w:val="00BC7ECB"/>
    <w:rsid w:val="00BD467D"/>
    <w:rsid w:val="00BD76B2"/>
    <w:rsid w:val="00BE23F7"/>
    <w:rsid w:val="00BE28E0"/>
    <w:rsid w:val="00BE5D1D"/>
    <w:rsid w:val="00BE6584"/>
    <w:rsid w:val="00BE7FAD"/>
    <w:rsid w:val="00BF54A7"/>
    <w:rsid w:val="00C0051C"/>
    <w:rsid w:val="00C02846"/>
    <w:rsid w:val="00C10F24"/>
    <w:rsid w:val="00C11C2A"/>
    <w:rsid w:val="00C14C12"/>
    <w:rsid w:val="00C25CE2"/>
    <w:rsid w:val="00C26007"/>
    <w:rsid w:val="00C35B9A"/>
    <w:rsid w:val="00C36851"/>
    <w:rsid w:val="00C3697A"/>
    <w:rsid w:val="00C43F1A"/>
    <w:rsid w:val="00C475A9"/>
    <w:rsid w:val="00C50961"/>
    <w:rsid w:val="00C521B5"/>
    <w:rsid w:val="00C57300"/>
    <w:rsid w:val="00C6002D"/>
    <w:rsid w:val="00C70F1F"/>
    <w:rsid w:val="00C75EB7"/>
    <w:rsid w:val="00C81C07"/>
    <w:rsid w:val="00C85F14"/>
    <w:rsid w:val="00C9192E"/>
    <w:rsid w:val="00C91D80"/>
    <w:rsid w:val="00C95A23"/>
    <w:rsid w:val="00C97170"/>
    <w:rsid w:val="00CA3FFB"/>
    <w:rsid w:val="00CA5E40"/>
    <w:rsid w:val="00CA5EC1"/>
    <w:rsid w:val="00CA623E"/>
    <w:rsid w:val="00CA751D"/>
    <w:rsid w:val="00CB43EB"/>
    <w:rsid w:val="00CC0A49"/>
    <w:rsid w:val="00CC6386"/>
    <w:rsid w:val="00CC7A8E"/>
    <w:rsid w:val="00CD6993"/>
    <w:rsid w:val="00CD6D67"/>
    <w:rsid w:val="00CE1560"/>
    <w:rsid w:val="00CE25B3"/>
    <w:rsid w:val="00CE2AE2"/>
    <w:rsid w:val="00CE306C"/>
    <w:rsid w:val="00CE5756"/>
    <w:rsid w:val="00CE72CE"/>
    <w:rsid w:val="00CF4EC4"/>
    <w:rsid w:val="00CF6629"/>
    <w:rsid w:val="00CF69E8"/>
    <w:rsid w:val="00CF7E3A"/>
    <w:rsid w:val="00CF7F96"/>
    <w:rsid w:val="00D03D24"/>
    <w:rsid w:val="00D04129"/>
    <w:rsid w:val="00D101C8"/>
    <w:rsid w:val="00D13352"/>
    <w:rsid w:val="00D141CD"/>
    <w:rsid w:val="00D15D5E"/>
    <w:rsid w:val="00D16732"/>
    <w:rsid w:val="00D20AA3"/>
    <w:rsid w:val="00D323C8"/>
    <w:rsid w:val="00D460EF"/>
    <w:rsid w:val="00D510BE"/>
    <w:rsid w:val="00D5393A"/>
    <w:rsid w:val="00D720D3"/>
    <w:rsid w:val="00D8170F"/>
    <w:rsid w:val="00D82FF0"/>
    <w:rsid w:val="00D83956"/>
    <w:rsid w:val="00D863E7"/>
    <w:rsid w:val="00D91D43"/>
    <w:rsid w:val="00D93DF8"/>
    <w:rsid w:val="00DA309F"/>
    <w:rsid w:val="00DA4EAA"/>
    <w:rsid w:val="00DA68F5"/>
    <w:rsid w:val="00DA71F8"/>
    <w:rsid w:val="00DB1269"/>
    <w:rsid w:val="00DB18D3"/>
    <w:rsid w:val="00DC3984"/>
    <w:rsid w:val="00DC7C58"/>
    <w:rsid w:val="00DD05AB"/>
    <w:rsid w:val="00DD1967"/>
    <w:rsid w:val="00DD68EA"/>
    <w:rsid w:val="00DE2C00"/>
    <w:rsid w:val="00DE7C60"/>
    <w:rsid w:val="00E02DEB"/>
    <w:rsid w:val="00E05994"/>
    <w:rsid w:val="00E06D00"/>
    <w:rsid w:val="00E0724A"/>
    <w:rsid w:val="00E12A74"/>
    <w:rsid w:val="00E1407D"/>
    <w:rsid w:val="00E23BC2"/>
    <w:rsid w:val="00E26F44"/>
    <w:rsid w:val="00E32C7E"/>
    <w:rsid w:val="00E3347E"/>
    <w:rsid w:val="00E33B36"/>
    <w:rsid w:val="00E34A7C"/>
    <w:rsid w:val="00E52715"/>
    <w:rsid w:val="00E52BDF"/>
    <w:rsid w:val="00E56350"/>
    <w:rsid w:val="00E567FD"/>
    <w:rsid w:val="00E6170A"/>
    <w:rsid w:val="00E61801"/>
    <w:rsid w:val="00E622AF"/>
    <w:rsid w:val="00E66FC8"/>
    <w:rsid w:val="00E67C5B"/>
    <w:rsid w:val="00E67FB2"/>
    <w:rsid w:val="00E706CD"/>
    <w:rsid w:val="00E71EBD"/>
    <w:rsid w:val="00E729C6"/>
    <w:rsid w:val="00E813DA"/>
    <w:rsid w:val="00E83F34"/>
    <w:rsid w:val="00E921DC"/>
    <w:rsid w:val="00E92E80"/>
    <w:rsid w:val="00E93F87"/>
    <w:rsid w:val="00E952C0"/>
    <w:rsid w:val="00E96E34"/>
    <w:rsid w:val="00EA1DC8"/>
    <w:rsid w:val="00EA6501"/>
    <w:rsid w:val="00EB0A62"/>
    <w:rsid w:val="00EC01D3"/>
    <w:rsid w:val="00EC0E2F"/>
    <w:rsid w:val="00EC5283"/>
    <w:rsid w:val="00EC6444"/>
    <w:rsid w:val="00ED196D"/>
    <w:rsid w:val="00ED3027"/>
    <w:rsid w:val="00ED44C3"/>
    <w:rsid w:val="00EE122A"/>
    <w:rsid w:val="00EE27EC"/>
    <w:rsid w:val="00EE2F27"/>
    <w:rsid w:val="00EE3505"/>
    <w:rsid w:val="00EE3F41"/>
    <w:rsid w:val="00EE5B51"/>
    <w:rsid w:val="00EE6948"/>
    <w:rsid w:val="00EE6A49"/>
    <w:rsid w:val="00EF064B"/>
    <w:rsid w:val="00EF5FDB"/>
    <w:rsid w:val="00F013A6"/>
    <w:rsid w:val="00F0158D"/>
    <w:rsid w:val="00F016FE"/>
    <w:rsid w:val="00F01AA6"/>
    <w:rsid w:val="00F01BF3"/>
    <w:rsid w:val="00F04510"/>
    <w:rsid w:val="00F063FF"/>
    <w:rsid w:val="00F069C3"/>
    <w:rsid w:val="00F14774"/>
    <w:rsid w:val="00F2360F"/>
    <w:rsid w:val="00F32A86"/>
    <w:rsid w:val="00F33C74"/>
    <w:rsid w:val="00F431E3"/>
    <w:rsid w:val="00F43B4D"/>
    <w:rsid w:val="00F44798"/>
    <w:rsid w:val="00F53D6B"/>
    <w:rsid w:val="00F545A5"/>
    <w:rsid w:val="00F5753F"/>
    <w:rsid w:val="00F61183"/>
    <w:rsid w:val="00F61230"/>
    <w:rsid w:val="00F70AE9"/>
    <w:rsid w:val="00F76A40"/>
    <w:rsid w:val="00F77C08"/>
    <w:rsid w:val="00F804B3"/>
    <w:rsid w:val="00F806BB"/>
    <w:rsid w:val="00F822BC"/>
    <w:rsid w:val="00F8358C"/>
    <w:rsid w:val="00F83D6E"/>
    <w:rsid w:val="00F83EF0"/>
    <w:rsid w:val="00F86376"/>
    <w:rsid w:val="00F908A3"/>
    <w:rsid w:val="00F90986"/>
    <w:rsid w:val="00F946C0"/>
    <w:rsid w:val="00F94B3A"/>
    <w:rsid w:val="00F96A84"/>
    <w:rsid w:val="00F9770D"/>
    <w:rsid w:val="00F97A1C"/>
    <w:rsid w:val="00FA2345"/>
    <w:rsid w:val="00FB211E"/>
    <w:rsid w:val="00FB4308"/>
    <w:rsid w:val="00FB729B"/>
    <w:rsid w:val="00FC2CD7"/>
    <w:rsid w:val="00FC68AD"/>
    <w:rsid w:val="00FC6DEA"/>
    <w:rsid w:val="00FD045E"/>
    <w:rsid w:val="00FD0944"/>
    <w:rsid w:val="00FD5E60"/>
    <w:rsid w:val="00FD6D62"/>
    <w:rsid w:val="00FE04D1"/>
    <w:rsid w:val="00FE11A5"/>
    <w:rsid w:val="00FE5597"/>
    <w:rsid w:val="00FF21BD"/>
    <w:rsid w:val="00FF5208"/>
    <w:rsid w:val="00FF550A"/>
    <w:rsid w:val="00FF64D8"/>
    <w:rsid w:val="00FF6C8E"/>
    <w:rsid w:val="01935481"/>
    <w:rsid w:val="01B9A552"/>
    <w:rsid w:val="024203D9"/>
    <w:rsid w:val="02813631"/>
    <w:rsid w:val="02D535C1"/>
    <w:rsid w:val="03B90BC5"/>
    <w:rsid w:val="0411F849"/>
    <w:rsid w:val="041C2E17"/>
    <w:rsid w:val="0522B518"/>
    <w:rsid w:val="054F7A6A"/>
    <w:rsid w:val="05BCF2ED"/>
    <w:rsid w:val="069E12FA"/>
    <w:rsid w:val="0755EE8F"/>
    <w:rsid w:val="07609346"/>
    <w:rsid w:val="0825FAC9"/>
    <w:rsid w:val="089D9B4C"/>
    <w:rsid w:val="0939497F"/>
    <w:rsid w:val="09540BB4"/>
    <w:rsid w:val="09669E17"/>
    <w:rsid w:val="0A0608FE"/>
    <w:rsid w:val="0A5C69DA"/>
    <w:rsid w:val="0B120DDE"/>
    <w:rsid w:val="0B37F21A"/>
    <w:rsid w:val="0C57CDE8"/>
    <w:rsid w:val="0D00C2BC"/>
    <w:rsid w:val="0D2131CB"/>
    <w:rsid w:val="0E84F85F"/>
    <w:rsid w:val="0F1B61E4"/>
    <w:rsid w:val="0F340C81"/>
    <w:rsid w:val="0FBA4AB4"/>
    <w:rsid w:val="10501F46"/>
    <w:rsid w:val="10CE939A"/>
    <w:rsid w:val="11706232"/>
    <w:rsid w:val="11C3A0F8"/>
    <w:rsid w:val="1200354A"/>
    <w:rsid w:val="122AAB3E"/>
    <w:rsid w:val="129F8531"/>
    <w:rsid w:val="12E22C97"/>
    <w:rsid w:val="130B9F5F"/>
    <w:rsid w:val="13959E7F"/>
    <w:rsid w:val="13C7D94A"/>
    <w:rsid w:val="14421573"/>
    <w:rsid w:val="1493C701"/>
    <w:rsid w:val="14DC5A88"/>
    <w:rsid w:val="16024683"/>
    <w:rsid w:val="16702FEB"/>
    <w:rsid w:val="179335F9"/>
    <w:rsid w:val="1835567C"/>
    <w:rsid w:val="1935D4DC"/>
    <w:rsid w:val="1B1C0546"/>
    <w:rsid w:val="1B72B689"/>
    <w:rsid w:val="1BDFB51A"/>
    <w:rsid w:val="1C68E200"/>
    <w:rsid w:val="1C7EA3A4"/>
    <w:rsid w:val="1CDF1142"/>
    <w:rsid w:val="1D163915"/>
    <w:rsid w:val="1D945390"/>
    <w:rsid w:val="1EF35AF0"/>
    <w:rsid w:val="1F416296"/>
    <w:rsid w:val="1F8DCE7B"/>
    <w:rsid w:val="1FDB03B1"/>
    <w:rsid w:val="1FF21ED2"/>
    <w:rsid w:val="1FF7F8B2"/>
    <w:rsid w:val="20B27D47"/>
    <w:rsid w:val="2156B8B2"/>
    <w:rsid w:val="21646323"/>
    <w:rsid w:val="22379BD0"/>
    <w:rsid w:val="2266EA0D"/>
    <w:rsid w:val="22AD8A2F"/>
    <w:rsid w:val="22CD0944"/>
    <w:rsid w:val="230B2E0C"/>
    <w:rsid w:val="2370B8D7"/>
    <w:rsid w:val="247E3532"/>
    <w:rsid w:val="24DE6BB2"/>
    <w:rsid w:val="2507CFC0"/>
    <w:rsid w:val="257508DB"/>
    <w:rsid w:val="26557D89"/>
    <w:rsid w:val="278CE028"/>
    <w:rsid w:val="27AB7456"/>
    <w:rsid w:val="284EAED4"/>
    <w:rsid w:val="286972AD"/>
    <w:rsid w:val="2A03B9DE"/>
    <w:rsid w:val="2A04A931"/>
    <w:rsid w:val="2A9D595B"/>
    <w:rsid w:val="2AA8D7E6"/>
    <w:rsid w:val="2B026C09"/>
    <w:rsid w:val="2B65D720"/>
    <w:rsid w:val="2BED6DB8"/>
    <w:rsid w:val="2C81C810"/>
    <w:rsid w:val="2C8D6233"/>
    <w:rsid w:val="2D461CFD"/>
    <w:rsid w:val="2D54256F"/>
    <w:rsid w:val="2DEA4582"/>
    <w:rsid w:val="2E8932AB"/>
    <w:rsid w:val="2F722A66"/>
    <w:rsid w:val="2F8D9D8B"/>
    <w:rsid w:val="3159D6CE"/>
    <w:rsid w:val="32D38001"/>
    <w:rsid w:val="341108C1"/>
    <w:rsid w:val="357025D4"/>
    <w:rsid w:val="35C7DE52"/>
    <w:rsid w:val="35E89B64"/>
    <w:rsid w:val="3602ED31"/>
    <w:rsid w:val="3608DF2F"/>
    <w:rsid w:val="36CA12DE"/>
    <w:rsid w:val="370F2DC4"/>
    <w:rsid w:val="371F4DF8"/>
    <w:rsid w:val="378EC72C"/>
    <w:rsid w:val="37D2A7CC"/>
    <w:rsid w:val="38095398"/>
    <w:rsid w:val="38598D9F"/>
    <w:rsid w:val="3A29DBD8"/>
    <w:rsid w:val="3A3DC8AA"/>
    <w:rsid w:val="3A670478"/>
    <w:rsid w:val="3A708198"/>
    <w:rsid w:val="3AD72CF2"/>
    <w:rsid w:val="3B27D704"/>
    <w:rsid w:val="3C1A1103"/>
    <w:rsid w:val="3CCB42B5"/>
    <w:rsid w:val="3CE28510"/>
    <w:rsid w:val="3D9DCF48"/>
    <w:rsid w:val="3DAA39D6"/>
    <w:rsid w:val="3E15CCE7"/>
    <w:rsid w:val="3E4943D7"/>
    <w:rsid w:val="3E76D122"/>
    <w:rsid w:val="3E79EEAD"/>
    <w:rsid w:val="3E89F7C7"/>
    <w:rsid w:val="3EA15A23"/>
    <w:rsid w:val="3EC316C7"/>
    <w:rsid w:val="3FD84720"/>
    <w:rsid w:val="400622BB"/>
    <w:rsid w:val="401ADCB4"/>
    <w:rsid w:val="4040ED91"/>
    <w:rsid w:val="40AC6322"/>
    <w:rsid w:val="40BF1527"/>
    <w:rsid w:val="41C630CD"/>
    <w:rsid w:val="42267253"/>
    <w:rsid w:val="4277C5D1"/>
    <w:rsid w:val="428D2B65"/>
    <w:rsid w:val="42D96B69"/>
    <w:rsid w:val="43611183"/>
    <w:rsid w:val="44019418"/>
    <w:rsid w:val="44C237A6"/>
    <w:rsid w:val="44DF48B1"/>
    <w:rsid w:val="45A3C9E0"/>
    <w:rsid w:val="4684B5B5"/>
    <w:rsid w:val="46C22F27"/>
    <w:rsid w:val="47DBA827"/>
    <w:rsid w:val="48434794"/>
    <w:rsid w:val="492F0787"/>
    <w:rsid w:val="495021B9"/>
    <w:rsid w:val="4AC22CF7"/>
    <w:rsid w:val="4B60D831"/>
    <w:rsid w:val="4D13AABF"/>
    <w:rsid w:val="4DC303B6"/>
    <w:rsid w:val="4EC9486E"/>
    <w:rsid w:val="4FB6EFBF"/>
    <w:rsid w:val="50741DCF"/>
    <w:rsid w:val="51CA4CB2"/>
    <w:rsid w:val="52332CB1"/>
    <w:rsid w:val="53473250"/>
    <w:rsid w:val="53AFA668"/>
    <w:rsid w:val="54FEB14D"/>
    <w:rsid w:val="55D9A00D"/>
    <w:rsid w:val="563E1973"/>
    <w:rsid w:val="56658ED9"/>
    <w:rsid w:val="56A85B72"/>
    <w:rsid w:val="56DC7663"/>
    <w:rsid w:val="56E5C13B"/>
    <w:rsid w:val="571F2EF9"/>
    <w:rsid w:val="57C5765C"/>
    <w:rsid w:val="58074EAD"/>
    <w:rsid w:val="58726769"/>
    <w:rsid w:val="5943A3DD"/>
    <w:rsid w:val="598CBF11"/>
    <w:rsid w:val="5AD18E6C"/>
    <w:rsid w:val="5BC10B90"/>
    <w:rsid w:val="5BC6297C"/>
    <w:rsid w:val="5CE435C6"/>
    <w:rsid w:val="5D6FC3E2"/>
    <w:rsid w:val="5D73B786"/>
    <w:rsid w:val="5E2DF727"/>
    <w:rsid w:val="5E793E83"/>
    <w:rsid w:val="602DEF8B"/>
    <w:rsid w:val="6069BEBA"/>
    <w:rsid w:val="61426A33"/>
    <w:rsid w:val="61D769A4"/>
    <w:rsid w:val="625E1CDE"/>
    <w:rsid w:val="630A0FB7"/>
    <w:rsid w:val="635D2693"/>
    <w:rsid w:val="636DB483"/>
    <w:rsid w:val="6403852A"/>
    <w:rsid w:val="64CDF9EE"/>
    <w:rsid w:val="6559A65D"/>
    <w:rsid w:val="65ECCFBE"/>
    <w:rsid w:val="666339B1"/>
    <w:rsid w:val="680B3F89"/>
    <w:rsid w:val="6912DF95"/>
    <w:rsid w:val="697DFCF7"/>
    <w:rsid w:val="69A912D0"/>
    <w:rsid w:val="6AE765A4"/>
    <w:rsid w:val="6BB5313D"/>
    <w:rsid w:val="6D43A3AB"/>
    <w:rsid w:val="6DDB6D52"/>
    <w:rsid w:val="6F480FC7"/>
    <w:rsid w:val="6F8473D8"/>
    <w:rsid w:val="6FDB0684"/>
    <w:rsid w:val="706FB5D3"/>
    <w:rsid w:val="715C240A"/>
    <w:rsid w:val="7228F778"/>
    <w:rsid w:val="725955AB"/>
    <w:rsid w:val="744F409C"/>
    <w:rsid w:val="75321A2F"/>
    <w:rsid w:val="7555D172"/>
    <w:rsid w:val="75E69CAE"/>
    <w:rsid w:val="76D4DAF5"/>
    <w:rsid w:val="76E2CA91"/>
    <w:rsid w:val="77E59702"/>
    <w:rsid w:val="77E86A89"/>
    <w:rsid w:val="7805560E"/>
    <w:rsid w:val="78973F9A"/>
    <w:rsid w:val="78C6BA69"/>
    <w:rsid w:val="7ABF10F5"/>
    <w:rsid w:val="7B9D3627"/>
    <w:rsid w:val="7CAC1D32"/>
    <w:rsid w:val="7DFBA9E7"/>
    <w:rsid w:val="7E652E25"/>
    <w:rsid w:val="7F537C30"/>
    <w:rsid w:val="7F958112"/>
    <w:rsid w:val="7F9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8B6A"/>
  <w15:chartTrackingRefBased/>
  <w15:docId w15:val="{9615C588-B50C-41A2-A3CC-5C731017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AC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t-EE"/>
    </w:rPr>
  </w:style>
  <w:style w:type="character" w:customStyle="1" w:styleId="normaltextrun">
    <w:name w:val="normaltextrun"/>
    <w:basedOn w:val="Liguvaikefont"/>
    <w:rsid w:val="00AC0C77"/>
  </w:style>
  <w:style w:type="character" w:customStyle="1" w:styleId="eop">
    <w:name w:val="eop"/>
    <w:basedOn w:val="Liguvaikefont"/>
    <w:rsid w:val="00AC0C77"/>
  </w:style>
  <w:style w:type="paragraph" w:styleId="Redaktsioon">
    <w:name w:val="Revision"/>
    <w:hidden/>
    <w:uiPriority w:val="99"/>
    <w:semiHidden/>
    <w:rsid w:val="00626161"/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4092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40923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AB30F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B30F6"/>
  </w:style>
  <w:style w:type="paragraph" w:styleId="Jalus">
    <w:name w:val="footer"/>
    <w:basedOn w:val="Normaallaad"/>
    <w:link w:val="JalusMrk"/>
    <w:uiPriority w:val="99"/>
    <w:unhideWhenUsed/>
    <w:rsid w:val="00AB30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B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2399E-94B4-4C9B-A4EA-1AA611C3C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6E1C7-77B9-4D9A-AAE1-3CCDEED8C576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72EC966A-291B-417F-A783-7B09BBF17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8C4DE-2DB3-4171-8EA8-682C87AD5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401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Mets - RAM</dc:creator>
  <cp:keywords/>
  <dc:description/>
  <cp:lastModifiedBy>Andres Ando</cp:lastModifiedBy>
  <cp:revision>7</cp:revision>
  <cp:lastPrinted>2025-09-09T08:06:00Z</cp:lastPrinted>
  <dcterms:created xsi:type="dcterms:W3CDTF">2025-11-03T08:54:00Z</dcterms:created>
  <dcterms:modified xsi:type="dcterms:W3CDTF">2025-11-03T14:08:00Z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2025-06-25T06:47:17Z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950ba223-0a1e-4abd-b36f-93e47d13437b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