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5E2B6" w14:textId="77777777" w:rsidR="00EF2726" w:rsidRDefault="00EF2726" w:rsidP="00EF2726">
      <w:pPr>
        <w:pStyle w:val="s3"/>
        <w:spacing w:before="0" w:beforeAutospacing="0" w:after="0" w:afterAutospacing="0"/>
        <w:jc w:val="center"/>
        <w:rPr>
          <w:rStyle w:val="bumpedfont15"/>
          <w:rFonts w:ascii="Times New Roman" w:hAnsi="Times New Roman" w:cs="Times New Roman"/>
          <w:b/>
          <w:bCs/>
          <w:sz w:val="32"/>
          <w:szCs w:val="32"/>
        </w:rPr>
      </w:pPr>
      <w:r w:rsidRPr="000B1816">
        <w:rPr>
          <w:rStyle w:val="bumpedfont15"/>
          <w:rFonts w:ascii="Times New Roman" w:hAnsi="Times New Roman" w:cs="Times New Roman"/>
          <w:b/>
          <w:bCs/>
          <w:sz w:val="32"/>
          <w:szCs w:val="32"/>
        </w:rPr>
        <w:t>Riigikogu otsuse „Rahvahääletuse korraldamine </w:t>
      </w:r>
    </w:p>
    <w:p w14:paraId="6607141E" w14:textId="77777777" w:rsidR="00EF2726" w:rsidRPr="000877EE" w:rsidRDefault="00EF2726" w:rsidP="00EF2726">
      <w:pPr>
        <w:pStyle w:val="s3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>
        <w:rPr>
          <w:rStyle w:val="bumpedfont15"/>
          <w:rFonts w:ascii="Times New Roman" w:hAnsi="Times New Roman" w:cs="Times New Roman"/>
          <w:b/>
          <w:bCs/>
          <w:sz w:val="32"/>
          <w:szCs w:val="32"/>
        </w:rPr>
        <w:t>eutanaasia seadustamise küsimuses</w:t>
      </w:r>
      <w:r w:rsidRPr="000B1816">
        <w:rPr>
          <w:rStyle w:val="bumpedfont15"/>
          <w:rFonts w:ascii="Times New Roman" w:hAnsi="Times New Roman" w:cs="Times New Roman"/>
          <w:b/>
          <w:bCs/>
          <w:sz w:val="32"/>
          <w:szCs w:val="32"/>
        </w:rPr>
        <w:t>“ seletuskiri</w:t>
      </w:r>
    </w:p>
    <w:p w14:paraId="389B9EFC" w14:textId="77777777" w:rsidR="00EF2726" w:rsidRDefault="00EF2726" w:rsidP="00EF2726">
      <w:pPr>
        <w:jc w:val="both"/>
        <w:rPr>
          <w:rStyle w:val="bumpedfont15"/>
          <w:rFonts w:ascii="Times New Roman" w:eastAsia="Times New Roman" w:hAnsi="Times New Roman" w:cs="Times New Roman"/>
          <w:b/>
          <w:bCs/>
        </w:rPr>
      </w:pPr>
    </w:p>
    <w:p w14:paraId="452F0C74" w14:textId="77777777" w:rsidR="00EF2726" w:rsidRPr="009375DF" w:rsidRDefault="00EF2726" w:rsidP="00EF2726">
      <w:pPr>
        <w:jc w:val="both"/>
        <w:rPr>
          <w:rFonts w:eastAsia="Times New Roman"/>
        </w:rPr>
      </w:pPr>
      <w:r w:rsidRPr="009375DF">
        <w:rPr>
          <w:rStyle w:val="bumpedfont15"/>
          <w:rFonts w:ascii="Times New Roman" w:eastAsia="Times New Roman" w:hAnsi="Times New Roman" w:cs="Times New Roman"/>
          <w:b/>
          <w:bCs/>
        </w:rPr>
        <w:t>Otsuse eesmärk</w:t>
      </w:r>
    </w:p>
    <w:p w14:paraId="38FD8EFD" w14:textId="77777777" w:rsidR="00EF2726" w:rsidRPr="004479B4" w:rsidRDefault="00EF2726" w:rsidP="00EF2726">
      <w:pPr>
        <w:pStyle w:val="s8"/>
        <w:jc w:val="both"/>
        <w:rPr>
          <w:rStyle w:val="bumpedfont15"/>
          <w:rFonts w:ascii="Times New Roman" w:hAnsi="Times New Roman" w:cs="Times New Roman"/>
        </w:rPr>
      </w:pPr>
      <w:r>
        <w:rPr>
          <w:rStyle w:val="bumpedfont15"/>
          <w:rFonts w:ascii="Times New Roman" w:hAnsi="Times New Roman" w:cs="Times New Roman"/>
        </w:rPr>
        <w:t>Käesoleva otsuse</w:t>
      </w:r>
      <w:r w:rsidRPr="004479B4">
        <w:rPr>
          <w:rStyle w:val="bumpedfont15"/>
          <w:rFonts w:ascii="Times New Roman" w:hAnsi="Times New Roman" w:cs="Times New Roman"/>
        </w:rPr>
        <w:t xml:space="preserve"> eesmärk on </w:t>
      </w:r>
      <w:r>
        <w:rPr>
          <w:rStyle w:val="bumpedfont15"/>
          <w:rFonts w:ascii="Times New Roman" w:hAnsi="Times New Roman" w:cs="Times New Roman"/>
        </w:rPr>
        <w:t>küsida Eesti Vabariigi hääleõiguslikelt kodanikelt seisukohta</w:t>
      </w:r>
      <w:r w:rsidRPr="004479B4">
        <w:rPr>
          <w:rStyle w:val="bumpedfont15"/>
          <w:rFonts w:ascii="Times New Roman" w:hAnsi="Times New Roman" w:cs="Times New Roman"/>
        </w:rPr>
        <w:t xml:space="preserve">, kas </w:t>
      </w:r>
      <w:r>
        <w:rPr>
          <w:rStyle w:val="bumpedfont15"/>
          <w:rFonts w:ascii="Times New Roman" w:hAnsi="Times New Roman" w:cs="Times New Roman"/>
        </w:rPr>
        <w:t xml:space="preserve">Eestis tuleks seadustada </w:t>
      </w:r>
      <w:r w:rsidRPr="00B4470C">
        <w:rPr>
          <w:rFonts w:asciiTheme="majorBidi" w:hAnsiTheme="majorBidi" w:cstheme="majorBidi"/>
          <w:color w:val="000000"/>
        </w:rPr>
        <w:t>täisealise ja teovõimelise inimese õigus raske ja ravimatu haiguse korral meditsiinilise abiga väärikalt elust lahkuda</w:t>
      </w:r>
      <w:r w:rsidRPr="004479B4">
        <w:rPr>
          <w:rStyle w:val="bumpedfont15"/>
          <w:rFonts w:ascii="Times New Roman" w:hAnsi="Times New Roman" w:cs="Times New Roman"/>
        </w:rPr>
        <w:t>.</w:t>
      </w:r>
    </w:p>
    <w:p w14:paraId="7263595F" w14:textId="77777777" w:rsidR="00EF2726" w:rsidRDefault="00EF2726" w:rsidP="00EF2726">
      <w:pPr>
        <w:pStyle w:val="s8"/>
        <w:spacing w:before="0" w:beforeAutospacing="0" w:after="0" w:afterAutospacing="0"/>
        <w:jc w:val="both"/>
        <w:rPr>
          <w:rStyle w:val="bumpedfont15"/>
          <w:rFonts w:ascii="Times New Roman" w:hAnsi="Times New Roman" w:cs="Times New Roman"/>
        </w:rPr>
      </w:pPr>
      <w:r w:rsidRPr="004479B4">
        <w:rPr>
          <w:rStyle w:val="bumpedfont15"/>
          <w:rFonts w:ascii="Times New Roman" w:hAnsi="Times New Roman" w:cs="Times New Roman"/>
        </w:rPr>
        <w:t>Eelnõuga ei soovita kehtestada</w:t>
      </w:r>
      <w:r>
        <w:rPr>
          <w:rStyle w:val="bumpedfont15"/>
          <w:rFonts w:ascii="Times New Roman" w:hAnsi="Times New Roman" w:cs="Times New Roman"/>
        </w:rPr>
        <w:t xml:space="preserve"> täpset</w:t>
      </w:r>
      <w:r w:rsidRPr="004479B4">
        <w:rPr>
          <w:rStyle w:val="bumpedfont15"/>
          <w:rFonts w:ascii="Times New Roman" w:hAnsi="Times New Roman" w:cs="Times New Roman"/>
        </w:rPr>
        <w:t xml:space="preserve"> regulatsiooni ega otsustada selle sisu üle. Eelnõu eesmärk on välja selgitada rahva põhimõtteline seisukoht, mis annab seadusandjale demokraatliku mandaadi ja suunise edasiseks tegevuseks.</w:t>
      </w:r>
    </w:p>
    <w:p w14:paraId="68688D11" w14:textId="77777777" w:rsidR="00EF2726" w:rsidRPr="009375DF" w:rsidRDefault="00EF2726" w:rsidP="00EF2726">
      <w:pPr>
        <w:pStyle w:val="s8"/>
        <w:spacing w:before="0" w:beforeAutospacing="0" w:after="0" w:afterAutospacing="0"/>
        <w:jc w:val="both"/>
      </w:pPr>
      <w:r w:rsidRPr="009375DF">
        <w:t> </w:t>
      </w:r>
    </w:p>
    <w:p w14:paraId="0DF8B340" w14:textId="77777777" w:rsidR="00EF2726" w:rsidRDefault="00EF2726" w:rsidP="00EF2726">
      <w:pPr>
        <w:pStyle w:val="s8"/>
        <w:spacing w:before="0" w:beforeAutospacing="0" w:after="0" w:afterAutospacing="0"/>
        <w:jc w:val="both"/>
      </w:pPr>
      <w:r w:rsidRPr="009375DF">
        <w:rPr>
          <w:rStyle w:val="bumpedfont15"/>
          <w:rFonts w:ascii="Times New Roman" w:hAnsi="Times New Roman" w:cs="Times New Roman"/>
          <w:b/>
          <w:bCs/>
        </w:rPr>
        <w:t>Eelnõu sisu ja võrdlev analüüs</w:t>
      </w:r>
    </w:p>
    <w:p w14:paraId="19014B36" w14:textId="77777777" w:rsidR="00EF2726" w:rsidRDefault="00EF2726" w:rsidP="00EF2726">
      <w:pPr>
        <w:pStyle w:val="s8"/>
        <w:spacing w:before="0" w:beforeAutospacing="0" w:after="0" w:afterAutospacing="0"/>
        <w:jc w:val="both"/>
        <w:rPr>
          <w:rStyle w:val="bumpedfont15"/>
          <w:rFonts w:ascii="Times New Roman" w:hAnsi="Times New Roman" w:cs="Times New Roman"/>
        </w:rPr>
      </w:pPr>
      <w:r w:rsidRPr="004479B4">
        <w:rPr>
          <w:rStyle w:val="bumpedfont15"/>
          <w:rFonts w:ascii="Times New Roman" w:hAnsi="Times New Roman" w:cs="Times New Roman"/>
        </w:rPr>
        <w:t xml:space="preserve">Riigikohtu pretsedenti loov kohtulahend nr 1-25-5985 tõstatas küsimuse, kus kehtiva õigusliku olukorra tulemusena on kõige nõrgemate kaitsemeetmetega </w:t>
      </w:r>
      <w:r>
        <w:rPr>
          <w:rStyle w:val="bumpedfont15"/>
          <w:rFonts w:ascii="Times New Roman" w:hAnsi="Times New Roman" w:cs="Times New Roman"/>
        </w:rPr>
        <w:t>võimalus</w:t>
      </w:r>
      <w:r w:rsidRPr="004479B4">
        <w:rPr>
          <w:rStyle w:val="bumpedfont15"/>
          <w:rFonts w:ascii="Times New Roman" w:hAnsi="Times New Roman" w:cs="Times New Roman"/>
        </w:rPr>
        <w:t xml:space="preserve"> - reguleerimata, meditsiiniväline, kommertsalusel osutatav abistatud enesetapp - </w:t>
      </w:r>
      <w:r w:rsidRPr="004479B4">
        <w:rPr>
          <w:rStyle w:val="bumpedfont15"/>
          <w:rFonts w:ascii="Times New Roman" w:hAnsi="Times New Roman" w:cs="Times New Roman"/>
          <w:i/>
          <w:iCs/>
        </w:rPr>
        <w:t>de facto</w:t>
      </w:r>
      <w:r w:rsidRPr="004479B4">
        <w:rPr>
          <w:rStyle w:val="bumpedfont15"/>
          <w:rFonts w:ascii="Times New Roman" w:hAnsi="Times New Roman" w:cs="Times New Roman"/>
        </w:rPr>
        <w:t xml:space="preserve"> kättesaadav, samal ajal kui rangete kaitsemeetmetega, meditsiiniliselt hinnatud ja riikliku järelevalve all olev</w:t>
      </w:r>
      <w:r>
        <w:rPr>
          <w:rStyle w:val="bumpedfont15"/>
          <w:rFonts w:ascii="Times New Roman" w:hAnsi="Times New Roman" w:cs="Times New Roman"/>
        </w:rPr>
        <w:t>a meetodi võimalus</w:t>
      </w:r>
      <w:r w:rsidRPr="004479B4">
        <w:rPr>
          <w:rStyle w:val="bumpedfont15"/>
          <w:rFonts w:ascii="Times New Roman" w:hAnsi="Times New Roman" w:cs="Times New Roman"/>
        </w:rPr>
        <w:t xml:space="preserve"> välistatud. Regulatsiooni puudumine ei kaitse elu, vaid jätab elu lõpetamise otsused riigi kontrolli ja järelevalve alt välja.</w:t>
      </w:r>
    </w:p>
    <w:p w14:paraId="61AF097E" w14:textId="77777777" w:rsidR="00EF2726" w:rsidRDefault="00EF2726" w:rsidP="00EF2726">
      <w:pPr>
        <w:pStyle w:val="s8"/>
        <w:spacing w:before="0" w:beforeAutospacing="0" w:after="0" w:afterAutospacing="0"/>
        <w:jc w:val="both"/>
        <w:rPr>
          <w:rStyle w:val="bumpedfont15"/>
          <w:rFonts w:ascii="Times New Roman" w:hAnsi="Times New Roman" w:cs="Times New Roman"/>
        </w:rPr>
      </w:pPr>
    </w:p>
    <w:p w14:paraId="130C0D6E" w14:textId="77777777" w:rsidR="00EF2726" w:rsidRPr="009375DF" w:rsidRDefault="00EF2726" w:rsidP="00EF2726">
      <w:pPr>
        <w:pStyle w:val="s8"/>
        <w:spacing w:before="0" w:beforeAutospacing="0" w:after="0" w:afterAutospacing="0"/>
        <w:jc w:val="both"/>
      </w:pPr>
      <w:r>
        <w:rPr>
          <w:rStyle w:val="bumpedfont15"/>
          <w:rFonts w:ascii="Times New Roman" w:hAnsi="Times New Roman" w:cs="Times New Roman"/>
        </w:rPr>
        <w:t>Väärika elust lahkumise seadustamise küsimus raske ja ravimatu haiguse korral ei tohiks olla poliitiline, vaid peab selgelt nähtuma rahva enamuse tahtest</w:t>
      </w:r>
      <w:r w:rsidRPr="009375DF">
        <w:rPr>
          <w:rStyle w:val="bumpedfont15"/>
          <w:rFonts w:ascii="Times New Roman" w:hAnsi="Times New Roman" w:cs="Times New Roman"/>
        </w:rPr>
        <w:t>.</w:t>
      </w:r>
      <w:r>
        <w:rPr>
          <w:rStyle w:val="bumpedfont15"/>
          <w:rFonts w:ascii="Times New Roman" w:hAnsi="Times New Roman" w:cs="Times New Roman"/>
        </w:rPr>
        <w:t xml:space="preserve"> </w:t>
      </w:r>
      <w:r w:rsidRPr="004479B4">
        <w:rPr>
          <w:rStyle w:val="bumpedfont15"/>
          <w:rFonts w:ascii="Times New Roman" w:hAnsi="Times New Roman" w:cs="Times New Roman"/>
        </w:rPr>
        <w:t xml:space="preserve">Küsimus puudutab korraga põhiseaduslikku enesemääramisõigust ja riigi kaitsekohustust elu suhtes. </w:t>
      </w:r>
      <w:r w:rsidRPr="009375DF">
        <w:t> </w:t>
      </w:r>
    </w:p>
    <w:p w14:paraId="506BE297" w14:textId="77777777" w:rsidR="00EF2726" w:rsidRDefault="00EF2726" w:rsidP="00EF2726">
      <w:pPr>
        <w:pStyle w:val="s8"/>
        <w:spacing w:before="0" w:beforeAutospacing="0" w:after="0" w:afterAutospacing="0"/>
        <w:jc w:val="both"/>
      </w:pPr>
    </w:p>
    <w:p w14:paraId="55E0AC72" w14:textId="77777777" w:rsidR="00EF2726" w:rsidRPr="009375DF" w:rsidRDefault="00EF2726" w:rsidP="00EF2726">
      <w:pPr>
        <w:jc w:val="both"/>
        <w:rPr>
          <w:rFonts w:eastAsia="Times New Roman"/>
        </w:rPr>
      </w:pPr>
      <w:r w:rsidRPr="009375DF">
        <w:rPr>
          <w:rStyle w:val="bumpedfont15"/>
          <w:rFonts w:ascii="Times New Roman" w:eastAsia="Times New Roman" w:hAnsi="Times New Roman" w:cs="Times New Roman"/>
          <w:b/>
          <w:bCs/>
        </w:rPr>
        <w:t>Otsuse rakendamisega seotud riigi ja kohaliku omavalitsuse tegevused</w:t>
      </w:r>
    </w:p>
    <w:p w14:paraId="27447957" w14:textId="77777777" w:rsidR="00EF2726" w:rsidRDefault="00EF2726" w:rsidP="00EF2726">
      <w:pPr>
        <w:pStyle w:val="s8"/>
        <w:spacing w:before="0" w:beforeAutospacing="0" w:after="0" w:afterAutospacing="0"/>
        <w:jc w:val="both"/>
        <w:rPr>
          <w:rStyle w:val="bumpedfont15"/>
          <w:rFonts w:ascii="Times New Roman" w:hAnsi="Times New Roman" w:cs="Times New Roman"/>
        </w:rPr>
      </w:pPr>
    </w:p>
    <w:p w14:paraId="08EFD5FA" w14:textId="77777777" w:rsidR="00EF2726" w:rsidRPr="009375DF" w:rsidRDefault="00EF2726" w:rsidP="00EF2726">
      <w:pPr>
        <w:pStyle w:val="s8"/>
        <w:spacing w:before="0" w:beforeAutospacing="0" w:after="0" w:afterAutospacing="0"/>
        <w:jc w:val="both"/>
      </w:pPr>
      <w:r w:rsidRPr="009375DF">
        <w:rPr>
          <w:rStyle w:val="bumpedfont15"/>
          <w:rFonts w:ascii="Times New Roman" w:hAnsi="Times New Roman" w:cs="Times New Roman"/>
        </w:rPr>
        <w:t>Rahvahääletuse korraldamise otsustab Riigikogu</w:t>
      </w:r>
      <w:r>
        <w:rPr>
          <w:rStyle w:val="bumpedfont15"/>
          <w:rFonts w:ascii="Times New Roman" w:hAnsi="Times New Roman" w:cs="Times New Roman"/>
        </w:rPr>
        <w:t xml:space="preserve"> vastavalt</w:t>
      </w:r>
      <w:r w:rsidRPr="009375DF">
        <w:rPr>
          <w:rStyle w:val="bumpedfont15"/>
          <w:rFonts w:ascii="Times New Roman" w:hAnsi="Times New Roman" w:cs="Times New Roman"/>
        </w:rPr>
        <w:t> Riigikogu</w:t>
      </w:r>
      <w:r>
        <w:rPr>
          <w:rStyle w:val="bumpedfont15"/>
          <w:rFonts w:ascii="Times New Roman" w:hAnsi="Times New Roman" w:cs="Times New Roman"/>
        </w:rPr>
        <w:t xml:space="preserve"> </w:t>
      </w:r>
      <w:r w:rsidRPr="009375DF">
        <w:rPr>
          <w:rStyle w:val="bumpedfont15"/>
          <w:rFonts w:ascii="Times New Roman" w:hAnsi="Times New Roman" w:cs="Times New Roman"/>
        </w:rPr>
        <w:t>kodu- ja töökorra seaduses sätestat</w:t>
      </w:r>
      <w:r>
        <w:rPr>
          <w:rStyle w:val="bumpedfont15"/>
          <w:rFonts w:ascii="Times New Roman" w:hAnsi="Times New Roman" w:cs="Times New Roman"/>
        </w:rPr>
        <w:t>ud korrale.</w:t>
      </w:r>
      <w:r w:rsidRPr="009375DF">
        <w:rPr>
          <w:rStyle w:val="bumpedfont15"/>
          <w:rFonts w:ascii="Times New Roman" w:hAnsi="Times New Roman" w:cs="Times New Roman"/>
        </w:rPr>
        <w:t xml:space="preserve"> Rahvahääletuse läbiviimist reguleerib rahvahääletuse seadus. </w:t>
      </w:r>
    </w:p>
    <w:p w14:paraId="73F0835A" w14:textId="77777777" w:rsidR="00EF2726" w:rsidRDefault="00EF2726" w:rsidP="00EF2726">
      <w:pPr>
        <w:pStyle w:val="s9"/>
        <w:pBdr>
          <w:bottom w:val="single" w:sz="6" w:space="0" w:color="000000"/>
        </w:pBdr>
        <w:spacing w:before="0" w:beforeAutospacing="0" w:after="0" w:afterAutospacing="0"/>
        <w:jc w:val="both"/>
        <w:rPr>
          <w:rStyle w:val="bumpedfont15"/>
          <w:rFonts w:ascii="Times New Roman" w:hAnsi="Times New Roman" w:cs="Times New Roman"/>
        </w:rPr>
      </w:pPr>
      <w:r w:rsidRPr="009375DF">
        <w:rPr>
          <w:rStyle w:val="bumpedfont15"/>
          <w:rFonts w:ascii="Times New Roman" w:hAnsi="Times New Roman" w:cs="Times New Roman"/>
        </w:rPr>
        <w:t>Rahvahääletuse korraldamise kulud kaetakse riigieelarvest.</w:t>
      </w:r>
    </w:p>
    <w:p w14:paraId="6CEC01FD" w14:textId="77777777" w:rsidR="00EF2726" w:rsidRDefault="00EF2726" w:rsidP="00EF2726">
      <w:pPr>
        <w:pStyle w:val="s9"/>
        <w:pBdr>
          <w:bottom w:val="single" w:sz="6" w:space="0" w:color="000000"/>
        </w:pBdr>
        <w:spacing w:before="0" w:beforeAutospacing="0" w:after="0" w:afterAutospacing="0"/>
        <w:jc w:val="both"/>
        <w:rPr>
          <w:rStyle w:val="bumpedfont15"/>
          <w:rFonts w:ascii="Times New Roman" w:hAnsi="Times New Roman" w:cs="Times New Roman"/>
        </w:rPr>
      </w:pPr>
    </w:p>
    <w:p w14:paraId="35152F23" w14:textId="77777777" w:rsidR="00EF2726" w:rsidRDefault="00EF2726" w:rsidP="00EF2726">
      <w:pPr>
        <w:pStyle w:val="s9"/>
        <w:pBdr>
          <w:bottom w:val="single" w:sz="6" w:space="0" w:color="000000"/>
        </w:pBdr>
        <w:spacing w:before="0" w:beforeAutospacing="0" w:after="0" w:afterAutospacing="0"/>
        <w:jc w:val="both"/>
        <w:rPr>
          <w:rStyle w:val="bumpedfont15"/>
          <w:rFonts w:ascii="Times New Roman" w:hAnsi="Times New Roman" w:cs="Times New Roman"/>
        </w:rPr>
      </w:pPr>
    </w:p>
    <w:p w14:paraId="08BE1EAB" w14:textId="77777777" w:rsidR="00EF2726" w:rsidRDefault="00EF2726" w:rsidP="00EF2726">
      <w:pPr>
        <w:pStyle w:val="s9"/>
        <w:pBdr>
          <w:bottom w:val="single" w:sz="6" w:space="0" w:color="000000"/>
        </w:pBdr>
        <w:spacing w:before="0" w:beforeAutospacing="0" w:after="0" w:afterAutospacing="0"/>
        <w:jc w:val="both"/>
        <w:rPr>
          <w:rStyle w:val="bumpedfont15"/>
          <w:rFonts w:ascii="Times New Roman" w:hAnsi="Times New Roman" w:cs="Times New Roman"/>
        </w:rPr>
      </w:pPr>
    </w:p>
    <w:p w14:paraId="00AB4E82" w14:textId="4BADEA7B" w:rsidR="00EF2726" w:rsidRPr="009375DF" w:rsidRDefault="00EF2726" w:rsidP="00EF2726">
      <w:pPr>
        <w:pStyle w:val="s13"/>
        <w:spacing w:before="0" w:beforeAutospacing="0" w:after="0" w:afterAutospacing="0"/>
        <w:rPr>
          <w:rFonts w:ascii="Times New Roman" w:hAnsi="Times New Roman" w:cs="Times New Roman"/>
          <w:sz w:val="27"/>
          <w:szCs w:val="27"/>
        </w:rPr>
      </w:pPr>
      <w:r>
        <w:rPr>
          <w:rStyle w:val="bumpedfont15"/>
          <w:rFonts w:ascii="Times New Roman" w:hAnsi="Times New Roman" w:cs="Times New Roman"/>
          <w:sz w:val="27"/>
          <w:szCs w:val="27"/>
        </w:rPr>
        <w:t>Algatab</w:t>
      </w:r>
      <w:r w:rsidRPr="009375DF">
        <w:rPr>
          <w:rStyle w:val="bumpedfont15"/>
          <w:rFonts w:ascii="Times New Roman" w:hAnsi="Times New Roman" w:cs="Times New Roman"/>
          <w:sz w:val="27"/>
          <w:szCs w:val="27"/>
        </w:rPr>
        <w:t> </w:t>
      </w:r>
      <w:r>
        <w:rPr>
          <w:rStyle w:val="bumpedfont15"/>
          <w:rFonts w:ascii="Times New Roman" w:hAnsi="Times New Roman" w:cs="Times New Roman"/>
          <w:sz w:val="27"/>
          <w:szCs w:val="27"/>
        </w:rPr>
        <w:t>Erakond Eesti 200 fraktsioon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hAnsi="Times New Roman" w:cs="Times New Roman"/>
          <w:sz w:val="27"/>
          <w:szCs w:val="27"/>
        </w:rPr>
        <w:t xml:space="preserve">                  </w:t>
      </w:r>
      <w:r>
        <w:rPr>
          <w:rStyle w:val="bumpedfont15"/>
          <w:rFonts w:ascii="Times New Roman" w:hAnsi="Times New Roman" w:cs="Times New Roman"/>
          <w:sz w:val="27"/>
          <w:szCs w:val="27"/>
        </w:rPr>
        <w:t>29.10.</w:t>
      </w:r>
      <w:r w:rsidRPr="009375DF">
        <w:rPr>
          <w:rStyle w:val="bumpedfont15"/>
          <w:rFonts w:ascii="Times New Roman" w:hAnsi="Times New Roman" w:cs="Times New Roman"/>
          <w:sz w:val="27"/>
          <w:szCs w:val="27"/>
        </w:rPr>
        <w:t>202</w:t>
      </w:r>
      <w:r>
        <w:rPr>
          <w:rStyle w:val="bumpedfont15"/>
          <w:rFonts w:ascii="Times New Roman" w:hAnsi="Times New Roman" w:cs="Times New Roman"/>
          <w:sz w:val="27"/>
          <w:szCs w:val="27"/>
        </w:rPr>
        <w:t>6</w:t>
      </w:r>
    </w:p>
    <w:p w14:paraId="46EF702C" w14:textId="77777777" w:rsidR="00EF2726" w:rsidRDefault="00EF2726" w:rsidP="00EF2726">
      <w:pPr>
        <w:pStyle w:val="s15"/>
        <w:spacing w:before="0" w:beforeAutospacing="0" w:after="0" w:afterAutospacing="0"/>
        <w:rPr>
          <w:rFonts w:ascii="Times New Roman" w:hAnsi="Times New Roman" w:cs="Times New Roman"/>
          <w:sz w:val="27"/>
          <w:szCs w:val="27"/>
        </w:rPr>
      </w:pPr>
      <w:r w:rsidRPr="009375DF">
        <w:rPr>
          <w:rFonts w:ascii="Times New Roman" w:hAnsi="Times New Roman" w:cs="Times New Roman"/>
          <w:sz w:val="27"/>
          <w:szCs w:val="27"/>
        </w:rPr>
        <w:t> </w:t>
      </w:r>
    </w:p>
    <w:p w14:paraId="120E1E42" w14:textId="77777777" w:rsidR="00EF2726" w:rsidRDefault="00EF2726" w:rsidP="00EF2726">
      <w:pPr>
        <w:pStyle w:val="s15"/>
        <w:spacing w:before="0" w:beforeAutospacing="0" w:after="0" w:afterAutospacing="0"/>
        <w:rPr>
          <w:rFonts w:ascii="Times New Roman" w:hAnsi="Times New Roman" w:cs="Times New Roman"/>
          <w:sz w:val="27"/>
          <w:szCs w:val="27"/>
        </w:rPr>
      </w:pPr>
    </w:p>
    <w:p w14:paraId="48A7F4EC" w14:textId="77777777" w:rsidR="00EF2726" w:rsidRDefault="00EF2726" w:rsidP="00EF2726">
      <w:pPr>
        <w:pStyle w:val="s15"/>
        <w:spacing w:before="0" w:beforeAutospacing="0" w:after="0" w:afterAutospacing="0"/>
        <w:rPr>
          <w:rFonts w:ascii="Times New Roman" w:hAnsi="Times New Roman" w:cs="Times New Roman"/>
          <w:sz w:val="27"/>
          <w:szCs w:val="27"/>
        </w:rPr>
      </w:pPr>
    </w:p>
    <w:p w14:paraId="3D546B3C" w14:textId="77777777" w:rsidR="00EF2726" w:rsidRPr="009375DF" w:rsidRDefault="00EF2726" w:rsidP="00EF2726">
      <w:pPr>
        <w:pStyle w:val="s15"/>
        <w:spacing w:before="0" w:beforeAutospacing="0" w:after="0" w:afterAutospacing="0"/>
        <w:rPr>
          <w:rFonts w:ascii="Times New Roman" w:hAnsi="Times New Roman" w:cs="Times New Roman"/>
          <w:sz w:val="27"/>
          <w:szCs w:val="27"/>
        </w:rPr>
      </w:pPr>
    </w:p>
    <w:p w14:paraId="6AAF227F" w14:textId="77777777" w:rsidR="00EF2726" w:rsidRPr="009375DF" w:rsidRDefault="00EF2726" w:rsidP="00EF2726">
      <w:pPr>
        <w:pStyle w:val="s16"/>
        <w:spacing w:before="0" w:beforeAutospacing="0" w:after="0" w:afterAutospacing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Style w:val="bumpedfont15"/>
          <w:rFonts w:ascii="Times New Roman" w:hAnsi="Times New Roman" w:cs="Times New Roman"/>
          <w:sz w:val="27"/>
          <w:szCs w:val="27"/>
        </w:rPr>
        <w:t>Toomas Uibo</w:t>
      </w:r>
      <w:r w:rsidRPr="009375DF">
        <w:rPr>
          <w:rFonts w:ascii="Times New Roman" w:hAnsi="Times New Roman" w:cs="Times New Roman"/>
          <w:sz w:val="27"/>
          <w:szCs w:val="27"/>
        </w:rPr>
        <w:t>​</w:t>
      </w:r>
    </w:p>
    <w:p w14:paraId="5BCB579F" w14:textId="77777777" w:rsidR="00EF2726" w:rsidRPr="002B1FC8" w:rsidRDefault="00EF2726" w:rsidP="00EF2726">
      <w:pPr>
        <w:pStyle w:val="s13"/>
        <w:spacing w:before="0" w:beforeAutospacing="0" w:after="0" w:afterAutospacing="0"/>
        <w:rPr>
          <w:rFonts w:ascii="Times New Roman" w:hAnsi="Times New Roman" w:cs="Times New Roman"/>
          <w:sz w:val="27"/>
          <w:szCs w:val="27"/>
        </w:rPr>
      </w:pPr>
      <w:r>
        <w:rPr>
          <w:rStyle w:val="bumpedfont15"/>
          <w:rFonts w:ascii="Times New Roman" w:hAnsi="Times New Roman" w:cs="Times New Roman"/>
          <w:sz w:val="27"/>
          <w:szCs w:val="27"/>
        </w:rPr>
        <w:t>Erakond Eesti 200</w:t>
      </w:r>
      <w:r w:rsidRPr="009375DF">
        <w:rPr>
          <w:rStyle w:val="bumpedfont15"/>
          <w:rFonts w:ascii="Times New Roman" w:hAnsi="Times New Roman" w:cs="Times New Roman"/>
          <w:sz w:val="27"/>
          <w:szCs w:val="27"/>
        </w:rPr>
        <w:t> fraktsiooni esimees</w:t>
      </w:r>
      <w:r w:rsidRPr="009375DF">
        <w:rPr>
          <w:rFonts w:ascii="Times New Roman" w:hAnsi="Times New Roman" w:cs="Times New Roman"/>
          <w:sz w:val="27"/>
          <w:szCs w:val="27"/>
        </w:rPr>
        <w:t>​</w:t>
      </w:r>
      <w:r w:rsidRPr="009375DF">
        <w:rPr>
          <w:rStyle w:val="bumpedfont15"/>
          <w:rFonts w:ascii="Times New Roman" w:hAnsi="Times New Roman" w:cs="Times New Roman"/>
          <w:sz w:val="27"/>
          <w:szCs w:val="27"/>
        </w:rPr>
        <w:t>            </w:t>
      </w:r>
    </w:p>
    <w:p w14:paraId="09927A10" w14:textId="77777777" w:rsidR="00EF2726" w:rsidRDefault="00EF2726"/>
    <w:sectPr w:rsidR="00EF2726" w:rsidSect="00EF2726">
      <w:headerReference w:type="default" r:id="rId4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D67C6" w14:textId="77777777" w:rsidR="00EF2726" w:rsidRDefault="00EF2726" w:rsidP="00744584">
    <w:pPr>
      <w:pStyle w:val="Pis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726"/>
    <w:rsid w:val="000D0412"/>
    <w:rsid w:val="00EF2726"/>
    <w:rsid w:val="00F5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12C7E"/>
  <w15:chartTrackingRefBased/>
  <w15:docId w15:val="{3CE4AE85-EC67-493D-AC4E-E44936E69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F2726"/>
    <w:pPr>
      <w:spacing w:after="0" w:line="240" w:lineRule="auto"/>
    </w:pPr>
    <w:rPr>
      <w:rFonts w:ascii="Aptos" w:hAnsi="Aptos" w:cs="Aptos"/>
      <w:kern w:val="0"/>
      <w:lang w:eastAsia="et-EE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EF27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EF27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EF27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EF27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F27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F272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F272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F272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F272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EF27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EF27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EF27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EF2726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F2726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F2726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F2726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F2726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F2726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EF27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EF2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F272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EF27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EF2726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EF2726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EF2726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EF2726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EF27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EF2726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EF2726"/>
    <w:rPr>
      <w:b/>
      <w:bCs/>
      <w:smallCaps/>
      <w:color w:val="0F4761" w:themeColor="accent1" w:themeShade="BF"/>
      <w:spacing w:val="5"/>
    </w:rPr>
  </w:style>
  <w:style w:type="paragraph" w:customStyle="1" w:styleId="s13">
    <w:name w:val="s13"/>
    <w:basedOn w:val="Normaallaad"/>
    <w:rsid w:val="00EF2726"/>
    <w:pPr>
      <w:spacing w:before="100" w:beforeAutospacing="1" w:after="100" w:afterAutospacing="1"/>
    </w:pPr>
  </w:style>
  <w:style w:type="paragraph" w:customStyle="1" w:styleId="s15">
    <w:name w:val="s15"/>
    <w:basedOn w:val="Normaallaad"/>
    <w:rsid w:val="00EF2726"/>
    <w:pPr>
      <w:spacing w:before="100" w:beforeAutospacing="1" w:after="100" w:afterAutospacing="1"/>
    </w:pPr>
  </w:style>
  <w:style w:type="paragraph" w:customStyle="1" w:styleId="s16">
    <w:name w:val="s16"/>
    <w:basedOn w:val="Normaallaad"/>
    <w:rsid w:val="00EF2726"/>
    <w:pPr>
      <w:spacing w:before="100" w:beforeAutospacing="1" w:after="100" w:afterAutospacing="1"/>
    </w:pPr>
  </w:style>
  <w:style w:type="character" w:customStyle="1" w:styleId="bumpedfont15">
    <w:name w:val="bumpedfont15"/>
    <w:basedOn w:val="Liguvaikefont"/>
    <w:rsid w:val="00EF2726"/>
  </w:style>
  <w:style w:type="paragraph" w:customStyle="1" w:styleId="s3">
    <w:name w:val="s3"/>
    <w:basedOn w:val="Normaallaad"/>
    <w:rsid w:val="00EF2726"/>
    <w:pPr>
      <w:spacing w:before="100" w:beforeAutospacing="1" w:after="100" w:afterAutospacing="1"/>
    </w:pPr>
  </w:style>
  <w:style w:type="paragraph" w:customStyle="1" w:styleId="s8">
    <w:name w:val="s8"/>
    <w:basedOn w:val="Normaallaad"/>
    <w:rsid w:val="00EF2726"/>
    <w:pPr>
      <w:spacing w:before="100" w:beforeAutospacing="1" w:after="100" w:afterAutospacing="1"/>
    </w:pPr>
  </w:style>
  <w:style w:type="paragraph" w:customStyle="1" w:styleId="s9">
    <w:name w:val="s9"/>
    <w:basedOn w:val="Normaallaad"/>
    <w:rsid w:val="00EF2726"/>
    <w:pPr>
      <w:spacing w:before="100" w:beforeAutospacing="1" w:after="100" w:afterAutospacing="1"/>
    </w:pPr>
  </w:style>
  <w:style w:type="paragraph" w:styleId="Pis">
    <w:name w:val="header"/>
    <w:basedOn w:val="Normaallaad"/>
    <w:link w:val="PisMrk"/>
    <w:uiPriority w:val="99"/>
    <w:unhideWhenUsed/>
    <w:rsid w:val="00EF2726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EF2726"/>
    <w:rPr>
      <w:rFonts w:ascii="Aptos" w:hAnsi="Aptos" w:cs="Aptos"/>
      <w:kern w:val="0"/>
      <w:lang w:eastAsia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271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Triin Ratassepp</dc:creator>
  <cp:keywords/>
  <dc:description/>
  <cp:lastModifiedBy>Triin Ratassepp</cp:lastModifiedBy>
  <cp:revision>1</cp:revision>
  <cp:lastPrinted>2026-10-28T14:14:00Z</cp:lastPrinted>
  <dcterms:created xsi:type="dcterms:W3CDTF">2026-10-28T14:12:00Z</dcterms:created>
  <dcterms:modified xsi:type="dcterms:W3CDTF">2026-10-28T15:15:00Z</dcterms:modified>
</cp:coreProperties>
</file>