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654C" w14:textId="7A14340F" w:rsidR="004E36AE" w:rsidRDefault="00554405" w:rsidP="00554405">
      <w:pPr>
        <w:spacing w:after="0" w:line="240" w:lineRule="auto"/>
        <w:jc w:val="right"/>
        <w:rPr>
          <w:rFonts w:ascii="Times New Roman" w:eastAsia="Times New Roman" w:hAnsi="Times New Roman" w:cs="Times New Roman"/>
          <w:sz w:val="24"/>
          <w:szCs w:val="24"/>
          <w:lang w:eastAsia="et-EE"/>
        </w:rPr>
      </w:pPr>
      <w:r w:rsidRPr="003529AD">
        <w:rPr>
          <w:rFonts w:ascii="Times New Roman" w:eastAsia="Times New Roman" w:hAnsi="Times New Roman" w:cs="Times New Roman"/>
          <w:sz w:val="24"/>
          <w:szCs w:val="24"/>
          <w:lang w:eastAsia="et-EE"/>
        </w:rPr>
        <w:t>Teine lugemine</w:t>
      </w:r>
    </w:p>
    <w:p w14:paraId="0FA55F52" w14:textId="3E210EE6" w:rsidR="00554405" w:rsidRDefault="004E36AE" w:rsidP="00554405">
      <w:pPr>
        <w:spacing w:after="0" w:line="240" w:lineRule="auto"/>
        <w:jc w:val="right"/>
        <w:rPr>
          <w:rFonts w:ascii="Times New Roman" w:eastAsia="Times New Roman" w:hAnsi="Times New Roman" w:cs="Times New Roman"/>
          <w:sz w:val="24"/>
          <w:szCs w:val="24"/>
          <w:lang w:eastAsia="et-EE"/>
        </w:rPr>
      </w:pPr>
      <w:r w:rsidRPr="6D99134D">
        <w:rPr>
          <w:rFonts w:ascii="Times New Roman" w:eastAsia="Times New Roman" w:hAnsi="Times New Roman" w:cs="Times New Roman"/>
          <w:sz w:val="24"/>
          <w:szCs w:val="24"/>
          <w:lang w:eastAsia="et-EE"/>
        </w:rPr>
        <w:t>1</w:t>
      </w:r>
      <w:r>
        <w:rPr>
          <w:rFonts w:ascii="Times New Roman" w:eastAsia="Times New Roman" w:hAnsi="Times New Roman" w:cs="Times New Roman"/>
          <w:sz w:val="24"/>
          <w:szCs w:val="24"/>
          <w:lang w:eastAsia="et-EE"/>
        </w:rPr>
        <w:t>9</w:t>
      </w:r>
      <w:r w:rsidRPr="6D99134D">
        <w:rPr>
          <w:rFonts w:ascii="Times New Roman" w:eastAsia="Times New Roman" w:hAnsi="Times New Roman" w:cs="Times New Roman"/>
          <w:sz w:val="24"/>
          <w:szCs w:val="24"/>
          <w:lang w:eastAsia="et-EE"/>
        </w:rPr>
        <w:t>.11.2025</w:t>
      </w:r>
    </w:p>
    <w:p w14:paraId="2A18B002" w14:textId="564677CC" w:rsidR="003529AD" w:rsidRPr="003529AD" w:rsidRDefault="003529AD" w:rsidP="003529AD">
      <w:pPr>
        <w:spacing w:after="0" w:line="240" w:lineRule="auto"/>
        <w:jc w:val="right"/>
        <w:rPr>
          <w:rFonts w:ascii="Times New Roman" w:eastAsia="Times New Roman" w:hAnsi="Times New Roman" w:cs="Times New Roman"/>
          <w:sz w:val="24"/>
          <w:szCs w:val="24"/>
          <w:lang w:eastAsia="et-EE"/>
        </w:rPr>
      </w:pPr>
    </w:p>
    <w:p w14:paraId="10251812" w14:textId="5503666C" w:rsidR="003529AD" w:rsidRPr="003529AD" w:rsidRDefault="7986A2A2" w:rsidP="6D99134D">
      <w:pPr>
        <w:widowControl w:val="0"/>
        <w:autoSpaceDN w:val="0"/>
        <w:adjustRightInd w:val="0"/>
        <w:spacing w:after="0" w:line="240" w:lineRule="auto"/>
        <w:jc w:val="center"/>
        <w:rPr>
          <w:rFonts w:ascii="Times New Roman" w:eastAsia="Times New Roman" w:hAnsi="Times New Roman" w:cs="Times New Roman"/>
          <w:b/>
          <w:bCs/>
          <w:sz w:val="72"/>
          <w:szCs w:val="72"/>
          <w:lang w:eastAsia="et-EE"/>
        </w:rPr>
      </w:pPr>
      <w:bookmarkStart w:id="0" w:name="_Hlk125632883"/>
      <w:r w:rsidRPr="6D99134D">
        <w:rPr>
          <w:rFonts w:ascii="Times New Roman" w:eastAsia="Times New Roman" w:hAnsi="Times New Roman" w:cs="Times New Roman"/>
          <w:b/>
          <w:bCs/>
          <w:sz w:val="72"/>
          <w:szCs w:val="72"/>
          <w:lang w:eastAsia="et-EE"/>
        </w:rPr>
        <w:t>728</w:t>
      </w:r>
      <w:r w:rsidR="003529AD" w:rsidRPr="6D99134D">
        <w:rPr>
          <w:rFonts w:ascii="Times New Roman" w:eastAsia="Times New Roman" w:hAnsi="Times New Roman" w:cs="Times New Roman"/>
          <w:b/>
          <w:bCs/>
          <w:sz w:val="72"/>
          <w:szCs w:val="72"/>
          <w:lang w:eastAsia="et-EE"/>
        </w:rPr>
        <w:t xml:space="preserve"> SE II</w:t>
      </w:r>
    </w:p>
    <w:p w14:paraId="7A191EC3" w14:textId="55EF496D" w:rsidR="003529AD" w:rsidRPr="003529AD" w:rsidRDefault="003529AD" w:rsidP="003529AD">
      <w:pPr>
        <w:jc w:val="center"/>
        <w:rPr>
          <w:rFonts w:ascii="Times New Roman" w:hAnsi="Times New Roman" w:cs="Times New Roman"/>
          <w:b/>
          <w:bCs/>
          <w:sz w:val="32"/>
          <w:szCs w:val="32"/>
        </w:rPr>
      </w:pPr>
      <w:r w:rsidRPr="003529AD">
        <w:rPr>
          <w:rFonts w:ascii="Times New Roman" w:hAnsi="Times New Roman" w:cs="Times New Roman"/>
          <w:b/>
          <w:bCs/>
          <w:sz w:val="32"/>
          <w:szCs w:val="32"/>
        </w:rPr>
        <w:t xml:space="preserve">Muudatusettepanekute loetelu </w:t>
      </w:r>
      <w:r w:rsidR="5008E1FC" w:rsidRPr="003529AD">
        <w:rPr>
          <w:rFonts w:ascii="Times New Roman" w:hAnsi="Times New Roman" w:cs="Times New Roman"/>
          <w:b/>
          <w:bCs/>
          <w:sz w:val="32"/>
          <w:szCs w:val="32"/>
        </w:rPr>
        <w:t>hasartmänguseaduse, hasartmängumaksu seaduse, hasartmängumaksu seaduse muutmise seaduse ja kultuurkapitali</w:t>
      </w:r>
      <w:r w:rsidR="2619B0D8" w:rsidRPr="003529AD">
        <w:rPr>
          <w:rFonts w:ascii="Times New Roman" w:hAnsi="Times New Roman" w:cs="Times New Roman"/>
          <w:b/>
          <w:bCs/>
          <w:sz w:val="32"/>
          <w:szCs w:val="32"/>
        </w:rPr>
        <w:t xml:space="preserve"> </w:t>
      </w:r>
      <w:r w:rsidR="5008E1FC" w:rsidRPr="003529AD">
        <w:rPr>
          <w:rFonts w:ascii="Times New Roman" w:hAnsi="Times New Roman" w:cs="Times New Roman"/>
          <w:b/>
          <w:bCs/>
          <w:sz w:val="32"/>
          <w:szCs w:val="32"/>
        </w:rPr>
        <w:t>seaduse muutmise seaduse</w:t>
      </w:r>
      <w:r w:rsidRPr="003529AD">
        <w:rPr>
          <w:rFonts w:ascii="Times New Roman" w:hAnsi="Times New Roman" w:cs="Times New Roman"/>
          <w:b/>
          <w:bCs/>
          <w:sz w:val="32"/>
          <w:szCs w:val="32"/>
        </w:rPr>
        <w:t xml:space="preserve"> eelnõu teiseks lugemiseks</w:t>
      </w:r>
    </w:p>
    <w:p w14:paraId="605807B3" w14:textId="3DBE6677" w:rsidR="000679E3" w:rsidRPr="000679E3" w:rsidRDefault="000679E3" w:rsidP="000679E3">
      <w:pPr>
        <w:jc w:val="both"/>
        <w:rPr>
          <w:rFonts w:ascii="Times New Roman" w:eastAsia="Calibri" w:hAnsi="Times New Roman" w:cs="Times New Roman"/>
          <w:sz w:val="24"/>
          <w:szCs w:val="24"/>
        </w:rPr>
      </w:pPr>
      <w:bookmarkStart w:id="1" w:name="_Hlk125291423"/>
      <w:bookmarkStart w:id="2" w:name="_Hlk125291375"/>
      <w:bookmarkStart w:id="3" w:name="_Hlk125632951"/>
      <w:bookmarkEnd w:id="0"/>
      <w:r w:rsidRPr="000679E3">
        <w:rPr>
          <w:rFonts w:ascii="Times New Roman" w:eastAsia="Calibri" w:hAnsi="Times New Roman" w:cs="Times New Roman"/>
          <w:b/>
          <w:bCs/>
          <w:sz w:val="40"/>
          <w:szCs w:val="40"/>
        </w:rPr>
        <w:t>1.</w:t>
      </w:r>
      <w:r w:rsidRPr="000679E3">
        <w:rPr>
          <w:rFonts w:ascii="Times New Roman" w:eastAsia="Calibri" w:hAnsi="Times New Roman" w:cs="Times New Roman"/>
          <w:sz w:val="24"/>
          <w:szCs w:val="24"/>
        </w:rPr>
        <w:t xml:space="preserve"> Muuta eelnõu pealkiri ja sõnastada see järgmiselt:</w:t>
      </w:r>
    </w:p>
    <w:p w14:paraId="2C2C5132" w14:textId="77777777" w:rsidR="000679E3" w:rsidRPr="000679E3" w:rsidRDefault="000679E3" w:rsidP="000679E3">
      <w:pPr>
        <w:jc w:val="both"/>
        <w:rPr>
          <w:rFonts w:ascii="Times New Roman" w:eastAsia="Calibri" w:hAnsi="Times New Roman" w:cs="Times New Roman"/>
          <w:b/>
          <w:bCs/>
          <w:sz w:val="24"/>
          <w:szCs w:val="24"/>
        </w:rPr>
      </w:pPr>
      <w:r w:rsidRPr="000679E3">
        <w:rPr>
          <w:rFonts w:ascii="Times New Roman" w:eastAsia="Calibri" w:hAnsi="Times New Roman" w:cs="Times New Roman"/>
          <w:b/>
          <w:bCs/>
          <w:sz w:val="24"/>
          <w:szCs w:val="24"/>
        </w:rPr>
        <w:t xml:space="preserve">„Hasartmänguseaduse </w:t>
      </w:r>
      <w:r w:rsidRPr="004E6E81">
        <w:rPr>
          <w:rFonts w:ascii="Times New Roman" w:eastAsia="Calibri" w:hAnsi="Times New Roman" w:cs="Times New Roman"/>
          <w:b/>
          <w:bCs/>
          <w:sz w:val="24"/>
          <w:szCs w:val="24"/>
          <w:u w:val="single"/>
        </w:rPr>
        <w:t>ja  teiste seaduste</w:t>
      </w:r>
      <w:r w:rsidRPr="000679E3">
        <w:rPr>
          <w:rFonts w:ascii="Times New Roman" w:eastAsia="Calibri" w:hAnsi="Times New Roman" w:cs="Times New Roman"/>
          <w:b/>
          <w:bCs/>
          <w:sz w:val="24"/>
          <w:szCs w:val="24"/>
        </w:rPr>
        <w:t xml:space="preserve"> muutmise seadus“</w:t>
      </w:r>
    </w:p>
    <w:p w14:paraId="3B33A59C" w14:textId="77777777" w:rsidR="000679E3" w:rsidRPr="000679E3" w:rsidRDefault="000679E3" w:rsidP="000679E3">
      <w:pPr>
        <w:spacing w:after="0" w:line="240" w:lineRule="auto"/>
        <w:jc w:val="both"/>
        <w:rPr>
          <w:rFonts w:ascii="Times New Roman" w:eastAsia="SimSun" w:hAnsi="Times New Roman" w:cs="Times New Roman"/>
          <w:sz w:val="24"/>
          <w:szCs w:val="24"/>
          <w:lang w:eastAsia="zh-CN" w:bidi="hi-IN"/>
        </w:rPr>
      </w:pPr>
    </w:p>
    <w:p w14:paraId="47651F39" w14:textId="77777777" w:rsidR="000679E3" w:rsidRPr="000679E3" w:rsidRDefault="000679E3" w:rsidP="000679E3">
      <w:pPr>
        <w:widowControl w:val="0"/>
        <w:suppressAutoHyphens/>
        <w:jc w:val="both"/>
        <w:rPr>
          <w:rFonts w:ascii="Times New Roman" w:eastAsia="Calibri" w:hAnsi="Times New Roman" w:cs="Times New Roman"/>
          <w:i/>
          <w:iCs/>
          <w:sz w:val="24"/>
          <w:szCs w:val="24"/>
        </w:rPr>
      </w:pPr>
      <w:r w:rsidRPr="000679E3">
        <w:rPr>
          <w:rFonts w:ascii="Times New Roman" w:eastAsia="Calibri" w:hAnsi="Times New Roman" w:cs="Times New Roman"/>
          <w:b/>
          <w:bCs/>
          <w:i/>
          <w:iCs/>
          <w:sz w:val="24"/>
          <w:szCs w:val="24"/>
        </w:rPr>
        <w:t>Selgitus</w:t>
      </w:r>
      <w:r w:rsidRPr="000679E3">
        <w:rPr>
          <w:rFonts w:ascii="Times New Roman" w:eastAsia="Calibri" w:hAnsi="Times New Roman" w:cs="Times New Roman"/>
          <w:i/>
          <w:iCs/>
          <w:sz w:val="24"/>
          <w:szCs w:val="24"/>
        </w:rPr>
        <w:t>: Normitehniline parandus. Seadusemuudatusi sisaldava eelnõu pealkirjas ei loetleta vastavalt normitehnika eeskirja nõuetele üle kolme seaduse.</w:t>
      </w:r>
    </w:p>
    <w:p w14:paraId="0D6BA779" w14:textId="0B24E9E8" w:rsidR="000679E3" w:rsidRPr="000679E3" w:rsidRDefault="000679E3" w:rsidP="000679E3">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0679E3">
        <w:rPr>
          <w:rFonts w:ascii="Times New Roman" w:eastAsia="SimSun" w:hAnsi="Times New Roman" w:cs="Times New Roman"/>
          <w:b/>
          <w:bCs/>
          <w:kern w:val="1"/>
          <w:sz w:val="24"/>
          <w:szCs w:val="24"/>
          <w:lang w:eastAsia="zh-CN" w:bidi="hi-IN"/>
        </w:rPr>
        <w:t xml:space="preserve">Rahanduskomisjon   </w:t>
      </w:r>
    </w:p>
    <w:p w14:paraId="4CE616E9" w14:textId="77777777" w:rsidR="004E6E81" w:rsidRPr="00684BAF" w:rsidRDefault="004E6E81" w:rsidP="004E6E81">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293B0BE8" w14:textId="77777777" w:rsidR="000679E3" w:rsidRPr="000679E3" w:rsidRDefault="000679E3" w:rsidP="000679E3">
      <w:pPr>
        <w:widowControl w:val="0"/>
        <w:suppressAutoHyphens/>
        <w:spacing w:after="0" w:line="240" w:lineRule="auto"/>
        <w:jc w:val="both"/>
        <w:rPr>
          <w:rFonts w:ascii="Times New Roman" w:eastAsia="SimSun" w:hAnsi="Times New Roman" w:cs="Times New Roman"/>
          <w:kern w:val="1"/>
          <w:sz w:val="24"/>
          <w:szCs w:val="24"/>
          <w:lang w:eastAsia="zh-CN" w:bidi="hi-IN"/>
        </w:rPr>
      </w:pPr>
    </w:p>
    <w:p w14:paraId="14E6FDA0" w14:textId="2A06812F" w:rsidR="000D295A" w:rsidRPr="004E6E81" w:rsidRDefault="004E6E81" w:rsidP="004C1124">
      <w:pPr>
        <w:spacing w:after="0" w:line="240" w:lineRule="auto"/>
        <w:jc w:val="both"/>
        <w:rPr>
          <w:rFonts w:ascii="Times New Roman" w:hAnsi="Times New Roman"/>
          <w:b/>
          <w:sz w:val="40"/>
        </w:rPr>
      </w:pPr>
      <w:r>
        <w:rPr>
          <w:rFonts w:ascii="Times New Roman" w:hAnsi="Times New Roman" w:cs="Times New Roman"/>
          <w:b/>
          <w:bCs/>
          <w:sz w:val="40"/>
          <w:szCs w:val="40"/>
        </w:rPr>
        <w:t>2</w:t>
      </w:r>
      <w:r w:rsidR="003529AD" w:rsidRPr="003529AD">
        <w:rPr>
          <w:rFonts w:ascii="Times New Roman" w:hAnsi="Times New Roman" w:cs="Times New Roman"/>
          <w:b/>
          <w:bCs/>
          <w:sz w:val="40"/>
          <w:szCs w:val="40"/>
        </w:rPr>
        <w:t>.</w:t>
      </w:r>
      <w:r w:rsidR="003529AD" w:rsidRPr="003529AD">
        <w:rPr>
          <w:rFonts w:ascii="Times New Roman" w:hAnsi="Times New Roman" w:cs="Times New Roman"/>
          <w:sz w:val="24"/>
          <w:szCs w:val="24"/>
        </w:rPr>
        <w:t xml:space="preserve"> </w:t>
      </w:r>
      <w:bookmarkEnd w:id="1"/>
      <w:bookmarkEnd w:id="2"/>
      <w:bookmarkEnd w:id="3"/>
      <w:r w:rsidR="005074BA">
        <w:rPr>
          <w:rFonts w:ascii="Times New Roman" w:hAnsi="Times New Roman" w:cs="Times New Roman"/>
          <w:sz w:val="24"/>
          <w:szCs w:val="24"/>
        </w:rPr>
        <w:t>Teha eelnõus järgmised muudatused:</w:t>
      </w:r>
    </w:p>
    <w:p w14:paraId="10818D9D" w14:textId="70971FCE" w:rsidR="00DC7404" w:rsidRDefault="004E6E81" w:rsidP="004C1124">
      <w:pPr>
        <w:spacing w:after="0" w:line="240"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2</w:t>
      </w:r>
      <w:r w:rsidR="000D295A">
        <w:rPr>
          <w:rFonts w:ascii="Times New Roman" w:eastAsia="SimSun" w:hAnsi="Times New Roman" w:cs="Times New Roman"/>
          <w:kern w:val="1"/>
          <w:sz w:val="24"/>
          <w:szCs w:val="24"/>
          <w:lang w:eastAsia="zh-CN" w:bidi="hi-IN"/>
        </w:rPr>
        <w:t>.1</w:t>
      </w:r>
      <w:r w:rsidR="005E7A40">
        <w:rPr>
          <w:rFonts w:ascii="Times New Roman" w:eastAsia="SimSun" w:hAnsi="Times New Roman" w:cs="Times New Roman"/>
          <w:kern w:val="1"/>
          <w:sz w:val="24"/>
          <w:szCs w:val="24"/>
          <w:lang w:eastAsia="zh-CN" w:bidi="hi-IN"/>
        </w:rPr>
        <w:t>.</w:t>
      </w:r>
      <w:r w:rsidR="000D295A">
        <w:rPr>
          <w:rFonts w:ascii="Times New Roman" w:eastAsia="SimSun" w:hAnsi="Times New Roman" w:cs="Times New Roman"/>
          <w:kern w:val="1"/>
          <w:sz w:val="24"/>
          <w:szCs w:val="24"/>
          <w:lang w:eastAsia="zh-CN" w:bidi="hi-IN"/>
        </w:rPr>
        <w:t xml:space="preserve"> </w:t>
      </w:r>
      <w:r w:rsidR="00B428DD" w:rsidRPr="00B428DD">
        <w:rPr>
          <w:rFonts w:ascii="Times New Roman" w:eastAsia="SimSun" w:hAnsi="Times New Roman" w:cs="Times New Roman"/>
          <w:kern w:val="1"/>
          <w:sz w:val="24"/>
          <w:szCs w:val="24"/>
          <w:lang w:eastAsia="zh-CN" w:bidi="hi-IN"/>
        </w:rPr>
        <w:t xml:space="preserve">Muuta </w:t>
      </w:r>
      <w:r w:rsidR="00B63C5A">
        <w:rPr>
          <w:rFonts w:ascii="Times New Roman" w:eastAsia="SimSun" w:hAnsi="Times New Roman" w:cs="Times New Roman"/>
          <w:kern w:val="1"/>
          <w:sz w:val="24"/>
          <w:szCs w:val="24"/>
          <w:lang w:eastAsia="zh-CN" w:bidi="hi-IN"/>
        </w:rPr>
        <w:t xml:space="preserve">eelnõu </w:t>
      </w:r>
      <w:r w:rsidR="00E471E7">
        <w:rPr>
          <w:rFonts w:ascii="Times New Roman" w:eastAsia="SimSun" w:hAnsi="Times New Roman" w:cs="Times New Roman"/>
          <w:kern w:val="1"/>
          <w:sz w:val="24"/>
          <w:szCs w:val="24"/>
          <w:lang w:eastAsia="zh-CN" w:bidi="hi-IN"/>
        </w:rPr>
        <w:t xml:space="preserve">§ 1 </w:t>
      </w:r>
      <w:r w:rsidR="00723A78">
        <w:rPr>
          <w:rFonts w:ascii="Times New Roman" w:eastAsia="SimSun" w:hAnsi="Times New Roman" w:cs="Times New Roman"/>
          <w:kern w:val="1"/>
          <w:sz w:val="24"/>
          <w:szCs w:val="24"/>
          <w:lang w:eastAsia="zh-CN" w:bidi="hi-IN"/>
        </w:rPr>
        <w:t xml:space="preserve">punkti </w:t>
      </w:r>
      <w:r w:rsidR="31659476">
        <w:rPr>
          <w:rFonts w:ascii="Times New Roman" w:eastAsia="SimSun" w:hAnsi="Times New Roman" w:cs="Times New Roman"/>
          <w:kern w:val="1"/>
          <w:sz w:val="24"/>
          <w:szCs w:val="24"/>
          <w:lang w:eastAsia="zh-CN" w:bidi="hi-IN"/>
        </w:rPr>
        <w:t>1</w:t>
      </w:r>
      <w:r w:rsidR="00723A78">
        <w:rPr>
          <w:rFonts w:ascii="Times New Roman" w:eastAsia="SimSun" w:hAnsi="Times New Roman" w:cs="Times New Roman"/>
          <w:kern w:val="1"/>
          <w:sz w:val="24"/>
          <w:szCs w:val="24"/>
          <w:lang w:eastAsia="zh-CN" w:bidi="hi-IN"/>
        </w:rPr>
        <w:t xml:space="preserve"> </w:t>
      </w:r>
      <w:r w:rsidR="2F734520">
        <w:rPr>
          <w:rFonts w:ascii="Times New Roman" w:eastAsia="SimSun" w:hAnsi="Times New Roman" w:cs="Times New Roman"/>
          <w:kern w:val="1"/>
          <w:sz w:val="24"/>
          <w:szCs w:val="24"/>
          <w:lang w:eastAsia="zh-CN" w:bidi="hi-IN"/>
        </w:rPr>
        <w:t xml:space="preserve">ja sõnastada see järgmiselt: </w:t>
      </w:r>
    </w:p>
    <w:p w14:paraId="59EA0A88" w14:textId="748F45E1" w:rsidR="00C55660" w:rsidRPr="00686835" w:rsidRDefault="00C55660" w:rsidP="004C1124">
      <w:pPr>
        <w:spacing w:after="0" w:line="240" w:lineRule="auto"/>
        <w:jc w:val="both"/>
        <w:rPr>
          <w:rFonts w:ascii="Times New Roman" w:eastAsia="SimSun" w:hAnsi="Times New Roman" w:cs="Times New Roman"/>
          <w:kern w:val="1"/>
          <w:sz w:val="24"/>
          <w:szCs w:val="24"/>
          <w:u w:val="single"/>
          <w:lang w:eastAsia="zh-CN" w:bidi="hi-IN"/>
        </w:rPr>
      </w:pPr>
      <w:r w:rsidRPr="00C55660">
        <w:rPr>
          <w:rFonts w:ascii="Times New Roman" w:eastAsia="SimSun" w:hAnsi="Times New Roman" w:cs="Times New Roman"/>
          <w:kern w:val="1"/>
          <w:sz w:val="24"/>
          <w:szCs w:val="24"/>
          <w:lang w:eastAsia="zh-CN" w:bidi="hi-IN"/>
        </w:rPr>
        <w:t>“</w:t>
      </w:r>
      <w:bookmarkStart w:id="4" w:name="_Hlk213942713"/>
      <w:r w:rsidRPr="00686835">
        <w:rPr>
          <w:rFonts w:ascii="Times New Roman" w:eastAsia="SimSun" w:hAnsi="Times New Roman" w:cs="Times New Roman"/>
          <w:b/>
          <w:bCs/>
          <w:kern w:val="1"/>
          <w:sz w:val="24"/>
          <w:szCs w:val="24"/>
          <w:lang w:eastAsia="zh-CN" w:bidi="hi-IN"/>
        </w:rPr>
        <w:t>1)</w:t>
      </w:r>
      <w:r w:rsidRPr="00686835">
        <w:rPr>
          <w:rFonts w:ascii="Times New Roman" w:eastAsia="SimSun" w:hAnsi="Times New Roman" w:cs="Times New Roman"/>
          <w:kern w:val="1"/>
          <w:sz w:val="24"/>
          <w:szCs w:val="24"/>
          <w:lang w:eastAsia="zh-CN" w:bidi="hi-IN"/>
        </w:rPr>
        <w:t xml:space="preserve"> paragrahvi 2 lõike 2</w:t>
      </w:r>
      <w:r w:rsidRPr="00C55660">
        <w:rPr>
          <w:rFonts w:ascii="Times New Roman" w:eastAsia="SimSun" w:hAnsi="Times New Roman" w:cs="Times New Roman"/>
          <w:kern w:val="1"/>
          <w:sz w:val="24"/>
          <w:szCs w:val="24"/>
          <w:lang w:eastAsia="zh-CN" w:bidi="hi-IN"/>
        </w:rPr>
        <w:t xml:space="preserve"> </w:t>
      </w:r>
      <w:r w:rsidRPr="00686835">
        <w:rPr>
          <w:rFonts w:ascii="Times New Roman" w:eastAsia="SimSun" w:hAnsi="Times New Roman" w:cs="Times New Roman"/>
          <w:kern w:val="1"/>
          <w:sz w:val="24"/>
          <w:szCs w:val="24"/>
          <w:u w:val="single"/>
          <w:lang w:eastAsia="zh-CN" w:bidi="hi-IN"/>
        </w:rPr>
        <w:t>esimene lause muudetakse ja sõnastatakse järgmiselt:</w:t>
      </w:r>
    </w:p>
    <w:p w14:paraId="190F7B7D" w14:textId="02F562D8" w:rsidR="00F00DFE" w:rsidRPr="00686835" w:rsidRDefault="2F734520" w:rsidP="004C1124">
      <w:pPr>
        <w:spacing w:after="0" w:line="240" w:lineRule="auto"/>
        <w:jc w:val="both"/>
        <w:rPr>
          <w:rFonts w:ascii="Times New Roman" w:eastAsia="SimSun" w:hAnsi="Times New Roman" w:cs="Times New Roman"/>
          <w:sz w:val="24"/>
          <w:szCs w:val="24"/>
          <w:u w:val="single"/>
        </w:rPr>
      </w:pPr>
      <w:r w:rsidRPr="00686835">
        <w:rPr>
          <w:rFonts w:ascii="Times New Roman" w:eastAsia="SimSun" w:hAnsi="Times New Roman" w:cs="Times New Roman"/>
          <w:sz w:val="24"/>
          <w:szCs w:val="24"/>
          <w:u w:val="single"/>
          <w:lang w:eastAsia="zh-CN" w:bidi="hi-IN"/>
        </w:rPr>
        <w:t>“</w:t>
      </w:r>
      <w:r w:rsidR="3373E0CA" w:rsidRPr="00686835">
        <w:rPr>
          <w:rFonts w:ascii="Times New Roman" w:eastAsia="SimSun" w:hAnsi="Times New Roman" w:cs="Times New Roman"/>
          <w:sz w:val="24"/>
          <w:szCs w:val="24"/>
          <w:u w:val="single"/>
        </w:rPr>
        <w:t>Panus on käesoleva seaduse tähenduses mängus osalemise eest tasutud rahasumma</w:t>
      </w:r>
      <w:r w:rsidR="006338D2" w:rsidRPr="00686835">
        <w:rPr>
          <w:rFonts w:ascii="Times New Roman" w:eastAsia="SimSun" w:hAnsi="Times New Roman" w:cs="Times New Roman"/>
          <w:sz w:val="24"/>
          <w:szCs w:val="24"/>
          <w:u w:val="single"/>
        </w:rPr>
        <w:t xml:space="preserve">, </w:t>
      </w:r>
      <w:r w:rsidR="3373E0CA" w:rsidRPr="00686835">
        <w:rPr>
          <w:rFonts w:ascii="Times New Roman" w:eastAsia="SimSun" w:hAnsi="Times New Roman" w:cs="Times New Roman"/>
          <w:sz w:val="24"/>
          <w:szCs w:val="24"/>
          <w:u w:val="single"/>
        </w:rPr>
        <w:t>hasartmängus osalemise õiguse saamise eesmärgil võetav rahaliselt hinnatav kohustus või krüptovara.”</w:t>
      </w:r>
      <w:r w:rsidR="005E7A40" w:rsidRPr="00686835">
        <w:rPr>
          <w:rFonts w:ascii="Times New Roman" w:eastAsia="SimSun" w:hAnsi="Times New Roman" w:cs="Times New Roman"/>
          <w:sz w:val="24"/>
          <w:szCs w:val="24"/>
          <w:u w:val="single"/>
        </w:rPr>
        <w:t>;“.</w:t>
      </w:r>
    </w:p>
    <w:bookmarkEnd w:id="4"/>
    <w:p w14:paraId="7CABBD75" w14:textId="77777777" w:rsidR="005E7A40" w:rsidRDefault="005E7A40" w:rsidP="005E7A40">
      <w:pPr>
        <w:spacing w:after="0" w:line="240" w:lineRule="auto"/>
        <w:jc w:val="both"/>
        <w:rPr>
          <w:rFonts w:ascii="Times New Roman" w:eastAsia="SimSun" w:hAnsi="Times New Roman" w:cs="Times New Roman"/>
          <w:sz w:val="24"/>
          <w:szCs w:val="24"/>
          <w:lang w:eastAsia="zh-CN" w:bidi="hi-IN"/>
        </w:rPr>
      </w:pPr>
    </w:p>
    <w:p w14:paraId="3161C9FB" w14:textId="282733E2" w:rsidR="00DC7404" w:rsidRPr="00F82620" w:rsidRDefault="00DC7404" w:rsidP="6D99134D">
      <w:pPr>
        <w:jc w:val="both"/>
        <w:rPr>
          <w:rFonts w:ascii="Times New Roman" w:eastAsia="SimSun" w:hAnsi="Times New Roman"/>
          <w:i/>
          <w:iCs/>
          <w:sz w:val="24"/>
          <w:szCs w:val="24"/>
          <w:lang w:eastAsia="zh-CN" w:bidi="hi-IN"/>
        </w:rPr>
      </w:pPr>
      <w:r w:rsidRPr="6D99134D">
        <w:rPr>
          <w:rFonts w:ascii="Times New Roman" w:eastAsia="SimSun" w:hAnsi="Times New Roman"/>
          <w:b/>
          <w:bCs/>
          <w:i/>
          <w:iCs/>
          <w:kern w:val="1"/>
          <w:sz w:val="24"/>
          <w:szCs w:val="24"/>
          <w:lang w:eastAsia="zh-CN" w:bidi="hi-IN"/>
        </w:rPr>
        <w:t>Selgitus</w:t>
      </w:r>
      <w:r w:rsidRPr="6D99134D">
        <w:rPr>
          <w:rFonts w:ascii="Times New Roman" w:eastAsia="SimSun" w:hAnsi="Times New Roman"/>
          <w:i/>
          <w:iCs/>
          <w:kern w:val="1"/>
          <w:sz w:val="24"/>
          <w:szCs w:val="24"/>
          <w:lang w:eastAsia="zh-CN" w:bidi="hi-IN"/>
        </w:rPr>
        <w:t>:</w:t>
      </w:r>
      <w:r w:rsidR="00B40C71" w:rsidRPr="6D99134D">
        <w:rPr>
          <w:rFonts w:ascii="Times New Roman" w:eastAsia="SimSun" w:hAnsi="Times New Roman"/>
          <w:i/>
          <w:iCs/>
          <w:kern w:val="1"/>
          <w:sz w:val="24"/>
          <w:szCs w:val="24"/>
          <w:lang w:eastAsia="zh-CN" w:bidi="hi-IN"/>
        </w:rPr>
        <w:t xml:space="preserve"> </w:t>
      </w:r>
      <w:r w:rsidR="3E388276" w:rsidRPr="6D99134D">
        <w:rPr>
          <w:rFonts w:ascii="Times New Roman" w:eastAsia="SimSun" w:hAnsi="Times New Roman"/>
          <w:i/>
          <w:iCs/>
          <w:kern w:val="1"/>
          <w:sz w:val="24"/>
          <w:szCs w:val="24"/>
          <w:lang w:eastAsia="zh-CN" w:bidi="hi-IN"/>
        </w:rPr>
        <w:t>Korrigeeritakse sõnastust</w:t>
      </w:r>
      <w:r w:rsidR="2671B32E" w:rsidRPr="6D99134D">
        <w:rPr>
          <w:rFonts w:ascii="Times New Roman" w:eastAsia="SimSun" w:hAnsi="Times New Roman"/>
          <w:i/>
          <w:iCs/>
          <w:kern w:val="1"/>
          <w:sz w:val="24"/>
          <w:szCs w:val="24"/>
          <w:lang w:eastAsia="zh-CN" w:bidi="hi-IN"/>
        </w:rPr>
        <w:t xml:space="preserve"> </w:t>
      </w:r>
      <w:r w:rsidR="0F4E0264" w:rsidRPr="6D99134D">
        <w:rPr>
          <w:rFonts w:ascii="Times New Roman" w:eastAsia="SimSun" w:hAnsi="Times New Roman"/>
          <w:i/>
          <w:iCs/>
          <w:kern w:val="1"/>
          <w:sz w:val="24"/>
          <w:szCs w:val="24"/>
          <w:lang w:eastAsia="zh-CN" w:bidi="hi-IN"/>
        </w:rPr>
        <w:t>selliselt, et</w:t>
      </w:r>
      <w:r w:rsidR="6340BB7B" w:rsidRPr="6D99134D">
        <w:rPr>
          <w:rFonts w:ascii="Times New Roman" w:eastAsia="SimSun" w:hAnsi="Times New Roman"/>
          <w:i/>
          <w:iCs/>
          <w:kern w:val="1"/>
          <w:sz w:val="24"/>
          <w:szCs w:val="24"/>
          <w:lang w:eastAsia="zh-CN" w:bidi="hi-IN"/>
        </w:rPr>
        <w:t xml:space="preserve"> jäetakse </w:t>
      </w:r>
      <w:r w:rsidR="00C55660">
        <w:rPr>
          <w:rFonts w:ascii="Times New Roman" w:eastAsia="SimSun" w:hAnsi="Times New Roman"/>
          <w:i/>
          <w:iCs/>
          <w:kern w:val="1"/>
          <w:sz w:val="24"/>
          <w:szCs w:val="24"/>
          <w:lang w:eastAsia="zh-CN" w:bidi="hi-IN"/>
        </w:rPr>
        <w:t>välja</w:t>
      </w:r>
      <w:r w:rsidR="6340BB7B" w:rsidRPr="6D99134D">
        <w:rPr>
          <w:rFonts w:ascii="Times New Roman" w:eastAsia="SimSun" w:hAnsi="Times New Roman"/>
          <w:i/>
          <w:iCs/>
          <w:kern w:val="1"/>
          <w:sz w:val="24"/>
          <w:szCs w:val="24"/>
          <w:lang w:eastAsia="zh-CN" w:bidi="hi-IN"/>
        </w:rPr>
        <w:t xml:space="preserve"> see osa, mis </w:t>
      </w:r>
      <w:r w:rsidR="4C807B79" w:rsidRPr="6D99134D">
        <w:rPr>
          <w:rFonts w:ascii="Times New Roman" w:eastAsia="SimSun" w:hAnsi="Times New Roman"/>
          <w:i/>
          <w:iCs/>
          <w:kern w:val="1"/>
          <w:sz w:val="24"/>
          <w:szCs w:val="24"/>
          <w:lang w:eastAsia="zh-CN" w:bidi="hi-IN"/>
        </w:rPr>
        <w:t>sätestas</w:t>
      </w:r>
      <w:r w:rsidR="18262B0C" w:rsidRPr="6D99134D">
        <w:rPr>
          <w:rFonts w:ascii="Times New Roman" w:eastAsia="SimSun" w:hAnsi="Times New Roman"/>
          <w:i/>
          <w:iCs/>
          <w:kern w:val="1"/>
          <w:sz w:val="24"/>
          <w:szCs w:val="24"/>
          <w:lang w:eastAsia="zh-CN" w:bidi="hi-IN"/>
        </w:rPr>
        <w:t xml:space="preserve"> </w:t>
      </w:r>
      <w:r w:rsidR="08E6324C" w:rsidRPr="6D99134D">
        <w:rPr>
          <w:rFonts w:ascii="Times New Roman" w:eastAsia="SimSun" w:hAnsi="Times New Roman"/>
          <w:i/>
          <w:iCs/>
          <w:sz w:val="24"/>
          <w:szCs w:val="24"/>
          <w:lang w:eastAsia="zh-CN" w:bidi="hi-IN"/>
        </w:rPr>
        <w:t xml:space="preserve">rahaliste vahendite ja krüptovara laekumise eritingimuse. </w:t>
      </w:r>
      <w:r w:rsidR="6679796E" w:rsidRPr="6D99134D">
        <w:rPr>
          <w:rFonts w:ascii="Times New Roman" w:eastAsia="SimSun" w:hAnsi="Times New Roman"/>
          <w:i/>
          <w:iCs/>
          <w:kern w:val="1"/>
          <w:sz w:val="24"/>
          <w:szCs w:val="24"/>
          <w:lang w:eastAsia="zh-CN" w:bidi="hi-IN"/>
        </w:rPr>
        <w:t>Kuna hasartmänguseaduse § 2 lõige 2</w:t>
      </w:r>
      <w:r w:rsidR="00C55660">
        <w:rPr>
          <w:rFonts w:ascii="Times New Roman" w:eastAsia="SimSun" w:hAnsi="Times New Roman"/>
          <w:i/>
          <w:iCs/>
          <w:kern w:val="1"/>
          <w:sz w:val="24"/>
          <w:szCs w:val="24"/>
          <w:lang w:eastAsia="zh-CN" w:bidi="hi-IN"/>
        </w:rPr>
        <w:t xml:space="preserve"> </w:t>
      </w:r>
      <w:r w:rsidR="6679796E" w:rsidRPr="6D99134D">
        <w:rPr>
          <w:rFonts w:ascii="Times New Roman" w:eastAsia="SimSun" w:hAnsi="Times New Roman"/>
          <w:i/>
          <w:iCs/>
          <w:kern w:val="1"/>
          <w:sz w:val="24"/>
          <w:szCs w:val="24"/>
          <w:lang w:eastAsia="zh-CN" w:bidi="hi-IN"/>
        </w:rPr>
        <w:t>“panus</w:t>
      </w:r>
      <w:r w:rsidR="00C04C75">
        <w:rPr>
          <w:rFonts w:ascii="Times New Roman" w:eastAsia="SimSun" w:hAnsi="Times New Roman"/>
          <w:i/>
          <w:iCs/>
          <w:kern w:val="1"/>
          <w:sz w:val="24"/>
          <w:szCs w:val="24"/>
          <w:lang w:eastAsia="zh-CN" w:bidi="hi-IN"/>
        </w:rPr>
        <w:t>e</w:t>
      </w:r>
      <w:r w:rsidR="4D2496E7" w:rsidRPr="6D99134D">
        <w:rPr>
          <w:rFonts w:ascii="Times New Roman" w:eastAsia="SimSun" w:hAnsi="Times New Roman"/>
          <w:i/>
          <w:iCs/>
          <w:kern w:val="1"/>
          <w:sz w:val="24"/>
          <w:szCs w:val="24"/>
          <w:lang w:eastAsia="zh-CN" w:bidi="hi-IN"/>
        </w:rPr>
        <w:t>”</w:t>
      </w:r>
      <w:r w:rsidR="0CF575F3" w:rsidRPr="6D99134D">
        <w:rPr>
          <w:rFonts w:ascii="Times New Roman" w:eastAsia="SimSun" w:hAnsi="Times New Roman"/>
          <w:i/>
          <w:iCs/>
          <w:kern w:val="1"/>
          <w:sz w:val="24"/>
          <w:szCs w:val="24"/>
          <w:lang w:eastAsia="zh-CN" w:bidi="hi-IN"/>
        </w:rPr>
        <w:t xml:space="preserve"> </w:t>
      </w:r>
      <w:r w:rsidR="00C04C75">
        <w:rPr>
          <w:rFonts w:ascii="Times New Roman" w:eastAsia="SimSun" w:hAnsi="Times New Roman"/>
          <w:i/>
          <w:iCs/>
          <w:kern w:val="1"/>
          <w:sz w:val="24"/>
          <w:szCs w:val="24"/>
          <w:lang w:eastAsia="zh-CN" w:bidi="hi-IN"/>
        </w:rPr>
        <w:t xml:space="preserve">legaaldefinitsiooni </w:t>
      </w:r>
      <w:r w:rsidR="0CF575F3" w:rsidRPr="6D99134D">
        <w:rPr>
          <w:rFonts w:ascii="Times New Roman" w:eastAsia="SimSun" w:hAnsi="Times New Roman"/>
          <w:i/>
          <w:iCs/>
          <w:kern w:val="1"/>
          <w:sz w:val="24"/>
          <w:szCs w:val="24"/>
          <w:lang w:eastAsia="zh-CN" w:bidi="hi-IN"/>
        </w:rPr>
        <w:t>ning</w:t>
      </w:r>
      <w:r w:rsidR="6679796E" w:rsidRPr="6D99134D">
        <w:rPr>
          <w:rFonts w:ascii="Times New Roman" w:eastAsia="SimSun" w:hAnsi="Times New Roman"/>
          <w:i/>
          <w:iCs/>
          <w:kern w:val="1"/>
          <w:sz w:val="24"/>
          <w:szCs w:val="24"/>
          <w:lang w:eastAsia="zh-CN" w:bidi="hi-IN"/>
        </w:rPr>
        <w:t xml:space="preserve"> </w:t>
      </w:r>
      <w:r w:rsidR="6B948FF6" w:rsidRPr="6D99134D">
        <w:rPr>
          <w:rFonts w:ascii="Times New Roman" w:eastAsia="SimSun" w:hAnsi="Times New Roman"/>
          <w:i/>
          <w:iCs/>
          <w:kern w:val="1"/>
          <w:sz w:val="24"/>
          <w:szCs w:val="24"/>
          <w:lang w:eastAsia="zh-CN" w:bidi="hi-IN"/>
        </w:rPr>
        <w:t xml:space="preserve">panuse tegemine </w:t>
      </w:r>
      <w:r w:rsidR="30D817AA" w:rsidRPr="6D99134D">
        <w:rPr>
          <w:rFonts w:ascii="Times New Roman" w:eastAsia="SimSun" w:hAnsi="Times New Roman"/>
          <w:i/>
          <w:iCs/>
          <w:kern w:val="1"/>
          <w:sz w:val="24"/>
          <w:szCs w:val="24"/>
          <w:lang w:eastAsia="zh-CN" w:bidi="hi-IN"/>
        </w:rPr>
        <w:t xml:space="preserve">krüptovaras ja rahaliselt hinnatava kohustuse võtmisega </w:t>
      </w:r>
      <w:r w:rsidR="33C5AE54" w:rsidRPr="6D99134D">
        <w:rPr>
          <w:rFonts w:ascii="Times New Roman" w:eastAsia="SimSun" w:hAnsi="Times New Roman"/>
          <w:i/>
          <w:iCs/>
          <w:kern w:val="1"/>
          <w:sz w:val="24"/>
          <w:szCs w:val="24"/>
          <w:lang w:eastAsia="zh-CN" w:bidi="hi-IN"/>
        </w:rPr>
        <w:t xml:space="preserve">on omane vaid kaughasartmängu mängimisel, siis on asjakohasem </w:t>
      </w:r>
      <w:r w:rsidR="18644033" w:rsidRPr="6D99134D">
        <w:rPr>
          <w:rFonts w:ascii="Times New Roman" w:eastAsia="SimSun" w:hAnsi="Times New Roman"/>
          <w:i/>
          <w:iCs/>
          <w:kern w:val="1"/>
          <w:sz w:val="24"/>
          <w:szCs w:val="24"/>
          <w:lang w:eastAsia="zh-CN" w:bidi="hi-IN"/>
        </w:rPr>
        <w:t>tõst</w:t>
      </w:r>
      <w:r w:rsidR="33C5AE54" w:rsidRPr="6D99134D">
        <w:rPr>
          <w:rFonts w:ascii="Times New Roman" w:eastAsia="SimSun" w:hAnsi="Times New Roman"/>
          <w:i/>
          <w:iCs/>
          <w:kern w:val="1"/>
          <w:sz w:val="24"/>
          <w:szCs w:val="24"/>
          <w:lang w:eastAsia="zh-CN" w:bidi="hi-IN"/>
        </w:rPr>
        <w:t>a s</w:t>
      </w:r>
      <w:r w:rsidR="18262B0C" w:rsidRPr="6D99134D">
        <w:rPr>
          <w:rFonts w:ascii="Times New Roman" w:eastAsia="SimSun" w:hAnsi="Times New Roman"/>
          <w:i/>
          <w:iCs/>
          <w:kern w:val="1"/>
          <w:sz w:val="24"/>
          <w:szCs w:val="24"/>
          <w:lang w:eastAsia="zh-CN" w:bidi="hi-IN"/>
        </w:rPr>
        <w:t>eni eelnõus sisaldunud muudatus rahaliste vahendite ja krüptovara laekumise eritingimus</w:t>
      </w:r>
      <w:r w:rsidR="61FAAC1D" w:rsidRPr="6D99134D">
        <w:rPr>
          <w:rFonts w:ascii="Times New Roman" w:eastAsia="SimSun" w:hAnsi="Times New Roman"/>
          <w:i/>
          <w:iCs/>
          <w:kern w:val="1"/>
          <w:sz w:val="24"/>
          <w:szCs w:val="24"/>
          <w:lang w:eastAsia="zh-CN" w:bidi="hi-IN"/>
        </w:rPr>
        <w:t xml:space="preserve">e kohta </w:t>
      </w:r>
      <w:r w:rsidR="0C395AC8" w:rsidRPr="6D99134D">
        <w:rPr>
          <w:rFonts w:ascii="Times New Roman" w:eastAsia="SimSun" w:hAnsi="Times New Roman"/>
          <w:i/>
          <w:iCs/>
          <w:kern w:val="1"/>
          <w:sz w:val="24"/>
          <w:szCs w:val="24"/>
          <w:lang w:eastAsia="zh-CN" w:bidi="hi-IN"/>
        </w:rPr>
        <w:t xml:space="preserve">hasartmänguseaduse §-i 5, mis </w:t>
      </w:r>
      <w:r w:rsidR="00C04C75">
        <w:rPr>
          <w:rFonts w:ascii="Times New Roman" w:eastAsia="SimSun" w:hAnsi="Times New Roman"/>
          <w:i/>
          <w:iCs/>
          <w:kern w:val="1"/>
          <w:sz w:val="24"/>
          <w:szCs w:val="24"/>
          <w:lang w:eastAsia="zh-CN" w:bidi="hi-IN"/>
        </w:rPr>
        <w:t>käsitleb</w:t>
      </w:r>
      <w:r w:rsidR="0C395AC8" w:rsidRPr="6D99134D">
        <w:rPr>
          <w:rFonts w:ascii="Times New Roman" w:eastAsia="SimSun" w:hAnsi="Times New Roman"/>
          <w:i/>
          <w:iCs/>
          <w:kern w:val="1"/>
          <w:sz w:val="24"/>
          <w:szCs w:val="24"/>
          <w:lang w:eastAsia="zh-CN" w:bidi="hi-IN"/>
        </w:rPr>
        <w:t xml:space="preserve"> </w:t>
      </w:r>
      <w:r w:rsidR="3CF432E8" w:rsidRPr="6D99134D">
        <w:rPr>
          <w:rFonts w:ascii="Times New Roman" w:eastAsia="SimSun" w:hAnsi="Times New Roman"/>
          <w:i/>
          <w:iCs/>
          <w:kern w:val="1"/>
          <w:sz w:val="24"/>
          <w:szCs w:val="24"/>
          <w:lang w:eastAsia="zh-CN" w:bidi="hi-IN"/>
        </w:rPr>
        <w:t>kaughasartmängu</w:t>
      </w:r>
      <w:r w:rsidR="7161AA50" w:rsidRPr="6D99134D">
        <w:rPr>
          <w:rFonts w:ascii="Times New Roman" w:eastAsia="SimSun" w:hAnsi="Times New Roman"/>
          <w:i/>
          <w:iCs/>
          <w:kern w:val="1"/>
          <w:sz w:val="24"/>
          <w:szCs w:val="24"/>
          <w:lang w:eastAsia="zh-CN" w:bidi="hi-IN"/>
        </w:rPr>
        <w:t xml:space="preserve">. </w:t>
      </w:r>
    </w:p>
    <w:p w14:paraId="3403B291" w14:textId="172F84F8" w:rsidR="009F69FC" w:rsidRPr="00B64891" w:rsidRDefault="004E6E81" w:rsidP="004C1124">
      <w:pPr>
        <w:widowControl w:val="0"/>
        <w:suppressAutoHyphens/>
        <w:spacing w:after="0" w:line="240" w:lineRule="auto"/>
        <w:jc w:val="both"/>
        <w:rPr>
          <w:rFonts w:ascii="Times New Roman" w:hAnsi="Times New Roman" w:cs="Times New Roman"/>
          <w:sz w:val="24"/>
          <w:szCs w:val="24"/>
        </w:rPr>
      </w:pPr>
      <w:bookmarkStart w:id="5" w:name="_Hlk167796798"/>
      <w:r>
        <w:rPr>
          <w:rFonts w:ascii="Times New Roman" w:hAnsi="Times New Roman" w:cs="Times New Roman"/>
          <w:sz w:val="24"/>
          <w:szCs w:val="24"/>
        </w:rPr>
        <w:t>2</w:t>
      </w:r>
      <w:r w:rsidR="006D0ABE">
        <w:rPr>
          <w:rFonts w:ascii="Times New Roman" w:hAnsi="Times New Roman" w:cs="Times New Roman"/>
          <w:sz w:val="24"/>
          <w:szCs w:val="24"/>
        </w:rPr>
        <w:t>.2</w:t>
      </w:r>
      <w:r w:rsidR="005E7A40">
        <w:rPr>
          <w:rFonts w:ascii="Times New Roman" w:hAnsi="Times New Roman" w:cs="Times New Roman"/>
          <w:sz w:val="24"/>
          <w:szCs w:val="24"/>
        </w:rPr>
        <w:t>.</w:t>
      </w:r>
      <w:r w:rsidR="006819EE" w:rsidRPr="6D99134D">
        <w:rPr>
          <w:rFonts w:ascii="Times New Roman" w:hAnsi="Times New Roman" w:cs="Times New Roman"/>
          <w:sz w:val="24"/>
          <w:szCs w:val="24"/>
        </w:rPr>
        <w:t xml:space="preserve"> </w:t>
      </w:r>
      <w:bookmarkEnd w:id="5"/>
      <w:r w:rsidR="009F69FC" w:rsidRPr="009F69FC">
        <w:rPr>
          <w:rFonts w:ascii="Times New Roman" w:hAnsi="Times New Roman" w:cs="Times New Roman"/>
          <w:sz w:val="24"/>
          <w:szCs w:val="24"/>
        </w:rPr>
        <w:t xml:space="preserve">Täiendada  eelnõu § 1 </w:t>
      </w:r>
      <w:r w:rsidR="00686835">
        <w:rPr>
          <w:rFonts w:ascii="Times New Roman" w:hAnsi="Times New Roman" w:cs="Times New Roman"/>
          <w:sz w:val="24"/>
          <w:szCs w:val="24"/>
        </w:rPr>
        <w:t>uue</w:t>
      </w:r>
      <w:r w:rsidR="009F69FC" w:rsidRPr="009F69FC">
        <w:rPr>
          <w:rFonts w:ascii="Times New Roman" w:hAnsi="Times New Roman" w:cs="Times New Roman"/>
          <w:sz w:val="24"/>
          <w:szCs w:val="24"/>
        </w:rPr>
        <w:t xml:space="preserve"> punktiga </w:t>
      </w:r>
      <w:r w:rsidR="009F69FC" w:rsidRPr="00B64891">
        <w:rPr>
          <w:rFonts w:ascii="Times New Roman" w:hAnsi="Times New Roman" w:cs="Times New Roman"/>
          <w:sz w:val="24"/>
          <w:szCs w:val="24"/>
        </w:rPr>
        <w:t>10, muutes järgnevate punktide numeratsiooni vastavalt</w:t>
      </w:r>
      <w:r w:rsidR="009F69FC" w:rsidRPr="00B64891" w:rsidDel="00F908DC">
        <w:rPr>
          <w:rFonts w:ascii="Times New Roman" w:hAnsi="Times New Roman" w:cs="Times New Roman"/>
          <w:sz w:val="24"/>
          <w:szCs w:val="24"/>
        </w:rPr>
        <w:t xml:space="preserve"> </w:t>
      </w:r>
      <w:r w:rsidR="009F69FC" w:rsidRPr="00B64891">
        <w:rPr>
          <w:rFonts w:ascii="Times New Roman" w:hAnsi="Times New Roman" w:cs="Times New Roman"/>
          <w:sz w:val="24"/>
          <w:szCs w:val="24"/>
        </w:rPr>
        <w:t xml:space="preserve"> ja sõnastada see järgmiselt:</w:t>
      </w:r>
    </w:p>
    <w:p w14:paraId="0CE621E5" w14:textId="35BD8339" w:rsidR="009F69FC" w:rsidRPr="009F69FC" w:rsidRDefault="009F69FC" w:rsidP="004C1124">
      <w:pPr>
        <w:widowControl w:val="0"/>
        <w:suppressAutoHyphens/>
        <w:spacing w:after="0" w:line="240" w:lineRule="auto"/>
        <w:jc w:val="both"/>
        <w:rPr>
          <w:rFonts w:ascii="Times New Roman" w:hAnsi="Times New Roman" w:cs="Times New Roman"/>
          <w:sz w:val="24"/>
          <w:szCs w:val="24"/>
        </w:rPr>
      </w:pPr>
      <w:r w:rsidRPr="00B64891">
        <w:rPr>
          <w:rFonts w:ascii="Times New Roman" w:hAnsi="Times New Roman" w:cs="Times New Roman"/>
          <w:sz w:val="24"/>
          <w:szCs w:val="24"/>
        </w:rPr>
        <w:t>“</w:t>
      </w:r>
      <w:r w:rsidRPr="00B64891">
        <w:rPr>
          <w:rFonts w:ascii="Times New Roman" w:hAnsi="Times New Roman" w:cs="Times New Roman"/>
          <w:b/>
          <w:bCs/>
          <w:sz w:val="24"/>
          <w:szCs w:val="24"/>
          <w:u w:val="single"/>
        </w:rPr>
        <w:t>10</w:t>
      </w:r>
      <w:bookmarkStart w:id="6" w:name="_Hlk213942948"/>
      <w:r w:rsidRPr="00B64891">
        <w:rPr>
          <w:rFonts w:ascii="Times New Roman" w:hAnsi="Times New Roman" w:cs="Times New Roman"/>
          <w:b/>
          <w:bCs/>
          <w:sz w:val="24"/>
          <w:szCs w:val="24"/>
          <w:u w:val="single"/>
        </w:rPr>
        <w:t xml:space="preserve">) </w:t>
      </w:r>
      <w:r w:rsidRPr="00B64891">
        <w:rPr>
          <w:rFonts w:ascii="Times New Roman" w:hAnsi="Times New Roman" w:cs="Times New Roman"/>
          <w:sz w:val="24"/>
          <w:szCs w:val="24"/>
          <w:u w:val="single"/>
        </w:rPr>
        <w:t>paragrahvi 5 täiendatakse lõikeg</w:t>
      </w:r>
      <w:r w:rsidRPr="00686835">
        <w:rPr>
          <w:rFonts w:ascii="Times New Roman" w:hAnsi="Times New Roman" w:cs="Times New Roman"/>
          <w:sz w:val="24"/>
          <w:szCs w:val="24"/>
          <w:u w:val="single"/>
        </w:rPr>
        <w:t>a 3 järgmises sõnastuses:</w:t>
      </w:r>
      <w:r w:rsidRPr="009F69FC">
        <w:rPr>
          <w:rFonts w:ascii="Times New Roman" w:hAnsi="Times New Roman" w:cs="Times New Roman"/>
          <w:sz w:val="24"/>
          <w:szCs w:val="24"/>
        </w:rPr>
        <w:t xml:space="preserve"> </w:t>
      </w:r>
    </w:p>
    <w:p w14:paraId="73AF1106" w14:textId="1DFEA200" w:rsidR="009F69FC" w:rsidRDefault="00686835" w:rsidP="004C1124">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w:t>
      </w:r>
      <w:r w:rsidR="009F69FC" w:rsidRPr="009F69FC">
        <w:rPr>
          <w:rFonts w:ascii="Times New Roman" w:hAnsi="Times New Roman" w:cs="Times New Roman"/>
          <w:sz w:val="24"/>
          <w:szCs w:val="24"/>
          <w:u w:val="single"/>
        </w:rPr>
        <w:t xml:space="preserve">(3) Kaughasartmängu mängimisel peab panus laekuma Euroopa Majanduspiirkonna </w:t>
      </w:r>
      <w:r w:rsidR="009F69FC" w:rsidRPr="00937D54">
        <w:rPr>
          <w:rFonts w:ascii="Times New Roman" w:hAnsi="Times New Roman" w:cs="Times New Roman"/>
          <w:sz w:val="24"/>
          <w:szCs w:val="24"/>
          <w:u w:val="single"/>
        </w:rPr>
        <w:t>l</w:t>
      </w:r>
      <w:r w:rsidR="004863FA" w:rsidRPr="00937D54">
        <w:rPr>
          <w:rFonts w:ascii="Times New Roman" w:hAnsi="Times New Roman" w:cs="Times New Roman"/>
          <w:sz w:val="24"/>
          <w:szCs w:val="24"/>
          <w:u w:val="single"/>
        </w:rPr>
        <w:t>iikmes</w:t>
      </w:r>
      <w:r w:rsidR="009F69FC" w:rsidRPr="00937D54">
        <w:rPr>
          <w:rFonts w:ascii="Times New Roman" w:hAnsi="Times New Roman" w:cs="Times New Roman"/>
          <w:sz w:val="24"/>
          <w:szCs w:val="24"/>
          <w:u w:val="single"/>
        </w:rPr>
        <w:t>riigi</w:t>
      </w:r>
      <w:r w:rsidR="009F69FC" w:rsidRPr="009F69FC">
        <w:rPr>
          <w:rFonts w:ascii="Times New Roman" w:hAnsi="Times New Roman" w:cs="Times New Roman"/>
          <w:sz w:val="24"/>
          <w:szCs w:val="24"/>
          <w:u w:val="single"/>
        </w:rPr>
        <w:t xml:space="preserve"> poolt tegevusloa saanud krediidiasutuse, makseasutuse, e-raha asutuse või krüptovarateenuse osutaja vahendusel.</w:t>
      </w:r>
      <w:r w:rsidR="009F69FC" w:rsidRPr="009F69FC">
        <w:rPr>
          <w:rFonts w:ascii="Times New Roman" w:hAnsi="Times New Roman" w:cs="Times New Roman"/>
          <w:sz w:val="24"/>
          <w:szCs w:val="24"/>
        </w:rPr>
        <w:t>”;</w:t>
      </w:r>
      <w:bookmarkEnd w:id="6"/>
      <w:r>
        <w:rPr>
          <w:rFonts w:ascii="Times New Roman" w:hAnsi="Times New Roman" w:cs="Times New Roman"/>
          <w:sz w:val="24"/>
          <w:szCs w:val="24"/>
        </w:rPr>
        <w:t>“.</w:t>
      </w:r>
    </w:p>
    <w:p w14:paraId="435035FB" w14:textId="77777777" w:rsidR="004C1124" w:rsidRPr="009F69FC" w:rsidRDefault="004C1124" w:rsidP="004C1124">
      <w:pPr>
        <w:widowControl w:val="0"/>
        <w:suppressAutoHyphens/>
        <w:spacing w:after="0" w:line="240" w:lineRule="auto"/>
        <w:jc w:val="both"/>
        <w:rPr>
          <w:rFonts w:ascii="Times New Roman" w:hAnsi="Times New Roman" w:cs="Times New Roman"/>
          <w:sz w:val="24"/>
          <w:szCs w:val="24"/>
        </w:rPr>
      </w:pPr>
    </w:p>
    <w:p w14:paraId="1E2D1449" w14:textId="2CED3C47" w:rsidR="009F69FC" w:rsidRPr="009F69FC" w:rsidRDefault="009F69FC" w:rsidP="009F69FC">
      <w:pPr>
        <w:widowControl w:val="0"/>
        <w:suppressAutoHyphens/>
        <w:jc w:val="both"/>
        <w:rPr>
          <w:rFonts w:ascii="Times New Roman" w:hAnsi="Times New Roman" w:cs="Times New Roman"/>
          <w:i/>
          <w:iCs/>
          <w:sz w:val="24"/>
          <w:szCs w:val="24"/>
        </w:rPr>
      </w:pPr>
      <w:r w:rsidRPr="009F69FC">
        <w:rPr>
          <w:rFonts w:ascii="Times New Roman" w:hAnsi="Times New Roman" w:cs="Times New Roman"/>
          <w:b/>
          <w:bCs/>
          <w:i/>
          <w:iCs/>
          <w:sz w:val="24"/>
          <w:szCs w:val="24"/>
        </w:rPr>
        <w:t>Selgitus</w:t>
      </w:r>
      <w:r w:rsidRPr="009F69FC">
        <w:rPr>
          <w:rFonts w:ascii="Times New Roman" w:hAnsi="Times New Roman" w:cs="Times New Roman"/>
          <w:sz w:val="24"/>
          <w:szCs w:val="24"/>
        </w:rPr>
        <w:t xml:space="preserve">: </w:t>
      </w:r>
      <w:r w:rsidRPr="009F69FC">
        <w:rPr>
          <w:rFonts w:ascii="Times New Roman" w:hAnsi="Times New Roman" w:cs="Times New Roman"/>
          <w:i/>
          <w:iCs/>
          <w:sz w:val="24"/>
          <w:szCs w:val="24"/>
        </w:rPr>
        <w:t xml:space="preserve">Kuna hasartmänguseaduse § 2 lõige 2 reguleerib üldmõistet “panus”, siis on asjakohasem tõsta seni eelnõu § 1 punktis 1 sisaldunud muudatusettepanek rahaliste vahendite ja krüptovara laekumise eritingimuse kohta hasartmänguseaduse § 5, mis reguleerib kaughasartmängu mõistet.   </w:t>
      </w:r>
    </w:p>
    <w:p w14:paraId="47241992" w14:textId="00A3EBCE" w:rsidR="005E7A40" w:rsidRPr="00684BAF" w:rsidRDefault="005E7A40" w:rsidP="005E7A40">
      <w:pPr>
        <w:widowControl w:val="0"/>
        <w:suppressAutoHyphens/>
        <w:spacing w:after="0" w:line="240" w:lineRule="auto"/>
        <w:jc w:val="both"/>
        <w:rPr>
          <w:rFonts w:ascii="Times New Roman" w:eastAsia="SimSun" w:hAnsi="Times New Roman" w:cs="Times New Roman"/>
          <w:b/>
          <w:bCs/>
          <w:kern w:val="1"/>
          <w:sz w:val="24"/>
          <w:szCs w:val="24"/>
          <w:lang w:eastAsia="zh-CN" w:bidi="hi-IN"/>
        </w:rPr>
      </w:pPr>
      <w:bookmarkStart w:id="7" w:name="_Hlk213940822"/>
      <w:bookmarkStart w:id="8" w:name="_Hlk213856197"/>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4EF5DFD6" w14:textId="52B7DD7B" w:rsidR="005E7A40" w:rsidRPr="00684BAF" w:rsidRDefault="005E7A40" w:rsidP="005E7A40">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lastRenderedPageBreak/>
        <w:t>Juhtivkomisjon:</w:t>
      </w:r>
      <w:r w:rsidR="001A51E9">
        <w:rPr>
          <w:rFonts w:ascii="Times New Roman" w:eastAsia="SimSun" w:hAnsi="Times New Roman" w:cs="Times New Roman"/>
          <w:kern w:val="1"/>
          <w:sz w:val="24"/>
          <w:szCs w:val="24"/>
          <w:lang w:eastAsia="zh-CN" w:bidi="hi-IN"/>
        </w:rPr>
        <w:t xml:space="preserve"> ARVESTADA TÄIELIKULT</w:t>
      </w:r>
      <w:bookmarkEnd w:id="7"/>
    </w:p>
    <w:bookmarkEnd w:id="8"/>
    <w:p w14:paraId="228DA413" w14:textId="77777777" w:rsidR="0031348D" w:rsidRDefault="0031348D" w:rsidP="003529AD">
      <w:pPr>
        <w:widowControl w:val="0"/>
        <w:suppressAutoHyphens/>
        <w:jc w:val="both"/>
        <w:rPr>
          <w:rFonts w:ascii="Times New Roman" w:hAnsi="Times New Roman" w:cs="Times New Roman"/>
          <w:sz w:val="24"/>
          <w:szCs w:val="24"/>
        </w:rPr>
      </w:pPr>
    </w:p>
    <w:p w14:paraId="425D9444" w14:textId="2161EEE2" w:rsidR="000577AB" w:rsidRPr="00A26D84" w:rsidRDefault="004E6E81" w:rsidP="00593994">
      <w:pPr>
        <w:widowControl w:val="0"/>
        <w:suppressAutoHyphens/>
        <w:spacing w:after="0" w:line="240" w:lineRule="auto"/>
        <w:jc w:val="both"/>
        <w:rPr>
          <w:rFonts w:ascii="Times New Roman" w:hAnsi="Times New Roman" w:cs="Times New Roman"/>
          <w:sz w:val="24"/>
          <w:szCs w:val="24"/>
        </w:rPr>
      </w:pPr>
      <w:bookmarkStart w:id="9" w:name="_Hlk183428668"/>
      <w:r>
        <w:rPr>
          <w:rFonts w:ascii="Times New Roman" w:hAnsi="Times New Roman"/>
          <w:b/>
          <w:sz w:val="40"/>
        </w:rPr>
        <w:t>3</w:t>
      </w:r>
      <w:r w:rsidR="00D0149A" w:rsidRPr="00A26D84">
        <w:rPr>
          <w:rFonts w:ascii="Times New Roman" w:hAnsi="Times New Roman" w:cs="Times New Roman"/>
          <w:b/>
          <w:bCs/>
          <w:sz w:val="40"/>
          <w:szCs w:val="40"/>
        </w:rPr>
        <w:t xml:space="preserve">. </w:t>
      </w:r>
      <w:bookmarkEnd w:id="9"/>
      <w:r w:rsidR="000577AB" w:rsidRPr="00A26D84">
        <w:rPr>
          <w:rFonts w:ascii="Times New Roman" w:hAnsi="Times New Roman" w:cs="Times New Roman"/>
          <w:sz w:val="24"/>
          <w:szCs w:val="24"/>
        </w:rPr>
        <w:t xml:space="preserve"> </w:t>
      </w:r>
      <w:r w:rsidR="1CF6F279" w:rsidRPr="00A26D84">
        <w:rPr>
          <w:rFonts w:ascii="Times New Roman" w:hAnsi="Times New Roman" w:cs="Times New Roman"/>
          <w:sz w:val="24"/>
          <w:szCs w:val="24"/>
        </w:rPr>
        <w:t>Muuta e</w:t>
      </w:r>
      <w:r w:rsidR="000577AB" w:rsidRPr="00A26D84">
        <w:rPr>
          <w:rFonts w:ascii="Times New Roman" w:hAnsi="Times New Roman" w:cs="Times New Roman"/>
          <w:sz w:val="24"/>
          <w:szCs w:val="24"/>
        </w:rPr>
        <w:t xml:space="preserve">elnõu § 1 </w:t>
      </w:r>
      <w:r w:rsidR="778B002C" w:rsidRPr="00A26D84">
        <w:rPr>
          <w:rFonts w:ascii="Times New Roman" w:hAnsi="Times New Roman" w:cs="Times New Roman"/>
          <w:sz w:val="24"/>
          <w:szCs w:val="24"/>
        </w:rPr>
        <w:t xml:space="preserve">punkti </w:t>
      </w:r>
      <w:r w:rsidR="6B2499A5" w:rsidRPr="00A26D84">
        <w:rPr>
          <w:rFonts w:ascii="Times New Roman" w:hAnsi="Times New Roman" w:cs="Times New Roman"/>
          <w:sz w:val="24"/>
          <w:szCs w:val="24"/>
        </w:rPr>
        <w:t>5</w:t>
      </w:r>
      <w:r w:rsidR="00686835" w:rsidRPr="00A26D84">
        <w:rPr>
          <w:rFonts w:ascii="Times New Roman" w:hAnsi="Times New Roman" w:cs="Times New Roman"/>
          <w:sz w:val="24"/>
          <w:szCs w:val="24"/>
        </w:rPr>
        <w:t xml:space="preserve">  </w:t>
      </w:r>
      <w:r w:rsidR="778B002C" w:rsidRPr="00A26D84">
        <w:rPr>
          <w:rFonts w:ascii="Times New Roman" w:hAnsi="Times New Roman"/>
          <w:sz w:val="24"/>
          <w:vertAlign w:val="superscript"/>
        </w:rPr>
        <w:t xml:space="preserve"> </w:t>
      </w:r>
      <w:r w:rsidR="778B002C" w:rsidRPr="00A26D84">
        <w:rPr>
          <w:rFonts w:ascii="Times New Roman" w:hAnsi="Times New Roman" w:cs="Times New Roman"/>
          <w:sz w:val="24"/>
          <w:szCs w:val="24"/>
        </w:rPr>
        <w:t>ja sõnastada</w:t>
      </w:r>
      <w:r w:rsidR="3DF37882" w:rsidRPr="00A26D84">
        <w:rPr>
          <w:rFonts w:ascii="Times New Roman" w:hAnsi="Times New Roman" w:cs="Times New Roman"/>
          <w:sz w:val="24"/>
          <w:szCs w:val="24"/>
        </w:rPr>
        <w:t xml:space="preserve"> see</w:t>
      </w:r>
      <w:r w:rsidR="778B002C" w:rsidRPr="00A26D84">
        <w:rPr>
          <w:rFonts w:ascii="Times New Roman" w:hAnsi="Times New Roman" w:cs="Times New Roman"/>
          <w:sz w:val="24"/>
          <w:szCs w:val="24"/>
        </w:rPr>
        <w:t xml:space="preserve"> </w:t>
      </w:r>
      <w:r w:rsidR="000577AB" w:rsidRPr="00A26D84">
        <w:rPr>
          <w:rFonts w:ascii="Times New Roman" w:hAnsi="Times New Roman" w:cs="Times New Roman"/>
          <w:sz w:val="24"/>
          <w:szCs w:val="24"/>
        </w:rPr>
        <w:t>järgmise</w:t>
      </w:r>
      <w:r w:rsidR="0ED00EDE" w:rsidRPr="00A26D84">
        <w:rPr>
          <w:rFonts w:ascii="Times New Roman" w:hAnsi="Times New Roman" w:cs="Times New Roman"/>
          <w:sz w:val="24"/>
          <w:szCs w:val="24"/>
        </w:rPr>
        <w:t>lt</w:t>
      </w:r>
      <w:r w:rsidR="000577AB" w:rsidRPr="00A26D84">
        <w:rPr>
          <w:rFonts w:ascii="Times New Roman" w:hAnsi="Times New Roman" w:cs="Times New Roman"/>
          <w:sz w:val="24"/>
          <w:szCs w:val="24"/>
        </w:rPr>
        <w:t>:</w:t>
      </w:r>
    </w:p>
    <w:p w14:paraId="6AA9BFA3" w14:textId="44DC0265" w:rsidR="76A861CC" w:rsidRPr="00A26D84" w:rsidRDefault="76A861CC" w:rsidP="00593994">
      <w:pPr>
        <w:widowControl w:val="0"/>
        <w:spacing w:after="0" w:line="240" w:lineRule="auto"/>
        <w:jc w:val="both"/>
        <w:rPr>
          <w:rFonts w:ascii="Times New Roman" w:hAnsi="Times New Roman" w:cs="Times New Roman"/>
          <w:sz w:val="24"/>
          <w:szCs w:val="24"/>
        </w:rPr>
      </w:pPr>
      <w:bookmarkStart w:id="10" w:name="_Hlk213943034"/>
      <w:r w:rsidRPr="00A26D84">
        <w:rPr>
          <w:rFonts w:ascii="Times New Roman" w:hAnsi="Times New Roman" w:cs="Times New Roman"/>
          <w:sz w:val="24"/>
          <w:szCs w:val="24"/>
        </w:rPr>
        <w:t>“</w:t>
      </w:r>
      <w:bookmarkStart w:id="11" w:name="_Hlk213943170"/>
      <w:r w:rsidR="3486C020" w:rsidRPr="00A26D84">
        <w:rPr>
          <w:rFonts w:ascii="Times New Roman" w:hAnsi="Times New Roman" w:cs="Times New Roman"/>
          <w:sz w:val="24"/>
          <w:szCs w:val="24"/>
        </w:rPr>
        <w:t>5</w:t>
      </w:r>
      <w:r w:rsidRPr="00A26D84">
        <w:rPr>
          <w:rFonts w:ascii="Times New Roman" w:hAnsi="Times New Roman" w:cs="Times New Roman"/>
          <w:b/>
          <w:bCs/>
          <w:sz w:val="24"/>
          <w:szCs w:val="24"/>
        </w:rPr>
        <w:t>)</w:t>
      </w:r>
      <w:r w:rsidRPr="00A26D84">
        <w:rPr>
          <w:rFonts w:ascii="Times New Roman" w:hAnsi="Times New Roman" w:cs="Times New Roman"/>
          <w:sz w:val="24"/>
          <w:szCs w:val="24"/>
        </w:rPr>
        <w:t xml:space="preserve"> </w:t>
      </w:r>
      <w:r w:rsidR="29D86266" w:rsidRPr="00A26D84">
        <w:rPr>
          <w:rFonts w:ascii="Times New Roman" w:hAnsi="Times New Roman" w:cs="Times New Roman"/>
          <w:sz w:val="24"/>
          <w:szCs w:val="24"/>
        </w:rPr>
        <w:t>paragrahvi 2 täiendatakse lõikega</w:t>
      </w:r>
      <w:r w:rsidR="002B2279" w:rsidRPr="004E6E81">
        <w:rPr>
          <w:rFonts w:ascii="Times New Roman" w:hAnsi="Times New Roman" w:cs="Times New Roman"/>
          <w:sz w:val="24"/>
          <w:szCs w:val="24"/>
        </w:rPr>
        <w:t>5</w:t>
      </w:r>
      <w:r w:rsidR="29D86266" w:rsidRPr="00A26D84">
        <w:rPr>
          <w:rFonts w:ascii="Times New Roman" w:hAnsi="Times New Roman" w:cs="Times New Roman"/>
          <w:sz w:val="24"/>
          <w:szCs w:val="24"/>
          <w:vertAlign w:val="superscript"/>
        </w:rPr>
        <w:t>1</w:t>
      </w:r>
      <w:r w:rsidR="29D86266" w:rsidRPr="00A26D84">
        <w:rPr>
          <w:rFonts w:ascii="Times New Roman" w:hAnsi="Times New Roman" w:cs="Times New Roman"/>
          <w:sz w:val="24"/>
          <w:szCs w:val="24"/>
        </w:rPr>
        <w:t xml:space="preserve"> järgmises sõnastuses:</w:t>
      </w:r>
    </w:p>
    <w:p w14:paraId="7D86CDB3" w14:textId="4754AF56" w:rsidR="29D86266" w:rsidRPr="00A26D84" w:rsidRDefault="00686835" w:rsidP="00593994">
      <w:pPr>
        <w:widowControl w:val="0"/>
        <w:spacing w:after="0" w:line="240" w:lineRule="auto"/>
        <w:jc w:val="both"/>
        <w:rPr>
          <w:rFonts w:ascii="Times New Roman" w:hAnsi="Times New Roman" w:cs="Times New Roman"/>
          <w:sz w:val="24"/>
          <w:szCs w:val="24"/>
        </w:rPr>
      </w:pPr>
      <w:r w:rsidRPr="00A26D84">
        <w:rPr>
          <w:rFonts w:ascii="Times New Roman" w:hAnsi="Times New Roman" w:cs="Times New Roman"/>
          <w:sz w:val="24"/>
          <w:szCs w:val="24"/>
        </w:rPr>
        <w:t>„</w:t>
      </w:r>
      <w:r w:rsidR="29D86266" w:rsidRPr="00A26D84">
        <w:rPr>
          <w:rFonts w:ascii="Times New Roman" w:hAnsi="Times New Roman" w:cs="Times New Roman"/>
          <w:sz w:val="24"/>
          <w:szCs w:val="24"/>
        </w:rPr>
        <w:t>(</w:t>
      </w:r>
      <w:r w:rsidR="00DC2BD4" w:rsidRPr="004E6E81">
        <w:rPr>
          <w:rFonts w:ascii="Times New Roman" w:hAnsi="Times New Roman" w:cs="Times New Roman"/>
          <w:sz w:val="24"/>
          <w:szCs w:val="24"/>
        </w:rPr>
        <w:t>5</w:t>
      </w:r>
      <w:r w:rsidR="00DC2BD4" w:rsidRPr="00A26D84">
        <w:rPr>
          <w:rFonts w:ascii="Times New Roman" w:hAnsi="Times New Roman" w:cs="Times New Roman"/>
          <w:sz w:val="24"/>
          <w:szCs w:val="24"/>
          <w:vertAlign w:val="superscript"/>
        </w:rPr>
        <w:t>1</w:t>
      </w:r>
      <w:r w:rsidR="29D86266" w:rsidRPr="00A26D84">
        <w:rPr>
          <w:rFonts w:ascii="Times New Roman" w:hAnsi="Times New Roman" w:cs="Times New Roman"/>
          <w:sz w:val="24"/>
          <w:szCs w:val="24"/>
        </w:rPr>
        <w:t>)</w:t>
      </w:r>
      <w:r w:rsidR="29D86266" w:rsidRPr="00A26D84">
        <w:rPr>
          <w:rFonts w:ascii="Times New Roman" w:hAnsi="Times New Roman" w:cs="Times New Roman"/>
          <w:sz w:val="24"/>
          <w:szCs w:val="24"/>
          <w:u w:val="single"/>
        </w:rPr>
        <w:t xml:space="preserve"> </w:t>
      </w:r>
      <w:r w:rsidR="76A861CC" w:rsidRPr="00A26D84">
        <w:rPr>
          <w:rFonts w:ascii="Times New Roman" w:hAnsi="Times New Roman" w:cs="Times New Roman"/>
          <w:sz w:val="24"/>
          <w:szCs w:val="24"/>
          <w:u w:val="single"/>
        </w:rPr>
        <w:t>Ühe hasartmängukorraldaja poolt</w:t>
      </w:r>
      <w:r w:rsidR="76A861CC" w:rsidRPr="00A26D84">
        <w:rPr>
          <w:rFonts w:ascii="Times New Roman" w:hAnsi="Times New Roman" w:cs="Times New Roman"/>
          <w:sz w:val="24"/>
          <w:szCs w:val="24"/>
        </w:rPr>
        <w:t xml:space="preserve"> käesoleva paragrahvi lõike 5 punktides 3 ja 3</w:t>
      </w:r>
      <w:r w:rsidR="76A861CC" w:rsidRPr="00A26D84">
        <w:rPr>
          <w:rFonts w:ascii="Times New Roman" w:hAnsi="Times New Roman" w:cs="Times New Roman"/>
          <w:sz w:val="24"/>
          <w:szCs w:val="24"/>
          <w:vertAlign w:val="superscript"/>
        </w:rPr>
        <w:t>2</w:t>
      </w:r>
      <w:r w:rsidR="76A861CC" w:rsidRPr="00A26D84">
        <w:rPr>
          <w:rFonts w:ascii="Times New Roman" w:hAnsi="Times New Roman" w:cs="Times New Roman"/>
          <w:sz w:val="24"/>
          <w:szCs w:val="24"/>
        </w:rPr>
        <w:t xml:space="preserve"> nimetatud loteriide samaaegne korraldamine ei ole lubatud.”</w:t>
      </w:r>
      <w:r w:rsidR="0E40A3B0" w:rsidRPr="00A26D84">
        <w:rPr>
          <w:rFonts w:ascii="Times New Roman" w:hAnsi="Times New Roman" w:cs="Times New Roman"/>
          <w:sz w:val="24"/>
          <w:szCs w:val="24"/>
        </w:rPr>
        <w:t>;</w:t>
      </w:r>
      <w:r w:rsidRPr="00A26D84">
        <w:rPr>
          <w:rFonts w:ascii="Times New Roman" w:hAnsi="Times New Roman" w:cs="Times New Roman"/>
          <w:sz w:val="24"/>
          <w:szCs w:val="24"/>
        </w:rPr>
        <w:t>“.</w:t>
      </w:r>
    </w:p>
    <w:bookmarkEnd w:id="11"/>
    <w:p w14:paraId="07E23CCE" w14:textId="77777777" w:rsidR="002B2279" w:rsidRPr="00A26D84" w:rsidRDefault="002B2279" w:rsidP="00593994">
      <w:pPr>
        <w:widowControl w:val="0"/>
        <w:spacing w:after="0" w:line="240" w:lineRule="auto"/>
        <w:jc w:val="both"/>
        <w:rPr>
          <w:rFonts w:ascii="Times New Roman" w:hAnsi="Times New Roman" w:cs="Times New Roman"/>
          <w:b/>
          <w:bCs/>
          <w:i/>
          <w:iCs/>
          <w:sz w:val="24"/>
          <w:szCs w:val="24"/>
        </w:rPr>
      </w:pPr>
    </w:p>
    <w:p w14:paraId="39C8B73B" w14:textId="6D91A7E0" w:rsidR="018ED3D5" w:rsidRPr="00A26D84" w:rsidRDefault="018ED3D5" w:rsidP="00593994">
      <w:pPr>
        <w:widowControl w:val="0"/>
        <w:spacing w:after="0" w:line="240" w:lineRule="auto"/>
        <w:jc w:val="both"/>
        <w:rPr>
          <w:rFonts w:ascii="Times New Roman" w:eastAsia="Calibri" w:hAnsi="Times New Roman" w:cs="Times New Roman"/>
          <w:i/>
          <w:iCs/>
          <w:color w:val="000000" w:themeColor="text1"/>
          <w:sz w:val="24"/>
          <w:szCs w:val="24"/>
        </w:rPr>
      </w:pPr>
      <w:r w:rsidRPr="00A26D84">
        <w:rPr>
          <w:rFonts w:ascii="Times New Roman" w:hAnsi="Times New Roman" w:cs="Times New Roman"/>
          <w:b/>
          <w:bCs/>
          <w:i/>
          <w:iCs/>
          <w:sz w:val="24"/>
          <w:szCs w:val="24"/>
        </w:rPr>
        <w:t xml:space="preserve">Selgitus: </w:t>
      </w:r>
      <w:r w:rsidR="105E71C5" w:rsidRPr="00A26D84">
        <w:rPr>
          <w:rFonts w:ascii="Times New Roman" w:hAnsi="Times New Roman" w:cs="Times New Roman"/>
          <w:i/>
          <w:iCs/>
          <w:sz w:val="24"/>
          <w:szCs w:val="24"/>
        </w:rPr>
        <w:t>S</w:t>
      </w:r>
      <w:r w:rsidRPr="00A26D84">
        <w:rPr>
          <w:rFonts w:ascii="Times New Roman" w:hAnsi="Times New Roman" w:cs="Times New Roman"/>
          <w:i/>
          <w:iCs/>
          <w:sz w:val="24"/>
          <w:szCs w:val="24"/>
        </w:rPr>
        <w:t>e</w:t>
      </w:r>
      <w:r w:rsidR="105E71C5" w:rsidRPr="00A26D84">
        <w:rPr>
          <w:rFonts w:ascii="Times New Roman" w:hAnsi="Times New Roman" w:cs="Times New Roman"/>
          <w:i/>
          <w:iCs/>
          <w:sz w:val="24"/>
          <w:szCs w:val="24"/>
        </w:rPr>
        <w:t>lguse huvides täpsustatakse muudatusega</w:t>
      </w:r>
      <w:r w:rsidRPr="00A26D84">
        <w:rPr>
          <w:rFonts w:ascii="Times New Roman" w:hAnsi="Times New Roman" w:cs="Times New Roman"/>
          <w:i/>
          <w:iCs/>
          <w:sz w:val="24"/>
          <w:szCs w:val="24"/>
        </w:rPr>
        <w:t xml:space="preserve"> </w:t>
      </w:r>
      <w:r w:rsidR="17EC72C5" w:rsidRPr="00A26D84">
        <w:rPr>
          <w:rFonts w:ascii="Times New Roman" w:hAnsi="Times New Roman" w:cs="Times New Roman"/>
          <w:i/>
          <w:iCs/>
          <w:sz w:val="24"/>
          <w:szCs w:val="24"/>
        </w:rPr>
        <w:t>asjaolu, et</w:t>
      </w:r>
      <w:r w:rsidR="636AF66B" w:rsidRPr="00A26D84">
        <w:rPr>
          <w:rFonts w:ascii="Times New Roman" w:hAnsi="Times New Roman" w:cs="Times New Roman"/>
          <w:i/>
          <w:iCs/>
          <w:sz w:val="24"/>
          <w:szCs w:val="24"/>
        </w:rPr>
        <w:t xml:space="preserve"> hasartmänguseaduse </w:t>
      </w:r>
      <w:r w:rsidR="636AF66B" w:rsidRPr="00A26D84">
        <w:rPr>
          <w:rFonts w:ascii="Times New Roman" w:eastAsia="Calibri" w:hAnsi="Times New Roman" w:cs="Times New Roman"/>
          <w:i/>
          <w:iCs/>
          <w:color w:val="000000" w:themeColor="text1"/>
          <w:sz w:val="24"/>
          <w:szCs w:val="24"/>
        </w:rPr>
        <w:t>§ 2 lõike 5 punktides 3 ja 3</w:t>
      </w:r>
      <w:r w:rsidR="636AF66B" w:rsidRPr="00A26D84">
        <w:rPr>
          <w:rFonts w:ascii="Times New Roman" w:eastAsia="Calibri" w:hAnsi="Times New Roman" w:cs="Times New Roman"/>
          <w:i/>
          <w:iCs/>
          <w:color w:val="000000" w:themeColor="text1"/>
          <w:sz w:val="24"/>
          <w:szCs w:val="24"/>
          <w:vertAlign w:val="superscript"/>
        </w:rPr>
        <w:t>2</w:t>
      </w:r>
      <w:r w:rsidR="636AF66B" w:rsidRPr="00A26D84">
        <w:rPr>
          <w:rFonts w:ascii="Times New Roman" w:eastAsia="Calibri" w:hAnsi="Times New Roman" w:cs="Times New Roman"/>
          <w:i/>
          <w:iCs/>
          <w:color w:val="000000" w:themeColor="text1"/>
          <w:sz w:val="24"/>
          <w:szCs w:val="24"/>
        </w:rPr>
        <w:t xml:space="preserve"> sätestatud loteriisid ei või samaaegselt korraldada üks hasartmängukorralda</w:t>
      </w:r>
      <w:r w:rsidR="0C4DC0D6" w:rsidRPr="00A26D84">
        <w:rPr>
          <w:rFonts w:ascii="Times New Roman" w:eastAsia="Calibri" w:hAnsi="Times New Roman" w:cs="Times New Roman"/>
          <w:i/>
          <w:iCs/>
          <w:color w:val="000000" w:themeColor="text1"/>
          <w:sz w:val="24"/>
          <w:szCs w:val="24"/>
        </w:rPr>
        <w:t xml:space="preserve">ja. </w:t>
      </w:r>
    </w:p>
    <w:p w14:paraId="183F41B9" w14:textId="77777777" w:rsidR="00593994" w:rsidRPr="00A26D84" w:rsidRDefault="00593994" w:rsidP="00593994">
      <w:pPr>
        <w:widowControl w:val="0"/>
        <w:spacing w:after="0" w:line="240" w:lineRule="auto"/>
        <w:jc w:val="both"/>
        <w:rPr>
          <w:rFonts w:ascii="Times New Roman" w:eastAsia="Calibri" w:hAnsi="Times New Roman" w:cs="Times New Roman"/>
          <w:i/>
          <w:iCs/>
          <w:color w:val="000000" w:themeColor="text1"/>
          <w:sz w:val="24"/>
          <w:szCs w:val="24"/>
        </w:rPr>
      </w:pPr>
    </w:p>
    <w:p w14:paraId="7C0AFB18" w14:textId="77777777" w:rsidR="001A51E9" w:rsidRPr="00A26D84" w:rsidRDefault="001A51E9" w:rsidP="001A51E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A26D84">
        <w:rPr>
          <w:rFonts w:ascii="Times New Roman" w:eastAsia="SimSun" w:hAnsi="Times New Roman" w:cs="Times New Roman"/>
          <w:b/>
          <w:bCs/>
          <w:kern w:val="1"/>
          <w:sz w:val="24"/>
          <w:szCs w:val="24"/>
          <w:lang w:eastAsia="zh-CN" w:bidi="hi-IN"/>
        </w:rPr>
        <w:t xml:space="preserve">Rahanduskomisjon  </w:t>
      </w:r>
      <w:r w:rsidRPr="00A26D84">
        <w:rPr>
          <w:rFonts w:ascii="Times New Roman" w:eastAsia="SimSun" w:hAnsi="Times New Roman" w:cs="Times New Roman"/>
          <w:kern w:val="1"/>
          <w:sz w:val="24"/>
          <w:szCs w:val="24"/>
          <w:lang w:eastAsia="zh-CN" w:bidi="hi-IN"/>
        </w:rPr>
        <w:tab/>
      </w:r>
      <w:r w:rsidRPr="00A26D84">
        <w:rPr>
          <w:rFonts w:ascii="Times New Roman" w:eastAsia="SimSun" w:hAnsi="Times New Roman" w:cs="Times New Roman"/>
          <w:kern w:val="1"/>
          <w:sz w:val="24"/>
          <w:szCs w:val="24"/>
          <w:lang w:eastAsia="zh-CN" w:bidi="hi-IN"/>
        </w:rPr>
        <w:tab/>
      </w:r>
      <w:r w:rsidRPr="00A26D84">
        <w:rPr>
          <w:rFonts w:ascii="Times New Roman" w:eastAsia="SimSun" w:hAnsi="Times New Roman" w:cs="Times New Roman"/>
          <w:kern w:val="1"/>
          <w:sz w:val="24"/>
          <w:szCs w:val="24"/>
          <w:lang w:eastAsia="zh-CN" w:bidi="hi-IN"/>
        </w:rPr>
        <w:tab/>
      </w:r>
    </w:p>
    <w:p w14:paraId="6E0B31A8" w14:textId="4C4FC7C5" w:rsidR="6D99134D" w:rsidRPr="004E6E81" w:rsidRDefault="001A51E9" w:rsidP="001A51E9">
      <w:pPr>
        <w:widowControl w:val="0"/>
        <w:jc w:val="both"/>
        <w:rPr>
          <w:rFonts w:ascii="Times New Roman" w:hAnsi="Times New Roman"/>
          <w:kern w:val="1"/>
          <w:sz w:val="24"/>
        </w:rPr>
      </w:pPr>
      <w:r w:rsidRPr="00A26D84">
        <w:rPr>
          <w:rFonts w:ascii="Times New Roman" w:eastAsia="SimSun" w:hAnsi="Times New Roman" w:cs="Times New Roman"/>
          <w:kern w:val="1"/>
          <w:sz w:val="24"/>
          <w:szCs w:val="24"/>
          <w:lang w:eastAsia="zh-CN" w:bidi="hi-IN"/>
        </w:rPr>
        <w:t>Juhtivkomisjon: ARVESTADA TÄIELIKULT</w:t>
      </w:r>
    </w:p>
    <w:p w14:paraId="3CBABA8F" w14:textId="2C9CAFD6" w:rsidR="002B2279" w:rsidRPr="004E6E81" w:rsidRDefault="004E6E81" w:rsidP="002B2279">
      <w:pPr>
        <w:widowControl w:val="0"/>
        <w:suppressAutoHyphens/>
        <w:spacing w:after="0" w:line="240" w:lineRule="auto"/>
        <w:jc w:val="both"/>
        <w:rPr>
          <w:rFonts w:ascii="Times New Roman" w:hAnsi="Times New Roman" w:cs="Times New Roman"/>
          <w:b/>
          <w:bCs/>
          <w:sz w:val="40"/>
          <w:szCs w:val="40"/>
        </w:rPr>
      </w:pPr>
      <w:r>
        <w:rPr>
          <w:rFonts w:ascii="Times New Roman" w:hAnsi="Times New Roman" w:cs="Times New Roman"/>
          <w:b/>
          <w:bCs/>
          <w:sz w:val="40"/>
          <w:szCs w:val="40"/>
        </w:rPr>
        <w:t>4</w:t>
      </w:r>
      <w:r w:rsidR="002B2279" w:rsidRPr="00A26D84">
        <w:rPr>
          <w:rFonts w:ascii="Times New Roman" w:hAnsi="Times New Roman" w:cs="Times New Roman"/>
          <w:b/>
          <w:bCs/>
          <w:sz w:val="40"/>
          <w:szCs w:val="40"/>
        </w:rPr>
        <w:t xml:space="preserve">. </w:t>
      </w:r>
      <w:r w:rsidR="002B2279" w:rsidRPr="00A26D84">
        <w:rPr>
          <w:rFonts w:ascii="Times New Roman" w:hAnsi="Times New Roman" w:cs="Times New Roman"/>
          <w:sz w:val="24"/>
          <w:szCs w:val="24"/>
        </w:rPr>
        <w:t xml:space="preserve">Täiendada eelnõu § 1 </w:t>
      </w:r>
      <w:r w:rsidR="004A677A" w:rsidRPr="00A26D84">
        <w:rPr>
          <w:rFonts w:ascii="Times New Roman" w:hAnsi="Times New Roman" w:cs="Times New Roman"/>
          <w:sz w:val="24"/>
          <w:szCs w:val="24"/>
        </w:rPr>
        <w:t xml:space="preserve">uue </w:t>
      </w:r>
      <w:r w:rsidR="002B2279" w:rsidRPr="00A26D84">
        <w:rPr>
          <w:rFonts w:ascii="Times New Roman" w:hAnsi="Times New Roman" w:cs="Times New Roman"/>
          <w:sz w:val="24"/>
          <w:szCs w:val="24"/>
        </w:rPr>
        <w:t xml:space="preserve">punktiga </w:t>
      </w:r>
      <w:r w:rsidR="002B2279" w:rsidRPr="004E6E81">
        <w:rPr>
          <w:rFonts w:ascii="Times New Roman" w:hAnsi="Times New Roman" w:cs="Times New Roman"/>
          <w:sz w:val="24"/>
          <w:szCs w:val="24"/>
        </w:rPr>
        <w:t>6</w:t>
      </w:r>
      <w:r w:rsidR="002B2279" w:rsidRPr="00A26D84">
        <w:rPr>
          <w:rFonts w:ascii="Times New Roman" w:hAnsi="Times New Roman" w:cs="Times New Roman"/>
          <w:sz w:val="24"/>
          <w:szCs w:val="24"/>
        </w:rPr>
        <w:t>, muutes järgnevate punktide numeratsiooni vastavalt ja sõnastada see järgmiselt:</w:t>
      </w:r>
    </w:p>
    <w:p w14:paraId="6293D837" w14:textId="12127392" w:rsidR="002B2279" w:rsidRPr="00A26D84" w:rsidRDefault="002B2279" w:rsidP="002B2279">
      <w:pPr>
        <w:spacing w:after="0" w:line="240" w:lineRule="auto"/>
        <w:jc w:val="both"/>
        <w:rPr>
          <w:rFonts w:ascii="Times New Roman" w:eastAsia="Calibri" w:hAnsi="Times New Roman" w:cs="Times New Roman"/>
          <w:sz w:val="24"/>
          <w:szCs w:val="24"/>
        </w:rPr>
      </w:pPr>
      <w:r w:rsidRPr="00A26D84">
        <w:rPr>
          <w:rFonts w:ascii="Times New Roman" w:hAnsi="Times New Roman" w:cs="Times New Roman"/>
          <w:b/>
          <w:bCs/>
          <w:sz w:val="24"/>
          <w:szCs w:val="24"/>
        </w:rPr>
        <w:t>“</w:t>
      </w:r>
      <w:r w:rsidR="00A26D84" w:rsidRPr="00A26D84" w:rsidDel="00A26D84">
        <w:rPr>
          <w:rFonts w:ascii="Times New Roman" w:hAnsi="Times New Roman" w:cs="Times New Roman"/>
          <w:b/>
          <w:bCs/>
          <w:sz w:val="24"/>
          <w:szCs w:val="24"/>
        </w:rPr>
        <w:t xml:space="preserve"> </w:t>
      </w:r>
      <w:r w:rsidRPr="004E6E81">
        <w:rPr>
          <w:rFonts w:ascii="Times New Roman" w:hAnsi="Times New Roman" w:cs="Times New Roman"/>
          <w:b/>
          <w:bCs/>
          <w:sz w:val="24"/>
          <w:szCs w:val="24"/>
        </w:rPr>
        <w:t>6</w:t>
      </w:r>
      <w:r w:rsidRPr="00A26D84">
        <w:rPr>
          <w:rFonts w:ascii="Times New Roman" w:hAnsi="Times New Roman" w:cs="Times New Roman"/>
          <w:b/>
          <w:bCs/>
          <w:sz w:val="24"/>
          <w:szCs w:val="24"/>
        </w:rPr>
        <w:t>)</w:t>
      </w:r>
      <w:r w:rsidRPr="00A26D84">
        <w:rPr>
          <w:rFonts w:ascii="Times New Roman" w:hAnsi="Times New Roman" w:cs="Times New Roman"/>
          <w:sz w:val="24"/>
          <w:szCs w:val="24"/>
        </w:rPr>
        <w:t xml:space="preserve"> paragrahvi 2 lõikes 6 asendatakse tekstiosa „3 ja 4“ tekstiosaga „</w:t>
      </w:r>
      <w:r w:rsidRPr="00A26D84">
        <w:rPr>
          <w:rFonts w:ascii="Times New Roman" w:eastAsia="Calibri" w:hAnsi="Times New Roman" w:cs="Times New Roman"/>
          <w:sz w:val="24"/>
          <w:szCs w:val="24"/>
        </w:rPr>
        <w:t>3</w:t>
      </w:r>
      <w:r w:rsidRPr="00A26D84">
        <w:rPr>
          <w:rFonts w:ascii="Times New Roman" w:eastAsia="Calibri" w:hAnsi="Times New Roman" w:cs="Times New Roman"/>
          <w:sz w:val="24"/>
          <w:szCs w:val="24"/>
          <w:u w:val="single"/>
        </w:rPr>
        <w:t>, 3</w:t>
      </w:r>
      <w:r w:rsidRPr="00A26D84">
        <w:rPr>
          <w:rFonts w:ascii="Times New Roman" w:eastAsia="Calibri" w:hAnsi="Times New Roman" w:cs="Times New Roman"/>
          <w:sz w:val="24"/>
          <w:szCs w:val="24"/>
          <w:u w:val="single"/>
          <w:vertAlign w:val="superscript"/>
        </w:rPr>
        <w:t>2</w:t>
      </w:r>
      <w:r w:rsidRPr="00A26D84">
        <w:rPr>
          <w:rFonts w:ascii="Times New Roman" w:eastAsia="Calibri" w:hAnsi="Times New Roman" w:cs="Times New Roman"/>
          <w:sz w:val="24"/>
          <w:szCs w:val="24"/>
        </w:rPr>
        <w:t xml:space="preserve"> ja 4”</w:t>
      </w:r>
      <w:bookmarkEnd w:id="10"/>
      <w:r w:rsidRPr="00A26D84">
        <w:rPr>
          <w:rFonts w:ascii="Times New Roman" w:eastAsia="Calibri" w:hAnsi="Times New Roman" w:cs="Times New Roman"/>
          <w:sz w:val="24"/>
          <w:szCs w:val="24"/>
        </w:rPr>
        <w:t>;“.</w:t>
      </w:r>
    </w:p>
    <w:p w14:paraId="5CDA8EC5" w14:textId="77777777" w:rsidR="002B2279" w:rsidRPr="00A26D84" w:rsidRDefault="002B2279" w:rsidP="002B2279">
      <w:pPr>
        <w:spacing w:after="0" w:line="240" w:lineRule="auto"/>
        <w:jc w:val="both"/>
        <w:rPr>
          <w:rFonts w:ascii="Times New Roman" w:eastAsia="Calibri" w:hAnsi="Times New Roman" w:cs="Times New Roman"/>
          <w:sz w:val="24"/>
          <w:szCs w:val="24"/>
        </w:rPr>
      </w:pPr>
    </w:p>
    <w:p w14:paraId="47A3FEC5" w14:textId="77777777" w:rsidR="002B2279" w:rsidRDefault="002B2279" w:rsidP="002B2279">
      <w:pPr>
        <w:widowControl w:val="0"/>
        <w:suppressAutoHyphens/>
        <w:spacing w:after="0" w:line="240" w:lineRule="auto"/>
        <w:jc w:val="both"/>
        <w:rPr>
          <w:rFonts w:ascii="Times New Roman" w:hAnsi="Times New Roman" w:cs="Times New Roman"/>
          <w:i/>
          <w:iCs/>
          <w:sz w:val="24"/>
          <w:szCs w:val="24"/>
        </w:rPr>
      </w:pPr>
      <w:r w:rsidRPr="00A26D84">
        <w:rPr>
          <w:rFonts w:ascii="Times New Roman" w:hAnsi="Times New Roman" w:cs="Times New Roman"/>
          <w:b/>
          <w:bCs/>
          <w:i/>
          <w:iCs/>
          <w:sz w:val="24"/>
          <w:szCs w:val="24"/>
        </w:rPr>
        <w:t>Selgitus</w:t>
      </w:r>
      <w:r w:rsidRPr="00A26D84">
        <w:rPr>
          <w:rFonts w:ascii="Times New Roman" w:hAnsi="Times New Roman" w:cs="Times New Roman"/>
          <w:i/>
          <w:iCs/>
          <w:sz w:val="24"/>
          <w:szCs w:val="24"/>
        </w:rPr>
        <w:t>:</w:t>
      </w:r>
      <w:r w:rsidRPr="6D99134D">
        <w:rPr>
          <w:rFonts w:ascii="Times New Roman" w:hAnsi="Times New Roman" w:cs="Times New Roman"/>
          <w:i/>
          <w:iCs/>
          <w:sz w:val="24"/>
          <w:szCs w:val="24"/>
        </w:rPr>
        <w:t xml:space="preserve"> Hasartmänguseaduse § 2 lõige 6 reguleerib hasartmänge, millest tulenevatele kohustustele kohaldatakse võlaõigusseaduses sätestatud mittetäieliku kohustuse regulatsiooni. Eelnõuga hasartmänguseaduse §-i 2 lõikesse 5 lisatavale punktile 3</w:t>
      </w:r>
      <w:r w:rsidRPr="6D99134D">
        <w:rPr>
          <w:rFonts w:ascii="Times New Roman" w:hAnsi="Times New Roman" w:cs="Times New Roman"/>
          <w:i/>
          <w:iCs/>
          <w:sz w:val="24"/>
          <w:szCs w:val="24"/>
          <w:vertAlign w:val="superscript"/>
        </w:rPr>
        <w:t>2</w:t>
      </w:r>
      <w:r w:rsidRPr="6D99134D">
        <w:rPr>
          <w:rFonts w:ascii="Times New Roman" w:hAnsi="Times New Roman" w:cs="Times New Roman"/>
          <w:i/>
          <w:iCs/>
          <w:sz w:val="24"/>
          <w:szCs w:val="24"/>
        </w:rPr>
        <w:t xml:space="preserve"> võlaõigusseaduse nimetatud regulatsiooni kohaldumiseks tuleb muuta hasartmänguseaduse § 2 lõiget 6.</w:t>
      </w:r>
    </w:p>
    <w:p w14:paraId="7971B849" w14:textId="77777777" w:rsidR="002B2279" w:rsidRDefault="002B2279" w:rsidP="002B2279">
      <w:pPr>
        <w:widowControl w:val="0"/>
        <w:suppressAutoHyphens/>
        <w:spacing w:after="0" w:line="240" w:lineRule="auto"/>
        <w:jc w:val="both"/>
        <w:rPr>
          <w:rFonts w:ascii="Times New Roman" w:hAnsi="Times New Roman" w:cs="Times New Roman"/>
          <w:i/>
          <w:iCs/>
          <w:sz w:val="24"/>
          <w:szCs w:val="24"/>
        </w:rPr>
      </w:pPr>
      <w:r w:rsidRPr="6D99134D">
        <w:rPr>
          <w:rFonts w:ascii="Times New Roman" w:hAnsi="Times New Roman" w:cs="Times New Roman"/>
          <w:i/>
          <w:iCs/>
          <w:sz w:val="24"/>
          <w:szCs w:val="24"/>
        </w:rPr>
        <w:t xml:space="preserve"> </w:t>
      </w:r>
    </w:p>
    <w:p w14:paraId="1AB7B7DE" w14:textId="77777777" w:rsidR="002B2279" w:rsidRPr="00684BAF" w:rsidRDefault="002B2279" w:rsidP="002B227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15157021" w14:textId="77777777" w:rsidR="002B2279" w:rsidRDefault="002B2279" w:rsidP="002B2279">
      <w:pPr>
        <w:widowControl w:val="0"/>
        <w:suppressAutoHyphens/>
        <w:jc w:val="both"/>
        <w:rPr>
          <w:rFonts w:ascii="Times New Roman" w:hAnsi="Times New Roman" w:cs="Times New Roman"/>
          <w:i/>
          <w:iCs/>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374AEB32" w14:textId="6CB08DE8" w:rsidR="28BB2233" w:rsidRDefault="004E6E81" w:rsidP="00593994">
      <w:pPr>
        <w:widowControl w:val="0"/>
        <w:spacing w:after="0" w:line="240" w:lineRule="auto"/>
        <w:jc w:val="both"/>
        <w:rPr>
          <w:rFonts w:ascii="Times New Roman" w:hAnsi="Times New Roman" w:cs="Times New Roman"/>
          <w:sz w:val="24"/>
          <w:szCs w:val="24"/>
        </w:rPr>
      </w:pPr>
      <w:bookmarkStart w:id="12" w:name="_Hlk214205248"/>
      <w:r>
        <w:rPr>
          <w:rFonts w:ascii="Times New Roman" w:hAnsi="Times New Roman"/>
          <w:b/>
          <w:sz w:val="40"/>
        </w:rPr>
        <w:t>5</w:t>
      </w:r>
      <w:r w:rsidR="28BB2233" w:rsidRPr="00632785">
        <w:rPr>
          <w:rFonts w:ascii="Times New Roman" w:hAnsi="Times New Roman"/>
          <w:b/>
          <w:sz w:val="40"/>
        </w:rPr>
        <w:t>.</w:t>
      </w:r>
      <w:r w:rsidR="28BB2233" w:rsidRPr="6D99134D">
        <w:rPr>
          <w:rFonts w:ascii="Times New Roman" w:hAnsi="Times New Roman" w:cs="Times New Roman"/>
          <w:b/>
          <w:bCs/>
          <w:sz w:val="40"/>
          <w:szCs w:val="40"/>
        </w:rPr>
        <w:t xml:space="preserve"> </w:t>
      </w:r>
      <w:r w:rsidR="16230BC4" w:rsidRPr="6D99134D">
        <w:rPr>
          <w:rFonts w:ascii="Times New Roman" w:hAnsi="Times New Roman" w:cs="Times New Roman"/>
          <w:sz w:val="24"/>
          <w:szCs w:val="24"/>
        </w:rPr>
        <w:t xml:space="preserve">Muuta eelnõu § 1 punkti </w:t>
      </w:r>
      <w:r w:rsidR="00B107F7">
        <w:rPr>
          <w:rFonts w:ascii="Times New Roman" w:hAnsi="Times New Roman" w:cs="Times New Roman"/>
          <w:sz w:val="24"/>
          <w:szCs w:val="24"/>
        </w:rPr>
        <w:t>7</w:t>
      </w:r>
      <w:r w:rsidR="00686835">
        <w:rPr>
          <w:rFonts w:ascii="Times New Roman" w:hAnsi="Times New Roman" w:cs="Times New Roman"/>
          <w:sz w:val="24"/>
          <w:szCs w:val="24"/>
        </w:rPr>
        <w:t xml:space="preserve"> (uus p8)</w:t>
      </w:r>
      <w:r w:rsidR="16230BC4" w:rsidRPr="6D99134D">
        <w:rPr>
          <w:rFonts w:ascii="Times New Roman" w:hAnsi="Times New Roman" w:cs="Times New Roman"/>
          <w:sz w:val="24"/>
          <w:szCs w:val="24"/>
        </w:rPr>
        <w:t xml:space="preserve"> ja sõnastada see järgmiselt:</w:t>
      </w:r>
    </w:p>
    <w:p w14:paraId="706E847D" w14:textId="7CB99047" w:rsidR="2373B42F" w:rsidRDefault="2373B42F" w:rsidP="00593994">
      <w:pPr>
        <w:widowControl w:val="0"/>
        <w:spacing w:after="0" w:line="240" w:lineRule="auto"/>
        <w:jc w:val="both"/>
        <w:rPr>
          <w:rFonts w:ascii="Times New Roman" w:eastAsia="Times New Roman" w:hAnsi="Times New Roman" w:cs="Times New Roman"/>
          <w:sz w:val="24"/>
          <w:szCs w:val="24"/>
        </w:rPr>
      </w:pPr>
      <w:r w:rsidRPr="6D99134D">
        <w:rPr>
          <w:rFonts w:ascii="Times New Roman" w:hAnsi="Times New Roman" w:cs="Times New Roman"/>
          <w:sz w:val="24"/>
          <w:szCs w:val="24"/>
        </w:rPr>
        <w:t>“</w:t>
      </w:r>
      <w:r w:rsidR="00B107F7">
        <w:rPr>
          <w:rFonts w:ascii="Times New Roman" w:hAnsi="Times New Roman" w:cs="Times New Roman"/>
          <w:b/>
          <w:bCs/>
          <w:sz w:val="24"/>
          <w:szCs w:val="24"/>
        </w:rPr>
        <w:t>7</w:t>
      </w:r>
      <w:bookmarkStart w:id="13" w:name="_Hlk213943371"/>
      <w:r w:rsidRPr="6D99134D">
        <w:rPr>
          <w:rFonts w:ascii="Times New Roman" w:hAnsi="Times New Roman" w:cs="Times New Roman"/>
          <w:b/>
          <w:bCs/>
          <w:sz w:val="24"/>
          <w:szCs w:val="24"/>
        </w:rPr>
        <w:t>)</w:t>
      </w:r>
      <w:r w:rsidRPr="6D99134D">
        <w:rPr>
          <w:rFonts w:ascii="Times New Roman" w:hAnsi="Times New Roman" w:cs="Times New Roman"/>
          <w:sz w:val="24"/>
          <w:szCs w:val="24"/>
        </w:rPr>
        <w:t xml:space="preserve"> </w:t>
      </w:r>
      <w:r w:rsidRPr="6D99134D">
        <w:rPr>
          <w:rFonts w:ascii="Times New Roman" w:eastAsia="Times New Roman" w:hAnsi="Times New Roman" w:cs="Times New Roman"/>
          <w:color w:val="000000" w:themeColor="text1"/>
          <w:sz w:val="24"/>
          <w:szCs w:val="24"/>
        </w:rPr>
        <w:t>paragrahvi 5 lõig</w:t>
      </w:r>
      <w:r w:rsidRPr="00AE4E4F">
        <w:rPr>
          <w:rFonts w:ascii="Times New Roman" w:eastAsia="Times New Roman" w:hAnsi="Times New Roman" w:cs="Times New Roman"/>
          <w:color w:val="000000" w:themeColor="text1"/>
          <w:sz w:val="24"/>
          <w:szCs w:val="24"/>
          <w:u w:val="single"/>
        </w:rPr>
        <w:t>e</w:t>
      </w:r>
      <w:r w:rsidRPr="6D99134D">
        <w:rPr>
          <w:rFonts w:ascii="Times New Roman" w:eastAsia="Times New Roman" w:hAnsi="Times New Roman" w:cs="Times New Roman"/>
          <w:color w:val="000000" w:themeColor="text1"/>
          <w:sz w:val="24"/>
          <w:szCs w:val="24"/>
        </w:rPr>
        <w:t xml:space="preserve"> 1 muudetakse ja sõnastatakse järgmiselt:</w:t>
      </w:r>
    </w:p>
    <w:p w14:paraId="1BA0C3A2" w14:textId="56B32487" w:rsidR="004A677A" w:rsidRPr="00131112" w:rsidRDefault="00B107F7" w:rsidP="004A677A">
      <w:pPr>
        <w:suppressAutoHyphens/>
        <w:autoSpaceDN w:val="0"/>
        <w:adjustRightInd w:val="0"/>
        <w:spacing w:after="0" w:line="240" w:lineRule="auto"/>
        <w:jc w:val="both"/>
        <w:rPr>
          <w:rFonts w:ascii="Times New Roman" w:eastAsia="Calibri" w:hAnsi="Times New Roman" w:cs="Times New Roman"/>
          <w:sz w:val="24"/>
          <w:szCs w:val="24"/>
          <w:lang w:eastAsia="et-EE"/>
        </w:rPr>
      </w:pPr>
      <w:r>
        <w:rPr>
          <w:rFonts w:ascii="Times New Roman" w:hAnsi="Times New Roman" w:cs="Times New Roman"/>
          <w:sz w:val="24"/>
          <w:szCs w:val="24"/>
        </w:rPr>
        <w:t>„</w:t>
      </w:r>
      <w:r w:rsidR="004A677A" w:rsidRPr="00131112">
        <w:rPr>
          <w:rFonts w:ascii="Times New Roman" w:eastAsia="Calibri" w:hAnsi="Times New Roman" w:cs="Times New Roman"/>
          <w:sz w:val="24"/>
          <w:szCs w:val="24"/>
          <w:lang w:eastAsia="et-EE"/>
        </w:rPr>
        <w:t>”</w:t>
      </w:r>
      <w:r w:rsidR="004A677A" w:rsidRPr="00131112">
        <w:rPr>
          <w:rFonts w:ascii="Times New Roman" w:eastAsia="Calibri" w:hAnsi="Times New Roman" w:cs="Times New Roman"/>
          <w:sz w:val="24"/>
          <w:szCs w:val="24"/>
          <w:u w:val="single"/>
          <w:lang w:eastAsia="et-EE"/>
        </w:rPr>
        <w:t>(1) </w:t>
      </w:r>
      <w:r w:rsidR="004A677A" w:rsidRPr="00131112">
        <w:rPr>
          <w:rFonts w:ascii="Times New Roman" w:eastAsia="Calibri" w:hAnsi="Times New Roman" w:cs="Times New Roman"/>
          <w:sz w:val="24"/>
          <w:szCs w:val="24"/>
          <w:lang w:eastAsia="et-EE"/>
        </w:rPr>
        <w:t xml:space="preserve">Kaughasartmäng </w:t>
      </w:r>
      <w:r w:rsidR="004A677A" w:rsidRPr="004A677A">
        <w:rPr>
          <w:rFonts w:ascii="Times New Roman" w:eastAsia="Calibri" w:hAnsi="Times New Roman" w:cs="Times New Roman"/>
          <w:sz w:val="24"/>
          <w:szCs w:val="24"/>
          <w:lang w:eastAsia="et-EE"/>
        </w:rPr>
        <w:t>on hasartmä</w:t>
      </w:r>
      <w:r w:rsidR="004A677A" w:rsidRPr="001A427E">
        <w:rPr>
          <w:rFonts w:ascii="Times New Roman" w:eastAsia="Calibri" w:hAnsi="Times New Roman" w:cs="Times New Roman"/>
          <w:sz w:val="24"/>
          <w:szCs w:val="24"/>
          <w:u w:val="single"/>
          <w:lang w:eastAsia="et-EE"/>
        </w:rPr>
        <w:t>ng, mi</w:t>
      </w:r>
      <w:r w:rsidR="004A677A" w:rsidRPr="004A677A">
        <w:rPr>
          <w:rFonts w:ascii="Times New Roman" w:eastAsia="Calibri" w:hAnsi="Times New Roman" w:cs="Times New Roman"/>
          <w:sz w:val="24"/>
          <w:szCs w:val="24"/>
          <w:u w:val="single"/>
          <w:lang w:eastAsia="et-EE"/>
        </w:rPr>
        <w:t>da</w:t>
      </w:r>
      <w:r w:rsidR="004A677A" w:rsidRPr="001A427E">
        <w:rPr>
          <w:rFonts w:ascii="Times New Roman" w:eastAsia="Calibri" w:hAnsi="Times New Roman" w:cs="Times New Roman"/>
          <w:sz w:val="24"/>
          <w:szCs w:val="24"/>
          <w:u w:val="single"/>
          <w:lang w:eastAsia="et-EE"/>
        </w:rPr>
        <w:t xml:space="preserve"> korraldatakse</w:t>
      </w:r>
      <w:r w:rsidR="004A677A" w:rsidRPr="004A677A">
        <w:rPr>
          <w:rFonts w:ascii="Times New Roman" w:eastAsia="Calibri" w:hAnsi="Times New Roman" w:cs="Times New Roman"/>
          <w:sz w:val="24"/>
          <w:szCs w:val="24"/>
          <w:u w:val="single"/>
          <w:lang w:eastAsia="et-EE"/>
        </w:rPr>
        <w:t xml:space="preserve"> järgmiselt</w:t>
      </w:r>
      <w:r w:rsidR="004A677A" w:rsidRPr="00131112">
        <w:rPr>
          <w:rFonts w:ascii="Times New Roman" w:eastAsia="Calibri" w:hAnsi="Times New Roman" w:cs="Times New Roman"/>
          <w:sz w:val="24"/>
          <w:szCs w:val="24"/>
          <w:lang w:eastAsia="et-EE"/>
        </w:rPr>
        <w:t>:</w:t>
      </w:r>
    </w:p>
    <w:p w14:paraId="584FE189" w14:textId="4DDFC007" w:rsidR="4A93A575" w:rsidRDefault="4A93A575" w:rsidP="004E6E81">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hAnsi="Times New Roman" w:cs="Times New Roman"/>
          <w:sz w:val="24"/>
          <w:szCs w:val="24"/>
        </w:rPr>
        <w:t xml:space="preserve">1) </w:t>
      </w:r>
      <w:r w:rsidR="0B606DDF" w:rsidRPr="6D99134D">
        <w:rPr>
          <w:rFonts w:ascii="Times New Roman" w:eastAsia="Calibri" w:hAnsi="Times New Roman" w:cs="Times New Roman"/>
          <w:color w:val="000000" w:themeColor="text1"/>
          <w:sz w:val="24"/>
          <w:szCs w:val="24"/>
        </w:rPr>
        <w:t>hasartmängus osalemise õiguse üle otsustatakse, hasartmängu mängitakse ja mängu tulemus selgitatakse väljaspool hasartmängu mängukohta elektroonilise seadme vahendusel, sealhulgas Internetis või</w:t>
      </w:r>
    </w:p>
    <w:p w14:paraId="75A74D89" w14:textId="1E6084CE" w:rsidR="0B606DDF" w:rsidRDefault="0B606DDF" w:rsidP="00593994">
      <w:pPr>
        <w:widowControl w:val="0"/>
        <w:spacing w:after="0" w:line="240" w:lineRule="auto"/>
        <w:jc w:val="both"/>
        <w:rPr>
          <w:rFonts w:ascii="Times New Roman" w:hAnsi="Times New Roman" w:cs="Times New Roman"/>
          <w:sz w:val="24"/>
          <w:szCs w:val="24"/>
        </w:rPr>
      </w:pPr>
      <w:r w:rsidRPr="6D99134D">
        <w:rPr>
          <w:rFonts w:ascii="Times New Roman" w:eastAsia="Calibri" w:hAnsi="Times New Roman" w:cs="Times New Roman"/>
          <w:color w:val="000000" w:themeColor="text1"/>
          <w:sz w:val="24"/>
          <w:szCs w:val="24"/>
        </w:rPr>
        <w:t>2) hasartmängus osalemiseks võetakse vastu panuseid ja makstakse välja võite elektroonilise seadme vahendusel</w:t>
      </w:r>
      <w:r w:rsidR="4A93A575" w:rsidRPr="6D99134D">
        <w:rPr>
          <w:rFonts w:ascii="Times New Roman" w:hAnsi="Times New Roman" w:cs="Times New Roman"/>
          <w:sz w:val="24"/>
          <w:szCs w:val="24"/>
        </w:rPr>
        <w:t>.</w:t>
      </w:r>
      <w:bookmarkEnd w:id="13"/>
      <w:r w:rsidR="7230AFAE" w:rsidRPr="6D99134D">
        <w:rPr>
          <w:rFonts w:ascii="Times New Roman" w:hAnsi="Times New Roman" w:cs="Times New Roman"/>
          <w:sz w:val="24"/>
          <w:szCs w:val="24"/>
        </w:rPr>
        <w:t>“</w:t>
      </w:r>
      <w:r w:rsidR="00B64891">
        <w:rPr>
          <w:rFonts w:ascii="Times New Roman" w:hAnsi="Times New Roman" w:cs="Times New Roman"/>
          <w:sz w:val="24"/>
          <w:szCs w:val="24"/>
        </w:rPr>
        <w:t>;“.</w:t>
      </w:r>
    </w:p>
    <w:p w14:paraId="5DABAC99" w14:textId="77777777" w:rsidR="00B64891" w:rsidRDefault="00B64891" w:rsidP="00593994">
      <w:pPr>
        <w:widowControl w:val="0"/>
        <w:spacing w:after="0" w:line="240" w:lineRule="auto"/>
        <w:jc w:val="both"/>
        <w:rPr>
          <w:rFonts w:ascii="Times New Roman" w:hAnsi="Times New Roman" w:cs="Times New Roman"/>
          <w:sz w:val="24"/>
          <w:szCs w:val="24"/>
        </w:rPr>
      </w:pPr>
    </w:p>
    <w:p w14:paraId="7EB4B64C" w14:textId="58A93788" w:rsidR="7230AFAE" w:rsidRDefault="7230AFAE" w:rsidP="00593994">
      <w:pPr>
        <w:widowControl w:val="0"/>
        <w:spacing w:after="0" w:line="240" w:lineRule="auto"/>
        <w:jc w:val="both"/>
        <w:rPr>
          <w:rFonts w:ascii="Times New Roman" w:hAnsi="Times New Roman" w:cs="Times New Roman"/>
          <w:i/>
          <w:iCs/>
          <w:sz w:val="24"/>
          <w:szCs w:val="24"/>
        </w:rPr>
      </w:pPr>
      <w:r w:rsidRPr="6D99134D">
        <w:rPr>
          <w:rFonts w:ascii="Times New Roman" w:hAnsi="Times New Roman" w:cs="Times New Roman"/>
          <w:b/>
          <w:bCs/>
          <w:i/>
          <w:iCs/>
          <w:sz w:val="24"/>
          <w:szCs w:val="24"/>
        </w:rPr>
        <w:t xml:space="preserve">Selgitus: </w:t>
      </w:r>
      <w:r w:rsidRPr="6D99134D">
        <w:rPr>
          <w:rFonts w:ascii="Times New Roman" w:hAnsi="Times New Roman" w:cs="Times New Roman"/>
          <w:i/>
          <w:iCs/>
          <w:sz w:val="24"/>
          <w:szCs w:val="24"/>
        </w:rPr>
        <w:t>Kaughasartmängu mõiste defineerimine läbi hasartmängu korraldamise</w:t>
      </w:r>
      <w:r w:rsidR="05E7C27F" w:rsidRPr="6D99134D">
        <w:rPr>
          <w:rFonts w:ascii="Times New Roman" w:hAnsi="Times New Roman" w:cs="Times New Roman"/>
          <w:i/>
          <w:iCs/>
          <w:sz w:val="24"/>
          <w:szCs w:val="24"/>
        </w:rPr>
        <w:t xml:space="preserve"> viisi</w:t>
      </w:r>
      <w:r w:rsidRPr="6D99134D">
        <w:rPr>
          <w:rFonts w:ascii="Times New Roman" w:hAnsi="Times New Roman" w:cs="Times New Roman"/>
          <w:i/>
          <w:iCs/>
          <w:sz w:val="24"/>
          <w:szCs w:val="24"/>
        </w:rPr>
        <w:t xml:space="preserve"> on asjako</w:t>
      </w:r>
      <w:r w:rsidR="4592C4D1" w:rsidRPr="6D99134D">
        <w:rPr>
          <w:rFonts w:ascii="Times New Roman" w:hAnsi="Times New Roman" w:cs="Times New Roman"/>
          <w:i/>
          <w:iCs/>
          <w:sz w:val="24"/>
          <w:szCs w:val="24"/>
        </w:rPr>
        <w:t>hane, kuna hasartmängu</w:t>
      </w:r>
      <w:r w:rsidR="2E4C4ABF" w:rsidRPr="6D99134D">
        <w:rPr>
          <w:rFonts w:ascii="Times New Roman" w:hAnsi="Times New Roman" w:cs="Times New Roman"/>
          <w:i/>
          <w:iCs/>
          <w:sz w:val="24"/>
          <w:szCs w:val="24"/>
        </w:rPr>
        <w:t xml:space="preserve"> korraldamise viisi määrab hasartmängukorraldaja.</w:t>
      </w:r>
      <w:r w:rsidR="7357A15F" w:rsidRPr="6D99134D">
        <w:rPr>
          <w:rFonts w:ascii="Times New Roman" w:hAnsi="Times New Roman" w:cs="Times New Roman"/>
          <w:i/>
          <w:iCs/>
          <w:sz w:val="24"/>
          <w:szCs w:val="24"/>
        </w:rPr>
        <w:t xml:space="preserve"> Ka kehtivas seaduses on see selliselt defineeritud ning </w:t>
      </w:r>
      <w:r w:rsidR="004A677A">
        <w:rPr>
          <w:rFonts w:ascii="Times New Roman" w:hAnsi="Times New Roman" w:cs="Times New Roman"/>
          <w:i/>
          <w:iCs/>
          <w:sz w:val="24"/>
          <w:szCs w:val="24"/>
        </w:rPr>
        <w:t>definitsiooni</w:t>
      </w:r>
      <w:r w:rsidR="70200984" w:rsidRPr="6D99134D">
        <w:rPr>
          <w:rFonts w:ascii="Times New Roman" w:hAnsi="Times New Roman" w:cs="Times New Roman"/>
          <w:i/>
          <w:iCs/>
          <w:sz w:val="24"/>
          <w:szCs w:val="24"/>
        </w:rPr>
        <w:t xml:space="preserve"> </w:t>
      </w:r>
      <w:r w:rsidR="004A677A">
        <w:rPr>
          <w:rFonts w:ascii="Times New Roman" w:hAnsi="Times New Roman" w:cs="Times New Roman"/>
          <w:i/>
          <w:iCs/>
          <w:sz w:val="24"/>
          <w:szCs w:val="24"/>
        </w:rPr>
        <w:t xml:space="preserve">mängimise põhiseks </w:t>
      </w:r>
      <w:r w:rsidR="70200984" w:rsidRPr="6D99134D">
        <w:rPr>
          <w:rFonts w:ascii="Times New Roman" w:hAnsi="Times New Roman" w:cs="Times New Roman"/>
          <w:i/>
          <w:iCs/>
          <w:sz w:val="24"/>
          <w:szCs w:val="24"/>
        </w:rPr>
        <w:t>muutmiseks puudub vajadus.</w:t>
      </w:r>
    </w:p>
    <w:p w14:paraId="7689ED83" w14:textId="77777777" w:rsidR="00593994" w:rsidRDefault="00593994" w:rsidP="00593994">
      <w:pPr>
        <w:widowControl w:val="0"/>
        <w:spacing w:after="0" w:line="240" w:lineRule="auto"/>
        <w:jc w:val="both"/>
        <w:rPr>
          <w:rFonts w:ascii="Times New Roman" w:hAnsi="Times New Roman" w:cs="Times New Roman"/>
          <w:i/>
          <w:iCs/>
          <w:sz w:val="24"/>
          <w:szCs w:val="24"/>
        </w:rPr>
      </w:pPr>
    </w:p>
    <w:p w14:paraId="2BAFBABE" w14:textId="77777777" w:rsidR="001A51E9" w:rsidRPr="00684BAF" w:rsidRDefault="001A51E9" w:rsidP="001A51E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2B26A06B" w14:textId="77777777" w:rsidR="00614ADE" w:rsidRDefault="001A51E9" w:rsidP="001A51E9">
      <w:pPr>
        <w:widowControl w:val="0"/>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r w:rsidR="00614ADE">
        <w:rPr>
          <w:rFonts w:ascii="Times New Roman" w:eastAsia="SimSun" w:hAnsi="Times New Roman" w:cs="Times New Roman"/>
          <w:kern w:val="1"/>
          <w:sz w:val="24"/>
          <w:szCs w:val="24"/>
          <w:lang w:eastAsia="zh-CN" w:bidi="hi-IN"/>
        </w:rPr>
        <w:t xml:space="preserve"> </w:t>
      </w:r>
    </w:p>
    <w:bookmarkEnd w:id="12"/>
    <w:p w14:paraId="1BDE98B4" w14:textId="6BACF937" w:rsidR="3CBEB746" w:rsidRDefault="004E6E81" w:rsidP="004C1124">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40"/>
          <w:szCs w:val="40"/>
        </w:rPr>
        <w:t>6</w:t>
      </w:r>
      <w:r w:rsidR="3CBEB746" w:rsidRPr="6D99134D">
        <w:rPr>
          <w:rFonts w:ascii="Times New Roman" w:hAnsi="Times New Roman" w:cs="Times New Roman"/>
          <w:b/>
          <w:bCs/>
          <w:sz w:val="40"/>
          <w:szCs w:val="40"/>
        </w:rPr>
        <w:t xml:space="preserve">. </w:t>
      </w:r>
      <w:r w:rsidR="56094DED" w:rsidRPr="6D99134D">
        <w:rPr>
          <w:rFonts w:ascii="Times New Roman" w:hAnsi="Times New Roman" w:cs="Times New Roman"/>
          <w:sz w:val="24"/>
          <w:szCs w:val="24"/>
        </w:rPr>
        <w:t>Täiendada</w:t>
      </w:r>
      <w:r w:rsidR="28BB2233" w:rsidRPr="6D99134D">
        <w:rPr>
          <w:rFonts w:ascii="Times New Roman" w:hAnsi="Times New Roman" w:cs="Times New Roman"/>
          <w:sz w:val="24"/>
          <w:szCs w:val="24"/>
        </w:rPr>
        <w:t xml:space="preserve"> eelnõu</w:t>
      </w:r>
      <w:r w:rsidR="52CA1C44" w:rsidRPr="6D99134D">
        <w:rPr>
          <w:rFonts w:ascii="Times New Roman" w:hAnsi="Times New Roman" w:cs="Times New Roman"/>
          <w:sz w:val="24"/>
          <w:szCs w:val="24"/>
        </w:rPr>
        <w:t xml:space="preserve"> § 1 </w:t>
      </w:r>
      <w:r w:rsidR="000F6D6D">
        <w:rPr>
          <w:rFonts w:ascii="Times New Roman" w:hAnsi="Times New Roman" w:cs="Times New Roman"/>
          <w:sz w:val="24"/>
          <w:szCs w:val="24"/>
        </w:rPr>
        <w:t>punktiga</w:t>
      </w:r>
      <w:r w:rsidR="6DEFC611" w:rsidRPr="6D99134D">
        <w:rPr>
          <w:rFonts w:ascii="Times New Roman" w:hAnsi="Times New Roman" w:cs="Times New Roman"/>
          <w:sz w:val="24"/>
          <w:szCs w:val="24"/>
        </w:rPr>
        <w:t xml:space="preserve"> </w:t>
      </w:r>
      <w:r w:rsidR="00686835">
        <w:rPr>
          <w:rFonts w:ascii="Times New Roman" w:hAnsi="Times New Roman" w:cs="Times New Roman"/>
          <w:sz w:val="24"/>
          <w:szCs w:val="24"/>
        </w:rPr>
        <w:t>9</w:t>
      </w:r>
      <w:r w:rsidR="000F6D6D">
        <w:rPr>
          <w:rFonts w:ascii="Times New Roman" w:hAnsi="Times New Roman" w:cs="Times New Roman"/>
          <w:sz w:val="24"/>
          <w:szCs w:val="24"/>
        </w:rPr>
        <w:t>, muutes järgmiste punktide numeratsiooni vastavalt</w:t>
      </w:r>
      <w:r w:rsidR="6DA527F5" w:rsidRPr="6D99134D">
        <w:rPr>
          <w:rFonts w:ascii="Times New Roman" w:hAnsi="Times New Roman" w:cs="Times New Roman"/>
          <w:sz w:val="24"/>
          <w:szCs w:val="24"/>
        </w:rPr>
        <w:t xml:space="preserve"> </w:t>
      </w:r>
      <w:r w:rsidR="6DEFC611" w:rsidRPr="6D99134D">
        <w:rPr>
          <w:rFonts w:ascii="Times New Roman" w:hAnsi="Times New Roman" w:cs="Times New Roman"/>
          <w:sz w:val="24"/>
          <w:szCs w:val="24"/>
        </w:rPr>
        <w:t>ja sõnastada see järgmiselt</w:t>
      </w:r>
      <w:r w:rsidR="60BA1129" w:rsidRPr="6D99134D">
        <w:rPr>
          <w:rFonts w:ascii="Times New Roman" w:hAnsi="Times New Roman" w:cs="Times New Roman"/>
          <w:sz w:val="24"/>
          <w:szCs w:val="24"/>
        </w:rPr>
        <w:t>:</w:t>
      </w:r>
    </w:p>
    <w:p w14:paraId="491818A9" w14:textId="62990588" w:rsidR="30BBBAD2" w:rsidRDefault="30BBBAD2" w:rsidP="004C1124">
      <w:pPr>
        <w:widowControl w:val="0"/>
        <w:spacing w:after="0" w:line="240" w:lineRule="auto"/>
        <w:jc w:val="both"/>
        <w:rPr>
          <w:rFonts w:ascii="Times New Roman" w:eastAsia="Calibri" w:hAnsi="Times New Roman" w:cs="Times New Roman"/>
          <w:sz w:val="24"/>
          <w:szCs w:val="24"/>
        </w:rPr>
      </w:pPr>
      <w:r w:rsidRPr="6D99134D">
        <w:rPr>
          <w:rFonts w:ascii="Times New Roman" w:hAnsi="Times New Roman" w:cs="Times New Roman"/>
          <w:sz w:val="24"/>
          <w:szCs w:val="24"/>
        </w:rPr>
        <w:t>“</w:t>
      </w:r>
      <w:bookmarkStart w:id="14" w:name="_Hlk213943531"/>
      <w:r w:rsidR="00686835">
        <w:rPr>
          <w:rFonts w:ascii="Times New Roman" w:hAnsi="Times New Roman" w:cs="Times New Roman"/>
          <w:b/>
          <w:bCs/>
          <w:sz w:val="24"/>
          <w:szCs w:val="24"/>
        </w:rPr>
        <w:t>9</w:t>
      </w:r>
      <w:r w:rsidRPr="6D99134D">
        <w:rPr>
          <w:rFonts w:ascii="Times New Roman" w:hAnsi="Times New Roman" w:cs="Times New Roman"/>
          <w:b/>
          <w:bCs/>
          <w:sz w:val="24"/>
          <w:szCs w:val="24"/>
        </w:rPr>
        <w:t>)</w:t>
      </w:r>
      <w:r w:rsidRPr="6D99134D">
        <w:rPr>
          <w:rFonts w:ascii="Times New Roman" w:hAnsi="Times New Roman" w:cs="Times New Roman"/>
          <w:sz w:val="24"/>
          <w:szCs w:val="24"/>
        </w:rPr>
        <w:t xml:space="preserve"> </w:t>
      </w:r>
      <w:r w:rsidR="000F6D6D">
        <w:rPr>
          <w:rFonts w:ascii="Times New Roman" w:hAnsi="Times New Roman" w:cs="Times New Roman"/>
          <w:sz w:val="24"/>
          <w:szCs w:val="24"/>
        </w:rPr>
        <w:t>paragrahvi</w:t>
      </w:r>
      <w:r w:rsidR="71963948" w:rsidRPr="6D99134D">
        <w:rPr>
          <w:rFonts w:ascii="Times New Roman" w:hAnsi="Times New Roman" w:cs="Times New Roman"/>
          <w:sz w:val="24"/>
          <w:szCs w:val="24"/>
        </w:rPr>
        <w:t xml:space="preserve"> 5 </w:t>
      </w:r>
      <w:r w:rsidR="000F6D6D">
        <w:rPr>
          <w:rFonts w:ascii="Times New Roman" w:hAnsi="Times New Roman" w:cs="Times New Roman"/>
          <w:sz w:val="24"/>
          <w:szCs w:val="24"/>
        </w:rPr>
        <w:t xml:space="preserve">täiendatakse </w:t>
      </w:r>
      <w:r w:rsidR="71963948" w:rsidRPr="6D99134D">
        <w:rPr>
          <w:rFonts w:ascii="Times New Roman" w:hAnsi="Times New Roman" w:cs="Times New Roman"/>
          <w:sz w:val="24"/>
          <w:szCs w:val="24"/>
        </w:rPr>
        <w:t>lõikega 1</w:t>
      </w:r>
      <w:r w:rsidR="71963948" w:rsidRPr="6D99134D">
        <w:rPr>
          <w:rFonts w:ascii="Times New Roman" w:hAnsi="Times New Roman" w:cs="Times New Roman"/>
          <w:sz w:val="24"/>
          <w:szCs w:val="24"/>
          <w:vertAlign w:val="superscript"/>
        </w:rPr>
        <w:t>1</w:t>
      </w:r>
      <w:r w:rsidR="71963948" w:rsidRPr="6D99134D">
        <w:rPr>
          <w:rFonts w:ascii="Times New Roman" w:hAnsi="Times New Roman" w:cs="Times New Roman"/>
          <w:sz w:val="24"/>
          <w:szCs w:val="24"/>
        </w:rPr>
        <w:t xml:space="preserve"> </w:t>
      </w:r>
      <w:r w:rsidR="000F6D6D">
        <w:rPr>
          <w:rFonts w:ascii="Times New Roman" w:hAnsi="Times New Roman" w:cs="Times New Roman"/>
          <w:sz w:val="24"/>
          <w:szCs w:val="24"/>
        </w:rPr>
        <w:t>järgmises sõnastuses</w:t>
      </w:r>
      <w:r w:rsidR="71963948" w:rsidRPr="6D99134D">
        <w:rPr>
          <w:rFonts w:ascii="Times New Roman" w:hAnsi="Times New Roman" w:cs="Times New Roman"/>
          <w:sz w:val="24"/>
          <w:szCs w:val="24"/>
        </w:rPr>
        <w:t>:</w:t>
      </w:r>
    </w:p>
    <w:p w14:paraId="41A3B72A" w14:textId="3F51A04E" w:rsidR="71963948" w:rsidRDefault="00686835" w:rsidP="004C112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w:t>
      </w:r>
      <w:r w:rsidR="71963948" w:rsidRPr="6D99134D">
        <w:rPr>
          <w:rFonts w:ascii="Times New Roman" w:eastAsia="Calibri" w:hAnsi="Times New Roman" w:cs="Times New Roman"/>
          <w:color w:val="000000" w:themeColor="text1"/>
          <w:sz w:val="24"/>
          <w:szCs w:val="24"/>
        </w:rPr>
        <w:t>(1</w:t>
      </w:r>
      <w:r w:rsidR="71963948" w:rsidRPr="6D99134D">
        <w:rPr>
          <w:rFonts w:ascii="Times New Roman" w:eastAsia="Calibri" w:hAnsi="Times New Roman" w:cs="Times New Roman"/>
          <w:color w:val="000000" w:themeColor="text1"/>
          <w:sz w:val="24"/>
          <w:szCs w:val="24"/>
          <w:vertAlign w:val="superscript"/>
        </w:rPr>
        <w:t>1</w:t>
      </w:r>
      <w:r w:rsidR="71963948" w:rsidRPr="6D99134D">
        <w:rPr>
          <w:rFonts w:ascii="Times New Roman" w:eastAsia="Calibri" w:hAnsi="Times New Roman" w:cs="Times New Roman"/>
          <w:color w:val="000000" w:themeColor="text1"/>
          <w:sz w:val="24"/>
          <w:szCs w:val="24"/>
        </w:rPr>
        <w:t xml:space="preserve">) </w:t>
      </w:r>
      <w:r w:rsidR="000F6D6D">
        <w:rPr>
          <w:rFonts w:ascii="Times New Roman" w:eastAsia="Calibri" w:hAnsi="Times New Roman" w:cs="Times New Roman"/>
          <w:color w:val="000000" w:themeColor="text1"/>
          <w:sz w:val="24"/>
          <w:szCs w:val="24"/>
        </w:rPr>
        <w:t>Kaughasartmänguks ei peeta hasartmängu m</w:t>
      </w:r>
      <w:r w:rsidR="71963948" w:rsidRPr="6D99134D">
        <w:rPr>
          <w:rFonts w:ascii="Times New Roman" w:eastAsia="Calibri" w:hAnsi="Times New Roman" w:cs="Times New Roman"/>
          <w:sz w:val="24"/>
          <w:szCs w:val="24"/>
          <w:u w:val="single"/>
        </w:rPr>
        <w:t xml:space="preserve">aismaa </w:t>
      </w:r>
      <w:r w:rsidR="750E5B07" w:rsidRPr="6D99134D">
        <w:rPr>
          <w:rFonts w:ascii="Times New Roman" w:eastAsia="Calibri" w:hAnsi="Times New Roman" w:cs="Times New Roman"/>
          <w:sz w:val="24"/>
          <w:szCs w:val="24"/>
          <w:u w:val="single"/>
        </w:rPr>
        <w:t xml:space="preserve">mängukohas </w:t>
      </w:r>
      <w:r w:rsidR="71963948" w:rsidRPr="6D99134D">
        <w:rPr>
          <w:rFonts w:ascii="Times New Roman" w:eastAsia="Calibri" w:hAnsi="Times New Roman" w:cs="Times New Roman"/>
          <w:sz w:val="24"/>
          <w:szCs w:val="24"/>
          <w:u w:val="single"/>
        </w:rPr>
        <w:t xml:space="preserve">ja </w:t>
      </w:r>
      <w:r w:rsidR="70304DD4" w:rsidRPr="6D99134D">
        <w:rPr>
          <w:rFonts w:ascii="Times New Roman" w:eastAsia="Calibri" w:hAnsi="Times New Roman" w:cs="Times New Roman"/>
          <w:sz w:val="24"/>
          <w:szCs w:val="24"/>
          <w:u w:val="single"/>
        </w:rPr>
        <w:t xml:space="preserve">Eesti laevaregistrisse kantud rahvusvahelisel meresõidul reisijatevedu teostaval  </w:t>
      </w:r>
      <w:r w:rsidR="71963948" w:rsidRPr="6D99134D">
        <w:rPr>
          <w:rFonts w:ascii="Times New Roman" w:eastAsia="Calibri" w:hAnsi="Times New Roman" w:cs="Times New Roman"/>
          <w:sz w:val="24"/>
          <w:szCs w:val="24"/>
          <w:u w:val="single"/>
        </w:rPr>
        <w:t>laeva</w:t>
      </w:r>
      <w:r w:rsidR="45C58414" w:rsidRPr="6D99134D">
        <w:rPr>
          <w:rFonts w:ascii="Times New Roman" w:eastAsia="Calibri" w:hAnsi="Times New Roman" w:cs="Times New Roman"/>
          <w:sz w:val="24"/>
          <w:szCs w:val="24"/>
          <w:u w:val="single"/>
        </w:rPr>
        <w:t>l</w:t>
      </w:r>
      <w:r w:rsidR="71963948" w:rsidRPr="6D99134D">
        <w:rPr>
          <w:rFonts w:ascii="Times New Roman" w:eastAsia="Calibri" w:hAnsi="Times New Roman" w:cs="Times New Roman"/>
          <w:sz w:val="24"/>
          <w:szCs w:val="24"/>
          <w:u w:val="single"/>
        </w:rPr>
        <w:t>.</w:t>
      </w:r>
      <w:r w:rsidR="71963948" w:rsidRPr="6D99134D">
        <w:rPr>
          <w:rFonts w:ascii="Times New Roman" w:eastAsia="Calibri" w:hAnsi="Times New Roman" w:cs="Times New Roman"/>
          <w:sz w:val="24"/>
          <w:szCs w:val="24"/>
        </w:rPr>
        <w:t>”;</w:t>
      </w:r>
      <w:r>
        <w:rPr>
          <w:rFonts w:ascii="Times New Roman" w:eastAsia="Calibri" w:hAnsi="Times New Roman" w:cs="Times New Roman"/>
          <w:sz w:val="24"/>
          <w:szCs w:val="24"/>
        </w:rPr>
        <w:t>“.</w:t>
      </w:r>
      <w:r w:rsidR="71963948" w:rsidRPr="6D99134D">
        <w:rPr>
          <w:rFonts w:ascii="Times New Roman" w:eastAsia="Calibri" w:hAnsi="Times New Roman" w:cs="Times New Roman"/>
          <w:sz w:val="24"/>
          <w:szCs w:val="24"/>
        </w:rPr>
        <w:t xml:space="preserve"> </w:t>
      </w:r>
    </w:p>
    <w:bookmarkEnd w:id="14"/>
    <w:p w14:paraId="347A3EA0" w14:textId="50892D1B" w:rsidR="71963948" w:rsidRDefault="71963948" w:rsidP="6D99134D">
      <w:pPr>
        <w:jc w:val="both"/>
        <w:rPr>
          <w:rFonts w:ascii="Times New Roman" w:eastAsia="Calibri" w:hAnsi="Times New Roman" w:cs="Times New Roman"/>
          <w:i/>
          <w:iCs/>
          <w:sz w:val="24"/>
          <w:szCs w:val="24"/>
        </w:rPr>
      </w:pPr>
      <w:r w:rsidRPr="6D99134D">
        <w:rPr>
          <w:rFonts w:ascii="Times New Roman" w:eastAsia="Calibri" w:hAnsi="Times New Roman" w:cs="Times New Roman"/>
          <w:i/>
          <w:iCs/>
          <w:sz w:val="24"/>
          <w:szCs w:val="24"/>
        </w:rPr>
        <w:lastRenderedPageBreak/>
        <w:t>Selgitus: Täienduse</w:t>
      </w:r>
      <w:r w:rsidR="7DE54ED1" w:rsidRPr="6D99134D">
        <w:rPr>
          <w:rFonts w:ascii="Times New Roman" w:eastAsia="Calibri" w:hAnsi="Times New Roman" w:cs="Times New Roman"/>
          <w:i/>
          <w:iCs/>
          <w:sz w:val="24"/>
          <w:szCs w:val="24"/>
        </w:rPr>
        <w:t xml:space="preserve"> kohaselt ei ole kaughasartmänguga tegemist nende </w:t>
      </w:r>
      <w:r w:rsidR="06FF71E2" w:rsidRPr="6D99134D">
        <w:rPr>
          <w:rFonts w:ascii="Times New Roman" w:eastAsia="Calibri" w:hAnsi="Times New Roman" w:cs="Times New Roman"/>
          <w:i/>
          <w:iCs/>
          <w:sz w:val="24"/>
          <w:szCs w:val="24"/>
        </w:rPr>
        <w:t>hasart</w:t>
      </w:r>
      <w:r w:rsidR="7DE54ED1" w:rsidRPr="6D99134D">
        <w:rPr>
          <w:rFonts w:ascii="Times New Roman" w:eastAsia="Calibri" w:hAnsi="Times New Roman" w:cs="Times New Roman"/>
          <w:i/>
          <w:iCs/>
          <w:sz w:val="24"/>
          <w:szCs w:val="24"/>
        </w:rPr>
        <w:t>mängude puhul, mida viiakse läbi maismaa mängukohas</w:t>
      </w:r>
      <w:r w:rsidR="1CD8A589" w:rsidRPr="6D99134D">
        <w:rPr>
          <w:rFonts w:ascii="Times New Roman" w:eastAsia="Calibri" w:hAnsi="Times New Roman" w:cs="Times New Roman"/>
          <w:i/>
          <w:iCs/>
          <w:sz w:val="24"/>
          <w:szCs w:val="24"/>
        </w:rPr>
        <w:t xml:space="preserve"> ja </w:t>
      </w:r>
      <w:r w:rsidR="49F62FE5" w:rsidRPr="6D99134D">
        <w:rPr>
          <w:rFonts w:ascii="Times New Roman" w:eastAsia="Calibri" w:hAnsi="Times New Roman" w:cs="Times New Roman"/>
          <w:i/>
          <w:iCs/>
          <w:sz w:val="24"/>
          <w:szCs w:val="24"/>
        </w:rPr>
        <w:t xml:space="preserve">Eesti laevaregistrisse kantud rahvusvahelisel meresõidul reisijatevedu teostaval  </w:t>
      </w:r>
      <w:r w:rsidR="1CD8A589" w:rsidRPr="6D99134D">
        <w:rPr>
          <w:rFonts w:ascii="Times New Roman" w:eastAsia="Calibri" w:hAnsi="Times New Roman" w:cs="Times New Roman"/>
          <w:i/>
          <w:iCs/>
          <w:sz w:val="24"/>
          <w:szCs w:val="24"/>
        </w:rPr>
        <w:t>laeval</w:t>
      </w:r>
      <w:r w:rsidR="0E41B841" w:rsidRPr="6D99134D">
        <w:rPr>
          <w:rFonts w:ascii="Times New Roman" w:eastAsia="Calibri" w:hAnsi="Times New Roman" w:cs="Times New Roman"/>
          <w:i/>
          <w:iCs/>
          <w:sz w:val="24"/>
          <w:szCs w:val="24"/>
        </w:rPr>
        <w:t xml:space="preserve">. Kui hasartmängu mängija viibib füüsiliselt </w:t>
      </w:r>
      <w:r w:rsidR="1638022F" w:rsidRPr="6D99134D">
        <w:rPr>
          <w:rFonts w:ascii="Times New Roman" w:eastAsia="Calibri" w:hAnsi="Times New Roman" w:cs="Times New Roman"/>
          <w:i/>
          <w:iCs/>
          <w:sz w:val="24"/>
          <w:szCs w:val="24"/>
        </w:rPr>
        <w:t xml:space="preserve">maismaa </w:t>
      </w:r>
      <w:r w:rsidR="00E62702">
        <w:rPr>
          <w:rFonts w:ascii="Times New Roman" w:eastAsia="Calibri" w:hAnsi="Times New Roman" w:cs="Times New Roman"/>
          <w:i/>
          <w:iCs/>
          <w:sz w:val="24"/>
          <w:szCs w:val="24"/>
        </w:rPr>
        <w:t xml:space="preserve">hasartmängu </w:t>
      </w:r>
      <w:r w:rsidR="0E41B841" w:rsidRPr="6D99134D">
        <w:rPr>
          <w:rFonts w:ascii="Times New Roman" w:eastAsia="Calibri" w:hAnsi="Times New Roman" w:cs="Times New Roman"/>
          <w:i/>
          <w:iCs/>
          <w:sz w:val="24"/>
          <w:szCs w:val="24"/>
        </w:rPr>
        <w:t>mängukohas</w:t>
      </w:r>
      <w:r w:rsidR="50CC388B" w:rsidRPr="6D99134D">
        <w:rPr>
          <w:rFonts w:ascii="Times New Roman" w:eastAsia="Calibri" w:hAnsi="Times New Roman" w:cs="Times New Roman"/>
          <w:i/>
          <w:iCs/>
          <w:sz w:val="24"/>
          <w:szCs w:val="24"/>
        </w:rPr>
        <w:t xml:space="preserve"> või </w:t>
      </w:r>
      <w:r w:rsidR="25220264" w:rsidRPr="6D99134D">
        <w:rPr>
          <w:rFonts w:ascii="Times New Roman" w:eastAsia="Calibri" w:hAnsi="Times New Roman" w:cs="Times New Roman"/>
          <w:i/>
          <w:iCs/>
          <w:sz w:val="24"/>
          <w:szCs w:val="24"/>
        </w:rPr>
        <w:t>Eesti laevaregistrisse kantud rahvusvahelisel meresõidul reisijatevedu teostaval  laeval</w:t>
      </w:r>
      <w:r w:rsidR="0E41B841" w:rsidRPr="6D99134D">
        <w:rPr>
          <w:rFonts w:ascii="Times New Roman" w:eastAsia="Calibri" w:hAnsi="Times New Roman" w:cs="Times New Roman"/>
          <w:i/>
          <w:iCs/>
          <w:sz w:val="24"/>
          <w:szCs w:val="24"/>
        </w:rPr>
        <w:t xml:space="preserve">, siis </w:t>
      </w:r>
      <w:r w:rsidR="46AE584F" w:rsidRPr="6D99134D">
        <w:rPr>
          <w:rFonts w:ascii="Times New Roman" w:eastAsia="Calibri" w:hAnsi="Times New Roman" w:cs="Times New Roman"/>
          <w:i/>
          <w:iCs/>
          <w:sz w:val="24"/>
          <w:szCs w:val="24"/>
        </w:rPr>
        <w:t xml:space="preserve">nimetatud mängukohas või laeval </w:t>
      </w:r>
      <w:r w:rsidR="23AE7EDD" w:rsidRPr="6D99134D">
        <w:rPr>
          <w:rFonts w:ascii="Times New Roman" w:eastAsia="Calibri" w:hAnsi="Times New Roman" w:cs="Times New Roman"/>
          <w:i/>
          <w:iCs/>
          <w:sz w:val="24"/>
          <w:szCs w:val="24"/>
        </w:rPr>
        <w:t xml:space="preserve">läbiviidav mäng ei ole kaughasartmäng olenemata </w:t>
      </w:r>
      <w:r w:rsidR="2A23346F" w:rsidRPr="6D99134D">
        <w:rPr>
          <w:rFonts w:ascii="Times New Roman" w:eastAsia="Calibri" w:hAnsi="Times New Roman" w:cs="Times New Roman"/>
          <w:i/>
          <w:iCs/>
          <w:sz w:val="24"/>
          <w:szCs w:val="24"/>
        </w:rPr>
        <w:t>sellest kuidas</w:t>
      </w:r>
      <w:r w:rsidR="291EE8F3" w:rsidRPr="6D99134D">
        <w:rPr>
          <w:rFonts w:ascii="Times New Roman" w:eastAsia="Calibri" w:hAnsi="Times New Roman" w:cs="Times New Roman"/>
          <w:i/>
          <w:iCs/>
          <w:sz w:val="24"/>
          <w:szCs w:val="24"/>
        </w:rPr>
        <w:t xml:space="preserve"> te</w:t>
      </w:r>
      <w:r w:rsidR="456348BC" w:rsidRPr="6D99134D">
        <w:rPr>
          <w:rFonts w:ascii="Times New Roman" w:eastAsia="Calibri" w:hAnsi="Times New Roman" w:cs="Times New Roman"/>
          <w:i/>
          <w:iCs/>
          <w:sz w:val="24"/>
          <w:szCs w:val="24"/>
        </w:rPr>
        <w:t>hakse</w:t>
      </w:r>
      <w:r w:rsidR="291EE8F3" w:rsidRPr="6D99134D">
        <w:rPr>
          <w:rFonts w:ascii="Times New Roman" w:eastAsia="Calibri" w:hAnsi="Times New Roman" w:cs="Times New Roman"/>
          <w:i/>
          <w:iCs/>
          <w:sz w:val="24"/>
          <w:szCs w:val="24"/>
        </w:rPr>
        <w:t xml:space="preserve"> </w:t>
      </w:r>
      <w:r w:rsidR="2A23346F" w:rsidRPr="6D99134D">
        <w:rPr>
          <w:rFonts w:ascii="Times New Roman" w:eastAsia="Calibri" w:hAnsi="Times New Roman" w:cs="Times New Roman"/>
          <w:i/>
          <w:iCs/>
          <w:sz w:val="24"/>
          <w:szCs w:val="24"/>
        </w:rPr>
        <w:t xml:space="preserve"> panuseid või makstakse välja võite. </w:t>
      </w:r>
    </w:p>
    <w:p w14:paraId="671E4CB1" w14:textId="77777777" w:rsidR="001A51E9" w:rsidRPr="00684BAF" w:rsidRDefault="001A51E9" w:rsidP="001A51E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4D9E783A" w14:textId="10711BD6" w:rsidR="6D99134D" w:rsidRDefault="001A51E9" w:rsidP="001A51E9">
      <w:pPr>
        <w:jc w:val="both"/>
        <w:rPr>
          <w:rFonts w:ascii="Times New Roman" w:eastAsia="Calibri" w:hAnsi="Times New Roman" w:cs="Times New Roman"/>
          <w:i/>
          <w:iCs/>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2B685833" w14:textId="5B343D38" w:rsidR="6F12F031" w:rsidRDefault="004E6E81" w:rsidP="004C1124">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40"/>
          <w:szCs w:val="40"/>
        </w:rPr>
        <w:t>7</w:t>
      </w:r>
      <w:r w:rsidR="6F12F031" w:rsidRPr="00E62702">
        <w:rPr>
          <w:rFonts w:ascii="Times New Roman" w:eastAsia="Calibri" w:hAnsi="Times New Roman" w:cs="Times New Roman"/>
          <w:b/>
          <w:bCs/>
          <w:color w:val="000000" w:themeColor="text1"/>
          <w:sz w:val="40"/>
          <w:szCs w:val="40"/>
        </w:rPr>
        <w:t>.</w:t>
      </w:r>
      <w:r w:rsidR="6F12F031" w:rsidRPr="6D99134D">
        <w:rPr>
          <w:rFonts w:ascii="Times New Roman" w:eastAsia="Calibri" w:hAnsi="Times New Roman" w:cs="Times New Roman"/>
          <w:b/>
          <w:bCs/>
          <w:color w:val="000000" w:themeColor="text1"/>
          <w:sz w:val="40"/>
          <w:szCs w:val="40"/>
        </w:rPr>
        <w:t xml:space="preserve"> </w:t>
      </w:r>
      <w:r w:rsidR="6F12F031" w:rsidRPr="6D99134D">
        <w:rPr>
          <w:rFonts w:ascii="Times New Roman" w:eastAsia="Calibri" w:hAnsi="Times New Roman" w:cs="Times New Roman"/>
          <w:color w:val="000000" w:themeColor="text1"/>
          <w:sz w:val="24"/>
          <w:szCs w:val="24"/>
        </w:rPr>
        <w:t xml:space="preserve"> Muuta </w:t>
      </w:r>
      <w:r w:rsidR="747D6E7C" w:rsidRPr="6D99134D">
        <w:rPr>
          <w:rFonts w:ascii="Times New Roman" w:eastAsia="Calibri" w:hAnsi="Times New Roman" w:cs="Times New Roman"/>
          <w:color w:val="000000" w:themeColor="text1"/>
          <w:sz w:val="24"/>
          <w:szCs w:val="24"/>
        </w:rPr>
        <w:t xml:space="preserve">eelnõu § 1 </w:t>
      </w:r>
      <w:r w:rsidR="00E62702">
        <w:rPr>
          <w:rFonts w:ascii="Times New Roman" w:eastAsia="Calibri" w:hAnsi="Times New Roman" w:cs="Times New Roman"/>
          <w:color w:val="000000" w:themeColor="text1"/>
          <w:sz w:val="24"/>
          <w:szCs w:val="24"/>
        </w:rPr>
        <w:t>punkti</w:t>
      </w:r>
      <w:r w:rsidR="747D6E7C" w:rsidRPr="6D99134D">
        <w:rPr>
          <w:rFonts w:ascii="Times New Roman" w:eastAsia="Calibri" w:hAnsi="Times New Roman" w:cs="Times New Roman"/>
          <w:color w:val="000000" w:themeColor="text1"/>
          <w:sz w:val="24"/>
          <w:szCs w:val="24"/>
        </w:rPr>
        <w:t xml:space="preserve"> </w:t>
      </w:r>
      <w:r w:rsidR="48A7DB9F" w:rsidRPr="6D99134D">
        <w:rPr>
          <w:rFonts w:ascii="Times New Roman" w:eastAsia="Calibri" w:hAnsi="Times New Roman" w:cs="Times New Roman"/>
          <w:color w:val="000000" w:themeColor="text1"/>
          <w:sz w:val="24"/>
          <w:szCs w:val="24"/>
        </w:rPr>
        <w:t>8</w:t>
      </w:r>
      <w:r w:rsidR="747D6E7C" w:rsidRPr="6D99134D">
        <w:rPr>
          <w:rFonts w:ascii="Times New Roman" w:eastAsia="Calibri" w:hAnsi="Times New Roman" w:cs="Times New Roman"/>
          <w:color w:val="000000" w:themeColor="text1"/>
          <w:sz w:val="24"/>
          <w:szCs w:val="24"/>
        </w:rPr>
        <w:t xml:space="preserve"> </w:t>
      </w:r>
      <w:r w:rsidR="00B64891">
        <w:rPr>
          <w:rFonts w:ascii="Times New Roman" w:eastAsia="Calibri" w:hAnsi="Times New Roman" w:cs="Times New Roman"/>
          <w:color w:val="000000" w:themeColor="text1"/>
          <w:sz w:val="24"/>
          <w:szCs w:val="24"/>
        </w:rPr>
        <w:t xml:space="preserve">(uus p 11) </w:t>
      </w:r>
      <w:r w:rsidR="747D6E7C" w:rsidRPr="6D99134D">
        <w:rPr>
          <w:rFonts w:ascii="Times New Roman" w:eastAsia="Calibri" w:hAnsi="Times New Roman" w:cs="Times New Roman"/>
          <w:color w:val="000000" w:themeColor="text1"/>
          <w:sz w:val="24"/>
          <w:szCs w:val="24"/>
        </w:rPr>
        <w:t>ja sõnastada see järgmiselt:</w:t>
      </w:r>
    </w:p>
    <w:p w14:paraId="0C4ECF1C" w14:textId="615AAEEB" w:rsidR="747D6E7C" w:rsidRDefault="747D6E7C" w:rsidP="004C1124">
      <w:pPr>
        <w:spacing w:after="0" w:line="240" w:lineRule="auto"/>
        <w:jc w:val="both"/>
        <w:rPr>
          <w:rFonts w:ascii="Times New Roman" w:eastAsia="Times New Roman" w:hAnsi="Times New Roman" w:cs="Times New Roman"/>
          <w:color w:val="000000" w:themeColor="text1"/>
          <w:sz w:val="24"/>
          <w:szCs w:val="24"/>
        </w:rPr>
      </w:pPr>
      <w:r w:rsidRPr="6D99134D">
        <w:rPr>
          <w:rFonts w:ascii="Times New Roman" w:eastAsia="Calibri" w:hAnsi="Times New Roman" w:cs="Times New Roman"/>
          <w:color w:val="000000" w:themeColor="text1"/>
          <w:sz w:val="24"/>
          <w:szCs w:val="24"/>
        </w:rPr>
        <w:t>“</w:t>
      </w:r>
      <w:r w:rsidR="76A2E1E3" w:rsidRPr="6D99134D">
        <w:rPr>
          <w:rFonts w:ascii="Times New Roman" w:eastAsia="Calibri" w:hAnsi="Times New Roman" w:cs="Times New Roman"/>
          <w:color w:val="000000" w:themeColor="text1"/>
          <w:sz w:val="24"/>
          <w:szCs w:val="24"/>
        </w:rPr>
        <w:t>8</w:t>
      </w:r>
      <w:r w:rsidRPr="6D99134D">
        <w:rPr>
          <w:rFonts w:ascii="Times New Roman" w:eastAsia="Calibri" w:hAnsi="Times New Roman" w:cs="Times New Roman"/>
          <w:b/>
          <w:bCs/>
          <w:color w:val="000000" w:themeColor="text1"/>
          <w:sz w:val="24"/>
          <w:szCs w:val="24"/>
        </w:rPr>
        <w:t>)</w:t>
      </w:r>
      <w:r w:rsidRPr="6D99134D">
        <w:rPr>
          <w:rFonts w:ascii="Times New Roman" w:eastAsia="Calibri" w:hAnsi="Times New Roman" w:cs="Times New Roman"/>
          <w:color w:val="000000" w:themeColor="text1"/>
          <w:sz w:val="24"/>
          <w:szCs w:val="24"/>
        </w:rPr>
        <w:t xml:space="preserve"> </w:t>
      </w:r>
      <w:bookmarkStart w:id="15" w:name="_Hlk213944532"/>
      <w:r w:rsidRPr="6D99134D">
        <w:rPr>
          <w:rFonts w:ascii="Times New Roman" w:eastAsia="Times New Roman" w:hAnsi="Times New Roman" w:cs="Times New Roman"/>
          <w:color w:val="000000" w:themeColor="text1"/>
          <w:sz w:val="24"/>
          <w:szCs w:val="24"/>
        </w:rPr>
        <w:t>paragrahvi 9 lõi</w:t>
      </w:r>
      <w:r w:rsidR="00104D48">
        <w:rPr>
          <w:rFonts w:ascii="Times New Roman" w:eastAsia="Times New Roman" w:hAnsi="Times New Roman" w:cs="Times New Roman"/>
          <w:color w:val="000000" w:themeColor="text1"/>
          <w:sz w:val="24"/>
          <w:szCs w:val="24"/>
        </w:rPr>
        <w:t>k</w:t>
      </w:r>
      <w:r w:rsidRPr="6D99134D">
        <w:rPr>
          <w:rFonts w:ascii="Times New Roman" w:eastAsia="Times New Roman" w:hAnsi="Times New Roman" w:cs="Times New Roman"/>
          <w:color w:val="000000" w:themeColor="text1"/>
          <w:sz w:val="24"/>
          <w:szCs w:val="24"/>
        </w:rPr>
        <w:t>e 2</w:t>
      </w:r>
      <w:r w:rsidR="0D796EE8" w:rsidRPr="6D99134D">
        <w:rPr>
          <w:rFonts w:ascii="Times New Roman" w:eastAsia="Times New Roman" w:hAnsi="Times New Roman" w:cs="Times New Roman"/>
          <w:color w:val="000000" w:themeColor="text1"/>
          <w:sz w:val="24"/>
          <w:szCs w:val="24"/>
        </w:rPr>
        <w:t xml:space="preserve"> </w:t>
      </w:r>
      <w:r w:rsidR="0D796EE8" w:rsidRPr="6D99134D">
        <w:rPr>
          <w:rFonts w:ascii="Times New Roman" w:eastAsia="Times New Roman" w:hAnsi="Times New Roman" w:cs="Times New Roman"/>
          <w:color w:val="000000" w:themeColor="text1"/>
          <w:sz w:val="24"/>
          <w:szCs w:val="24"/>
          <w:u w:val="single"/>
        </w:rPr>
        <w:t>tei</w:t>
      </w:r>
      <w:r w:rsidR="00104D48">
        <w:rPr>
          <w:rFonts w:ascii="Times New Roman" w:eastAsia="Times New Roman" w:hAnsi="Times New Roman" w:cs="Times New Roman"/>
          <w:color w:val="000000" w:themeColor="text1"/>
          <w:sz w:val="24"/>
          <w:szCs w:val="24"/>
          <w:u w:val="single"/>
        </w:rPr>
        <w:t>ne</w:t>
      </w:r>
      <w:r w:rsidR="0D796EE8" w:rsidRPr="6D99134D">
        <w:rPr>
          <w:rFonts w:ascii="Times New Roman" w:eastAsia="Times New Roman" w:hAnsi="Times New Roman" w:cs="Times New Roman"/>
          <w:color w:val="000000" w:themeColor="text1"/>
          <w:sz w:val="24"/>
          <w:szCs w:val="24"/>
          <w:u w:val="single"/>
        </w:rPr>
        <w:t xml:space="preserve"> lause</w:t>
      </w:r>
      <w:r w:rsidRPr="6D99134D">
        <w:rPr>
          <w:rFonts w:ascii="Times New Roman" w:eastAsia="Times New Roman" w:hAnsi="Times New Roman" w:cs="Times New Roman"/>
          <w:color w:val="000000" w:themeColor="text1"/>
          <w:sz w:val="24"/>
          <w:szCs w:val="24"/>
        </w:rPr>
        <w:t xml:space="preserve"> muudetakse ja sõnastatakse järgmiselt:</w:t>
      </w:r>
    </w:p>
    <w:p w14:paraId="115C76F8" w14:textId="6817BDB1" w:rsidR="747D6E7C" w:rsidRDefault="747D6E7C" w:rsidP="004C1124">
      <w:pPr>
        <w:spacing w:after="0" w:line="240" w:lineRule="auto"/>
        <w:jc w:val="both"/>
        <w:rPr>
          <w:rFonts w:ascii="Times New Roman" w:eastAsia="Times New Roman" w:hAnsi="Times New Roman" w:cs="Times New Roman"/>
          <w:color w:val="000000" w:themeColor="text1"/>
          <w:sz w:val="24"/>
          <w:szCs w:val="24"/>
        </w:rPr>
      </w:pPr>
      <w:r w:rsidRPr="6D99134D">
        <w:rPr>
          <w:rFonts w:ascii="Times New Roman" w:eastAsia="Times New Roman" w:hAnsi="Times New Roman" w:cs="Times New Roman"/>
          <w:color w:val="000000" w:themeColor="text1"/>
          <w:sz w:val="24"/>
          <w:szCs w:val="24"/>
        </w:rPr>
        <w:t xml:space="preserve">„Hasartmängukorraldaja võib tegeleda ainult hasartmängu korraldamise, </w:t>
      </w:r>
      <w:r w:rsidRPr="00E62702">
        <w:rPr>
          <w:rFonts w:ascii="Times New Roman" w:eastAsia="Times New Roman" w:hAnsi="Times New Roman" w:cs="Times New Roman"/>
          <w:color w:val="000000" w:themeColor="text1"/>
          <w:sz w:val="24"/>
          <w:szCs w:val="24"/>
          <w:u w:val="single"/>
        </w:rPr>
        <w:t xml:space="preserve">toitlustamise ning  </w:t>
      </w:r>
      <w:r w:rsidR="00E62702" w:rsidRPr="00E62702">
        <w:rPr>
          <w:rFonts w:ascii="Times New Roman" w:eastAsia="Times New Roman" w:hAnsi="Times New Roman" w:cs="Times New Roman"/>
          <w:color w:val="000000" w:themeColor="text1"/>
          <w:sz w:val="24"/>
          <w:szCs w:val="24"/>
          <w:u w:val="single"/>
        </w:rPr>
        <w:t>vaba aja ja kultuuriürituste korraldamisega</w:t>
      </w:r>
      <w:r w:rsidR="00E62702">
        <w:rPr>
          <w:rFonts w:ascii="Times New Roman" w:eastAsia="Times New Roman" w:hAnsi="Times New Roman" w:cs="Times New Roman"/>
          <w:color w:val="000000" w:themeColor="text1"/>
          <w:sz w:val="24"/>
          <w:szCs w:val="24"/>
        </w:rPr>
        <w:t xml:space="preserve"> ning </w:t>
      </w:r>
      <w:r w:rsidRPr="6D99134D">
        <w:rPr>
          <w:rFonts w:ascii="Times New Roman" w:eastAsia="Times New Roman" w:hAnsi="Times New Roman" w:cs="Times New Roman"/>
          <w:color w:val="000000" w:themeColor="text1"/>
          <w:sz w:val="24"/>
          <w:szCs w:val="24"/>
        </w:rPr>
        <w:t xml:space="preserve">hasartmängukorraldajaga samasse </w:t>
      </w:r>
      <w:r w:rsidRPr="6D99134D">
        <w:rPr>
          <w:rFonts w:ascii="Times New Roman" w:eastAsia="Times New Roman" w:hAnsi="Times New Roman" w:cs="Times New Roman"/>
          <w:color w:val="000000" w:themeColor="text1"/>
          <w:sz w:val="24"/>
          <w:szCs w:val="24"/>
          <w:u w:val="single"/>
        </w:rPr>
        <w:t>kontserni</w:t>
      </w:r>
      <w:r w:rsidRPr="6D99134D">
        <w:rPr>
          <w:rFonts w:ascii="Times New Roman" w:eastAsia="Times New Roman" w:hAnsi="Times New Roman" w:cs="Times New Roman"/>
          <w:color w:val="000000" w:themeColor="text1"/>
          <w:sz w:val="24"/>
          <w:szCs w:val="24"/>
        </w:rPr>
        <w:t xml:space="preserve"> kuuluvatele </w:t>
      </w:r>
      <w:r w:rsidR="42CFD02A" w:rsidRPr="6D99134D">
        <w:rPr>
          <w:rFonts w:ascii="Times New Roman" w:eastAsia="Times New Roman" w:hAnsi="Times New Roman" w:cs="Times New Roman"/>
          <w:color w:val="000000" w:themeColor="text1"/>
          <w:sz w:val="24"/>
          <w:szCs w:val="24"/>
        </w:rPr>
        <w:t>äriühingutele</w:t>
      </w:r>
      <w:r w:rsidRPr="6D99134D">
        <w:rPr>
          <w:rFonts w:ascii="Times New Roman" w:eastAsia="Times New Roman" w:hAnsi="Times New Roman" w:cs="Times New Roman"/>
          <w:color w:val="000000" w:themeColor="text1"/>
          <w:sz w:val="24"/>
          <w:szCs w:val="24"/>
        </w:rPr>
        <w:t xml:space="preserve"> hasartmängu korraldamisele vahetult suunatud tugiteenuste</w:t>
      </w:r>
      <w:r w:rsidR="7137AAB0" w:rsidRPr="6D99134D">
        <w:rPr>
          <w:rFonts w:ascii="Times New Roman" w:eastAsia="Times New Roman" w:hAnsi="Times New Roman" w:cs="Times New Roman"/>
          <w:color w:val="000000" w:themeColor="text1"/>
          <w:sz w:val="24"/>
          <w:szCs w:val="24"/>
        </w:rPr>
        <w:t xml:space="preserve">, </w:t>
      </w:r>
      <w:r w:rsidR="7137AAB0" w:rsidRPr="6D99134D">
        <w:rPr>
          <w:rFonts w:ascii="Times New Roman" w:eastAsia="Times New Roman" w:hAnsi="Times New Roman" w:cs="Times New Roman"/>
          <w:color w:val="000000" w:themeColor="text1"/>
          <w:sz w:val="24"/>
          <w:szCs w:val="24"/>
          <w:u w:val="single"/>
        </w:rPr>
        <w:t>sealhulgas</w:t>
      </w:r>
      <w:r w:rsidRPr="6D99134D">
        <w:rPr>
          <w:rFonts w:ascii="Times New Roman" w:eastAsia="Times New Roman" w:hAnsi="Times New Roman" w:cs="Times New Roman"/>
          <w:color w:val="000000" w:themeColor="text1"/>
          <w:sz w:val="24"/>
          <w:szCs w:val="24"/>
          <w:u w:val="single"/>
        </w:rPr>
        <w:t xml:space="preserve"> raamatupidamise</w:t>
      </w:r>
      <w:r w:rsidR="00E62702">
        <w:rPr>
          <w:rFonts w:ascii="Times New Roman" w:eastAsia="Times New Roman" w:hAnsi="Times New Roman" w:cs="Times New Roman"/>
          <w:color w:val="000000" w:themeColor="text1"/>
          <w:sz w:val="24"/>
          <w:szCs w:val="24"/>
          <w:u w:val="single"/>
        </w:rPr>
        <w:t xml:space="preserve"> ja</w:t>
      </w:r>
      <w:r w:rsidR="6FE209DB" w:rsidRPr="6D99134D">
        <w:rPr>
          <w:rFonts w:ascii="Times New Roman" w:eastAsia="Times New Roman" w:hAnsi="Times New Roman" w:cs="Times New Roman"/>
          <w:color w:val="000000" w:themeColor="text1"/>
          <w:sz w:val="24"/>
          <w:szCs w:val="24"/>
          <w:u w:val="single"/>
        </w:rPr>
        <w:t xml:space="preserve"> </w:t>
      </w:r>
      <w:r w:rsidRPr="6D99134D">
        <w:rPr>
          <w:rFonts w:ascii="Times New Roman" w:eastAsia="Times New Roman" w:hAnsi="Times New Roman" w:cs="Times New Roman"/>
          <w:color w:val="000000" w:themeColor="text1"/>
          <w:sz w:val="24"/>
          <w:szCs w:val="24"/>
          <w:u w:val="single"/>
        </w:rPr>
        <w:t>infotehnoloogia</w:t>
      </w:r>
      <w:r w:rsidR="00E62702">
        <w:rPr>
          <w:rFonts w:ascii="Times New Roman" w:eastAsia="Times New Roman" w:hAnsi="Times New Roman" w:cs="Times New Roman"/>
          <w:color w:val="000000" w:themeColor="text1"/>
          <w:sz w:val="24"/>
          <w:szCs w:val="24"/>
          <w:u w:val="single"/>
        </w:rPr>
        <w:t xml:space="preserve"> </w:t>
      </w:r>
      <w:r w:rsidRPr="6D99134D">
        <w:rPr>
          <w:rFonts w:ascii="Times New Roman" w:eastAsia="Times New Roman" w:hAnsi="Times New Roman" w:cs="Times New Roman"/>
          <w:color w:val="000000" w:themeColor="text1"/>
          <w:sz w:val="24"/>
          <w:szCs w:val="24"/>
        </w:rPr>
        <w:t>alal teenuste osutamisega.”;</w:t>
      </w:r>
      <w:r w:rsidR="00B64891">
        <w:rPr>
          <w:rFonts w:ascii="Times New Roman" w:eastAsia="Times New Roman" w:hAnsi="Times New Roman" w:cs="Times New Roman"/>
          <w:color w:val="000000" w:themeColor="text1"/>
          <w:sz w:val="24"/>
          <w:szCs w:val="24"/>
        </w:rPr>
        <w:t>“.</w:t>
      </w:r>
    </w:p>
    <w:bookmarkEnd w:id="15"/>
    <w:p w14:paraId="1C8952E5" w14:textId="250F25C1" w:rsidR="6D99134D" w:rsidRDefault="6D99134D" w:rsidP="6D99134D">
      <w:pPr>
        <w:widowControl w:val="0"/>
        <w:jc w:val="both"/>
        <w:rPr>
          <w:rFonts w:ascii="Times New Roman" w:eastAsia="Calibri" w:hAnsi="Times New Roman" w:cs="Times New Roman"/>
          <w:color w:val="000000" w:themeColor="text1"/>
          <w:sz w:val="24"/>
          <w:szCs w:val="24"/>
        </w:rPr>
      </w:pPr>
    </w:p>
    <w:p w14:paraId="18D6FD27" w14:textId="0A216D68" w:rsidR="5FB7AFDF" w:rsidRDefault="5FB7AFDF" w:rsidP="6D99134D">
      <w:pPr>
        <w:jc w:val="both"/>
        <w:rPr>
          <w:rFonts w:ascii="Times New Roman" w:eastAsia="Calibri" w:hAnsi="Times New Roman" w:cs="Times New Roman"/>
          <w:i/>
          <w:iCs/>
          <w:sz w:val="24"/>
          <w:szCs w:val="24"/>
        </w:rPr>
      </w:pPr>
      <w:r w:rsidRPr="6D99134D">
        <w:rPr>
          <w:rFonts w:ascii="Times New Roman" w:eastAsia="Calibri" w:hAnsi="Times New Roman" w:cs="Times New Roman"/>
          <w:b/>
          <w:bCs/>
          <w:i/>
          <w:iCs/>
          <w:color w:val="000000" w:themeColor="text1"/>
          <w:sz w:val="24"/>
          <w:szCs w:val="24"/>
        </w:rPr>
        <w:t xml:space="preserve">Selgitus: </w:t>
      </w:r>
      <w:r w:rsidRPr="6D99134D">
        <w:rPr>
          <w:rFonts w:ascii="Times New Roman" w:eastAsia="Calibri" w:hAnsi="Times New Roman" w:cs="Times New Roman"/>
          <w:i/>
          <w:iCs/>
          <w:color w:val="000000" w:themeColor="text1"/>
          <w:sz w:val="24"/>
          <w:szCs w:val="24"/>
        </w:rPr>
        <w:t>Teg</w:t>
      </w:r>
      <w:r w:rsidR="1892D8E1" w:rsidRPr="6D99134D">
        <w:rPr>
          <w:rFonts w:ascii="Times New Roman" w:eastAsia="Calibri" w:hAnsi="Times New Roman" w:cs="Times New Roman"/>
          <w:i/>
          <w:iCs/>
          <w:color w:val="000000" w:themeColor="text1"/>
          <w:sz w:val="24"/>
          <w:szCs w:val="24"/>
        </w:rPr>
        <w:t>emist on sõnastusliku muudatusega. Kuna toitlustamine ei kuulu tugiteenuste hulka, siis tuleb see esit</w:t>
      </w:r>
      <w:r w:rsidR="33D19E91" w:rsidRPr="6D99134D">
        <w:rPr>
          <w:rFonts w:ascii="Times New Roman" w:eastAsia="Calibri" w:hAnsi="Times New Roman" w:cs="Times New Roman"/>
          <w:i/>
          <w:iCs/>
          <w:color w:val="000000" w:themeColor="text1"/>
          <w:sz w:val="24"/>
          <w:szCs w:val="24"/>
        </w:rPr>
        <w:t>ada enne tugiteenuste loetelu. Samuti asendatakse sõna “konsolideerimisgrupp”</w:t>
      </w:r>
      <w:r w:rsidR="5E7B7A14" w:rsidRPr="6D99134D">
        <w:rPr>
          <w:rFonts w:ascii="Times New Roman" w:eastAsia="Calibri" w:hAnsi="Times New Roman" w:cs="Times New Roman"/>
          <w:i/>
          <w:iCs/>
          <w:color w:val="000000" w:themeColor="text1"/>
          <w:sz w:val="24"/>
          <w:szCs w:val="24"/>
        </w:rPr>
        <w:t xml:space="preserve"> </w:t>
      </w:r>
      <w:r w:rsidR="5E7B7A14" w:rsidRPr="6D99134D">
        <w:rPr>
          <w:rFonts w:ascii="Times New Roman" w:eastAsia="Calibri" w:hAnsi="Times New Roman" w:cs="Times New Roman"/>
          <w:i/>
          <w:iCs/>
          <w:sz w:val="24"/>
          <w:szCs w:val="24"/>
        </w:rPr>
        <w:t xml:space="preserve">äriseadustiku alusel defineeritud laiema </w:t>
      </w:r>
      <w:r w:rsidR="373DC545" w:rsidRPr="6D99134D">
        <w:rPr>
          <w:rFonts w:ascii="Times New Roman" w:eastAsia="Calibri" w:hAnsi="Times New Roman" w:cs="Times New Roman"/>
          <w:i/>
          <w:iCs/>
          <w:sz w:val="24"/>
          <w:szCs w:val="24"/>
        </w:rPr>
        <w:t>terminiga</w:t>
      </w:r>
      <w:r w:rsidR="5E7B7A14" w:rsidRPr="6D99134D">
        <w:rPr>
          <w:rFonts w:ascii="Times New Roman" w:eastAsia="Calibri" w:hAnsi="Times New Roman" w:cs="Times New Roman"/>
          <w:i/>
          <w:iCs/>
          <w:sz w:val="24"/>
          <w:szCs w:val="24"/>
        </w:rPr>
        <w:t xml:space="preserve"> „kontsern“. See võimaldab kontserni siseselt hasartmängu korraldamist toetavate </w:t>
      </w:r>
      <w:r w:rsidR="305C188F" w:rsidRPr="6D99134D">
        <w:rPr>
          <w:rFonts w:ascii="Times New Roman" w:eastAsia="Calibri" w:hAnsi="Times New Roman" w:cs="Times New Roman"/>
          <w:i/>
          <w:iCs/>
          <w:sz w:val="24"/>
          <w:szCs w:val="24"/>
        </w:rPr>
        <w:t>tugi</w:t>
      </w:r>
      <w:r w:rsidR="5E7B7A14" w:rsidRPr="6D99134D">
        <w:rPr>
          <w:rFonts w:ascii="Times New Roman" w:eastAsia="Calibri" w:hAnsi="Times New Roman" w:cs="Times New Roman"/>
          <w:i/>
          <w:iCs/>
          <w:sz w:val="24"/>
          <w:szCs w:val="24"/>
        </w:rPr>
        <w:t xml:space="preserve">teenuste osutamist ka neile </w:t>
      </w:r>
      <w:r w:rsidR="3260801E" w:rsidRPr="6D99134D">
        <w:rPr>
          <w:rFonts w:ascii="Times New Roman" w:eastAsia="Calibri" w:hAnsi="Times New Roman" w:cs="Times New Roman"/>
          <w:i/>
          <w:iCs/>
          <w:sz w:val="24"/>
          <w:szCs w:val="24"/>
        </w:rPr>
        <w:t xml:space="preserve">kontserni kuuluvatele </w:t>
      </w:r>
      <w:r w:rsidR="7744BB9F" w:rsidRPr="6D99134D">
        <w:rPr>
          <w:rFonts w:ascii="Times New Roman" w:eastAsia="Calibri" w:hAnsi="Times New Roman" w:cs="Times New Roman"/>
          <w:i/>
          <w:iCs/>
          <w:sz w:val="24"/>
          <w:szCs w:val="24"/>
        </w:rPr>
        <w:t>äriühingutele</w:t>
      </w:r>
      <w:r w:rsidR="5E7B7A14" w:rsidRPr="6D99134D">
        <w:rPr>
          <w:rFonts w:ascii="Times New Roman" w:eastAsia="Calibri" w:hAnsi="Times New Roman" w:cs="Times New Roman"/>
          <w:i/>
          <w:iCs/>
          <w:sz w:val="24"/>
          <w:szCs w:val="24"/>
        </w:rPr>
        <w:t xml:space="preserve">, kellel puudub </w:t>
      </w:r>
      <w:r w:rsidR="258B2CC6" w:rsidRPr="6D99134D">
        <w:rPr>
          <w:rFonts w:ascii="Times New Roman" w:eastAsia="Calibri" w:hAnsi="Times New Roman" w:cs="Times New Roman"/>
          <w:i/>
          <w:iCs/>
          <w:sz w:val="24"/>
          <w:szCs w:val="24"/>
        </w:rPr>
        <w:t xml:space="preserve">raamatupidamise seaduse kohaselt </w:t>
      </w:r>
      <w:r w:rsidR="5E7B7A14" w:rsidRPr="6D99134D">
        <w:rPr>
          <w:rFonts w:ascii="Times New Roman" w:eastAsia="Calibri" w:hAnsi="Times New Roman" w:cs="Times New Roman"/>
          <w:i/>
          <w:iCs/>
          <w:sz w:val="24"/>
          <w:szCs w:val="24"/>
        </w:rPr>
        <w:t>konsolideeritud aruandluse kohustus.</w:t>
      </w:r>
      <w:r w:rsidR="7FDAEF41" w:rsidRPr="6D99134D">
        <w:rPr>
          <w:rFonts w:ascii="Times New Roman" w:eastAsia="Calibri" w:hAnsi="Times New Roman" w:cs="Times New Roman"/>
          <w:i/>
          <w:iCs/>
          <w:sz w:val="24"/>
          <w:szCs w:val="24"/>
        </w:rPr>
        <w:t xml:space="preserve"> </w:t>
      </w:r>
      <w:r w:rsidR="11831007" w:rsidRPr="6D99134D">
        <w:rPr>
          <w:rFonts w:ascii="Times New Roman" w:eastAsia="Calibri" w:hAnsi="Times New Roman" w:cs="Times New Roman"/>
          <w:i/>
          <w:iCs/>
          <w:sz w:val="24"/>
          <w:szCs w:val="24"/>
        </w:rPr>
        <w:t xml:space="preserve">Vaba aja ja kultuuriürituste korraldamine on </w:t>
      </w:r>
      <w:r w:rsidR="1D36BBE3" w:rsidRPr="6D99134D">
        <w:rPr>
          <w:rFonts w:ascii="Times New Roman" w:eastAsia="Calibri" w:hAnsi="Times New Roman" w:cs="Times New Roman"/>
          <w:i/>
          <w:iCs/>
          <w:sz w:val="24"/>
          <w:szCs w:val="24"/>
        </w:rPr>
        <w:t xml:space="preserve">sätestatud ka kehtivas hasartmänguseaduses </w:t>
      </w:r>
      <w:r w:rsidR="11831007" w:rsidRPr="6D99134D">
        <w:rPr>
          <w:rFonts w:ascii="Times New Roman" w:eastAsia="Calibri" w:hAnsi="Times New Roman" w:cs="Times New Roman"/>
          <w:i/>
          <w:iCs/>
          <w:sz w:val="24"/>
          <w:szCs w:val="24"/>
        </w:rPr>
        <w:t>hasa</w:t>
      </w:r>
      <w:r w:rsidR="36329C03" w:rsidRPr="6D99134D">
        <w:rPr>
          <w:rFonts w:ascii="Times New Roman" w:eastAsia="Calibri" w:hAnsi="Times New Roman" w:cs="Times New Roman"/>
          <w:i/>
          <w:iCs/>
          <w:sz w:val="24"/>
          <w:szCs w:val="24"/>
        </w:rPr>
        <w:t>rtmängukorraldaja kõrvaltegevuste loetelus</w:t>
      </w:r>
      <w:r w:rsidR="744D11E1" w:rsidRPr="6D99134D">
        <w:rPr>
          <w:rFonts w:ascii="Times New Roman" w:eastAsia="Calibri" w:hAnsi="Times New Roman" w:cs="Times New Roman"/>
          <w:i/>
          <w:iCs/>
          <w:sz w:val="24"/>
          <w:szCs w:val="24"/>
        </w:rPr>
        <w:t xml:space="preserve">. Selguse  huvides tuleks see </w:t>
      </w:r>
      <w:r w:rsidR="5C5F8FA5" w:rsidRPr="6D99134D">
        <w:rPr>
          <w:rFonts w:ascii="Times New Roman" w:eastAsia="Calibri" w:hAnsi="Times New Roman" w:cs="Times New Roman"/>
          <w:i/>
          <w:iCs/>
          <w:sz w:val="24"/>
          <w:szCs w:val="24"/>
        </w:rPr>
        <w:t xml:space="preserve">eelnõus </w:t>
      </w:r>
      <w:r w:rsidR="00E62702">
        <w:rPr>
          <w:rFonts w:ascii="Times New Roman" w:eastAsia="Calibri" w:hAnsi="Times New Roman" w:cs="Times New Roman"/>
          <w:i/>
          <w:iCs/>
          <w:sz w:val="24"/>
          <w:szCs w:val="24"/>
        </w:rPr>
        <w:t>väljapakutud sõnastu</w:t>
      </w:r>
      <w:r w:rsidR="00B1766F">
        <w:rPr>
          <w:rFonts w:ascii="Times New Roman" w:eastAsia="Calibri" w:hAnsi="Times New Roman" w:cs="Times New Roman"/>
          <w:i/>
          <w:iCs/>
          <w:sz w:val="24"/>
          <w:szCs w:val="24"/>
        </w:rPr>
        <w:t>ses taastada</w:t>
      </w:r>
      <w:r w:rsidR="5C5F8FA5" w:rsidRPr="6D99134D">
        <w:rPr>
          <w:rFonts w:ascii="Times New Roman" w:eastAsia="Calibri" w:hAnsi="Times New Roman" w:cs="Times New Roman"/>
          <w:i/>
          <w:iCs/>
          <w:sz w:val="24"/>
          <w:szCs w:val="24"/>
        </w:rPr>
        <w:t>.</w:t>
      </w:r>
    </w:p>
    <w:p w14:paraId="5E45AC0B" w14:textId="77777777" w:rsidR="001A51E9" w:rsidRPr="00684BAF" w:rsidRDefault="001A51E9" w:rsidP="001A51E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5A8541F0" w14:textId="31E610E4" w:rsidR="6D99134D" w:rsidRDefault="001A51E9" w:rsidP="001A51E9">
      <w:pPr>
        <w:widowControl w:val="0"/>
        <w:jc w:val="both"/>
        <w:rPr>
          <w:rFonts w:ascii="Times New Roman" w:eastAsia="Calibri" w:hAnsi="Times New Roman" w:cs="Times New Roman"/>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120C9D81" w14:textId="4C50C21D" w:rsidR="2B3317F0" w:rsidRDefault="004E6E81" w:rsidP="00593994">
      <w:pPr>
        <w:widowControl w:val="0"/>
        <w:spacing w:after="0" w:line="240" w:lineRule="auto"/>
        <w:jc w:val="both"/>
        <w:rPr>
          <w:rFonts w:ascii="Times New Roman" w:eastAsia="Calibri" w:hAnsi="Times New Roman" w:cs="Times New Roman"/>
          <w:color w:val="000000" w:themeColor="text1"/>
          <w:sz w:val="24"/>
          <w:szCs w:val="24"/>
        </w:rPr>
      </w:pPr>
      <w:bookmarkStart w:id="16" w:name="_Hlk214205748"/>
      <w:r>
        <w:rPr>
          <w:rFonts w:ascii="Times New Roman" w:eastAsia="Calibri" w:hAnsi="Times New Roman" w:cs="Times New Roman"/>
          <w:b/>
          <w:bCs/>
          <w:color w:val="000000" w:themeColor="text1"/>
          <w:sz w:val="40"/>
          <w:szCs w:val="40"/>
        </w:rPr>
        <w:t>8</w:t>
      </w:r>
      <w:r w:rsidR="2B3317F0" w:rsidRPr="6D99134D">
        <w:rPr>
          <w:rFonts w:ascii="Times New Roman" w:eastAsia="Calibri" w:hAnsi="Times New Roman" w:cs="Times New Roman"/>
          <w:b/>
          <w:bCs/>
          <w:color w:val="000000" w:themeColor="text1"/>
          <w:sz w:val="40"/>
          <w:szCs w:val="40"/>
        </w:rPr>
        <w:t xml:space="preserve">. </w:t>
      </w:r>
      <w:r w:rsidR="2B3317F0" w:rsidRPr="6D99134D">
        <w:rPr>
          <w:rFonts w:ascii="Times New Roman" w:eastAsia="Calibri" w:hAnsi="Times New Roman" w:cs="Times New Roman"/>
          <w:color w:val="000000" w:themeColor="text1"/>
          <w:sz w:val="24"/>
          <w:szCs w:val="24"/>
        </w:rPr>
        <w:t xml:space="preserve"> Muuta eelnõu § 1 </w:t>
      </w:r>
      <w:r w:rsidR="00B1766F">
        <w:rPr>
          <w:rFonts w:ascii="Times New Roman" w:eastAsia="Calibri" w:hAnsi="Times New Roman" w:cs="Times New Roman"/>
          <w:color w:val="000000" w:themeColor="text1"/>
          <w:sz w:val="24"/>
          <w:szCs w:val="24"/>
        </w:rPr>
        <w:t>punkti</w:t>
      </w:r>
      <w:r w:rsidR="2B3317F0" w:rsidRPr="6D99134D">
        <w:rPr>
          <w:rFonts w:ascii="Times New Roman" w:eastAsia="Calibri" w:hAnsi="Times New Roman" w:cs="Times New Roman"/>
          <w:color w:val="000000" w:themeColor="text1"/>
          <w:sz w:val="24"/>
          <w:szCs w:val="24"/>
        </w:rPr>
        <w:t xml:space="preserve"> </w:t>
      </w:r>
      <w:r w:rsidR="54CD1020" w:rsidRPr="6D99134D">
        <w:rPr>
          <w:rFonts w:ascii="Times New Roman" w:eastAsia="Calibri" w:hAnsi="Times New Roman" w:cs="Times New Roman"/>
          <w:color w:val="000000" w:themeColor="text1"/>
          <w:sz w:val="24"/>
          <w:szCs w:val="24"/>
        </w:rPr>
        <w:t>1</w:t>
      </w:r>
      <w:r w:rsidR="3AF246D1" w:rsidRPr="6D99134D">
        <w:rPr>
          <w:rFonts w:ascii="Times New Roman" w:eastAsia="Calibri" w:hAnsi="Times New Roman" w:cs="Times New Roman"/>
          <w:color w:val="000000" w:themeColor="text1"/>
          <w:sz w:val="24"/>
          <w:szCs w:val="24"/>
        </w:rPr>
        <w:t>0</w:t>
      </w:r>
      <w:r w:rsidR="54CD1020" w:rsidRPr="6D99134D">
        <w:rPr>
          <w:rFonts w:ascii="Times New Roman" w:eastAsia="Calibri" w:hAnsi="Times New Roman" w:cs="Times New Roman"/>
          <w:color w:val="000000" w:themeColor="text1"/>
          <w:sz w:val="24"/>
          <w:szCs w:val="24"/>
        </w:rPr>
        <w:t xml:space="preserve"> </w:t>
      </w:r>
      <w:r w:rsidR="0014468F">
        <w:rPr>
          <w:rFonts w:ascii="Times New Roman" w:eastAsia="Calibri" w:hAnsi="Times New Roman" w:cs="Times New Roman"/>
          <w:color w:val="000000" w:themeColor="text1"/>
          <w:sz w:val="24"/>
          <w:szCs w:val="24"/>
        </w:rPr>
        <w:t xml:space="preserve">(uus p 13) </w:t>
      </w:r>
      <w:r w:rsidR="54CD1020" w:rsidRPr="6D99134D">
        <w:rPr>
          <w:rFonts w:ascii="Times New Roman" w:eastAsia="Calibri" w:hAnsi="Times New Roman" w:cs="Times New Roman"/>
          <w:color w:val="000000" w:themeColor="text1"/>
          <w:sz w:val="24"/>
          <w:szCs w:val="24"/>
        </w:rPr>
        <w:t>ja sõnastada see järgmiselt:</w:t>
      </w:r>
    </w:p>
    <w:bookmarkEnd w:id="16"/>
    <w:p w14:paraId="59F68DF8" w14:textId="6BB397ED" w:rsidR="54CD1020" w:rsidRDefault="54CD1020" w:rsidP="00593994">
      <w:pPr>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color w:val="000000" w:themeColor="text1"/>
          <w:sz w:val="24"/>
          <w:szCs w:val="24"/>
        </w:rPr>
        <w:t>“</w:t>
      </w:r>
      <w:r w:rsidRPr="00765580">
        <w:rPr>
          <w:rFonts w:ascii="Times New Roman" w:eastAsia="Calibri" w:hAnsi="Times New Roman" w:cs="Times New Roman"/>
          <w:b/>
          <w:bCs/>
          <w:color w:val="000000" w:themeColor="text1"/>
          <w:sz w:val="24"/>
          <w:szCs w:val="24"/>
        </w:rPr>
        <w:t>1</w:t>
      </w:r>
      <w:r w:rsidR="00B1766F" w:rsidRPr="00765580">
        <w:rPr>
          <w:rFonts w:ascii="Times New Roman" w:eastAsia="Calibri" w:hAnsi="Times New Roman" w:cs="Times New Roman"/>
          <w:b/>
          <w:bCs/>
          <w:color w:val="000000" w:themeColor="text1"/>
          <w:sz w:val="24"/>
          <w:szCs w:val="24"/>
        </w:rPr>
        <w:t>0</w:t>
      </w:r>
      <w:r w:rsidRPr="00765580">
        <w:rPr>
          <w:rFonts w:ascii="Times New Roman" w:eastAsia="Calibri" w:hAnsi="Times New Roman" w:cs="Times New Roman"/>
          <w:b/>
          <w:bCs/>
          <w:color w:val="000000" w:themeColor="text1"/>
          <w:sz w:val="24"/>
          <w:szCs w:val="24"/>
        </w:rPr>
        <w:t>)</w:t>
      </w:r>
      <w:r w:rsidRPr="6D99134D">
        <w:rPr>
          <w:rFonts w:ascii="Times New Roman" w:eastAsia="Calibri" w:hAnsi="Times New Roman" w:cs="Times New Roman"/>
          <w:color w:val="000000" w:themeColor="text1"/>
          <w:sz w:val="24"/>
          <w:szCs w:val="24"/>
        </w:rPr>
        <w:t xml:space="preserve"> </w:t>
      </w:r>
      <w:bookmarkStart w:id="17" w:name="_Hlk213944698"/>
      <w:r w:rsidRPr="6D99134D">
        <w:rPr>
          <w:rFonts w:ascii="Times New Roman" w:eastAsia="Calibri" w:hAnsi="Times New Roman" w:cs="Times New Roman"/>
          <w:color w:val="000000" w:themeColor="text1"/>
          <w:sz w:val="24"/>
          <w:szCs w:val="24"/>
        </w:rPr>
        <w:t xml:space="preserve">seadust täiendatakse </w:t>
      </w:r>
      <w:r w:rsidR="00104D48" w:rsidRPr="00104D48">
        <w:rPr>
          <w:rFonts w:ascii="Times New Roman" w:eastAsia="Calibri" w:hAnsi="Times New Roman" w:cs="Times New Roman"/>
          <w:color w:val="000000" w:themeColor="text1"/>
          <w:sz w:val="24"/>
          <w:szCs w:val="24"/>
          <w:u w:val="single"/>
        </w:rPr>
        <w:t>§-ga</w:t>
      </w:r>
      <w:r w:rsidRPr="6D99134D">
        <w:rPr>
          <w:rFonts w:ascii="Times New Roman" w:eastAsia="Calibri" w:hAnsi="Times New Roman" w:cs="Times New Roman"/>
          <w:color w:val="000000" w:themeColor="text1"/>
          <w:sz w:val="24"/>
          <w:szCs w:val="24"/>
        </w:rPr>
        <w:t xml:space="preserve"> 10</w:t>
      </w:r>
      <w:r w:rsidRPr="6D99134D">
        <w:rPr>
          <w:rFonts w:ascii="Times New Roman" w:eastAsia="Calibri" w:hAnsi="Times New Roman" w:cs="Times New Roman"/>
          <w:color w:val="000000" w:themeColor="text1"/>
          <w:sz w:val="24"/>
          <w:szCs w:val="24"/>
          <w:vertAlign w:val="superscript"/>
        </w:rPr>
        <w:t>1</w:t>
      </w:r>
      <w:r w:rsidRPr="6D99134D">
        <w:rPr>
          <w:rFonts w:ascii="Times New Roman" w:eastAsia="Calibri" w:hAnsi="Times New Roman" w:cs="Times New Roman"/>
          <w:color w:val="000000" w:themeColor="text1"/>
          <w:sz w:val="24"/>
          <w:szCs w:val="24"/>
        </w:rPr>
        <w:t xml:space="preserve"> järgmises sõnastuses:</w:t>
      </w:r>
    </w:p>
    <w:p w14:paraId="61DC7B63" w14:textId="4EBD54FC" w:rsidR="54CD1020" w:rsidRDefault="00512BCC" w:rsidP="00593994">
      <w:pPr>
        <w:spacing w:after="0" w:line="240" w:lineRule="auto"/>
        <w:jc w:val="both"/>
        <w:rPr>
          <w:rFonts w:ascii="Times New Roman" w:eastAsia="Calibri" w:hAnsi="Times New Roman" w:cs="Times New Roman"/>
          <w:color w:val="000000" w:themeColor="text1"/>
          <w:sz w:val="24"/>
          <w:szCs w:val="24"/>
        </w:rPr>
      </w:pPr>
      <w:r w:rsidRPr="00512BCC">
        <w:rPr>
          <w:rFonts w:ascii="Times New Roman" w:eastAsia="Calibri" w:hAnsi="Times New Roman" w:cs="Times New Roman"/>
          <w:b/>
          <w:bCs/>
          <w:color w:val="000000" w:themeColor="text1"/>
          <w:sz w:val="24"/>
          <w:szCs w:val="24"/>
        </w:rPr>
        <w:t>„</w:t>
      </w:r>
      <w:r w:rsidR="54CD1020" w:rsidRPr="6D99134D">
        <w:rPr>
          <w:rFonts w:ascii="Times New Roman" w:eastAsia="Calibri" w:hAnsi="Times New Roman" w:cs="Times New Roman"/>
          <w:b/>
          <w:bCs/>
          <w:color w:val="000000" w:themeColor="text1"/>
          <w:sz w:val="24"/>
          <w:szCs w:val="24"/>
        </w:rPr>
        <w:t>§ 10</w:t>
      </w:r>
      <w:r w:rsidR="54CD1020" w:rsidRPr="6D99134D">
        <w:rPr>
          <w:rFonts w:ascii="Times New Roman" w:eastAsia="Calibri" w:hAnsi="Times New Roman" w:cs="Times New Roman"/>
          <w:b/>
          <w:bCs/>
          <w:color w:val="000000" w:themeColor="text1"/>
          <w:sz w:val="24"/>
          <w:szCs w:val="24"/>
          <w:vertAlign w:val="superscript"/>
        </w:rPr>
        <w:t>1</w:t>
      </w:r>
      <w:r w:rsidR="54CD1020" w:rsidRPr="6D99134D">
        <w:rPr>
          <w:rFonts w:ascii="Times New Roman" w:eastAsia="Calibri" w:hAnsi="Times New Roman" w:cs="Times New Roman"/>
          <w:b/>
          <w:bCs/>
          <w:color w:val="000000" w:themeColor="text1"/>
          <w:sz w:val="24"/>
          <w:szCs w:val="24"/>
        </w:rPr>
        <w:t>. Raamatupidamise aastaaruande audiitorkontroll</w:t>
      </w:r>
    </w:p>
    <w:p w14:paraId="2BAC30EC" w14:textId="2D409B61" w:rsidR="54CD1020" w:rsidRDefault="54CD1020" w:rsidP="00593994">
      <w:pPr>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color w:val="000000" w:themeColor="text1"/>
          <w:sz w:val="24"/>
          <w:szCs w:val="24"/>
        </w:rPr>
        <w:t xml:space="preserve">(1) </w:t>
      </w:r>
      <w:r w:rsidR="7BC0541B" w:rsidRPr="6D99134D">
        <w:rPr>
          <w:rFonts w:ascii="Times New Roman" w:eastAsia="Calibri" w:hAnsi="Times New Roman" w:cs="Times New Roman"/>
          <w:color w:val="000000" w:themeColor="text1"/>
          <w:sz w:val="24"/>
          <w:szCs w:val="24"/>
          <w:u w:val="single"/>
        </w:rPr>
        <w:t xml:space="preserve">Käesoleva </w:t>
      </w:r>
      <w:r w:rsidR="63DB4705" w:rsidRPr="6D99134D">
        <w:rPr>
          <w:rFonts w:ascii="Times New Roman" w:eastAsia="Calibri" w:hAnsi="Times New Roman" w:cs="Times New Roman"/>
          <w:color w:val="000000" w:themeColor="text1"/>
          <w:sz w:val="24"/>
          <w:szCs w:val="24"/>
          <w:u w:val="single"/>
        </w:rPr>
        <w:t xml:space="preserve">paragrahvi lõikes 3 nimetatud andmete </w:t>
      </w:r>
      <w:r w:rsidRPr="6D99134D">
        <w:rPr>
          <w:rFonts w:ascii="Times New Roman" w:eastAsia="Calibri" w:hAnsi="Times New Roman" w:cs="Times New Roman"/>
          <w:color w:val="000000" w:themeColor="text1"/>
          <w:sz w:val="24"/>
          <w:szCs w:val="24"/>
        </w:rPr>
        <w:t>audiitorkontroll on kohustuslik.</w:t>
      </w:r>
    </w:p>
    <w:p w14:paraId="25066C88" w14:textId="4828F2D6" w:rsidR="54CD1020" w:rsidRDefault="54CD1020" w:rsidP="00593994">
      <w:pPr>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color w:val="000000" w:themeColor="text1"/>
          <w:sz w:val="24"/>
          <w:szCs w:val="24"/>
        </w:rPr>
        <w:t xml:space="preserve">(2) </w:t>
      </w:r>
      <w:r w:rsidR="083E89AA" w:rsidRPr="6D99134D">
        <w:rPr>
          <w:rFonts w:ascii="Times New Roman" w:eastAsia="Calibri" w:hAnsi="Times New Roman" w:cs="Times New Roman"/>
          <w:color w:val="000000" w:themeColor="text1"/>
          <w:sz w:val="24"/>
          <w:szCs w:val="24"/>
          <w:u w:val="single"/>
        </w:rPr>
        <w:t>Hasartmängukorraldaja, ke</w:t>
      </w:r>
      <w:r w:rsidR="10848D91" w:rsidRPr="6D99134D">
        <w:rPr>
          <w:rFonts w:ascii="Times New Roman" w:eastAsia="Calibri" w:hAnsi="Times New Roman" w:cs="Times New Roman"/>
          <w:color w:val="000000" w:themeColor="text1"/>
          <w:sz w:val="24"/>
          <w:szCs w:val="24"/>
          <w:u w:val="single"/>
        </w:rPr>
        <w:t>s</w:t>
      </w:r>
      <w:r w:rsidR="083E89AA" w:rsidRPr="6D99134D">
        <w:rPr>
          <w:rFonts w:ascii="Times New Roman" w:eastAsia="Calibri" w:hAnsi="Times New Roman" w:cs="Times New Roman"/>
          <w:color w:val="000000" w:themeColor="text1"/>
          <w:sz w:val="24"/>
          <w:szCs w:val="24"/>
          <w:u w:val="single"/>
        </w:rPr>
        <w:t xml:space="preserve"> ei </w:t>
      </w:r>
      <w:r w:rsidR="5D8A730B" w:rsidRPr="6D99134D">
        <w:rPr>
          <w:rFonts w:ascii="Times New Roman" w:eastAsia="Calibri" w:hAnsi="Times New Roman" w:cs="Times New Roman"/>
          <w:color w:val="000000" w:themeColor="text1"/>
          <w:sz w:val="24"/>
          <w:szCs w:val="24"/>
          <w:u w:val="single"/>
        </w:rPr>
        <w:t xml:space="preserve">ole </w:t>
      </w:r>
      <w:r w:rsidR="5D8A730B" w:rsidRPr="00632785">
        <w:rPr>
          <w:rFonts w:ascii="Times New Roman" w:hAnsi="Times New Roman"/>
          <w:color w:val="000000" w:themeColor="text1"/>
          <w:sz w:val="24"/>
          <w:u w:val="single"/>
        </w:rPr>
        <w:t>Eesti</w:t>
      </w:r>
      <w:r w:rsidR="00104D48">
        <w:rPr>
          <w:rFonts w:ascii="Times New Roman" w:hAnsi="Times New Roman"/>
          <w:color w:val="000000" w:themeColor="text1"/>
          <w:sz w:val="24"/>
          <w:u w:val="single"/>
        </w:rPr>
        <w:t>s</w:t>
      </w:r>
      <w:r w:rsidR="00745CBB" w:rsidRPr="00632785">
        <w:rPr>
          <w:rFonts w:ascii="Times New Roman" w:hAnsi="Times New Roman"/>
          <w:color w:val="000000" w:themeColor="text1"/>
          <w:sz w:val="24"/>
          <w:u w:val="single"/>
        </w:rPr>
        <w:t xml:space="preserve"> </w:t>
      </w:r>
      <w:r w:rsidR="00745CBB" w:rsidRPr="00632785">
        <w:rPr>
          <w:rFonts w:ascii="Times New Roman" w:eastAsia="Calibri" w:hAnsi="Times New Roman" w:cs="Times New Roman"/>
          <w:color w:val="000000" w:themeColor="text1"/>
          <w:sz w:val="24"/>
          <w:szCs w:val="24"/>
          <w:u w:val="single"/>
        </w:rPr>
        <w:t>äriregistrisse kantud</w:t>
      </w:r>
      <w:r w:rsidR="5D8A730B" w:rsidRPr="00632785">
        <w:rPr>
          <w:rFonts w:ascii="Times New Roman" w:hAnsi="Times New Roman"/>
          <w:color w:val="000000" w:themeColor="text1"/>
          <w:sz w:val="24"/>
          <w:u w:val="single"/>
        </w:rPr>
        <w:t xml:space="preserve"> äriühing</w:t>
      </w:r>
      <w:r w:rsidR="083E89AA" w:rsidRPr="6D99134D">
        <w:rPr>
          <w:rFonts w:ascii="Times New Roman" w:eastAsia="Calibri" w:hAnsi="Times New Roman" w:cs="Times New Roman"/>
          <w:color w:val="000000" w:themeColor="text1"/>
          <w:sz w:val="24"/>
          <w:szCs w:val="24"/>
          <w:u w:val="single"/>
        </w:rPr>
        <w:t>, võib</w:t>
      </w:r>
      <w:r w:rsidR="083E89AA" w:rsidRPr="6D99134D">
        <w:rPr>
          <w:rFonts w:ascii="Times New Roman" w:eastAsia="Calibri" w:hAnsi="Times New Roman" w:cs="Times New Roman"/>
          <w:color w:val="000000" w:themeColor="text1"/>
          <w:sz w:val="24"/>
          <w:szCs w:val="24"/>
        </w:rPr>
        <w:t xml:space="preserve"> </w:t>
      </w:r>
      <w:r w:rsidR="083E89AA" w:rsidRPr="6D99134D">
        <w:rPr>
          <w:rFonts w:ascii="Times New Roman" w:eastAsia="Calibri" w:hAnsi="Times New Roman" w:cs="Times New Roman"/>
          <w:color w:val="000000" w:themeColor="text1"/>
          <w:sz w:val="24"/>
          <w:szCs w:val="24"/>
          <w:u w:val="single"/>
        </w:rPr>
        <w:t>nimetada</w:t>
      </w:r>
      <w:r w:rsidR="083E89AA" w:rsidRPr="6D99134D">
        <w:rPr>
          <w:rFonts w:ascii="Times New Roman" w:eastAsia="Calibri" w:hAnsi="Times New Roman" w:cs="Times New Roman"/>
          <w:color w:val="000000" w:themeColor="text1"/>
          <w:sz w:val="24"/>
          <w:szCs w:val="24"/>
        </w:rPr>
        <w:t xml:space="preserve"> a</w:t>
      </w:r>
      <w:r w:rsidRPr="6D99134D">
        <w:rPr>
          <w:rFonts w:ascii="Times New Roman" w:eastAsia="Calibri" w:hAnsi="Times New Roman" w:cs="Times New Roman"/>
          <w:color w:val="000000" w:themeColor="text1"/>
          <w:sz w:val="24"/>
          <w:szCs w:val="24"/>
        </w:rPr>
        <w:t xml:space="preserve">udiitorettevõtjaks isiku, kellele on </w:t>
      </w:r>
      <w:r w:rsidR="48339C46" w:rsidRPr="6D99134D">
        <w:rPr>
          <w:rFonts w:ascii="Times New Roman" w:eastAsia="Calibri" w:hAnsi="Times New Roman" w:cs="Times New Roman"/>
          <w:color w:val="000000" w:themeColor="text1"/>
          <w:sz w:val="24"/>
          <w:szCs w:val="24"/>
          <w:u w:val="single"/>
        </w:rPr>
        <w:t>audiitorettevõtja tegevusl</w:t>
      </w:r>
      <w:r w:rsidR="00104D48">
        <w:rPr>
          <w:rFonts w:ascii="Times New Roman" w:eastAsia="Calibri" w:hAnsi="Times New Roman" w:cs="Times New Roman"/>
          <w:color w:val="000000" w:themeColor="text1"/>
          <w:sz w:val="24"/>
          <w:szCs w:val="24"/>
          <w:u w:val="single"/>
        </w:rPr>
        <w:t>oa väljastanud</w:t>
      </w:r>
      <w:r w:rsidRPr="6D99134D">
        <w:rPr>
          <w:rFonts w:ascii="Times New Roman" w:eastAsia="Calibri" w:hAnsi="Times New Roman" w:cs="Times New Roman"/>
          <w:color w:val="000000" w:themeColor="text1"/>
          <w:sz w:val="24"/>
          <w:szCs w:val="24"/>
        </w:rPr>
        <w:t xml:space="preserve"> Euroopa Liidu või Euroopa Majanduspiirkonna liikmesriigi selleks volitatud a</w:t>
      </w:r>
      <w:r w:rsidRPr="00104D48">
        <w:rPr>
          <w:rFonts w:ascii="Times New Roman" w:eastAsia="Calibri" w:hAnsi="Times New Roman" w:cs="Times New Roman"/>
          <w:color w:val="000000" w:themeColor="text1"/>
          <w:sz w:val="24"/>
          <w:szCs w:val="24"/>
          <w:u w:val="single"/>
        </w:rPr>
        <w:t>sutus</w:t>
      </w:r>
      <w:r w:rsidRPr="6D99134D">
        <w:rPr>
          <w:rFonts w:ascii="Times New Roman" w:eastAsia="Calibri" w:hAnsi="Times New Roman" w:cs="Times New Roman"/>
          <w:color w:val="000000" w:themeColor="text1"/>
          <w:sz w:val="24"/>
          <w:szCs w:val="24"/>
        </w:rPr>
        <w:t xml:space="preserve">.  </w:t>
      </w:r>
    </w:p>
    <w:p w14:paraId="64589B4F" w14:textId="200242F2" w:rsidR="34FBEFCB" w:rsidRDefault="34FBEFCB" w:rsidP="00593994">
      <w:pPr>
        <w:spacing w:after="0" w:line="240" w:lineRule="auto"/>
        <w:jc w:val="both"/>
        <w:rPr>
          <w:rFonts w:ascii="Times New Roman" w:eastAsia="Calibri" w:hAnsi="Times New Roman" w:cs="Times New Roman"/>
          <w:sz w:val="24"/>
          <w:szCs w:val="24"/>
        </w:rPr>
      </w:pPr>
      <w:r w:rsidRPr="6D99134D">
        <w:rPr>
          <w:rFonts w:ascii="Times New Roman" w:eastAsia="Calibri" w:hAnsi="Times New Roman" w:cs="Times New Roman"/>
          <w:sz w:val="24"/>
          <w:szCs w:val="24"/>
        </w:rPr>
        <w:t>(3)</w:t>
      </w:r>
      <w:r w:rsidR="13ED602E" w:rsidRPr="6D99134D">
        <w:rPr>
          <w:rFonts w:ascii="Times New Roman" w:eastAsia="Calibri" w:hAnsi="Times New Roman" w:cs="Times New Roman"/>
          <w:sz w:val="24"/>
          <w:szCs w:val="24"/>
        </w:rPr>
        <w:t xml:space="preserve"> </w:t>
      </w:r>
      <w:r w:rsidRPr="6D99134D">
        <w:rPr>
          <w:rFonts w:ascii="Times New Roman" w:eastAsia="Calibri" w:hAnsi="Times New Roman" w:cs="Times New Roman"/>
          <w:sz w:val="24"/>
          <w:szCs w:val="24"/>
        </w:rPr>
        <w:t>Audiitorettevõtja peab kontrollim</w:t>
      </w:r>
      <w:r w:rsidRPr="00104D48">
        <w:rPr>
          <w:rFonts w:ascii="Times New Roman" w:eastAsia="Calibri" w:hAnsi="Times New Roman" w:cs="Times New Roman"/>
          <w:sz w:val="24"/>
          <w:szCs w:val="24"/>
          <w:u w:val="single"/>
        </w:rPr>
        <w:t>a o</w:t>
      </w:r>
      <w:r w:rsidRPr="6D99134D">
        <w:rPr>
          <w:rFonts w:ascii="Times New Roman" w:eastAsia="Calibri" w:hAnsi="Times New Roman" w:cs="Times New Roman"/>
          <w:sz w:val="24"/>
          <w:szCs w:val="24"/>
        </w:rPr>
        <w:t>mavahendite</w:t>
      </w:r>
      <w:r w:rsidR="00F27451">
        <w:rPr>
          <w:rFonts w:ascii="Times New Roman" w:eastAsia="Calibri" w:hAnsi="Times New Roman" w:cs="Times New Roman"/>
          <w:sz w:val="24"/>
          <w:szCs w:val="24"/>
        </w:rPr>
        <w:t xml:space="preserve"> </w:t>
      </w:r>
      <w:r w:rsidR="00F27451" w:rsidRPr="00C520E7">
        <w:rPr>
          <w:rFonts w:ascii="Times New Roman" w:eastAsia="Calibri" w:hAnsi="Times New Roman" w:cs="Times New Roman"/>
          <w:sz w:val="24"/>
          <w:szCs w:val="24"/>
          <w:u w:val="single"/>
        </w:rPr>
        <w:t>ja reservkapi</w:t>
      </w:r>
      <w:r w:rsidR="00C520E7" w:rsidRPr="00C520E7">
        <w:rPr>
          <w:rFonts w:ascii="Times New Roman" w:eastAsia="Calibri" w:hAnsi="Times New Roman" w:cs="Times New Roman"/>
          <w:sz w:val="24"/>
          <w:szCs w:val="24"/>
          <w:u w:val="single"/>
        </w:rPr>
        <w:t>tali</w:t>
      </w:r>
      <w:r w:rsidRPr="6D99134D">
        <w:rPr>
          <w:rFonts w:ascii="Times New Roman" w:eastAsia="Calibri" w:hAnsi="Times New Roman" w:cs="Times New Roman"/>
          <w:sz w:val="24"/>
          <w:szCs w:val="24"/>
        </w:rPr>
        <w:t xml:space="preserve"> kohta kehtestatud nõuete täitmist </w:t>
      </w:r>
      <w:r w:rsidR="00104D48" w:rsidRPr="00104D48">
        <w:rPr>
          <w:rFonts w:ascii="Times New Roman" w:eastAsia="Calibri" w:hAnsi="Times New Roman" w:cs="Times New Roman"/>
          <w:sz w:val="24"/>
          <w:szCs w:val="24"/>
          <w:u w:val="single"/>
        </w:rPr>
        <w:t>hasartmängukorraldaja poolt</w:t>
      </w:r>
      <w:r w:rsidR="00104D48" w:rsidRPr="6D99134D">
        <w:rPr>
          <w:rFonts w:ascii="Times New Roman" w:eastAsia="Calibri" w:hAnsi="Times New Roman" w:cs="Times New Roman"/>
          <w:sz w:val="24"/>
          <w:szCs w:val="24"/>
        </w:rPr>
        <w:t xml:space="preserve"> </w:t>
      </w:r>
      <w:r w:rsidRPr="6D99134D">
        <w:rPr>
          <w:rFonts w:ascii="Times New Roman" w:eastAsia="Calibri" w:hAnsi="Times New Roman" w:cs="Times New Roman"/>
          <w:sz w:val="24"/>
          <w:szCs w:val="24"/>
        </w:rPr>
        <w:t xml:space="preserve">eelmise majandusaasta </w:t>
      </w:r>
      <w:r w:rsidRPr="001A427E">
        <w:rPr>
          <w:rFonts w:ascii="Times New Roman" w:eastAsia="Calibri" w:hAnsi="Times New Roman" w:cs="Times New Roman"/>
          <w:sz w:val="24"/>
          <w:szCs w:val="24"/>
          <w:u w:val="single"/>
        </w:rPr>
        <w:t>a</w:t>
      </w:r>
      <w:r w:rsidRPr="6D99134D">
        <w:rPr>
          <w:rFonts w:ascii="Times New Roman" w:eastAsia="Calibri" w:hAnsi="Times New Roman" w:cs="Times New Roman"/>
          <w:sz w:val="24"/>
          <w:szCs w:val="24"/>
        </w:rPr>
        <w:t>ruande esitamise seisuga</w:t>
      </w:r>
      <w:r w:rsidR="070C0095" w:rsidRPr="6D99134D">
        <w:rPr>
          <w:rFonts w:ascii="Times New Roman" w:eastAsia="Calibri" w:hAnsi="Times New Roman" w:cs="Times New Roman"/>
          <w:sz w:val="24"/>
          <w:szCs w:val="24"/>
        </w:rPr>
        <w:t xml:space="preserve"> </w:t>
      </w:r>
      <w:r w:rsidR="070C0095" w:rsidRPr="6D99134D">
        <w:rPr>
          <w:rFonts w:ascii="Times New Roman" w:eastAsia="Calibri" w:hAnsi="Times New Roman" w:cs="Times New Roman"/>
          <w:sz w:val="24"/>
          <w:szCs w:val="24"/>
          <w:u w:val="single"/>
        </w:rPr>
        <w:t>nin</w:t>
      </w:r>
      <w:r w:rsidR="070C0095" w:rsidRPr="6D99134D">
        <w:rPr>
          <w:rFonts w:ascii="Times New Roman" w:eastAsia="Calibri" w:hAnsi="Times New Roman" w:cs="Times New Roman"/>
          <w:sz w:val="24"/>
          <w:szCs w:val="24"/>
        </w:rPr>
        <w:t>g</w:t>
      </w:r>
      <w:r w:rsidRPr="6D99134D">
        <w:rPr>
          <w:rFonts w:ascii="Times New Roman" w:eastAsia="Calibri" w:hAnsi="Times New Roman" w:cs="Times New Roman"/>
          <w:sz w:val="24"/>
          <w:szCs w:val="24"/>
        </w:rPr>
        <w:t xml:space="preserve"> tema finantsseisundit, majandustulemusi ja hasartmängumaksu deklareerimise aluseks olnud andmete õiguspärasust. </w:t>
      </w:r>
    </w:p>
    <w:p w14:paraId="0EBD5561" w14:textId="7CBAE6A6" w:rsidR="34FBEFCB" w:rsidRDefault="34FBEFCB" w:rsidP="00593994">
      <w:pPr>
        <w:spacing w:after="0" w:line="240" w:lineRule="auto"/>
        <w:jc w:val="both"/>
        <w:rPr>
          <w:rFonts w:ascii="Times New Roman" w:eastAsia="Calibri" w:hAnsi="Times New Roman" w:cs="Times New Roman"/>
          <w:sz w:val="24"/>
          <w:szCs w:val="24"/>
          <w:u w:val="single"/>
        </w:rPr>
      </w:pPr>
      <w:r w:rsidRPr="6D99134D">
        <w:rPr>
          <w:rFonts w:ascii="Times New Roman" w:eastAsia="Calibri" w:hAnsi="Times New Roman" w:cs="Times New Roman"/>
          <w:sz w:val="24"/>
          <w:szCs w:val="24"/>
          <w:u w:val="single"/>
        </w:rPr>
        <w:t xml:space="preserve">(4) </w:t>
      </w:r>
      <w:r w:rsidR="46DEDD65" w:rsidRPr="6D99134D">
        <w:rPr>
          <w:rFonts w:ascii="Times New Roman" w:eastAsia="Calibri" w:hAnsi="Times New Roman" w:cs="Times New Roman"/>
          <w:sz w:val="24"/>
          <w:szCs w:val="24"/>
          <w:u w:val="single"/>
        </w:rPr>
        <w:t>Käesoleva paragrahvi lõikes 3 nimetatud a</w:t>
      </w:r>
      <w:r w:rsidR="7771BDCA" w:rsidRPr="6D99134D">
        <w:rPr>
          <w:rFonts w:ascii="Times New Roman" w:eastAsia="Calibri" w:hAnsi="Times New Roman" w:cs="Times New Roman"/>
          <w:sz w:val="24"/>
          <w:szCs w:val="24"/>
          <w:u w:val="single"/>
        </w:rPr>
        <w:t>udiitorkontrolli objekti üksikasjad kehtestab</w:t>
      </w:r>
      <w:r w:rsidR="1B72A7C5" w:rsidRPr="6D99134D">
        <w:rPr>
          <w:rFonts w:ascii="Times New Roman" w:eastAsia="Calibri" w:hAnsi="Times New Roman" w:cs="Times New Roman"/>
          <w:sz w:val="24"/>
          <w:szCs w:val="24"/>
          <w:u w:val="single"/>
        </w:rPr>
        <w:t xml:space="preserve"> valdkonna eest vastutav minister määrusega.</w:t>
      </w:r>
    </w:p>
    <w:p w14:paraId="1D30C123" w14:textId="4F8B821B" w:rsidR="3A08E8E5" w:rsidRDefault="3A08E8E5" w:rsidP="00593994">
      <w:pPr>
        <w:spacing w:after="0" w:line="240" w:lineRule="auto"/>
        <w:jc w:val="both"/>
        <w:rPr>
          <w:rFonts w:ascii="Times New Roman" w:eastAsia="Calibri" w:hAnsi="Times New Roman" w:cs="Times New Roman"/>
          <w:sz w:val="24"/>
          <w:szCs w:val="24"/>
        </w:rPr>
      </w:pPr>
      <w:r w:rsidRPr="6D99134D">
        <w:rPr>
          <w:rFonts w:ascii="Times New Roman" w:eastAsia="Calibri" w:hAnsi="Times New Roman" w:cs="Times New Roman"/>
          <w:sz w:val="24"/>
          <w:szCs w:val="24"/>
        </w:rPr>
        <w:t xml:space="preserve">(5) </w:t>
      </w:r>
      <w:r w:rsidR="34FBEFCB" w:rsidRPr="6D99134D">
        <w:rPr>
          <w:rFonts w:ascii="Times New Roman" w:eastAsia="Calibri" w:hAnsi="Times New Roman" w:cs="Times New Roman"/>
          <w:sz w:val="24"/>
          <w:szCs w:val="24"/>
        </w:rPr>
        <w:t>Hasartmängukorraldaja</w:t>
      </w:r>
      <w:r w:rsidR="00104D48">
        <w:rPr>
          <w:rFonts w:ascii="Times New Roman" w:eastAsia="Calibri" w:hAnsi="Times New Roman" w:cs="Times New Roman"/>
          <w:sz w:val="24"/>
          <w:szCs w:val="24"/>
        </w:rPr>
        <w:t xml:space="preserve"> </w:t>
      </w:r>
      <w:r w:rsidR="00104D48" w:rsidRPr="00104D48">
        <w:rPr>
          <w:rFonts w:ascii="Times New Roman" w:eastAsia="Calibri" w:hAnsi="Times New Roman" w:cs="Times New Roman"/>
          <w:sz w:val="24"/>
          <w:szCs w:val="24"/>
          <w:u w:val="single"/>
        </w:rPr>
        <w:t>on</w:t>
      </w:r>
      <w:r w:rsidR="34FBEFCB" w:rsidRPr="00104D48">
        <w:rPr>
          <w:rFonts w:ascii="Times New Roman" w:eastAsia="Calibri" w:hAnsi="Times New Roman" w:cs="Times New Roman"/>
          <w:sz w:val="24"/>
          <w:szCs w:val="24"/>
          <w:u w:val="single"/>
        </w:rPr>
        <w:t xml:space="preserve"> kohust</w:t>
      </w:r>
      <w:r w:rsidR="00104D48" w:rsidRPr="00104D48">
        <w:rPr>
          <w:rFonts w:ascii="Times New Roman" w:eastAsia="Calibri" w:hAnsi="Times New Roman" w:cs="Times New Roman"/>
          <w:sz w:val="24"/>
          <w:szCs w:val="24"/>
          <w:u w:val="single"/>
        </w:rPr>
        <w:t>atud</w:t>
      </w:r>
      <w:r w:rsidR="34FBEFCB" w:rsidRPr="6D99134D">
        <w:rPr>
          <w:rFonts w:ascii="Times New Roman" w:eastAsia="Calibri" w:hAnsi="Times New Roman" w:cs="Times New Roman"/>
          <w:sz w:val="24"/>
          <w:szCs w:val="24"/>
        </w:rPr>
        <w:t xml:space="preserve"> Maksu- ja Tolliameti või Rahapesu Andmebüroo nõudmisel esitama vandeaudiitori viimase allkirjastatud aruande viivitam</w:t>
      </w:r>
      <w:r w:rsidR="34FBEFCB" w:rsidRPr="00104D48">
        <w:rPr>
          <w:rFonts w:ascii="Times New Roman" w:eastAsia="Calibri" w:hAnsi="Times New Roman" w:cs="Times New Roman"/>
          <w:sz w:val="24"/>
          <w:szCs w:val="24"/>
          <w:u w:val="single"/>
        </w:rPr>
        <w:t>at</w:t>
      </w:r>
      <w:r w:rsidR="00104D48" w:rsidRPr="00104D48">
        <w:rPr>
          <w:rFonts w:ascii="Times New Roman" w:eastAsia="Calibri" w:hAnsi="Times New Roman" w:cs="Times New Roman"/>
          <w:sz w:val="24"/>
          <w:szCs w:val="24"/>
          <w:u w:val="single"/>
        </w:rPr>
        <w:t>a</w:t>
      </w:r>
      <w:r w:rsidR="34FBEFCB" w:rsidRPr="6D99134D">
        <w:rPr>
          <w:rFonts w:ascii="Times New Roman" w:eastAsia="Calibri" w:hAnsi="Times New Roman" w:cs="Times New Roman"/>
          <w:sz w:val="24"/>
          <w:szCs w:val="24"/>
        </w:rPr>
        <w:t xml:space="preserve">, kuid mitte hiljem kui seitsme päeva jooksul nõude saamisest arvates. Aruanne  peab vastama </w:t>
      </w:r>
      <w:r w:rsidR="00104D48" w:rsidRPr="00104D48">
        <w:rPr>
          <w:rFonts w:ascii="Times New Roman" w:eastAsia="Calibri" w:hAnsi="Times New Roman" w:cs="Times New Roman"/>
          <w:spacing w:val="-2"/>
          <w:sz w:val="24"/>
          <w:szCs w:val="24"/>
        </w:rPr>
        <w:t>selles käesoleva paragrahvi</w:t>
      </w:r>
      <w:r w:rsidR="00104D48" w:rsidRPr="6D99134D">
        <w:rPr>
          <w:rFonts w:ascii="Times New Roman" w:eastAsia="Calibri" w:hAnsi="Times New Roman" w:cs="Times New Roman"/>
          <w:sz w:val="24"/>
          <w:szCs w:val="24"/>
        </w:rPr>
        <w:t xml:space="preserve"> </w:t>
      </w:r>
      <w:r w:rsidR="34FBEFCB" w:rsidRPr="6D99134D">
        <w:rPr>
          <w:rFonts w:ascii="Times New Roman" w:eastAsia="Calibri" w:hAnsi="Times New Roman" w:cs="Times New Roman"/>
          <w:sz w:val="24"/>
          <w:szCs w:val="24"/>
        </w:rPr>
        <w:t xml:space="preserve">lõikes 2 nimetatud liikmesriigis, kelle </w:t>
      </w:r>
      <w:r w:rsidR="34FBEFCB" w:rsidRPr="6D99134D">
        <w:rPr>
          <w:rFonts w:ascii="Times New Roman" w:eastAsia="Calibri" w:hAnsi="Times New Roman" w:cs="Times New Roman"/>
          <w:sz w:val="24"/>
          <w:szCs w:val="24"/>
          <w:u w:val="single"/>
        </w:rPr>
        <w:t xml:space="preserve">väljastatud </w:t>
      </w:r>
      <w:r w:rsidR="0DFE2F25" w:rsidRPr="6D99134D">
        <w:rPr>
          <w:rFonts w:ascii="Times New Roman" w:eastAsia="Calibri" w:hAnsi="Times New Roman" w:cs="Times New Roman"/>
          <w:sz w:val="24"/>
          <w:szCs w:val="24"/>
          <w:u w:val="single"/>
        </w:rPr>
        <w:t>tegevusluba</w:t>
      </w:r>
      <w:r w:rsidR="34FBEFCB" w:rsidRPr="6D99134D">
        <w:rPr>
          <w:rFonts w:ascii="Times New Roman" w:eastAsia="Calibri" w:hAnsi="Times New Roman" w:cs="Times New Roman"/>
          <w:sz w:val="24"/>
          <w:szCs w:val="24"/>
        </w:rPr>
        <w:t xml:space="preserve"> on aruande allkirjastanud </w:t>
      </w:r>
      <w:r w:rsidR="0D398AB7" w:rsidRPr="6D99134D">
        <w:rPr>
          <w:rFonts w:ascii="Times New Roman" w:eastAsia="Calibri" w:hAnsi="Times New Roman" w:cs="Times New Roman"/>
          <w:sz w:val="24"/>
          <w:szCs w:val="24"/>
        </w:rPr>
        <w:t>audiitorettevõtja</w:t>
      </w:r>
      <w:r w:rsidR="34FBEFCB" w:rsidRPr="6D99134D">
        <w:rPr>
          <w:rFonts w:ascii="Times New Roman" w:eastAsia="Calibri" w:hAnsi="Times New Roman" w:cs="Times New Roman"/>
          <w:sz w:val="24"/>
          <w:szCs w:val="24"/>
        </w:rPr>
        <w:t xml:space="preserve">l, aruandele esitatavatele nõuetele.  </w:t>
      </w:r>
    </w:p>
    <w:p w14:paraId="1452DBE2" w14:textId="08D5043D" w:rsidR="34FBEFCB" w:rsidRPr="00104D48" w:rsidRDefault="34FBEFCB" w:rsidP="00734618">
      <w:pPr>
        <w:spacing w:after="0" w:line="240" w:lineRule="auto"/>
        <w:rPr>
          <w:rFonts w:ascii="Times New Roman" w:eastAsia="Calibri" w:hAnsi="Times New Roman" w:cs="Times New Roman"/>
          <w:sz w:val="24"/>
          <w:szCs w:val="24"/>
          <w:u w:val="single"/>
        </w:rPr>
      </w:pPr>
      <w:r w:rsidRPr="6D99134D">
        <w:rPr>
          <w:rFonts w:ascii="Times New Roman" w:eastAsia="Calibri" w:hAnsi="Times New Roman" w:cs="Times New Roman"/>
          <w:sz w:val="24"/>
          <w:szCs w:val="24"/>
        </w:rPr>
        <w:t>(</w:t>
      </w:r>
      <w:r w:rsidR="32FEC11E" w:rsidRPr="6D99134D">
        <w:rPr>
          <w:rFonts w:ascii="Times New Roman" w:eastAsia="Calibri" w:hAnsi="Times New Roman" w:cs="Times New Roman"/>
          <w:sz w:val="24"/>
          <w:szCs w:val="24"/>
        </w:rPr>
        <w:t>6</w:t>
      </w:r>
      <w:r w:rsidRPr="6D99134D">
        <w:rPr>
          <w:rFonts w:ascii="Times New Roman" w:eastAsia="Calibri" w:hAnsi="Times New Roman" w:cs="Times New Roman"/>
          <w:sz w:val="24"/>
          <w:szCs w:val="24"/>
        </w:rPr>
        <w:t xml:space="preserve">) Maksu- ja Tolliametil on õigus kohustada hasartmängukorraldajat </w:t>
      </w:r>
      <w:r w:rsidR="6C5A9A9E" w:rsidRPr="6D99134D">
        <w:rPr>
          <w:rFonts w:ascii="Times New Roman" w:eastAsia="Calibri" w:hAnsi="Times New Roman" w:cs="Times New Roman"/>
          <w:sz w:val="24"/>
          <w:szCs w:val="24"/>
          <w:u w:val="single"/>
        </w:rPr>
        <w:t>nimet</w:t>
      </w:r>
      <w:r w:rsidRPr="6D99134D">
        <w:rPr>
          <w:rFonts w:ascii="Times New Roman" w:eastAsia="Calibri" w:hAnsi="Times New Roman" w:cs="Times New Roman"/>
          <w:sz w:val="24"/>
          <w:szCs w:val="24"/>
          <w:u w:val="single"/>
        </w:rPr>
        <w:t>ama</w:t>
      </w:r>
      <w:r w:rsidRPr="6D99134D">
        <w:rPr>
          <w:rFonts w:ascii="Times New Roman" w:eastAsia="Calibri" w:hAnsi="Times New Roman" w:cs="Times New Roman"/>
          <w:sz w:val="24"/>
          <w:szCs w:val="24"/>
        </w:rPr>
        <w:t xml:space="preserve"> audiitorettevõtja, kui:</w:t>
      </w:r>
      <w:r>
        <w:br/>
      </w:r>
      <w:r w:rsidRPr="6D99134D">
        <w:rPr>
          <w:rFonts w:ascii="Times New Roman" w:eastAsia="Calibri" w:hAnsi="Times New Roman" w:cs="Times New Roman"/>
          <w:sz w:val="24"/>
          <w:szCs w:val="24"/>
        </w:rPr>
        <w:t>1) üldkoosolek või osaühingu juhatus ei ole audiitorettevõtjat nimetanud;</w:t>
      </w:r>
      <w:r>
        <w:br/>
      </w:r>
      <w:r w:rsidRPr="6D99134D">
        <w:rPr>
          <w:rFonts w:ascii="Times New Roman" w:eastAsia="Calibri" w:hAnsi="Times New Roman" w:cs="Times New Roman"/>
          <w:sz w:val="24"/>
          <w:szCs w:val="24"/>
        </w:rPr>
        <w:t>2) üldkoosoleku või osaühingu juhatuse nimetatud audiitorettevõtja on loobunud audiitorkontrolli tegemisest</w:t>
      </w:r>
      <w:r w:rsidR="00104D48">
        <w:rPr>
          <w:rFonts w:ascii="Times New Roman" w:eastAsia="Calibri" w:hAnsi="Times New Roman" w:cs="Times New Roman"/>
          <w:sz w:val="24"/>
          <w:szCs w:val="24"/>
        </w:rPr>
        <w:t xml:space="preserve"> </w:t>
      </w:r>
      <w:r w:rsidR="00104D48" w:rsidRPr="00104D48">
        <w:rPr>
          <w:rFonts w:ascii="Times New Roman" w:eastAsia="Calibri" w:hAnsi="Times New Roman" w:cs="Times New Roman"/>
          <w:sz w:val="24"/>
          <w:szCs w:val="24"/>
          <w:u w:val="single"/>
        </w:rPr>
        <w:t>või</w:t>
      </w:r>
    </w:p>
    <w:p w14:paraId="71AFE086" w14:textId="399EB0A2" w:rsidR="6D99134D" w:rsidRDefault="34FBEFCB" w:rsidP="00593994">
      <w:pPr>
        <w:spacing w:after="0" w:line="240" w:lineRule="auto"/>
        <w:jc w:val="both"/>
        <w:rPr>
          <w:rFonts w:ascii="Times New Roman" w:eastAsia="Calibri" w:hAnsi="Times New Roman" w:cs="Times New Roman"/>
          <w:sz w:val="24"/>
          <w:szCs w:val="24"/>
        </w:rPr>
      </w:pPr>
      <w:r w:rsidRPr="6D99134D">
        <w:rPr>
          <w:rFonts w:ascii="Times New Roman" w:eastAsia="Calibri" w:hAnsi="Times New Roman" w:cs="Times New Roman"/>
          <w:sz w:val="24"/>
          <w:szCs w:val="24"/>
        </w:rPr>
        <w:t>3) Maksu- ja Tolliameti hinnangul on audiitorettevõtja kaotanud usalduse.”;</w:t>
      </w:r>
      <w:r w:rsidR="00765580">
        <w:rPr>
          <w:rFonts w:ascii="Times New Roman" w:eastAsia="Calibri" w:hAnsi="Times New Roman" w:cs="Times New Roman"/>
          <w:sz w:val="24"/>
          <w:szCs w:val="24"/>
        </w:rPr>
        <w:t>“.</w:t>
      </w:r>
    </w:p>
    <w:bookmarkEnd w:id="17"/>
    <w:p w14:paraId="1CB8136C" w14:textId="77777777" w:rsidR="00765580" w:rsidRDefault="00765580" w:rsidP="00593994">
      <w:pPr>
        <w:spacing w:after="0" w:line="240" w:lineRule="auto"/>
        <w:jc w:val="both"/>
        <w:rPr>
          <w:rFonts w:ascii="Times New Roman" w:eastAsia="Calibri" w:hAnsi="Times New Roman" w:cs="Times New Roman"/>
          <w:sz w:val="24"/>
          <w:szCs w:val="24"/>
        </w:rPr>
      </w:pPr>
    </w:p>
    <w:p w14:paraId="3CF2FD78" w14:textId="144C953B" w:rsidR="3DD2D28B" w:rsidRDefault="3DD2D28B" w:rsidP="00593994">
      <w:pPr>
        <w:spacing w:after="0" w:line="240" w:lineRule="auto"/>
        <w:jc w:val="both"/>
        <w:rPr>
          <w:rFonts w:ascii="Times New Roman" w:eastAsia="Calibri" w:hAnsi="Times New Roman" w:cs="Times New Roman"/>
          <w:i/>
          <w:iCs/>
          <w:sz w:val="24"/>
          <w:szCs w:val="24"/>
        </w:rPr>
      </w:pPr>
      <w:bookmarkStart w:id="18" w:name="_Hlk214206029"/>
      <w:r w:rsidRPr="6D99134D">
        <w:rPr>
          <w:rFonts w:ascii="Times New Roman" w:eastAsia="Calibri" w:hAnsi="Times New Roman" w:cs="Times New Roman"/>
          <w:b/>
          <w:bCs/>
          <w:i/>
          <w:iCs/>
          <w:color w:val="000000" w:themeColor="text1"/>
          <w:sz w:val="24"/>
          <w:szCs w:val="24"/>
        </w:rPr>
        <w:t>Selgitus:</w:t>
      </w:r>
      <w:r w:rsidRPr="6D99134D">
        <w:rPr>
          <w:rFonts w:ascii="Times New Roman" w:eastAsia="Calibri" w:hAnsi="Times New Roman" w:cs="Times New Roman"/>
          <w:i/>
          <w:iCs/>
          <w:color w:val="000000" w:themeColor="text1"/>
          <w:sz w:val="24"/>
          <w:szCs w:val="24"/>
        </w:rPr>
        <w:t xml:space="preserve"> </w:t>
      </w:r>
      <w:r w:rsidR="68C136F3" w:rsidRPr="6D99134D">
        <w:rPr>
          <w:rFonts w:ascii="Times New Roman" w:eastAsia="Calibri" w:hAnsi="Times New Roman" w:cs="Times New Roman"/>
          <w:i/>
          <w:iCs/>
          <w:color w:val="000000" w:themeColor="text1"/>
          <w:sz w:val="24"/>
          <w:szCs w:val="24"/>
        </w:rPr>
        <w:t>Lõike 1 muudatusvajadus tuleneb asjaolust, et</w:t>
      </w:r>
      <w:r w:rsidR="0B125502" w:rsidRPr="6D99134D">
        <w:rPr>
          <w:rFonts w:ascii="Times New Roman" w:eastAsia="Calibri" w:hAnsi="Times New Roman" w:cs="Times New Roman"/>
          <w:i/>
          <w:iCs/>
          <w:sz w:val="24"/>
          <w:szCs w:val="24"/>
        </w:rPr>
        <w:t xml:space="preserve"> </w:t>
      </w:r>
      <w:r w:rsidR="119384EE" w:rsidRPr="6D99134D">
        <w:rPr>
          <w:rFonts w:ascii="Times New Roman" w:eastAsia="Calibri" w:hAnsi="Times New Roman" w:cs="Times New Roman"/>
          <w:i/>
          <w:iCs/>
          <w:sz w:val="24"/>
          <w:szCs w:val="24"/>
        </w:rPr>
        <w:t xml:space="preserve">Euroopa Parlamendi ja nõukogu </w:t>
      </w:r>
      <w:r w:rsidR="0B125502" w:rsidRPr="6D99134D">
        <w:rPr>
          <w:rFonts w:ascii="Times New Roman" w:eastAsia="Calibri" w:hAnsi="Times New Roman" w:cs="Times New Roman"/>
          <w:i/>
          <w:iCs/>
          <w:sz w:val="24"/>
          <w:szCs w:val="24"/>
        </w:rPr>
        <w:t>direktiivi</w:t>
      </w:r>
      <w:r w:rsidR="772EEF3C" w:rsidRPr="6D99134D">
        <w:rPr>
          <w:rFonts w:ascii="Times New Roman" w:eastAsia="Calibri" w:hAnsi="Times New Roman" w:cs="Times New Roman"/>
          <w:i/>
          <w:iCs/>
          <w:sz w:val="24"/>
          <w:szCs w:val="24"/>
        </w:rPr>
        <w:t xml:space="preserve"> 2006/43/EÜ, mis käsitleb raamatupidamise aastaaruannete ja konsolideeritud aruannete kohustuslikku auditit</w:t>
      </w:r>
      <w:r w:rsidR="65335C21" w:rsidRPr="6D99134D">
        <w:rPr>
          <w:rFonts w:ascii="Times New Roman" w:eastAsia="Calibri" w:hAnsi="Times New Roman" w:cs="Times New Roman"/>
          <w:b/>
          <w:bCs/>
          <w:i/>
          <w:iCs/>
          <w:sz w:val="24"/>
          <w:szCs w:val="24"/>
        </w:rPr>
        <w:t xml:space="preserve"> </w:t>
      </w:r>
      <w:r w:rsidR="65335C21" w:rsidRPr="6D99134D">
        <w:rPr>
          <w:rFonts w:ascii="Times New Roman" w:eastAsia="Calibri" w:hAnsi="Times New Roman" w:cs="Times New Roman"/>
          <w:i/>
          <w:iCs/>
          <w:sz w:val="24"/>
          <w:szCs w:val="24"/>
        </w:rPr>
        <w:t>ning millega muudetakse nõukogu direktiive 78/660/EMÜ ja 83/349/EMÜ ning tunnistatakse kehtetuks nõukogu direktiiv 84/253/EMÜ,</w:t>
      </w:r>
      <w:r w:rsidR="0B125502" w:rsidRPr="6D99134D">
        <w:rPr>
          <w:rFonts w:ascii="Times New Roman" w:eastAsia="Calibri" w:hAnsi="Times New Roman" w:cs="Times New Roman"/>
          <w:i/>
          <w:iCs/>
          <w:sz w:val="24"/>
          <w:szCs w:val="24"/>
        </w:rPr>
        <w:t xml:space="preserve"> art</w:t>
      </w:r>
      <w:r w:rsidR="534715FA" w:rsidRPr="6D99134D">
        <w:rPr>
          <w:rFonts w:ascii="Times New Roman" w:eastAsia="Calibri" w:hAnsi="Times New Roman" w:cs="Times New Roman"/>
          <w:i/>
          <w:iCs/>
          <w:sz w:val="24"/>
          <w:szCs w:val="24"/>
        </w:rPr>
        <w:t>ikli</w:t>
      </w:r>
      <w:r w:rsidR="0B125502" w:rsidRPr="6D99134D">
        <w:rPr>
          <w:rFonts w:ascii="Times New Roman" w:eastAsia="Calibri" w:hAnsi="Times New Roman" w:cs="Times New Roman"/>
          <w:i/>
          <w:iCs/>
          <w:sz w:val="24"/>
          <w:szCs w:val="24"/>
        </w:rPr>
        <w:t xml:space="preserve"> 3 </w:t>
      </w:r>
      <w:r w:rsidR="07EA3C8B" w:rsidRPr="6D99134D">
        <w:rPr>
          <w:rFonts w:ascii="Times New Roman" w:eastAsia="Calibri" w:hAnsi="Times New Roman" w:cs="Times New Roman"/>
          <w:i/>
          <w:iCs/>
          <w:sz w:val="24"/>
          <w:szCs w:val="24"/>
        </w:rPr>
        <w:t xml:space="preserve">lõike 1 kohaselt teevad kohustuslikke auditeid ainult vannutatud audiitorid või audiitorühingud, keda on tunnustanud kohustuslikku auditit nõudev liikmesriik. </w:t>
      </w:r>
      <w:r w:rsidR="1390A772" w:rsidRPr="6D99134D">
        <w:rPr>
          <w:rFonts w:ascii="Times New Roman" w:eastAsia="Calibri" w:hAnsi="Times New Roman" w:cs="Times New Roman"/>
          <w:i/>
          <w:iCs/>
          <w:sz w:val="24"/>
          <w:szCs w:val="24"/>
        </w:rPr>
        <w:t>Nimetatud direktiiv käsitleb raamatupidamise aastaaruannete ja konsolideeritud aruannete kohustuslikku auditit.</w:t>
      </w:r>
      <w:r w:rsidR="4F938A23" w:rsidRPr="6D99134D">
        <w:rPr>
          <w:rFonts w:ascii="Times New Roman" w:eastAsia="Calibri" w:hAnsi="Times New Roman" w:cs="Times New Roman"/>
          <w:i/>
          <w:iCs/>
          <w:sz w:val="24"/>
          <w:szCs w:val="24"/>
        </w:rPr>
        <w:t xml:space="preserve"> Seetõttu  oleks direktiiviga vastuolus </w:t>
      </w:r>
      <w:r w:rsidR="1BF3954E" w:rsidRPr="6D99134D">
        <w:rPr>
          <w:rFonts w:ascii="Times New Roman" w:eastAsia="Calibri" w:hAnsi="Times New Roman" w:cs="Times New Roman"/>
          <w:i/>
          <w:iCs/>
          <w:sz w:val="24"/>
          <w:szCs w:val="24"/>
        </w:rPr>
        <w:t>võimaldada raamatupidamise aastaaruande kohustuslikku audiitorkontrolli teha laiemal isikute ringil kui audiitortegevuse seadu</w:t>
      </w:r>
      <w:r w:rsidR="369FB38E" w:rsidRPr="6D99134D">
        <w:rPr>
          <w:rFonts w:ascii="Times New Roman" w:eastAsia="Calibri" w:hAnsi="Times New Roman" w:cs="Times New Roman"/>
          <w:i/>
          <w:iCs/>
          <w:sz w:val="24"/>
          <w:szCs w:val="24"/>
        </w:rPr>
        <w:t xml:space="preserve">se § 7 lõikes 2 nimetatud isikul (ehk Eesti audiitorettevõtjal). </w:t>
      </w:r>
      <w:r w:rsidR="4DFD7162" w:rsidRPr="6D99134D">
        <w:rPr>
          <w:rFonts w:ascii="Times New Roman" w:eastAsia="Calibri" w:hAnsi="Times New Roman" w:cs="Times New Roman"/>
          <w:i/>
          <w:iCs/>
          <w:sz w:val="24"/>
          <w:szCs w:val="24"/>
        </w:rPr>
        <w:t xml:space="preserve">Lõikes 3 nimetatud audiitorkontrolli objekt ei ole osa raamatupidamise aastaaruandest, mistõttu </w:t>
      </w:r>
      <w:r w:rsidR="40EF4309" w:rsidRPr="6D99134D">
        <w:rPr>
          <w:rFonts w:ascii="Times New Roman" w:eastAsia="Calibri" w:hAnsi="Times New Roman" w:cs="Times New Roman"/>
          <w:i/>
          <w:iCs/>
          <w:sz w:val="24"/>
          <w:szCs w:val="24"/>
        </w:rPr>
        <w:t>võib nende andmete osas ko</w:t>
      </w:r>
      <w:r w:rsidR="6F6BDD7E" w:rsidRPr="6D99134D">
        <w:rPr>
          <w:rFonts w:ascii="Times New Roman" w:eastAsia="Calibri" w:hAnsi="Times New Roman" w:cs="Times New Roman"/>
          <w:i/>
          <w:iCs/>
          <w:sz w:val="24"/>
          <w:szCs w:val="24"/>
        </w:rPr>
        <w:t>hustuslikku audiitorkontrolli viia läbi ka muu isik, kui Eesti audiitorettevõtja</w:t>
      </w:r>
      <w:r w:rsidR="4DFD7162" w:rsidRPr="6D99134D">
        <w:rPr>
          <w:rFonts w:ascii="Times New Roman" w:eastAsia="Calibri" w:hAnsi="Times New Roman" w:cs="Times New Roman"/>
          <w:i/>
          <w:iCs/>
          <w:sz w:val="24"/>
          <w:szCs w:val="24"/>
        </w:rPr>
        <w:t>.</w:t>
      </w:r>
      <w:r w:rsidR="30B9CE04" w:rsidRPr="6D99134D">
        <w:rPr>
          <w:rFonts w:ascii="Times New Roman" w:eastAsia="Calibri" w:hAnsi="Times New Roman" w:cs="Times New Roman"/>
          <w:i/>
          <w:iCs/>
          <w:sz w:val="24"/>
          <w:szCs w:val="24"/>
        </w:rPr>
        <w:t xml:space="preserve"> </w:t>
      </w:r>
      <w:r w:rsidR="63B74CA7" w:rsidRPr="6D99134D">
        <w:rPr>
          <w:rFonts w:ascii="Times New Roman" w:eastAsia="Calibri" w:hAnsi="Times New Roman" w:cs="Times New Roman"/>
          <w:i/>
          <w:iCs/>
          <w:color w:val="000000" w:themeColor="text1"/>
          <w:sz w:val="24"/>
          <w:szCs w:val="24"/>
        </w:rPr>
        <w:t xml:space="preserve">Lõike </w:t>
      </w:r>
      <w:r w:rsidR="5C1CE6AA" w:rsidRPr="6D99134D">
        <w:rPr>
          <w:rFonts w:ascii="Times New Roman" w:eastAsia="Calibri" w:hAnsi="Times New Roman" w:cs="Times New Roman"/>
          <w:i/>
          <w:iCs/>
          <w:color w:val="000000" w:themeColor="text1"/>
          <w:sz w:val="24"/>
          <w:szCs w:val="24"/>
        </w:rPr>
        <w:t>2</w:t>
      </w:r>
      <w:r w:rsidR="63B74CA7" w:rsidRPr="6D99134D">
        <w:rPr>
          <w:rFonts w:ascii="Times New Roman" w:eastAsia="Calibri" w:hAnsi="Times New Roman" w:cs="Times New Roman"/>
          <w:i/>
          <w:iCs/>
          <w:color w:val="000000" w:themeColor="text1"/>
          <w:sz w:val="24"/>
          <w:szCs w:val="24"/>
        </w:rPr>
        <w:t xml:space="preserve"> </w:t>
      </w:r>
      <w:r w:rsidR="5837F74D" w:rsidRPr="6D99134D">
        <w:rPr>
          <w:rFonts w:ascii="Times New Roman" w:eastAsia="Calibri" w:hAnsi="Times New Roman" w:cs="Times New Roman"/>
          <w:i/>
          <w:iCs/>
          <w:color w:val="000000" w:themeColor="text1"/>
          <w:sz w:val="24"/>
          <w:szCs w:val="24"/>
        </w:rPr>
        <w:t>t</w:t>
      </w:r>
      <w:r w:rsidR="59515A79" w:rsidRPr="6D99134D">
        <w:rPr>
          <w:rFonts w:ascii="Times New Roman" w:eastAsia="Calibri" w:hAnsi="Times New Roman" w:cs="Times New Roman"/>
          <w:i/>
          <w:iCs/>
          <w:color w:val="000000" w:themeColor="text1"/>
          <w:sz w:val="24"/>
          <w:szCs w:val="24"/>
        </w:rPr>
        <w:t xml:space="preserve">äpsustus on vajalik selleks, et </w:t>
      </w:r>
      <w:r w:rsidR="7C90A3BF" w:rsidRPr="6D99134D">
        <w:rPr>
          <w:rFonts w:ascii="Times New Roman" w:eastAsia="Calibri" w:hAnsi="Times New Roman" w:cs="Times New Roman"/>
          <w:i/>
          <w:iCs/>
          <w:color w:val="000000" w:themeColor="text1"/>
          <w:sz w:val="24"/>
          <w:szCs w:val="24"/>
        </w:rPr>
        <w:t xml:space="preserve">piirata </w:t>
      </w:r>
      <w:r w:rsidR="3AED0F21" w:rsidRPr="6D99134D">
        <w:rPr>
          <w:rFonts w:ascii="Times New Roman" w:eastAsia="Calibri" w:hAnsi="Times New Roman" w:cs="Times New Roman"/>
          <w:i/>
          <w:iCs/>
          <w:color w:val="000000" w:themeColor="text1"/>
          <w:sz w:val="24"/>
          <w:szCs w:val="24"/>
        </w:rPr>
        <w:t>Euroopa Liidu või Euroopa Majanduspiirkonna liikmesriigi selleks volitatud asutuse poolt</w:t>
      </w:r>
      <w:r w:rsidR="3AED0F21" w:rsidRPr="6D99134D">
        <w:rPr>
          <w:rFonts w:ascii="Times New Roman" w:eastAsia="Calibri" w:hAnsi="Times New Roman" w:cs="Times New Roman"/>
          <w:i/>
          <w:iCs/>
          <w:sz w:val="24"/>
          <w:szCs w:val="24"/>
        </w:rPr>
        <w:t xml:space="preserve"> väljastatud </w:t>
      </w:r>
      <w:r w:rsidR="3B578F5C" w:rsidRPr="6D99134D">
        <w:rPr>
          <w:rFonts w:ascii="Times New Roman" w:eastAsia="Calibri" w:hAnsi="Times New Roman" w:cs="Times New Roman"/>
          <w:i/>
          <w:iCs/>
          <w:sz w:val="24"/>
          <w:szCs w:val="24"/>
        </w:rPr>
        <w:t>tegevusloaga audiitorettevõtja</w:t>
      </w:r>
      <w:r w:rsidR="28B57E89" w:rsidRPr="6D99134D">
        <w:rPr>
          <w:rFonts w:ascii="Times New Roman" w:eastAsia="Calibri" w:hAnsi="Times New Roman" w:cs="Times New Roman"/>
          <w:i/>
          <w:iCs/>
          <w:sz w:val="24"/>
          <w:szCs w:val="24"/>
        </w:rPr>
        <w:t xml:space="preserve"> poolt audiitorkontrolli tegemine vaid nendele hasartmängukorraldajatele, kes ei ole asutatud Eestis</w:t>
      </w:r>
      <w:r w:rsidR="08584354" w:rsidRPr="6D99134D">
        <w:rPr>
          <w:rFonts w:ascii="Times New Roman" w:eastAsia="Calibri" w:hAnsi="Times New Roman" w:cs="Times New Roman"/>
          <w:i/>
          <w:iCs/>
          <w:sz w:val="24"/>
          <w:szCs w:val="24"/>
        </w:rPr>
        <w:t>. Eestis asutatud hasartmängukorraldaja peab audiitor</w:t>
      </w:r>
      <w:r w:rsidR="4A27734A" w:rsidRPr="6D99134D">
        <w:rPr>
          <w:rFonts w:ascii="Times New Roman" w:eastAsia="Calibri" w:hAnsi="Times New Roman" w:cs="Times New Roman"/>
          <w:i/>
          <w:iCs/>
          <w:sz w:val="24"/>
          <w:szCs w:val="24"/>
        </w:rPr>
        <w:t>kontrolli tegemiseks nimetama audiitortegevuse seaduse § 7 lõikes 2 nimetatud isiku</w:t>
      </w:r>
      <w:r w:rsidR="15DBA7B4" w:rsidRPr="6D99134D">
        <w:rPr>
          <w:rFonts w:ascii="Times New Roman" w:eastAsia="Calibri" w:hAnsi="Times New Roman" w:cs="Times New Roman"/>
          <w:i/>
          <w:iCs/>
          <w:sz w:val="24"/>
          <w:szCs w:val="24"/>
        </w:rPr>
        <w:t xml:space="preserve">, st Eestis </w:t>
      </w:r>
      <w:r w:rsidR="7BEEDC45" w:rsidRPr="6D99134D">
        <w:rPr>
          <w:rFonts w:ascii="Times New Roman" w:eastAsia="Calibri" w:hAnsi="Times New Roman" w:cs="Times New Roman"/>
          <w:i/>
          <w:iCs/>
          <w:sz w:val="24"/>
          <w:szCs w:val="24"/>
        </w:rPr>
        <w:t>tegevusluba omava</w:t>
      </w:r>
      <w:r w:rsidR="15DBA7B4" w:rsidRPr="6D99134D">
        <w:rPr>
          <w:rFonts w:ascii="Times New Roman" w:eastAsia="Calibri" w:hAnsi="Times New Roman" w:cs="Times New Roman"/>
          <w:i/>
          <w:iCs/>
          <w:sz w:val="24"/>
          <w:szCs w:val="24"/>
        </w:rPr>
        <w:t xml:space="preserve"> audiitorettevõtja.</w:t>
      </w:r>
      <w:r w:rsidR="2250F2D5" w:rsidRPr="6D99134D">
        <w:rPr>
          <w:rFonts w:ascii="Times New Roman" w:eastAsia="Calibri" w:hAnsi="Times New Roman" w:cs="Times New Roman"/>
          <w:i/>
          <w:iCs/>
          <w:sz w:val="24"/>
          <w:szCs w:val="24"/>
        </w:rPr>
        <w:t xml:space="preserve"> </w:t>
      </w:r>
      <w:r w:rsidR="291DC910" w:rsidRPr="6D99134D">
        <w:rPr>
          <w:rFonts w:ascii="Times New Roman" w:eastAsia="Calibri" w:hAnsi="Times New Roman" w:cs="Times New Roman"/>
          <w:i/>
          <w:iCs/>
          <w:sz w:val="24"/>
          <w:szCs w:val="24"/>
        </w:rPr>
        <w:t>Lõikes</w:t>
      </w:r>
      <w:r w:rsidR="00697934">
        <w:rPr>
          <w:rFonts w:ascii="Times New Roman" w:eastAsia="Calibri" w:hAnsi="Times New Roman" w:cs="Times New Roman"/>
          <w:i/>
          <w:iCs/>
          <w:sz w:val="24"/>
          <w:szCs w:val="24"/>
        </w:rPr>
        <w:t>se</w:t>
      </w:r>
      <w:r w:rsidR="291DC910" w:rsidRPr="6D99134D">
        <w:rPr>
          <w:rFonts w:ascii="Times New Roman" w:eastAsia="Calibri" w:hAnsi="Times New Roman" w:cs="Times New Roman"/>
          <w:i/>
          <w:iCs/>
          <w:sz w:val="24"/>
          <w:szCs w:val="24"/>
        </w:rPr>
        <w:t xml:space="preserve"> 3</w:t>
      </w:r>
      <w:r w:rsidR="000E22F0">
        <w:rPr>
          <w:rFonts w:ascii="Times New Roman" w:eastAsia="Calibri" w:hAnsi="Times New Roman" w:cs="Times New Roman"/>
          <w:i/>
          <w:iCs/>
          <w:sz w:val="24"/>
          <w:szCs w:val="24"/>
        </w:rPr>
        <w:t xml:space="preserve"> </w:t>
      </w:r>
      <w:r w:rsidR="00697934">
        <w:rPr>
          <w:rFonts w:ascii="Times New Roman" w:eastAsia="Calibri" w:hAnsi="Times New Roman" w:cs="Times New Roman"/>
          <w:i/>
          <w:iCs/>
          <w:sz w:val="24"/>
          <w:szCs w:val="24"/>
        </w:rPr>
        <w:t>lisatud reservkap</w:t>
      </w:r>
      <w:r w:rsidR="00F25959">
        <w:rPr>
          <w:rFonts w:ascii="Times New Roman" w:eastAsia="Calibri" w:hAnsi="Times New Roman" w:cs="Times New Roman"/>
          <w:i/>
          <w:iCs/>
          <w:sz w:val="24"/>
          <w:szCs w:val="24"/>
        </w:rPr>
        <w:t>ita</w:t>
      </w:r>
      <w:r w:rsidR="00697934">
        <w:rPr>
          <w:rFonts w:ascii="Times New Roman" w:eastAsia="Calibri" w:hAnsi="Times New Roman" w:cs="Times New Roman"/>
          <w:i/>
          <w:iCs/>
          <w:sz w:val="24"/>
          <w:szCs w:val="24"/>
        </w:rPr>
        <w:t xml:space="preserve">li </w:t>
      </w:r>
      <w:r w:rsidR="00F25959">
        <w:rPr>
          <w:rFonts w:ascii="Times New Roman" w:eastAsia="Calibri" w:hAnsi="Times New Roman" w:cs="Times New Roman"/>
          <w:i/>
          <w:iCs/>
          <w:sz w:val="24"/>
          <w:szCs w:val="24"/>
        </w:rPr>
        <w:t>nõuetele vastavuse kontrollimine on vajalik, kuna h</w:t>
      </w:r>
      <w:r w:rsidR="00F25959" w:rsidRPr="00F25959">
        <w:rPr>
          <w:rFonts w:ascii="Times New Roman" w:eastAsia="Calibri" w:hAnsi="Times New Roman" w:cs="Times New Roman"/>
          <w:i/>
          <w:iCs/>
          <w:sz w:val="24"/>
          <w:szCs w:val="24"/>
        </w:rPr>
        <w:t>asartmängukorraldajal (välja arvatud hasartmänguseaduse § 9 lõikes 7 nimetatud mittetulundusühing) on kohustus moodustada täiendav reservkapital iga-aastastest puhaskasumi või muudest eraldistest, mida võib seaduse või põhikirja alusel kanda reservkapitali, mille suurus ei või olla väiksem kui 1/3 aktsia- või osakapitalist. Samuti on hasartmängukorraldaja kohustatud kandma igal majandusaastal täiendavasse reservkapitali vähemalt 1/7 puhaskasumist. Ka nende kohustuste täitmist peaks audiitorettevõtja hasartmängukorraldaja raamatupidamise aasaaruandele audiitorkontrolli tegemisel edaspidi kontrollima</w:t>
      </w:r>
      <w:r w:rsidR="00F25959">
        <w:rPr>
          <w:rFonts w:ascii="Times New Roman" w:eastAsia="Calibri" w:hAnsi="Times New Roman" w:cs="Times New Roman"/>
          <w:i/>
          <w:iCs/>
          <w:sz w:val="24"/>
          <w:szCs w:val="24"/>
        </w:rPr>
        <w:t xml:space="preserve">. </w:t>
      </w:r>
      <w:r w:rsidR="00697934">
        <w:rPr>
          <w:rFonts w:ascii="Times New Roman" w:eastAsia="Calibri" w:hAnsi="Times New Roman" w:cs="Times New Roman"/>
          <w:i/>
          <w:iCs/>
          <w:sz w:val="24"/>
          <w:szCs w:val="24"/>
        </w:rPr>
        <w:t>S</w:t>
      </w:r>
      <w:r w:rsidR="000E22F0">
        <w:rPr>
          <w:rFonts w:ascii="Times New Roman" w:eastAsia="Calibri" w:hAnsi="Times New Roman" w:cs="Times New Roman"/>
          <w:i/>
          <w:iCs/>
          <w:sz w:val="24"/>
          <w:szCs w:val="24"/>
        </w:rPr>
        <w:t>amut</w:t>
      </w:r>
      <w:r w:rsidR="00697934">
        <w:rPr>
          <w:rFonts w:ascii="Times New Roman" w:eastAsia="Calibri" w:hAnsi="Times New Roman" w:cs="Times New Roman"/>
          <w:i/>
          <w:iCs/>
          <w:sz w:val="24"/>
          <w:szCs w:val="24"/>
        </w:rPr>
        <w:t xml:space="preserve">i on lõikes 3 tegemist </w:t>
      </w:r>
      <w:r w:rsidR="291DC910" w:rsidRPr="6D99134D">
        <w:rPr>
          <w:rFonts w:ascii="Times New Roman" w:eastAsia="Calibri" w:hAnsi="Times New Roman" w:cs="Times New Roman"/>
          <w:i/>
          <w:iCs/>
          <w:sz w:val="24"/>
          <w:szCs w:val="24"/>
        </w:rPr>
        <w:t xml:space="preserve">keelelise korrektuuriga tagamaks </w:t>
      </w:r>
      <w:r w:rsidR="6F822CAD" w:rsidRPr="6D99134D">
        <w:rPr>
          <w:rFonts w:ascii="Times New Roman" w:eastAsia="Calibri" w:hAnsi="Times New Roman" w:cs="Times New Roman"/>
          <w:i/>
          <w:iCs/>
          <w:sz w:val="24"/>
          <w:szCs w:val="24"/>
        </w:rPr>
        <w:t xml:space="preserve">lause ja selle osade selgus. </w:t>
      </w:r>
      <w:r w:rsidR="554C31A8" w:rsidRPr="6D99134D">
        <w:rPr>
          <w:rFonts w:ascii="Times New Roman" w:eastAsia="Calibri" w:hAnsi="Times New Roman" w:cs="Times New Roman"/>
          <w:i/>
          <w:iCs/>
          <w:sz w:val="24"/>
          <w:szCs w:val="24"/>
        </w:rPr>
        <w:t>Lõikes 4 toodud muudatus on vajalik selleks, et audiitorettevõtja</w:t>
      </w:r>
      <w:r w:rsidR="643E4F23" w:rsidRPr="6D99134D">
        <w:rPr>
          <w:rFonts w:ascii="Times New Roman" w:eastAsia="Calibri" w:hAnsi="Times New Roman" w:cs="Times New Roman"/>
          <w:i/>
          <w:iCs/>
          <w:sz w:val="24"/>
          <w:szCs w:val="24"/>
        </w:rPr>
        <w:t>le</w:t>
      </w:r>
      <w:r w:rsidR="6DE23638" w:rsidRPr="6D99134D">
        <w:rPr>
          <w:rFonts w:ascii="Times New Roman" w:eastAsia="Calibri" w:hAnsi="Times New Roman" w:cs="Times New Roman"/>
          <w:i/>
          <w:iCs/>
          <w:sz w:val="24"/>
          <w:szCs w:val="24"/>
        </w:rPr>
        <w:t xml:space="preserve"> </w:t>
      </w:r>
      <w:r w:rsidR="77E7D219" w:rsidRPr="6D99134D">
        <w:rPr>
          <w:rFonts w:ascii="Times New Roman" w:eastAsia="Calibri" w:hAnsi="Times New Roman" w:cs="Times New Roman"/>
          <w:i/>
          <w:iCs/>
          <w:sz w:val="24"/>
          <w:szCs w:val="24"/>
        </w:rPr>
        <w:t xml:space="preserve">oleks selge ja </w:t>
      </w:r>
      <w:r w:rsidR="20A53CD1" w:rsidRPr="6D99134D">
        <w:rPr>
          <w:rFonts w:ascii="Times New Roman" w:eastAsia="Calibri" w:hAnsi="Times New Roman" w:cs="Times New Roman"/>
          <w:i/>
          <w:iCs/>
          <w:sz w:val="24"/>
          <w:szCs w:val="24"/>
        </w:rPr>
        <w:t>arusaadav</w:t>
      </w:r>
      <w:r w:rsidR="445AA8CD" w:rsidRPr="6D99134D">
        <w:rPr>
          <w:rFonts w:ascii="Times New Roman" w:eastAsia="Calibri" w:hAnsi="Times New Roman" w:cs="Times New Roman"/>
          <w:i/>
          <w:iCs/>
          <w:sz w:val="24"/>
          <w:szCs w:val="24"/>
        </w:rPr>
        <w:t xml:space="preserve"> mi</w:t>
      </w:r>
      <w:r w:rsidR="18BFDDA0" w:rsidRPr="6D99134D">
        <w:rPr>
          <w:rFonts w:ascii="Times New Roman" w:eastAsia="Calibri" w:hAnsi="Times New Roman" w:cs="Times New Roman"/>
          <w:i/>
          <w:iCs/>
          <w:sz w:val="24"/>
          <w:szCs w:val="24"/>
        </w:rPr>
        <w:t>lliseid andmeid</w:t>
      </w:r>
      <w:r w:rsidR="445AA8CD" w:rsidRPr="6D99134D">
        <w:rPr>
          <w:rFonts w:ascii="Times New Roman" w:eastAsia="Calibri" w:hAnsi="Times New Roman" w:cs="Times New Roman"/>
          <w:i/>
          <w:iCs/>
          <w:sz w:val="24"/>
          <w:szCs w:val="24"/>
        </w:rPr>
        <w:t xml:space="preserve"> </w:t>
      </w:r>
      <w:r w:rsidR="012F16DA" w:rsidRPr="6D99134D">
        <w:rPr>
          <w:rFonts w:ascii="Times New Roman" w:eastAsia="Calibri" w:hAnsi="Times New Roman" w:cs="Times New Roman"/>
          <w:i/>
          <w:iCs/>
          <w:sz w:val="24"/>
          <w:szCs w:val="24"/>
        </w:rPr>
        <w:t>omavahendite, finantsseisundi, majandustulemuste ja hasartmängumaksu deklareerimise aluseks olnud andmete õiguspärasusele audiitorkontrolli tegemisel kontrollida.</w:t>
      </w:r>
      <w:r w:rsidR="4E2A2F01" w:rsidRPr="6D99134D">
        <w:rPr>
          <w:rFonts w:ascii="Times New Roman" w:eastAsia="Calibri" w:hAnsi="Times New Roman" w:cs="Times New Roman"/>
          <w:i/>
          <w:iCs/>
          <w:sz w:val="24"/>
          <w:szCs w:val="24"/>
        </w:rPr>
        <w:t xml:space="preserve"> Audiitortegevuse standardid näevad ette täpsemad kohustuslikud audiitorkontrolli eeldused, mille seaduses sätestamine oleks ebaotstarbekas, kuid mille fikseerimist ei saa ka jätta kliendi ja audiitori omavaheliseks kokkuleppeks. Samuti võib olla mõistlik omada võimalust neid hasartmängukorraldajate tegevuse arenedes operatiivselt muuta ja täpsustada, milleks määrus on sobivam vahend kui seadus.</w:t>
      </w:r>
      <w:r w:rsidR="2CA012BC" w:rsidRPr="6D99134D">
        <w:rPr>
          <w:rFonts w:ascii="Times New Roman" w:eastAsia="Calibri" w:hAnsi="Times New Roman" w:cs="Times New Roman"/>
          <w:i/>
          <w:iCs/>
          <w:sz w:val="24"/>
          <w:szCs w:val="24"/>
        </w:rPr>
        <w:t xml:space="preserve"> Lõikes 6 on keeleline parandus, kuna audiitortegevuse seaduse kohaselt audiitorettevõtja nimetatakse.</w:t>
      </w:r>
    </w:p>
    <w:p w14:paraId="05279914" w14:textId="77777777" w:rsidR="00593994" w:rsidRDefault="00593994" w:rsidP="00593994">
      <w:pPr>
        <w:spacing w:after="0" w:line="240" w:lineRule="auto"/>
        <w:jc w:val="both"/>
        <w:rPr>
          <w:rFonts w:ascii="Times New Roman" w:eastAsia="Calibri" w:hAnsi="Times New Roman" w:cs="Times New Roman"/>
          <w:i/>
          <w:iCs/>
          <w:sz w:val="24"/>
          <w:szCs w:val="24"/>
        </w:rPr>
      </w:pPr>
    </w:p>
    <w:p w14:paraId="04937A90" w14:textId="77777777" w:rsidR="001A51E9" w:rsidRPr="00684BAF" w:rsidRDefault="001A51E9" w:rsidP="001A51E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7BA68B2F" w14:textId="28D191B3" w:rsidR="6D99134D" w:rsidRDefault="001A51E9" w:rsidP="001A51E9">
      <w:pPr>
        <w:widowControl w:val="0"/>
        <w:jc w:val="both"/>
        <w:rPr>
          <w:rFonts w:ascii="Times New Roman" w:eastAsia="Calibri" w:hAnsi="Times New Roman" w:cs="Times New Roman"/>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bookmarkEnd w:id="18"/>
    <w:p w14:paraId="5E9C2A1A" w14:textId="09AFC946" w:rsidR="0FDBA179" w:rsidRDefault="00734618" w:rsidP="00734618">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40"/>
          <w:szCs w:val="40"/>
        </w:rPr>
        <w:t>9</w:t>
      </w:r>
      <w:r w:rsidR="0FDBA179" w:rsidRPr="6D99134D">
        <w:rPr>
          <w:rFonts w:ascii="Times New Roman" w:eastAsia="Calibri" w:hAnsi="Times New Roman" w:cs="Times New Roman"/>
          <w:b/>
          <w:bCs/>
          <w:color w:val="000000" w:themeColor="text1"/>
          <w:sz w:val="40"/>
          <w:szCs w:val="40"/>
        </w:rPr>
        <w:t xml:space="preserve">. </w:t>
      </w:r>
      <w:r w:rsidR="0FDBA179" w:rsidRPr="6D99134D">
        <w:rPr>
          <w:rFonts w:ascii="Times New Roman" w:eastAsia="Calibri" w:hAnsi="Times New Roman" w:cs="Times New Roman"/>
          <w:color w:val="000000" w:themeColor="text1"/>
          <w:sz w:val="24"/>
          <w:szCs w:val="24"/>
        </w:rPr>
        <w:t xml:space="preserve"> </w:t>
      </w:r>
      <w:r w:rsidR="004E27F5" w:rsidRPr="6D99134D">
        <w:rPr>
          <w:rFonts w:ascii="Times New Roman" w:eastAsia="Calibri" w:hAnsi="Times New Roman" w:cs="Times New Roman"/>
          <w:color w:val="000000" w:themeColor="text1"/>
          <w:sz w:val="24"/>
          <w:szCs w:val="24"/>
        </w:rPr>
        <w:t xml:space="preserve">Muuta eelnõu § 1 </w:t>
      </w:r>
      <w:r w:rsidR="00512BCC">
        <w:rPr>
          <w:rFonts w:ascii="Times New Roman" w:eastAsia="Calibri" w:hAnsi="Times New Roman" w:cs="Times New Roman"/>
          <w:color w:val="000000" w:themeColor="text1"/>
          <w:sz w:val="24"/>
          <w:szCs w:val="24"/>
        </w:rPr>
        <w:t>punkti</w:t>
      </w:r>
      <w:r w:rsidR="004E27F5" w:rsidRPr="6D99134D">
        <w:rPr>
          <w:rFonts w:ascii="Times New Roman" w:eastAsia="Calibri" w:hAnsi="Times New Roman" w:cs="Times New Roman"/>
          <w:color w:val="000000" w:themeColor="text1"/>
          <w:sz w:val="24"/>
          <w:szCs w:val="24"/>
        </w:rPr>
        <w:t xml:space="preserve"> 1</w:t>
      </w:r>
      <w:r w:rsidR="6F920729" w:rsidRPr="6D99134D">
        <w:rPr>
          <w:rFonts w:ascii="Times New Roman" w:eastAsia="Calibri" w:hAnsi="Times New Roman" w:cs="Times New Roman"/>
          <w:color w:val="000000" w:themeColor="text1"/>
          <w:sz w:val="24"/>
          <w:szCs w:val="24"/>
        </w:rPr>
        <w:t>1</w:t>
      </w:r>
      <w:r w:rsidR="004E27F5" w:rsidRPr="6D99134D">
        <w:rPr>
          <w:rFonts w:ascii="Times New Roman" w:eastAsia="Calibri" w:hAnsi="Times New Roman" w:cs="Times New Roman"/>
          <w:color w:val="000000" w:themeColor="text1"/>
          <w:sz w:val="24"/>
          <w:szCs w:val="24"/>
        </w:rPr>
        <w:t xml:space="preserve"> </w:t>
      </w:r>
      <w:r w:rsidR="0014468F">
        <w:rPr>
          <w:rFonts w:ascii="Times New Roman" w:eastAsia="Calibri" w:hAnsi="Times New Roman" w:cs="Times New Roman"/>
          <w:color w:val="000000" w:themeColor="text1"/>
          <w:sz w:val="24"/>
          <w:szCs w:val="24"/>
        </w:rPr>
        <w:t xml:space="preserve">(uus p 14) </w:t>
      </w:r>
      <w:r w:rsidR="004E27F5" w:rsidRPr="6D99134D">
        <w:rPr>
          <w:rFonts w:ascii="Times New Roman" w:eastAsia="Calibri" w:hAnsi="Times New Roman" w:cs="Times New Roman"/>
          <w:color w:val="000000" w:themeColor="text1"/>
          <w:sz w:val="24"/>
          <w:szCs w:val="24"/>
        </w:rPr>
        <w:t>ja sõnastada see järgmiselt:</w:t>
      </w:r>
    </w:p>
    <w:p w14:paraId="473CC3E9" w14:textId="489F890F" w:rsidR="004E27F5" w:rsidRDefault="004E27F5" w:rsidP="00734618">
      <w:pPr>
        <w:spacing w:after="0" w:line="240" w:lineRule="auto"/>
        <w:jc w:val="both"/>
        <w:rPr>
          <w:rFonts w:ascii="Times New Roman" w:eastAsia="Times New Roman" w:hAnsi="Times New Roman" w:cs="Times New Roman"/>
          <w:color w:val="000000" w:themeColor="text1"/>
          <w:sz w:val="24"/>
          <w:szCs w:val="24"/>
        </w:rPr>
      </w:pPr>
      <w:r w:rsidRPr="6D99134D">
        <w:rPr>
          <w:rFonts w:ascii="Times New Roman" w:eastAsia="Times New Roman" w:hAnsi="Times New Roman" w:cs="Times New Roman"/>
          <w:b/>
          <w:bCs/>
          <w:color w:val="000000" w:themeColor="text1"/>
          <w:sz w:val="24"/>
          <w:szCs w:val="24"/>
        </w:rPr>
        <w:t>“</w:t>
      </w:r>
      <w:bookmarkStart w:id="19" w:name="_Hlk213944793"/>
      <w:r w:rsidRPr="6D99134D">
        <w:rPr>
          <w:rFonts w:ascii="Times New Roman" w:eastAsia="Times New Roman" w:hAnsi="Times New Roman" w:cs="Times New Roman"/>
          <w:b/>
          <w:bCs/>
          <w:color w:val="000000" w:themeColor="text1"/>
          <w:sz w:val="24"/>
          <w:szCs w:val="24"/>
        </w:rPr>
        <w:t>1</w:t>
      </w:r>
      <w:r w:rsidR="4F6F8C48" w:rsidRPr="6D99134D">
        <w:rPr>
          <w:rFonts w:ascii="Times New Roman" w:eastAsia="Times New Roman" w:hAnsi="Times New Roman" w:cs="Times New Roman"/>
          <w:b/>
          <w:bCs/>
          <w:color w:val="000000" w:themeColor="text1"/>
          <w:sz w:val="24"/>
          <w:szCs w:val="24"/>
        </w:rPr>
        <w:t>1</w:t>
      </w:r>
      <w:r w:rsidRPr="6D99134D">
        <w:rPr>
          <w:rFonts w:ascii="Times New Roman" w:eastAsia="Times New Roman" w:hAnsi="Times New Roman" w:cs="Times New Roman"/>
          <w:b/>
          <w:bCs/>
          <w:color w:val="000000" w:themeColor="text1"/>
          <w:sz w:val="24"/>
          <w:szCs w:val="24"/>
        </w:rPr>
        <w:t>)</w:t>
      </w:r>
      <w:r w:rsidRPr="6D99134D">
        <w:rPr>
          <w:rFonts w:ascii="Times New Roman" w:eastAsia="Times New Roman" w:hAnsi="Times New Roman" w:cs="Times New Roman"/>
          <w:color w:val="000000" w:themeColor="text1"/>
          <w:sz w:val="24"/>
          <w:szCs w:val="24"/>
        </w:rPr>
        <w:t xml:space="preserve"> paragrahvi 17 lõige 1 muudetakse ja sõnastatakse järgmiselt:</w:t>
      </w:r>
    </w:p>
    <w:p w14:paraId="62071F43" w14:textId="7D70B063" w:rsidR="004E27F5" w:rsidRDefault="004E27F5" w:rsidP="6D99134D">
      <w:pPr>
        <w:spacing w:after="0" w:line="240" w:lineRule="auto"/>
        <w:jc w:val="both"/>
        <w:rPr>
          <w:rFonts w:ascii="Times New Roman" w:eastAsia="Times New Roman" w:hAnsi="Times New Roman" w:cs="Times New Roman"/>
          <w:color w:val="000000" w:themeColor="text1"/>
          <w:sz w:val="24"/>
          <w:szCs w:val="24"/>
        </w:rPr>
      </w:pPr>
      <w:r w:rsidRPr="6D99134D">
        <w:rPr>
          <w:rFonts w:ascii="Times New Roman" w:eastAsia="Times New Roman" w:hAnsi="Times New Roman" w:cs="Times New Roman"/>
          <w:color w:val="000000" w:themeColor="text1"/>
          <w:sz w:val="24"/>
          <w:szCs w:val="24"/>
        </w:rPr>
        <w:t>„(1) Tegevusloa saamiseks tuleb esitada Maksu- ja Tolliametile taotlus, millele kohaldatakse rahapesu ja terrorismi rahastamise tõkestamise seaduse § 70 l</w:t>
      </w:r>
      <w:r w:rsidR="782E13FC" w:rsidRPr="6D99134D">
        <w:rPr>
          <w:rFonts w:ascii="Times New Roman" w:eastAsia="Times New Roman" w:hAnsi="Times New Roman" w:cs="Times New Roman"/>
          <w:color w:val="000000" w:themeColor="text1"/>
          <w:sz w:val="24"/>
          <w:szCs w:val="24"/>
        </w:rPr>
        <w:t xml:space="preserve">õike 3 </w:t>
      </w:r>
      <w:r w:rsidR="782E13FC" w:rsidRPr="6D99134D">
        <w:rPr>
          <w:rFonts w:ascii="Times New Roman" w:eastAsia="Times New Roman" w:hAnsi="Times New Roman" w:cs="Times New Roman"/>
          <w:color w:val="000000" w:themeColor="text1"/>
          <w:sz w:val="24"/>
          <w:szCs w:val="24"/>
          <w:u w:val="single"/>
        </w:rPr>
        <w:t xml:space="preserve">punktides 3–11 ja lõikes </w:t>
      </w:r>
      <w:r w:rsidRPr="6D99134D">
        <w:rPr>
          <w:rFonts w:ascii="Times New Roman" w:eastAsia="Times New Roman" w:hAnsi="Times New Roman" w:cs="Times New Roman"/>
          <w:color w:val="000000" w:themeColor="text1"/>
          <w:sz w:val="24"/>
          <w:szCs w:val="24"/>
        </w:rPr>
        <w:t>3</w:t>
      </w:r>
      <w:r w:rsidRPr="6D99134D">
        <w:rPr>
          <w:rFonts w:ascii="Times New Roman" w:eastAsia="Times New Roman" w:hAnsi="Times New Roman" w:cs="Times New Roman"/>
          <w:color w:val="000000" w:themeColor="text1"/>
          <w:sz w:val="24"/>
          <w:szCs w:val="24"/>
          <w:vertAlign w:val="superscript"/>
        </w:rPr>
        <w:t>1</w:t>
      </w:r>
      <w:r w:rsidRPr="6D99134D">
        <w:rPr>
          <w:rFonts w:ascii="Times New Roman" w:eastAsia="Times New Roman" w:hAnsi="Times New Roman" w:cs="Times New Roman"/>
          <w:color w:val="000000" w:themeColor="text1"/>
          <w:sz w:val="24"/>
          <w:szCs w:val="24"/>
        </w:rPr>
        <w:t xml:space="preserve"> sätestatut. Tegevusloa taotluses tuleb märkida muu</w:t>
      </w:r>
      <w:r w:rsidR="00104D48">
        <w:rPr>
          <w:rFonts w:ascii="Times New Roman" w:eastAsia="Times New Roman" w:hAnsi="Times New Roman" w:cs="Times New Roman"/>
          <w:color w:val="000000" w:themeColor="text1"/>
          <w:sz w:val="24"/>
          <w:szCs w:val="24"/>
        </w:rPr>
        <w:t xml:space="preserve"> </w:t>
      </w:r>
      <w:r w:rsidRPr="6D99134D">
        <w:rPr>
          <w:rFonts w:ascii="Times New Roman" w:eastAsia="Times New Roman" w:hAnsi="Times New Roman" w:cs="Times New Roman"/>
          <w:color w:val="000000" w:themeColor="text1"/>
          <w:sz w:val="24"/>
          <w:szCs w:val="24"/>
        </w:rPr>
        <w:t>hulgas ka korraldatava hasartmängu liik,</w:t>
      </w:r>
      <w:r w:rsidR="587B57DA" w:rsidRPr="6D99134D">
        <w:rPr>
          <w:rFonts w:ascii="Times New Roman" w:eastAsia="Times New Roman" w:hAnsi="Times New Roman" w:cs="Times New Roman"/>
          <w:sz w:val="24"/>
          <w:szCs w:val="24"/>
        </w:rPr>
        <w:t xml:space="preserve"> </w:t>
      </w:r>
      <w:r w:rsidR="587B57DA" w:rsidRPr="6D99134D">
        <w:rPr>
          <w:rFonts w:ascii="Times New Roman" w:eastAsia="Times New Roman" w:hAnsi="Times New Roman" w:cs="Times New Roman"/>
          <w:sz w:val="24"/>
          <w:szCs w:val="24"/>
          <w:u w:val="single"/>
        </w:rPr>
        <w:t>tegevusloa taotluse täitnud isiku nimi, ametikoht ja allkiri.</w:t>
      </w:r>
      <w:r w:rsidRPr="6D99134D">
        <w:rPr>
          <w:rFonts w:ascii="Times New Roman" w:eastAsia="Times New Roman" w:hAnsi="Times New Roman" w:cs="Times New Roman"/>
          <w:color w:val="000000" w:themeColor="text1"/>
          <w:sz w:val="24"/>
          <w:szCs w:val="24"/>
        </w:rPr>
        <w:t>";</w:t>
      </w:r>
    </w:p>
    <w:bookmarkEnd w:id="19"/>
    <w:p w14:paraId="57D04FE9" w14:textId="77777777" w:rsidR="00734618" w:rsidRDefault="00734618" w:rsidP="6D99134D">
      <w:pPr>
        <w:jc w:val="both"/>
        <w:rPr>
          <w:rFonts w:ascii="Times New Roman" w:eastAsia="Calibri" w:hAnsi="Times New Roman" w:cs="Times New Roman"/>
          <w:b/>
          <w:bCs/>
          <w:i/>
          <w:iCs/>
          <w:color w:val="000000" w:themeColor="text1"/>
          <w:sz w:val="24"/>
          <w:szCs w:val="24"/>
        </w:rPr>
      </w:pPr>
    </w:p>
    <w:p w14:paraId="11B4E5D4" w14:textId="7893C3ED" w:rsidR="7B7533BF" w:rsidRDefault="7B7533BF" w:rsidP="6D99134D">
      <w:pPr>
        <w:jc w:val="both"/>
        <w:rPr>
          <w:rFonts w:ascii="Times New Roman" w:eastAsia="Calibri" w:hAnsi="Times New Roman" w:cs="Times New Roman"/>
          <w:i/>
          <w:iCs/>
          <w:sz w:val="24"/>
          <w:szCs w:val="24"/>
        </w:rPr>
      </w:pPr>
      <w:r w:rsidRPr="6D99134D">
        <w:rPr>
          <w:rFonts w:ascii="Times New Roman" w:eastAsia="Calibri" w:hAnsi="Times New Roman" w:cs="Times New Roman"/>
          <w:b/>
          <w:bCs/>
          <w:i/>
          <w:iCs/>
          <w:color w:val="000000" w:themeColor="text1"/>
          <w:sz w:val="24"/>
          <w:szCs w:val="24"/>
        </w:rPr>
        <w:t>Selgitus:</w:t>
      </w:r>
      <w:r w:rsidRPr="6D99134D">
        <w:rPr>
          <w:rFonts w:ascii="Times New Roman" w:eastAsia="Calibri" w:hAnsi="Times New Roman" w:cs="Times New Roman"/>
          <w:color w:val="000000" w:themeColor="text1"/>
          <w:sz w:val="24"/>
          <w:szCs w:val="24"/>
        </w:rPr>
        <w:t xml:space="preserve"> </w:t>
      </w:r>
      <w:r w:rsidR="6C2B3399" w:rsidRPr="6D99134D">
        <w:rPr>
          <w:rFonts w:ascii="Times New Roman" w:eastAsia="Calibri" w:hAnsi="Times New Roman" w:cs="Times New Roman"/>
          <w:i/>
          <w:iCs/>
          <w:color w:val="000000" w:themeColor="text1"/>
          <w:sz w:val="24"/>
          <w:szCs w:val="24"/>
        </w:rPr>
        <w:t xml:space="preserve">Rahapesu ja terrorismi rahastamise tõkestamise seaduse § 70 lõike 3 punktide 1 ja 2 kohaselt tuleb </w:t>
      </w:r>
      <w:r w:rsidR="17B0614C" w:rsidRPr="6D99134D">
        <w:rPr>
          <w:rFonts w:ascii="Times New Roman" w:eastAsia="Calibri" w:hAnsi="Times New Roman" w:cs="Times New Roman"/>
          <w:i/>
          <w:iCs/>
          <w:color w:val="000000" w:themeColor="text1"/>
          <w:sz w:val="24"/>
          <w:szCs w:val="24"/>
        </w:rPr>
        <w:t>tegevusloa taotluses esitada</w:t>
      </w:r>
      <w:r w:rsidR="17B0614C" w:rsidRPr="6D99134D">
        <w:rPr>
          <w:rFonts w:ascii="Times New Roman" w:eastAsia="Calibri" w:hAnsi="Times New Roman" w:cs="Times New Roman"/>
          <w:i/>
          <w:iCs/>
          <w:sz w:val="24"/>
          <w:szCs w:val="24"/>
        </w:rPr>
        <w:t xml:space="preserve"> teenuse pakkumise koha aadress, sealhulgas veebilehe aadress ning teenuse pakkumise eest vastutava isiku nimi ja kontaktandmed kõigi  teenuse pakkumise kohtade kohta</w:t>
      </w:r>
      <w:r w:rsidR="27664406" w:rsidRPr="6D99134D">
        <w:rPr>
          <w:rFonts w:ascii="Times New Roman" w:eastAsia="Calibri" w:hAnsi="Times New Roman" w:cs="Times New Roman"/>
          <w:i/>
          <w:iCs/>
          <w:sz w:val="24"/>
          <w:szCs w:val="24"/>
        </w:rPr>
        <w:t xml:space="preserve">. </w:t>
      </w:r>
      <w:r w:rsidR="6BF311C4" w:rsidRPr="6D99134D">
        <w:rPr>
          <w:rFonts w:ascii="Times New Roman" w:eastAsia="Calibri" w:hAnsi="Times New Roman" w:cs="Times New Roman"/>
          <w:i/>
          <w:iCs/>
          <w:sz w:val="24"/>
          <w:szCs w:val="24"/>
        </w:rPr>
        <w:t>Hetkel kehtiva hasartmänguseaduse alusel peab selle info esitama alles korraldusloa esitamisel, kun</w:t>
      </w:r>
      <w:r w:rsidR="2F607777" w:rsidRPr="6D99134D">
        <w:rPr>
          <w:rFonts w:ascii="Times New Roman" w:eastAsia="Calibri" w:hAnsi="Times New Roman" w:cs="Times New Roman"/>
          <w:i/>
          <w:iCs/>
          <w:sz w:val="24"/>
          <w:szCs w:val="24"/>
        </w:rPr>
        <w:t>a taotleja</w:t>
      </w:r>
      <w:r w:rsidR="6BF311C4" w:rsidRPr="6D99134D">
        <w:rPr>
          <w:rFonts w:ascii="Times New Roman" w:eastAsia="Calibri" w:hAnsi="Times New Roman" w:cs="Times New Roman"/>
          <w:i/>
          <w:iCs/>
          <w:sz w:val="24"/>
          <w:szCs w:val="24"/>
        </w:rPr>
        <w:t xml:space="preserve"> ei pea omama mängukohti tegevusloa</w:t>
      </w:r>
      <w:r w:rsidR="6DCD5A23" w:rsidRPr="6D99134D">
        <w:rPr>
          <w:rFonts w:ascii="Times New Roman" w:eastAsia="Calibri" w:hAnsi="Times New Roman" w:cs="Times New Roman"/>
          <w:i/>
          <w:iCs/>
          <w:sz w:val="24"/>
          <w:szCs w:val="24"/>
        </w:rPr>
        <w:t xml:space="preserve"> taotluse</w:t>
      </w:r>
      <w:r w:rsidR="6BF311C4" w:rsidRPr="6D99134D">
        <w:rPr>
          <w:rFonts w:ascii="Times New Roman" w:eastAsia="Calibri" w:hAnsi="Times New Roman" w:cs="Times New Roman"/>
          <w:i/>
          <w:iCs/>
          <w:sz w:val="24"/>
          <w:szCs w:val="24"/>
        </w:rPr>
        <w:t xml:space="preserve"> menetl</w:t>
      </w:r>
      <w:r w:rsidR="2E408442" w:rsidRPr="6D99134D">
        <w:rPr>
          <w:rFonts w:ascii="Times New Roman" w:eastAsia="Calibri" w:hAnsi="Times New Roman" w:cs="Times New Roman"/>
          <w:i/>
          <w:iCs/>
          <w:sz w:val="24"/>
          <w:szCs w:val="24"/>
        </w:rPr>
        <w:t>emi</w:t>
      </w:r>
      <w:r w:rsidR="6BF311C4" w:rsidRPr="6D99134D">
        <w:rPr>
          <w:rFonts w:ascii="Times New Roman" w:eastAsia="Calibri" w:hAnsi="Times New Roman" w:cs="Times New Roman"/>
          <w:i/>
          <w:iCs/>
          <w:sz w:val="24"/>
          <w:szCs w:val="24"/>
        </w:rPr>
        <w:t>se ajal</w:t>
      </w:r>
      <w:r w:rsidR="2DF83BDE" w:rsidRPr="6D99134D">
        <w:rPr>
          <w:rFonts w:ascii="Times New Roman" w:eastAsia="Calibri" w:hAnsi="Times New Roman" w:cs="Times New Roman"/>
          <w:i/>
          <w:iCs/>
          <w:sz w:val="24"/>
          <w:szCs w:val="24"/>
        </w:rPr>
        <w:t xml:space="preserve">, veelgi enam, </w:t>
      </w:r>
      <w:r w:rsidR="05A60D9A" w:rsidRPr="6D99134D">
        <w:rPr>
          <w:rFonts w:ascii="Times New Roman" w:eastAsia="Calibri" w:hAnsi="Times New Roman" w:cs="Times New Roman"/>
          <w:i/>
          <w:iCs/>
          <w:sz w:val="24"/>
          <w:szCs w:val="24"/>
        </w:rPr>
        <w:t xml:space="preserve">tegevusloa </w:t>
      </w:r>
      <w:r w:rsidR="5CD1A5FF" w:rsidRPr="6D99134D">
        <w:rPr>
          <w:rFonts w:ascii="Times New Roman" w:eastAsia="Calibri" w:hAnsi="Times New Roman" w:cs="Times New Roman"/>
          <w:i/>
          <w:iCs/>
          <w:sz w:val="24"/>
          <w:szCs w:val="24"/>
        </w:rPr>
        <w:t xml:space="preserve">taotlemise ajal </w:t>
      </w:r>
      <w:r w:rsidR="6BF311C4" w:rsidRPr="6D99134D">
        <w:rPr>
          <w:rFonts w:ascii="Times New Roman" w:eastAsia="Calibri" w:hAnsi="Times New Roman" w:cs="Times New Roman"/>
          <w:i/>
          <w:iCs/>
          <w:sz w:val="24"/>
          <w:szCs w:val="24"/>
        </w:rPr>
        <w:t xml:space="preserve">ei pruugi </w:t>
      </w:r>
      <w:r w:rsidR="7FA6CF5C" w:rsidRPr="6D99134D">
        <w:rPr>
          <w:rFonts w:ascii="Times New Roman" w:eastAsia="Calibri" w:hAnsi="Times New Roman" w:cs="Times New Roman"/>
          <w:i/>
          <w:iCs/>
          <w:sz w:val="24"/>
          <w:szCs w:val="24"/>
        </w:rPr>
        <w:t xml:space="preserve">taotleja </w:t>
      </w:r>
      <w:r w:rsidR="6BF311C4" w:rsidRPr="6D99134D">
        <w:rPr>
          <w:rFonts w:ascii="Times New Roman" w:eastAsia="Calibri" w:hAnsi="Times New Roman" w:cs="Times New Roman"/>
          <w:i/>
          <w:iCs/>
          <w:sz w:val="24"/>
          <w:szCs w:val="24"/>
        </w:rPr>
        <w:t>teada</w:t>
      </w:r>
      <w:r w:rsidR="3368D119" w:rsidRPr="6D99134D">
        <w:rPr>
          <w:rFonts w:ascii="Times New Roman" w:eastAsia="Calibri" w:hAnsi="Times New Roman" w:cs="Times New Roman"/>
          <w:i/>
          <w:iCs/>
          <w:sz w:val="24"/>
          <w:szCs w:val="24"/>
        </w:rPr>
        <w:t>gi</w:t>
      </w:r>
      <w:r w:rsidR="6BF311C4" w:rsidRPr="6D99134D">
        <w:rPr>
          <w:rFonts w:ascii="Times New Roman" w:eastAsia="Calibri" w:hAnsi="Times New Roman" w:cs="Times New Roman"/>
          <w:i/>
          <w:iCs/>
          <w:sz w:val="24"/>
          <w:szCs w:val="24"/>
        </w:rPr>
        <w:t xml:space="preserve">, kus ta täpselt </w:t>
      </w:r>
      <w:r w:rsidR="6F1C1E9F" w:rsidRPr="6D99134D">
        <w:rPr>
          <w:rFonts w:ascii="Times New Roman" w:eastAsia="Calibri" w:hAnsi="Times New Roman" w:cs="Times New Roman"/>
          <w:i/>
          <w:iCs/>
          <w:sz w:val="24"/>
          <w:szCs w:val="24"/>
        </w:rPr>
        <w:t xml:space="preserve">hasartmängu mängimise </w:t>
      </w:r>
      <w:r w:rsidR="6BF311C4" w:rsidRPr="6D99134D">
        <w:rPr>
          <w:rFonts w:ascii="Times New Roman" w:eastAsia="Calibri" w:hAnsi="Times New Roman" w:cs="Times New Roman"/>
          <w:i/>
          <w:iCs/>
          <w:sz w:val="24"/>
          <w:szCs w:val="24"/>
        </w:rPr>
        <w:t xml:space="preserve">teenust pakkuma hakkab. Nt maismaa </w:t>
      </w:r>
      <w:r w:rsidR="415508A8" w:rsidRPr="6D99134D">
        <w:rPr>
          <w:rFonts w:ascii="Times New Roman" w:eastAsia="Calibri" w:hAnsi="Times New Roman" w:cs="Times New Roman"/>
          <w:i/>
          <w:iCs/>
          <w:sz w:val="24"/>
          <w:szCs w:val="24"/>
        </w:rPr>
        <w:t xml:space="preserve">mängukoha </w:t>
      </w:r>
      <w:r w:rsidR="6BF311C4" w:rsidRPr="6D99134D">
        <w:rPr>
          <w:rFonts w:ascii="Times New Roman" w:eastAsia="Calibri" w:hAnsi="Times New Roman" w:cs="Times New Roman"/>
          <w:i/>
          <w:iCs/>
          <w:sz w:val="24"/>
          <w:szCs w:val="24"/>
        </w:rPr>
        <w:t>puhul tuleb küsida linnavalituse</w:t>
      </w:r>
      <w:r w:rsidR="46C2D250" w:rsidRPr="6D99134D">
        <w:rPr>
          <w:rFonts w:ascii="Times New Roman" w:eastAsia="Calibri" w:hAnsi="Times New Roman" w:cs="Times New Roman"/>
          <w:i/>
          <w:iCs/>
          <w:sz w:val="24"/>
          <w:szCs w:val="24"/>
        </w:rPr>
        <w:t>lt</w:t>
      </w:r>
      <w:r w:rsidR="6BF311C4" w:rsidRPr="6D99134D">
        <w:rPr>
          <w:rFonts w:ascii="Times New Roman" w:eastAsia="Calibri" w:hAnsi="Times New Roman" w:cs="Times New Roman"/>
          <w:i/>
          <w:iCs/>
          <w:sz w:val="24"/>
          <w:szCs w:val="24"/>
        </w:rPr>
        <w:t xml:space="preserve"> luba, mille andmine otsustatakse ainult siis kui tegevusluba juba on olemas. </w:t>
      </w:r>
      <w:r w:rsidR="52E72E6C" w:rsidRPr="6D99134D">
        <w:rPr>
          <w:rFonts w:ascii="Times New Roman" w:eastAsia="Calibri" w:hAnsi="Times New Roman" w:cs="Times New Roman"/>
          <w:i/>
          <w:iCs/>
          <w:sz w:val="24"/>
          <w:szCs w:val="24"/>
        </w:rPr>
        <w:t xml:space="preserve">Seetõttu </w:t>
      </w:r>
      <w:r w:rsidR="15FFAC3F" w:rsidRPr="6D99134D">
        <w:rPr>
          <w:rFonts w:ascii="Times New Roman" w:eastAsia="Calibri" w:hAnsi="Times New Roman" w:cs="Times New Roman"/>
          <w:i/>
          <w:iCs/>
          <w:sz w:val="24"/>
          <w:szCs w:val="24"/>
        </w:rPr>
        <w:t>ei ole põhjendatud hasartmängu tegevusloa taotlusele r</w:t>
      </w:r>
      <w:r w:rsidR="15FFAC3F" w:rsidRPr="6D99134D">
        <w:rPr>
          <w:rFonts w:ascii="Times New Roman" w:eastAsia="Calibri" w:hAnsi="Times New Roman" w:cs="Times New Roman"/>
          <w:i/>
          <w:iCs/>
          <w:color w:val="000000" w:themeColor="text1"/>
          <w:sz w:val="24"/>
          <w:szCs w:val="24"/>
        </w:rPr>
        <w:t>ahapesu ja terrorismi rahastamise tõkestamise seaduse § 70 lõike 3 punktide 1 ja 2 kohaldamine.</w:t>
      </w:r>
      <w:r w:rsidR="2CC1BCEB" w:rsidRPr="6D99134D">
        <w:rPr>
          <w:rFonts w:ascii="Times New Roman" w:eastAsia="Calibri" w:hAnsi="Times New Roman" w:cs="Times New Roman"/>
          <w:i/>
          <w:iCs/>
          <w:color w:val="000000" w:themeColor="text1"/>
          <w:sz w:val="24"/>
          <w:szCs w:val="24"/>
        </w:rPr>
        <w:t xml:space="preserve"> Tegevusloa taotluses </w:t>
      </w:r>
      <w:r w:rsidR="2CC1BCEB" w:rsidRPr="6D99134D">
        <w:rPr>
          <w:rFonts w:ascii="Times New Roman" w:eastAsia="Calibri" w:hAnsi="Times New Roman" w:cs="Times New Roman"/>
          <w:i/>
          <w:iCs/>
          <w:sz w:val="24"/>
          <w:szCs w:val="24"/>
        </w:rPr>
        <w:t>tegevusloa taotluse täitnud isiku nime, ametikoha ja allkirja märkimine on vajalik Maksu- ja Tolliametile</w:t>
      </w:r>
      <w:r w:rsidR="3C34F1D0" w:rsidRPr="6D99134D">
        <w:rPr>
          <w:rFonts w:ascii="Times New Roman" w:eastAsia="Calibri" w:hAnsi="Times New Roman" w:cs="Times New Roman"/>
          <w:i/>
          <w:iCs/>
          <w:sz w:val="24"/>
          <w:szCs w:val="24"/>
        </w:rPr>
        <w:t xml:space="preserve"> selleks, et kontrollida kas taotluse esitanud isikul on õigus tegevusloa taotlus esitada</w:t>
      </w:r>
      <w:r w:rsidR="2CC1BCEB" w:rsidRPr="6D99134D">
        <w:rPr>
          <w:rFonts w:ascii="Times New Roman" w:eastAsia="Calibri" w:hAnsi="Times New Roman" w:cs="Times New Roman"/>
          <w:i/>
          <w:iCs/>
          <w:sz w:val="24"/>
          <w:szCs w:val="24"/>
        </w:rPr>
        <w:t>.</w:t>
      </w:r>
    </w:p>
    <w:p w14:paraId="0ACF3A07" w14:textId="77777777" w:rsidR="001A51E9" w:rsidRPr="00684BAF" w:rsidRDefault="001A51E9" w:rsidP="001A51E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4521ADD9" w14:textId="4AF1C249" w:rsidR="6D99134D" w:rsidRDefault="001A51E9" w:rsidP="001A51E9">
      <w:pPr>
        <w:widowControl w:val="0"/>
        <w:jc w:val="both"/>
        <w:rPr>
          <w:rFonts w:ascii="Times New Roman" w:eastAsia="Calibri" w:hAnsi="Times New Roman" w:cs="Times New Roman"/>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1BF6EA71" w14:textId="68323AAF" w:rsidR="08643041" w:rsidRDefault="00734618" w:rsidP="00593994">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40"/>
          <w:szCs w:val="40"/>
        </w:rPr>
        <w:t>10</w:t>
      </w:r>
      <w:r w:rsidR="08643041" w:rsidRPr="6D99134D">
        <w:rPr>
          <w:rFonts w:ascii="Times New Roman" w:eastAsia="Calibri" w:hAnsi="Times New Roman" w:cs="Times New Roman"/>
          <w:b/>
          <w:bCs/>
          <w:color w:val="000000" w:themeColor="text1"/>
          <w:sz w:val="40"/>
          <w:szCs w:val="40"/>
        </w:rPr>
        <w:t>.</w:t>
      </w:r>
      <w:r w:rsidR="08643041" w:rsidRPr="6D99134D">
        <w:rPr>
          <w:rFonts w:ascii="Times New Roman" w:eastAsia="Calibri" w:hAnsi="Times New Roman" w:cs="Times New Roman"/>
          <w:color w:val="000000" w:themeColor="text1"/>
          <w:sz w:val="24"/>
          <w:szCs w:val="24"/>
        </w:rPr>
        <w:t xml:space="preserve"> </w:t>
      </w:r>
      <w:r w:rsidR="0FDBA179" w:rsidRPr="6D99134D">
        <w:rPr>
          <w:rFonts w:ascii="Times New Roman" w:eastAsia="Calibri" w:hAnsi="Times New Roman" w:cs="Times New Roman"/>
          <w:color w:val="000000" w:themeColor="text1"/>
          <w:sz w:val="24"/>
          <w:szCs w:val="24"/>
        </w:rPr>
        <w:t xml:space="preserve">Muuta </w:t>
      </w:r>
      <w:r w:rsidR="2C6803DE" w:rsidRPr="6D99134D">
        <w:rPr>
          <w:rFonts w:ascii="Times New Roman" w:eastAsia="Calibri" w:hAnsi="Times New Roman" w:cs="Times New Roman"/>
          <w:color w:val="000000" w:themeColor="text1"/>
          <w:sz w:val="24"/>
          <w:szCs w:val="24"/>
        </w:rPr>
        <w:t xml:space="preserve">eelnõu </w:t>
      </w:r>
      <w:r w:rsidR="55C88FB5" w:rsidRPr="6D99134D">
        <w:rPr>
          <w:rFonts w:ascii="Times New Roman" w:eastAsia="Calibri" w:hAnsi="Times New Roman" w:cs="Times New Roman"/>
          <w:color w:val="000000" w:themeColor="text1"/>
          <w:sz w:val="24"/>
          <w:szCs w:val="24"/>
        </w:rPr>
        <w:t xml:space="preserve">§ 1 </w:t>
      </w:r>
      <w:r w:rsidR="00512BCC">
        <w:rPr>
          <w:rFonts w:ascii="Times New Roman" w:eastAsia="Calibri" w:hAnsi="Times New Roman" w:cs="Times New Roman"/>
          <w:color w:val="000000" w:themeColor="text1"/>
          <w:sz w:val="24"/>
          <w:szCs w:val="24"/>
        </w:rPr>
        <w:t>punkti</w:t>
      </w:r>
      <w:r w:rsidR="55C88FB5" w:rsidRPr="6D99134D">
        <w:rPr>
          <w:rFonts w:ascii="Times New Roman" w:eastAsia="Calibri" w:hAnsi="Times New Roman" w:cs="Times New Roman"/>
          <w:color w:val="000000" w:themeColor="text1"/>
          <w:sz w:val="24"/>
          <w:szCs w:val="24"/>
        </w:rPr>
        <w:t xml:space="preserve"> 1</w:t>
      </w:r>
      <w:r w:rsidR="04FB7ABD" w:rsidRPr="6D99134D">
        <w:rPr>
          <w:rFonts w:ascii="Times New Roman" w:eastAsia="Calibri" w:hAnsi="Times New Roman" w:cs="Times New Roman"/>
          <w:color w:val="000000" w:themeColor="text1"/>
          <w:sz w:val="24"/>
          <w:szCs w:val="24"/>
        </w:rPr>
        <w:t>2</w:t>
      </w:r>
      <w:r w:rsidR="00805EF1">
        <w:rPr>
          <w:rFonts w:ascii="Times New Roman" w:eastAsia="Calibri" w:hAnsi="Times New Roman" w:cs="Times New Roman"/>
          <w:color w:val="000000" w:themeColor="text1"/>
          <w:sz w:val="24"/>
          <w:szCs w:val="24"/>
        </w:rPr>
        <w:t xml:space="preserve"> (uus p 15) </w:t>
      </w:r>
      <w:r w:rsidR="55C88FB5" w:rsidRPr="6D99134D">
        <w:rPr>
          <w:rFonts w:ascii="Times New Roman" w:eastAsia="Calibri" w:hAnsi="Times New Roman" w:cs="Times New Roman"/>
          <w:color w:val="000000" w:themeColor="text1"/>
          <w:sz w:val="24"/>
          <w:szCs w:val="24"/>
        </w:rPr>
        <w:t xml:space="preserve"> ja sõnastada see järgmiselt:</w:t>
      </w:r>
    </w:p>
    <w:p w14:paraId="716E6037" w14:textId="23FC52F1" w:rsidR="55C88FB5" w:rsidRDefault="55C88FB5" w:rsidP="00593994">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color w:val="000000" w:themeColor="text1"/>
          <w:sz w:val="24"/>
          <w:szCs w:val="24"/>
        </w:rPr>
        <w:t>“</w:t>
      </w:r>
      <w:bookmarkStart w:id="20" w:name="_Hlk213944866"/>
      <w:r w:rsidRPr="6D99134D">
        <w:rPr>
          <w:rFonts w:ascii="Times New Roman" w:eastAsia="Calibri" w:hAnsi="Times New Roman" w:cs="Times New Roman"/>
          <w:b/>
          <w:bCs/>
          <w:color w:val="000000" w:themeColor="text1"/>
          <w:sz w:val="24"/>
          <w:szCs w:val="24"/>
        </w:rPr>
        <w:t>1</w:t>
      </w:r>
      <w:r w:rsidR="2B731223" w:rsidRPr="6D99134D">
        <w:rPr>
          <w:rFonts w:ascii="Times New Roman" w:eastAsia="Calibri" w:hAnsi="Times New Roman" w:cs="Times New Roman"/>
          <w:b/>
          <w:bCs/>
          <w:color w:val="000000" w:themeColor="text1"/>
          <w:sz w:val="24"/>
          <w:szCs w:val="24"/>
        </w:rPr>
        <w:t>2</w:t>
      </w:r>
      <w:r w:rsidRPr="6D99134D">
        <w:rPr>
          <w:rFonts w:ascii="Times New Roman" w:eastAsia="Calibri" w:hAnsi="Times New Roman" w:cs="Times New Roman"/>
          <w:b/>
          <w:bCs/>
          <w:color w:val="000000" w:themeColor="text1"/>
          <w:sz w:val="24"/>
          <w:szCs w:val="24"/>
        </w:rPr>
        <w:t>)</w:t>
      </w:r>
      <w:r w:rsidRPr="6D99134D">
        <w:rPr>
          <w:rFonts w:ascii="Times New Roman" w:eastAsia="Calibri" w:hAnsi="Times New Roman" w:cs="Times New Roman"/>
          <w:color w:val="000000" w:themeColor="text1"/>
          <w:sz w:val="24"/>
          <w:szCs w:val="24"/>
        </w:rPr>
        <w:t xml:space="preserve"> paragrahvi 17 </w:t>
      </w:r>
      <w:r w:rsidRPr="6D99134D">
        <w:rPr>
          <w:rFonts w:ascii="Times New Roman" w:eastAsia="Calibri" w:hAnsi="Times New Roman" w:cs="Times New Roman"/>
          <w:color w:val="000000" w:themeColor="text1"/>
          <w:sz w:val="24"/>
          <w:szCs w:val="24"/>
          <w:u w:val="single"/>
        </w:rPr>
        <w:t xml:space="preserve">lõige 2 </w:t>
      </w:r>
      <w:r w:rsidRPr="6D99134D">
        <w:rPr>
          <w:rFonts w:ascii="Times New Roman" w:eastAsia="Calibri" w:hAnsi="Times New Roman" w:cs="Times New Roman"/>
          <w:color w:val="000000" w:themeColor="text1"/>
          <w:sz w:val="24"/>
          <w:szCs w:val="24"/>
        </w:rPr>
        <w:t>tunnistatakse kehtetuks</w:t>
      </w:r>
      <w:bookmarkEnd w:id="20"/>
      <w:r w:rsidR="00805EF1">
        <w:rPr>
          <w:rFonts w:ascii="Times New Roman" w:eastAsia="Calibri" w:hAnsi="Times New Roman" w:cs="Times New Roman"/>
          <w:color w:val="000000" w:themeColor="text1"/>
          <w:sz w:val="24"/>
          <w:szCs w:val="24"/>
        </w:rPr>
        <w:t>;</w:t>
      </w:r>
      <w:r w:rsidRPr="6D99134D">
        <w:rPr>
          <w:rFonts w:ascii="Times New Roman" w:eastAsia="Calibri" w:hAnsi="Times New Roman" w:cs="Times New Roman"/>
          <w:color w:val="000000" w:themeColor="text1"/>
          <w:sz w:val="24"/>
          <w:szCs w:val="24"/>
        </w:rPr>
        <w:t>”;</w:t>
      </w:r>
    </w:p>
    <w:p w14:paraId="0E3EC6EF" w14:textId="77777777" w:rsidR="00765580" w:rsidRDefault="00765580" w:rsidP="00593994">
      <w:pPr>
        <w:widowControl w:val="0"/>
        <w:spacing w:after="0" w:line="240" w:lineRule="auto"/>
        <w:jc w:val="both"/>
        <w:rPr>
          <w:rFonts w:ascii="Times New Roman" w:eastAsia="Calibri" w:hAnsi="Times New Roman" w:cs="Times New Roman"/>
          <w:sz w:val="24"/>
          <w:szCs w:val="24"/>
        </w:rPr>
      </w:pPr>
    </w:p>
    <w:p w14:paraId="20C72E1E" w14:textId="30B23BBF" w:rsidR="55C88FB5" w:rsidRDefault="55C88FB5" w:rsidP="00593994">
      <w:pPr>
        <w:widowControl w:val="0"/>
        <w:spacing w:after="0" w:line="240" w:lineRule="auto"/>
        <w:jc w:val="both"/>
        <w:rPr>
          <w:rFonts w:ascii="Times New Roman" w:eastAsia="Calibri" w:hAnsi="Times New Roman" w:cs="Times New Roman"/>
          <w:i/>
          <w:iCs/>
          <w:color w:val="000000" w:themeColor="text1"/>
          <w:sz w:val="24"/>
          <w:szCs w:val="24"/>
        </w:rPr>
      </w:pPr>
      <w:r w:rsidRPr="6D99134D">
        <w:rPr>
          <w:rFonts w:ascii="Times New Roman" w:eastAsia="Calibri" w:hAnsi="Times New Roman" w:cs="Times New Roman"/>
          <w:b/>
          <w:bCs/>
          <w:i/>
          <w:iCs/>
          <w:color w:val="000000" w:themeColor="text1"/>
          <w:sz w:val="24"/>
          <w:szCs w:val="24"/>
        </w:rPr>
        <w:t>Selgitus:</w:t>
      </w:r>
      <w:r w:rsidRPr="6D99134D">
        <w:rPr>
          <w:rFonts w:ascii="Times New Roman" w:eastAsia="Calibri" w:hAnsi="Times New Roman" w:cs="Times New Roman"/>
          <w:color w:val="000000" w:themeColor="text1"/>
          <w:sz w:val="24"/>
          <w:szCs w:val="24"/>
        </w:rPr>
        <w:t xml:space="preserve"> </w:t>
      </w:r>
      <w:r w:rsidRPr="6D99134D">
        <w:rPr>
          <w:rFonts w:ascii="Times New Roman" w:eastAsia="Calibri" w:hAnsi="Times New Roman" w:cs="Times New Roman"/>
          <w:i/>
          <w:iCs/>
          <w:color w:val="000000" w:themeColor="text1"/>
          <w:sz w:val="24"/>
          <w:szCs w:val="24"/>
        </w:rPr>
        <w:t>Hasartmänguseaduse § 17 lõigetes 3 ja 4 sätestatud regulatsioon</w:t>
      </w:r>
      <w:r w:rsidR="06C91D67" w:rsidRPr="6D99134D">
        <w:rPr>
          <w:rFonts w:ascii="Times New Roman" w:eastAsia="Calibri" w:hAnsi="Times New Roman" w:cs="Times New Roman"/>
          <w:i/>
          <w:iCs/>
          <w:color w:val="000000" w:themeColor="text1"/>
          <w:sz w:val="24"/>
          <w:szCs w:val="24"/>
        </w:rPr>
        <w:t xml:space="preserve">id </w:t>
      </w:r>
      <w:r w:rsidR="00C556FD" w:rsidRPr="6D99134D">
        <w:rPr>
          <w:rFonts w:ascii="Times New Roman" w:eastAsia="Calibri" w:hAnsi="Times New Roman" w:cs="Times New Roman"/>
          <w:i/>
          <w:iCs/>
          <w:color w:val="000000" w:themeColor="text1"/>
          <w:sz w:val="24"/>
          <w:szCs w:val="24"/>
        </w:rPr>
        <w:t>peavad jää</w:t>
      </w:r>
      <w:r w:rsidR="35B04E0E" w:rsidRPr="6D99134D">
        <w:rPr>
          <w:rFonts w:ascii="Times New Roman" w:eastAsia="Calibri" w:hAnsi="Times New Roman" w:cs="Times New Roman"/>
          <w:i/>
          <w:iCs/>
          <w:color w:val="000000" w:themeColor="text1"/>
          <w:sz w:val="24"/>
          <w:szCs w:val="24"/>
        </w:rPr>
        <w:t>ma</w:t>
      </w:r>
      <w:r w:rsidR="00C556FD" w:rsidRPr="6D99134D">
        <w:rPr>
          <w:rFonts w:ascii="Times New Roman" w:eastAsia="Calibri" w:hAnsi="Times New Roman" w:cs="Times New Roman"/>
          <w:i/>
          <w:iCs/>
          <w:color w:val="000000" w:themeColor="text1"/>
          <w:sz w:val="24"/>
          <w:szCs w:val="24"/>
        </w:rPr>
        <w:t xml:space="preserve"> kehtima</w:t>
      </w:r>
      <w:r w:rsidR="1A179C0A" w:rsidRPr="6D99134D">
        <w:rPr>
          <w:rFonts w:ascii="Times New Roman" w:eastAsia="Calibri" w:hAnsi="Times New Roman" w:cs="Times New Roman"/>
          <w:i/>
          <w:iCs/>
          <w:color w:val="000000" w:themeColor="text1"/>
          <w:sz w:val="24"/>
          <w:szCs w:val="24"/>
        </w:rPr>
        <w:t xml:space="preserve">. </w:t>
      </w:r>
      <w:r w:rsidR="17A5C9A2" w:rsidRPr="6D99134D">
        <w:rPr>
          <w:rFonts w:ascii="Times New Roman" w:eastAsia="Calibri" w:hAnsi="Times New Roman" w:cs="Times New Roman"/>
          <w:i/>
          <w:iCs/>
          <w:color w:val="000000" w:themeColor="text1"/>
          <w:sz w:val="24"/>
          <w:szCs w:val="24"/>
        </w:rPr>
        <w:t xml:space="preserve">Maksu- ja Tolliamet võib </w:t>
      </w:r>
      <w:r w:rsidR="67CD8135" w:rsidRPr="6D99134D">
        <w:rPr>
          <w:rFonts w:ascii="Times New Roman" w:eastAsia="Calibri" w:hAnsi="Times New Roman" w:cs="Times New Roman"/>
          <w:i/>
          <w:iCs/>
          <w:color w:val="000000" w:themeColor="text1"/>
          <w:sz w:val="24"/>
          <w:szCs w:val="24"/>
        </w:rPr>
        <w:t xml:space="preserve">vajada </w:t>
      </w:r>
      <w:r w:rsidR="17A5C9A2" w:rsidRPr="6D99134D">
        <w:rPr>
          <w:rFonts w:ascii="Times New Roman" w:eastAsia="Calibri" w:hAnsi="Times New Roman" w:cs="Times New Roman"/>
          <w:i/>
          <w:iCs/>
          <w:color w:val="000000" w:themeColor="text1"/>
          <w:sz w:val="24"/>
          <w:szCs w:val="24"/>
        </w:rPr>
        <w:t>l</w:t>
      </w:r>
      <w:r w:rsidR="1A179C0A" w:rsidRPr="6D99134D">
        <w:rPr>
          <w:rFonts w:ascii="Times New Roman" w:eastAsia="Calibri" w:hAnsi="Times New Roman" w:cs="Times New Roman"/>
          <w:i/>
          <w:iCs/>
          <w:color w:val="000000" w:themeColor="text1"/>
          <w:sz w:val="24"/>
          <w:szCs w:val="24"/>
        </w:rPr>
        <w:t xml:space="preserve">õikes 3 nimetatud andmeid </w:t>
      </w:r>
      <w:r w:rsidR="37DD11B7" w:rsidRPr="6D99134D">
        <w:rPr>
          <w:rFonts w:ascii="Times New Roman" w:eastAsia="Calibri" w:hAnsi="Times New Roman" w:cs="Times New Roman"/>
          <w:i/>
          <w:iCs/>
          <w:color w:val="000000" w:themeColor="text1"/>
          <w:sz w:val="24"/>
          <w:szCs w:val="24"/>
        </w:rPr>
        <w:t xml:space="preserve">hasartmängu korraldamise </w:t>
      </w:r>
      <w:r w:rsidR="566E2AC7" w:rsidRPr="6D99134D">
        <w:rPr>
          <w:rFonts w:ascii="Times New Roman" w:eastAsia="Calibri" w:hAnsi="Times New Roman" w:cs="Times New Roman"/>
          <w:i/>
          <w:iCs/>
          <w:color w:val="000000" w:themeColor="text1"/>
          <w:sz w:val="24"/>
          <w:szCs w:val="24"/>
        </w:rPr>
        <w:t>tegevusloa andmise otsustamise</w:t>
      </w:r>
      <w:r w:rsidR="1C70E3FF" w:rsidRPr="6D99134D">
        <w:rPr>
          <w:rFonts w:ascii="Times New Roman" w:eastAsia="Calibri" w:hAnsi="Times New Roman" w:cs="Times New Roman"/>
          <w:i/>
          <w:iCs/>
          <w:color w:val="000000" w:themeColor="text1"/>
          <w:sz w:val="24"/>
          <w:szCs w:val="24"/>
        </w:rPr>
        <w:t>ks</w:t>
      </w:r>
      <w:r w:rsidR="206D9E0B" w:rsidRPr="6D99134D">
        <w:rPr>
          <w:rFonts w:ascii="Times New Roman" w:eastAsia="Calibri" w:hAnsi="Times New Roman" w:cs="Times New Roman"/>
          <w:i/>
          <w:iCs/>
          <w:color w:val="000000" w:themeColor="text1"/>
          <w:sz w:val="24"/>
          <w:szCs w:val="24"/>
        </w:rPr>
        <w:t xml:space="preserve">. </w:t>
      </w:r>
      <w:r w:rsidR="2C9A017A" w:rsidRPr="6D99134D">
        <w:rPr>
          <w:rFonts w:ascii="Times New Roman" w:eastAsia="Calibri" w:hAnsi="Times New Roman" w:cs="Times New Roman"/>
          <w:i/>
          <w:iCs/>
          <w:color w:val="000000" w:themeColor="text1"/>
          <w:sz w:val="24"/>
          <w:szCs w:val="24"/>
        </w:rPr>
        <w:t>Kuna r</w:t>
      </w:r>
      <w:r w:rsidR="206D9E0B" w:rsidRPr="6D99134D">
        <w:rPr>
          <w:rFonts w:ascii="Times New Roman" w:eastAsia="Calibri" w:hAnsi="Times New Roman" w:cs="Times New Roman"/>
          <w:i/>
          <w:iCs/>
          <w:color w:val="000000" w:themeColor="text1"/>
          <w:sz w:val="24"/>
          <w:szCs w:val="24"/>
        </w:rPr>
        <w:t>ahapesu ja terrorismi rahastamise tõkestamise seadus nende andmete esitam</w:t>
      </w:r>
      <w:r w:rsidR="1820D836" w:rsidRPr="6D99134D">
        <w:rPr>
          <w:rFonts w:ascii="Times New Roman" w:eastAsia="Calibri" w:hAnsi="Times New Roman" w:cs="Times New Roman"/>
          <w:i/>
          <w:iCs/>
          <w:color w:val="000000" w:themeColor="text1"/>
          <w:sz w:val="24"/>
          <w:szCs w:val="24"/>
        </w:rPr>
        <w:t>i</w:t>
      </w:r>
      <w:r w:rsidR="206D9E0B" w:rsidRPr="6D99134D">
        <w:rPr>
          <w:rFonts w:ascii="Times New Roman" w:eastAsia="Calibri" w:hAnsi="Times New Roman" w:cs="Times New Roman"/>
          <w:i/>
          <w:iCs/>
          <w:color w:val="000000" w:themeColor="text1"/>
          <w:sz w:val="24"/>
          <w:szCs w:val="24"/>
        </w:rPr>
        <w:t xml:space="preserve">st ei </w:t>
      </w:r>
      <w:r w:rsidR="1B5A43A2" w:rsidRPr="6D99134D">
        <w:rPr>
          <w:rFonts w:ascii="Times New Roman" w:eastAsia="Calibri" w:hAnsi="Times New Roman" w:cs="Times New Roman"/>
          <w:i/>
          <w:iCs/>
          <w:color w:val="000000" w:themeColor="text1"/>
          <w:sz w:val="24"/>
          <w:szCs w:val="24"/>
        </w:rPr>
        <w:t>reguleeri</w:t>
      </w:r>
      <w:r w:rsidR="7C7C7802" w:rsidRPr="6D99134D">
        <w:rPr>
          <w:rFonts w:ascii="Times New Roman" w:eastAsia="Calibri" w:hAnsi="Times New Roman" w:cs="Times New Roman"/>
          <w:i/>
          <w:iCs/>
          <w:color w:val="000000" w:themeColor="text1"/>
          <w:sz w:val="24"/>
          <w:szCs w:val="24"/>
        </w:rPr>
        <w:t>, siis tuleb lõige 3 jätta senisel kujul kehtima. Lõikes 4 sätestatud regulatsioon</w:t>
      </w:r>
      <w:r w:rsidR="4B77657D" w:rsidRPr="6D99134D">
        <w:rPr>
          <w:rFonts w:ascii="Times New Roman" w:eastAsia="Calibri" w:hAnsi="Times New Roman" w:cs="Times New Roman"/>
          <w:i/>
          <w:iCs/>
          <w:color w:val="000000" w:themeColor="text1"/>
          <w:sz w:val="24"/>
          <w:szCs w:val="24"/>
        </w:rPr>
        <w:t xml:space="preserve"> reguleerib lõikes 3 nimetatud andmet</w:t>
      </w:r>
      <w:r w:rsidR="0ACA1DAA" w:rsidRPr="6D99134D">
        <w:rPr>
          <w:rFonts w:ascii="Times New Roman" w:eastAsia="Calibri" w:hAnsi="Times New Roman" w:cs="Times New Roman"/>
          <w:i/>
          <w:iCs/>
          <w:color w:val="000000" w:themeColor="text1"/>
          <w:sz w:val="24"/>
          <w:szCs w:val="24"/>
        </w:rPr>
        <w:t>e esitamist, mistõttu peab ka</w:t>
      </w:r>
      <w:r w:rsidR="4B77657D" w:rsidRPr="6D99134D">
        <w:rPr>
          <w:rFonts w:ascii="Times New Roman" w:eastAsia="Calibri" w:hAnsi="Times New Roman" w:cs="Times New Roman"/>
          <w:i/>
          <w:iCs/>
          <w:color w:val="000000" w:themeColor="text1"/>
          <w:sz w:val="24"/>
          <w:szCs w:val="24"/>
        </w:rPr>
        <w:t xml:space="preserve"> </w:t>
      </w:r>
      <w:r w:rsidR="6004EDFE" w:rsidRPr="6D99134D">
        <w:rPr>
          <w:rFonts w:ascii="Times New Roman" w:eastAsia="Calibri" w:hAnsi="Times New Roman" w:cs="Times New Roman"/>
          <w:i/>
          <w:iCs/>
          <w:color w:val="000000" w:themeColor="text1"/>
          <w:sz w:val="24"/>
          <w:szCs w:val="24"/>
        </w:rPr>
        <w:t>see jääma kehtima</w:t>
      </w:r>
      <w:r w:rsidR="0CB32413" w:rsidRPr="6D99134D">
        <w:rPr>
          <w:rFonts w:ascii="Times New Roman" w:eastAsia="Calibri" w:hAnsi="Times New Roman" w:cs="Times New Roman"/>
          <w:i/>
          <w:iCs/>
          <w:color w:val="000000" w:themeColor="text1"/>
          <w:sz w:val="24"/>
          <w:szCs w:val="24"/>
        </w:rPr>
        <w:t>.</w:t>
      </w:r>
    </w:p>
    <w:p w14:paraId="25DC0A39" w14:textId="77777777" w:rsidR="00593994" w:rsidRDefault="00593994" w:rsidP="00593994">
      <w:pPr>
        <w:widowControl w:val="0"/>
        <w:spacing w:after="0" w:line="240" w:lineRule="auto"/>
        <w:jc w:val="both"/>
        <w:rPr>
          <w:rFonts w:ascii="Times New Roman" w:eastAsia="Calibri" w:hAnsi="Times New Roman" w:cs="Times New Roman"/>
          <w:i/>
          <w:iCs/>
          <w:color w:val="000000" w:themeColor="text1"/>
          <w:sz w:val="24"/>
          <w:szCs w:val="24"/>
        </w:rPr>
      </w:pPr>
    </w:p>
    <w:p w14:paraId="37B736A6" w14:textId="77777777" w:rsidR="001A51E9" w:rsidRPr="00684BAF" w:rsidRDefault="001A51E9" w:rsidP="001A51E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1C06BBF0" w14:textId="0AB846C4" w:rsidR="6D99134D" w:rsidRDefault="001A51E9" w:rsidP="001A51E9">
      <w:pPr>
        <w:widowControl w:val="0"/>
        <w:jc w:val="both"/>
        <w:rPr>
          <w:rFonts w:ascii="Times New Roman" w:eastAsia="Calibri" w:hAnsi="Times New Roman" w:cs="Times New Roman"/>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08871AD1" w14:textId="7136B019" w:rsidR="3C21232A" w:rsidRDefault="3C21232A" w:rsidP="00593994">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b/>
          <w:bCs/>
          <w:color w:val="000000" w:themeColor="text1"/>
          <w:sz w:val="40"/>
          <w:szCs w:val="40"/>
        </w:rPr>
        <w:t>1</w:t>
      </w:r>
      <w:r w:rsidR="00734618">
        <w:rPr>
          <w:rFonts w:ascii="Times New Roman" w:eastAsia="Calibri" w:hAnsi="Times New Roman" w:cs="Times New Roman"/>
          <w:b/>
          <w:bCs/>
          <w:color w:val="000000" w:themeColor="text1"/>
          <w:sz w:val="40"/>
          <w:szCs w:val="40"/>
        </w:rPr>
        <w:t>1</w:t>
      </w:r>
      <w:r w:rsidRPr="6D99134D">
        <w:rPr>
          <w:rFonts w:ascii="Times New Roman" w:eastAsia="Calibri" w:hAnsi="Times New Roman" w:cs="Times New Roman"/>
          <w:b/>
          <w:bCs/>
          <w:color w:val="000000" w:themeColor="text1"/>
          <w:sz w:val="40"/>
          <w:szCs w:val="40"/>
        </w:rPr>
        <w:t>.</w:t>
      </w:r>
      <w:r w:rsidRPr="6D99134D">
        <w:rPr>
          <w:rFonts w:ascii="Times New Roman" w:eastAsia="Calibri" w:hAnsi="Times New Roman" w:cs="Times New Roman"/>
          <w:color w:val="000000" w:themeColor="text1"/>
          <w:sz w:val="40"/>
          <w:szCs w:val="40"/>
        </w:rPr>
        <w:t xml:space="preserve"> </w:t>
      </w:r>
      <w:r w:rsidRPr="6D99134D">
        <w:rPr>
          <w:rFonts w:ascii="Times New Roman" w:eastAsia="Calibri" w:hAnsi="Times New Roman" w:cs="Times New Roman"/>
          <w:color w:val="000000" w:themeColor="text1"/>
          <w:sz w:val="24"/>
          <w:szCs w:val="24"/>
        </w:rPr>
        <w:t xml:space="preserve"> </w:t>
      </w:r>
      <w:r w:rsidR="00C23FA5">
        <w:rPr>
          <w:rFonts w:ascii="Times New Roman" w:eastAsia="Calibri" w:hAnsi="Times New Roman" w:cs="Times New Roman"/>
          <w:color w:val="000000" w:themeColor="text1"/>
          <w:sz w:val="24"/>
          <w:szCs w:val="24"/>
        </w:rPr>
        <w:t>Täiendada</w:t>
      </w:r>
      <w:r w:rsidRPr="6D99134D">
        <w:rPr>
          <w:rFonts w:ascii="Times New Roman" w:eastAsia="Calibri" w:hAnsi="Times New Roman" w:cs="Times New Roman"/>
          <w:color w:val="000000" w:themeColor="text1"/>
          <w:sz w:val="24"/>
          <w:szCs w:val="24"/>
        </w:rPr>
        <w:t xml:space="preserve"> eelnõu </w:t>
      </w:r>
      <w:r w:rsidR="329379C6" w:rsidRPr="6D99134D">
        <w:rPr>
          <w:rFonts w:ascii="Times New Roman" w:eastAsia="Calibri" w:hAnsi="Times New Roman" w:cs="Times New Roman"/>
          <w:color w:val="000000" w:themeColor="text1"/>
          <w:sz w:val="24"/>
          <w:szCs w:val="24"/>
        </w:rPr>
        <w:t xml:space="preserve">§ 1 </w:t>
      </w:r>
      <w:r w:rsidR="00C23FA5">
        <w:rPr>
          <w:rFonts w:ascii="Times New Roman" w:eastAsia="Calibri" w:hAnsi="Times New Roman" w:cs="Times New Roman"/>
          <w:color w:val="000000" w:themeColor="text1"/>
          <w:sz w:val="24"/>
          <w:szCs w:val="24"/>
        </w:rPr>
        <w:t>uue punktiga 1</w:t>
      </w:r>
      <w:r w:rsidR="00805EF1">
        <w:rPr>
          <w:rFonts w:ascii="Times New Roman" w:eastAsia="Calibri" w:hAnsi="Times New Roman" w:cs="Times New Roman"/>
          <w:color w:val="000000" w:themeColor="text1"/>
          <w:sz w:val="24"/>
          <w:szCs w:val="24"/>
        </w:rPr>
        <w:t>6</w:t>
      </w:r>
      <w:r w:rsidR="00C23FA5">
        <w:rPr>
          <w:rFonts w:ascii="Times New Roman" w:eastAsia="Calibri" w:hAnsi="Times New Roman" w:cs="Times New Roman"/>
          <w:color w:val="000000" w:themeColor="text1"/>
          <w:sz w:val="24"/>
          <w:szCs w:val="24"/>
        </w:rPr>
        <w:t xml:space="preserve">, </w:t>
      </w:r>
      <w:bookmarkStart w:id="21" w:name="_Hlk213700696"/>
      <w:r w:rsidR="00C23FA5">
        <w:rPr>
          <w:rFonts w:ascii="Times New Roman" w:eastAsia="Calibri" w:hAnsi="Times New Roman" w:cs="Times New Roman"/>
          <w:color w:val="000000" w:themeColor="text1"/>
          <w:sz w:val="24"/>
          <w:szCs w:val="24"/>
        </w:rPr>
        <w:t xml:space="preserve">muutes järgnevate sätete numeratsiooni vastavalt </w:t>
      </w:r>
      <w:r w:rsidR="000E444A">
        <w:rPr>
          <w:rFonts w:ascii="Times New Roman" w:eastAsia="Calibri" w:hAnsi="Times New Roman" w:cs="Times New Roman"/>
          <w:color w:val="000000" w:themeColor="text1"/>
          <w:sz w:val="24"/>
          <w:szCs w:val="24"/>
        </w:rPr>
        <w:t>ja sõnastada see järgmiselt</w:t>
      </w:r>
      <w:bookmarkEnd w:id="21"/>
      <w:r w:rsidRPr="6D99134D">
        <w:rPr>
          <w:rFonts w:ascii="Times New Roman" w:eastAsia="Calibri" w:hAnsi="Times New Roman" w:cs="Times New Roman"/>
          <w:color w:val="000000" w:themeColor="text1"/>
          <w:sz w:val="24"/>
          <w:szCs w:val="24"/>
        </w:rPr>
        <w:t>:</w:t>
      </w:r>
    </w:p>
    <w:p w14:paraId="5963910C" w14:textId="11FA186D" w:rsidR="0D928BCC" w:rsidRDefault="0D928BCC" w:rsidP="00593994">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color w:val="000000" w:themeColor="text1"/>
          <w:sz w:val="24"/>
          <w:szCs w:val="24"/>
        </w:rPr>
        <w:t>“</w:t>
      </w:r>
      <w:bookmarkStart w:id="22" w:name="_Hlk213945041"/>
      <w:r w:rsidRPr="00104D48">
        <w:rPr>
          <w:rFonts w:ascii="Times New Roman" w:eastAsia="Calibri" w:hAnsi="Times New Roman" w:cs="Times New Roman"/>
          <w:b/>
          <w:bCs/>
          <w:color w:val="000000" w:themeColor="text1"/>
          <w:sz w:val="24"/>
          <w:szCs w:val="24"/>
          <w:u w:val="single"/>
        </w:rPr>
        <w:t>1</w:t>
      </w:r>
      <w:r w:rsidR="00805EF1" w:rsidRPr="00104D48">
        <w:rPr>
          <w:rFonts w:ascii="Times New Roman" w:eastAsia="Calibri" w:hAnsi="Times New Roman" w:cs="Times New Roman"/>
          <w:b/>
          <w:bCs/>
          <w:color w:val="000000" w:themeColor="text1"/>
          <w:sz w:val="24"/>
          <w:szCs w:val="24"/>
          <w:u w:val="single"/>
        </w:rPr>
        <w:t>6</w:t>
      </w:r>
      <w:r w:rsidR="5966BE69" w:rsidRPr="00104D48">
        <w:rPr>
          <w:rFonts w:ascii="Times New Roman" w:eastAsia="Calibri" w:hAnsi="Times New Roman" w:cs="Times New Roman"/>
          <w:b/>
          <w:bCs/>
          <w:color w:val="000000" w:themeColor="text1"/>
          <w:sz w:val="24"/>
          <w:szCs w:val="24"/>
          <w:u w:val="single"/>
        </w:rPr>
        <w:t>)</w:t>
      </w:r>
      <w:r w:rsidR="5966BE69" w:rsidRPr="00104D48">
        <w:rPr>
          <w:rFonts w:ascii="Times New Roman" w:eastAsia="Calibri" w:hAnsi="Times New Roman" w:cs="Times New Roman"/>
          <w:color w:val="000000" w:themeColor="text1"/>
          <w:sz w:val="24"/>
          <w:szCs w:val="24"/>
          <w:u w:val="single"/>
        </w:rPr>
        <w:t xml:space="preserve"> paragrahvi 17 lõi</w:t>
      </w:r>
      <w:r w:rsidR="00177AC1" w:rsidRPr="00104D48">
        <w:rPr>
          <w:rFonts w:ascii="Times New Roman" w:eastAsia="Calibri" w:hAnsi="Times New Roman" w:cs="Times New Roman"/>
          <w:color w:val="000000" w:themeColor="text1"/>
          <w:sz w:val="24"/>
          <w:szCs w:val="24"/>
          <w:u w:val="single"/>
        </w:rPr>
        <w:t xml:space="preserve">kes </w:t>
      </w:r>
      <w:r w:rsidR="001C24B3" w:rsidRPr="00104D48">
        <w:rPr>
          <w:rFonts w:ascii="Times New Roman" w:eastAsia="Calibri" w:hAnsi="Times New Roman" w:cs="Times New Roman"/>
          <w:color w:val="000000" w:themeColor="text1"/>
          <w:sz w:val="24"/>
          <w:szCs w:val="24"/>
          <w:u w:val="single"/>
        </w:rPr>
        <w:t>4</w:t>
      </w:r>
      <w:r w:rsidR="00765580" w:rsidRPr="00104D48">
        <w:rPr>
          <w:rFonts w:ascii="Times New Roman" w:eastAsia="Calibri" w:hAnsi="Times New Roman" w:cs="Times New Roman"/>
          <w:color w:val="000000" w:themeColor="text1"/>
          <w:sz w:val="24"/>
          <w:szCs w:val="24"/>
          <w:u w:val="single"/>
        </w:rPr>
        <w:t xml:space="preserve"> asendatakse </w:t>
      </w:r>
      <w:r w:rsidR="001C24B3" w:rsidRPr="00104D48">
        <w:rPr>
          <w:rFonts w:ascii="Times New Roman" w:eastAsia="Calibri" w:hAnsi="Times New Roman" w:cs="Times New Roman"/>
          <w:color w:val="000000" w:themeColor="text1"/>
          <w:sz w:val="24"/>
          <w:szCs w:val="24"/>
          <w:u w:val="single"/>
        </w:rPr>
        <w:t>tekstiosa „lõigetes 2 ja 3“ tekstiosaga „lõikes 3“;</w:t>
      </w:r>
      <w:bookmarkEnd w:id="22"/>
      <w:r w:rsidR="001C24B3" w:rsidRPr="00104D48">
        <w:rPr>
          <w:rFonts w:ascii="Times New Roman" w:eastAsia="Calibri" w:hAnsi="Times New Roman" w:cs="Times New Roman"/>
          <w:color w:val="000000" w:themeColor="text1"/>
          <w:sz w:val="24"/>
          <w:szCs w:val="24"/>
          <w:u w:val="single"/>
        </w:rPr>
        <w:t>“</w:t>
      </w:r>
      <w:r w:rsidR="00104D48">
        <w:rPr>
          <w:rFonts w:ascii="Times New Roman" w:eastAsia="Calibri" w:hAnsi="Times New Roman" w:cs="Times New Roman"/>
          <w:color w:val="000000" w:themeColor="text1"/>
          <w:sz w:val="24"/>
          <w:szCs w:val="24"/>
          <w:u w:val="single"/>
        </w:rPr>
        <w:t>.</w:t>
      </w:r>
    </w:p>
    <w:p w14:paraId="3F9505EB" w14:textId="77777777" w:rsidR="00765580" w:rsidRDefault="00765580" w:rsidP="00593994">
      <w:pPr>
        <w:widowControl w:val="0"/>
        <w:spacing w:after="0" w:line="240" w:lineRule="auto"/>
        <w:jc w:val="both"/>
        <w:rPr>
          <w:rFonts w:ascii="Times New Roman" w:eastAsia="Calibri" w:hAnsi="Times New Roman" w:cs="Times New Roman"/>
          <w:b/>
          <w:bCs/>
          <w:i/>
          <w:iCs/>
          <w:color w:val="000000" w:themeColor="text1"/>
          <w:sz w:val="24"/>
          <w:szCs w:val="24"/>
        </w:rPr>
      </w:pPr>
    </w:p>
    <w:p w14:paraId="789D0CDF" w14:textId="7CF434A8" w:rsidR="23A1A528" w:rsidRDefault="23A1A528" w:rsidP="00593994">
      <w:pPr>
        <w:widowControl w:val="0"/>
        <w:spacing w:after="0" w:line="240" w:lineRule="auto"/>
        <w:jc w:val="both"/>
        <w:rPr>
          <w:rFonts w:ascii="Times New Roman" w:eastAsia="Calibri" w:hAnsi="Times New Roman" w:cs="Times New Roman"/>
          <w:i/>
          <w:iCs/>
          <w:color w:val="000000" w:themeColor="text1"/>
          <w:sz w:val="24"/>
          <w:szCs w:val="24"/>
        </w:rPr>
      </w:pPr>
      <w:r w:rsidRPr="6D99134D">
        <w:rPr>
          <w:rFonts w:ascii="Times New Roman" w:eastAsia="Calibri" w:hAnsi="Times New Roman" w:cs="Times New Roman"/>
          <w:b/>
          <w:bCs/>
          <w:i/>
          <w:iCs/>
          <w:color w:val="000000" w:themeColor="text1"/>
          <w:sz w:val="24"/>
          <w:szCs w:val="24"/>
        </w:rPr>
        <w:t>Selgitus:</w:t>
      </w:r>
      <w:r w:rsidRPr="6D99134D">
        <w:rPr>
          <w:rFonts w:ascii="Times New Roman" w:eastAsia="Calibri" w:hAnsi="Times New Roman" w:cs="Times New Roman"/>
          <w:i/>
          <w:iCs/>
          <w:color w:val="000000" w:themeColor="text1"/>
          <w:sz w:val="24"/>
          <w:szCs w:val="24"/>
        </w:rPr>
        <w:t xml:space="preserve"> Tegemist on normitehnilise muudatusega. Kuna </w:t>
      </w:r>
      <w:r w:rsidR="10069040" w:rsidRPr="6D99134D">
        <w:rPr>
          <w:rFonts w:ascii="Times New Roman" w:eastAsia="Calibri" w:hAnsi="Times New Roman" w:cs="Times New Roman"/>
          <w:i/>
          <w:iCs/>
          <w:color w:val="000000" w:themeColor="text1"/>
          <w:sz w:val="24"/>
          <w:szCs w:val="24"/>
        </w:rPr>
        <w:t xml:space="preserve">eelnõu kohaselt tunnistatakse </w:t>
      </w:r>
      <w:r w:rsidRPr="6D99134D">
        <w:rPr>
          <w:rFonts w:ascii="Times New Roman" w:eastAsia="Calibri" w:hAnsi="Times New Roman" w:cs="Times New Roman"/>
          <w:i/>
          <w:iCs/>
          <w:color w:val="000000" w:themeColor="text1"/>
          <w:sz w:val="24"/>
          <w:szCs w:val="24"/>
        </w:rPr>
        <w:t>hasart</w:t>
      </w:r>
      <w:r w:rsidR="7FA8B4D7" w:rsidRPr="6D99134D">
        <w:rPr>
          <w:rFonts w:ascii="Times New Roman" w:eastAsia="Calibri" w:hAnsi="Times New Roman" w:cs="Times New Roman"/>
          <w:i/>
          <w:iCs/>
          <w:color w:val="000000" w:themeColor="text1"/>
          <w:sz w:val="24"/>
          <w:szCs w:val="24"/>
        </w:rPr>
        <w:t>mänguseaduse § 17 lõige 2</w:t>
      </w:r>
      <w:r w:rsidR="1287869A" w:rsidRPr="6D99134D">
        <w:rPr>
          <w:rFonts w:ascii="Times New Roman" w:eastAsia="Calibri" w:hAnsi="Times New Roman" w:cs="Times New Roman"/>
          <w:i/>
          <w:iCs/>
          <w:color w:val="000000" w:themeColor="text1"/>
          <w:sz w:val="24"/>
          <w:szCs w:val="24"/>
        </w:rPr>
        <w:t xml:space="preserve"> kehtetuks, siis tuleb sama paragrahvi lõikest </w:t>
      </w:r>
      <w:r w:rsidRPr="6D99134D">
        <w:rPr>
          <w:rFonts w:ascii="Times New Roman" w:eastAsia="Calibri" w:hAnsi="Times New Roman" w:cs="Times New Roman"/>
          <w:i/>
          <w:iCs/>
          <w:color w:val="000000" w:themeColor="text1"/>
          <w:sz w:val="24"/>
          <w:szCs w:val="24"/>
        </w:rPr>
        <w:t xml:space="preserve">4 </w:t>
      </w:r>
      <w:r w:rsidR="317A79DC" w:rsidRPr="6D99134D">
        <w:rPr>
          <w:rFonts w:ascii="Times New Roman" w:eastAsia="Calibri" w:hAnsi="Times New Roman" w:cs="Times New Roman"/>
          <w:i/>
          <w:iCs/>
          <w:color w:val="000000" w:themeColor="text1"/>
          <w:sz w:val="24"/>
          <w:szCs w:val="24"/>
        </w:rPr>
        <w:t>jätta välja viide lõikele 2.</w:t>
      </w:r>
      <w:r w:rsidRPr="6D99134D">
        <w:rPr>
          <w:rFonts w:ascii="Times New Roman" w:eastAsia="Calibri" w:hAnsi="Times New Roman" w:cs="Times New Roman"/>
          <w:i/>
          <w:iCs/>
          <w:color w:val="000000" w:themeColor="text1"/>
          <w:sz w:val="24"/>
          <w:szCs w:val="24"/>
        </w:rPr>
        <w:t xml:space="preserve"> </w:t>
      </w:r>
    </w:p>
    <w:p w14:paraId="23D6CDF7" w14:textId="77777777" w:rsidR="00765580" w:rsidRDefault="00765580" w:rsidP="00765580">
      <w:pPr>
        <w:widowControl w:val="0"/>
        <w:suppressAutoHyphens/>
        <w:spacing w:after="0" w:line="240" w:lineRule="auto"/>
        <w:jc w:val="both"/>
        <w:rPr>
          <w:rFonts w:ascii="Times New Roman" w:eastAsia="SimSun" w:hAnsi="Times New Roman" w:cs="Times New Roman"/>
          <w:b/>
          <w:bCs/>
          <w:kern w:val="1"/>
          <w:sz w:val="24"/>
          <w:szCs w:val="24"/>
          <w:lang w:eastAsia="zh-CN" w:bidi="hi-IN"/>
        </w:rPr>
      </w:pPr>
    </w:p>
    <w:p w14:paraId="5A7F731E" w14:textId="77777777" w:rsidR="001A51E9" w:rsidRPr="00684BAF" w:rsidRDefault="001A51E9" w:rsidP="001A51E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723D02E7" w14:textId="66701C4A" w:rsidR="6D99134D" w:rsidRDefault="001A51E9" w:rsidP="001A51E9">
      <w:pPr>
        <w:widowControl w:val="0"/>
        <w:jc w:val="both"/>
        <w:rPr>
          <w:rFonts w:ascii="Times New Roman" w:eastAsia="Calibri" w:hAnsi="Times New Roman" w:cs="Times New Roman"/>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7BB74553" w14:textId="7D67D7B8" w:rsidR="7024FA24" w:rsidRDefault="7024FA24" w:rsidP="00734618">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b/>
          <w:bCs/>
          <w:color w:val="000000" w:themeColor="text1"/>
          <w:sz w:val="40"/>
          <w:szCs w:val="40"/>
        </w:rPr>
        <w:t>1</w:t>
      </w:r>
      <w:r w:rsidR="00734618">
        <w:rPr>
          <w:rFonts w:ascii="Times New Roman" w:eastAsia="Calibri" w:hAnsi="Times New Roman" w:cs="Times New Roman"/>
          <w:b/>
          <w:bCs/>
          <w:color w:val="000000" w:themeColor="text1"/>
          <w:sz w:val="40"/>
          <w:szCs w:val="40"/>
        </w:rPr>
        <w:t>2</w:t>
      </w:r>
      <w:r w:rsidRPr="6D99134D">
        <w:rPr>
          <w:rFonts w:ascii="Times New Roman" w:eastAsia="Calibri" w:hAnsi="Times New Roman" w:cs="Times New Roman"/>
          <w:b/>
          <w:bCs/>
          <w:color w:val="000000" w:themeColor="text1"/>
          <w:sz w:val="40"/>
          <w:szCs w:val="40"/>
        </w:rPr>
        <w:t xml:space="preserve">. </w:t>
      </w:r>
      <w:r w:rsidRPr="6D99134D">
        <w:rPr>
          <w:rFonts w:ascii="Times New Roman" w:eastAsia="Calibri" w:hAnsi="Times New Roman" w:cs="Times New Roman"/>
          <w:b/>
          <w:bCs/>
          <w:color w:val="000000" w:themeColor="text1"/>
          <w:sz w:val="24"/>
          <w:szCs w:val="24"/>
        </w:rPr>
        <w:t xml:space="preserve"> </w:t>
      </w:r>
      <w:r w:rsidRPr="6D99134D">
        <w:rPr>
          <w:rFonts w:ascii="Times New Roman" w:eastAsia="Calibri" w:hAnsi="Times New Roman" w:cs="Times New Roman"/>
          <w:color w:val="000000" w:themeColor="text1"/>
          <w:sz w:val="24"/>
          <w:szCs w:val="24"/>
        </w:rPr>
        <w:t>Muuta</w:t>
      </w:r>
      <w:r w:rsidR="6B6594B3" w:rsidRPr="6D99134D">
        <w:rPr>
          <w:rFonts w:ascii="Times New Roman" w:eastAsia="Calibri" w:hAnsi="Times New Roman" w:cs="Times New Roman"/>
          <w:color w:val="000000" w:themeColor="text1"/>
          <w:sz w:val="24"/>
          <w:szCs w:val="24"/>
        </w:rPr>
        <w:t xml:space="preserve"> eelnõu § 1 </w:t>
      </w:r>
      <w:r w:rsidR="001C24B3">
        <w:rPr>
          <w:rFonts w:ascii="Times New Roman" w:eastAsia="Calibri" w:hAnsi="Times New Roman" w:cs="Times New Roman"/>
          <w:color w:val="000000" w:themeColor="text1"/>
          <w:sz w:val="24"/>
          <w:szCs w:val="24"/>
        </w:rPr>
        <w:t>punkti</w:t>
      </w:r>
      <w:r w:rsidR="6B6594B3" w:rsidRPr="6D99134D">
        <w:rPr>
          <w:rFonts w:ascii="Times New Roman" w:eastAsia="Calibri" w:hAnsi="Times New Roman" w:cs="Times New Roman"/>
          <w:color w:val="000000" w:themeColor="text1"/>
          <w:sz w:val="24"/>
          <w:szCs w:val="24"/>
        </w:rPr>
        <w:t xml:space="preserve"> 1</w:t>
      </w:r>
      <w:r w:rsidR="6961F7A4" w:rsidRPr="6D99134D">
        <w:rPr>
          <w:rFonts w:ascii="Times New Roman" w:eastAsia="Calibri" w:hAnsi="Times New Roman" w:cs="Times New Roman"/>
          <w:color w:val="000000" w:themeColor="text1"/>
          <w:sz w:val="24"/>
          <w:szCs w:val="24"/>
        </w:rPr>
        <w:t>3</w:t>
      </w:r>
      <w:r w:rsidR="00805EF1">
        <w:rPr>
          <w:rFonts w:ascii="Times New Roman" w:eastAsia="Calibri" w:hAnsi="Times New Roman" w:cs="Times New Roman"/>
          <w:color w:val="000000" w:themeColor="text1"/>
          <w:sz w:val="24"/>
          <w:szCs w:val="24"/>
        </w:rPr>
        <w:t xml:space="preserve"> (uus p 17) </w:t>
      </w:r>
      <w:r w:rsidR="6B6594B3" w:rsidRPr="6D99134D">
        <w:rPr>
          <w:rFonts w:ascii="Times New Roman" w:eastAsia="Calibri" w:hAnsi="Times New Roman" w:cs="Times New Roman"/>
          <w:color w:val="000000" w:themeColor="text1"/>
          <w:sz w:val="24"/>
          <w:szCs w:val="24"/>
        </w:rPr>
        <w:t xml:space="preserve"> ja sõnastada see järgmiselt:</w:t>
      </w:r>
    </w:p>
    <w:p w14:paraId="660A3314" w14:textId="6C0972E6" w:rsidR="6B6594B3" w:rsidRDefault="6B6594B3" w:rsidP="00734618">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color w:val="000000" w:themeColor="text1"/>
          <w:sz w:val="24"/>
          <w:szCs w:val="24"/>
        </w:rPr>
        <w:t>“</w:t>
      </w:r>
      <w:r w:rsidRPr="00765580">
        <w:rPr>
          <w:rFonts w:ascii="Times New Roman" w:eastAsia="Calibri" w:hAnsi="Times New Roman" w:cs="Times New Roman"/>
          <w:b/>
          <w:bCs/>
          <w:color w:val="000000" w:themeColor="text1"/>
          <w:sz w:val="24"/>
          <w:szCs w:val="24"/>
        </w:rPr>
        <w:t>1</w:t>
      </w:r>
      <w:r w:rsidR="448AF3F8" w:rsidRPr="00765580">
        <w:rPr>
          <w:rFonts w:ascii="Times New Roman" w:eastAsia="Calibri" w:hAnsi="Times New Roman" w:cs="Times New Roman"/>
          <w:b/>
          <w:bCs/>
          <w:color w:val="000000" w:themeColor="text1"/>
          <w:sz w:val="24"/>
          <w:szCs w:val="24"/>
        </w:rPr>
        <w:t>3</w:t>
      </w:r>
      <w:bookmarkStart w:id="23" w:name="_Hlk213945143"/>
      <w:r w:rsidRPr="00765580">
        <w:rPr>
          <w:rFonts w:ascii="Times New Roman" w:eastAsia="Calibri" w:hAnsi="Times New Roman" w:cs="Times New Roman"/>
          <w:b/>
          <w:bCs/>
          <w:color w:val="000000" w:themeColor="text1"/>
          <w:sz w:val="24"/>
          <w:szCs w:val="24"/>
        </w:rPr>
        <w:t>)</w:t>
      </w:r>
      <w:r w:rsidRPr="6D99134D">
        <w:rPr>
          <w:rFonts w:ascii="Times New Roman" w:eastAsia="Calibri" w:hAnsi="Times New Roman" w:cs="Times New Roman"/>
          <w:color w:val="000000" w:themeColor="text1"/>
          <w:sz w:val="24"/>
          <w:szCs w:val="24"/>
        </w:rPr>
        <w:t xml:space="preserve"> paragrahvi </w:t>
      </w:r>
      <w:r w:rsidR="00765580" w:rsidRPr="6D99134D">
        <w:rPr>
          <w:rFonts w:ascii="Times New Roman" w:eastAsia="Calibri" w:hAnsi="Times New Roman" w:cs="Times New Roman"/>
          <w:color w:val="000000" w:themeColor="text1"/>
          <w:sz w:val="24"/>
          <w:szCs w:val="24"/>
        </w:rPr>
        <w:t>18</w:t>
      </w:r>
      <w:r w:rsidR="00765580">
        <w:rPr>
          <w:rFonts w:ascii="Times New Roman" w:eastAsia="Calibri" w:hAnsi="Times New Roman" w:cs="Times New Roman"/>
          <w:color w:val="000000" w:themeColor="text1"/>
          <w:sz w:val="24"/>
          <w:szCs w:val="24"/>
        </w:rPr>
        <w:t xml:space="preserve"> </w:t>
      </w:r>
      <w:r w:rsidR="00765580" w:rsidRPr="6D99134D">
        <w:rPr>
          <w:rFonts w:ascii="Times New Roman" w:eastAsia="Calibri" w:hAnsi="Times New Roman" w:cs="Times New Roman"/>
          <w:color w:val="000000" w:themeColor="text1"/>
          <w:sz w:val="24"/>
          <w:szCs w:val="24"/>
        </w:rPr>
        <w:t>täienda</w:t>
      </w:r>
      <w:r w:rsidR="00765580">
        <w:rPr>
          <w:rFonts w:ascii="Times New Roman" w:eastAsia="Calibri" w:hAnsi="Times New Roman" w:cs="Times New Roman"/>
          <w:color w:val="000000" w:themeColor="text1"/>
          <w:sz w:val="24"/>
          <w:szCs w:val="24"/>
        </w:rPr>
        <w:t>takse</w:t>
      </w:r>
      <w:r w:rsidR="00765580" w:rsidRPr="6D99134D">
        <w:rPr>
          <w:rFonts w:ascii="Times New Roman" w:eastAsia="Calibri" w:hAnsi="Times New Roman" w:cs="Times New Roman"/>
          <w:color w:val="000000" w:themeColor="text1"/>
          <w:sz w:val="24"/>
          <w:szCs w:val="24"/>
        </w:rPr>
        <w:t xml:space="preserve"> </w:t>
      </w:r>
      <w:r w:rsidRPr="6D99134D">
        <w:rPr>
          <w:rFonts w:ascii="Times New Roman" w:eastAsia="Calibri" w:hAnsi="Times New Roman" w:cs="Times New Roman"/>
          <w:color w:val="000000" w:themeColor="text1"/>
          <w:sz w:val="24"/>
          <w:szCs w:val="24"/>
        </w:rPr>
        <w:t xml:space="preserve"> lõigetega 3</w:t>
      </w:r>
      <w:r w:rsidRPr="6D99134D">
        <w:rPr>
          <w:rFonts w:ascii="Times New Roman" w:eastAsia="Calibri" w:hAnsi="Times New Roman" w:cs="Times New Roman"/>
          <w:color w:val="000000" w:themeColor="text1"/>
          <w:sz w:val="24"/>
          <w:szCs w:val="24"/>
          <w:vertAlign w:val="superscript"/>
        </w:rPr>
        <w:t>1</w:t>
      </w:r>
      <w:r w:rsidRPr="6D99134D">
        <w:rPr>
          <w:rFonts w:ascii="Times New Roman" w:eastAsia="Calibri" w:hAnsi="Times New Roman" w:cs="Times New Roman"/>
          <w:color w:val="000000" w:themeColor="text1"/>
          <w:sz w:val="24"/>
          <w:szCs w:val="24"/>
        </w:rPr>
        <w:t xml:space="preserve"> </w:t>
      </w:r>
      <w:r w:rsidR="06D50EBF" w:rsidRPr="6D99134D">
        <w:rPr>
          <w:rFonts w:ascii="Times New Roman" w:eastAsia="Calibri" w:hAnsi="Times New Roman" w:cs="Times New Roman"/>
          <w:color w:val="000000" w:themeColor="text1"/>
          <w:sz w:val="24"/>
          <w:szCs w:val="24"/>
        </w:rPr>
        <w:t>ja 3</w:t>
      </w:r>
      <w:r w:rsidR="06D50EBF" w:rsidRPr="6D99134D">
        <w:rPr>
          <w:rFonts w:ascii="Times New Roman" w:eastAsia="Calibri" w:hAnsi="Times New Roman" w:cs="Times New Roman"/>
          <w:color w:val="000000" w:themeColor="text1"/>
          <w:sz w:val="24"/>
          <w:szCs w:val="24"/>
          <w:vertAlign w:val="superscript"/>
        </w:rPr>
        <w:t>2</w:t>
      </w:r>
      <w:r w:rsidR="06D50EBF" w:rsidRPr="6D99134D">
        <w:rPr>
          <w:rFonts w:ascii="Times New Roman" w:eastAsia="Calibri" w:hAnsi="Times New Roman" w:cs="Times New Roman"/>
          <w:color w:val="000000" w:themeColor="text1"/>
          <w:sz w:val="24"/>
          <w:szCs w:val="24"/>
        </w:rPr>
        <w:t xml:space="preserve"> </w:t>
      </w:r>
      <w:r w:rsidRPr="6D99134D">
        <w:rPr>
          <w:rFonts w:ascii="Times New Roman" w:eastAsia="Calibri" w:hAnsi="Times New Roman" w:cs="Times New Roman"/>
          <w:color w:val="000000" w:themeColor="text1"/>
          <w:sz w:val="24"/>
          <w:szCs w:val="24"/>
        </w:rPr>
        <w:t>järgmises sõnastuses:</w:t>
      </w:r>
    </w:p>
    <w:p w14:paraId="75A5545E" w14:textId="752C1E0E" w:rsidR="6D99134D" w:rsidRPr="00734618" w:rsidRDefault="1DC0E8FF" w:rsidP="00734618">
      <w:pPr>
        <w:widowControl w:val="0"/>
        <w:spacing w:after="0" w:line="240" w:lineRule="auto"/>
        <w:jc w:val="both"/>
        <w:rPr>
          <w:rFonts w:ascii="Times New Roman" w:eastAsia="Times New Roman" w:hAnsi="Times New Roman" w:cs="Times New Roman"/>
          <w:sz w:val="24"/>
          <w:szCs w:val="24"/>
          <w:u w:val="single"/>
        </w:rPr>
      </w:pPr>
      <w:r w:rsidRPr="6D99134D">
        <w:rPr>
          <w:rFonts w:ascii="Times New Roman" w:eastAsia="Times New Roman" w:hAnsi="Times New Roman" w:cs="Times New Roman"/>
          <w:color w:val="000000" w:themeColor="text1"/>
          <w:sz w:val="24"/>
          <w:szCs w:val="24"/>
        </w:rPr>
        <w:t>„(3</w:t>
      </w:r>
      <w:r w:rsidRPr="6D99134D">
        <w:rPr>
          <w:rFonts w:ascii="Times New Roman" w:eastAsia="Times New Roman" w:hAnsi="Times New Roman" w:cs="Times New Roman"/>
          <w:color w:val="000000" w:themeColor="text1"/>
          <w:sz w:val="24"/>
          <w:szCs w:val="24"/>
          <w:vertAlign w:val="superscript"/>
        </w:rPr>
        <w:t>1</w:t>
      </w:r>
      <w:r w:rsidRPr="6D99134D">
        <w:rPr>
          <w:rFonts w:ascii="Times New Roman" w:eastAsia="Times New Roman" w:hAnsi="Times New Roman" w:cs="Times New Roman"/>
          <w:color w:val="000000" w:themeColor="text1"/>
          <w:sz w:val="24"/>
          <w:szCs w:val="24"/>
        </w:rPr>
        <w:t xml:space="preserve">) Maksu- ja Tolliamet kooskõlastab tegevusloa andmise taotluse Rahapesu Andmebürooga, </w:t>
      </w:r>
      <w:r w:rsidRPr="6D99134D">
        <w:rPr>
          <w:rFonts w:ascii="Times New Roman" w:eastAsia="Times New Roman" w:hAnsi="Times New Roman" w:cs="Times New Roman"/>
          <w:sz w:val="24"/>
          <w:szCs w:val="24"/>
          <w:u w:val="single"/>
        </w:rPr>
        <w:t>kes otsustab kooskõlastamise 60 päeva jooksul kõigi nõuetekohaste dokumentide ja andmete esitamisest arvates.</w:t>
      </w:r>
    </w:p>
    <w:p w14:paraId="4C8A28CD" w14:textId="0CAE84B5" w:rsidR="1DC0E8FF" w:rsidRDefault="1DC0E8FF" w:rsidP="00171F77">
      <w:pPr>
        <w:spacing w:after="0" w:line="240" w:lineRule="auto"/>
        <w:jc w:val="both"/>
        <w:rPr>
          <w:rFonts w:ascii="Times New Roman" w:eastAsia="Times New Roman" w:hAnsi="Times New Roman" w:cs="Times New Roman"/>
          <w:color w:val="000000" w:themeColor="text1"/>
          <w:sz w:val="24"/>
          <w:szCs w:val="24"/>
        </w:rPr>
      </w:pPr>
      <w:r w:rsidRPr="6D99134D">
        <w:rPr>
          <w:rFonts w:ascii="Times New Roman" w:eastAsia="Times New Roman" w:hAnsi="Times New Roman" w:cs="Times New Roman"/>
          <w:color w:val="000000" w:themeColor="text1"/>
          <w:sz w:val="24"/>
          <w:szCs w:val="24"/>
        </w:rPr>
        <w:t>(3</w:t>
      </w:r>
      <w:r w:rsidRPr="6D99134D">
        <w:rPr>
          <w:rFonts w:ascii="Times New Roman" w:eastAsia="Times New Roman" w:hAnsi="Times New Roman" w:cs="Times New Roman"/>
          <w:color w:val="000000" w:themeColor="text1"/>
          <w:sz w:val="24"/>
          <w:szCs w:val="24"/>
          <w:vertAlign w:val="superscript"/>
        </w:rPr>
        <w:t>2</w:t>
      </w:r>
      <w:r w:rsidRPr="6D99134D">
        <w:rPr>
          <w:rFonts w:ascii="Times New Roman" w:eastAsia="Times New Roman" w:hAnsi="Times New Roman" w:cs="Times New Roman"/>
          <w:color w:val="000000" w:themeColor="text1"/>
          <w:sz w:val="24"/>
          <w:szCs w:val="24"/>
        </w:rPr>
        <w:t xml:space="preserve">) Rahapesu Andmebüroo jätab taotluse kooskõlastamata, kui </w:t>
      </w:r>
      <w:r w:rsidR="00E3FCA3" w:rsidRPr="6D99134D">
        <w:rPr>
          <w:rFonts w:ascii="Times New Roman" w:eastAsia="Times New Roman" w:hAnsi="Times New Roman" w:cs="Times New Roman"/>
          <w:color w:val="000000" w:themeColor="text1"/>
          <w:sz w:val="24"/>
          <w:szCs w:val="24"/>
          <w:u w:val="single"/>
        </w:rPr>
        <w:t>taotlus</w:t>
      </w:r>
      <w:r w:rsidRPr="6D99134D">
        <w:rPr>
          <w:rFonts w:ascii="Times New Roman" w:eastAsia="Times New Roman" w:hAnsi="Times New Roman" w:cs="Times New Roman"/>
          <w:color w:val="000000" w:themeColor="text1"/>
          <w:sz w:val="24"/>
          <w:szCs w:val="24"/>
        </w:rPr>
        <w:t xml:space="preserve"> ei vasta rahapesu ja terrorismi rahastamise tõkestamise seadus</w:t>
      </w:r>
      <w:r w:rsidRPr="004E6E81">
        <w:rPr>
          <w:rFonts w:ascii="Times New Roman" w:hAnsi="Times New Roman"/>
          <w:color w:val="000000" w:themeColor="text1"/>
          <w:sz w:val="24"/>
          <w:u w:val="single"/>
        </w:rPr>
        <w:t>e §</w:t>
      </w:r>
      <w:r w:rsidRPr="6D99134D">
        <w:rPr>
          <w:rFonts w:ascii="Times New Roman" w:eastAsia="Times New Roman" w:hAnsi="Times New Roman" w:cs="Times New Roman"/>
          <w:color w:val="000000" w:themeColor="text1"/>
          <w:sz w:val="24"/>
          <w:szCs w:val="24"/>
        </w:rPr>
        <w:t xml:space="preserve"> 17 lõigetes 2  ja 5–9 sätestatud nõuetele</w:t>
      </w:r>
      <w:r w:rsidR="007D18D9" w:rsidRPr="007D18D9">
        <w:rPr>
          <w:rFonts w:ascii="Times New Roman" w:eastAsia="Times New Roman" w:hAnsi="Times New Roman" w:cs="Times New Roman"/>
          <w:color w:val="000000" w:themeColor="text1"/>
          <w:sz w:val="24"/>
          <w:szCs w:val="24"/>
        </w:rPr>
        <w:t xml:space="preserve"> </w:t>
      </w:r>
      <w:r w:rsidR="007D18D9" w:rsidRPr="001A427E">
        <w:rPr>
          <w:rFonts w:ascii="Times New Roman" w:eastAsia="Times New Roman" w:hAnsi="Times New Roman" w:cs="Times New Roman"/>
          <w:color w:val="000000" w:themeColor="text1"/>
          <w:sz w:val="24"/>
          <w:szCs w:val="24"/>
          <w:u w:val="single"/>
        </w:rPr>
        <w:t xml:space="preserve">ning § 70 </w:t>
      </w:r>
      <w:r w:rsidR="007D18D9" w:rsidRPr="007D18D9">
        <w:rPr>
          <w:rFonts w:ascii="Times New Roman" w:eastAsia="Times New Roman" w:hAnsi="Times New Roman" w:cs="Times New Roman"/>
          <w:color w:val="000000" w:themeColor="text1"/>
          <w:sz w:val="24"/>
          <w:szCs w:val="24"/>
          <w:u w:val="single"/>
        </w:rPr>
        <w:t xml:space="preserve">lõike 3 punktides 3–11 ja lõikes </w:t>
      </w:r>
      <w:r w:rsidR="007D18D9" w:rsidRPr="001A427E">
        <w:rPr>
          <w:rFonts w:ascii="Times New Roman" w:eastAsia="Times New Roman" w:hAnsi="Times New Roman" w:cs="Times New Roman"/>
          <w:color w:val="000000" w:themeColor="text1"/>
          <w:sz w:val="24"/>
          <w:szCs w:val="24"/>
          <w:u w:val="single"/>
        </w:rPr>
        <w:t>3</w:t>
      </w:r>
      <w:r w:rsidR="007D18D9" w:rsidRPr="001A427E">
        <w:rPr>
          <w:rFonts w:ascii="Times New Roman" w:eastAsia="Times New Roman" w:hAnsi="Times New Roman" w:cs="Times New Roman"/>
          <w:color w:val="000000" w:themeColor="text1"/>
          <w:sz w:val="24"/>
          <w:szCs w:val="24"/>
          <w:u w:val="single"/>
          <w:vertAlign w:val="superscript"/>
        </w:rPr>
        <w:t>1</w:t>
      </w:r>
      <w:r w:rsidRPr="6D99134D">
        <w:rPr>
          <w:rFonts w:ascii="Times New Roman" w:eastAsia="Times New Roman" w:hAnsi="Times New Roman" w:cs="Times New Roman"/>
          <w:color w:val="000000" w:themeColor="text1"/>
          <w:sz w:val="24"/>
          <w:szCs w:val="24"/>
        </w:rPr>
        <w:t>.”;</w:t>
      </w:r>
      <w:r w:rsidR="00765580">
        <w:rPr>
          <w:rFonts w:ascii="Times New Roman" w:eastAsia="Times New Roman" w:hAnsi="Times New Roman" w:cs="Times New Roman"/>
          <w:color w:val="000000" w:themeColor="text1"/>
          <w:sz w:val="24"/>
          <w:szCs w:val="24"/>
        </w:rPr>
        <w:t>“.</w:t>
      </w:r>
    </w:p>
    <w:bookmarkEnd w:id="23"/>
    <w:p w14:paraId="4EEB5092" w14:textId="77777777" w:rsidR="00171F77" w:rsidRDefault="00171F77" w:rsidP="00171F77">
      <w:pPr>
        <w:widowControl w:val="0"/>
        <w:spacing w:after="0" w:line="240" w:lineRule="auto"/>
        <w:jc w:val="both"/>
        <w:rPr>
          <w:rFonts w:ascii="Times New Roman" w:eastAsia="Calibri" w:hAnsi="Times New Roman" w:cs="Times New Roman"/>
          <w:b/>
          <w:bCs/>
          <w:i/>
          <w:iCs/>
          <w:color w:val="000000" w:themeColor="text1"/>
          <w:sz w:val="24"/>
          <w:szCs w:val="24"/>
        </w:rPr>
      </w:pPr>
    </w:p>
    <w:p w14:paraId="21B681EC" w14:textId="559BA3E4" w:rsidR="33174600" w:rsidRDefault="33174600" w:rsidP="00171F77">
      <w:pPr>
        <w:widowControl w:val="0"/>
        <w:spacing w:after="0" w:line="240" w:lineRule="auto"/>
        <w:jc w:val="both"/>
        <w:rPr>
          <w:rFonts w:ascii="Times New Roman" w:eastAsia="Calibri" w:hAnsi="Times New Roman" w:cs="Times New Roman"/>
          <w:i/>
          <w:iCs/>
          <w:color w:val="000000" w:themeColor="text1"/>
          <w:sz w:val="24"/>
          <w:szCs w:val="24"/>
        </w:rPr>
      </w:pPr>
      <w:r w:rsidRPr="6D99134D">
        <w:rPr>
          <w:rFonts w:ascii="Times New Roman" w:eastAsia="Calibri" w:hAnsi="Times New Roman" w:cs="Times New Roman"/>
          <w:b/>
          <w:bCs/>
          <w:i/>
          <w:iCs/>
          <w:color w:val="000000" w:themeColor="text1"/>
          <w:sz w:val="24"/>
          <w:szCs w:val="24"/>
        </w:rPr>
        <w:t>Selgitus:</w:t>
      </w:r>
      <w:r w:rsidRPr="6D99134D">
        <w:rPr>
          <w:rFonts w:ascii="Times New Roman" w:eastAsia="Calibri" w:hAnsi="Times New Roman" w:cs="Times New Roman"/>
          <w:color w:val="000000" w:themeColor="text1"/>
          <w:sz w:val="24"/>
          <w:szCs w:val="24"/>
        </w:rPr>
        <w:t xml:space="preserve"> </w:t>
      </w:r>
      <w:r w:rsidR="0AB75B55" w:rsidRPr="6D99134D">
        <w:rPr>
          <w:rFonts w:ascii="Times New Roman" w:eastAsia="Calibri" w:hAnsi="Times New Roman" w:cs="Times New Roman"/>
          <w:i/>
          <w:iCs/>
          <w:color w:val="000000" w:themeColor="text1"/>
          <w:sz w:val="24"/>
          <w:szCs w:val="24"/>
        </w:rPr>
        <w:t xml:space="preserve">Lõike </w:t>
      </w:r>
      <w:r w:rsidR="7CF68DD3" w:rsidRPr="6D99134D">
        <w:rPr>
          <w:rFonts w:ascii="Times New Roman" w:eastAsia="Calibri" w:hAnsi="Times New Roman" w:cs="Times New Roman"/>
          <w:i/>
          <w:iCs/>
          <w:color w:val="000000" w:themeColor="text1"/>
          <w:sz w:val="24"/>
          <w:szCs w:val="24"/>
        </w:rPr>
        <w:t>3</w:t>
      </w:r>
      <w:r w:rsidR="7CF68DD3" w:rsidRPr="6D99134D">
        <w:rPr>
          <w:rFonts w:ascii="Times New Roman" w:eastAsia="Calibri" w:hAnsi="Times New Roman" w:cs="Times New Roman"/>
          <w:i/>
          <w:iCs/>
          <w:color w:val="000000" w:themeColor="text1"/>
          <w:sz w:val="24"/>
          <w:szCs w:val="24"/>
          <w:vertAlign w:val="superscript"/>
        </w:rPr>
        <w:t>1</w:t>
      </w:r>
      <w:r w:rsidR="0AB75B55" w:rsidRPr="6D99134D">
        <w:rPr>
          <w:rFonts w:ascii="Times New Roman" w:eastAsia="Calibri" w:hAnsi="Times New Roman" w:cs="Times New Roman"/>
          <w:i/>
          <w:iCs/>
          <w:color w:val="000000" w:themeColor="text1"/>
          <w:sz w:val="24"/>
          <w:szCs w:val="24"/>
        </w:rPr>
        <w:t xml:space="preserve"> muudatus on vajalik seetõttu, et </w:t>
      </w:r>
      <w:r w:rsidR="48273B6E" w:rsidRPr="6D99134D">
        <w:rPr>
          <w:rFonts w:ascii="Times New Roman" w:eastAsia="Calibri" w:hAnsi="Times New Roman" w:cs="Times New Roman"/>
          <w:i/>
          <w:iCs/>
          <w:sz w:val="24"/>
          <w:szCs w:val="24"/>
        </w:rPr>
        <w:t>Rahapesu Andmebüroo senine praktika tegevuslubade väljastamisel näitab, et tegevuslubade taotlemisel esineb suuremal osal juhtudest esialgselt esitatud taotluses puudusi. Enamasti seisnevad peamised puudused selles, et ettevõtte riskihinnangud ja protseduurireeglid ei vasta seaduses sätestatud nõuetele. Üldjuhul annab rahapesu Andmebüroo nende dokumentide täiendamiseks aega ühe kuu ja kui esmase täiendamise pinnalt on vaja veel täiendusi, siis lisaks veel kuni ühe kuu. Selle ajavahemiku hulka tuleb arvestada ka seda, et uuesti esitatud dokumentide ülevaatamine ja sisuline hindamine võtab aega ning tavapärases menetluses üldjuhul 60 päevaga neid dokumente vastavusse viia ei jõuta. Kui lisada veel ka vahelülina M</w:t>
      </w:r>
      <w:r w:rsidR="7E1F86A1" w:rsidRPr="6D99134D">
        <w:rPr>
          <w:rFonts w:ascii="Times New Roman" w:eastAsia="Calibri" w:hAnsi="Times New Roman" w:cs="Times New Roman"/>
          <w:i/>
          <w:iCs/>
          <w:sz w:val="24"/>
          <w:szCs w:val="24"/>
        </w:rPr>
        <w:t>aksu- ja Tolliamet</w:t>
      </w:r>
      <w:r w:rsidR="48273B6E" w:rsidRPr="6D99134D">
        <w:rPr>
          <w:rFonts w:ascii="Times New Roman" w:eastAsia="Calibri" w:hAnsi="Times New Roman" w:cs="Times New Roman"/>
          <w:i/>
          <w:iCs/>
          <w:sz w:val="24"/>
          <w:szCs w:val="24"/>
        </w:rPr>
        <w:t xml:space="preserve"> ning</w:t>
      </w:r>
      <w:r w:rsidR="34E0EA78" w:rsidRPr="6D99134D">
        <w:rPr>
          <w:rFonts w:ascii="Times New Roman" w:eastAsia="Calibri" w:hAnsi="Times New Roman" w:cs="Times New Roman"/>
          <w:i/>
          <w:iCs/>
          <w:sz w:val="24"/>
          <w:szCs w:val="24"/>
        </w:rPr>
        <w:t xml:space="preserve">  Rahapesu Andmebüroo</w:t>
      </w:r>
      <w:r w:rsidR="48273B6E" w:rsidRPr="6D99134D">
        <w:rPr>
          <w:rFonts w:ascii="Times New Roman" w:eastAsia="Calibri" w:hAnsi="Times New Roman" w:cs="Times New Roman"/>
          <w:i/>
          <w:iCs/>
          <w:sz w:val="24"/>
          <w:szCs w:val="24"/>
        </w:rPr>
        <w:t xml:space="preserve"> vajadus koostada kooskõlastamise või kooskõlastamata jätmise seisukoht, ei jää taotlejatel tegelikult aega dokumentide vastavusse viimiseks. Eriti veel olukorras, kus </w:t>
      </w:r>
      <w:r w:rsidR="20618123" w:rsidRPr="6D99134D">
        <w:rPr>
          <w:rFonts w:ascii="Times New Roman" w:eastAsia="Calibri" w:hAnsi="Times New Roman" w:cs="Times New Roman"/>
          <w:i/>
          <w:iCs/>
          <w:sz w:val="24"/>
          <w:szCs w:val="24"/>
        </w:rPr>
        <w:t xml:space="preserve">Maksu- ja Tolliamet </w:t>
      </w:r>
      <w:r w:rsidR="48273B6E" w:rsidRPr="6D99134D">
        <w:rPr>
          <w:rFonts w:ascii="Times New Roman" w:eastAsia="Calibri" w:hAnsi="Times New Roman" w:cs="Times New Roman"/>
          <w:i/>
          <w:iCs/>
          <w:sz w:val="24"/>
          <w:szCs w:val="24"/>
        </w:rPr>
        <w:t>peab vahendama R</w:t>
      </w:r>
      <w:r w:rsidR="6AC39F92" w:rsidRPr="6D99134D">
        <w:rPr>
          <w:rFonts w:ascii="Times New Roman" w:eastAsia="Calibri" w:hAnsi="Times New Roman" w:cs="Times New Roman"/>
          <w:i/>
          <w:iCs/>
          <w:sz w:val="24"/>
          <w:szCs w:val="24"/>
        </w:rPr>
        <w:t>ahapesu Andmebüroo</w:t>
      </w:r>
      <w:r w:rsidR="48273B6E" w:rsidRPr="6D99134D">
        <w:rPr>
          <w:rFonts w:ascii="Times New Roman" w:eastAsia="Calibri" w:hAnsi="Times New Roman" w:cs="Times New Roman"/>
          <w:i/>
          <w:iCs/>
          <w:sz w:val="24"/>
          <w:szCs w:val="24"/>
        </w:rPr>
        <w:t xml:space="preserve"> ja taotleja omavahelisi küsimusi, mida </w:t>
      </w:r>
      <w:r w:rsidR="76DDA06F" w:rsidRPr="6D99134D">
        <w:rPr>
          <w:rFonts w:ascii="Times New Roman" w:eastAsia="Calibri" w:hAnsi="Times New Roman" w:cs="Times New Roman"/>
          <w:i/>
          <w:iCs/>
          <w:sz w:val="24"/>
          <w:szCs w:val="24"/>
        </w:rPr>
        <w:t>Maksu- ja Tolliamet</w:t>
      </w:r>
      <w:r w:rsidR="48273B6E" w:rsidRPr="6D99134D">
        <w:rPr>
          <w:rFonts w:ascii="Times New Roman" w:eastAsia="Calibri" w:hAnsi="Times New Roman" w:cs="Times New Roman"/>
          <w:i/>
          <w:iCs/>
          <w:sz w:val="24"/>
          <w:szCs w:val="24"/>
        </w:rPr>
        <w:t xml:space="preserve"> ise sisuliselt ei hinda. </w:t>
      </w:r>
      <w:r w:rsidR="4F9CEA27" w:rsidRPr="6D99134D">
        <w:rPr>
          <w:rFonts w:ascii="Times New Roman" w:eastAsia="Calibri" w:hAnsi="Times New Roman" w:cs="Times New Roman"/>
          <w:i/>
          <w:iCs/>
          <w:sz w:val="24"/>
          <w:szCs w:val="24"/>
        </w:rPr>
        <w:t xml:space="preserve">Lõikes </w:t>
      </w:r>
      <w:r w:rsidR="54DDF9AB" w:rsidRPr="6D99134D">
        <w:rPr>
          <w:rFonts w:ascii="Times New Roman" w:eastAsia="Calibri" w:hAnsi="Times New Roman" w:cs="Times New Roman"/>
          <w:i/>
          <w:iCs/>
          <w:sz w:val="24"/>
          <w:szCs w:val="24"/>
        </w:rPr>
        <w:t>3</w:t>
      </w:r>
      <w:r w:rsidR="54DDF9AB" w:rsidRPr="6D99134D">
        <w:rPr>
          <w:rFonts w:ascii="Times New Roman" w:eastAsia="Calibri" w:hAnsi="Times New Roman" w:cs="Times New Roman"/>
          <w:i/>
          <w:iCs/>
          <w:sz w:val="24"/>
          <w:szCs w:val="24"/>
          <w:vertAlign w:val="superscript"/>
        </w:rPr>
        <w:t>2</w:t>
      </w:r>
      <w:r w:rsidR="4F9CEA27" w:rsidRPr="6D99134D">
        <w:rPr>
          <w:rFonts w:ascii="Times New Roman" w:eastAsia="Calibri" w:hAnsi="Times New Roman" w:cs="Times New Roman"/>
          <w:i/>
          <w:iCs/>
          <w:sz w:val="24"/>
          <w:szCs w:val="24"/>
        </w:rPr>
        <w:t xml:space="preserve"> tuleks asendada sõnad </w:t>
      </w:r>
      <w:r w:rsidR="7EE8E10F" w:rsidRPr="6D99134D">
        <w:rPr>
          <w:rFonts w:ascii="Times New Roman" w:eastAsia="Calibri" w:hAnsi="Times New Roman" w:cs="Times New Roman"/>
          <w:i/>
          <w:iCs/>
          <w:sz w:val="24"/>
          <w:szCs w:val="24"/>
        </w:rPr>
        <w:t>“</w:t>
      </w:r>
      <w:r w:rsidR="4F9CEA27" w:rsidRPr="6D99134D">
        <w:rPr>
          <w:rFonts w:ascii="Times New Roman" w:eastAsia="Calibri" w:hAnsi="Times New Roman" w:cs="Times New Roman"/>
          <w:i/>
          <w:iCs/>
          <w:sz w:val="24"/>
          <w:szCs w:val="24"/>
        </w:rPr>
        <w:t>hasartmängu korraldaja” sõnaga “taotl</w:t>
      </w:r>
      <w:r w:rsidR="6A5964CF" w:rsidRPr="6D99134D">
        <w:rPr>
          <w:rFonts w:ascii="Times New Roman" w:eastAsia="Calibri" w:hAnsi="Times New Roman" w:cs="Times New Roman"/>
          <w:i/>
          <w:iCs/>
          <w:sz w:val="24"/>
          <w:szCs w:val="24"/>
        </w:rPr>
        <w:t>us</w:t>
      </w:r>
      <w:r w:rsidR="4F9CEA27" w:rsidRPr="6D99134D">
        <w:rPr>
          <w:rFonts w:ascii="Times New Roman" w:eastAsia="Calibri" w:hAnsi="Times New Roman" w:cs="Times New Roman"/>
          <w:i/>
          <w:iCs/>
          <w:sz w:val="24"/>
          <w:szCs w:val="24"/>
        </w:rPr>
        <w:t xml:space="preserve">”, kuna </w:t>
      </w:r>
      <w:r w:rsidR="39CB4035" w:rsidRPr="6D99134D">
        <w:rPr>
          <w:rFonts w:ascii="Times New Roman" w:eastAsia="Calibri" w:hAnsi="Times New Roman" w:cs="Times New Roman"/>
          <w:i/>
          <w:iCs/>
          <w:sz w:val="24"/>
          <w:szCs w:val="24"/>
        </w:rPr>
        <w:t xml:space="preserve">nimetatud lõikes viidatud nõuded kohalduvad tegevusloa taotlusele. </w:t>
      </w:r>
      <w:r w:rsidR="405A2878" w:rsidRPr="6D99134D">
        <w:rPr>
          <w:rFonts w:ascii="Times New Roman" w:eastAsia="Calibri" w:hAnsi="Times New Roman" w:cs="Times New Roman"/>
          <w:i/>
          <w:iCs/>
          <w:sz w:val="24"/>
          <w:szCs w:val="24"/>
        </w:rPr>
        <w:t xml:space="preserve"> Kuna </w:t>
      </w:r>
      <w:r w:rsidR="4342DCE4" w:rsidRPr="6D99134D">
        <w:rPr>
          <w:rFonts w:ascii="Times New Roman" w:eastAsia="Calibri" w:hAnsi="Times New Roman" w:cs="Times New Roman"/>
          <w:i/>
          <w:iCs/>
          <w:sz w:val="24"/>
          <w:szCs w:val="24"/>
        </w:rPr>
        <w:t xml:space="preserve">eelnõu § 1 </w:t>
      </w:r>
      <w:r w:rsidR="0011624F">
        <w:rPr>
          <w:rFonts w:ascii="Times New Roman" w:eastAsia="Calibri" w:hAnsi="Times New Roman" w:cs="Times New Roman"/>
          <w:i/>
          <w:iCs/>
          <w:sz w:val="24"/>
          <w:szCs w:val="24"/>
        </w:rPr>
        <w:t>punkti</w:t>
      </w:r>
      <w:r w:rsidR="4342DCE4" w:rsidRPr="6D99134D">
        <w:rPr>
          <w:rFonts w:ascii="Times New Roman" w:eastAsia="Calibri" w:hAnsi="Times New Roman" w:cs="Times New Roman"/>
          <w:i/>
          <w:iCs/>
          <w:sz w:val="24"/>
          <w:szCs w:val="24"/>
        </w:rPr>
        <w:t xml:space="preserve"> 11 kohaselt </w:t>
      </w:r>
      <w:r w:rsidR="0298E9C0" w:rsidRPr="6D99134D">
        <w:rPr>
          <w:rFonts w:ascii="Times New Roman" w:eastAsia="Calibri" w:hAnsi="Times New Roman" w:cs="Times New Roman"/>
          <w:i/>
          <w:iCs/>
          <w:sz w:val="24"/>
          <w:szCs w:val="24"/>
        </w:rPr>
        <w:t xml:space="preserve">ei kohaldata tegevusloa taotlusele </w:t>
      </w:r>
      <w:r w:rsidR="6ACDE1BB" w:rsidRPr="6D99134D">
        <w:rPr>
          <w:rFonts w:ascii="Times New Roman" w:eastAsia="Calibri" w:hAnsi="Times New Roman" w:cs="Times New Roman"/>
          <w:i/>
          <w:iCs/>
          <w:sz w:val="24"/>
          <w:szCs w:val="24"/>
        </w:rPr>
        <w:t xml:space="preserve">rahapesu ja </w:t>
      </w:r>
      <w:r w:rsidR="6ACDE1BB" w:rsidRPr="6D99134D">
        <w:rPr>
          <w:rFonts w:ascii="Times New Roman" w:eastAsia="Calibri" w:hAnsi="Times New Roman" w:cs="Times New Roman"/>
          <w:i/>
          <w:iCs/>
          <w:color w:val="000000" w:themeColor="text1"/>
          <w:sz w:val="24"/>
          <w:szCs w:val="24"/>
        </w:rPr>
        <w:t>terrorismi rahastamise tõkestamise seaduse</w:t>
      </w:r>
      <w:r w:rsidR="76ACEFEE" w:rsidRPr="6D99134D">
        <w:rPr>
          <w:rFonts w:ascii="Times New Roman" w:eastAsia="Calibri" w:hAnsi="Times New Roman" w:cs="Times New Roman"/>
          <w:i/>
          <w:iCs/>
          <w:color w:val="000000" w:themeColor="text1"/>
          <w:sz w:val="24"/>
          <w:szCs w:val="24"/>
        </w:rPr>
        <w:t xml:space="preserve"> § 70 lõike 3 punkti 1 ja 2, siis tuleb selline välistus sätestada ka käesolevas lõikes.</w:t>
      </w:r>
    </w:p>
    <w:p w14:paraId="75FA2D47" w14:textId="77777777" w:rsidR="001A51E9" w:rsidRPr="00684BAF" w:rsidRDefault="001A51E9" w:rsidP="001A51E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0BCECB0B" w14:textId="19A7FA4D" w:rsidR="6D99134D" w:rsidRDefault="001A51E9" w:rsidP="001A51E9">
      <w:pPr>
        <w:widowControl w:val="0"/>
        <w:jc w:val="both"/>
        <w:rPr>
          <w:rFonts w:ascii="Times New Roman" w:eastAsia="Calibri" w:hAnsi="Times New Roman" w:cs="Times New Roman"/>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4E7A9668" w14:textId="05FB0A0A" w:rsidR="48273B6E" w:rsidRDefault="48273B6E" w:rsidP="004C1124">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b/>
          <w:bCs/>
          <w:color w:val="000000" w:themeColor="text1"/>
          <w:sz w:val="40"/>
          <w:szCs w:val="40"/>
        </w:rPr>
        <w:t>1</w:t>
      </w:r>
      <w:r w:rsidR="00734618">
        <w:rPr>
          <w:rFonts w:ascii="Times New Roman" w:eastAsia="Calibri" w:hAnsi="Times New Roman" w:cs="Times New Roman"/>
          <w:b/>
          <w:bCs/>
          <w:color w:val="000000" w:themeColor="text1"/>
          <w:sz w:val="40"/>
          <w:szCs w:val="40"/>
        </w:rPr>
        <w:t>3</w:t>
      </w:r>
      <w:r w:rsidRPr="6D99134D">
        <w:rPr>
          <w:rFonts w:ascii="Times New Roman" w:eastAsia="Calibri" w:hAnsi="Times New Roman" w:cs="Times New Roman"/>
          <w:b/>
          <w:bCs/>
          <w:color w:val="000000" w:themeColor="text1"/>
          <w:sz w:val="40"/>
          <w:szCs w:val="40"/>
        </w:rPr>
        <w:t>.</w:t>
      </w:r>
      <w:r w:rsidRPr="6D99134D">
        <w:rPr>
          <w:rFonts w:ascii="Times New Roman" w:eastAsia="Calibri" w:hAnsi="Times New Roman" w:cs="Times New Roman"/>
          <w:color w:val="000000" w:themeColor="text1"/>
          <w:sz w:val="24"/>
          <w:szCs w:val="24"/>
        </w:rPr>
        <w:t xml:space="preserve"> Muuta</w:t>
      </w:r>
      <w:r w:rsidR="16ADB927" w:rsidRPr="6D99134D">
        <w:rPr>
          <w:rFonts w:ascii="Times New Roman" w:eastAsia="Calibri" w:hAnsi="Times New Roman" w:cs="Times New Roman"/>
          <w:color w:val="000000" w:themeColor="text1"/>
          <w:sz w:val="24"/>
          <w:szCs w:val="24"/>
        </w:rPr>
        <w:t xml:space="preserve"> eelnõu § 1 </w:t>
      </w:r>
      <w:r w:rsidR="0011624F">
        <w:rPr>
          <w:rFonts w:ascii="Times New Roman" w:eastAsia="Calibri" w:hAnsi="Times New Roman" w:cs="Times New Roman"/>
          <w:color w:val="000000" w:themeColor="text1"/>
          <w:sz w:val="24"/>
          <w:szCs w:val="24"/>
        </w:rPr>
        <w:t>punkti</w:t>
      </w:r>
      <w:r w:rsidR="16ADB927" w:rsidRPr="6D99134D">
        <w:rPr>
          <w:rFonts w:ascii="Times New Roman" w:eastAsia="Calibri" w:hAnsi="Times New Roman" w:cs="Times New Roman"/>
          <w:color w:val="000000" w:themeColor="text1"/>
          <w:sz w:val="24"/>
          <w:szCs w:val="24"/>
        </w:rPr>
        <w:t xml:space="preserve"> 1</w:t>
      </w:r>
      <w:r w:rsidR="0090790C">
        <w:rPr>
          <w:rFonts w:ascii="Times New Roman" w:eastAsia="Calibri" w:hAnsi="Times New Roman" w:cs="Times New Roman"/>
          <w:color w:val="000000" w:themeColor="text1"/>
          <w:sz w:val="24"/>
          <w:szCs w:val="24"/>
        </w:rPr>
        <w:t>6</w:t>
      </w:r>
      <w:r w:rsidR="00805EF1">
        <w:rPr>
          <w:rFonts w:ascii="Times New Roman" w:eastAsia="Calibri" w:hAnsi="Times New Roman" w:cs="Times New Roman"/>
          <w:color w:val="000000" w:themeColor="text1"/>
          <w:sz w:val="24"/>
          <w:szCs w:val="24"/>
        </w:rPr>
        <w:t xml:space="preserve"> (uus p 20)</w:t>
      </w:r>
      <w:r w:rsidR="16ADB927" w:rsidRPr="6D99134D">
        <w:rPr>
          <w:rFonts w:ascii="Times New Roman" w:eastAsia="Calibri" w:hAnsi="Times New Roman" w:cs="Times New Roman"/>
          <w:color w:val="000000" w:themeColor="text1"/>
          <w:sz w:val="24"/>
          <w:szCs w:val="24"/>
        </w:rPr>
        <w:t xml:space="preserve"> ja sõnastada see järgmiselt:</w:t>
      </w:r>
    </w:p>
    <w:p w14:paraId="263B285A" w14:textId="35E27EF2" w:rsidR="16ADB927" w:rsidRDefault="16ADB927" w:rsidP="004C1124">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color w:val="000000" w:themeColor="text1"/>
          <w:sz w:val="24"/>
          <w:szCs w:val="24"/>
        </w:rPr>
        <w:t>“</w:t>
      </w:r>
      <w:bookmarkStart w:id="24" w:name="_Hlk213945315"/>
      <w:r w:rsidRPr="6D99134D">
        <w:rPr>
          <w:rFonts w:ascii="Times New Roman" w:eastAsia="Calibri" w:hAnsi="Times New Roman" w:cs="Times New Roman"/>
          <w:b/>
          <w:bCs/>
          <w:color w:val="000000" w:themeColor="text1"/>
          <w:sz w:val="24"/>
          <w:szCs w:val="24"/>
        </w:rPr>
        <w:t>1</w:t>
      </w:r>
      <w:r w:rsidR="0040542C">
        <w:rPr>
          <w:rFonts w:ascii="Times New Roman" w:eastAsia="Calibri" w:hAnsi="Times New Roman" w:cs="Times New Roman"/>
          <w:b/>
          <w:bCs/>
          <w:color w:val="000000" w:themeColor="text1"/>
          <w:sz w:val="24"/>
          <w:szCs w:val="24"/>
        </w:rPr>
        <w:t>6</w:t>
      </w:r>
      <w:r w:rsidRPr="6D99134D">
        <w:rPr>
          <w:rFonts w:ascii="Times New Roman" w:eastAsia="Calibri" w:hAnsi="Times New Roman" w:cs="Times New Roman"/>
          <w:b/>
          <w:bCs/>
          <w:color w:val="000000" w:themeColor="text1"/>
          <w:sz w:val="24"/>
          <w:szCs w:val="24"/>
        </w:rPr>
        <w:t>)</w:t>
      </w:r>
      <w:r w:rsidRPr="6D99134D">
        <w:rPr>
          <w:rFonts w:ascii="Times New Roman" w:eastAsia="Calibri" w:hAnsi="Times New Roman" w:cs="Times New Roman"/>
          <w:color w:val="000000" w:themeColor="text1"/>
          <w:sz w:val="24"/>
          <w:szCs w:val="24"/>
        </w:rPr>
        <w:t xml:space="preserve"> paragrahvi 20 </w:t>
      </w:r>
      <w:r w:rsidR="3279A461" w:rsidRPr="6D99134D">
        <w:rPr>
          <w:rFonts w:ascii="Times New Roman" w:eastAsia="Calibri" w:hAnsi="Times New Roman" w:cs="Times New Roman"/>
          <w:color w:val="000000" w:themeColor="text1"/>
          <w:sz w:val="24"/>
          <w:szCs w:val="24"/>
        </w:rPr>
        <w:t xml:space="preserve">lõiget </w:t>
      </w:r>
      <w:r w:rsidR="3279A461" w:rsidRPr="6D99134D">
        <w:rPr>
          <w:rFonts w:ascii="Times New Roman" w:eastAsia="Calibri" w:hAnsi="Times New Roman" w:cs="Times New Roman"/>
          <w:color w:val="000000" w:themeColor="text1"/>
          <w:sz w:val="24"/>
          <w:szCs w:val="24"/>
          <w:u w:val="single"/>
        </w:rPr>
        <w:t xml:space="preserve">1 </w:t>
      </w:r>
      <w:r w:rsidRPr="6D99134D">
        <w:rPr>
          <w:rFonts w:ascii="Times New Roman" w:eastAsia="Calibri" w:hAnsi="Times New Roman" w:cs="Times New Roman"/>
          <w:color w:val="000000" w:themeColor="text1"/>
          <w:sz w:val="24"/>
          <w:szCs w:val="24"/>
        </w:rPr>
        <w:t xml:space="preserve">täiendatakse </w:t>
      </w:r>
      <w:r w:rsidR="2F5DAAB6" w:rsidRPr="00683982">
        <w:rPr>
          <w:rFonts w:ascii="Times New Roman" w:eastAsia="Calibri" w:hAnsi="Times New Roman" w:cs="Times New Roman"/>
          <w:color w:val="000000" w:themeColor="text1"/>
          <w:sz w:val="24"/>
          <w:szCs w:val="24"/>
          <w:u w:val="single"/>
        </w:rPr>
        <w:t>punkti</w:t>
      </w:r>
      <w:r w:rsidR="00683982" w:rsidRPr="00683982">
        <w:rPr>
          <w:rFonts w:ascii="Times New Roman" w:eastAsia="Calibri" w:hAnsi="Times New Roman" w:cs="Times New Roman"/>
          <w:color w:val="000000" w:themeColor="text1"/>
          <w:sz w:val="24"/>
          <w:szCs w:val="24"/>
          <w:u w:val="single"/>
        </w:rPr>
        <w:t>de</w:t>
      </w:r>
      <w:r w:rsidR="5124CD8D" w:rsidRPr="00683982">
        <w:rPr>
          <w:rFonts w:ascii="Times New Roman" w:eastAsia="Calibri" w:hAnsi="Times New Roman" w:cs="Times New Roman"/>
          <w:color w:val="000000" w:themeColor="text1"/>
          <w:sz w:val="24"/>
          <w:szCs w:val="24"/>
          <w:u w:val="single"/>
        </w:rPr>
        <w:t xml:space="preserve">ga </w:t>
      </w:r>
      <w:r w:rsidR="00C47286">
        <w:rPr>
          <w:rFonts w:ascii="Times New Roman" w:eastAsia="Calibri" w:hAnsi="Times New Roman" w:cs="Times New Roman"/>
          <w:color w:val="000000" w:themeColor="text1"/>
          <w:sz w:val="24"/>
          <w:szCs w:val="24"/>
          <w:u w:val="single"/>
        </w:rPr>
        <w:t>2</w:t>
      </w:r>
      <w:r w:rsidR="00C47286">
        <w:rPr>
          <w:rFonts w:ascii="Times New Roman" w:eastAsia="Calibri" w:hAnsi="Times New Roman" w:cs="Times New Roman"/>
          <w:color w:val="000000" w:themeColor="text1"/>
          <w:sz w:val="24"/>
          <w:szCs w:val="24"/>
          <w:u w:val="single"/>
          <w:vertAlign w:val="superscript"/>
        </w:rPr>
        <w:t>1</w:t>
      </w:r>
      <w:r w:rsidR="001A51E9">
        <w:rPr>
          <w:rFonts w:ascii="Times New Roman" w:eastAsia="Calibri" w:hAnsi="Times New Roman" w:cs="Times New Roman"/>
          <w:color w:val="000000" w:themeColor="text1"/>
          <w:sz w:val="24"/>
          <w:szCs w:val="24"/>
          <w:u w:val="single"/>
        </w:rPr>
        <w:t>-</w:t>
      </w:r>
      <w:r w:rsidR="00C47286">
        <w:rPr>
          <w:rFonts w:ascii="Times New Roman" w:eastAsia="Calibri" w:hAnsi="Times New Roman" w:cs="Times New Roman"/>
          <w:color w:val="000000" w:themeColor="text1"/>
          <w:sz w:val="24"/>
          <w:szCs w:val="24"/>
          <w:u w:val="single"/>
        </w:rPr>
        <w:t xml:space="preserve"> </w:t>
      </w:r>
      <w:r w:rsidR="00683982" w:rsidRPr="00683982">
        <w:rPr>
          <w:rFonts w:ascii="Times New Roman" w:eastAsia="Calibri" w:hAnsi="Times New Roman" w:cs="Times New Roman"/>
          <w:color w:val="000000" w:themeColor="text1"/>
          <w:sz w:val="24"/>
          <w:szCs w:val="24"/>
          <w:u w:val="single"/>
        </w:rPr>
        <w:t>2</w:t>
      </w:r>
      <w:r w:rsidR="00683982" w:rsidRPr="00683982">
        <w:rPr>
          <w:rFonts w:ascii="Times New Roman" w:eastAsia="Calibri" w:hAnsi="Times New Roman" w:cs="Times New Roman"/>
          <w:color w:val="000000" w:themeColor="text1"/>
          <w:sz w:val="24"/>
          <w:szCs w:val="24"/>
          <w:u w:val="single"/>
          <w:vertAlign w:val="superscript"/>
        </w:rPr>
        <w:t>4</w:t>
      </w:r>
      <w:r w:rsidR="00683982">
        <w:rPr>
          <w:rFonts w:ascii="Times New Roman" w:eastAsia="Calibri" w:hAnsi="Times New Roman" w:cs="Times New Roman"/>
          <w:color w:val="000000" w:themeColor="text1"/>
          <w:sz w:val="24"/>
          <w:szCs w:val="24"/>
        </w:rPr>
        <w:t xml:space="preserve"> </w:t>
      </w:r>
      <w:r w:rsidR="5124CD8D" w:rsidRPr="6D99134D">
        <w:rPr>
          <w:rFonts w:ascii="Times New Roman" w:eastAsia="Calibri" w:hAnsi="Times New Roman" w:cs="Times New Roman"/>
          <w:color w:val="000000" w:themeColor="text1"/>
          <w:sz w:val="24"/>
          <w:szCs w:val="24"/>
        </w:rPr>
        <w:t>järgmises sõnastuses:</w:t>
      </w:r>
    </w:p>
    <w:p w14:paraId="4B0AAC4A" w14:textId="5CB70F10" w:rsidR="00C47286" w:rsidRDefault="005260E1" w:rsidP="004C1124">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00C47286">
        <w:rPr>
          <w:rFonts w:ascii="Times New Roman" w:eastAsia="Calibri" w:hAnsi="Times New Roman" w:cs="Times New Roman"/>
          <w:color w:val="000000" w:themeColor="text1"/>
          <w:sz w:val="24"/>
          <w:szCs w:val="24"/>
        </w:rPr>
        <w:t>2</w:t>
      </w:r>
      <w:r w:rsidR="00C47286">
        <w:rPr>
          <w:rFonts w:ascii="Times New Roman" w:eastAsia="Calibri" w:hAnsi="Times New Roman" w:cs="Times New Roman"/>
          <w:color w:val="000000" w:themeColor="text1"/>
          <w:sz w:val="24"/>
          <w:szCs w:val="24"/>
          <w:vertAlign w:val="superscript"/>
        </w:rPr>
        <w:t>1</w:t>
      </w:r>
      <w:r w:rsidR="00C47286">
        <w:rPr>
          <w:rFonts w:ascii="Times New Roman" w:eastAsia="Calibri" w:hAnsi="Times New Roman" w:cs="Times New Roman"/>
          <w:color w:val="000000" w:themeColor="text1"/>
          <w:sz w:val="24"/>
          <w:szCs w:val="24"/>
        </w:rPr>
        <w:t xml:space="preserve">) </w:t>
      </w:r>
      <w:r w:rsidR="00C47286" w:rsidRPr="00C47286">
        <w:rPr>
          <w:rFonts w:ascii="Times New Roman" w:eastAsia="Calibri" w:hAnsi="Times New Roman" w:cs="Times New Roman"/>
          <w:color w:val="000000" w:themeColor="text1"/>
          <w:sz w:val="24"/>
          <w:szCs w:val="24"/>
        </w:rPr>
        <w:t>hasartmängukorraldaja ei vasta kehtivatele tegevusloa andmise tingimustele ja mittevastavust ei ole kõrvaldatud selleks antud tähtaja jooksul, mis ei tohi olla lühem kui 30 päeva;</w:t>
      </w:r>
    </w:p>
    <w:p w14:paraId="2C03F396" w14:textId="09468BEC" w:rsidR="79B19AF4" w:rsidRDefault="79B19AF4" w:rsidP="004C1124">
      <w:pPr>
        <w:spacing w:after="0" w:line="240" w:lineRule="auto"/>
        <w:jc w:val="both"/>
        <w:rPr>
          <w:rFonts w:ascii="Times New Roman" w:eastAsia="Calibri" w:hAnsi="Times New Roman" w:cs="Times New Roman"/>
          <w:sz w:val="24"/>
          <w:szCs w:val="24"/>
          <w:u w:val="single"/>
        </w:rPr>
      </w:pPr>
      <w:r w:rsidRPr="6D99134D">
        <w:rPr>
          <w:rFonts w:ascii="Times New Roman" w:eastAsia="Calibri" w:hAnsi="Times New Roman" w:cs="Times New Roman"/>
          <w:color w:val="000000" w:themeColor="text1"/>
          <w:sz w:val="24"/>
          <w:szCs w:val="24"/>
        </w:rPr>
        <w:t>2</w:t>
      </w:r>
      <w:r w:rsidRPr="6D99134D">
        <w:rPr>
          <w:rFonts w:ascii="Times New Roman" w:eastAsia="Calibri" w:hAnsi="Times New Roman" w:cs="Times New Roman"/>
          <w:color w:val="000000" w:themeColor="text1"/>
          <w:sz w:val="24"/>
          <w:szCs w:val="24"/>
          <w:vertAlign w:val="superscript"/>
        </w:rPr>
        <w:t>2</w:t>
      </w:r>
      <w:r w:rsidRPr="6D99134D">
        <w:rPr>
          <w:rFonts w:ascii="Times New Roman" w:eastAsia="Calibri" w:hAnsi="Times New Roman" w:cs="Times New Roman"/>
          <w:color w:val="000000" w:themeColor="text1"/>
          <w:sz w:val="24"/>
          <w:szCs w:val="24"/>
        </w:rPr>
        <w:t xml:space="preserve">) </w:t>
      </w:r>
      <w:r w:rsidRPr="6D99134D">
        <w:rPr>
          <w:rFonts w:ascii="Times New Roman" w:eastAsia="Calibri" w:hAnsi="Times New Roman" w:cs="Times New Roman"/>
          <w:sz w:val="24"/>
          <w:szCs w:val="24"/>
        </w:rPr>
        <w:t>tegevusluba omavat hasartmängukorraldajat, tema juhtorgani liiget, prokuristi, tegelikku kasusaajat või omanikku on karistatud tahtlikult toimepandud oluli</w:t>
      </w:r>
      <w:r w:rsidRPr="00FF4060">
        <w:rPr>
          <w:rFonts w:ascii="Times New Roman" w:eastAsia="Calibri" w:hAnsi="Times New Roman" w:cs="Times New Roman"/>
          <w:sz w:val="24"/>
          <w:szCs w:val="24"/>
          <w:u w:val="single"/>
        </w:rPr>
        <w:t xml:space="preserve">se </w:t>
      </w:r>
      <w:r w:rsidRPr="6D99134D">
        <w:rPr>
          <w:rFonts w:ascii="Times New Roman" w:eastAsia="Calibri" w:hAnsi="Times New Roman" w:cs="Times New Roman"/>
          <w:sz w:val="24"/>
          <w:szCs w:val="24"/>
        </w:rPr>
        <w:t>ulatuse</w:t>
      </w:r>
      <w:r w:rsidR="00FF4060" w:rsidRPr="00FF4060">
        <w:rPr>
          <w:rFonts w:ascii="Times New Roman" w:eastAsia="Calibri" w:hAnsi="Times New Roman" w:cs="Times New Roman"/>
          <w:sz w:val="24"/>
          <w:szCs w:val="24"/>
          <w:u w:val="single"/>
        </w:rPr>
        <w:t>ga</w:t>
      </w:r>
      <w:r w:rsidRPr="6D99134D">
        <w:rPr>
          <w:rFonts w:ascii="Times New Roman" w:eastAsia="Calibri" w:hAnsi="Times New Roman" w:cs="Times New Roman"/>
          <w:sz w:val="24"/>
          <w:szCs w:val="24"/>
        </w:rPr>
        <w:t xml:space="preserve"> majandusalase, ametialase või varavastase süüteo eest ja </w:t>
      </w:r>
      <w:r w:rsidRPr="6D99134D">
        <w:rPr>
          <w:rFonts w:ascii="Times New Roman" w:eastAsia="Calibri" w:hAnsi="Times New Roman" w:cs="Times New Roman"/>
          <w:sz w:val="24"/>
          <w:szCs w:val="24"/>
          <w:u w:val="single"/>
        </w:rPr>
        <w:t>karistatus ei ole kustunud</w:t>
      </w:r>
      <w:r w:rsidR="00C47286">
        <w:rPr>
          <w:rFonts w:ascii="Times New Roman" w:eastAsia="Calibri" w:hAnsi="Times New Roman" w:cs="Times New Roman"/>
          <w:sz w:val="24"/>
          <w:szCs w:val="24"/>
          <w:u w:val="single"/>
        </w:rPr>
        <w:t>;</w:t>
      </w:r>
    </w:p>
    <w:p w14:paraId="5E585135" w14:textId="3E30F3A4" w:rsidR="00F73730" w:rsidRPr="007D60AC" w:rsidRDefault="00EF6C71" w:rsidP="6D99134D">
      <w:pPr>
        <w:jc w:val="both"/>
        <w:rPr>
          <w:rFonts w:ascii="Times New Roman" w:hAnsi="Times New Roman" w:cs="Times New Roman"/>
          <w:sz w:val="24"/>
          <w:szCs w:val="24"/>
          <w:u w:val="single"/>
        </w:rPr>
      </w:pPr>
      <w:r w:rsidRPr="007D60AC">
        <w:rPr>
          <w:rFonts w:ascii="Times New Roman" w:hAnsi="Times New Roman" w:cs="Times New Roman"/>
          <w:sz w:val="24"/>
          <w:szCs w:val="24"/>
          <w:u w:val="single"/>
        </w:rPr>
        <w:t>2</w:t>
      </w:r>
      <w:r w:rsidRPr="007D60AC">
        <w:rPr>
          <w:rFonts w:ascii="Times New Roman" w:hAnsi="Times New Roman" w:cs="Times New Roman"/>
          <w:sz w:val="24"/>
          <w:szCs w:val="24"/>
          <w:u w:val="single"/>
          <w:vertAlign w:val="superscript"/>
        </w:rPr>
        <w:t>3</w:t>
      </w:r>
      <w:r w:rsidR="00F73730" w:rsidRPr="007D60AC">
        <w:rPr>
          <w:rFonts w:ascii="Times New Roman" w:hAnsi="Times New Roman" w:cs="Times New Roman"/>
          <w:sz w:val="24"/>
          <w:szCs w:val="24"/>
          <w:u w:val="single"/>
        </w:rPr>
        <w:t>) Euroopa Majanduspiirkonna l</w:t>
      </w:r>
      <w:r w:rsidR="007D18D9">
        <w:rPr>
          <w:rFonts w:ascii="Times New Roman" w:hAnsi="Times New Roman" w:cs="Times New Roman"/>
          <w:sz w:val="24"/>
          <w:szCs w:val="24"/>
          <w:u w:val="single"/>
        </w:rPr>
        <w:t>iikmesriigi</w:t>
      </w:r>
      <w:r w:rsidR="00F73730" w:rsidRPr="007D60AC">
        <w:rPr>
          <w:rFonts w:ascii="Times New Roman" w:hAnsi="Times New Roman" w:cs="Times New Roman"/>
          <w:sz w:val="24"/>
          <w:szCs w:val="24"/>
          <w:u w:val="single"/>
        </w:rPr>
        <w:t xml:space="preserve"> või kolmanda riigi pädeva järelevalveasutuse poolt Rahapesu Andmebüroole esitatud teabe kohaselt on hasartmängukorraldaja rikkunud Euroopa Majanduspiirkonna l</w:t>
      </w:r>
      <w:r w:rsidR="007D18D9">
        <w:rPr>
          <w:rFonts w:ascii="Times New Roman" w:hAnsi="Times New Roman" w:cs="Times New Roman"/>
          <w:sz w:val="24"/>
          <w:szCs w:val="24"/>
          <w:u w:val="single"/>
        </w:rPr>
        <w:t>iikmesriigi</w:t>
      </w:r>
      <w:r w:rsidR="00F73730" w:rsidRPr="007D60AC">
        <w:rPr>
          <w:rFonts w:ascii="Times New Roman" w:hAnsi="Times New Roman" w:cs="Times New Roman"/>
          <w:sz w:val="24"/>
          <w:szCs w:val="24"/>
          <w:u w:val="single"/>
        </w:rPr>
        <w:t xml:space="preserve"> või kolmanda riigi õigusaktis sätestatud tingimusi; </w:t>
      </w:r>
    </w:p>
    <w:p w14:paraId="603A858D" w14:textId="5CD31192" w:rsidR="00F73730" w:rsidRPr="00F73730" w:rsidRDefault="00EF6C71" w:rsidP="6D99134D">
      <w:pPr>
        <w:jc w:val="both"/>
        <w:rPr>
          <w:rFonts w:ascii="Times New Roman" w:eastAsia="Calibri" w:hAnsi="Times New Roman" w:cs="Times New Roman"/>
          <w:sz w:val="24"/>
          <w:szCs w:val="24"/>
          <w:u w:val="single"/>
        </w:rPr>
      </w:pPr>
      <w:r w:rsidRPr="007D60AC">
        <w:rPr>
          <w:rFonts w:ascii="Times New Roman" w:hAnsi="Times New Roman" w:cs="Times New Roman"/>
          <w:sz w:val="24"/>
          <w:szCs w:val="24"/>
          <w:u w:val="single"/>
        </w:rPr>
        <w:t>2</w:t>
      </w:r>
      <w:r w:rsidRPr="007D60AC">
        <w:rPr>
          <w:rFonts w:ascii="Times New Roman" w:hAnsi="Times New Roman" w:cs="Times New Roman"/>
          <w:sz w:val="24"/>
          <w:szCs w:val="24"/>
          <w:u w:val="single"/>
          <w:vertAlign w:val="superscript"/>
        </w:rPr>
        <w:t>4</w:t>
      </w:r>
      <w:r w:rsidR="00F73730" w:rsidRPr="007D60AC">
        <w:rPr>
          <w:rFonts w:ascii="Times New Roman" w:hAnsi="Times New Roman" w:cs="Times New Roman"/>
          <w:sz w:val="24"/>
          <w:szCs w:val="24"/>
          <w:u w:val="single"/>
        </w:rPr>
        <w:t>) hasartmängukorraldaja on korduvalt või olulisel määral rikkunud tema tegevust reguleerivates õigusaktides sätestatut</w:t>
      </w:r>
      <w:r>
        <w:rPr>
          <w:rFonts w:ascii="Times New Roman" w:hAnsi="Times New Roman" w:cs="Times New Roman"/>
          <w:sz w:val="24"/>
          <w:szCs w:val="24"/>
        </w:rPr>
        <w:t>.“</w:t>
      </w:r>
      <w:r w:rsidR="005260E1">
        <w:rPr>
          <w:rFonts w:ascii="Times New Roman" w:hAnsi="Times New Roman" w:cs="Times New Roman"/>
          <w:sz w:val="24"/>
          <w:szCs w:val="24"/>
        </w:rPr>
        <w:t>;“.</w:t>
      </w:r>
    </w:p>
    <w:bookmarkEnd w:id="24"/>
    <w:p w14:paraId="7EDBE2A2" w14:textId="18DEF7DF" w:rsidR="00EF6C71" w:rsidRDefault="79B19AF4" w:rsidP="6D99134D">
      <w:pPr>
        <w:jc w:val="both"/>
        <w:rPr>
          <w:rFonts w:ascii="Times New Roman" w:eastAsia="Calibri" w:hAnsi="Times New Roman" w:cs="Times New Roman"/>
          <w:i/>
          <w:iCs/>
          <w:sz w:val="24"/>
          <w:szCs w:val="24"/>
        </w:rPr>
      </w:pPr>
      <w:r w:rsidRPr="6D99134D">
        <w:rPr>
          <w:rFonts w:ascii="Times New Roman" w:eastAsia="Calibri" w:hAnsi="Times New Roman" w:cs="Times New Roman"/>
          <w:b/>
          <w:bCs/>
          <w:i/>
          <w:iCs/>
          <w:sz w:val="24"/>
          <w:szCs w:val="24"/>
        </w:rPr>
        <w:t>Selgitus</w:t>
      </w:r>
      <w:r w:rsidRPr="6D99134D">
        <w:rPr>
          <w:rFonts w:ascii="Times New Roman" w:eastAsia="Calibri" w:hAnsi="Times New Roman" w:cs="Times New Roman"/>
          <w:i/>
          <w:iCs/>
          <w:sz w:val="24"/>
          <w:szCs w:val="24"/>
        </w:rPr>
        <w:t xml:space="preserve">: </w:t>
      </w:r>
      <w:r w:rsidR="00683982">
        <w:rPr>
          <w:rFonts w:ascii="Times New Roman" w:eastAsia="Calibri" w:hAnsi="Times New Roman" w:cs="Times New Roman"/>
          <w:i/>
          <w:iCs/>
          <w:sz w:val="24"/>
          <w:szCs w:val="24"/>
        </w:rPr>
        <w:t>Muutmiskäsus</w:t>
      </w:r>
      <w:r w:rsidR="1AD46848" w:rsidRPr="6D99134D">
        <w:rPr>
          <w:rFonts w:ascii="Times New Roman" w:eastAsia="Calibri" w:hAnsi="Times New Roman" w:cs="Times New Roman"/>
          <w:i/>
          <w:iCs/>
          <w:sz w:val="24"/>
          <w:szCs w:val="24"/>
        </w:rPr>
        <w:t xml:space="preserve"> parandatakse sellekoha</w:t>
      </w:r>
      <w:r w:rsidR="00683982">
        <w:rPr>
          <w:rFonts w:ascii="Times New Roman" w:eastAsia="Calibri" w:hAnsi="Times New Roman" w:cs="Times New Roman"/>
          <w:i/>
          <w:iCs/>
          <w:sz w:val="24"/>
          <w:szCs w:val="24"/>
        </w:rPr>
        <w:t>sed</w:t>
      </w:r>
      <w:r w:rsidR="1AD46848" w:rsidRPr="6D99134D">
        <w:rPr>
          <w:rFonts w:ascii="Times New Roman" w:eastAsia="Calibri" w:hAnsi="Times New Roman" w:cs="Times New Roman"/>
          <w:i/>
          <w:iCs/>
          <w:sz w:val="24"/>
          <w:szCs w:val="24"/>
        </w:rPr>
        <w:t xml:space="preserve"> </w:t>
      </w:r>
      <w:r w:rsidR="28D79B74" w:rsidRPr="6D99134D">
        <w:rPr>
          <w:rFonts w:ascii="Times New Roman" w:eastAsia="Calibri" w:hAnsi="Times New Roman" w:cs="Times New Roman"/>
          <w:i/>
          <w:iCs/>
          <w:sz w:val="24"/>
          <w:szCs w:val="24"/>
        </w:rPr>
        <w:t>normitehnili</w:t>
      </w:r>
      <w:r w:rsidR="00683982">
        <w:rPr>
          <w:rFonts w:ascii="Times New Roman" w:eastAsia="Calibri" w:hAnsi="Times New Roman" w:cs="Times New Roman"/>
          <w:i/>
          <w:iCs/>
          <w:sz w:val="24"/>
          <w:szCs w:val="24"/>
        </w:rPr>
        <w:t>sed</w:t>
      </w:r>
      <w:r w:rsidR="28D79B74" w:rsidRPr="6D99134D">
        <w:rPr>
          <w:rFonts w:ascii="Times New Roman" w:eastAsia="Calibri" w:hAnsi="Times New Roman" w:cs="Times New Roman"/>
          <w:i/>
          <w:iCs/>
          <w:sz w:val="24"/>
          <w:szCs w:val="24"/>
        </w:rPr>
        <w:t xml:space="preserve"> </w:t>
      </w:r>
      <w:r w:rsidRPr="6D99134D">
        <w:rPr>
          <w:rFonts w:ascii="Times New Roman" w:eastAsia="Calibri" w:hAnsi="Times New Roman" w:cs="Times New Roman"/>
          <w:i/>
          <w:iCs/>
          <w:sz w:val="24"/>
          <w:szCs w:val="24"/>
        </w:rPr>
        <w:t>ebatäpsus</w:t>
      </w:r>
      <w:r w:rsidR="00683982">
        <w:rPr>
          <w:rFonts w:ascii="Times New Roman" w:eastAsia="Calibri" w:hAnsi="Times New Roman" w:cs="Times New Roman"/>
          <w:i/>
          <w:iCs/>
          <w:sz w:val="24"/>
          <w:szCs w:val="24"/>
        </w:rPr>
        <w:t>ed</w:t>
      </w:r>
      <w:r w:rsidRPr="6D99134D">
        <w:rPr>
          <w:rFonts w:ascii="Times New Roman" w:eastAsia="Calibri" w:hAnsi="Times New Roman" w:cs="Times New Roman"/>
          <w:i/>
          <w:iCs/>
          <w:sz w:val="24"/>
          <w:szCs w:val="24"/>
        </w:rPr>
        <w:t xml:space="preserve">. </w:t>
      </w:r>
      <w:r w:rsidR="00F73730">
        <w:rPr>
          <w:rFonts w:ascii="Times New Roman" w:eastAsia="Calibri" w:hAnsi="Times New Roman" w:cs="Times New Roman"/>
          <w:i/>
          <w:iCs/>
          <w:sz w:val="24"/>
          <w:szCs w:val="24"/>
        </w:rPr>
        <w:t>Lõike 2</w:t>
      </w:r>
      <w:r w:rsidR="00F73730">
        <w:rPr>
          <w:rFonts w:ascii="Times New Roman" w:eastAsia="Calibri" w:hAnsi="Times New Roman" w:cs="Times New Roman"/>
          <w:i/>
          <w:iCs/>
          <w:sz w:val="24"/>
          <w:szCs w:val="24"/>
          <w:vertAlign w:val="superscript"/>
        </w:rPr>
        <w:t>2</w:t>
      </w:r>
      <w:r w:rsidR="00F73730">
        <w:rPr>
          <w:rFonts w:ascii="Times New Roman" w:eastAsia="Calibri" w:hAnsi="Times New Roman" w:cs="Times New Roman"/>
          <w:i/>
          <w:iCs/>
          <w:sz w:val="24"/>
          <w:szCs w:val="24"/>
        </w:rPr>
        <w:t xml:space="preserve"> muudatus on vajalik seetõttu, et k</w:t>
      </w:r>
      <w:r w:rsidR="5688A432" w:rsidRPr="6D99134D">
        <w:rPr>
          <w:rFonts w:ascii="Times New Roman" w:eastAsia="Calibri" w:hAnsi="Times New Roman" w:cs="Times New Roman"/>
          <w:i/>
          <w:iCs/>
          <w:sz w:val="24"/>
          <w:szCs w:val="24"/>
        </w:rPr>
        <w:t xml:space="preserve">aristusregistrist andmete kustutamise kriteerium ei ole asjakohane, kuna </w:t>
      </w:r>
      <w:r w:rsidR="6470831B" w:rsidRPr="6D99134D">
        <w:rPr>
          <w:rFonts w:ascii="Times New Roman" w:eastAsia="Calibri" w:hAnsi="Times New Roman" w:cs="Times New Roman"/>
          <w:i/>
          <w:iCs/>
          <w:sz w:val="24"/>
          <w:szCs w:val="24"/>
        </w:rPr>
        <w:t xml:space="preserve">karistusregistris ei sisaldu välismaalastele </w:t>
      </w:r>
      <w:r w:rsidR="6470831B" w:rsidRPr="00D92DA9">
        <w:rPr>
          <w:rFonts w:ascii="Times New Roman" w:eastAsia="Calibri" w:hAnsi="Times New Roman" w:cs="Times New Roman"/>
          <w:i/>
          <w:iCs/>
          <w:sz w:val="24"/>
          <w:szCs w:val="24"/>
        </w:rPr>
        <w:t xml:space="preserve">määratud karistusi. Seetõttu tuleb </w:t>
      </w:r>
      <w:r w:rsidR="0A42A8B0" w:rsidRPr="00D92DA9">
        <w:rPr>
          <w:rFonts w:ascii="Times New Roman" w:eastAsia="Calibri" w:hAnsi="Times New Roman" w:cs="Times New Roman"/>
          <w:i/>
          <w:iCs/>
          <w:sz w:val="24"/>
          <w:szCs w:val="24"/>
        </w:rPr>
        <w:t xml:space="preserve">karistusregistrist </w:t>
      </w:r>
      <w:r w:rsidR="6470831B" w:rsidRPr="00D92DA9">
        <w:rPr>
          <w:rFonts w:ascii="Times New Roman" w:eastAsia="Calibri" w:hAnsi="Times New Roman" w:cs="Times New Roman"/>
          <w:i/>
          <w:iCs/>
          <w:sz w:val="24"/>
          <w:szCs w:val="24"/>
        </w:rPr>
        <w:t>karistusandmete kustutami</w:t>
      </w:r>
      <w:r w:rsidR="1E224E29" w:rsidRPr="00D92DA9">
        <w:rPr>
          <w:rFonts w:ascii="Times New Roman" w:eastAsia="Calibri" w:hAnsi="Times New Roman" w:cs="Times New Roman"/>
          <w:i/>
          <w:iCs/>
          <w:sz w:val="24"/>
          <w:szCs w:val="24"/>
        </w:rPr>
        <w:t>ne asendada karistatuse kustumisega.</w:t>
      </w:r>
      <w:r w:rsidR="007D60AC" w:rsidRPr="00D92DA9">
        <w:rPr>
          <w:rFonts w:ascii="Times New Roman" w:hAnsi="Times New Roman" w:cs="Times New Roman"/>
          <w:i/>
          <w:iCs/>
          <w:sz w:val="24"/>
          <w:szCs w:val="24"/>
        </w:rPr>
        <w:t xml:space="preserve"> </w:t>
      </w:r>
      <w:r w:rsidR="00D92DA9" w:rsidRPr="00D92DA9">
        <w:rPr>
          <w:rFonts w:ascii="Times New Roman" w:hAnsi="Times New Roman" w:cs="Times New Roman"/>
          <w:i/>
          <w:iCs/>
          <w:sz w:val="24"/>
          <w:szCs w:val="24"/>
        </w:rPr>
        <w:t>Punktide 2</w:t>
      </w:r>
      <w:r w:rsidR="00D92DA9" w:rsidRPr="00D92DA9">
        <w:rPr>
          <w:rFonts w:ascii="Times New Roman" w:hAnsi="Times New Roman" w:cs="Times New Roman"/>
          <w:i/>
          <w:iCs/>
          <w:sz w:val="24"/>
          <w:szCs w:val="24"/>
          <w:vertAlign w:val="superscript"/>
        </w:rPr>
        <w:t>3</w:t>
      </w:r>
      <w:r w:rsidR="00D92DA9" w:rsidRPr="00D92DA9">
        <w:rPr>
          <w:rFonts w:ascii="Times New Roman" w:hAnsi="Times New Roman" w:cs="Times New Roman"/>
          <w:i/>
          <w:iCs/>
          <w:sz w:val="24"/>
          <w:szCs w:val="24"/>
        </w:rPr>
        <w:t xml:space="preserve"> ja 2</w:t>
      </w:r>
      <w:r w:rsidR="00D92DA9" w:rsidRPr="00D92DA9">
        <w:rPr>
          <w:rFonts w:ascii="Times New Roman" w:hAnsi="Times New Roman" w:cs="Times New Roman"/>
          <w:i/>
          <w:iCs/>
          <w:sz w:val="24"/>
          <w:szCs w:val="24"/>
          <w:vertAlign w:val="superscript"/>
        </w:rPr>
        <w:t>4</w:t>
      </w:r>
      <w:r w:rsidR="00D92DA9" w:rsidRPr="00D92DA9">
        <w:rPr>
          <w:rFonts w:ascii="Times New Roman" w:hAnsi="Times New Roman" w:cs="Times New Roman"/>
          <w:i/>
          <w:iCs/>
          <w:sz w:val="24"/>
          <w:szCs w:val="24"/>
        </w:rPr>
        <w:t xml:space="preserve"> lisamine aitab </w:t>
      </w:r>
      <w:r w:rsidR="007D60AC" w:rsidRPr="00D92DA9">
        <w:rPr>
          <w:rFonts w:ascii="Times New Roman" w:eastAsia="Calibri" w:hAnsi="Times New Roman" w:cs="Times New Roman"/>
          <w:i/>
          <w:iCs/>
          <w:sz w:val="24"/>
          <w:szCs w:val="24"/>
        </w:rPr>
        <w:t>tagada seaduseelnõu eesmärgiks olevat ettevõtluskeskkonna usaldusväärsust</w:t>
      </w:r>
      <w:r w:rsidR="00D92DA9">
        <w:rPr>
          <w:rFonts w:ascii="Times New Roman" w:eastAsia="Calibri" w:hAnsi="Times New Roman" w:cs="Times New Roman"/>
          <w:i/>
          <w:iCs/>
          <w:sz w:val="24"/>
          <w:szCs w:val="24"/>
        </w:rPr>
        <w:t xml:space="preserve">. Samasugused tegevusloa kehtetuks tunnistamise alused </w:t>
      </w:r>
      <w:r w:rsidR="00C9444F">
        <w:rPr>
          <w:rFonts w:ascii="Times New Roman" w:eastAsia="Calibri" w:hAnsi="Times New Roman" w:cs="Times New Roman"/>
          <w:i/>
          <w:iCs/>
          <w:sz w:val="24"/>
          <w:szCs w:val="24"/>
        </w:rPr>
        <w:t>on kehtestatud ka virtuaalvääringu teenuse pakkujale.</w:t>
      </w:r>
    </w:p>
    <w:p w14:paraId="5C3A190A" w14:textId="77777777" w:rsidR="001A51E9" w:rsidRPr="00684BAF" w:rsidRDefault="001A51E9" w:rsidP="001A51E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01CE6500" w14:textId="0DC73B4A" w:rsidR="001A51E9" w:rsidRPr="004C1124" w:rsidRDefault="001A51E9" w:rsidP="001A51E9">
      <w:pPr>
        <w:widowControl w:val="0"/>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184FB3BC" w14:textId="0C30E35A" w:rsidR="1E224E29" w:rsidRDefault="1E224E29" w:rsidP="0058608D">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b/>
          <w:bCs/>
          <w:color w:val="000000" w:themeColor="text1"/>
          <w:sz w:val="40"/>
          <w:szCs w:val="40"/>
        </w:rPr>
        <w:t>1</w:t>
      </w:r>
      <w:r w:rsidR="00734618">
        <w:rPr>
          <w:rFonts w:ascii="Times New Roman" w:eastAsia="Calibri" w:hAnsi="Times New Roman" w:cs="Times New Roman"/>
          <w:b/>
          <w:bCs/>
          <w:color w:val="000000" w:themeColor="text1"/>
          <w:sz w:val="40"/>
          <w:szCs w:val="40"/>
        </w:rPr>
        <w:t>4</w:t>
      </w:r>
      <w:r w:rsidRPr="6D99134D">
        <w:rPr>
          <w:rFonts w:ascii="Times New Roman" w:eastAsia="Calibri" w:hAnsi="Times New Roman" w:cs="Times New Roman"/>
          <w:b/>
          <w:bCs/>
          <w:color w:val="000000" w:themeColor="text1"/>
          <w:sz w:val="40"/>
          <w:szCs w:val="40"/>
        </w:rPr>
        <w:t>.</w:t>
      </w:r>
      <w:r w:rsidRPr="6D99134D">
        <w:rPr>
          <w:rFonts w:ascii="Times New Roman" w:eastAsia="Calibri" w:hAnsi="Times New Roman" w:cs="Times New Roman"/>
          <w:color w:val="000000" w:themeColor="text1"/>
          <w:sz w:val="24"/>
          <w:szCs w:val="24"/>
        </w:rPr>
        <w:t xml:space="preserve"> Muuta</w:t>
      </w:r>
      <w:r w:rsidR="760F571D" w:rsidRPr="6D99134D">
        <w:rPr>
          <w:rFonts w:ascii="Times New Roman" w:eastAsia="Calibri" w:hAnsi="Times New Roman" w:cs="Times New Roman"/>
          <w:color w:val="000000" w:themeColor="text1"/>
          <w:sz w:val="24"/>
          <w:szCs w:val="24"/>
        </w:rPr>
        <w:t xml:space="preserve"> eelnõu § 1 </w:t>
      </w:r>
      <w:r w:rsidR="005260E1">
        <w:rPr>
          <w:rFonts w:ascii="Times New Roman" w:eastAsia="Calibri" w:hAnsi="Times New Roman" w:cs="Times New Roman"/>
          <w:color w:val="000000" w:themeColor="text1"/>
          <w:sz w:val="24"/>
          <w:szCs w:val="24"/>
        </w:rPr>
        <w:t>punkti</w:t>
      </w:r>
      <w:r w:rsidR="760F571D" w:rsidRPr="6D99134D">
        <w:rPr>
          <w:rFonts w:ascii="Times New Roman" w:eastAsia="Calibri" w:hAnsi="Times New Roman" w:cs="Times New Roman"/>
          <w:color w:val="000000" w:themeColor="text1"/>
          <w:sz w:val="24"/>
          <w:szCs w:val="24"/>
        </w:rPr>
        <w:t xml:space="preserve"> 1</w:t>
      </w:r>
      <w:r w:rsidR="0040542C">
        <w:rPr>
          <w:rFonts w:ascii="Times New Roman" w:eastAsia="Calibri" w:hAnsi="Times New Roman" w:cs="Times New Roman"/>
          <w:color w:val="000000" w:themeColor="text1"/>
          <w:sz w:val="24"/>
          <w:szCs w:val="24"/>
        </w:rPr>
        <w:t>7</w:t>
      </w:r>
      <w:r w:rsidR="00E06A21">
        <w:rPr>
          <w:rFonts w:ascii="Times New Roman" w:eastAsia="Calibri" w:hAnsi="Times New Roman" w:cs="Times New Roman"/>
          <w:color w:val="000000" w:themeColor="text1"/>
          <w:sz w:val="24"/>
          <w:szCs w:val="24"/>
        </w:rPr>
        <w:t xml:space="preserve"> (uus p21)</w:t>
      </w:r>
      <w:r w:rsidR="00A05F64">
        <w:rPr>
          <w:rFonts w:ascii="Times New Roman" w:eastAsia="Calibri" w:hAnsi="Times New Roman" w:cs="Times New Roman"/>
          <w:color w:val="000000" w:themeColor="text1"/>
          <w:sz w:val="24"/>
          <w:szCs w:val="24"/>
        </w:rPr>
        <w:t xml:space="preserve">, mis muudab </w:t>
      </w:r>
      <w:r w:rsidR="009730B3">
        <w:rPr>
          <w:rFonts w:ascii="Times New Roman" w:eastAsia="Calibri" w:hAnsi="Times New Roman" w:cs="Times New Roman"/>
          <w:color w:val="000000" w:themeColor="text1"/>
          <w:sz w:val="24"/>
          <w:szCs w:val="24"/>
        </w:rPr>
        <w:t>hasartmänguseaduse</w:t>
      </w:r>
      <w:r w:rsidR="00A05F64">
        <w:rPr>
          <w:rFonts w:ascii="Times New Roman" w:eastAsia="Calibri" w:hAnsi="Times New Roman" w:cs="Times New Roman"/>
          <w:color w:val="000000" w:themeColor="text1"/>
          <w:sz w:val="24"/>
          <w:szCs w:val="24"/>
        </w:rPr>
        <w:t xml:space="preserve"> §</w:t>
      </w:r>
      <w:r w:rsidR="00CB3919">
        <w:rPr>
          <w:rFonts w:ascii="Times New Roman" w:eastAsia="Calibri" w:hAnsi="Times New Roman" w:cs="Times New Roman"/>
          <w:color w:val="000000" w:themeColor="text1"/>
          <w:sz w:val="24"/>
          <w:szCs w:val="24"/>
        </w:rPr>
        <w:t xml:space="preserve"> 20,</w:t>
      </w:r>
      <w:r w:rsidR="760F571D" w:rsidRPr="6D99134D">
        <w:rPr>
          <w:rFonts w:ascii="Times New Roman" w:eastAsia="Calibri" w:hAnsi="Times New Roman" w:cs="Times New Roman"/>
          <w:color w:val="000000" w:themeColor="text1"/>
          <w:sz w:val="24"/>
          <w:szCs w:val="24"/>
        </w:rPr>
        <w:t xml:space="preserve"> ja sõnastada see järgmiselt:</w:t>
      </w:r>
    </w:p>
    <w:p w14:paraId="4C575717" w14:textId="14525714" w:rsidR="760F571D" w:rsidRDefault="760F571D" w:rsidP="0058608D">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color w:val="000000" w:themeColor="text1"/>
          <w:sz w:val="24"/>
          <w:szCs w:val="24"/>
        </w:rPr>
        <w:t>“</w:t>
      </w:r>
      <w:r w:rsidRPr="6D99134D">
        <w:rPr>
          <w:rFonts w:ascii="Times New Roman" w:eastAsia="Calibri" w:hAnsi="Times New Roman" w:cs="Times New Roman"/>
          <w:b/>
          <w:bCs/>
          <w:color w:val="000000" w:themeColor="text1"/>
          <w:sz w:val="24"/>
          <w:szCs w:val="24"/>
        </w:rPr>
        <w:t>1</w:t>
      </w:r>
      <w:r w:rsidR="0040542C">
        <w:rPr>
          <w:rFonts w:ascii="Times New Roman" w:eastAsia="Calibri" w:hAnsi="Times New Roman" w:cs="Times New Roman"/>
          <w:b/>
          <w:bCs/>
          <w:color w:val="000000" w:themeColor="text1"/>
          <w:sz w:val="24"/>
          <w:szCs w:val="24"/>
        </w:rPr>
        <w:t>7</w:t>
      </w:r>
      <w:r w:rsidRPr="6D99134D">
        <w:rPr>
          <w:rFonts w:ascii="Times New Roman" w:eastAsia="Calibri" w:hAnsi="Times New Roman" w:cs="Times New Roman"/>
          <w:b/>
          <w:bCs/>
          <w:color w:val="000000" w:themeColor="text1"/>
          <w:sz w:val="24"/>
          <w:szCs w:val="24"/>
        </w:rPr>
        <w:t>)</w:t>
      </w:r>
      <w:r w:rsidRPr="6D99134D">
        <w:rPr>
          <w:rFonts w:ascii="Times New Roman" w:eastAsia="Calibri" w:hAnsi="Times New Roman" w:cs="Times New Roman"/>
          <w:color w:val="000000" w:themeColor="text1"/>
          <w:sz w:val="24"/>
          <w:szCs w:val="24"/>
        </w:rPr>
        <w:t xml:space="preserve"> </w:t>
      </w:r>
      <w:bookmarkStart w:id="25" w:name="_Hlk213945590"/>
      <w:r w:rsidRPr="6D99134D">
        <w:rPr>
          <w:rFonts w:ascii="Times New Roman" w:eastAsia="Calibri" w:hAnsi="Times New Roman" w:cs="Times New Roman"/>
          <w:color w:val="000000" w:themeColor="text1"/>
          <w:sz w:val="24"/>
          <w:szCs w:val="24"/>
        </w:rPr>
        <w:t>paragrahvi 20 lõ</w:t>
      </w:r>
      <w:r w:rsidR="6089EBBE" w:rsidRPr="6D99134D">
        <w:rPr>
          <w:rFonts w:ascii="Times New Roman" w:eastAsia="Calibri" w:hAnsi="Times New Roman" w:cs="Times New Roman"/>
          <w:color w:val="000000" w:themeColor="text1"/>
          <w:sz w:val="24"/>
          <w:szCs w:val="24"/>
        </w:rPr>
        <w:t>i</w:t>
      </w:r>
      <w:r w:rsidR="6089EBBE" w:rsidRPr="00E06A21">
        <w:rPr>
          <w:rFonts w:ascii="Times New Roman" w:eastAsia="Calibri" w:hAnsi="Times New Roman" w:cs="Times New Roman"/>
          <w:color w:val="000000" w:themeColor="text1"/>
          <w:sz w:val="24"/>
          <w:szCs w:val="24"/>
          <w:u w:val="single"/>
        </w:rPr>
        <w:t>ke</w:t>
      </w:r>
      <w:r w:rsidRPr="00E06A21">
        <w:rPr>
          <w:rFonts w:ascii="Times New Roman" w:eastAsia="Calibri" w:hAnsi="Times New Roman" w:cs="Times New Roman"/>
          <w:color w:val="000000" w:themeColor="text1"/>
          <w:sz w:val="24"/>
          <w:szCs w:val="24"/>
          <w:u w:val="single"/>
        </w:rPr>
        <w:t xml:space="preserve"> 2 </w:t>
      </w:r>
      <w:r w:rsidR="1751DB00" w:rsidRPr="00E06A21">
        <w:rPr>
          <w:rFonts w:ascii="Times New Roman" w:eastAsia="Calibri" w:hAnsi="Times New Roman" w:cs="Times New Roman"/>
          <w:color w:val="000000" w:themeColor="text1"/>
          <w:sz w:val="24"/>
          <w:szCs w:val="24"/>
          <w:u w:val="single"/>
        </w:rPr>
        <w:t xml:space="preserve">punkt 2 </w:t>
      </w:r>
      <w:r w:rsidRPr="6D99134D">
        <w:rPr>
          <w:rFonts w:ascii="Times New Roman" w:eastAsia="Calibri" w:hAnsi="Times New Roman" w:cs="Times New Roman"/>
          <w:color w:val="000000" w:themeColor="text1"/>
          <w:sz w:val="24"/>
          <w:szCs w:val="24"/>
        </w:rPr>
        <w:t>muudetakse ja sõnastatakse järgmiselt:</w:t>
      </w:r>
    </w:p>
    <w:p w14:paraId="6A95C1D6" w14:textId="404C67D8" w:rsidR="54D521D1" w:rsidRDefault="00CB3919" w:rsidP="0058608D">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54D521D1" w:rsidRPr="6D99134D">
        <w:rPr>
          <w:rFonts w:ascii="Times New Roman" w:eastAsia="Calibri" w:hAnsi="Times New Roman" w:cs="Times New Roman"/>
          <w:color w:val="000000" w:themeColor="text1"/>
          <w:sz w:val="24"/>
          <w:szCs w:val="24"/>
        </w:rPr>
        <w:t>2</w:t>
      </w:r>
      <w:r w:rsidR="1C846515" w:rsidRPr="6D99134D">
        <w:rPr>
          <w:rFonts w:ascii="Times New Roman" w:eastAsia="Calibri" w:hAnsi="Times New Roman" w:cs="Times New Roman"/>
          <w:color w:val="000000" w:themeColor="text1"/>
          <w:sz w:val="24"/>
          <w:szCs w:val="24"/>
        </w:rPr>
        <w:t xml:space="preserve">) tegevusluba omavat hasartmängukorraldajat, tema juhtorgani liiget, prokuristi, tegelikku kasusaajat või omanikku on karistatud avaliku usalduse vastase süüteo eest või rahapesu või terrorikuriteo või selle toimepanemisele suunatud tegevuse rahastamise või toetamise eest </w:t>
      </w:r>
      <w:r w:rsidR="1C846515" w:rsidRPr="00646061">
        <w:rPr>
          <w:rFonts w:ascii="Times New Roman" w:eastAsia="Calibri" w:hAnsi="Times New Roman" w:cs="Times New Roman"/>
          <w:color w:val="000000" w:themeColor="text1"/>
          <w:sz w:val="24"/>
          <w:szCs w:val="24"/>
          <w:u w:val="single"/>
        </w:rPr>
        <w:t>ja karistatus ei ole kustunud</w:t>
      </w:r>
      <w:r w:rsidR="1C846515" w:rsidRPr="6D99134D">
        <w:rPr>
          <w:rFonts w:ascii="Times New Roman" w:eastAsia="Calibri" w:hAnsi="Times New Roman" w:cs="Times New Roman"/>
          <w:color w:val="000000" w:themeColor="text1"/>
          <w:sz w:val="24"/>
          <w:szCs w:val="24"/>
        </w:rPr>
        <w:t>;”</w:t>
      </w:r>
      <w:r w:rsidR="00C02158">
        <w:rPr>
          <w:rFonts w:ascii="Times New Roman" w:eastAsia="Calibri" w:hAnsi="Times New Roman" w:cs="Times New Roman"/>
          <w:color w:val="000000" w:themeColor="text1"/>
          <w:sz w:val="24"/>
          <w:szCs w:val="24"/>
        </w:rPr>
        <w:t>;“.</w:t>
      </w:r>
    </w:p>
    <w:bookmarkEnd w:id="25"/>
    <w:p w14:paraId="099ADBF8" w14:textId="77777777" w:rsidR="0058608D" w:rsidRDefault="0058608D" w:rsidP="0058608D">
      <w:pPr>
        <w:widowControl w:val="0"/>
        <w:spacing w:after="0" w:line="240" w:lineRule="auto"/>
        <w:jc w:val="both"/>
        <w:rPr>
          <w:rFonts w:ascii="Times New Roman" w:eastAsia="Calibri" w:hAnsi="Times New Roman" w:cs="Times New Roman"/>
          <w:color w:val="000000" w:themeColor="text1"/>
          <w:sz w:val="24"/>
          <w:szCs w:val="24"/>
        </w:rPr>
      </w:pPr>
    </w:p>
    <w:p w14:paraId="64D72CD8" w14:textId="7B03C7A8" w:rsidR="1C846515" w:rsidRDefault="1C846515" w:rsidP="0058608D">
      <w:pPr>
        <w:widowControl w:val="0"/>
        <w:spacing w:after="0" w:line="240" w:lineRule="auto"/>
        <w:jc w:val="both"/>
        <w:rPr>
          <w:rFonts w:ascii="Times New Roman" w:eastAsia="Calibri" w:hAnsi="Times New Roman" w:cs="Times New Roman"/>
          <w:i/>
          <w:iCs/>
          <w:color w:val="000000" w:themeColor="text1"/>
          <w:sz w:val="24"/>
          <w:szCs w:val="24"/>
        </w:rPr>
      </w:pPr>
      <w:r w:rsidRPr="6D99134D">
        <w:rPr>
          <w:rFonts w:ascii="Times New Roman" w:eastAsia="Calibri" w:hAnsi="Times New Roman" w:cs="Times New Roman"/>
          <w:b/>
          <w:bCs/>
          <w:i/>
          <w:iCs/>
          <w:color w:val="000000" w:themeColor="text1"/>
          <w:sz w:val="24"/>
          <w:szCs w:val="24"/>
        </w:rPr>
        <w:t>Selgitus:</w:t>
      </w:r>
      <w:r w:rsidR="692D32A2" w:rsidRPr="6D99134D">
        <w:rPr>
          <w:rFonts w:ascii="Times New Roman" w:eastAsia="Calibri" w:hAnsi="Times New Roman" w:cs="Times New Roman"/>
          <w:b/>
          <w:bCs/>
          <w:i/>
          <w:iCs/>
          <w:color w:val="000000" w:themeColor="text1"/>
          <w:sz w:val="24"/>
          <w:szCs w:val="24"/>
        </w:rPr>
        <w:t xml:space="preserve"> </w:t>
      </w:r>
      <w:r w:rsidRPr="6D99134D">
        <w:rPr>
          <w:rFonts w:ascii="Times New Roman" w:eastAsia="Calibri" w:hAnsi="Times New Roman" w:cs="Times New Roman"/>
          <w:i/>
          <w:iCs/>
          <w:color w:val="000000" w:themeColor="text1"/>
          <w:sz w:val="24"/>
          <w:szCs w:val="24"/>
        </w:rPr>
        <w:t>Lisatava punkti numbri muutmisega parandatakse sellekohane normitehniline ebatäpsus. Karistusregistrist andmete kustutamise kriteerium ei ole asjakohane, kuna meie karistusregistris ei sisaldu välismaalastele määratud karistus</w:t>
      </w:r>
      <w:r w:rsidR="00CB3919">
        <w:rPr>
          <w:rFonts w:ascii="Times New Roman" w:eastAsia="Calibri" w:hAnsi="Times New Roman" w:cs="Times New Roman"/>
          <w:i/>
          <w:iCs/>
          <w:color w:val="000000" w:themeColor="text1"/>
          <w:sz w:val="24"/>
          <w:szCs w:val="24"/>
        </w:rPr>
        <w:t>ed</w:t>
      </w:r>
      <w:r w:rsidRPr="6D99134D">
        <w:rPr>
          <w:rFonts w:ascii="Times New Roman" w:eastAsia="Calibri" w:hAnsi="Times New Roman" w:cs="Times New Roman"/>
          <w:i/>
          <w:iCs/>
          <w:color w:val="000000" w:themeColor="text1"/>
          <w:sz w:val="24"/>
          <w:szCs w:val="24"/>
        </w:rPr>
        <w:t xml:space="preserve">. Seetõttu tuleb karistusregistrist karistusandmete kustutamine asendada karistatuse kustumisega.   </w:t>
      </w:r>
    </w:p>
    <w:p w14:paraId="2AC9065E" w14:textId="77777777" w:rsidR="0058608D" w:rsidRDefault="0058608D" w:rsidP="0058608D">
      <w:pPr>
        <w:widowControl w:val="0"/>
        <w:suppressAutoHyphens/>
        <w:spacing w:after="0" w:line="240" w:lineRule="auto"/>
        <w:jc w:val="both"/>
        <w:rPr>
          <w:rFonts w:ascii="Times New Roman" w:eastAsia="SimSun" w:hAnsi="Times New Roman" w:cs="Times New Roman"/>
          <w:b/>
          <w:bCs/>
          <w:kern w:val="1"/>
          <w:sz w:val="24"/>
          <w:szCs w:val="24"/>
          <w:lang w:eastAsia="zh-CN" w:bidi="hi-IN"/>
        </w:rPr>
      </w:pPr>
    </w:p>
    <w:p w14:paraId="05D4872D" w14:textId="77777777" w:rsidR="001A51E9" w:rsidRPr="00684BAF" w:rsidRDefault="001A51E9" w:rsidP="001A51E9">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01F307CF" w14:textId="45527ACD" w:rsidR="6D99134D" w:rsidRDefault="001A51E9" w:rsidP="001A51E9">
      <w:pPr>
        <w:widowControl w:val="0"/>
        <w:spacing w:after="0" w:line="240" w:lineRule="auto"/>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48C02A7E" w14:textId="77777777" w:rsidR="001A51E9" w:rsidRDefault="001A51E9" w:rsidP="001A51E9">
      <w:pPr>
        <w:widowControl w:val="0"/>
        <w:spacing w:after="0" w:line="240" w:lineRule="auto"/>
        <w:jc w:val="both"/>
        <w:rPr>
          <w:rFonts w:ascii="Times New Roman" w:eastAsia="Calibri" w:hAnsi="Times New Roman" w:cs="Times New Roman"/>
          <w:color w:val="000000" w:themeColor="text1"/>
          <w:sz w:val="24"/>
          <w:szCs w:val="24"/>
        </w:rPr>
      </w:pPr>
    </w:p>
    <w:p w14:paraId="5795B0CB" w14:textId="5EA469A9" w:rsidR="00694C98" w:rsidRDefault="797545D1" w:rsidP="0058608D">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b/>
          <w:bCs/>
          <w:color w:val="000000" w:themeColor="text1"/>
          <w:sz w:val="40"/>
          <w:szCs w:val="40"/>
        </w:rPr>
        <w:t>1</w:t>
      </w:r>
      <w:r w:rsidR="00734618">
        <w:rPr>
          <w:rFonts w:ascii="Times New Roman" w:eastAsia="Calibri" w:hAnsi="Times New Roman" w:cs="Times New Roman"/>
          <w:b/>
          <w:bCs/>
          <w:color w:val="000000" w:themeColor="text1"/>
          <w:sz w:val="40"/>
          <w:szCs w:val="40"/>
        </w:rPr>
        <w:t>5</w:t>
      </w:r>
      <w:r w:rsidRPr="6D99134D">
        <w:rPr>
          <w:rFonts w:ascii="Times New Roman" w:eastAsia="Calibri" w:hAnsi="Times New Roman" w:cs="Times New Roman"/>
          <w:b/>
          <w:bCs/>
          <w:color w:val="000000" w:themeColor="text1"/>
          <w:sz w:val="40"/>
          <w:szCs w:val="40"/>
        </w:rPr>
        <w:t xml:space="preserve">. </w:t>
      </w:r>
      <w:r w:rsidR="00BA2DC4" w:rsidRPr="00BA2DC4">
        <w:rPr>
          <w:rFonts w:ascii="Times New Roman" w:eastAsia="Calibri" w:hAnsi="Times New Roman" w:cs="Times New Roman"/>
          <w:color w:val="000000" w:themeColor="text1"/>
          <w:sz w:val="24"/>
          <w:szCs w:val="24"/>
        </w:rPr>
        <w:t>T</w:t>
      </w:r>
      <w:r w:rsidR="00BA2DC4">
        <w:rPr>
          <w:rFonts w:ascii="Times New Roman" w:eastAsia="Calibri" w:hAnsi="Times New Roman" w:cs="Times New Roman"/>
          <w:color w:val="000000" w:themeColor="text1"/>
          <w:sz w:val="24"/>
          <w:szCs w:val="24"/>
        </w:rPr>
        <w:t xml:space="preserve">äiendada eelnõu § 1 </w:t>
      </w:r>
      <w:r w:rsidR="00CB3919">
        <w:rPr>
          <w:rFonts w:ascii="Times New Roman" w:eastAsia="Calibri" w:hAnsi="Times New Roman" w:cs="Times New Roman"/>
          <w:color w:val="000000" w:themeColor="text1"/>
          <w:sz w:val="24"/>
          <w:szCs w:val="24"/>
        </w:rPr>
        <w:t xml:space="preserve">uue </w:t>
      </w:r>
      <w:r w:rsidR="00873D44">
        <w:rPr>
          <w:rFonts w:ascii="Times New Roman" w:eastAsia="Calibri" w:hAnsi="Times New Roman" w:cs="Times New Roman"/>
          <w:color w:val="000000" w:themeColor="text1"/>
          <w:sz w:val="24"/>
          <w:szCs w:val="24"/>
        </w:rPr>
        <w:t>punktiga</w:t>
      </w:r>
      <w:r w:rsidR="00BA2DC4">
        <w:rPr>
          <w:rFonts w:ascii="Times New Roman" w:eastAsia="Calibri" w:hAnsi="Times New Roman" w:cs="Times New Roman"/>
          <w:color w:val="000000" w:themeColor="text1"/>
          <w:sz w:val="24"/>
          <w:szCs w:val="24"/>
        </w:rPr>
        <w:t xml:space="preserve"> 2</w:t>
      </w:r>
      <w:r w:rsidR="00E06A21">
        <w:rPr>
          <w:rFonts w:ascii="Times New Roman" w:eastAsia="Calibri" w:hAnsi="Times New Roman" w:cs="Times New Roman"/>
          <w:color w:val="000000" w:themeColor="text1"/>
          <w:sz w:val="24"/>
          <w:szCs w:val="24"/>
        </w:rPr>
        <w:t>6</w:t>
      </w:r>
      <w:r w:rsidR="00873D44">
        <w:rPr>
          <w:rFonts w:ascii="Times New Roman" w:eastAsia="Calibri" w:hAnsi="Times New Roman" w:cs="Times New Roman"/>
          <w:color w:val="000000" w:themeColor="text1"/>
          <w:sz w:val="24"/>
          <w:szCs w:val="24"/>
        </w:rPr>
        <w:t>,</w:t>
      </w:r>
      <w:r w:rsidR="00873D44" w:rsidRPr="00873D44">
        <w:t xml:space="preserve"> </w:t>
      </w:r>
      <w:r w:rsidR="00873D44" w:rsidRPr="00873D44">
        <w:rPr>
          <w:rFonts w:ascii="Times New Roman" w:eastAsia="Calibri" w:hAnsi="Times New Roman" w:cs="Times New Roman"/>
          <w:color w:val="000000" w:themeColor="text1"/>
          <w:sz w:val="24"/>
          <w:szCs w:val="24"/>
        </w:rPr>
        <w:t>muutes järgnevate sätete numeratsiooni vastavalt ja sõnastada see järgmiselt</w:t>
      </w:r>
      <w:r w:rsidR="00BA2DC4">
        <w:rPr>
          <w:rFonts w:ascii="Times New Roman" w:eastAsia="Calibri" w:hAnsi="Times New Roman" w:cs="Times New Roman"/>
          <w:color w:val="000000" w:themeColor="text1"/>
          <w:sz w:val="24"/>
          <w:szCs w:val="24"/>
        </w:rPr>
        <w:t>:</w:t>
      </w:r>
    </w:p>
    <w:p w14:paraId="4F659ECC" w14:textId="76385CD6" w:rsidR="00BA2DC4" w:rsidRDefault="00BA2DC4" w:rsidP="0058608D">
      <w:pPr>
        <w:widowControl w:val="0"/>
        <w:spacing w:after="0" w:line="240" w:lineRule="auto"/>
        <w:jc w:val="both"/>
        <w:rPr>
          <w:rFonts w:ascii="Times New Roman" w:eastAsia="Calibri" w:hAnsi="Times New Roman" w:cs="Times New Roman"/>
          <w:color w:val="000000" w:themeColor="text1"/>
          <w:sz w:val="24"/>
          <w:szCs w:val="24"/>
          <w:u w:val="single"/>
        </w:rPr>
      </w:pPr>
      <w:r>
        <w:rPr>
          <w:rFonts w:ascii="Times New Roman" w:eastAsia="Calibri" w:hAnsi="Times New Roman" w:cs="Times New Roman"/>
          <w:color w:val="000000" w:themeColor="text1"/>
          <w:sz w:val="24"/>
          <w:szCs w:val="24"/>
        </w:rPr>
        <w:t>„</w:t>
      </w:r>
      <w:bookmarkStart w:id="26" w:name="_Hlk213945733"/>
      <w:r w:rsidR="000D4B31" w:rsidRPr="00EF5671">
        <w:rPr>
          <w:rFonts w:ascii="Times New Roman" w:eastAsia="Calibri" w:hAnsi="Times New Roman" w:cs="Times New Roman"/>
          <w:b/>
          <w:bCs/>
          <w:color w:val="000000" w:themeColor="text1"/>
          <w:sz w:val="24"/>
          <w:szCs w:val="24"/>
          <w:u w:val="single"/>
        </w:rPr>
        <w:t>2</w:t>
      </w:r>
      <w:r w:rsidR="00E06A21">
        <w:rPr>
          <w:rFonts w:ascii="Times New Roman" w:eastAsia="Calibri" w:hAnsi="Times New Roman" w:cs="Times New Roman"/>
          <w:b/>
          <w:bCs/>
          <w:color w:val="000000" w:themeColor="text1"/>
          <w:sz w:val="24"/>
          <w:szCs w:val="24"/>
          <w:u w:val="single"/>
        </w:rPr>
        <w:t>6</w:t>
      </w:r>
      <w:r w:rsidR="000D4B31" w:rsidRPr="00EF5671">
        <w:rPr>
          <w:rFonts w:ascii="Times New Roman" w:eastAsia="Calibri" w:hAnsi="Times New Roman" w:cs="Times New Roman"/>
          <w:b/>
          <w:bCs/>
          <w:color w:val="000000" w:themeColor="text1"/>
          <w:sz w:val="24"/>
          <w:szCs w:val="24"/>
          <w:u w:val="single"/>
        </w:rPr>
        <w:t>)</w:t>
      </w:r>
      <w:r w:rsidR="000D4B31" w:rsidRPr="00EF5671">
        <w:rPr>
          <w:rFonts w:ascii="Times New Roman" w:eastAsia="Calibri" w:hAnsi="Times New Roman" w:cs="Times New Roman"/>
          <w:color w:val="000000" w:themeColor="text1"/>
          <w:sz w:val="24"/>
          <w:szCs w:val="24"/>
          <w:u w:val="single"/>
        </w:rPr>
        <w:t xml:space="preserve"> paragrahvi 27 lõike</w:t>
      </w:r>
      <w:r w:rsidR="001320A8" w:rsidRPr="00EF5671">
        <w:rPr>
          <w:rFonts w:ascii="Times New Roman" w:eastAsia="Calibri" w:hAnsi="Times New Roman" w:cs="Times New Roman"/>
          <w:color w:val="000000" w:themeColor="text1"/>
          <w:sz w:val="24"/>
          <w:szCs w:val="24"/>
          <w:u w:val="single"/>
        </w:rPr>
        <w:t xml:space="preserve"> 1 teises lauses asendatakse </w:t>
      </w:r>
      <w:r w:rsidR="00AA660C" w:rsidRPr="00EF5671">
        <w:rPr>
          <w:rFonts w:ascii="Times New Roman" w:eastAsia="Calibri" w:hAnsi="Times New Roman" w:cs="Times New Roman"/>
          <w:color w:val="000000" w:themeColor="text1"/>
          <w:sz w:val="24"/>
          <w:szCs w:val="24"/>
          <w:u w:val="single"/>
        </w:rPr>
        <w:t xml:space="preserve">sõna „ühe“ </w:t>
      </w:r>
      <w:r w:rsidR="00021AD9" w:rsidRPr="00EF5671">
        <w:rPr>
          <w:rFonts w:ascii="Times New Roman" w:eastAsia="Calibri" w:hAnsi="Times New Roman" w:cs="Times New Roman"/>
          <w:color w:val="000000" w:themeColor="text1"/>
          <w:sz w:val="24"/>
          <w:szCs w:val="24"/>
          <w:u w:val="single"/>
        </w:rPr>
        <w:t>sõnaga „kahe“</w:t>
      </w:r>
      <w:r w:rsidR="009A4618" w:rsidRPr="00EF5671">
        <w:rPr>
          <w:rFonts w:ascii="Times New Roman" w:eastAsia="Calibri" w:hAnsi="Times New Roman" w:cs="Times New Roman"/>
          <w:color w:val="000000" w:themeColor="text1"/>
          <w:sz w:val="24"/>
          <w:szCs w:val="24"/>
          <w:u w:val="single"/>
        </w:rPr>
        <w:t>;</w:t>
      </w:r>
      <w:bookmarkEnd w:id="26"/>
      <w:r w:rsidR="0058608D">
        <w:rPr>
          <w:rFonts w:ascii="Times New Roman" w:eastAsia="Calibri" w:hAnsi="Times New Roman" w:cs="Times New Roman"/>
          <w:color w:val="000000" w:themeColor="text1"/>
          <w:sz w:val="24"/>
          <w:szCs w:val="24"/>
          <w:u w:val="single"/>
        </w:rPr>
        <w:t>“.</w:t>
      </w:r>
    </w:p>
    <w:p w14:paraId="6DDEE1F9" w14:textId="77777777" w:rsidR="0058608D" w:rsidRPr="00BA2DC4" w:rsidRDefault="0058608D" w:rsidP="0058608D">
      <w:pPr>
        <w:widowControl w:val="0"/>
        <w:spacing w:after="0" w:line="240" w:lineRule="auto"/>
        <w:jc w:val="both"/>
        <w:rPr>
          <w:rFonts w:ascii="Times New Roman" w:eastAsia="Calibri" w:hAnsi="Times New Roman" w:cs="Times New Roman"/>
          <w:b/>
          <w:bCs/>
          <w:color w:val="000000" w:themeColor="text1"/>
          <w:sz w:val="24"/>
          <w:szCs w:val="24"/>
        </w:rPr>
      </w:pPr>
    </w:p>
    <w:p w14:paraId="00173908" w14:textId="2F3A469F" w:rsidR="00EF5671" w:rsidRDefault="00791945" w:rsidP="004C1124">
      <w:pPr>
        <w:widowControl w:val="0"/>
        <w:spacing w:after="0" w:line="240" w:lineRule="auto"/>
        <w:jc w:val="both"/>
        <w:rPr>
          <w:rFonts w:ascii="Times New Roman" w:eastAsia="Calibri" w:hAnsi="Times New Roman" w:cs="Times New Roman"/>
          <w:i/>
          <w:iCs/>
          <w:color w:val="000000" w:themeColor="text1"/>
          <w:sz w:val="24"/>
          <w:szCs w:val="24"/>
        </w:rPr>
      </w:pPr>
      <w:r w:rsidRPr="00791945">
        <w:rPr>
          <w:rFonts w:ascii="Times New Roman" w:eastAsia="Calibri" w:hAnsi="Times New Roman" w:cs="Times New Roman"/>
          <w:b/>
          <w:bCs/>
          <w:i/>
          <w:iCs/>
          <w:color w:val="000000" w:themeColor="text1"/>
          <w:sz w:val="24"/>
          <w:szCs w:val="24"/>
        </w:rPr>
        <w:t>Selgitus:</w:t>
      </w:r>
      <w:r w:rsidRPr="00791945">
        <w:t xml:space="preserve"> </w:t>
      </w:r>
      <w:r w:rsidRPr="00791945">
        <w:rPr>
          <w:rFonts w:ascii="Times New Roman" w:eastAsia="Calibri" w:hAnsi="Times New Roman" w:cs="Times New Roman"/>
          <w:i/>
          <w:iCs/>
          <w:color w:val="000000" w:themeColor="text1"/>
          <w:sz w:val="24"/>
          <w:szCs w:val="24"/>
        </w:rPr>
        <w:t xml:space="preserve">Senise praktika kohaselt on </w:t>
      </w:r>
      <w:r>
        <w:rPr>
          <w:rFonts w:ascii="Times New Roman" w:eastAsia="Calibri" w:hAnsi="Times New Roman" w:cs="Times New Roman"/>
          <w:i/>
          <w:iCs/>
          <w:color w:val="000000" w:themeColor="text1"/>
          <w:sz w:val="24"/>
          <w:szCs w:val="24"/>
        </w:rPr>
        <w:t>valla- ja linnavalitsustel mängukoha avamise nõusoleku saamisek</w:t>
      </w:r>
      <w:r w:rsidR="0004259F">
        <w:rPr>
          <w:rFonts w:ascii="Times New Roman" w:eastAsia="Calibri" w:hAnsi="Times New Roman" w:cs="Times New Roman"/>
          <w:i/>
          <w:iCs/>
          <w:color w:val="000000" w:themeColor="text1"/>
          <w:sz w:val="24"/>
          <w:szCs w:val="24"/>
        </w:rPr>
        <w:t xml:space="preserve">s esitatud </w:t>
      </w:r>
      <w:r w:rsidRPr="00791945">
        <w:rPr>
          <w:rFonts w:ascii="Times New Roman" w:eastAsia="Calibri" w:hAnsi="Times New Roman" w:cs="Times New Roman"/>
          <w:i/>
          <w:iCs/>
          <w:color w:val="000000" w:themeColor="text1"/>
          <w:sz w:val="24"/>
          <w:szCs w:val="24"/>
        </w:rPr>
        <w:t xml:space="preserve">taotluste menetlemise raames sageli osutunud vajalikuks täiendavate päringute tegemine lisaandmete saamiseks, et hinnata kas hasartmängu mängukoht vastab </w:t>
      </w:r>
      <w:r w:rsidR="0004259F">
        <w:rPr>
          <w:rFonts w:ascii="Times New Roman" w:eastAsia="Calibri" w:hAnsi="Times New Roman" w:cs="Times New Roman"/>
          <w:i/>
          <w:iCs/>
          <w:color w:val="000000" w:themeColor="text1"/>
          <w:sz w:val="24"/>
          <w:szCs w:val="24"/>
        </w:rPr>
        <w:t>hasartmänguseaduses</w:t>
      </w:r>
      <w:r w:rsidRPr="00791945">
        <w:rPr>
          <w:rFonts w:ascii="Times New Roman" w:eastAsia="Calibri" w:hAnsi="Times New Roman" w:cs="Times New Roman"/>
          <w:i/>
          <w:iCs/>
          <w:color w:val="000000" w:themeColor="text1"/>
          <w:sz w:val="24"/>
          <w:szCs w:val="24"/>
        </w:rPr>
        <w:t xml:space="preserve"> sätestatud nõuetele või mitte. Samuti on esinenud hasartmängukorraldajatega vaidluskohti, mille lahendamine on eeldanud selgituste küsimist riigiasutustelt</w:t>
      </w:r>
      <w:r w:rsidRPr="0004259F">
        <w:rPr>
          <w:rFonts w:ascii="Times New Roman" w:eastAsia="Calibri" w:hAnsi="Times New Roman" w:cs="Times New Roman"/>
          <w:i/>
          <w:iCs/>
          <w:color w:val="000000" w:themeColor="text1"/>
          <w:sz w:val="24"/>
          <w:szCs w:val="24"/>
        </w:rPr>
        <w:t xml:space="preserve">. </w:t>
      </w:r>
      <w:r w:rsidR="0004259F" w:rsidRPr="0004259F">
        <w:rPr>
          <w:rFonts w:ascii="Times New Roman" w:eastAsia="Calibri" w:hAnsi="Times New Roman" w:cs="Times New Roman"/>
          <w:i/>
          <w:iCs/>
          <w:color w:val="000000" w:themeColor="text1"/>
          <w:sz w:val="24"/>
          <w:szCs w:val="24"/>
        </w:rPr>
        <w:t xml:space="preserve">Seetõttu on </w:t>
      </w:r>
      <w:r w:rsidR="0004259F" w:rsidRPr="00105E21">
        <w:rPr>
          <w:rFonts w:ascii="Times New Roman" w:eastAsia="Calibri" w:hAnsi="Times New Roman" w:cs="Times New Roman"/>
          <w:i/>
          <w:iCs/>
          <w:color w:val="000000" w:themeColor="text1"/>
          <w:sz w:val="24"/>
          <w:szCs w:val="24"/>
        </w:rPr>
        <w:t xml:space="preserve">vajalik pikendada </w:t>
      </w:r>
      <w:r w:rsidR="00105E21">
        <w:rPr>
          <w:rFonts w:ascii="Times New Roman" w:eastAsia="Calibri" w:hAnsi="Times New Roman" w:cs="Times New Roman"/>
          <w:i/>
          <w:iCs/>
          <w:color w:val="000000" w:themeColor="text1"/>
          <w:sz w:val="24"/>
          <w:szCs w:val="24"/>
        </w:rPr>
        <w:t xml:space="preserve">valla- ja linnavalitsustele </w:t>
      </w:r>
      <w:r w:rsidR="00F15F3A">
        <w:rPr>
          <w:rFonts w:ascii="Times New Roman" w:eastAsia="Calibri" w:hAnsi="Times New Roman" w:cs="Times New Roman"/>
          <w:i/>
          <w:iCs/>
          <w:color w:val="000000" w:themeColor="text1"/>
          <w:sz w:val="24"/>
          <w:szCs w:val="24"/>
        </w:rPr>
        <w:t>nõusoleku andmise otsustamise tähtaega</w:t>
      </w:r>
      <w:r w:rsidR="00D34D9F">
        <w:rPr>
          <w:rFonts w:ascii="Times New Roman" w:eastAsia="Calibri" w:hAnsi="Times New Roman" w:cs="Times New Roman"/>
          <w:i/>
          <w:iCs/>
          <w:color w:val="000000" w:themeColor="text1"/>
          <w:sz w:val="24"/>
          <w:szCs w:val="24"/>
        </w:rPr>
        <w:t xml:space="preserve">. </w:t>
      </w:r>
      <w:r w:rsidR="00851CF1">
        <w:rPr>
          <w:rFonts w:ascii="Times New Roman" w:eastAsia="Calibri" w:hAnsi="Times New Roman" w:cs="Times New Roman"/>
          <w:i/>
          <w:iCs/>
          <w:color w:val="000000" w:themeColor="text1"/>
          <w:sz w:val="24"/>
          <w:szCs w:val="24"/>
        </w:rPr>
        <w:t xml:space="preserve">Eesti Linnade ja Valdade Liidu arvamuse kohaselt </w:t>
      </w:r>
      <w:r w:rsidR="00EF5671">
        <w:rPr>
          <w:rFonts w:ascii="Times New Roman" w:eastAsia="Calibri" w:hAnsi="Times New Roman" w:cs="Times New Roman"/>
          <w:i/>
          <w:iCs/>
          <w:color w:val="000000" w:themeColor="text1"/>
          <w:sz w:val="24"/>
          <w:szCs w:val="24"/>
        </w:rPr>
        <w:t>oleks põhjendatud pikendada nimetatud tähtaega ühe kuu võrra.</w:t>
      </w:r>
    </w:p>
    <w:p w14:paraId="3D37B8C2" w14:textId="77777777" w:rsidR="004C1124" w:rsidRDefault="004C1124" w:rsidP="004C1124">
      <w:pPr>
        <w:widowControl w:val="0"/>
        <w:spacing w:after="0" w:line="240" w:lineRule="auto"/>
        <w:jc w:val="both"/>
        <w:rPr>
          <w:rFonts w:ascii="Times New Roman" w:eastAsia="Calibri" w:hAnsi="Times New Roman" w:cs="Times New Roman"/>
          <w:i/>
          <w:iCs/>
          <w:color w:val="000000" w:themeColor="text1"/>
          <w:sz w:val="24"/>
          <w:szCs w:val="24"/>
        </w:rPr>
      </w:pPr>
    </w:p>
    <w:p w14:paraId="007470F5"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1889A18B" w14:textId="0E1E13F7" w:rsidR="0058608D" w:rsidRPr="00105E21" w:rsidRDefault="004E36AE" w:rsidP="004E36AE">
      <w:pPr>
        <w:widowControl w:val="0"/>
        <w:jc w:val="both"/>
        <w:rPr>
          <w:rFonts w:ascii="Times New Roman" w:eastAsia="Calibri" w:hAnsi="Times New Roman" w:cs="Times New Roman"/>
          <w:i/>
          <w:iCs/>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7336ACFA" w14:textId="7C0D3FC8" w:rsidR="00C41D71" w:rsidRDefault="00694C98" w:rsidP="0058608D">
      <w:pPr>
        <w:widowControl w:val="0"/>
        <w:spacing w:after="0" w:line="240" w:lineRule="auto"/>
        <w:jc w:val="both"/>
        <w:rPr>
          <w:rFonts w:ascii="Times New Roman" w:eastAsia="Calibri" w:hAnsi="Times New Roman" w:cs="Times New Roman"/>
          <w:color w:val="000000" w:themeColor="text1"/>
          <w:sz w:val="24"/>
          <w:szCs w:val="24"/>
        </w:rPr>
      </w:pPr>
      <w:r w:rsidRPr="00694C98">
        <w:rPr>
          <w:rFonts w:ascii="Times New Roman" w:eastAsia="Calibri" w:hAnsi="Times New Roman" w:cs="Times New Roman"/>
          <w:b/>
          <w:bCs/>
          <w:color w:val="000000" w:themeColor="text1"/>
          <w:sz w:val="40"/>
          <w:szCs w:val="40"/>
        </w:rPr>
        <w:t>1</w:t>
      </w:r>
      <w:r w:rsidR="00734618">
        <w:rPr>
          <w:rFonts w:ascii="Times New Roman" w:eastAsia="Calibri" w:hAnsi="Times New Roman" w:cs="Times New Roman"/>
          <w:b/>
          <w:bCs/>
          <w:color w:val="000000" w:themeColor="text1"/>
          <w:sz w:val="40"/>
          <w:szCs w:val="40"/>
        </w:rPr>
        <w:t>6</w:t>
      </w:r>
      <w:r w:rsidRPr="00694C98">
        <w:rPr>
          <w:rFonts w:ascii="Times New Roman" w:eastAsia="Calibri" w:hAnsi="Times New Roman" w:cs="Times New Roman"/>
          <w:b/>
          <w:bCs/>
          <w:color w:val="000000" w:themeColor="text1"/>
          <w:sz w:val="40"/>
          <w:szCs w:val="40"/>
        </w:rPr>
        <w:t>.</w:t>
      </w:r>
      <w:r w:rsidR="00C659E4">
        <w:rPr>
          <w:rFonts w:ascii="Times New Roman" w:eastAsia="Calibri" w:hAnsi="Times New Roman" w:cs="Times New Roman"/>
          <w:color w:val="000000" w:themeColor="text1"/>
          <w:sz w:val="24"/>
          <w:szCs w:val="24"/>
        </w:rPr>
        <w:t xml:space="preserve">Täiendada eelnõu § 1 </w:t>
      </w:r>
      <w:r w:rsidR="00D960D9">
        <w:rPr>
          <w:rFonts w:ascii="Times New Roman" w:eastAsia="Calibri" w:hAnsi="Times New Roman" w:cs="Times New Roman"/>
          <w:color w:val="000000" w:themeColor="text1"/>
          <w:sz w:val="24"/>
          <w:szCs w:val="24"/>
        </w:rPr>
        <w:t xml:space="preserve">uue </w:t>
      </w:r>
      <w:r w:rsidR="00651298">
        <w:rPr>
          <w:rFonts w:ascii="Times New Roman" w:eastAsia="Calibri" w:hAnsi="Times New Roman" w:cs="Times New Roman"/>
          <w:color w:val="000000" w:themeColor="text1"/>
          <w:sz w:val="24"/>
          <w:szCs w:val="24"/>
        </w:rPr>
        <w:t>punktiga</w:t>
      </w:r>
      <w:r w:rsidR="00C659E4">
        <w:rPr>
          <w:rFonts w:ascii="Times New Roman" w:eastAsia="Calibri" w:hAnsi="Times New Roman" w:cs="Times New Roman"/>
          <w:color w:val="000000" w:themeColor="text1"/>
          <w:sz w:val="24"/>
          <w:szCs w:val="24"/>
        </w:rPr>
        <w:t xml:space="preserve"> 2</w:t>
      </w:r>
      <w:r w:rsidR="00EC7A2F">
        <w:rPr>
          <w:rFonts w:ascii="Times New Roman" w:eastAsia="Calibri" w:hAnsi="Times New Roman" w:cs="Times New Roman"/>
          <w:color w:val="000000" w:themeColor="text1"/>
          <w:sz w:val="24"/>
          <w:szCs w:val="24"/>
        </w:rPr>
        <w:t>7</w:t>
      </w:r>
      <w:r w:rsidR="00873D44">
        <w:rPr>
          <w:rFonts w:ascii="Times New Roman" w:eastAsia="Calibri" w:hAnsi="Times New Roman" w:cs="Times New Roman"/>
          <w:color w:val="000000" w:themeColor="text1"/>
          <w:sz w:val="24"/>
          <w:szCs w:val="24"/>
        </w:rPr>
        <w:t xml:space="preserve">, </w:t>
      </w:r>
      <w:bookmarkStart w:id="27" w:name="_Hlk213701092"/>
      <w:r w:rsidR="00873D44" w:rsidRPr="00873D44">
        <w:rPr>
          <w:rFonts w:ascii="Times New Roman" w:eastAsia="Calibri" w:hAnsi="Times New Roman" w:cs="Times New Roman"/>
          <w:color w:val="000000" w:themeColor="text1"/>
          <w:sz w:val="24"/>
          <w:szCs w:val="24"/>
        </w:rPr>
        <w:t xml:space="preserve">muutes järgnevate sätete numeratsiooni vastavalt </w:t>
      </w:r>
      <w:bookmarkEnd w:id="27"/>
      <w:r w:rsidR="00873D44" w:rsidRPr="00873D44">
        <w:rPr>
          <w:rFonts w:ascii="Times New Roman" w:eastAsia="Calibri" w:hAnsi="Times New Roman" w:cs="Times New Roman"/>
          <w:color w:val="000000" w:themeColor="text1"/>
          <w:sz w:val="24"/>
          <w:szCs w:val="24"/>
        </w:rPr>
        <w:t>ja sõnastada see järgmiselt</w:t>
      </w:r>
      <w:r w:rsidR="00313E9A">
        <w:rPr>
          <w:rFonts w:ascii="Times New Roman" w:eastAsia="Calibri" w:hAnsi="Times New Roman" w:cs="Times New Roman"/>
          <w:color w:val="000000" w:themeColor="text1"/>
          <w:sz w:val="24"/>
          <w:szCs w:val="24"/>
        </w:rPr>
        <w:t>:</w:t>
      </w:r>
    </w:p>
    <w:p w14:paraId="52A845A2" w14:textId="4B851D4B" w:rsidR="00313E9A" w:rsidRPr="00FF4060" w:rsidRDefault="00313E9A" w:rsidP="0058608D">
      <w:pPr>
        <w:widowControl w:val="0"/>
        <w:spacing w:after="0" w:line="240" w:lineRule="auto"/>
        <w:jc w:val="both"/>
        <w:rPr>
          <w:rFonts w:ascii="Times New Roman" w:eastAsia="Calibri" w:hAnsi="Times New Roman" w:cs="Times New Roman"/>
          <w:color w:val="000000" w:themeColor="text1"/>
          <w:sz w:val="24"/>
          <w:szCs w:val="24"/>
          <w:u w:val="single"/>
        </w:rPr>
      </w:pPr>
      <w:r>
        <w:rPr>
          <w:rFonts w:ascii="Times New Roman" w:eastAsia="Calibri" w:hAnsi="Times New Roman" w:cs="Times New Roman"/>
          <w:color w:val="000000" w:themeColor="text1"/>
          <w:sz w:val="24"/>
          <w:szCs w:val="24"/>
        </w:rPr>
        <w:t>„</w:t>
      </w:r>
      <w:bookmarkStart w:id="28" w:name="_Hlk213946132"/>
      <w:r w:rsidRPr="00FF4060">
        <w:rPr>
          <w:rFonts w:ascii="Times New Roman" w:eastAsia="Calibri" w:hAnsi="Times New Roman" w:cs="Times New Roman"/>
          <w:b/>
          <w:bCs/>
          <w:color w:val="000000" w:themeColor="text1"/>
          <w:sz w:val="24"/>
          <w:szCs w:val="24"/>
          <w:u w:val="single"/>
        </w:rPr>
        <w:t>2</w:t>
      </w:r>
      <w:r w:rsidR="00EC7A2F" w:rsidRPr="00FF4060">
        <w:rPr>
          <w:rFonts w:ascii="Times New Roman" w:eastAsia="Calibri" w:hAnsi="Times New Roman" w:cs="Times New Roman"/>
          <w:b/>
          <w:bCs/>
          <w:color w:val="000000" w:themeColor="text1"/>
          <w:sz w:val="24"/>
          <w:szCs w:val="24"/>
          <w:u w:val="single"/>
        </w:rPr>
        <w:t>7</w:t>
      </w:r>
      <w:r w:rsidRPr="00FF4060">
        <w:rPr>
          <w:rFonts w:ascii="Times New Roman" w:eastAsia="Calibri" w:hAnsi="Times New Roman" w:cs="Times New Roman"/>
          <w:b/>
          <w:bCs/>
          <w:color w:val="000000" w:themeColor="text1"/>
          <w:sz w:val="24"/>
          <w:szCs w:val="24"/>
          <w:u w:val="single"/>
        </w:rPr>
        <w:t>)</w:t>
      </w:r>
      <w:r w:rsidRPr="00FF4060">
        <w:rPr>
          <w:rFonts w:ascii="Times New Roman" w:eastAsia="Calibri" w:hAnsi="Times New Roman" w:cs="Times New Roman"/>
          <w:color w:val="000000" w:themeColor="text1"/>
          <w:sz w:val="24"/>
          <w:szCs w:val="24"/>
          <w:u w:val="single"/>
        </w:rPr>
        <w:t xml:space="preserve"> </w:t>
      </w:r>
      <w:r w:rsidR="00906EDD" w:rsidRPr="00FF4060">
        <w:rPr>
          <w:rFonts w:ascii="Times New Roman" w:eastAsia="Calibri" w:hAnsi="Times New Roman" w:cs="Times New Roman"/>
          <w:color w:val="000000" w:themeColor="text1"/>
          <w:sz w:val="24"/>
          <w:szCs w:val="24"/>
          <w:u w:val="single"/>
        </w:rPr>
        <w:t xml:space="preserve">paragrahvi 27 lõiget 2 täiendatakse punktiga </w:t>
      </w:r>
      <w:r w:rsidR="00D960D9" w:rsidRPr="00FF4060">
        <w:rPr>
          <w:rFonts w:ascii="Times New Roman" w:eastAsia="Calibri" w:hAnsi="Times New Roman" w:cs="Times New Roman"/>
          <w:color w:val="000000" w:themeColor="text1"/>
          <w:sz w:val="24"/>
          <w:szCs w:val="24"/>
          <w:u w:val="single"/>
        </w:rPr>
        <w:t>4</w:t>
      </w:r>
      <w:r w:rsidR="00906EDD" w:rsidRPr="00FF4060">
        <w:rPr>
          <w:rFonts w:ascii="Times New Roman" w:eastAsia="Calibri" w:hAnsi="Times New Roman" w:cs="Times New Roman"/>
          <w:color w:val="000000" w:themeColor="text1"/>
          <w:sz w:val="24"/>
          <w:szCs w:val="24"/>
          <w:u w:val="single"/>
        </w:rPr>
        <w:t xml:space="preserve"> järgmises sõnastuses:</w:t>
      </w:r>
    </w:p>
    <w:p w14:paraId="49309B70" w14:textId="2A10C0E7" w:rsidR="00F523C8" w:rsidRDefault="00873D44" w:rsidP="0058608D">
      <w:pPr>
        <w:widowControl w:val="0"/>
        <w:spacing w:after="0" w:line="240" w:lineRule="auto"/>
        <w:jc w:val="both"/>
        <w:rPr>
          <w:rFonts w:ascii="Times New Roman" w:eastAsia="Calibri" w:hAnsi="Times New Roman" w:cs="Times New Roman"/>
          <w:color w:val="000000" w:themeColor="text1"/>
          <w:sz w:val="24"/>
          <w:szCs w:val="24"/>
        </w:rPr>
      </w:pPr>
      <w:r w:rsidRPr="00FF4060">
        <w:rPr>
          <w:rFonts w:ascii="Times New Roman" w:eastAsia="Calibri" w:hAnsi="Times New Roman" w:cs="Times New Roman"/>
          <w:color w:val="000000" w:themeColor="text1"/>
          <w:sz w:val="24"/>
          <w:szCs w:val="24"/>
          <w:u w:val="single"/>
        </w:rPr>
        <w:t>„</w:t>
      </w:r>
      <w:r w:rsidR="00EC7A2F" w:rsidRPr="00FF4060">
        <w:rPr>
          <w:rFonts w:ascii="Times New Roman" w:eastAsia="Calibri" w:hAnsi="Times New Roman" w:cs="Times New Roman"/>
          <w:color w:val="000000" w:themeColor="text1"/>
          <w:sz w:val="24"/>
          <w:szCs w:val="24"/>
          <w:u w:val="single"/>
        </w:rPr>
        <w:t>4</w:t>
      </w:r>
      <w:r w:rsidR="00F523C8" w:rsidRPr="00FF4060">
        <w:rPr>
          <w:rFonts w:ascii="Times New Roman" w:eastAsia="Calibri" w:hAnsi="Times New Roman" w:cs="Times New Roman"/>
          <w:color w:val="000000" w:themeColor="text1"/>
          <w:sz w:val="24"/>
          <w:szCs w:val="24"/>
          <w:u w:val="single"/>
        </w:rPr>
        <w:t>)</w:t>
      </w:r>
      <w:r w:rsidR="00D960D9" w:rsidRPr="00FF4060">
        <w:rPr>
          <w:rFonts w:ascii="Times New Roman" w:eastAsia="Calibri" w:hAnsi="Times New Roman" w:cs="Times New Roman"/>
          <w:color w:val="000000" w:themeColor="text1"/>
          <w:sz w:val="24"/>
          <w:szCs w:val="24"/>
          <w:u w:val="single"/>
        </w:rPr>
        <w:t xml:space="preserve"> väljaspool</w:t>
      </w:r>
      <w:r w:rsidR="00F523C8" w:rsidRPr="00FF4060">
        <w:rPr>
          <w:rFonts w:ascii="Times New Roman" w:eastAsia="Calibri" w:hAnsi="Times New Roman" w:cs="Times New Roman"/>
          <w:color w:val="000000" w:themeColor="text1"/>
          <w:sz w:val="24"/>
          <w:szCs w:val="24"/>
          <w:u w:val="single"/>
        </w:rPr>
        <w:t xml:space="preserve"> </w:t>
      </w:r>
      <w:r w:rsidR="00147E95" w:rsidRPr="00FF4060">
        <w:rPr>
          <w:rFonts w:ascii="Times New Roman" w:eastAsia="Calibri" w:hAnsi="Times New Roman" w:cs="Times New Roman"/>
          <w:color w:val="000000" w:themeColor="text1"/>
          <w:sz w:val="24"/>
          <w:szCs w:val="24"/>
          <w:u w:val="single"/>
        </w:rPr>
        <w:t xml:space="preserve">hasartmängu </w:t>
      </w:r>
      <w:r w:rsidR="00D960D9" w:rsidRPr="00FF4060">
        <w:rPr>
          <w:rFonts w:ascii="Times New Roman" w:eastAsia="Calibri" w:hAnsi="Times New Roman" w:cs="Times New Roman"/>
          <w:color w:val="000000" w:themeColor="text1"/>
          <w:sz w:val="24"/>
          <w:szCs w:val="24"/>
          <w:u w:val="single"/>
        </w:rPr>
        <w:t xml:space="preserve">mängukohta </w:t>
      </w:r>
      <w:r w:rsidR="007633B2" w:rsidRPr="00FF4060">
        <w:rPr>
          <w:rFonts w:ascii="Times New Roman" w:eastAsia="Calibri" w:hAnsi="Times New Roman" w:cs="Times New Roman"/>
          <w:color w:val="000000" w:themeColor="text1"/>
          <w:sz w:val="24"/>
          <w:szCs w:val="24"/>
          <w:u w:val="single"/>
        </w:rPr>
        <w:t>avalikustatava</w:t>
      </w:r>
      <w:r w:rsidR="00C27001" w:rsidRPr="00FF4060">
        <w:rPr>
          <w:rFonts w:ascii="Times New Roman" w:eastAsia="Calibri" w:hAnsi="Times New Roman" w:cs="Times New Roman"/>
          <w:color w:val="000000" w:themeColor="text1"/>
          <w:sz w:val="24"/>
          <w:szCs w:val="24"/>
          <w:u w:val="single"/>
        </w:rPr>
        <w:t>d</w:t>
      </w:r>
      <w:r w:rsidR="007633B2" w:rsidRPr="00FF4060">
        <w:rPr>
          <w:rFonts w:ascii="Times New Roman" w:eastAsia="Calibri" w:hAnsi="Times New Roman" w:cs="Times New Roman"/>
          <w:color w:val="000000" w:themeColor="text1"/>
          <w:sz w:val="24"/>
          <w:szCs w:val="24"/>
          <w:u w:val="single"/>
        </w:rPr>
        <w:t xml:space="preserve"> </w:t>
      </w:r>
      <w:r w:rsidR="008A5B04" w:rsidRPr="00FF4060">
        <w:rPr>
          <w:rFonts w:ascii="Times New Roman" w:eastAsia="Calibri" w:hAnsi="Times New Roman" w:cs="Times New Roman"/>
          <w:color w:val="000000" w:themeColor="text1"/>
          <w:sz w:val="24"/>
          <w:szCs w:val="24"/>
          <w:u w:val="single"/>
        </w:rPr>
        <w:t xml:space="preserve"> joonised,</w:t>
      </w:r>
      <w:r w:rsidR="00C950E5" w:rsidRPr="00FF4060">
        <w:rPr>
          <w:rFonts w:ascii="Times New Roman" w:eastAsia="Calibri" w:hAnsi="Times New Roman" w:cs="Times New Roman"/>
          <w:color w:val="000000" w:themeColor="text1"/>
          <w:sz w:val="24"/>
          <w:szCs w:val="24"/>
          <w:u w:val="single"/>
        </w:rPr>
        <w:t xml:space="preserve"> pildid ja muu tea</w:t>
      </w:r>
      <w:r w:rsidR="00C27001" w:rsidRPr="00FF4060">
        <w:rPr>
          <w:rFonts w:ascii="Times New Roman" w:eastAsia="Calibri" w:hAnsi="Times New Roman" w:cs="Times New Roman"/>
          <w:color w:val="000000" w:themeColor="text1"/>
          <w:sz w:val="24"/>
          <w:szCs w:val="24"/>
          <w:u w:val="single"/>
        </w:rPr>
        <w:t>b</w:t>
      </w:r>
      <w:r w:rsidR="00C950E5" w:rsidRPr="00FF4060">
        <w:rPr>
          <w:rFonts w:ascii="Times New Roman" w:eastAsia="Calibri" w:hAnsi="Times New Roman" w:cs="Times New Roman"/>
          <w:color w:val="000000" w:themeColor="text1"/>
          <w:sz w:val="24"/>
          <w:szCs w:val="24"/>
          <w:u w:val="single"/>
        </w:rPr>
        <w:t>e</w:t>
      </w:r>
      <w:r w:rsidR="007633B2" w:rsidRPr="00FF4060">
        <w:rPr>
          <w:rFonts w:ascii="Times New Roman" w:eastAsia="Calibri" w:hAnsi="Times New Roman" w:cs="Times New Roman"/>
          <w:color w:val="000000" w:themeColor="text1"/>
          <w:sz w:val="24"/>
          <w:szCs w:val="24"/>
          <w:u w:val="single"/>
        </w:rPr>
        <w:t>.“</w:t>
      </w:r>
      <w:r w:rsidRPr="00FF4060">
        <w:rPr>
          <w:rFonts w:ascii="Times New Roman" w:eastAsia="Calibri" w:hAnsi="Times New Roman" w:cs="Times New Roman"/>
          <w:color w:val="000000" w:themeColor="text1"/>
          <w:sz w:val="24"/>
          <w:szCs w:val="24"/>
          <w:u w:val="single"/>
        </w:rPr>
        <w:t>;“</w:t>
      </w:r>
      <w:r w:rsidR="00FF4060">
        <w:rPr>
          <w:rFonts w:ascii="Times New Roman" w:eastAsia="Calibri" w:hAnsi="Times New Roman" w:cs="Times New Roman"/>
          <w:color w:val="000000" w:themeColor="text1"/>
          <w:sz w:val="24"/>
          <w:szCs w:val="24"/>
          <w:u w:val="single"/>
        </w:rPr>
        <w:t>.</w:t>
      </w:r>
      <w:r w:rsidR="00C950E5">
        <w:rPr>
          <w:rFonts w:ascii="Times New Roman" w:eastAsia="Calibri" w:hAnsi="Times New Roman" w:cs="Times New Roman"/>
          <w:color w:val="000000" w:themeColor="text1"/>
          <w:sz w:val="24"/>
          <w:szCs w:val="24"/>
        </w:rPr>
        <w:t xml:space="preserve"> </w:t>
      </w:r>
    </w:p>
    <w:bookmarkEnd w:id="28"/>
    <w:p w14:paraId="238C3DF6" w14:textId="77777777" w:rsidR="0058608D" w:rsidRDefault="0058608D" w:rsidP="0058608D">
      <w:pPr>
        <w:widowControl w:val="0"/>
        <w:spacing w:after="0" w:line="240" w:lineRule="auto"/>
        <w:jc w:val="both"/>
        <w:rPr>
          <w:rFonts w:ascii="Times New Roman" w:eastAsia="Calibri" w:hAnsi="Times New Roman" w:cs="Times New Roman"/>
          <w:b/>
          <w:bCs/>
          <w:i/>
          <w:iCs/>
          <w:color w:val="000000" w:themeColor="text1"/>
          <w:sz w:val="24"/>
          <w:szCs w:val="24"/>
        </w:rPr>
      </w:pPr>
    </w:p>
    <w:p w14:paraId="29D49D1F" w14:textId="51FE4AE6" w:rsidR="00906EDD" w:rsidRDefault="007633B2" w:rsidP="0058608D">
      <w:pPr>
        <w:widowControl w:val="0"/>
        <w:spacing w:after="0" w:line="240" w:lineRule="auto"/>
        <w:jc w:val="both"/>
        <w:rPr>
          <w:rFonts w:ascii="Times New Roman" w:eastAsia="Calibri" w:hAnsi="Times New Roman" w:cs="Times New Roman"/>
          <w:i/>
          <w:iCs/>
          <w:color w:val="000000" w:themeColor="text1"/>
          <w:sz w:val="24"/>
          <w:szCs w:val="24"/>
        </w:rPr>
      </w:pPr>
      <w:r w:rsidRPr="007633B2">
        <w:rPr>
          <w:rFonts w:ascii="Times New Roman" w:eastAsia="Calibri" w:hAnsi="Times New Roman" w:cs="Times New Roman"/>
          <w:b/>
          <w:bCs/>
          <w:i/>
          <w:iCs/>
          <w:color w:val="000000" w:themeColor="text1"/>
          <w:sz w:val="24"/>
          <w:szCs w:val="24"/>
        </w:rPr>
        <w:t>Selgitus</w:t>
      </w:r>
      <w:r w:rsidRPr="007633B2">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Valla</w:t>
      </w:r>
      <w:r w:rsidR="00CB7016">
        <w:rPr>
          <w:rFonts w:ascii="Times New Roman" w:eastAsia="Calibri" w:hAnsi="Times New Roman" w:cs="Times New Roman"/>
          <w:i/>
          <w:iCs/>
          <w:color w:val="000000" w:themeColor="text1"/>
          <w:sz w:val="24"/>
          <w:szCs w:val="24"/>
        </w:rPr>
        <w:t xml:space="preserve">- ega linnavalitsusel ei ole </w:t>
      </w:r>
      <w:r w:rsidR="00F523C8" w:rsidRPr="007633B2">
        <w:rPr>
          <w:rFonts w:ascii="Times New Roman" w:eastAsia="Calibri" w:hAnsi="Times New Roman" w:cs="Times New Roman"/>
          <w:i/>
          <w:iCs/>
          <w:color w:val="000000" w:themeColor="text1"/>
          <w:sz w:val="24"/>
          <w:szCs w:val="24"/>
        </w:rPr>
        <w:t xml:space="preserve">uue hasartmängu mängukoha avamisel ennetavalt (nt paikvaatluse teel) võimalik hinnata, millist teavet hasartmängukorraldaja oma tegevuskohas hakkab avaldama. </w:t>
      </w:r>
      <w:r w:rsidR="0000209E">
        <w:rPr>
          <w:rFonts w:ascii="Times New Roman" w:eastAsia="Calibri" w:hAnsi="Times New Roman" w:cs="Times New Roman"/>
          <w:i/>
          <w:iCs/>
          <w:color w:val="000000" w:themeColor="text1"/>
          <w:sz w:val="24"/>
          <w:szCs w:val="24"/>
        </w:rPr>
        <w:t>Selleks, et</w:t>
      </w:r>
      <w:r w:rsidR="00F523C8" w:rsidRPr="007633B2">
        <w:rPr>
          <w:rFonts w:ascii="Times New Roman" w:eastAsia="Calibri" w:hAnsi="Times New Roman" w:cs="Times New Roman"/>
          <w:i/>
          <w:iCs/>
          <w:color w:val="000000" w:themeColor="text1"/>
          <w:sz w:val="24"/>
          <w:szCs w:val="24"/>
        </w:rPr>
        <w:t xml:space="preserve"> kohalik omavalitsus </w:t>
      </w:r>
      <w:r w:rsidR="0000209E">
        <w:rPr>
          <w:rFonts w:ascii="Times New Roman" w:eastAsia="Calibri" w:hAnsi="Times New Roman" w:cs="Times New Roman"/>
          <w:i/>
          <w:iCs/>
          <w:color w:val="000000" w:themeColor="text1"/>
          <w:sz w:val="24"/>
          <w:szCs w:val="24"/>
        </w:rPr>
        <w:t>saaks</w:t>
      </w:r>
      <w:r w:rsidR="00F523C8" w:rsidRPr="007633B2">
        <w:rPr>
          <w:rFonts w:ascii="Times New Roman" w:eastAsia="Calibri" w:hAnsi="Times New Roman" w:cs="Times New Roman"/>
          <w:i/>
          <w:iCs/>
          <w:color w:val="000000" w:themeColor="text1"/>
          <w:sz w:val="24"/>
          <w:szCs w:val="24"/>
        </w:rPr>
        <w:t xml:space="preserve"> enne kirjaliku nõusoleku andmist hin</w:t>
      </w:r>
      <w:r w:rsidR="0000209E">
        <w:rPr>
          <w:rFonts w:ascii="Times New Roman" w:eastAsia="Calibri" w:hAnsi="Times New Roman" w:cs="Times New Roman"/>
          <w:i/>
          <w:iCs/>
          <w:color w:val="000000" w:themeColor="text1"/>
          <w:sz w:val="24"/>
          <w:szCs w:val="24"/>
        </w:rPr>
        <w:t>nata</w:t>
      </w:r>
      <w:r w:rsidR="00F2744B">
        <w:rPr>
          <w:rFonts w:ascii="Times New Roman" w:eastAsia="Calibri" w:hAnsi="Times New Roman" w:cs="Times New Roman"/>
          <w:i/>
          <w:iCs/>
          <w:color w:val="000000" w:themeColor="text1"/>
          <w:sz w:val="24"/>
          <w:szCs w:val="24"/>
        </w:rPr>
        <w:t xml:space="preserve"> tegevuskohas</w:t>
      </w:r>
      <w:r w:rsidR="00F523C8" w:rsidRPr="007633B2">
        <w:rPr>
          <w:rFonts w:ascii="Times New Roman" w:eastAsia="Calibri" w:hAnsi="Times New Roman" w:cs="Times New Roman"/>
          <w:i/>
          <w:iCs/>
          <w:color w:val="000000" w:themeColor="text1"/>
          <w:sz w:val="24"/>
          <w:szCs w:val="24"/>
        </w:rPr>
        <w:t xml:space="preserve"> avaldatavat teavet</w:t>
      </w:r>
      <w:r w:rsidR="0000209E">
        <w:rPr>
          <w:rFonts w:ascii="Times New Roman" w:eastAsia="Calibri" w:hAnsi="Times New Roman" w:cs="Times New Roman"/>
          <w:i/>
          <w:iCs/>
          <w:color w:val="000000" w:themeColor="text1"/>
          <w:sz w:val="24"/>
          <w:szCs w:val="24"/>
        </w:rPr>
        <w:t>, tuleb</w:t>
      </w:r>
      <w:r w:rsidR="00F523C8" w:rsidRPr="007633B2">
        <w:rPr>
          <w:rFonts w:ascii="Times New Roman" w:eastAsia="Calibri" w:hAnsi="Times New Roman" w:cs="Times New Roman"/>
          <w:i/>
          <w:iCs/>
          <w:color w:val="000000" w:themeColor="text1"/>
          <w:sz w:val="24"/>
          <w:szCs w:val="24"/>
        </w:rPr>
        <w:t xml:space="preserve"> täiendada </w:t>
      </w:r>
      <w:r w:rsidR="001459D1">
        <w:rPr>
          <w:rFonts w:ascii="Times New Roman" w:eastAsia="Calibri" w:hAnsi="Times New Roman" w:cs="Times New Roman"/>
          <w:i/>
          <w:iCs/>
          <w:color w:val="000000" w:themeColor="text1"/>
          <w:sz w:val="24"/>
          <w:szCs w:val="24"/>
        </w:rPr>
        <w:t>kirjaliku nõusoleku taotlemisel esitatavate andmete loetelu</w:t>
      </w:r>
      <w:r w:rsidR="00F523C8" w:rsidRPr="007633B2">
        <w:rPr>
          <w:rFonts w:ascii="Times New Roman" w:eastAsia="Calibri" w:hAnsi="Times New Roman" w:cs="Times New Roman"/>
          <w:i/>
          <w:iCs/>
          <w:color w:val="000000" w:themeColor="text1"/>
          <w:sz w:val="24"/>
          <w:szCs w:val="24"/>
        </w:rPr>
        <w:t xml:space="preserve"> </w:t>
      </w:r>
      <w:r w:rsidR="00F2744B">
        <w:rPr>
          <w:rFonts w:ascii="Times New Roman" w:eastAsia="Calibri" w:hAnsi="Times New Roman" w:cs="Times New Roman"/>
          <w:i/>
          <w:iCs/>
          <w:color w:val="000000" w:themeColor="text1"/>
          <w:sz w:val="24"/>
          <w:szCs w:val="24"/>
        </w:rPr>
        <w:t>teabega</w:t>
      </w:r>
      <w:r w:rsidR="00F523C8" w:rsidRPr="007633B2">
        <w:rPr>
          <w:rFonts w:ascii="Times New Roman" w:eastAsia="Calibri" w:hAnsi="Times New Roman" w:cs="Times New Roman"/>
          <w:i/>
          <w:iCs/>
          <w:color w:val="000000" w:themeColor="text1"/>
          <w:sz w:val="24"/>
          <w:szCs w:val="24"/>
        </w:rPr>
        <w:t xml:space="preserve"> kavandatava avaldatava teabe kohta</w:t>
      </w:r>
      <w:r w:rsidR="00F2744B">
        <w:rPr>
          <w:rFonts w:ascii="Times New Roman" w:eastAsia="Calibri" w:hAnsi="Times New Roman" w:cs="Times New Roman"/>
          <w:i/>
          <w:iCs/>
          <w:color w:val="000000" w:themeColor="text1"/>
          <w:sz w:val="24"/>
          <w:szCs w:val="24"/>
        </w:rPr>
        <w:t xml:space="preserve">, st </w:t>
      </w:r>
      <w:r w:rsidR="00F523C8" w:rsidRPr="007633B2">
        <w:rPr>
          <w:rFonts w:ascii="Times New Roman" w:eastAsia="Calibri" w:hAnsi="Times New Roman" w:cs="Times New Roman"/>
          <w:i/>
          <w:iCs/>
          <w:color w:val="000000" w:themeColor="text1"/>
          <w:sz w:val="24"/>
          <w:szCs w:val="24"/>
        </w:rPr>
        <w:t xml:space="preserve">joonised, pildid </w:t>
      </w:r>
      <w:r w:rsidR="00F2744B">
        <w:rPr>
          <w:rFonts w:ascii="Times New Roman" w:eastAsia="Calibri" w:hAnsi="Times New Roman" w:cs="Times New Roman"/>
          <w:i/>
          <w:iCs/>
          <w:color w:val="000000" w:themeColor="text1"/>
          <w:sz w:val="24"/>
          <w:szCs w:val="24"/>
        </w:rPr>
        <w:t>ja muu sarnane teave</w:t>
      </w:r>
      <w:r w:rsidR="00F523C8" w:rsidRPr="007633B2">
        <w:rPr>
          <w:rFonts w:ascii="Times New Roman" w:eastAsia="Calibri" w:hAnsi="Times New Roman" w:cs="Times New Roman"/>
          <w:i/>
          <w:iCs/>
          <w:color w:val="000000" w:themeColor="text1"/>
          <w:sz w:val="24"/>
          <w:szCs w:val="24"/>
        </w:rPr>
        <w:t>.</w:t>
      </w:r>
    </w:p>
    <w:p w14:paraId="4EFDCAC2" w14:textId="77777777" w:rsidR="0058608D" w:rsidRDefault="0058608D" w:rsidP="0058608D">
      <w:pPr>
        <w:widowControl w:val="0"/>
        <w:spacing w:after="0" w:line="240" w:lineRule="auto"/>
        <w:jc w:val="both"/>
        <w:rPr>
          <w:rFonts w:ascii="Times New Roman" w:eastAsia="Calibri" w:hAnsi="Times New Roman" w:cs="Times New Roman"/>
          <w:i/>
          <w:iCs/>
          <w:color w:val="000000" w:themeColor="text1"/>
          <w:sz w:val="24"/>
          <w:szCs w:val="24"/>
        </w:rPr>
      </w:pPr>
    </w:p>
    <w:p w14:paraId="32F09D9C"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4C2E862F" w14:textId="53DB3576" w:rsidR="0058608D" w:rsidRDefault="004E36AE" w:rsidP="004E36AE">
      <w:pPr>
        <w:widowControl w:val="0"/>
        <w:spacing w:after="0" w:line="240" w:lineRule="auto"/>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1D472959" w14:textId="77777777" w:rsidR="00C41D71" w:rsidRDefault="00C41D71" w:rsidP="0058608D">
      <w:pPr>
        <w:widowControl w:val="0"/>
        <w:spacing w:after="0" w:line="240" w:lineRule="auto"/>
        <w:jc w:val="both"/>
        <w:rPr>
          <w:rFonts w:ascii="Times New Roman" w:eastAsia="Calibri" w:hAnsi="Times New Roman" w:cs="Times New Roman"/>
          <w:color w:val="000000" w:themeColor="text1"/>
          <w:sz w:val="24"/>
          <w:szCs w:val="24"/>
        </w:rPr>
      </w:pPr>
    </w:p>
    <w:p w14:paraId="172134E1" w14:textId="0B6EE2A2" w:rsidR="00880EA8" w:rsidRDefault="003069FF" w:rsidP="6D99134D">
      <w:pPr>
        <w:widowControl w:val="0"/>
        <w:jc w:val="both"/>
        <w:rPr>
          <w:rFonts w:ascii="Times New Roman" w:eastAsia="Calibri" w:hAnsi="Times New Roman" w:cs="Times New Roman"/>
          <w:color w:val="000000" w:themeColor="text1"/>
          <w:sz w:val="24"/>
          <w:szCs w:val="24"/>
        </w:rPr>
      </w:pPr>
      <w:r w:rsidRPr="00147E95">
        <w:rPr>
          <w:rFonts w:ascii="Times New Roman" w:eastAsia="Calibri" w:hAnsi="Times New Roman" w:cs="Times New Roman"/>
          <w:b/>
          <w:bCs/>
          <w:color w:val="000000" w:themeColor="text1"/>
          <w:sz w:val="40"/>
          <w:szCs w:val="40"/>
        </w:rPr>
        <w:t>1</w:t>
      </w:r>
      <w:r w:rsidR="00734618">
        <w:rPr>
          <w:rFonts w:ascii="Times New Roman" w:eastAsia="Calibri" w:hAnsi="Times New Roman" w:cs="Times New Roman"/>
          <w:b/>
          <w:bCs/>
          <w:color w:val="000000" w:themeColor="text1"/>
          <w:sz w:val="40"/>
          <w:szCs w:val="40"/>
        </w:rPr>
        <w:t>7</w:t>
      </w:r>
      <w:r w:rsidR="00147E95" w:rsidRPr="00147E95">
        <w:rPr>
          <w:rFonts w:ascii="Times New Roman" w:eastAsia="Calibri" w:hAnsi="Times New Roman" w:cs="Times New Roman"/>
          <w:b/>
          <w:bCs/>
          <w:color w:val="000000" w:themeColor="text1"/>
          <w:sz w:val="40"/>
          <w:szCs w:val="40"/>
        </w:rPr>
        <w:t>.</w:t>
      </w:r>
      <w:r w:rsidR="00147E95">
        <w:rPr>
          <w:rFonts w:ascii="Times New Roman" w:eastAsia="Calibri" w:hAnsi="Times New Roman" w:cs="Times New Roman"/>
          <w:color w:val="000000" w:themeColor="text1"/>
          <w:sz w:val="24"/>
          <w:szCs w:val="24"/>
        </w:rPr>
        <w:t xml:space="preserve"> </w:t>
      </w:r>
      <w:r w:rsidR="737FD1E3" w:rsidRPr="6D99134D">
        <w:rPr>
          <w:rFonts w:ascii="Times New Roman" w:eastAsia="Calibri" w:hAnsi="Times New Roman" w:cs="Times New Roman"/>
          <w:color w:val="000000" w:themeColor="text1"/>
          <w:sz w:val="24"/>
          <w:szCs w:val="24"/>
        </w:rPr>
        <w:t>Jätta välja</w:t>
      </w:r>
      <w:r w:rsidR="685BB353" w:rsidRPr="6D99134D">
        <w:rPr>
          <w:rFonts w:ascii="Times New Roman" w:eastAsia="Calibri" w:hAnsi="Times New Roman" w:cs="Times New Roman"/>
          <w:color w:val="000000" w:themeColor="text1"/>
          <w:sz w:val="24"/>
          <w:szCs w:val="24"/>
        </w:rPr>
        <w:t xml:space="preserve"> eelnõu § 1 </w:t>
      </w:r>
      <w:r w:rsidR="00651298">
        <w:rPr>
          <w:rFonts w:ascii="Times New Roman" w:eastAsia="Calibri" w:hAnsi="Times New Roman" w:cs="Times New Roman"/>
          <w:color w:val="000000" w:themeColor="text1"/>
          <w:sz w:val="24"/>
          <w:szCs w:val="24"/>
        </w:rPr>
        <w:t>punkt</w:t>
      </w:r>
      <w:r w:rsidR="00D960D9">
        <w:rPr>
          <w:rFonts w:ascii="Times New Roman" w:eastAsia="Calibri" w:hAnsi="Times New Roman" w:cs="Times New Roman"/>
          <w:color w:val="000000" w:themeColor="text1"/>
          <w:sz w:val="24"/>
          <w:szCs w:val="24"/>
        </w:rPr>
        <w:t>id</w:t>
      </w:r>
      <w:r w:rsidR="00651298">
        <w:rPr>
          <w:rFonts w:ascii="Times New Roman" w:eastAsia="Calibri" w:hAnsi="Times New Roman" w:cs="Times New Roman"/>
          <w:color w:val="000000" w:themeColor="text1"/>
          <w:sz w:val="24"/>
          <w:szCs w:val="24"/>
        </w:rPr>
        <w:t xml:space="preserve"> 23</w:t>
      </w:r>
      <w:r w:rsidR="00D960D9">
        <w:rPr>
          <w:rFonts w:ascii="Times New Roman" w:eastAsia="Calibri" w:hAnsi="Times New Roman" w:cs="Times New Roman"/>
          <w:color w:val="000000" w:themeColor="text1"/>
          <w:sz w:val="24"/>
          <w:szCs w:val="24"/>
        </w:rPr>
        <w:t xml:space="preserve"> ja 24</w:t>
      </w:r>
      <w:r w:rsidR="009A3A46">
        <w:rPr>
          <w:rFonts w:ascii="Times New Roman" w:eastAsia="Calibri" w:hAnsi="Times New Roman" w:cs="Times New Roman"/>
          <w:color w:val="000000" w:themeColor="text1"/>
          <w:sz w:val="24"/>
          <w:szCs w:val="24"/>
        </w:rPr>
        <w:t xml:space="preserve">, </w:t>
      </w:r>
      <w:r w:rsidR="009A3A46" w:rsidRPr="009A3A46">
        <w:rPr>
          <w:rFonts w:ascii="Times New Roman" w:eastAsia="Calibri" w:hAnsi="Times New Roman" w:cs="Times New Roman"/>
          <w:color w:val="000000" w:themeColor="text1"/>
          <w:sz w:val="24"/>
          <w:szCs w:val="24"/>
        </w:rPr>
        <w:t>muutes järgnevate sätete numeratsiooni vastavalt</w:t>
      </w:r>
      <w:r w:rsidR="28E78BE4" w:rsidRPr="6D99134D">
        <w:rPr>
          <w:rFonts w:ascii="Times New Roman" w:eastAsia="Calibri" w:hAnsi="Times New Roman" w:cs="Times New Roman"/>
          <w:color w:val="000000" w:themeColor="text1"/>
          <w:sz w:val="24"/>
          <w:szCs w:val="24"/>
        </w:rPr>
        <w:t>.</w:t>
      </w:r>
    </w:p>
    <w:p w14:paraId="71C366FC" w14:textId="77777777" w:rsidR="00880EA8" w:rsidRPr="00880EA8" w:rsidRDefault="00880EA8" w:rsidP="00880EA8">
      <w:pPr>
        <w:widowControl w:val="0"/>
        <w:spacing w:after="0" w:line="240" w:lineRule="auto"/>
        <w:jc w:val="both"/>
        <w:rPr>
          <w:rFonts w:ascii="Times New Roman" w:eastAsia="Calibri" w:hAnsi="Times New Roman" w:cs="Times New Roman"/>
          <w:i/>
          <w:iCs/>
          <w:color w:val="000000" w:themeColor="text1"/>
          <w:sz w:val="24"/>
          <w:szCs w:val="24"/>
        </w:rPr>
      </w:pPr>
      <w:r w:rsidRPr="00880EA8">
        <w:rPr>
          <w:rFonts w:ascii="Times New Roman" w:eastAsia="Calibri" w:hAnsi="Times New Roman" w:cs="Times New Roman"/>
          <w:i/>
          <w:iCs/>
          <w:color w:val="000000" w:themeColor="text1"/>
          <w:sz w:val="24"/>
          <w:szCs w:val="24"/>
        </w:rPr>
        <w:t>Väljajäetav sõnastus:</w:t>
      </w:r>
    </w:p>
    <w:p w14:paraId="7052B99F" w14:textId="77777777" w:rsidR="00880EA8" w:rsidRPr="00880EA8" w:rsidRDefault="00880EA8" w:rsidP="00880EA8">
      <w:pPr>
        <w:spacing w:after="0" w:line="240" w:lineRule="auto"/>
        <w:jc w:val="both"/>
        <w:rPr>
          <w:rFonts w:ascii="Times New Roman" w:eastAsia="Aptos" w:hAnsi="Times New Roman" w:cs="Times New Roman"/>
          <w:i/>
          <w:iCs/>
          <w:sz w:val="24"/>
          <w:szCs w:val="24"/>
          <w14:ligatures w14:val="standardContextual"/>
        </w:rPr>
      </w:pPr>
      <w:r w:rsidRPr="00880EA8">
        <w:rPr>
          <w:rFonts w:ascii="Times New Roman" w:eastAsia="Aptos" w:hAnsi="Times New Roman" w:cs="Times New Roman"/>
          <w:b/>
          <w:bCs/>
          <w:i/>
          <w:iCs/>
          <w:sz w:val="24"/>
          <w:szCs w:val="24"/>
          <w14:ligatures w14:val="standardContextual"/>
        </w:rPr>
        <w:t xml:space="preserve">„23) </w:t>
      </w:r>
      <w:r w:rsidRPr="00880EA8">
        <w:rPr>
          <w:rFonts w:ascii="Times New Roman" w:eastAsia="Aptos" w:hAnsi="Times New Roman" w:cs="Times New Roman"/>
          <w:i/>
          <w:iCs/>
          <w:sz w:val="24"/>
          <w:szCs w:val="24"/>
          <w14:ligatures w14:val="standardContextual"/>
        </w:rPr>
        <w:t>seadust täiendatakse §-ga 29</w:t>
      </w:r>
      <w:r w:rsidRPr="00880EA8">
        <w:rPr>
          <w:rFonts w:ascii="Times New Roman" w:eastAsia="Aptos" w:hAnsi="Times New Roman" w:cs="Times New Roman"/>
          <w:i/>
          <w:iCs/>
          <w:sz w:val="24"/>
          <w:szCs w:val="24"/>
          <w:vertAlign w:val="superscript"/>
          <w14:ligatures w14:val="standardContextual"/>
        </w:rPr>
        <w:t>1</w:t>
      </w:r>
      <w:r w:rsidRPr="00880EA8">
        <w:rPr>
          <w:rFonts w:ascii="Times New Roman" w:eastAsia="Aptos" w:hAnsi="Times New Roman" w:cs="Times New Roman"/>
          <w:i/>
          <w:iCs/>
          <w:sz w:val="24"/>
          <w:szCs w:val="24"/>
          <w14:ligatures w14:val="standardContextual"/>
        </w:rPr>
        <w:t xml:space="preserve"> järgmises sõnastuses:</w:t>
      </w:r>
    </w:p>
    <w:p w14:paraId="30A7EE24" w14:textId="77777777" w:rsidR="00880EA8" w:rsidRPr="00880EA8" w:rsidRDefault="00880EA8" w:rsidP="00880EA8">
      <w:pPr>
        <w:spacing w:after="0" w:line="240" w:lineRule="auto"/>
        <w:jc w:val="both"/>
        <w:rPr>
          <w:rFonts w:ascii="Times New Roman" w:eastAsia="Aptos" w:hAnsi="Times New Roman" w:cs="Times New Roman"/>
          <w:b/>
          <w:bCs/>
          <w:i/>
          <w:iCs/>
          <w:sz w:val="24"/>
          <w:szCs w:val="24"/>
          <w14:ligatures w14:val="standardContextual"/>
        </w:rPr>
      </w:pPr>
      <w:r w:rsidRPr="00880EA8">
        <w:rPr>
          <w:rFonts w:ascii="Times New Roman" w:eastAsia="Aptos" w:hAnsi="Times New Roman" w:cs="Times New Roman"/>
          <w:b/>
          <w:bCs/>
          <w:i/>
          <w:iCs/>
          <w:sz w:val="24"/>
          <w:szCs w:val="24"/>
          <w14:ligatures w14:val="standardContextual"/>
        </w:rPr>
        <w:t>„</w:t>
      </w:r>
      <w:bookmarkStart w:id="29" w:name="_Hlk210737195"/>
      <w:r w:rsidRPr="00880EA8">
        <w:rPr>
          <w:rFonts w:ascii="Times New Roman" w:eastAsia="Aptos" w:hAnsi="Times New Roman" w:cs="Times New Roman"/>
          <w:b/>
          <w:bCs/>
          <w:i/>
          <w:iCs/>
          <w:sz w:val="24"/>
          <w:szCs w:val="24"/>
          <w14:ligatures w14:val="standardContextual"/>
        </w:rPr>
        <w:t>§ 29</w:t>
      </w:r>
      <w:r w:rsidRPr="00880EA8">
        <w:rPr>
          <w:rFonts w:ascii="Times New Roman" w:eastAsia="Aptos" w:hAnsi="Times New Roman" w:cs="Times New Roman"/>
          <w:b/>
          <w:bCs/>
          <w:i/>
          <w:iCs/>
          <w:sz w:val="24"/>
          <w:szCs w:val="24"/>
          <w:vertAlign w:val="superscript"/>
          <w14:ligatures w14:val="standardContextual"/>
        </w:rPr>
        <w:t>1</w:t>
      </w:r>
      <w:r w:rsidRPr="00880EA8">
        <w:rPr>
          <w:rFonts w:ascii="Times New Roman" w:eastAsia="Aptos" w:hAnsi="Times New Roman" w:cs="Times New Roman"/>
          <w:b/>
          <w:bCs/>
          <w:i/>
          <w:iCs/>
          <w:sz w:val="24"/>
          <w:szCs w:val="24"/>
          <w14:ligatures w14:val="standardContextual"/>
        </w:rPr>
        <w:t>. Korraldusloa peatamine</w:t>
      </w:r>
    </w:p>
    <w:p w14:paraId="3567ABC7" w14:textId="77777777" w:rsidR="00880EA8" w:rsidRPr="00880EA8" w:rsidRDefault="00880EA8" w:rsidP="00880EA8">
      <w:pPr>
        <w:shd w:val="clear" w:color="auto" w:fill="FFFFFF"/>
        <w:spacing w:after="0" w:line="240" w:lineRule="auto"/>
        <w:jc w:val="both"/>
        <w:rPr>
          <w:rFonts w:ascii="Times New Roman" w:eastAsia="Times New Roman" w:hAnsi="Times New Roman" w:cs="Times New Roman"/>
          <w:i/>
          <w:iCs/>
          <w:color w:val="202020"/>
          <w:sz w:val="24"/>
          <w:szCs w:val="24"/>
          <w14:ligatures w14:val="standardContextual"/>
        </w:rPr>
      </w:pPr>
      <w:r w:rsidRPr="00880EA8">
        <w:rPr>
          <w:rFonts w:ascii="Times New Roman" w:eastAsia="Times New Roman" w:hAnsi="Times New Roman" w:cs="Times New Roman"/>
          <w:i/>
          <w:iCs/>
          <w:color w:val="202020"/>
          <w:sz w:val="24"/>
          <w:szCs w:val="24"/>
          <w14:ligatures w14:val="standardContextual"/>
        </w:rPr>
        <w:t>(1) Maksu- ja Tolliamet võib hasartmängukorraldajast sõltumatutel põhjustel peatada korraldusloa kehtivuse kuni üheks aastaks. Korraldusluba peatatakse hasartmängukorraldaja kirjaliku taotluse alusel. Taotluses märgitakse:</w:t>
      </w:r>
    </w:p>
    <w:p w14:paraId="6535BCD2" w14:textId="77777777" w:rsidR="00880EA8" w:rsidRPr="00880EA8" w:rsidRDefault="00880EA8" w:rsidP="00880EA8">
      <w:pPr>
        <w:shd w:val="clear" w:color="auto" w:fill="FFFFFF"/>
        <w:spacing w:after="0" w:line="240" w:lineRule="auto"/>
        <w:jc w:val="both"/>
        <w:rPr>
          <w:rFonts w:ascii="Times New Roman" w:eastAsia="Times New Roman" w:hAnsi="Times New Roman" w:cs="Times New Roman"/>
          <w:i/>
          <w:iCs/>
          <w:color w:val="202020"/>
          <w:sz w:val="24"/>
          <w:szCs w:val="24"/>
          <w14:ligatures w14:val="standardContextual"/>
        </w:rPr>
      </w:pPr>
      <w:r w:rsidRPr="00880EA8">
        <w:rPr>
          <w:rFonts w:ascii="Times New Roman" w:eastAsia="Times New Roman" w:hAnsi="Times New Roman" w:cs="Times New Roman"/>
          <w:i/>
          <w:iCs/>
          <w:color w:val="202020"/>
          <w:sz w:val="24"/>
          <w:szCs w:val="24"/>
          <w14:ligatures w14:val="standardContextual"/>
        </w:rPr>
        <w:t>1) taotleja nimi, registrikood ja sidevahendite andmed;</w:t>
      </w:r>
    </w:p>
    <w:p w14:paraId="5999A1B9" w14:textId="77777777" w:rsidR="00880EA8" w:rsidRPr="00880EA8" w:rsidRDefault="00880EA8" w:rsidP="00880EA8">
      <w:pPr>
        <w:shd w:val="clear" w:color="auto" w:fill="FFFFFF"/>
        <w:spacing w:after="0" w:line="240" w:lineRule="auto"/>
        <w:jc w:val="both"/>
        <w:rPr>
          <w:rFonts w:ascii="Times New Roman" w:eastAsia="Times New Roman" w:hAnsi="Times New Roman" w:cs="Times New Roman"/>
          <w:i/>
          <w:iCs/>
          <w:color w:val="202020"/>
          <w:sz w:val="24"/>
          <w:szCs w:val="24"/>
          <w14:ligatures w14:val="standardContextual"/>
        </w:rPr>
      </w:pPr>
      <w:r w:rsidRPr="00880EA8">
        <w:rPr>
          <w:rFonts w:ascii="Times New Roman" w:eastAsia="Times New Roman" w:hAnsi="Times New Roman" w:cs="Times New Roman"/>
          <w:i/>
          <w:iCs/>
          <w:color w:val="202020"/>
          <w:sz w:val="24"/>
          <w:szCs w:val="24"/>
          <w14:ligatures w14:val="standardContextual"/>
        </w:rPr>
        <w:t>2) taotluse faktiline põhjendus;</w:t>
      </w:r>
    </w:p>
    <w:p w14:paraId="75DE2373" w14:textId="77777777" w:rsidR="00880EA8" w:rsidRPr="00880EA8" w:rsidRDefault="00880EA8" w:rsidP="00880EA8">
      <w:pPr>
        <w:shd w:val="clear" w:color="auto" w:fill="FFFFFF"/>
        <w:spacing w:after="0" w:line="240" w:lineRule="auto"/>
        <w:jc w:val="both"/>
        <w:rPr>
          <w:rFonts w:ascii="Times New Roman" w:eastAsia="Times New Roman" w:hAnsi="Times New Roman" w:cs="Times New Roman"/>
          <w:i/>
          <w:iCs/>
          <w:color w:val="202020"/>
          <w:sz w:val="24"/>
          <w:szCs w:val="24"/>
          <w14:ligatures w14:val="standardContextual"/>
        </w:rPr>
      </w:pPr>
      <w:r w:rsidRPr="00880EA8">
        <w:rPr>
          <w:rFonts w:ascii="Times New Roman" w:eastAsia="Times New Roman" w:hAnsi="Times New Roman" w:cs="Times New Roman"/>
          <w:i/>
          <w:iCs/>
          <w:color w:val="202020"/>
          <w:sz w:val="24"/>
          <w:szCs w:val="24"/>
          <w14:ligatures w14:val="standardContextual"/>
        </w:rPr>
        <w:t>3) võimaluse korral tõendid, mis kinnitavad punktis 2 nimetatud faktilist põhjendust;</w:t>
      </w:r>
    </w:p>
    <w:p w14:paraId="6602EC89" w14:textId="77777777" w:rsidR="00880EA8" w:rsidRPr="00880EA8" w:rsidRDefault="00880EA8" w:rsidP="00880EA8">
      <w:pPr>
        <w:shd w:val="clear" w:color="auto" w:fill="FFFFFF"/>
        <w:spacing w:after="0" w:line="240" w:lineRule="auto"/>
        <w:jc w:val="both"/>
        <w:rPr>
          <w:rFonts w:ascii="Times New Roman" w:eastAsia="Times New Roman" w:hAnsi="Times New Roman" w:cs="Times New Roman"/>
          <w:i/>
          <w:iCs/>
          <w:color w:val="202020"/>
          <w:sz w:val="24"/>
          <w:szCs w:val="24"/>
          <w14:ligatures w14:val="standardContextual"/>
        </w:rPr>
      </w:pPr>
      <w:r w:rsidRPr="00880EA8">
        <w:rPr>
          <w:rFonts w:ascii="Times New Roman" w:eastAsia="Times New Roman" w:hAnsi="Times New Roman" w:cs="Times New Roman"/>
          <w:i/>
          <w:iCs/>
          <w:color w:val="202020"/>
          <w:sz w:val="24"/>
          <w:szCs w:val="24"/>
          <w14:ligatures w14:val="standardContextual"/>
        </w:rPr>
        <w:t xml:space="preserve">4) korraldusloa peatamise tähtaeg.  </w:t>
      </w:r>
    </w:p>
    <w:p w14:paraId="1939240E" w14:textId="77777777" w:rsidR="00880EA8" w:rsidRPr="00880EA8" w:rsidRDefault="00880EA8" w:rsidP="00880EA8">
      <w:pPr>
        <w:shd w:val="clear" w:color="auto" w:fill="FFFFFF"/>
        <w:spacing w:after="0" w:line="240" w:lineRule="auto"/>
        <w:jc w:val="both"/>
        <w:rPr>
          <w:rFonts w:ascii="Times New Roman" w:eastAsia="Times New Roman" w:hAnsi="Times New Roman" w:cs="Times New Roman"/>
          <w:i/>
          <w:iCs/>
          <w:color w:val="202020"/>
          <w:sz w:val="24"/>
          <w:szCs w:val="24"/>
          <w14:ligatures w14:val="standardContextual"/>
        </w:rPr>
      </w:pPr>
      <w:r w:rsidRPr="00880EA8">
        <w:rPr>
          <w:rFonts w:ascii="Times New Roman" w:eastAsia="Times New Roman" w:hAnsi="Times New Roman" w:cs="Times New Roman"/>
          <w:i/>
          <w:iCs/>
          <w:color w:val="202020"/>
          <w:sz w:val="24"/>
          <w:szCs w:val="24"/>
          <w14:ligatures w14:val="standardContextual"/>
        </w:rPr>
        <w:t>(2) Kui taotlus ei vasta nõuetele ja selles on puudused, mida saab kõrvaldada, määrab Maksu- ja Tolliamet taotluse esitajale esimesel võimalusel mõistliku tähtaja puuduste kõrvaldamiseks. Tähtpäevaks puuduste kõrvaldamata jätmise korral võib Maksu- ja Tolliamet jätta taotluse läbi vaatamata ja tagastada, kui puudus on selline, mis takistab taotluse või kaebuse läbi vaatamist.</w:t>
      </w:r>
    </w:p>
    <w:p w14:paraId="4028F039" w14:textId="77777777" w:rsidR="00880EA8" w:rsidRPr="00880EA8" w:rsidRDefault="00880EA8" w:rsidP="00880EA8">
      <w:pPr>
        <w:shd w:val="clear" w:color="auto" w:fill="FFFFFF"/>
        <w:spacing w:after="0" w:line="240" w:lineRule="auto"/>
        <w:jc w:val="both"/>
        <w:rPr>
          <w:rFonts w:ascii="Times New Roman" w:eastAsia="Times New Roman" w:hAnsi="Times New Roman" w:cs="Times New Roman"/>
          <w:i/>
          <w:iCs/>
          <w:color w:val="202020"/>
          <w:sz w:val="24"/>
          <w:szCs w:val="24"/>
          <w14:ligatures w14:val="standardContextual"/>
        </w:rPr>
      </w:pPr>
      <w:r w:rsidRPr="00880EA8">
        <w:rPr>
          <w:rFonts w:ascii="Times New Roman" w:eastAsia="Times New Roman" w:hAnsi="Times New Roman" w:cs="Times New Roman"/>
          <w:i/>
          <w:iCs/>
          <w:color w:val="202020"/>
          <w:sz w:val="24"/>
          <w:szCs w:val="24"/>
          <w14:ligatures w14:val="standardContextual"/>
        </w:rPr>
        <w:t>(3) Taotluse läbi vaatamata jätmisest teavitatakse taotlejat. Taotluse läbi vaatamata jätmist peab kirjalikult põhjendama.</w:t>
      </w:r>
    </w:p>
    <w:p w14:paraId="46A3A116" w14:textId="77777777" w:rsidR="00880EA8" w:rsidRPr="00880EA8" w:rsidRDefault="00880EA8" w:rsidP="00880EA8">
      <w:pPr>
        <w:spacing w:after="0" w:line="240" w:lineRule="auto"/>
        <w:jc w:val="both"/>
        <w:rPr>
          <w:rFonts w:ascii="Times New Roman" w:eastAsia="Aptos" w:hAnsi="Times New Roman" w:cs="Times New Roman"/>
          <w:i/>
          <w:iCs/>
          <w:sz w:val="24"/>
          <w:szCs w:val="24"/>
          <w14:ligatures w14:val="standardContextual"/>
        </w:rPr>
      </w:pPr>
      <w:r w:rsidRPr="00880EA8">
        <w:rPr>
          <w:rFonts w:ascii="Times New Roman" w:eastAsia="Aptos" w:hAnsi="Times New Roman" w:cs="Times New Roman"/>
          <w:i/>
          <w:iCs/>
          <w:sz w:val="24"/>
          <w:szCs w:val="24"/>
          <w14:ligatures w14:val="standardContextual"/>
        </w:rPr>
        <w:t>(4) Maksu- ja Tolliamet teatab korraldusloa peatamisest Rahapesu Andmebüroole.</w:t>
      </w:r>
    </w:p>
    <w:p w14:paraId="3763281F" w14:textId="77777777" w:rsidR="00880EA8" w:rsidRPr="00880EA8" w:rsidRDefault="00880EA8" w:rsidP="00880EA8">
      <w:pPr>
        <w:shd w:val="clear" w:color="auto" w:fill="FFFFFF"/>
        <w:spacing w:after="0" w:line="240" w:lineRule="auto"/>
        <w:jc w:val="both"/>
        <w:rPr>
          <w:rFonts w:ascii="Times New Roman" w:eastAsia="Times New Roman" w:hAnsi="Times New Roman" w:cs="Times New Roman"/>
          <w:i/>
          <w:iCs/>
          <w:color w:val="202020"/>
          <w:sz w:val="24"/>
          <w:szCs w:val="24"/>
          <w14:ligatures w14:val="standardContextual"/>
        </w:rPr>
      </w:pPr>
      <w:r w:rsidRPr="00880EA8">
        <w:rPr>
          <w:rFonts w:ascii="Times New Roman" w:eastAsia="Times New Roman" w:hAnsi="Times New Roman" w:cs="Times New Roman"/>
          <w:i/>
          <w:iCs/>
          <w:sz w:val="24"/>
          <w:szCs w:val="24"/>
          <w14:ligatures w14:val="standardContextual"/>
        </w:rPr>
        <w:t xml:space="preserve">(5) </w:t>
      </w:r>
      <w:r w:rsidRPr="00880EA8">
        <w:rPr>
          <w:rFonts w:ascii="Times New Roman" w:eastAsia="Times New Roman" w:hAnsi="Times New Roman" w:cs="Times New Roman"/>
          <w:i/>
          <w:iCs/>
          <w:color w:val="202020"/>
          <w:sz w:val="24"/>
          <w:szCs w:val="24"/>
          <w14:ligatures w14:val="standardContextual"/>
        </w:rPr>
        <w:t>Korraldusloa tähtaeg ei pikene aja võrra, mille jooksul korraldusluba oli peatatud.</w:t>
      </w:r>
    </w:p>
    <w:p w14:paraId="139F7700" w14:textId="77777777" w:rsidR="00880EA8" w:rsidRPr="00880EA8" w:rsidRDefault="00880EA8" w:rsidP="00880EA8">
      <w:pPr>
        <w:spacing w:after="0" w:line="240" w:lineRule="auto"/>
        <w:jc w:val="both"/>
        <w:rPr>
          <w:rFonts w:ascii="Times New Roman" w:eastAsia="Aptos" w:hAnsi="Times New Roman" w:cs="Times New Roman"/>
          <w:i/>
          <w:iCs/>
          <w:sz w:val="24"/>
          <w:szCs w:val="24"/>
          <w14:ligatures w14:val="standardContextual"/>
        </w:rPr>
      </w:pPr>
      <w:r w:rsidRPr="00880EA8">
        <w:rPr>
          <w:rFonts w:ascii="Times New Roman" w:eastAsia="Aptos" w:hAnsi="Times New Roman" w:cs="Times New Roman"/>
          <w:i/>
          <w:iCs/>
          <w:sz w:val="24"/>
          <w:szCs w:val="24"/>
          <w14:ligatures w14:val="standardContextual"/>
        </w:rPr>
        <w:t xml:space="preserve">(6) Korraldusloa peatamise või peatamisest keeldumise otsus tehakse 30 päeva jooksul lõikes 1 nimetatud andmete esitamise päevast arvates. </w:t>
      </w:r>
    </w:p>
    <w:p w14:paraId="18DBE071" w14:textId="37F913A7" w:rsidR="0058608D" w:rsidRPr="00734618" w:rsidRDefault="00880EA8" w:rsidP="00734618">
      <w:pPr>
        <w:spacing w:after="0" w:line="240" w:lineRule="auto"/>
        <w:jc w:val="both"/>
        <w:rPr>
          <w:rFonts w:ascii="Times New Roman" w:eastAsia="Aptos" w:hAnsi="Times New Roman" w:cs="Times New Roman"/>
          <w:i/>
          <w:iCs/>
          <w:sz w:val="24"/>
          <w:szCs w:val="24"/>
          <w14:ligatures w14:val="standardContextual"/>
        </w:rPr>
      </w:pPr>
      <w:r w:rsidRPr="00880EA8">
        <w:rPr>
          <w:rFonts w:ascii="Times New Roman" w:eastAsia="Aptos" w:hAnsi="Times New Roman" w:cs="Times New Roman"/>
          <w:i/>
          <w:iCs/>
          <w:sz w:val="24"/>
          <w:szCs w:val="24"/>
          <w14:ligatures w14:val="standardContextual"/>
        </w:rPr>
        <w:t>(7) Korraldusloa peatamise aega ei arvata hasartmängumaksuga maksustamise perioodi hulka.</w:t>
      </w:r>
      <w:bookmarkEnd w:id="29"/>
      <w:r w:rsidRPr="00880EA8">
        <w:rPr>
          <w:rFonts w:ascii="Times New Roman" w:eastAsia="Aptos" w:hAnsi="Times New Roman" w:cs="Times New Roman"/>
          <w:i/>
          <w:iCs/>
          <w:sz w:val="24"/>
          <w:szCs w:val="24"/>
          <w14:ligatures w14:val="standardContextual"/>
        </w:rPr>
        <w:t>”;</w:t>
      </w:r>
    </w:p>
    <w:p w14:paraId="571B1A07" w14:textId="3F6ECDD9" w:rsidR="00880EA8" w:rsidRPr="00880EA8" w:rsidRDefault="00880EA8" w:rsidP="0058608D">
      <w:pPr>
        <w:spacing w:after="0" w:line="240" w:lineRule="auto"/>
        <w:jc w:val="both"/>
        <w:rPr>
          <w:rFonts w:ascii="Times New Roman" w:eastAsia="Calibri" w:hAnsi="Times New Roman" w:cs="Times New Roman"/>
          <w:i/>
          <w:iCs/>
          <w:sz w:val="24"/>
          <w:szCs w:val="24"/>
        </w:rPr>
      </w:pPr>
      <w:r w:rsidRPr="00880EA8">
        <w:rPr>
          <w:rFonts w:ascii="Times New Roman" w:eastAsia="Calibri" w:hAnsi="Times New Roman" w:cs="Times New Roman"/>
          <w:b/>
          <w:bCs/>
          <w:i/>
          <w:iCs/>
          <w:sz w:val="24"/>
          <w:szCs w:val="24"/>
        </w:rPr>
        <w:t xml:space="preserve">24) </w:t>
      </w:r>
      <w:r w:rsidRPr="00880EA8">
        <w:rPr>
          <w:rFonts w:ascii="Times New Roman" w:eastAsia="Calibri" w:hAnsi="Times New Roman" w:cs="Times New Roman"/>
          <w:i/>
          <w:iCs/>
          <w:sz w:val="24"/>
          <w:szCs w:val="24"/>
        </w:rPr>
        <w:t>seadust täiendatakse §-ga 29</w:t>
      </w:r>
      <w:r w:rsidRPr="00880EA8">
        <w:rPr>
          <w:rFonts w:ascii="Times New Roman" w:eastAsia="Calibri" w:hAnsi="Times New Roman" w:cs="Times New Roman"/>
          <w:i/>
          <w:iCs/>
          <w:sz w:val="24"/>
          <w:szCs w:val="24"/>
          <w:vertAlign w:val="superscript"/>
        </w:rPr>
        <w:t>2</w:t>
      </w:r>
      <w:r w:rsidRPr="00880EA8">
        <w:rPr>
          <w:rFonts w:ascii="Times New Roman" w:eastAsia="Calibri" w:hAnsi="Times New Roman" w:cs="Times New Roman"/>
          <w:i/>
          <w:iCs/>
          <w:sz w:val="24"/>
          <w:szCs w:val="24"/>
        </w:rPr>
        <w:t xml:space="preserve"> järgmises sõnastuses:</w:t>
      </w:r>
    </w:p>
    <w:p w14:paraId="45C26711" w14:textId="77777777" w:rsidR="00880EA8" w:rsidRPr="00880EA8" w:rsidRDefault="00880EA8" w:rsidP="0058608D">
      <w:pPr>
        <w:spacing w:after="0" w:line="240" w:lineRule="auto"/>
        <w:jc w:val="both"/>
        <w:rPr>
          <w:rFonts w:ascii="Times New Roman" w:eastAsia="Calibri" w:hAnsi="Times New Roman" w:cs="Times New Roman"/>
          <w:i/>
          <w:iCs/>
          <w:sz w:val="24"/>
          <w:szCs w:val="24"/>
        </w:rPr>
      </w:pPr>
      <w:r w:rsidRPr="00880EA8">
        <w:rPr>
          <w:rFonts w:ascii="Times New Roman" w:eastAsia="Aptos" w:hAnsi="Times New Roman" w:cs="Times New Roman"/>
          <w:b/>
          <w:bCs/>
          <w:i/>
          <w:iCs/>
          <w:sz w:val="24"/>
          <w:szCs w:val="24"/>
        </w:rPr>
        <w:t>„</w:t>
      </w:r>
      <w:bookmarkStart w:id="30" w:name="_Hlk210737297"/>
      <w:r w:rsidRPr="00880EA8">
        <w:rPr>
          <w:rFonts w:ascii="Times New Roman" w:eastAsia="Calibri" w:hAnsi="Times New Roman" w:cs="Times New Roman"/>
          <w:b/>
          <w:bCs/>
          <w:i/>
          <w:iCs/>
          <w:sz w:val="24"/>
          <w:szCs w:val="24"/>
        </w:rPr>
        <w:t>§ 29</w:t>
      </w:r>
      <w:r w:rsidRPr="00880EA8">
        <w:rPr>
          <w:rFonts w:ascii="Times New Roman" w:eastAsia="Calibri" w:hAnsi="Times New Roman" w:cs="Times New Roman"/>
          <w:b/>
          <w:bCs/>
          <w:i/>
          <w:iCs/>
          <w:sz w:val="24"/>
          <w:szCs w:val="24"/>
          <w:vertAlign w:val="superscript"/>
        </w:rPr>
        <w:t>2</w:t>
      </w:r>
      <w:r w:rsidRPr="00880EA8">
        <w:rPr>
          <w:rFonts w:ascii="Times New Roman" w:eastAsia="Calibri" w:hAnsi="Times New Roman" w:cs="Times New Roman"/>
          <w:b/>
          <w:bCs/>
          <w:i/>
          <w:iCs/>
          <w:sz w:val="24"/>
          <w:szCs w:val="24"/>
        </w:rPr>
        <w:t>. Korraldusloa peatamise kehtetuks tunnistamine</w:t>
      </w:r>
    </w:p>
    <w:p w14:paraId="4DF8DFED" w14:textId="77777777" w:rsidR="00880EA8" w:rsidRPr="00880EA8" w:rsidRDefault="00880EA8" w:rsidP="0058608D">
      <w:pPr>
        <w:spacing w:after="0" w:line="240" w:lineRule="auto"/>
        <w:jc w:val="both"/>
        <w:rPr>
          <w:rFonts w:ascii="Times New Roman" w:eastAsia="Calibri" w:hAnsi="Times New Roman" w:cs="Times New Roman"/>
          <w:i/>
          <w:iCs/>
          <w:sz w:val="24"/>
          <w:szCs w:val="24"/>
        </w:rPr>
      </w:pPr>
      <w:r w:rsidRPr="00880EA8">
        <w:rPr>
          <w:rFonts w:ascii="Times New Roman" w:eastAsia="Calibri" w:hAnsi="Times New Roman" w:cs="Times New Roman"/>
          <w:i/>
          <w:iCs/>
          <w:sz w:val="24"/>
          <w:szCs w:val="24"/>
        </w:rPr>
        <w:t>(1) Maksu- ja Tolliamet võib korraldusloa peatamise ennetähtaegselt kehtetuks tunnistada, kui:</w:t>
      </w:r>
      <w:r w:rsidRPr="00880EA8">
        <w:rPr>
          <w:rFonts w:ascii="Calibri" w:eastAsia="Calibri" w:hAnsi="Calibri" w:cs="Arial"/>
          <w:i/>
          <w:iCs/>
        </w:rPr>
        <w:br/>
      </w:r>
      <w:r w:rsidRPr="00880EA8">
        <w:rPr>
          <w:rFonts w:ascii="Times New Roman" w:eastAsia="Calibri" w:hAnsi="Times New Roman" w:cs="Times New Roman"/>
          <w:i/>
          <w:iCs/>
          <w:sz w:val="24"/>
          <w:szCs w:val="24"/>
        </w:rPr>
        <w:t>1) hasartmängukorraldaja esitab talle antud korraldusloa peatamise kehtetuks tunnistamise taotluse või</w:t>
      </w:r>
      <w:r w:rsidRPr="00880EA8">
        <w:rPr>
          <w:rFonts w:ascii="Calibri" w:eastAsia="Calibri" w:hAnsi="Calibri" w:cs="Arial"/>
          <w:i/>
          <w:iCs/>
        </w:rPr>
        <w:br/>
      </w:r>
      <w:r w:rsidRPr="00880EA8">
        <w:rPr>
          <w:rFonts w:ascii="Times New Roman" w:eastAsia="Calibri" w:hAnsi="Times New Roman" w:cs="Times New Roman"/>
          <w:i/>
          <w:iCs/>
          <w:sz w:val="24"/>
          <w:szCs w:val="24"/>
        </w:rPr>
        <w:t>2) korraldusloa peatamise faktiline põhjendus on ära langenud.</w:t>
      </w:r>
    </w:p>
    <w:p w14:paraId="5FB35E63" w14:textId="77777777" w:rsidR="00880EA8" w:rsidRPr="00880EA8" w:rsidRDefault="00880EA8" w:rsidP="0058608D">
      <w:pPr>
        <w:spacing w:after="0" w:line="240" w:lineRule="auto"/>
        <w:jc w:val="both"/>
        <w:rPr>
          <w:rFonts w:ascii="Times New Roman" w:eastAsia="Calibri" w:hAnsi="Times New Roman" w:cs="Times New Roman"/>
          <w:i/>
          <w:iCs/>
          <w:sz w:val="24"/>
          <w:szCs w:val="24"/>
        </w:rPr>
      </w:pPr>
      <w:r w:rsidRPr="00880EA8">
        <w:rPr>
          <w:rFonts w:ascii="Times New Roman" w:eastAsia="Calibri" w:hAnsi="Times New Roman" w:cs="Times New Roman"/>
          <w:i/>
          <w:iCs/>
          <w:sz w:val="24"/>
          <w:szCs w:val="24"/>
        </w:rPr>
        <w:t>(2) Maksu- ja Tolliamet teatab korraldusloa peatamise kehtetuks tunnistamisest Rahapesu Andmebüroole.</w:t>
      </w:r>
      <w:bookmarkEnd w:id="30"/>
      <w:r w:rsidRPr="00880EA8">
        <w:rPr>
          <w:rFonts w:ascii="Times New Roman" w:eastAsia="Calibri" w:hAnsi="Times New Roman" w:cs="Times New Roman"/>
          <w:i/>
          <w:iCs/>
          <w:sz w:val="24"/>
          <w:szCs w:val="24"/>
        </w:rPr>
        <w:t>”;</w:t>
      </w:r>
      <w:r w:rsidRPr="00880EA8">
        <w:rPr>
          <w:rFonts w:ascii="Times New Roman" w:eastAsia="Aptos" w:hAnsi="Times New Roman" w:cs="Times New Roman"/>
          <w:i/>
          <w:iCs/>
          <w:sz w:val="24"/>
          <w:szCs w:val="24"/>
          <w14:ligatures w14:val="standardContextual"/>
        </w:rPr>
        <w:t>“.</w:t>
      </w:r>
    </w:p>
    <w:p w14:paraId="7A9126B3" w14:textId="75213CAA" w:rsidR="797545D1" w:rsidRDefault="685BB353" w:rsidP="6D99134D">
      <w:pPr>
        <w:widowControl w:val="0"/>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color w:val="000000" w:themeColor="text1"/>
          <w:sz w:val="24"/>
          <w:szCs w:val="24"/>
        </w:rPr>
        <w:t xml:space="preserve"> </w:t>
      </w:r>
    </w:p>
    <w:p w14:paraId="1F4A07AD" w14:textId="111B61E2" w:rsidR="775A967E" w:rsidRDefault="775A967E" w:rsidP="6D99134D">
      <w:pPr>
        <w:widowControl w:val="0"/>
        <w:jc w:val="both"/>
        <w:rPr>
          <w:rFonts w:ascii="Times New Roman" w:eastAsia="Calibri" w:hAnsi="Times New Roman" w:cs="Times New Roman"/>
          <w:i/>
          <w:iCs/>
          <w:color w:val="000000" w:themeColor="text1"/>
          <w:sz w:val="24"/>
          <w:szCs w:val="24"/>
        </w:rPr>
      </w:pPr>
      <w:r w:rsidRPr="6D99134D">
        <w:rPr>
          <w:rFonts w:ascii="Times New Roman" w:eastAsia="Calibri" w:hAnsi="Times New Roman" w:cs="Times New Roman"/>
          <w:b/>
          <w:bCs/>
          <w:i/>
          <w:iCs/>
          <w:color w:val="000000" w:themeColor="text1"/>
          <w:sz w:val="24"/>
          <w:szCs w:val="24"/>
        </w:rPr>
        <w:t>Selgitus</w:t>
      </w:r>
      <w:r w:rsidRPr="6D99134D">
        <w:rPr>
          <w:rFonts w:ascii="Times New Roman" w:eastAsia="Calibri" w:hAnsi="Times New Roman" w:cs="Times New Roman"/>
          <w:i/>
          <w:iCs/>
          <w:color w:val="000000" w:themeColor="text1"/>
          <w:sz w:val="24"/>
          <w:szCs w:val="24"/>
        </w:rPr>
        <w:t xml:space="preserve">: Korraldusloa peatamise regulatsioon vajab täiendavat </w:t>
      </w:r>
      <w:r w:rsidR="3DA8BC34" w:rsidRPr="6D99134D">
        <w:rPr>
          <w:rFonts w:ascii="Times New Roman" w:eastAsia="Calibri" w:hAnsi="Times New Roman" w:cs="Times New Roman"/>
          <w:i/>
          <w:iCs/>
          <w:color w:val="000000" w:themeColor="text1"/>
          <w:sz w:val="24"/>
          <w:szCs w:val="24"/>
        </w:rPr>
        <w:t xml:space="preserve">põhjalikku </w:t>
      </w:r>
      <w:r w:rsidRPr="6D99134D">
        <w:rPr>
          <w:rFonts w:ascii="Times New Roman" w:eastAsia="Calibri" w:hAnsi="Times New Roman" w:cs="Times New Roman"/>
          <w:i/>
          <w:iCs/>
          <w:color w:val="000000" w:themeColor="text1"/>
          <w:sz w:val="24"/>
          <w:szCs w:val="24"/>
        </w:rPr>
        <w:t>analüüsimist</w:t>
      </w:r>
      <w:r w:rsidR="734A8895" w:rsidRPr="6D99134D">
        <w:rPr>
          <w:rFonts w:ascii="Times New Roman" w:eastAsia="Calibri" w:hAnsi="Times New Roman" w:cs="Times New Roman"/>
          <w:i/>
          <w:iCs/>
          <w:color w:val="000000" w:themeColor="text1"/>
          <w:sz w:val="24"/>
          <w:szCs w:val="24"/>
        </w:rPr>
        <w:t xml:space="preserve">, sealhulgas peatamise aja hasartmängumaksuga maksustamise perioodi hulka arvamise osas. </w:t>
      </w:r>
      <w:r w:rsidR="06DF6041" w:rsidRPr="6D99134D">
        <w:rPr>
          <w:rFonts w:ascii="Times New Roman" w:eastAsia="Calibri" w:hAnsi="Times New Roman" w:cs="Times New Roman"/>
          <w:i/>
          <w:iCs/>
          <w:color w:val="000000" w:themeColor="text1"/>
          <w:sz w:val="24"/>
          <w:szCs w:val="24"/>
        </w:rPr>
        <w:t xml:space="preserve">Eelnõu </w:t>
      </w:r>
      <w:r w:rsidR="646C18BE" w:rsidRPr="6D99134D">
        <w:rPr>
          <w:rFonts w:ascii="Times New Roman" w:eastAsia="Calibri" w:hAnsi="Times New Roman" w:cs="Times New Roman"/>
          <w:i/>
          <w:iCs/>
          <w:color w:val="000000" w:themeColor="text1"/>
          <w:sz w:val="24"/>
          <w:szCs w:val="24"/>
        </w:rPr>
        <w:t>ajakriitilisust arvestades ei ole muudatusettepanekut võimalik põhjalikult analüüsida.</w:t>
      </w:r>
    </w:p>
    <w:p w14:paraId="1B9ED283"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30E97779" w14:textId="36FEB745" w:rsidR="6D99134D" w:rsidRDefault="004E36AE" w:rsidP="004E36AE">
      <w:pPr>
        <w:widowControl w:val="0"/>
        <w:jc w:val="both"/>
        <w:rPr>
          <w:rFonts w:ascii="Times New Roman" w:eastAsia="Calibri" w:hAnsi="Times New Roman" w:cs="Times New Roman"/>
          <w:i/>
          <w:iCs/>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531D88DF" w14:textId="04ADC701" w:rsidR="7FFD76CB" w:rsidRDefault="7FFD76CB" w:rsidP="0058608D">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b/>
          <w:bCs/>
          <w:color w:val="000000" w:themeColor="text1"/>
          <w:sz w:val="40"/>
          <w:szCs w:val="40"/>
        </w:rPr>
        <w:t>1</w:t>
      </w:r>
      <w:r w:rsidR="00734618">
        <w:rPr>
          <w:rFonts w:ascii="Times New Roman" w:eastAsia="Calibri" w:hAnsi="Times New Roman" w:cs="Times New Roman"/>
          <w:b/>
          <w:bCs/>
          <w:color w:val="000000" w:themeColor="text1"/>
          <w:sz w:val="40"/>
          <w:szCs w:val="40"/>
        </w:rPr>
        <w:t>8</w:t>
      </w:r>
      <w:r w:rsidRPr="6D99134D">
        <w:rPr>
          <w:rFonts w:ascii="Times New Roman" w:eastAsia="Calibri" w:hAnsi="Times New Roman" w:cs="Times New Roman"/>
          <w:b/>
          <w:bCs/>
          <w:color w:val="000000" w:themeColor="text1"/>
          <w:sz w:val="40"/>
          <w:szCs w:val="40"/>
        </w:rPr>
        <w:t>.</w:t>
      </w:r>
      <w:r w:rsidRPr="6D99134D">
        <w:rPr>
          <w:rFonts w:ascii="Times New Roman" w:eastAsia="Calibri" w:hAnsi="Times New Roman" w:cs="Times New Roman"/>
          <w:color w:val="000000" w:themeColor="text1"/>
          <w:sz w:val="24"/>
          <w:szCs w:val="24"/>
        </w:rPr>
        <w:t xml:space="preserve"> Muuta </w:t>
      </w:r>
      <w:r w:rsidR="24195B95" w:rsidRPr="6D99134D">
        <w:rPr>
          <w:rFonts w:ascii="Times New Roman" w:eastAsia="Calibri" w:hAnsi="Times New Roman" w:cs="Times New Roman"/>
          <w:color w:val="000000" w:themeColor="text1"/>
          <w:sz w:val="24"/>
          <w:szCs w:val="24"/>
        </w:rPr>
        <w:t xml:space="preserve">eelnõu § 1 </w:t>
      </w:r>
      <w:r w:rsidR="00260E79">
        <w:rPr>
          <w:rFonts w:ascii="Times New Roman" w:eastAsia="Calibri" w:hAnsi="Times New Roman" w:cs="Times New Roman"/>
          <w:color w:val="000000" w:themeColor="text1"/>
          <w:sz w:val="24"/>
          <w:szCs w:val="24"/>
        </w:rPr>
        <w:t>punkti</w:t>
      </w:r>
      <w:r w:rsidR="009B0903">
        <w:rPr>
          <w:rFonts w:ascii="Times New Roman" w:eastAsia="Calibri" w:hAnsi="Times New Roman" w:cs="Times New Roman"/>
          <w:color w:val="000000" w:themeColor="text1"/>
          <w:sz w:val="24"/>
          <w:szCs w:val="24"/>
        </w:rPr>
        <w:t>s</w:t>
      </w:r>
      <w:r w:rsidR="24195B95" w:rsidRPr="6D99134D">
        <w:rPr>
          <w:rFonts w:ascii="Times New Roman" w:eastAsia="Calibri" w:hAnsi="Times New Roman" w:cs="Times New Roman"/>
          <w:color w:val="000000" w:themeColor="text1"/>
          <w:sz w:val="24"/>
          <w:szCs w:val="24"/>
        </w:rPr>
        <w:t xml:space="preserve"> 25</w:t>
      </w:r>
      <w:r w:rsidR="009B0903">
        <w:rPr>
          <w:rFonts w:ascii="Times New Roman" w:eastAsia="Calibri" w:hAnsi="Times New Roman" w:cs="Times New Roman"/>
          <w:color w:val="000000" w:themeColor="text1"/>
          <w:sz w:val="24"/>
          <w:szCs w:val="24"/>
        </w:rPr>
        <w:t xml:space="preserve"> </w:t>
      </w:r>
      <w:r w:rsidR="00FF4060">
        <w:rPr>
          <w:rFonts w:ascii="Times New Roman" w:eastAsia="Calibri" w:hAnsi="Times New Roman" w:cs="Times New Roman"/>
          <w:color w:val="000000" w:themeColor="text1"/>
          <w:sz w:val="24"/>
          <w:szCs w:val="24"/>
        </w:rPr>
        <w:t xml:space="preserve">(uus p 31) </w:t>
      </w:r>
      <w:r w:rsidR="009B0903" w:rsidRPr="009B0903">
        <w:rPr>
          <w:rFonts w:ascii="Times New Roman" w:eastAsia="Calibri" w:hAnsi="Times New Roman" w:cs="Times New Roman"/>
          <w:color w:val="000000" w:themeColor="text1"/>
          <w:sz w:val="24"/>
          <w:szCs w:val="24"/>
        </w:rPr>
        <w:t xml:space="preserve">sisalduva </w:t>
      </w:r>
      <w:r w:rsidR="009B0903">
        <w:rPr>
          <w:rFonts w:ascii="Times New Roman" w:eastAsia="Calibri" w:hAnsi="Times New Roman" w:cs="Times New Roman"/>
          <w:color w:val="000000" w:themeColor="text1"/>
          <w:sz w:val="24"/>
          <w:szCs w:val="24"/>
        </w:rPr>
        <w:t>hasartmänguseaduse</w:t>
      </w:r>
      <w:r w:rsidR="009B0903" w:rsidRPr="009B0903">
        <w:rPr>
          <w:rFonts w:ascii="Times New Roman" w:eastAsia="Calibri" w:hAnsi="Times New Roman" w:cs="Times New Roman"/>
          <w:color w:val="000000" w:themeColor="text1"/>
          <w:sz w:val="24"/>
          <w:szCs w:val="24"/>
        </w:rPr>
        <w:t xml:space="preserve"> §</w:t>
      </w:r>
      <w:r w:rsidR="009B0903">
        <w:rPr>
          <w:rFonts w:ascii="Times New Roman" w:eastAsia="Calibri" w:hAnsi="Times New Roman" w:cs="Times New Roman"/>
          <w:color w:val="000000" w:themeColor="text1"/>
          <w:sz w:val="24"/>
          <w:szCs w:val="24"/>
        </w:rPr>
        <w:t xml:space="preserve"> </w:t>
      </w:r>
      <w:r w:rsidR="009B0903" w:rsidRPr="009B0903">
        <w:rPr>
          <w:rFonts w:ascii="Times New Roman" w:eastAsia="Calibri" w:hAnsi="Times New Roman" w:cs="Times New Roman"/>
          <w:color w:val="000000" w:themeColor="text1"/>
          <w:sz w:val="24"/>
          <w:szCs w:val="24"/>
        </w:rPr>
        <w:t>33</w:t>
      </w:r>
      <w:r w:rsidR="009B0903" w:rsidRPr="009B0903">
        <w:rPr>
          <w:rFonts w:ascii="Times New Roman" w:eastAsia="Calibri" w:hAnsi="Times New Roman" w:cs="Times New Roman"/>
          <w:color w:val="000000" w:themeColor="text1"/>
          <w:sz w:val="24"/>
          <w:szCs w:val="24"/>
          <w:vertAlign w:val="superscript"/>
        </w:rPr>
        <w:t>1</w:t>
      </w:r>
      <w:r w:rsidR="009B0903" w:rsidRPr="009B0903">
        <w:rPr>
          <w:rFonts w:ascii="Times New Roman" w:eastAsia="Calibri" w:hAnsi="Times New Roman" w:cs="Times New Roman"/>
          <w:color w:val="000000" w:themeColor="text1"/>
          <w:sz w:val="24"/>
          <w:szCs w:val="24"/>
        </w:rPr>
        <w:t xml:space="preserve"> l</w:t>
      </w:r>
      <w:r w:rsidR="009B0903">
        <w:rPr>
          <w:rFonts w:ascii="Times New Roman" w:eastAsia="Calibri" w:hAnsi="Times New Roman" w:cs="Times New Roman"/>
          <w:color w:val="000000" w:themeColor="text1"/>
          <w:sz w:val="24"/>
          <w:szCs w:val="24"/>
        </w:rPr>
        <w:t>õike</w:t>
      </w:r>
      <w:r w:rsidR="009B0903" w:rsidRPr="009B0903">
        <w:rPr>
          <w:rFonts w:ascii="Times New Roman" w:eastAsia="Calibri" w:hAnsi="Times New Roman" w:cs="Times New Roman"/>
          <w:color w:val="000000" w:themeColor="text1"/>
          <w:sz w:val="24"/>
          <w:szCs w:val="24"/>
        </w:rPr>
        <w:t xml:space="preserve"> 3 sissejuhatavat lauseosa </w:t>
      </w:r>
      <w:r w:rsidR="24195B95" w:rsidRPr="6D99134D">
        <w:rPr>
          <w:rFonts w:ascii="Times New Roman" w:eastAsia="Calibri" w:hAnsi="Times New Roman" w:cs="Times New Roman"/>
          <w:color w:val="000000" w:themeColor="text1"/>
          <w:sz w:val="24"/>
          <w:szCs w:val="24"/>
        </w:rPr>
        <w:t xml:space="preserve"> ja sõnastada see järgmiselt:</w:t>
      </w:r>
    </w:p>
    <w:p w14:paraId="22385614" w14:textId="118B67A2" w:rsidR="6A3B7515" w:rsidRDefault="24195B95" w:rsidP="0058608D">
      <w:pPr>
        <w:widowControl w:val="0"/>
        <w:spacing w:after="0" w:line="240" w:lineRule="auto"/>
        <w:jc w:val="both"/>
        <w:rPr>
          <w:rFonts w:ascii="Times New Roman" w:eastAsia="Calibri" w:hAnsi="Times New Roman" w:cs="Times New Roman"/>
          <w:sz w:val="24"/>
          <w:szCs w:val="24"/>
        </w:rPr>
      </w:pPr>
      <w:r w:rsidRPr="6D99134D">
        <w:rPr>
          <w:rFonts w:ascii="Times New Roman" w:eastAsia="Calibri" w:hAnsi="Times New Roman" w:cs="Times New Roman"/>
          <w:color w:val="000000" w:themeColor="text1"/>
          <w:sz w:val="24"/>
          <w:szCs w:val="24"/>
        </w:rPr>
        <w:t>“</w:t>
      </w:r>
      <w:bookmarkStart w:id="31" w:name="_Hlk213946484"/>
      <w:r w:rsidR="6A3B7515" w:rsidRPr="6D99134D">
        <w:rPr>
          <w:rFonts w:ascii="Times New Roman" w:eastAsia="Calibri" w:hAnsi="Times New Roman" w:cs="Times New Roman"/>
          <w:sz w:val="24"/>
          <w:szCs w:val="24"/>
        </w:rPr>
        <w:t xml:space="preserve">(3) </w:t>
      </w:r>
      <w:r w:rsidR="6A3B7515" w:rsidRPr="6D99134D">
        <w:rPr>
          <w:rFonts w:ascii="Times New Roman" w:eastAsia="Calibri" w:hAnsi="Times New Roman" w:cs="Times New Roman"/>
          <w:sz w:val="24"/>
          <w:szCs w:val="24"/>
          <w:u w:val="single"/>
        </w:rPr>
        <w:t>Käesoleva paragrahvi</w:t>
      </w:r>
      <w:r w:rsidR="6A3B7515" w:rsidRPr="6D99134D">
        <w:rPr>
          <w:rFonts w:ascii="Times New Roman" w:eastAsia="Calibri" w:hAnsi="Times New Roman" w:cs="Times New Roman"/>
          <w:sz w:val="24"/>
          <w:szCs w:val="24"/>
        </w:rPr>
        <w:t xml:space="preserve"> lõikes 1 nimetatud täiendava õnnemängu teatises </w:t>
      </w:r>
      <w:r w:rsidR="6A3B7515" w:rsidRPr="6D99134D">
        <w:rPr>
          <w:rFonts w:ascii="Times New Roman" w:eastAsia="Calibri" w:hAnsi="Times New Roman" w:cs="Times New Roman"/>
          <w:sz w:val="24"/>
          <w:szCs w:val="24"/>
          <w:u w:val="single"/>
        </w:rPr>
        <w:t xml:space="preserve">esitatakse  järgmised </w:t>
      </w:r>
      <w:r w:rsidR="6A3B7515" w:rsidRPr="6D99134D">
        <w:rPr>
          <w:rFonts w:ascii="Times New Roman" w:eastAsia="Calibri" w:hAnsi="Times New Roman" w:cs="Times New Roman"/>
          <w:sz w:val="24"/>
          <w:szCs w:val="24"/>
        </w:rPr>
        <w:t>andmed:</w:t>
      </w:r>
      <w:bookmarkEnd w:id="31"/>
      <w:r w:rsidR="00107734">
        <w:rPr>
          <w:rFonts w:ascii="Times New Roman" w:eastAsia="Calibri" w:hAnsi="Times New Roman" w:cs="Times New Roman"/>
          <w:sz w:val="24"/>
          <w:szCs w:val="24"/>
        </w:rPr>
        <w:t>“;</w:t>
      </w:r>
    </w:p>
    <w:p w14:paraId="220500C5" w14:textId="77777777" w:rsidR="00734618" w:rsidRDefault="00734618" w:rsidP="0058608D">
      <w:pPr>
        <w:widowControl w:val="0"/>
        <w:spacing w:after="0" w:line="240" w:lineRule="auto"/>
        <w:jc w:val="both"/>
        <w:rPr>
          <w:rFonts w:ascii="Times New Roman" w:eastAsia="Calibri" w:hAnsi="Times New Roman" w:cs="Times New Roman"/>
          <w:sz w:val="24"/>
          <w:szCs w:val="24"/>
        </w:rPr>
      </w:pPr>
    </w:p>
    <w:p w14:paraId="1678D84A" w14:textId="52DC177E" w:rsidR="104D61B6" w:rsidRDefault="104D61B6" w:rsidP="0058608D">
      <w:pPr>
        <w:widowControl w:val="0"/>
        <w:spacing w:after="0" w:line="240" w:lineRule="auto"/>
        <w:jc w:val="both"/>
        <w:rPr>
          <w:rFonts w:ascii="Times New Roman" w:eastAsia="Calibri" w:hAnsi="Times New Roman" w:cs="Times New Roman"/>
          <w:i/>
          <w:iCs/>
          <w:color w:val="000000" w:themeColor="text1"/>
          <w:sz w:val="24"/>
          <w:szCs w:val="24"/>
        </w:rPr>
      </w:pPr>
      <w:r w:rsidRPr="6D99134D">
        <w:rPr>
          <w:rFonts w:ascii="Times New Roman" w:eastAsia="Calibri" w:hAnsi="Times New Roman" w:cs="Times New Roman"/>
          <w:b/>
          <w:bCs/>
          <w:i/>
          <w:iCs/>
          <w:color w:val="000000" w:themeColor="text1"/>
          <w:sz w:val="24"/>
          <w:szCs w:val="24"/>
        </w:rPr>
        <w:t>Selgitus</w:t>
      </w:r>
      <w:r w:rsidRPr="6D99134D">
        <w:rPr>
          <w:rFonts w:ascii="Times New Roman" w:eastAsia="Calibri" w:hAnsi="Times New Roman" w:cs="Times New Roman"/>
          <w:color w:val="000000" w:themeColor="text1"/>
          <w:sz w:val="24"/>
          <w:szCs w:val="24"/>
        </w:rPr>
        <w:t xml:space="preserve">: </w:t>
      </w:r>
      <w:r w:rsidRPr="6D99134D">
        <w:rPr>
          <w:rFonts w:ascii="Times New Roman" w:eastAsia="Calibri" w:hAnsi="Times New Roman" w:cs="Times New Roman"/>
          <w:i/>
          <w:iCs/>
          <w:color w:val="000000" w:themeColor="text1"/>
          <w:sz w:val="24"/>
          <w:szCs w:val="24"/>
        </w:rPr>
        <w:t xml:space="preserve">Lõikes 3 tehakse normitehniline </w:t>
      </w:r>
      <w:r w:rsidR="4F945107" w:rsidRPr="6D99134D">
        <w:rPr>
          <w:rFonts w:ascii="Times New Roman" w:eastAsia="Calibri" w:hAnsi="Times New Roman" w:cs="Times New Roman"/>
          <w:i/>
          <w:iCs/>
          <w:color w:val="000000" w:themeColor="text1"/>
          <w:sz w:val="24"/>
          <w:szCs w:val="24"/>
        </w:rPr>
        <w:t xml:space="preserve">parandus ning </w:t>
      </w:r>
      <w:r w:rsidR="7759E899" w:rsidRPr="6D99134D">
        <w:rPr>
          <w:rFonts w:ascii="Times New Roman" w:eastAsia="Calibri" w:hAnsi="Times New Roman" w:cs="Times New Roman"/>
          <w:i/>
          <w:iCs/>
          <w:color w:val="000000" w:themeColor="text1"/>
          <w:sz w:val="24"/>
          <w:szCs w:val="24"/>
        </w:rPr>
        <w:t>täpsustatakse</w:t>
      </w:r>
      <w:r w:rsidR="4F945107" w:rsidRPr="6D99134D">
        <w:rPr>
          <w:rFonts w:ascii="Times New Roman" w:eastAsia="Calibri" w:hAnsi="Times New Roman" w:cs="Times New Roman"/>
          <w:i/>
          <w:iCs/>
          <w:color w:val="000000" w:themeColor="text1"/>
          <w:sz w:val="24"/>
          <w:szCs w:val="24"/>
        </w:rPr>
        <w:t xml:space="preserve"> millise paragrahvi lõiget 1 on silmas peetud. Samuti tuleks lõikest 3 jätta välja sõna “vähe</w:t>
      </w:r>
      <w:r w:rsidR="0FAD986F" w:rsidRPr="6D99134D">
        <w:rPr>
          <w:rFonts w:ascii="Times New Roman" w:eastAsia="Calibri" w:hAnsi="Times New Roman" w:cs="Times New Roman"/>
          <w:i/>
          <w:iCs/>
          <w:color w:val="000000" w:themeColor="text1"/>
          <w:sz w:val="24"/>
          <w:szCs w:val="24"/>
        </w:rPr>
        <w:t xml:space="preserve">malt” kui ebavajalik </w:t>
      </w:r>
      <w:r w:rsidR="399873ED" w:rsidRPr="6D99134D">
        <w:rPr>
          <w:rFonts w:ascii="Times New Roman" w:eastAsia="Calibri" w:hAnsi="Times New Roman" w:cs="Times New Roman"/>
          <w:i/>
          <w:iCs/>
          <w:color w:val="000000" w:themeColor="text1"/>
          <w:sz w:val="24"/>
          <w:szCs w:val="24"/>
        </w:rPr>
        <w:t>määrsõna</w:t>
      </w:r>
      <w:r w:rsidR="16356439" w:rsidRPr="6D99134D">
        <w:rPr>
          <w:rFonts w:ascii="Times New Roman" w:eastAsia="Calibri" w:hAnsi="Times New Roman" w:cs="Times New Roman"/>
          <w:i/>
          <w:iCs/>
          <w:color w:val="000000" w:themeColor="text1"/>
          <w:sz w:val="24"/>
          <w:szCs w:val="24"/>
        </w:rPr>
        <w:t>.</w:t>
      </w:r>
      <w:r w:rsidR="4F945107" w:rsidRPr="6D99134D">
        <w:rPr>
          <w:rFonts w:ascii="Times New Roman" w:eastAsia="Calibri" w:hAnsi="Times New Roman" w:cs="Times New Roman"/>
          <w:i/>
          <w:iCs/>
          <w:color w:val="000000" w:themeColor="text1"/>
          <w:sz w:val="24"/>
          <w:szCs w:val="24"/>
        </w:rPr>
        <w:t xml:space="preserve"> </w:t>
      </w:r>
    </w:p>
    <w:p w14:paraId="3543CD3C" w14:textId="77777777" w:rsidR="0058608D" w:rsidRDefault="0058608D" w:rsidP="0058608D">
      <w:pPr>
        <w:widowControl w:val="0"/>
        <w:spacing w:after="0" w:line="240" w:lineRule="auto"/>
        <w:jc w:val="both"/>
        <w:rPr>
          <w:rFonts w:ascii="Times New Roman" w:eastAsia="Calibri" w:hAnsi="Times New Roman" w:cs="Times New Roman"/>
          <w:i/>
          <w:iCs/>
          <w:color w:val="000000" w:themeColor="text1"/>
          <w:sz w:val="24"/>
          <w:szCs w:val="24"/>
        </w:rPr>
      </w:pPr>
    </w:p>
    <w:p w14:paraId="64C99713"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004E7020" w14:textId="24B598E8" w:rsidR="6D99134D" w:rsidRDefault="004E36AE" w:rsidP="004E36AE">
      <w:pPr>
        <w:widowControl w:val="0"/>
        <w:jc w:val="both"/>
        <w:rPr>
          <w:rFonts w:ascii="Times New Roman" w:eastAsia="Calibri" w:hAnsi="Times New Roman" w:cs="Times New Roman"/>
          <w:i/>
          <w:iCs/>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4ABEF64B" w14:textId="62B420F4" w:rsidR="2908D997" w:rsidRDefault="00780187" w:rsidP="003D7C82">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40"/>
          <w:szCs w:val="40"/>
        </w:rPr>
        <w:t>1</w:t>
      </w:r>
      <w:r w:rsidR="00734618">
        <w:rPr>
          <w:rFonts w:ascii="Times New Roman" w:eastAsia="Calibri" w:hAnsi="Times New Roman" w:cs="Times New Roman"/>
          <w:b/>
          <w:bCs/>
          <w:color w:val="000000" w:themeColor="text1"/>
          <w:sz w:val="40"/>
          <w:szCs w:val="40"/>
        </w:rPr>
        <w:t>9</w:t>
      </w:r>
      <w:r w:rsidR="2908D997" w:rsidRPr="6D99134D">
        <w:rPr>
          <w:rFonts w:ascii="Times New Roman" w:eastAsia="Calibri" w:hAnsi="Times New Roman" w:cs="Times New Roman"/>
          <w:b/>
          <w:bCs/>
          <w:color w:val="000000" w:themeColor="text1"/>
          <w:sz w:val="40"/>
          <w:szCs w:val="40"/>
        </w:rPr>
        <w:t xml:space="preserve">. </w:t>
      </w:r>
      <w:r w:rsidR="51B6715F" w:rsidRPr="6D99134D">
        <w:rPr>
          <w:rFonts w:ascii="Times New Roman" w:eastAsia="Calibri" w:hAnsi="Times New Roman" w:cs="Times New Roman"/>
          <w:color w:val="000000" w:themeColor="text1"/>
          <w:sz w:val="24"/>
          <w:szCs w:val="24"/>
        </w:rPr>
        <w:t>Jätta välj</w:t>
      </w:r>
      <w:r w:rsidR="2908D997" w:rsidRPr="6D99134D">
        <w:rPr>
          <w:rFonts w:ascii="Times New Roman" w:eastAsia="Calibri" w:hAnsi="Times New Roman" w:cs="Times New Roman"/>
          <w:color w:val="000000" w:themeColor="text1"/>
          <w:sz w:val="24"/>
          <w:szCs w:val="24"/>
        </w:rPr>
        <w:t xml:space="preserve">a </w:t>
      </w:r>
      <w:r w:rsidR="26F7B7C2" w:rsidRPr="6D99134D">
        <w:rPr>
          <w:rFonts w:ascii="Times New Roman" w:eastAsia="Calibri" w:hAnsi="Times New Roman" w:cs="Times New Roman"/>
          <w:color w:val="000000" w:themeColor="text1"/>
          <w:sz w:val="24"/>
          <w:szCs w:val="24"/>
        </w:rPr>
        <w:t xml:space="preserve">eelnõu § 1 </w:t>
      </w:r>
      <w:r w:rsidR="00E37A8F">
        <w:rPr>
          <w:rFonts w:ascii="Times New Roman" w:eastAsia="Calibri" w:hAnsi="Times New Roman" w:cs="Times New Roman"/>
          <w:color w:val="000000" w:themeColor="text1"/>
          <w:sz w:val="24"/>
          <w:szCs w:val="24"/>
        </w:rPr>
        <w:t>punkt</w:t>
      </w:r>
      <w:r w:rsidR="26F7B7C2" w:rsidRPr="6D99134D">
        <w:rPr>
          <w:rFonts w:ascii="Times New Roman" w:eastAsia="Calibri" w:hAnsi="Times New Roman" w:cs="Times New Roman"/>
          <w:color w:val="000000" w:themeColor="text1"/>
          <w:sz w:val="24"/>
          <w:szCs w:val="24"/>
        </w:rPr>
        <w:t xml:space="preserve"> 26</w:t>
      </w:r>
      <w:r w:rsidR="009A3A46">
        <w:rPr>
          <w:rFonts w:ascii="Times New Roman" w:eastAsia="Calibri" w:hAnsi="Times New Roman" w:cs="Times New Roman"/>
          <w:color w:val="000000" w:themeColor="text1"/>
          <w:sz w:val="24"/>
          <w:szCs w:val="24"/>
        </w:rPr>
        <w:t xml:space="preserve">, </w:t>
      </w:r>
      <w:r w:rsidR="009A3A46" w:rsidRPr="009A3A46">
        <w:rPr>
          <w:rFonts w:ascii="Times New Roman" w:eastAsia="Calibri" w:hAnsi="Times New Roman" w:cs="Times New Roman"/>
          <w:color w:val="000000" w:themeColor="text1"/>
          <w:sz w:val="24"/>
          <w:szCs w:val="24"/>
        </w:rPr>
        <w:t>muutes järgnevate sätete numeratsiooni vastavalt</w:t>
      </w:r>
      <w:r w:rsidR="26F7B7C2" w:rsidRPr="6D99134D">
        <w:rPr>
          <w:rFonts w:ascii="Times New Roman" w:eastAsia="Calibri" w:hAnsi="Times New Roman" w:cs="Times New Roman"/>
          <w:color w:val="000000" w:themeColor="text1"/>
          <w:sz w:val="24"/>
          <w:szCs w:val="24"/>
        </w:rPr>
        <w:t>.</w:t>
      </w:r>
    </w:p>
    <w:p w14:paraId="0F360579" w14:textId="77777777" w:rsidR="0058608D" w:rsidRDefault="0058608D" w:rsidP="003D7C82">
      <w:pPr>
        <w:widowControl w:val="0"/>
        <w:spacing w:after="0" w:line="240" w:lineRule="auto"/>
        <w:jc w:val="both"/>
        <w:rPr>
          <w:rFonts w:ascii="Times New Roman" w:eastAsia="Calibri" w:hAnsi="Times New Roman" w:cs="Times New Roman"/>
          <w:i/>
          <w:iCs/>
          <w:color w:val="000000" w:themeColor="text1"/>
          <w:sz w:val="24"/>
          <w:szCs w:val="24"/>
        </w:rPr>
      </w:pPr>
    </w:p>
    <w:p w14:paraId="320CCE40" w14:textId="3D0BF801" w:rsidR="009069A4" w:rsidRPr="009069A4" w:rsidRDefault="009069A4" w:rsidP="003D7C82">
      <w:pPr>
        <w:widowControl w:val="0"/>
        <w:spacing w:after="0" w:line="240" w:lineRule="auto"/>
        <w:jc w:val="both"/>
        <w:rPr>
          <w:rFonts w:ascii="Times New Roman" w:eastAsia="Calibri" w:hAnsi="Times New Roman" w:cs="Times New Roman"/>
          <w:i/>
          <w:iCs/>
          <w:color w:val="000000" w:themeColor="text1"/>
          <w:sz w:val="24"/>
          <w:szCs w:val="24"/>
        </w:rPr>
      </w:pPr>
      <w:r w:rsidRPr="009069A4">
        <w:rPr>
          <w:rFonts w:ascii="Times New Roman" w:eastAsia="Calibri" w:hAnsi="Times New Roman" w:cs="Times New Roman"/>
          <w:i/>
          <w:iCs/>
          <w:color w:val="000000" w:themeColor="text1"/>
          <w:sz w:val="24"/>
          <w:szCs w:val="24"/>
        </w:rPr>
        <w:t>Väljajäetav sõnastus:</w:t>
      </w:r>
    </w:p>
    <w:p w14:paraId="1B9E1859" w14:textId="68228D39" w:rsidR="009069A4" w:rsidRDefault="003D7C82" w:rsidP="0058608D">
      <w:pPr>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b/>
          <w:bCs/>
          <w:i/>
          <w:iCs/>
          <w:sz w:val="24"/>
          <w:szCs w:val="24"/>
        </w:rPr>
        <w:t>„</w:t>
      </w:r>
      <w:r w:rsidR="009069A4" w:rsidRPr="009069A4">
        <w:rPr>
          <w:rFonts w:ascii="Times New Roman" w:eastAsia="Calibri" w:hAnsi="Times New Roman" w:cs="Times New Roman"/>
          <w:b/>
          <w:bCs/>
          <w:i/>
          <w:iCs/>
          <w:sz w:val="24"/>
          <w:szCs w:val="24"/>
        </w:rPr>
        <w:t>26)</w:t>
      </w:r>
      <w:r w:rsidR="009069A4" w:rsidRPr="009069A4">
        <w:rPr>
          <w:rFonts w:ascii="Times New Roman" w:eastAsia="Calibri" w:hAnsi="Times New Roman" w:cs="Times New Roman"/>
          <w:i/>
          <w:iCs/>
          <w:sz w:val="24"/>
          <w:szCs w:val="24"/>
        </w:rPr>
        <w:t xml:space="preserve"> paragrahvi 34 lõike 2 esimest lauset täiendatakse pärast sõnu “korraldatavat õnnemängu” tekstiosaga “</w:t>
      </w:r>
      <w:bookmarkStart w:id="32" w:name="_Hlk210737509"/>
      <w:r w:rsidR="009069A4" w:rsidRPr="009069A4">
        <w:rPr>
          <w:rFonts w:ascii="Times New Roman" w:eastAsia="Calibri" w:hAnsi="Times New Roman" w:cs="Times New Roman"/>
          <w:i/>
          <w:iCs/>
          <w:sz w:val="24"/>
          <w:szCs w:val="24"/>
        </w:rPr>
        <w:t>, e-kiirloteriid</w:t>
      </w:r>
      <w:bookmarkEnd w:id="32"/>
      <w:r w:rsidR="009069A4" w:rsidRPr="009069A4">
        <w:rPr>
          <w:rFonts w:ascii="Times New Roman" w:eastAsia="Calibri" w:hAnsi="Times New Roman" w:cs="Times New Roman"/>
          <w:i/>
          <w:iCs/>
          <w:sz w:val="24"/>
          <w:szCs w:val="24"/>
        </w:rPr>
        <w:t>";</w:t>
      </w:r>
      <w:r>
        <w:rPr>
          <w:rFonts w:ascii="Times New Roman" w:eastAsia="Calibri" w:hAnsi="Times New Roman" w:cs="Times New Roman"/>
          <w:i/>
          <w:iCs/>
          <w:sz w:val="24"/>
          <w:szCs w:val="24"/>
        </w:rPr>
        <w:t>“.</w:t>
      </w:r>
    </w:p>
    <w:p w14:paraId="09026C93" w14:textId="77777777" w:rsidR="0058608D" w:rsidRPr="008776D6" w:rsidRDefault="0058608D" w:rsidP="0058608D">
      <w:pPr>
        <w:spacing w:after="0" w:line="240" w:lineRule="auto"/>
        <w:jc w:val="both"/>
        <w:rPr>
          <w:rFonts w:ascii="Times New Roman" w:eastAsia="Calibri" w:hAnsi="Times New Roman" w:cs="Times New Roman"/>
          <w:i/>
          <w:iCs/>
          <w:sz w:val="24"/>
          <w:szCs w:val="24"/>
        </w:rPr>
      </w:pPr>
    </w:p>
    <w:p w14:paraId="18B181F2" w14:textId="5227744A" w:rsidR="5341B996" w:rsidRDefault="5341B996" w:rsidP="0058608D">
      <w:pPr>
        <w:widowControl w:val="0"/>
        <w:spacing w:after="0" w:line="240" w:lineRule="auto"/>
        <w:jc w:val="both"/>
        <w:rPr>
          <w:rFonts w:ascii="Times New Roman" w:eastAsia="Calibri" w:hAnsi="Times New Roman" w:cs="Times New Roman"/>
          <w:i/>
          <w:iCs/>
          <w:color w:val="000000" w:themeColor="text1"/>
          <w:sz w:val="24"/>
          <w:szCs w:val="24"/>
        </w:rPr>
      </w:pPr>
      <w:r w:rsidRPr="6D99134D">
        <w:rPr>
          <w:rFonts w:ascii="Times New Roman" w:eastAsia="Calibri" w:hAnsi="Times New Roman" w:cs="Times New Roman"/>
          <w:b/>
          <w:bCs/>
          <w:i/>
          <w:iCs/>
          <w:color w:val="000000" w:themeColor="text1"/>
          <w:sz w:val="24"/>
          <w:szCs w:val="24"/>
        </w:rPr>
        <w:t>Selgitus</w:t>
      </w:r>
      <w:r w:rsidRPr="6D99134D">
        <w:rPr>
          <w:rFonts w:ascii="Times New Roman" w:eastAsia="Calibri" w:hAnsi="Times New Roman" w:cs="Times New Roman"/>
          <w:i/>
          <w:iCs/>
          <w:color w:val="000000" w:themeColor="text1"/>
          <w:sz w:val="24"/>
          <w:szCs w:val="24"/>
        </w:rPr>
        <w:t>:  Kaughasartmänguna korr</w:t>
      </w:r>
      <w:r w:rsidR="03A426B6" w:rsidRPr="6D99134D">
        <w:rPr>
          <w:rFonts w:ascii="Times New Roman" w:eastAsia="Calibri" w:hAnsi="Times New Roman" w:cs="Times New Roman"/>
          <w:i/>
          <w:iCs/>
          <w:color w:val="000000" w:themeColor="text1"/>
          <w:sz w:val="24"/>
          <w:szCs w:val="24"/>
        </w:rPr>
        <w:t xml:space="preserve">aldatava loterii </w:t>
      </w:r>
      <w:r w:rsidR="00CE56B2">
        <w:rPr>
          <w:rFonts w:ascii="Times New Roman" w:eastAsia="Calibri" w:hAnsi="Times New Roman" w:cs="Times New Roman"/>
          <w:i/>
          <w:iCs/>
          <w:color w:val="000000" w:themeColor="text1"/>
          <w:sz w:val="24"/>
          <w:szCs w:val="24"/>
        </w:rPr>
        <w:t xml:space="preserve">(e-kiirloterii) </w:t>
      </w:r>
      <w:r w:rsidR="03A426B6" w:rsidRPr="6D99134D">
        <w:rPr>
          <w:rFonts w:ascii="Times New Roman" w:eastAsia="Calibri" w:hAnsi="Times New Roman" w:cs="Times New Roman"/>
          <w:i/>
          <w:iCs/>
          <w:color w:val="000000" w:themeColor="text1"/>
          <w:sz w:val="24"/>
          <w:szCs w:val="24"/>
        </w:rPr>
        <w:t>vanusepiirangu kehtestamine vajab täiendavat analüüsi, mida eelnõu ajakriitilisust arvestades ei ole võimalik teha.</w:t>
      </w:r>
    </w:p>
    <w:p w14:paraId="56A8AAE7" w14:textId="77777777" w:rsidR="0058608D" w:rsidRDefault="0058608D" w:rsidP="0058608D">
      <w:pPr>
        <w:widowControl w:val="0"/>
        <w:suppressAutoHyphens/>
        <w:spacing w:after="0" w:line="240" w:lineRule="auto"/>
        <w:jc w:val="both"/>
        <w:rPr>
          <w:rFonts w:ascii="Times New Roman" w:eastAsia="SimSun" w:hAnsi="Times New Roman" w:cs="Times New Roman"/>
          <w:b/>
          <w:bCs/>
          <w:kern w:val="1"/>
          <w:sz w:val="24"/>
          <w:szCs w:val="24"/>
          <w:lang w:eastAsia="zh-CN" w:bidi="hi-IN"/>
        </w:rPr>
      </w:pPr>
    </w:p>
    <w:p w14:paraId="65B7D06C"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449AEBD0" w14:textId="57C3BEC3" w:rsidR="6D99134D" w:rsidRDefault="004E36AE" w:rsidP="004E36AE">
      <w:pPr>
        <w:widowControl w:val="0"/>
        <w:jc w:val="both"/>
        <w:rPr>
          <w:rFonts w:ascii="Times New Roman" w:eastAsia="Calibri" w:hAnsi="Times New Roman" w:cs="Times New Roman"/>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09812B80" w14:textId="2CC75913" w:rsidR="001F28D9" w:rsidRDefault="00734618" w:rsidP="0058608D">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40"/>
          <w:szCs w:val="40"/>
        </w:rPr>
        <w:t>20</w:t>
      </w:r>
      <w:r w:rsidR="03A426B6" w:rsidRPr="6D99134D">
        <w:rPr>
          <w:rFonts w:ascii="Times New Roman" w:eastAsia="Calibri" w:hAnsi="Times New Roman" w:cs="Times New Roman"/>
          <w:b/>
          <w:bCs/>
          <w:color w:val="000000" w:themeColor="text1"/>
          <w:sz w:val="40"/>
          <w:szCs w:val="40"/>
        </w:rPr>
        <w:t xml:space="preserve">. </w:t>
      </w:r>
      <w:r w:rsidR="001F28D9" w:rsidRPr="001F28D9">
        <w:rPr>
          <w:rFonts w:ascii="Times New Roman" w:eastAsia="Calibri" w:hAnsi="Times New Roman" w:cs="Times New Roman"/>
          <w:color w:val="000000" w:themeColor="text1"/>
          <w:sz w:val="24"/>
          <w:szCs w:val="24"/>
        </w:rPr>
        <w:t>Muuta</w:t>
      </w:r>
      <w:r w:rsidR="001F28D9">
        <w:rPr>
          <w:rFonts w:ascii="Times New Roman" w:eastAsia="Calibri" w:hAnsi="Times New Roman" w:cs="Times New Roman"/>
          <w:color w:val="000000" w:themeColor="text1"/>
          <w:sz w:val="24"/>
          <w:szCs w:val="24"/>
        </w:rPr>
        <w:t xml:space="preserve"> eelnõu § 1 </w:t>
      </w:r>
      <w:r w:rsidR="00E37A8F">
        <w:rPr>
          <w:rFonts w:ascii="Times New Roman" w:eastAsia="Calibri" w:hAnsi="Times New Roman" w:cs="Times New Roman"/>
          <w:color w:val="000000" w:themeColor="text1"/>
          <w:sz w:val="24"/>
          <w:szCs w:val="24"/>
        </w:rPr>
        <w:t>punkti</w:t>
      </w:r>
      <w:r w:rsidR="0044540C">
        <w:rPr>
          <w:rFonts w:ascii="Times New Roman" w:eastAsia="Calibri" w:hAnsi="Times New Roman" w:cs="Times New Roman"/>
          <w:color w:val="000000" w:themeColor="text1"/>
          <w:sz w:val="24"/>
          <w:szCs w:val="24"/>
        </w:rPr>
        <w:t xml:space="preserve"> 30</w:t>
      </w:r>
      <w:r w:rsidR="00CA3FC8">
        <w:rPr>
          <w:rFonts w:ascii="Times New Roman" w:eastAsia="Calibri" w:hAnsi="Times New Roman" w:cs="Times New Roman"/>
          <w:color w:val="000000" w:themeColor="text1"/>
          <w:sz w:val="24"/>
          <w:szCs w:val="24"/>
        </w:rPr>
        <w:t xml:space="preserve"> (uus p 35)</w:t>
      </w:r>
      <w:r w:rsidR="0044540C">
        <w:rPr>
          <w:rFonts w:ascii="Times New Roman" w:eastAsia="Calibri" w:hAnsi="Times New Roman" w:cs="Times New Roman"/>
          <w:color w:val="000000" w:themeColor="text1"/>
          <w:sz w:val="24"/>
          <w:szCs w:val="24"/>
        </w:rPr>
        <w:t xml:space="preserve"> ja sõnastada see järgmiselt:</w:t>
      </w:r>
    </w:p>
    <w:p w14:paraId="46894674" w14:textId="58471832" w:rsidR="00556D5C" w:rsidRDefault="00A529B9" w:rsidP="0058608D">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bookmarkStart w:id="33" w:name="_Hlk213946760"/>
      <w:r w:rsidRPr="00A529B9">
        <w:rPr>
          <w:rFonts w:ascii="Times New Roman" w:eastAsia="Calibri" w:hAnsi="Times New Roman" w:cs="Times New Roman"/>
          <w:b/>
          <w:bCs/>
          <w:color w:val="000000" w:themeColor="text1"/>
          <w:sz w:val="24"/>
          <w:szCs w:val="24"/>
        </w:rPr>
        <w:t>30)</w:t>
      </w:r>
      <w:r>
        <w:rPr>
          <w:rFonts w:ascii="Times New Roman" w:eastAsia="Calibri" w:hAnsi="Times New Roman" w:cs="Times New Roman"/>
          <w:color w:val="000000" w:themeColor="text1"/>
          <w:sz w:val="24"/>
          <w:szCs w:val="24"/>
        </w:rPr>
        <w:t xml:space="preserve"> </w:t>
      </w:r>
      <w:r w:rsidR="00780187">
        <w:rPr>
          <w:rFonts w:ascii="Times New Roman" w:eastAsia="Calibri" w:hAnsi="Times New Roman" w:cs="Times New Roman"/>
          <w:color w:val="000000" w:themeColor="text1"/>
          <w:sz w:val="24"/>
          <w:szCs w:val="24"/>
        </w:rPr>
        <w:t>paragrahvi 35 lõige 2 muudetakse ja sõnastatakse järgmiselt:</w:t>
      </w:r>
    </w:p>
    <w:p w14:paraId="38213CF1" w14:textId="2B7B5D91" w:rsidR="0044540C" w:rsidRDefault="00556D5C" w:rsidP="0058608D">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„(2) </w:t>
      </w:r>
      <w:r w:rsidR="00A529B9" w:rsidRPr="00A529B9">
        <w:rPr>
          <w:rFonts w:ascii="Times New Roman" w:eastAsia="Calibri" w:hAnsi="Times New Roman" w:cs="Times New Roman"/>
          <w:color w:val="000000" w:themeColor="text1"/>
          <w:sz w:val="24"/>
          <w:szCs w:val="24"/>
        </w:rPr>
        <w:t>Hasartmängu mängureegl</w:t>
      </w:r>
      <w:r w:rsidR="00A529B9">
        <w:rPr>
          <w:rFonts w:ascii="Times New Roman" w:eastAsia="Calibri" w:hAnsi="Times New Roman" w:cs="Times New Roman"/>
          <w:color w:val="000000" w:themeColor="text1"/>
          <w:sz w:val="24"/>
          <w:szCs w:val="24"/>
        </w:rPr>
        <w:t xml:space="preserve">ite muutmine tuleb </w:t>
      </w:r>
      <w:r w:rsidR="00A06A3C">
        <w:rPr>
          <w:rFonts w:ascii="Times New Roman" w:eastAsia="Calibri" w:hAnsi="Times New Roman" w:cs="Times New Roman"/>
          <w:color w:val="000000" w:themeColor="text1"/>
          <w:sz w:val="24"/>
          <w:szCs w:val="24"/>
        </w:rPr>
        <w:t xml:space="preserve">kirjalikult kooskõlastada </w:t>
      </w:r>
      <w:r w:rsidR="00A529B9" w:rsidRPr="00A529B9">
        <w:rPr>
          <w:rFonts w:ascii="Times New Roman" w:eastAsia="Calibri" w:hAnsi="Times New Roman" w:cs="Times New Roman"/>
          <w:color w:val="000000" w:themeColor="text1"/>
          <w:sz w:val="24"/>
          <w:szCs w:val="24"/>
        </w:rPr>
        <w:t>Maksu- ja Tolliameti</w:t>
      </w:r>
      <w:r w:rsidR="00A06A3C">
        <w:rPr>
          <w:rFonts w:ascii="Times New Roman" w:eastAsia="Calibri" w:hAnsi="Times New Roman" w:cs="Times New Roman"/>
          <w:color w:val="000000" w:themeColor="text1"/>
          <w:sz w:val="24"/>
          <w:szCs w:val="24"/>
        </w:rPr>
        <w:t xml:space="preserve">ga. </w:t>
      </w:r>
      <w:r w:rsidR="00A529B9" w:rsidRPr="00A529B9">
        <w:rPr>
          <w:rFonts w:ascii="Times New Roman" w:eastAsia="Calibri" w:hAnsi="Times New Roman" w:cs="Times New Roman"/>
          <w:color w:val="000000" w:themeColor="text1"/>
          <w:sz w:val="24"/>
          <w:szCs w:val="24"/>
        </w:rPr>
        <w:t xml:space="preserve">Maksu- ja Tolliamet </w:t>
      </w:r>
      <w:r w:rsidR="00A06A3C" w:rsidRPr="00246B73">
        <w:rPr>
          <w:rFonts w:ascii="Times New Roman" w:eastAsia="Calibri" w:hAnsi="Times New Roman" w:cs="Times New Roman"/>
          <w:color w:val="000000" w:themeColor="text1"/>
          <w:sz w:val="24"/>
          <w:szCs w:val="24"/>
          <w:u w:val="single"/>
        </w:rPr>
        <w:t>annab kooskõlastuse</w:t>
      </w:r>
      <w:r w:rsidR="00A529B9" w:rsidRPr="00A529B9">
        <w:rPr>
          <w:rFonts w:ascii="Times New Roman" w:eastAsia="Calibri" w:hAnsi="Times New Roman" w:cs="Times New Roman"/>
          <w:color w:val="000000" w:themeColor="text1"/>
          <w:sz w:val="24"/>
          <w:szCs w:val="24"/>
        </w:rPr>
        <w:t xml:space="preserve"> 15 tööpäeva jooksul mängureeglite </w:t>
      </w:r>
      <w:r w:rsidR="003927C6">
        <w:rPr>
          <w:rFonts w:ascii="Times New Roman" w:eastAsia="Calibri" w:hAnsi="Times New Roman" w:cs="Times New Roman"/>
          <w:color w:val="000000" w:themeColor="text1"/>
          <w:sz w:val="24"/>
          <w:szCs w:val="24"/>
        </w:rPr>
        <w:t xml:space="preserve">muudatuste </w:t>
      </w:r>
      <w:r w:rsidR="00A529B9" w:rsidRPr="00A529B9">
        <w:rPr>
          <w:rFonts w:ascii="Times New Roman" w:eastAsia="Calibri" w:hAnsi="Times New Roman" w:cs="Times New Roman"/>
          <w:color w:val="000000" w:themeColor="text1"/>
          <w:sz w:val="24"/>
          <w:szCs w:val="24"/>
        </w:rPr>
        <w:t xml:space="preserve">saamisest arvates. Maksu- ja Tolliamet </w:t>
      </w:r>
      <w:r w:rsidR="003927C6">
        <w:rPr>
          <w:rFonts w:ascii="Times New Roman" w:eastAsia="Calibri" w:hAnsi="Times New Roman" w:cs="Times New Roman"/>
          <w:color w:val="000000" w:themeColor="text1"/>
          <w:sz w:val="24"/>
          <w:szCs w:val="24"/>
        </w:rPr>
        <w:t>ei kooskõlasta mängureeglite muudatusi</w:t>
      </w:r>
      <w:r w:rsidR="00A529B9" w:rsidRPr="00A529B9">
        <w:rPr>
          <w:rFonts w:ascii="Times New Roman" w:eastAsia="Calibri" w:hAnsi="Times New Roman" w:cs="Times New Roman"/>
          <w:color w:val="000000" w:themeColor="text1"/>
          <w:sz w:val="24"/>
          <w:szCs w:val="24"/>
        </w:rPr>
        <w:t xml:space="preserve"> käesoleva seaduse § 29 lõike 1 punktis 4 nimetatud </w:t>
      </w:r>
      <w:r w:rsidR="00246B73">
        <w:rPr>
          <w:rFonts w:ascii="Times New Roman" w:eastAsia="Calibri" w:hAnsi="Times New Roman" w:cs="Times New Roman"/>
          <w:color w:val="000000" w:themeColor="text1"/>
          <w:sz w:val="24"/>
          <w:szCs w:val="24"/>
        </w:rPr>
        <w:t>asjaolude esinemisel</w:t>
      </w:r>
      <w:r w:rsidR="00A529B9" w:rsidRPr="00A529B9">
        <w:rPr>
          <w:rFonts w:ascii="Times New Roman" w:eastAsia="Calibri" w:hAnsi="Times New Roman" w:cs="Times New Roman"/>
          <w:color w:val="000000" w:themeColor="text1"/>
          <w:sz w:val="24"/>
          <w:szCs w:val="24"/>
        </w:rPr>
        <w:t>.</w:t>
      </w:r>
      <w:r w:rsidR="00246B73">
        <w:rPr>
          <w:rFonts w:ascii="Times New Roman" w:eastAsia="Calibri" w:hAnsi="Times New Roman" w:cs="Times New Roman"/>
          <w:color w:val="000000" w:themeColor="text1"/>
          <w:sz w:val="24"/>
          <w:szCs w:val="24"/>
        </w:rPr>
        <w:t>“</w:t>
      </w:r>
      <w:r w:rsidR="00CA3FC8">
        <w:rPr>
          <w:rFonts w:ascii="Times New Roman" w:eastAsia="Calibri" w:hAnsi="Times New Roman" w:cs="Times New Roman"/>
          <w:color w:val="000000" w:themeColor="text1"/>
          <w:sz w:val="24"/>
          <w:szCs w:val="24"/>
        </w:rPr>
        <w:t>;“.</w:t>
      </w:r>
    </w:p>
    <w:bookmarkEnd w:id="33"/>
    <w:p w14:paraId="474D2E53" w14:textId="77777777" w:rsidR="0058608D" w:rsidRDefault="0058608D" w:rsidP="0058608D">
      <w:pPr>
        <w:widowControl w:val="0"/>
        <w:spacing w:after="0" w:line="240" w:lineRule="auto"/>
        <w:jc w:val="both"/>
        <w:rPr>
          <w:rFonts w:ascii="Times New Roman" w:eastAsia="Calibri" w:hAnsi="Times New Roman" w:cs="Times New Roman"/>
          <w:color w:val="000000" w:themeColor="text1"/>
          <w:sz w:val="24"/>
          <w:szCs w:val="24"/>
        </w:rPr>
      </w:pPr>
    </w:p>
    <w:p w14:paraId="4C85B912" w14:textId="0F8DC95C" w:rsidR="00246B73" w:rsidRPr="00F260E6" w:rsidRDefault="00246B73" w:rsidP="0058608D">
      <w:pPr>
        <w:widowControl w:val="0"/>
        <w:spacing w:after="0" w:line="240" w:lineRule="auto"/>
        <w:jc w:val="both"/>
        <w:rPr>
          <w:rFonts w:ascii="Times New Roman" w:eastAsia="Calibri" w:hAnsi="Times New Roman" w:cs="Times New Roman"/>
          <w:i/>
          <w:iCs/>
          <w:color w:val="000000" w:themeColor="text1"/>
          <w:sz w:val="24"/>
          <w:szCs w:val="24"/>
        </w:rPr>
      </w:pPr>
      <w:r w:rsidRPr="00F260E6">
        <w:rPr>
          <w:rFonts w:ascii="Times New Roman" w:eastAsia="Calibri" w:hAnsi="Times New Roman" w:cs="Times New Roman"/>
          <w:b/>
          <w:bCs/>
          <w:i/>
          <w:iCs/>
          <w:color w:val="000000" w:themeColor="text1"/>
          <w:sz w:val="24"/>
          <w:szCs w:val="24"/>
        </w:rPr>
        <w:t>Selgitus:</w:t>
      </w:r>
      <w:r w:rsidRPr="00F260E6">
        <w:rPr>
          <w:rFonts w:ascii="Times New Roman" w:eastAsia="Calibri" w:hAnsi="Times New Roman" w:cs="Times New Roman"/>
          <w:i/>
          <w:iCs/>
          <w:color w:val="000000" w:themeColor="text1"/>
          <w:sz w:val="24"/>
          <w:szCs w:val="24"/>
        </w:rPr>
        <w:t xml:space="preserve"> </w:t>
      </w:r>
      <w:r w:rsidR="00C07D70" w:rsidRPr="00F260E6">
        <w:rPr>
          <w:rFonts w:ascii="Times New Roman" w:eastAsia="Calibri" w:hAnsi="Times New Roman" w:cs="Times New Roman"/>
          <w:i/>
          <w:iCs/>
          <w:color w:val="000000" w:themeColor="text1"/>
          <w:sz w:val="24"/>
          <w:szCs w:val="24"/>
        </w:rPr>
        <w:t>Tegemist on keelelise muudatusega, millega täpsustakse selguse huvides, et mängureeglite muutmine toimub edaspidi Maksu- ja Tolliameti kirjaliku kooskõlastuse alusel nin</w:t>
      </w:r>
      <w:r w:rsidR="00F260E6" w:rsidRPr="00F260E6">
        <w:rPr>
          <w:rFonts w:ascii="Times New Roman" w:eastAsia="Calibri" w:hAnsi="Times New Roman" w:cs="Times New Roman"/>
          <w:i/>
          <w:iCs/>
          <w:color w:val="000000" w:themeColor="text1"/>
          <w:sz w:val="24"/>
          <w:szCs w:val="24"/>
        </w:rPr>
        <w:t>g sellekohaseid otsuseid enam ei vormistata.</w:t>
      </w:r>
    </w:p>
    <w:p w14:paraId="4EACE006" w14:textId="77777777" w:rsidR="0058608D" w:rsidRDefault="0058608D" w:rsidP="0058608D">
      <w:pPr>
        <w:widowControl w:val="0"/>
        <w:suppressAutoHyphens/>
        <w:spacing w:after="0" w:line="240" w:lineRule="auto"/>
        <w:jc w:val="both"/>
        <w:rPr>
          <w:rFonts w:ascii="Times New Roman" w:eastAsia="SimSun" w:hAnsi="Times New Roman" w:cs="Times New Roman"/>
          <w:b/>
          <w:bCs/>
          <w:kern w:val="1"/>
          <w:sz w:val="24"/>
          <w:szCs w:val="24"/>
          <w:lang w:eastAsia="zh-CN" w:bidi="hi-IN"/>
        </w:rPr>
      </w:pPr>
    </w:p>
    <w:p w14:paraId="76F6FBCB" w14:textId="6DDCE793" w:rsidR="0058608D" w:rsidRPr="00684BAF" w:rsidRDefault="0058608D" w:rsidP="0058608D">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b/>
          <w:bCs/>
          <w:kern w:val="1"/>
          <w:sz w:val="24"/>
          <w:szCs w:val="24"/>
          <w:lang w:eastAsia="zh-CN" w:bidi="hi-IN"/>
        </w:rPr>
        <w:t xml:space="preserve">(RaM sõnastatud ettepanek)  </w:t>
      </w:r>
    </w:p>
    <w:p w14:paraId="7C268C2F" w14:textId="77777777" w:rsidR="0058608D" w:rsidRPr="00684BAF" w:rsidRDefault="0058608D" w:rsidP="0058608D">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p>
    <w:p w14:paraId="7D5C1D1C" w14:textId="77777777" w:rsidR="00F260E6" w:rsidRPr="00F260E6" w:rsidRDefault="00F260E6" w:rsidP="6D99134D">
      <w:pPr>
        <w:widowControl w:val="0"/>
        <w:jc w:val="both"/>
        <w:rPr>
          <w:rFonts w:ascii="Times New Roman" w:eastAsia="Calibri" w:hAnsi="Times New Roman" w:cs="Times New Roman"/>
          <w:color w:val="000000" w:themeColor="text1"/>
          <w:sz w:val="24"/>
          <w:szCs w:val="24"/>
        </w:rPr>
      </w:pPr>
    </w:p>
    <w:p w14:paraId="0F7D42D9" w14:textId="5855A3A2" w:rsidR="03A426B6" w:rsidRDefault="001F28D9" w:rsidP="004C1124">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40"/>
          <w:szCs w:val="40"/>
        </w:rPr>
        <w:t>2</w:t>
      </w:r>
      <w:r w:rsidR="00734618">
        <w:rPr>
          <w:rFonts w:ascii="Times New Roman" w:eastAsia="Calibri" w:hAnsi="Times New Roman" w:cs="Times New Roman"/>
          <w:b/>
          <w:bCs/>
          <w:color w:val="000000" w:themeColor="text1"/>
          <w:sz w:val="40"/>
          <w:szCs w:val="40"/>
        </w:rPr>
        <w:t>1</w:t>
      </w:r>
      <w:r>
        <w:rPr>
          <w:rFonts w:ascii="Times New Roman" w:eastAsia="Calibri" w:hAnsi="Times New Roman" w:cs="Times New Roman"/>
          <w:b/>
          <w:bCs/>
          <w:color w:val="000000" w:themeColor="text1"/>
          <w:sz w:val="40"/>
          <w:szCs w:val="40"/>
        </w:rPr>
        <w:t xml:space="preserve">. </w:t>
      </w:r>
      <w:r w:rsidR="03A426B6" w:rsidRPr="6D99134D">
        <w:rPr>
          <w:rFonts w:ascii="Times New Roman" w:eastAsia="Calibri" w:hAnsi="Times New Roman" w:cs="Times New Roman"/>
          <w:color w:val="000000" w:themeColor="text1"/>
          <w:sz w:val="24"/>
          <w:szCs w:val="24"/>
        </w:rPr>
        <w:t xml:space="preserve">Muuta eelnõu § 1 </w:t>
      </w:r>
      <w:r w:rsidR="00993AF6">
        <w:rPr>
          <w:rFonts w:ascii="Times New Roman" w:eastAsia="Calibri" w:hAnsi="Times New Roman" w:cs="Times New Roman"/>
          <w:color w:val="000000" w:themeColor="text1"/>
          <w:sz w:val="24"/>
          <w:szCs w:val="24"/>
        </w:rPr>
        <w:t>punkti</w:t>
      </w:r>
      <w:r w:rsidR="03A426B6" w:rsidRPr="6D99134D">
        <w:rPr>
          <w:rFonts w:ascii="Times New Roman" w:eastAsia="Calibri" w:hAnsi="Times New Roman" w:cs="Times New Roman"/>
          <w:color w:val="000000" w:themeColor="text1"/>
          <w:sz w:val="24"/>
          <w:szCs w:val="24"/>
        </w:rPr>
        <w:t xml:space="preserve"> 31 </w:t>
      </w:r>
      <w:r w:rsidR="00CA3FC8">
        <w:rPr>
          <w:rFonts w:ascii="Times New Roman" w:eastAsia="Calibri" w:hAnsi="Times New Roman" w:cs="Times New Roman"/>
          <w:color w:val="000000" w:themeColor="text1"/>
          <w:sz w:val="24"/>
          <w:szCs w:val="24"/>
        </w:rPr>
        <w:t xml:space="preserve">(uus p 36) </w:t>
      </w:r>
      <w:r w:rsidR="03A426B6" w:rsidRPr="6D99134D">
        <w:rPr>
          <w:rFonts w:ascii="Times New Roman" w:eastAsia="Calibri" w:hAnsi="Times New Roman" w:cs="Times New Roman"/>
          <w:color w:val="000000" w:themeColor="text1"/>
          <w:sz w:val="24"/>
          <w:szCs w:val="24"/>
        </w:rPr>
        <w:t>ja sõnastada see j</w:t>
      </w:r>
      <w:r w:rsidR="461E64EF" w:rsidRPr="6D99134D">
        <w:rPr>
          <w:rFonts w:ascii="Times New Roman" w:eastAsia="Calibri" w:hAnsi="Times New Roman" w:cs="Times New Roman"/>
          <w:color w:val="000000" w:themeColor="text1"/>
          <w:sz w:val="24"/>
          <w:szCs w:val="24"/>
        </w:rPr>
        <w:t>ärgmiselt:</w:t>
      </w:r>
    </w:p>
    <w:p w14:paraId="7561B252" w14:textId="17311644" w:rsidR="00052522" w:rsidRPr="001A427E" w:rsidRDefault="461E64EF" w:rsidP="004C1124">
      <w:pPr>
        <w:pStyle w:val="muutmiskskalljoonega"/>
        <w:spacing w:before="0"/>
        <w:rPr>
          <w:b/>
          <w:bCs/>
        </w:rPr>
      </w:pPr>
      <w:r w:rsidRPr="6D99134D">
        <w:rPr>
          <w:rFonts w:eastAsia="Calibri"/>
          <w:color w:val="000000" w:themeColor="text1"/>
        </w:rPr>
        <w:t>“</w:t>
      </w:r>
      <w:bookmarkStart w:id="34" w:name="_Hlk213946887"/>
      <w:r w:rsidR="00052522" w:rsidRPr="00052522">
        <w:rPr>
          <w:b/>
          <w:bCs/>
        </w:rPr>
        <w:t>36)</w:t>
      </w:r>
      <w:r w:rsidR="00052522" w:rsidRPr="00052522">
        <w:t> </w:t>
      </w:r>
      <w:r w:rsidR="00052522" w:rsidRPr="00052522">
        <w:rPr>
          <w:rFonts w:eastAsia="Calibri"/>
        </w:rPr>
        <w:t>paragrahvi 37 lõige  2 muudetakse  ja sõnastatakse järgmiselt :</w:t>
      </w:r>
    </w:p>
    <w:p w14:paraId="4002D772" w14:textId="0359EE10" w:rsidR="00052522" w:rsidRPr="00052522" w:rsidRDefault="00052522" w:rsidP="004C1124">
      <w:pPr>
        <w:suppressAutoHyphens/>
        <w:autoSpaceDN w:val="0"/>
        <w:adjustRightInd w:val="0"/>
        <w:spacing w:after="0" w:line="240" w:lineRule="auto"/>
        <w:jc w:val="both"/>
        <w:rPr>
          <w:rFonts w:ascii="Times New Roman" w:eastAsia="Calibri" w:hAnsi="Times New Roman" w:cs="Times New Roman"/>
          <w:sz w:val="24"/>
          <w:szCs w:val="24"/>
          <w:u w:val="single"/>
          <w:lang w:eastAsia="et-EE"/>
        </w:rPr>
      </w:pPr>
      <w:r w:rsidRPr="00052522">
        <w:rPr>
          <w:rFonts w:ascii="Times New Roman" w:eastAsia="Calibri" w:hAnsi="Times New Roman" w:cs="Times New Roman"/>
          <w:sz w:val="24"/>
          <w:szCs w:val="24"/>
          <w:u w:val="single"/>
          <w:lang w:eastAsia="et-EE"/>
        </w:rPr>
        <w:t>”</w:t>
      </w:r>
      <w:r w:rsidRPr="00052522">
        <w:rPr>
          <w:rFonts w:ascii="Times New Roman" w:eastAsia="Times New Roman" w:hAnsi="Times New Roman" w:cs="Times New Roman"/>
          <w:sz w:val="24"/>
          <w:szCs w:val="24"/>
          <w:u w:val="single"/>
          <w:lang w:eastAsia="et-EE"/>
        </w:rPr>
        <w:t>(2) Õnnemängu, toto või osavusmängu mängukoht ei või asuda lastehoiu, lasteaia, põhikooli, gümnaasiumi, kutseõppeasutuse, huvikooli, noorte püsilaagri, laste hoolekandeasutuse või noorsootööasutuse kasutuses oleval kinnisasjal</w:t>
      </w:r>
      <w:r w:rsidRPr="00052522">
        <w:rPr>
          <w:rFonts w:ascii="Times New Roman" w:eastAsia="Calibri" w:hAnsi="Times New Roman" w:cs="Times New Roman"/>
          <w:sz w:val="24"/>
          <w:szCs w:val="24"/>
          <w:u w:val="single"/>
          <w:lang w:eastAsia="et-EE"/>
        </w:rPr>
        <w:t>, välja arvatud juhul, kui:</w:t>
      </w:r>
    </w:p>
    <w:p w14:paraId="480FFA5E" w14:textId="6279EB31" w:rsidR="00052522" w:rsidRPr="00734618" w:rsidRDefault="00052522" w:rsidP="00734618">
      <w:pPr>
        <w:suppressAutoHyphens/>
        <w:autoSpaceDN w:val="0"/>
        <w:adjustRightInd w:val="0"/>
        <w:spacing w:after="0" w:line="240" w:lineRule="auto"/>
        <w:jc w:val="both"/>
        <w:rPr>
          <w:rFonts w:ascii="Times New Roman" w:hAnsi="Times New Roman"/>
          <w:sz w:val="24"/>
          <w:u w:val="single"/>
        </w:rPr>
      </w:pPr>
      <w:r w:rsidRPr="00734618">
        <w:rPr>
          <w:rFonts w:ascii="Times New Roman" w:hAnsi="Times New Roman"/>
          <w:sz w:val="24"/>
          <w:u w:val="single"/>
        </w:rPr>
        <w:t>1)</w:t>
      </w:r>
      <w:r w:rsidRPr="00052522">
        <w:rPr>
          <w:rFonts w:ascii="Times New Roman" w:eastAsia="Calibri" w:hAnsi="Times New Roman" w:cs="Times New Roman"/>
          <w:sz w:val="24"/>
          <w:szCs w:val="24"/>
          <w:u w:val="single"/>
          <w:lang w:eastAsia="et-EE"/>
        </w:rPr>
        <w:t> hoone</w:t>
      </w:r>
      <w:r w:rsidRPr="00734618">
        <w:rPr>
          <w:rFonts w:ascii="Times New Roman" w:hAnsi="Times New Roman"/>
          <w:sz w:val="24"/>
          <w:u w:val="single"/>
        </w:rPr>
        <w:t xml:space="preserve"> on käesoleva paragrahvi lõike 1 punktis 3 nimetatud ärihoone või kaubanduskeskus, milles paiknevasse õnnemängu mängukohta ei saa siseneda ärihoone või kaubanduskeskuse muude ruumide kaudu</w:t>
      </w:r>
      <w:r w:rsidRPr="00052522">
        <w:rPr>
          <w:rFonts w:ascii="Times New Roman" w:eastAsia="Calibri" w:hAnsi="Times New Roman" w:cs="Times New Roman"/>
          <w:sz w:val="24"/>
          <w:szCs w:val="24"/>
          <w:u w:val="single"/>
          <w:lang w:eastAsia="et-EE"/>
        </w:rPr>
        <w:t>;</w:t>
      </w:r>
    </w:p>
    <w:p w14:paraId="2804CCB4" w14:textId="1C389B63" w:rsidR="00052522" w:rsidRPr="00734618" w:rsidRDefault="00052522" w:rsidP="00734618">
      <w:pPr>
        <w:suppressAutoHyphens/>
        <w:autoSpaceDN w:val="0"/>
        <w:adjustRightInd w:val="0"/>
        <w:spacing w:after="0" w:line="240" w:lineRule="auto"/>
        <w:jc w:val="both"/>
        <w:rPr>
          <w:rFonts w:ascii="Times New Roman" w:hAnsi="Times New Roman"/>
          <w:sz w:val="24"/>
          <w:u w:val="single"/>
        </w:rPr>
      </w:pPr>
      <w:r w:rsidRPr="00734618">
        <w:rPr>
          <w:rFonts w:ascii="Times New Roman" w:hAnsi="Times New Roman"/>
          <w:sz w:val="24"/>
          <w:u w:val="single"/>
        </w:rPr>
        <w:t>2)</w:t>
      </w:r>
      <w:r w:rsidRPr="00052522">
        <w:rPr>
          <w:rFonts w:ascii="Times New Roman" w:eastAsia="Calibri" w:hAnsi="Times New Roman" w:cs="Times New Roman"/>
          <w:sz w:val="24"/>
          <w:szCs w:val="24"/>
          <w:u w:val="single"/>
          <w:lang w:eastAsia="et-EE"/>
        </w:rPr>
        <w:t xml:space="preserve"> käesoleva lõike punktis 1 nimetatud </w:t>
      </w:r>
      <w:r w:rsidRPr="00734618">
        <w:rPr>
          <w:rFonts w:ascii="Times New Roman" w:hAnsi="Times New Roman"/>
          <w:sz w:val="24"/>
          <w:u w:val="single"/>
        </w:rPr>
        <w:t>hoones ei asu eluruume</w:t>
      </w:r>
      <w:r w:rsidRPr="00052522">
        <w:rPr>
          <w:rFonts w:ascii="Times New Roman" w:eastAsia="Calibri" w:hAnsi="Times New Roman" w:cs="Times New Roman"/>
          <w:sz w:val="24"/>
          <w:szCs w:val="24"/>
          <w:u w:val="single"/>
          <w:lang w:eastAsia="et-EE"/>
        </w:rPr>
        <w:t>;</w:t>
      </w:r>
    </w:p>
    <w:p w14:paraId="5B2DE616" w14:textId="73AFD792" w:rsidR="00052522" w:rsidRPr="00734618" w:rsidRDefault="00052522" w:rsidP="00734618">
      <w:pPr>
        <w:suppressAutoHyphens/>
        <w:autoSpaceDN w:val="0"/>
        <w:adjustRightInd w:val="0"/>
        <w:spacing w:after="0" w:line="240" w:lineRule="auto"/>
        <w:jc w:val="both"/>
        <w:rPr>
          <w:rFonts w:ascii="Times New Roman" w:hAnsi="Times New Roman"/>
          <w:sz w:val="24"/>
          <w:u w:val="single"/>
        </w:rPr>
      </w:pPr>
      <w:r w:rsidRPr="00734618">
        <w:rPr>
          <w:rFonts w:ascii="Times New Roman" w:hAnsi="Times New Roman"/>
          <w:sz w:val="24"/>
          <w:u w:val="single"/>
        </w:rPr>
        <w:t>3)</w:t>
      </w:r>
      <w:bookmarkStart w:id="35" w:name="_Hlk213693173"/>
      <w:r w:rsidRPr="00052522">
        <w:rPr>
          <w:rFonts w:ascii="Times New Roman" w:eastAsia="Calibri" w:hAnsi="Times New Roman" w:cs="Times New Roman"/>
          <w:spacing w:val="-2"/>
          <w:sz w:val="24"/>
          <w:szCs w:val="24"/>
          <w:u w:val="single"/>
          <w:lang w:eastAsia="et-EE"/>
        </w:rPr>
        <w:t> kinnisasjal</w:t>
      </w:r>
      <w:r w:rsidRPr="00734618">
        <w:rPr>
          <w:rFonts w:ascii="Times New Roman" w:hAnsi="Times New Roman"/>
          <w:spacing w:val="-2"/>
          <w:sz w:val="24"/>
          <w:u w:val="single"/>
        </w:rPr>
        <w:t xml:space="preserve">, milles paikneb käesoleva lõike punktis 1 nimetatud hoone, </w:t>
      </w:r>
      <w:bookmarkEnd w:id="35"/>
      <w:r w:rsidRPr="00734618">
        <w:rPr>
          <w:rFonts w:ascii="Times New Roman" w:hAnsi="Times New Roman"/>
          <w:spacing w:val="-2"/>
          <w:sz w:val="24"/>
          <w:u w:val="single"/>
        </w:rPr>
        <w:t xml:space="preserve">võib </w:t>
      </w:r>
      <w:r w:rsidRPr="00052522">
        <w:rPr>
          <w:rFonts w:ascii="Times New Roman" w:eastAsia="Times New Roman" w:hAnsi="Times New Roman" w:cs="Times New Roman"/>
          <w:spacing w:val="-2"/>
          <w:sz w:val="24"/>
          <w:szCs w:val="24"/>
          <w:u w:val="single"/>
          <w:lang w:eastAsia="et-EE"/>
        </w:rPr>
        <w:t>väljastpoolt</w:t>
      </w:r>
      <w:r w:rsidRPr="00734618">
        <w:rPr>
          <w:rFonts w:ascii="Times New Roman" w:hAnsi="Times New Roman"/>
          <w:spacing w:val="-2"/>
          <w:sz w:val="24"/>
          <w:u w:val="single"/>
        </w:rPr>
        <w:t xml:space="preserve"> hasartmängu mängukohta avalikult nähtav olla vaid asukoha tähistamiseks ja sissepääsu leidmiseks vältimatult vajalik sõnalisel kujul esitatud teave ja hasartmängukorraldaja kaubamärk</w:t>
      </w:r>
      <w:r w:rsidRPr="00052522">
        <w:rPr>
          <w:rFonts w:ascii="Times New Roman" w:eastAsia="Calibri" w:hAnsi="Times New Roman" w:cs="Times New Roman"/>
          <w:spacing w:val="-2"/>
          <w:sz w:val="24"/>
          <w:szCs w:val="24"/>
          <w:u w:val="single"/>
          <w:lang w:eastAsia="et-EE"/>
        </w:rPr>
        <w:t>.”;</w:t>
      </w:r>
    </w:p>
    <w:bookmarkEnd w:id="34"/>
    <w:p w14:paraId="62A07098" w14:textId="77777777" w:rsidR="0058608D" w:rsidRDefault="0058608D" w:rsidP="0058608D">
      <w:pPr>
        <w:widowControl w:val="0"/>
        <w:spacing w:after="0" w:line="240" w:lineRule="auto"/>
        <w:jc w:val="both"/>
        <w:rPr>
          <w:rFonts w:ascii="Times New Roman" w:eastAsia="Calibri" w:hAnsi="Times New Roman" w:cs="Times New Roman"/>
          <w:color w:val="000000" w:themeColor="text1"/>
          <w:sz w:val="24"/>
          <w:szCs w:val="24"/>
        </w:rPr>
      </w:pPr>
    </w:p>
    <w:p w14:paraId="00AC5D46" w14:textId="5C9F40AE" w:rsidR="6D99134D" w:rsidRDefault="4E663896" w:rsidP="004C1124">
      <w:pPr>
        <w:widowControl w:val="0"/>
        <w:spacing w:after="0" w:line="240" w:lineRule="auto"/>
        <w:jc w:val="both"/>
        <w:rPr>
          <w:rFonts w:ascii="Times New Roman" w:eastAsia="Calibri" w:hAnsi="Times New Roman" w:cs="Times New Roman"/>
          <w:i/>
          <w:iCs/>
          <w:color w:val="000000" w:themeColor="text1"/>
          <w:sz w:val="24"/>
          <w:szCs w:val="24"/>
        </w:rPr>
      </w:pPr>
      <w:r w:rsidRPr="6D99134D">
        <w:rPr>
          <w:rFonts w:ascii="Times New Roman" w:eastAsia="Calibri" w:hAnsi="Times New Roman" w:cs="Times New Roman"/>
          <w:b/>
          <w:bCs/>
          <w:i/>
          <w:iCs/>
          <w:color w:val="000000" w:themeColor="text1"/>
          <w:sz w:val="24"/>
          <w:szCs w:val="24"/>
        </w:rPr>
        <w:t xml:space="preserve">Selgitus: </w:t>
      </w:r>
      <w:r w:rsidR="00E4446E">
        <w:rPr>
          <w:rFonts w:ascii="Times New Roman" w:eastAsia="Calibri" w:hAnsi="Times New Roman" w:cs="Times New Roman"/>
          <w:i/>
          <w:iCs/>
          <w:color w:val="000000" w:themeColor="text1"/>
          <w:sz w:val="24"/>
          <w:szCs w:val="24"/>
        </w:rPr>
        <w:t>Punkti 1 m</w:t>
      </w:r>
      <w:r w:rsidR="628390FC" w:rsidRPr="6D99134D">
        <w:rPr>
          <w:rFonts w:ascii="Times New Roman" w:eastAsia="Calibri" w:hAnsi="Times New Roman" w:cs="Times New Roman"/>
          <w:i/>
          <w:iCs/>
          <w:color w:val="000000" w:themeColor="text1"/>
          <w:sz w:val="24"/>
          <w:szCs w:val="24"/>
        </w:rPr>
        <w:t>uudatus on terminoloogili</w:t>
      </w:r>
      <w:r w:rsidR="00E4446E">
        <w:rPr>
          <w:rFonts w:ascii="Times New Roman" w:eastAsia="Calibri" w:hAnsi="Times New Roman" w:cs="Times New Roman"/>
          <w:i/>
          <w:iCs/>
          <w:color w:val="000000" w:themeColor="text1"/>
          <w:sz w:val="24"/>
          <w:szCs w:val="24"/>
        </w:rPr>
        <w:t>ne</w:t>
      </w:r>
      <w:r w:rsidR="1BE1DD97" w:rsidRPr="6D99134D">
        <w:rPr>
          <w:rFonts w:ascii="Times New Roman" w:eastAsia="Calibri" w:hAnsi="Times New Roman" w:cs="Times New Roman"/>
          <w:i/>
          <w:iCs/>
          <w:color w:val="000000" w:themeColor="text1"/>
          <w:sz w:val="24"/>
          <w:szCs w:val="24"/>
        </w:rPr>
        <w:t xml:space="preserve"> ning </w:t>
      </w:r>
      <w:r w:rsidR="00E4446E">
        <w:rPr>
          <w:rFonts w:ascii="Times New Roman" w:eastAsia="Calibri" w:hAnsi="Times New Roman" w:cs="Times New Roman"/>
          <w:i/>
          <w:iCs/>
          <w:color w:val="000000" w:themeColor="text1"/>
          <w:sz w:val="24"/>
          <w:szCs w:val="24"/>
        </w:rPr>
        <w:t>selle</w:t>
      </w:r>
      <w:r w:rsidR="1BE1DD97" w:rsidRPr="6D99134D">
        <w:rPr>
          <w:rFonts w:ascii="Times New Roman" w:eastAsia="Calibri" w:hAnsi="Times New Roman" w:cs="Times New Roman"/>
          <w:i/>
          <w:iCs/>
          <w:color w:val="000000" w:themeColor="text1"/>
          <w:sz w:val="24"/>
          <w:szCs w:val="24"/>
        </w:rPr>
        <w:t xml:space="preserve"> tegemisel on lähtutud ehitusseadustikus sätestatud terminist. </w:t>
      </w:r>
      <w:r w:rsidR="006B494C">
        <w:rPr>
          <w:rFonts w:ascii="Times New Roman" w:eastAsia="Calibri" w:hAnsi="Times New Roman" w:cs="Times New Roman"/>
          <w:i/>
          <w:iCs/>
          <w:color w:val="000000" w:themeColor="text1"/>
          <w:sz w:val="24"/>
          <w:szCs w:val="24"/>
        </w:rPr>
        <w:t xml:space="preserve">Punkti 3 </w:t>
      </w:r>
      <w:r w:rsidR="00730833">
        <w:rPr>
          <w:rFonts w:ascii="Times New Roman" w:eastAsia="Calibri" w:hAnsi="Times New Roman" w:cs="Times New Roman"/>
          <w:i/>
          <w:iCs/>
          <w:color w:val="000000" w:themeColor="text1"/>
          <w:sz w:val="24"/>
          <w:szCs w:val="24"/>
        </w:rPr>
        <w:t>muudatusvajadus lähtub</w:t>
      </w:r>
      <w:r w:rsidR="006B494C" w:rsidRPr="006B494C">
        <w:rPr>
          <w:rFonts w:ascii="Times New Roman" w:eastAsia="Calibri" w:hAnsi="Times New Roman" w:cs="Times New Roman"/>
          <w:i/>
          <w:iCs/>
          <w:color w:val="000000" w:themeColor="text1"/>
          <w:sz w:val="24"/>
          <w:szCs w:val="24"/>
        </w:rPr>
        <w:t xml:space="preserve"> hasartmängude sõltuvust tekitava</w:t>
      </w:r>
      <w:r w:rsidR="00730833">
        <w:rPr>
          <w:rFonts w:ascii="Times New Roman" w:eastAsia="Calibri" w:hAnsi="Times New Roman" w:cs="Times New Roman"/>
          <w:i/>
          <w:iCs/>
          <w:color w:val="000000" w:themeColor="text1"/>
          <w:sz w:val="24"/>
          <w:szCs w:val="24"/>
        </w:rPr>
        <w:t>s</w:t>
      </w:r>
      <w:r w:rsidR="006B494C" w:rsidRPr="006B494C">
        <w:rPr>
          <w:rFonts w:ascii="Times New Roman" w:eastAsia="Calibri" w:hAnsi="Times New Roman" w:cs="Times New Roman"/>
          <w:i/>
          <w:iCs/>
          <w:color w:val="000000" w:themeColor="text1"/>
          <w:sz w:val="24"/>
          <w:szCs w:val="24"/>
        </w:rPr>
        <w:t>t iseloomu</w:t>
      </w:r>
      <w:r w:rsidR="00730833">
        <w:rPr>
          <w:rFonts w:ascii="Times New Roman" w:eastAsia="Calibri" w:hAnsi="Times New Roman" w:cs="Times New Roman"/>
          <w:i/>
          <w:iCs/>
          <w:color w:val="000000" w:themeColor="text1"/>
          <w:sz w:val="24"/>
          <w:szCs w:val="24"/>
        </w:rPr>
        <w:t xml:space="preserve">st, mistõttu tuleks seda </w:t>
      </w:r>
      <w:r w:rsidR="006B494C" w:rsidRPr="006B494C">
        <w:rPr>
          <w:rFonts w:ascii="Times New Roman" w:eastAsia="Calibri" w:hAnsi="Times New Roman" w:cs="Times New Roman"/>
          <w:i/>
          <w:iCs/>
          <w:color w:val="000000" w:themeColor="text1"/>
          <w:sz w:val="24"/>
          <w:szCs w:val="24"/>
        </w:rPr>
        <w:t xml:space="preserve">valdkonda käsitleda sarnaselt alkohoolsete jookide ja tubakatoodete müügiga. Alkoholiseaduse (edaspidi ka AS) kohaselt ei tohi alkohoolsete jookide väljapanek olla märgatavalt nähtav ülejäänud müügisaalist ega ka väljastpoolt müügikohta (AS § 40 lõiked 12 ja 13). Tubakaseadus (edaspidi ka TubS) sätestab, et tubakatoote või tubakatootega seonduva toote jaekaubanduse müügikohas kõnealuse toote nähtav väljapanek ja selle kaubamärgi esitlemine on keelatud ning müüdavad tooted ja nende tähistamiseks kasutatavad kaubamärgid ei tohi olla nähtavad väljaspool müügikohta (TubS § 22 lg 31). </w:t>
      </w:r>
      <w:r w:rsidR="00FF2AD6">
        <w:rPr>
          <w:rFonts w:ascii="Times New Roman" w:eastAsia="Calibri" w:hAnsi="Times New Roman" w:cs="Times New Roman"/>
          <w:i/>
          <w:iCs/>
          <w:color w:val="000000" w:themeColor="text1"/>
          <w:sz w:val="24"/>
          <w:szCs w:val="24"/>
        </w:rPr>
        <w:t>V</w:t>
      </w:r>
      <w:r w:rsidR="006B494C" w:rsidRPr="006B494C">
        <w:rPr>
          <w:rFonts w:ascii="Times New Roman" w:eastAsia="Calibri" w:hAnsi="Times New Roman" w:cs="Times New Roman"/>
          <w:i/>
          <w:iCs/>
          <w:color w:val="000000" w:themeColor="text1"/>
          <w:sz w:val="24"/>
          <w:szCs w:val="24"/>
        </w:rPr>
        <w:t xml:space="preserve">õimaldades hasartmängu mängukohtadel paikneda kaubanduskeskustes ja ärihoonetes koos lasteasutustega, </w:t>
      </w:r>
      <w:r w:rsidR="00FF2AD6">
        <w:rPr>
          <w:rFonts w:ascii="Times New Roman" w:eastAsia="Calibri" w:hAnsi="Times New Roman" w:cs="Times New Roman"/>
          <w:i/>
          <w:iCs/>
          <w:color w:val="000000" w:themeColor="text1"/>
          <w:sz w:val="24"/>
          <w:szCs w:val="24"/>
        </w:rPr>
        <w:t>tuleb sätestada</w:t>
      </w:r>
      <w:r w:rsidR="006B494C" w:rsidRPr="006B494C">
        <w:rPr>
          <w:rFonts w:ascii="Times New Roman" w:eastAsia="Calibri" w:hAnsi="Times New Roman" w:cs="Times New Roman"/>
          <w:i/>
          <w:iCs/>
          <w:color w:val="000000" w:themeColor="text1"/>
          <w:sz w:val="24"/>
          <w:szCs w:val="24"/>
        </w:rPr>
        <w:t xml:space="preserve"> rangem ning selgesõnalisem piirang teabele, mida tohib aval</w:t>
      </w:r>
      <w:r w:rsidR="00FE7EC8">
        <w:rPr>
          <w:rFonts w:ascii="Times New Roman" w:eastAsia="Calibri" w:hAnsi="Times New Roman" w:cs="Times New Roman"/>
          <w:i/>
          <w:iCs/>
          <w:color w:val="000000" w:themeColor="text1"/>
          <w:sz w:val="24"/>
          <w:szCs w:val="24"/>
        </w:rPr>
        <w:t>ikustada</w:t>
      </w:r>
      <w:r w:rsidR="006B494C" w:rsidRPr="006B494C">
        <w:rPr>
          <w:rFonts w:ascii="Times New Roman" w:eastAsia="Calibri" w:hAnsi="Times New Roman" w:cs="Times New Roman"/>
          <w:i/>
          <w:iCs/>
          <w:color w:val="000000" w:themeColor="text1"/>
          <w:sz w:val="24"/>
          <w:szCs w:val="24"/>
        </w:rPr>
        <w:t xml:space="preserve">. </w:t>
      </w:r>
      <w:r w:rsidR="00FE7EC8">
        <w:rPr>
          <w:rFonts w:ascii="Times New Roman" w:eastAsia="Calibri" w:hAnsi="Times New Roman" w:cs="Times New Roman"/>
          <w:i/>
          <w:iCs/>
          <w:color w:val="000000" w:themeColor="text1"/>
          <w:sz w:val="24"/>
          <w:szCs w:val="24"/>
        </w:rPr>
        <w:t>Põhjendatud on avalikustada</w:t>
      </w:r>
      <w:r w:rsidR="006B494C" w:rsidRPr="006B494C">
        <w:rPr>
          <w:rFonts w:ascii="Times New Roman" w:eastAsia="Calibri" w:hAnsi="Times New Roman" w:cs="Times New Roman"/>
          <w:i/>
          <w:iCs/>
          <w:color w:val="000000" w:themeColor="text1"/>
          <w:sz w:val="24"/>
          <w:szCs w:val="24"/>
        </w:rPr>
        <w:t xml:space="preserve"> hasartmängukorraldaja kaubamärki (sõnalisel kujul) ning teavet tegevuskoha kohta (nn tegevuskoha tähistus). </w:t>
      </w:r>
      <w:r w:rsidR="00FE7EC8">
        <w:rPr>
          <w:rFonts w:ascii="Times New Roman" w:eastAsia="Calibri" w:hAnsi="Times New Roman" w:cs="Times New Roman"/>
          <w:i/>
          <w:iCs/>
          <w:color w:val="000000" w:themeColor="text1"/>
          <w:sz w:val="24"/>
          <w:szCs w:val="24"/>
        </w:rPr>
        <w:t xml:space="preserve">Muudatus on vajalik selleks, et </w:t>
      </w:r>
      <w:r w:rsidR="006B494C" w:rsidRPr="006B494C">
        <w:rPr>
          <w:rFonts w:ascii="Times New Roman" w:eastAsia="Calibri" w:hAnsi="Times New Roman" w:cs="Times New Roman"/>
          <w:i/>
          <w:iCs/>
          <w:color w:val="000000" w:themeColor="text1"/>
          <w:sz w:val="24"/>
          <w:szCs w:val="24"/>
        </w:rPr>
        <w:t xml:space="preserve">kaubanduskeskuste ja ärihoonete fassaadil ei paistaks silma hasartmängu mängukohtade värvikirevad aknad. </w:t>
      </w:r>
      <w:r w:rsidR="00FE7EC8">
        <w:rPr>
          <w:rFonts w:ascii="Times New Roman" w:eastAsia="Calibri" w:hAnsi="Times New Roman" w:cs="Times New Roman"/>
          <w:i/>
          <w:iCs/>
          <w:color w:val="000000" w:themeColor="text1"/>
          <w:sz w:val="24"/>
          <w:szCs w:val="24"/>
        </w:rPr>
        <w:t>H</w:t>
      </w:r>
      <w:r w:rsidR="006B494C" w:rsidRPr="006B494C">
        <w:rPr>
          <w:rFonts w:ascii="Times New Roman" w:eastAsia="Calibri" w:hAnsi="Times New Roman" w:cs="Times New Roman"/>
          <w:i/>
          <w:iCs/>
          <w:color w:val="000000" w:themeColor="text1"/>
          <w:sz w:val="24"/>
          <w:szCs w:val="24"/>
        </w:rPr>
        <w:t>asartmängu mängukohas aval</w:t>
      </w:r>
      <w:r w:rsidR="00FE7EC8">
        <w:rPr>
          <w:rFonts w:ascii="Times New Roman" w:eastAsia="Calibri" w:hAnsi="Times New Roman" w:cs="Times New Roman"/>
          <w:i/>
          <w:iCs/>
          <w:color w:val="000000" w:themeColor="text1"/>
          <w:sz w:val="24"/>
          <w:szCs w:val="24"/>
        </w:rPr>
        <w:t>ikusta</w:t>
      </w:r>
      <w:r w:rsidR="006B494C" w:rsidRPr="006B494C">
        <w:rPr>
          <w:rFonts w:ascii="Times New Roman" w:eastAsia="Calibri" w:hAnsi="Times New Roman" w:cs="Times New Roman"/>
          <w:i/>
          <w:iCs/>
          <w:color w:val="000000" w:themeColor="text1"/>
          <w:sz w:val="24"/>
          <w:szCs w:val="24"/>
        </w:rPr>
        <w:t>tav teave ei tohi kallutada ega soosida tegevuskohta külastama ka muul eesmärgil, näiteks esitledes end toitlustusettevõttena ja lõunapakkumisi reklaamides klientide tähelepanu püüdmiseks. Antud olukorras satuvad hasartmängu mängukohta inimesed, kes tulevad sinna esialgu muul eesmärgil (toitlustamine, üritus), kuid võivad olla mõjutatud olustikust ja kaaluvad hasartmängu mängimist.</w:t>
      </w:r>
    </w:p>
    <w:p w14:paraId="4B25B7D5" w14:textId="77777777" w:rsidR="004C1124" w:rsidRPr="004C1124" w:rsidRDefault="004C1124" w:rsidP="004C1124">
      <w:pPr>
        <w:widowControl w:val="0"/>
        <w:spacing w:after="0" w:line="240" w:lineRule="auto"/>
        <w:jc w:val="both"/>
        <w:rPr>
          <w:rFonts w:ascii="Times New Roman" w:eastAsia="Calibri" w:hAnsi="Times New Roman" w:cs="Times New Roman"/>
          <w:i/>
          <w:iCs/>
          <w:color w:val="000000" w:themeColor="text1"/>
          <w:sz w:val="24"/>
          <w:szCs w:val="24"/>
        </w:rPr>
      </w:pPr>
    </w:p>
    <w:p w14:paraId="0B7A1E87"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7F06C117" w14:textId="010A4E62" w:rsidR="00614ADE" w:rsidRPr="004C1124" w:rsidRDefault="004E36AE" w:rsidP="004E36AE">
      <w:pPr>
        <w:widowControl w:val="0"/>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287D8B9E" w14:textId="69502FAC" w:rsidR="1BE1DD97" w:rsidRPr="00692BC5" w:rsidRDefault="1BE1DD97" w:rsidP="00DC7F5A">
      <w:pPr>
        <w:widowControl w:val="0"/>
        <w:spacing w:after="0" w:line="240" w:lineRule="auto"/>
        <w:jc w:val="both"/>
        <w:rPr>
          <w:rFonts w:ascii="Times New Roman" w:eastAsia="Calibri" w:hAnsi="Times New Roman" w:cs="Times New Roman"/>
          <w:sz w:val="24"/>
          <w:szCs w:val="24"/>
        </w:rPr>
      </w:pPr>
      <w:r w:rsidRPr="6D99134D">
        <w:rPr>
          <w:rFonts w:ascii="Times New Roman" w:eastAsia="Calibri" w:hAnsi="Times New Roman" w:cs="Times New Roman"/>
          <w:b/>
          <w:bCs/>
          <w:color w:val="000000" w:themeColor="text1"/>
          <w:sz w:val="40"/>
          <w:szCs w:val="40"/>
        </w:rPr>
        <w:t>2</w:t>
      </w:r>
      <w:r w:rsidR="00734618">
        <w:rPr>
          <w:rFonts w:ascii="Times New Roman" w:eastAsia="Calibri" w:hAnsi="Times New Roman" w:cs="Times New Roman"/>
          <w:b/>
          <w:bCs/>
          <w:color w:val="000000" w:themeColor="text1"/>
          <w:sz w:val="40"/>
          <w:szCs w:val="40"/>
        </w:rPr>
        <w:t>2</w:t>
      </w:r>
      <w:r w:rsidR="00692BC5">
        <w:rPr>
          <w:rFonts w:ascii="Times New Roman" w:eastAsia="Calibri" w:hAnsi="Times New Roman" w:cs="Times New Roman"/>
          <w:b/>
          <w:bCs/>
          <w:color w:val="000000" w:themeColor="text1"/>
          <w:sz w:val="40"/>
          <w:szCs w:val="40"/>
        </w:rPr>
        <w:t xml:space="preserve">. </w:t>
      </w:r>
      <w:r w:rsidR="00CA3FC8">
        <w:rPr>
          <w:rFonts w:ascii="Times New Roman" w:eastAsia="Calibri" w:hAnsi="Times New Roman" w:cs="Times New Roman"/>
          <w:color w:val="000000" w:themeColor="text1"/>
          <w:sz w:val="24"/>
          <w:szCs w:val="24"/>
        </w:rPr>
        <w:t xml:space="preserve">Muuta </w:t>
      </w:r>
      <w:r w:rsidR="00692BC5" w:rsidRPr="00692BC5">
        <w:rPr>
          <w:rFonts w:ascii="Times New Roman" w:eastAsia="Calibri" w:hAnsi="Times New Roman" w:cs="Times New Roman"/>
          <w:color w:val="000000" w:themeColor="text1"/>
          <w:sz w:val="24"/>
          <w:szCs w:val="24"/>
        </w:rPr>
        <w:t>eelnõu § 1 punkti 33</w:t>
      </w:r>
      <w:r w:rsidR="00D94D75">
        <w:rPr>
          <w:rFonts w:ascii="Times New Roman" w:eastAsia="Calibri" w:hAnsi="Times New Roman" w:cs="Times New Roman"/>
          <w:color w:val="000000" w:themeColor="text1"/>
          <w:sz w:val="24"/>
          <w:szCs w:val="24"/>
        </w:rPr>
        <w:t xml:space="preserve"> (uus p 38)</w:t>
      </w:r>
      <w:r w:rsidR="00692BC5" w:rsidRPr="00692BC5">
        <w:rPr>
          <w:rFonts w:ascii="Times New Roman" w:eastAsia="Calibri" w:hAnsi="Times New Roman" w:cs="Times New Roman"/>
          <w:color w:val="000000" w:themeColor="text1"/>
          <w:sz w:val="24"/>
          <w:szCs w:val="24"/>
        </w:rPr>
        <w:t xml:space="preserve"> </w:t>
      </w:r>
      <w:r w:rsidR="67A43FEC" w:rsidRPr="6D99134D">
        <w:rPr>
          <w:rFonts w:ascii="Times New Roman" w:eastAsia="Calibri" w:hAnsi="Times New Roman" w:cs="Times New Roman"/>
          <w:color w:val="000000" w:themeColor="text1"/>
          <w:sz w:val="24"/>
          <w:szCs w:val="24"/>
        </w:rPr>
        <w:t>ja sõnastada see järgmiselt:</w:t>
      </w:r>
    </w:p>
    <w:p w14:paraId="633010E9" w14:textId="3BC4FAA6" w:rsidR="67A43FEC" w:rsidRDefault="67A43FEC" w:rsidP="00DC7F5A">
      <w:pPr>
        <w:widowControl w:val="0"/>
        <w:spacing w:after="0" w:line="240" w:lineRule="auto"/>
        <w:jc w:val="both"/>
        <w:rPr>
          <w:rFonts w:ascii="Times New Roman" w:eastAsia="Calibri" w:hAnsi="Times New Roman" w:cs="Times New Roman"/>
          <w:color w:val="000000" w:themeColor="text1"/>
          <w:sz w:val="24"/>
          <w:szCs w:val="24"/>
        </w:rPr>
      </w:pPr>
      <w:r w:rsidRPr="6D99134D">
        <w:rPr>
          <w:rFonts w:ascii="Times New Roman" w:eastAsia="Calibri" w:hAnsi="Times New Roman" w:cs="Times New Roman"/>
          <w:color w:val="000000" w:themeColor="text1"/>
          <w:sz w:val="24"/>
          <w:szCs w:val="24"/>
        </w:rPr>
        <w:t>“</w:t>
      </w:r>
      <w:bookmarkStart w:id="36" w:name="_Hlk213947188"/>
      <w:r w:rsidRPr="00DC7F5A">
        <w:rPr>
          <w:rFonts w:ascii="Times New Roman" w:eastAsia="Calibri" w:hAnsi="Times New Roman" w:cs="Times New Roman"/>
          <w:b/>
          <w:bCs/>
          <w:color w:val="000000" w:themeColor="text1"/>
          <w:sz w:val="24"/>
          <w:szCs w:val="24"/>
        </w:rPr>
        <w:t>33)</w:t>
      </w:r>
      <w:r w:rsidRPr="6D99134D">
        <w:rPr>
          <w:rFonts w:ascii="Times New Roman" w:eastAsia="Calibri" w:hAnsi="Times New Roman" w:cs="Times New Roman"/>
          <w:color w:val="000000" w:themeColor="text1"/>
          <w:sz w:val="24"/>
          <w:szCs w:val="24"/>
        </w:rPr>
        <w:t xml:space="preserve"> </w:t>
      </w:r>
      <w:bookmarkStart w:id="37" w:name="_Hlk213947059"/>
      <w:r w:rsidRPr="6D99134D">
        <w:rPr>
          <w:rFonts w:ascii="Times New Roman" w:eastAsia="Calibri" w:hAnsi="Times New Roman" w:cs="Times New Roman"/>
          <w:color w:val="000000" w:themeColor="text1"/>
          <w:sz w:val="24"/>
          <w:szCs w:val="24"/>
        </w:rPr>
        <w:t>paragrahvi 37 täiendatakse lõikega 6 järgmises sõnastuses:</w:t>
      </w:r>
    </w:p>
    <w:p w14:paraId="460BF6B0" w14:textId="778A7212" w:rsidR="67A43FEC" w:rsidRDefault="00993AF6" w:rsidP="00DC7F5A">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w:t>
      </w:r>
      <w:r w:rsidR="67A43FEC" w:rsidRPr="6D99134D">
        <w:rPr>
          <w:rFonts w:ascii="Times New Roman" w:eastAsia="Calibri" w:hAnsi="Times New Roman" w:cs="Times New Roman"/>
          <w:sz w:val="24"/>
          <w:szCs w:val="24"/>
        </w:rPr>
        <w:t>(</w:t>
      </w:r>
      <w:r w:rsidR="00FF3F58" w:rsidRPr="00FF3F58">
        <w:rPr>
          <w:rFonts w:ascii="Times New Roman" w:eastAsia="Calibri" w:hAnsi="Times New Roman" w:cs="Times New Roman"/>
          <w:sz w:val="24"/>
          <w:szCs w:val="24"/>
        </w:rPr>
        <w:t>6</w:t>
      </w:r>
      <w:r w:rsidR="00FF3F58" w:rsidRPr="00FF3F58">
        <w:rPr>
          <w:rFonts w:ascii="Times New Roman" w:eastAsia="Calibri" w:hAnsi="Times New Roman" w:cs="Times New Roman"/>
          <w:sz w:val="24"/>
          <w:szCs w:val="24"/>
          <w:vertAlign w:val="superscript"/>
        </w:rPr>
        <w:t>1</w:t>
      </w:r>
      <w:r w:rsidR="00FF3F58" w:rsidRPr="00FF3F58">
        <w:rPr>
          <w:rFonts w:ascii="Times New Roman" w:eastAsia="Calibri" w:hAnsi="Times New Roman" w:cs="Times New Roman"/>
          <w:sz w:val="24"/>
          <w:szCs w:val="24"/>
        </w:rPr>
        <w:t>) Toto mängukohas</w:t>
      </w:r>
      <w:r w:rsidR="00FF3F58" w:rsidRPr="00992830">
        <w:rPr>
          <w:rFonts w:ascii="Times New Roman" w:eastAsia="Calibri" w:hAnsi="Times New Roman" w:cs="Times New Roman"/>
          <w:sz w:val="24"/>
          <w:szCs w:val="24"/>
          <w:u w:val="single"/>
        </w:rPr>
        <w:t>, kus on lubatud viibida</w:t>
      </w:r>
      <w:r w:rsidR="00FF3F58" w:rsidRPr="00FF3F58">
        <w:rPr>
          <w:rFonts w:ascii="Times New Roman" w:eastAsia="Calibri" w:hAnsi="Times New Roman" w:cs="Times New Roman"/>
          <w:sz w:val="24"/>
          <w:szCs w:val="24"/>
        </w:rPr>
        <w:t xml:space="preserve"> alla 18-aastas</w:t>
      </w:r>
      <w:r w:rsidR="00FF3F58" w:rsidRPr="00992830">
        <w:rPr>
          <w:rFonts w:ascii="Times New Roman" w:eastAsia="Calibri" w:hAnsi="Times New Roman" w:cs="Times New Roman"/>
          <w:sz w:val="24"/>
          <w:szCs w:val="24"/>
          <w:u w:val="single"/>
        </w:rPr>
        <w:t>t</w:t>
      </w:r>
      <w:r w:rsidR="00FF3F58" w:rsidRPr="00FF3F58">
        <w:rPr>
          <w:rFonts w:ascii="Times New Roman" w:eastAsia="Calibri" w:hAnsi="Times New Roman" w:cs="Times New Roman"/>
          <w:sz w:val="24"/>
          <w:szCs w:val="24"/>
        </w:rPr>
        <w:t>e</w:t>
      </w:r>
      <w:r w:rsidR="00FF3F58" w:rsidRPr="00992830">
        <w:rPr>
          <w:rFonts w:ascii="Times New Roman" w:eastAsia="Calibri" w:hAnsi="Times New Roman" w:cs="Times New Roman"/>
          <w:sz w:val="24"/>
          <w:szCs w:val="24"/>
          <w:u w:val="single"/>
        </w:rPr>
        <w:t xml:space="preserve">l </w:t>
      </w:r>
      <w:r w:rsidR="00FF3F58" w:rsidRPr="00FF3F58">
        <w:rPr>
          <w:rFonts w:ascii="Times New Roman" w:eastAsia="Calibri" w:hAnsi="Times New Roman" w:cs="Times New Roman"/>
          <w:sz w:val="24"/>
          <w:szCs w:val="24"/>
        </w:rPr>
        <w:t>isiku</w:t>
      </w:r>
      <w:r w:rsidR="00FF3F58" w:rsidRPr="00992830">
        <w:rPr>
          <w:rFonts w:ascii="Times New Roman" w:eastAsia="Calibri" w:hAnsi="Times New Roman" w:cs="Times New Roman"/>
          <w:sz w:val="24"/>
          <w:szCs w:val="24"/>
          <w:u w:val="single"/>
        </w:rPr>
        <w:t>tel</w:t>
      </w:r>
      <w:r w:rsidR="00FF3F58" w:rsidRPr="00FF3F58">
        <w:rPr>
          <w:rFonts w:ascii="Times New Roman" w:eastAsia="Calibri" w:hAnsi="Times New Roman" w:cs="Times New Roman"/>
          <w:sz w:val="24"/>
          <w:szCs w:val="24"/>
        </w:rPr>
        <w:t xml:space="preserve">, peab toto mängimise ala olema eraldatud muude teenuste, mis ei ole hasartmäng, osutamise </w:t>
      </w:r>
      <w:r w:rsidR="00FF3F58" w:rsidRPr="00992830">
        <w:rPr>
          <w:rFonts w:ascii="Times New Roman" w:hAnsi="Times New Roman"/>
          <w:sz w:val="24"/>
          <w:u w:val="single"/>
        </w:rPr>
        <w:t>alast</w:t>
      </w:r>
      <w:r w:rsidR="00FF3F58" w:rsidRPr="00992830">
        <w:rPr>
          <w:rFonts w:ascii="Times New Roman" w:eastAsia="Calibri" w:hAnsi="Times New Roman" w:cs="Times New Roman"/>
          <w:sz w:val="24"/>
          <w:szCs w:val="24"/>
          <w:u w:val="single"/>
        </w:rPr>
        <w:t>.</w:t>
      </w:r>
      <w:r w:rsidR="67A43FEC" w:rsidRPr="6D99134D">
        <w:rPr>
          <w:rFonts w:ascii="Times New Roman" w:eastAsia="Calibri" w:hAnsi="Times New Roman" w:cs="Times New Roman"/>
          <w:sz w:val="24"/>
          <w:szCs w:val="24"/>
        </w:rPr>
        <w:t>”</w:t>
      </w:r>
      <w:r>
        <w:rPr>
          <w:rFonts w:ascii="Times New Roman" w:eastAsia="Calibri" w:hAnsi="Times New Roman" w:cs="Times New Roman"/>
          <w:sz w:val="24"/>
          <w:szCs w:val="24"/>
        </w:rPr>
        <w:t>;</w:t>
      </w:r>
      <w:bookmarkEnd w:id="37"/>
      <w:r w:rsidR="00CA3FC8">
        <w:rPr>
          <w:rFonts w:ascii="Times New Roman" w:eastAsia="Calibri" w:hAnsi="Times New Roman" w:cs="Times New Roman"/>
          <w:sz w:val="24"/>
          <w:szCs w:val="24"/>
        </w:rPr>
        <w:t>“.</w:t>
      </w:r>
    </w:p>
    <w:bookmarkEnd w:id="36"/>
    <w:p w14:paraId="1BE59429" w14:textId="77777777" w:rsidR="00DC7F5A" w:rsidRDefault="00DC7F5A" w:rsidP="00DC7F5A">
      <w:pPr>
        <w:widowControl w:val="0"/>
        <w:spacing w:after="0" w:line="240" w:lineRule="auto"/>
        <w:jc w:val="both"/>
        <w:rPr>
          <w:rFonts w:ascii="Times New Roman" w:eastAsia="Calibri" w:hAnsi="Times New Roman" w:cs="Times New Roman"/>
          <w:b/>
          <w:bCs/>
          <w:i/>
          <w:iCs/>
          <w:color w:val="000000" w:themeColor="text1"/>
          <w:sz w:val="24"/>
          <w:szCs w:val="24"/>
        </w:rPr>
      </w:pPr>
    </w:p>
    <w:p w14:paraId="4C18C7BF" w14:textId="61291E7C" w:rsidR="00DC7F5A" w:rsidRDefault="67A43FEC" w:rsidP="00DC7F5A">
      <w:pPr>
        <w:widowControl w:val="0"/>
        <w:spacing w:after="0" w:line="240" w:lineRule="auto"/>
        <w:jc w:val="both"/>
        <w:rPr>
          <w:rFonts w:ascii="Times New Roman" w:eastAsia="Calibri" w:hAnsi="Times New Roman" w:cs="Times New Roman"/>
          <w:i/>
          <w:iCs/>
          <w:color w:val="000000" w:themeColor="text1"/>
          <w:sz w:val="24"/>
          <w:szCs w:val="24"/>
        </w:rPr>
      </w:pPr>
      <w:r w:rsidRPr="6D99134D">
        <w:rPr>
          <w:rFonts w:ascii="Times New Roman" w:eastAsia="Calibri" w:hAnsi="Times New Roman" w:cs="Times New Roman"/>
          <w:b/>
          <w:bCs/>
          <w:i/>
          <w:iCs/>
          <w:color w:val="000000" w:themeColor="text1"/>
          <w:sz w:val="24"/>
          <w:szCs w:val="24"/>
        </w:rPr>
        <w:t>Selgitus:</w:t>
      </w:r>
      <w:r w:rsidRPr="6D99134D">
        <w:rPr>
          <w:rFonts w:ascii="Times New Roman" w:eastAsia="Calibri" w:hAnsi="Times New Roman" w:cs="Times New Roman"/>
          <w:color w:val="000000" w:themeColor="text1"/>
          <w:sz w:val="24"/>
          <w:szCs w:val="24"/>
        </w:rPr>
        <w:t xml:space="preserve"> </w:t>
      </w:r>
      <w:r w:rsidR="00993AF6" w:rsidRPr="00370649">
        <w:rPr>
          <w:rFonts w:ascii="Times New Roman" w:eastAsia="Calibri" w:hAnsi="Times New Roman" w:cs="Times New Roman"/>
          <w:i/>
          <w:iCs/>
          <w:color w:val="000000" w:themeColor="text1"/>
          <w:sz w:val="24"/>
          <w:szCs w:val="24"/>
        </w:rPr>
        <w:t>T</w:t>
      </w:r>
      <w:r w:rsidR="00370649" w:rsidRPr="00370649">
        <w:rPr>
          <w:rFonts w:ascii="Times New Roman" w:eastAsia="Calibri" w:hAnsi="Times New Roman" w:cs="Times New Roman"/>
          <w:i/>
          <w:iCs/>
          <w:color w:val="000000" w:themeColor="text1"/>
          <w:sz w:val="24"/>
          <w:szCs w:val="24"/>
        </w:rPr>
        <w:t>äpsustus</w:t>
      </w:r>
      <w:r w:rsidRPr="6D99134D">
        <w:rPr>
          <w:rFonts w:ascii="Times New Roman" w:eastAsia="Calibri" w:hAnsi="Times New Roman" w:cs="Times New Roman"/>
          <w:i/>
          <w:iCs/>
          <w:color w:val="000000" w:themeColor="text1"/>
          <w:sz w:val="24"/>
          <w:szCs w:val="24"/>
        </w:rPr>
        <w:t xml:space="preserve"> </w:t>
      </w:r>
      <w:r w:rsidR="0801BB7B" w:rsidRPr="6D99134D">
        <w:rPr>
          <w:rFonts w:ascii="Times New Roman" w:eastAsia="Calibri" w:hAnsi="Times New Roman" w:cs="Times New Roman"/>
          <w:i/>
          <w:iCs/>
          <w:color w:val="000000" w:themeColor="text1"/>
          <w:sz w:val="24"/>
          <w:szCs w:val="24"/>
        </w:rPr>
        <w:t xml:space="preserve">“ning selle mängimine ei tohi olla väljastpoolt nähtav” ei ole vajalik ja tekitab sisulisi küsitavusi </w:t>
      </w:r>
      <w:r w:rsidR="3D09A1AC" w:rsidRPr="6D99134D">
        <w:rPr>
          <w:rFonts w:ascii="Times New Roman" w:eastAsia="Calibri" w:hAnsi="Times New Roman" w:cs="Times New Roman"/>
          <w:i/>
          <w:iCs/>
          <w:color w:val="000000" w:themeColor="text1"/>
          <w:sz w:val="24"/>
          <w:szCs w:val="24"/>
        </w:rPr>
        <w:t>väljastpoolt nähtavuse osas</w:t>
      </w:r>
      <w:r w:rsidR="0801BB7B" w:rsidRPr="6D99134D">
        <w:rPr>
          <w:rFonts w:ascii="Times New Roman" w:eastAsia="Calibri" w:hAnsi="Times New Roman" w:cs="Times New Roman"/>
          <w:i/>
          <w:iCs/>
          <w:color w:val="000000" w:themeColor="text1"/>
          <w:sz w:val="24"/>
          <w:szCs w:val="24"/>
        </w:rPr>
        <w:t>.</w:t>
      </w:r>
      <w:r w:rsidR="1FE9D2E6" w:rsidRPr="6D99134D">
        <w:rPr>
          <w:rFonts w:ascii="Times New Roman" w:eastAsia="Calibri" w:hAnsi="Times New Roman" w:cs="Times New Roman"/>
          <w:i/>
          <w:iCs/>
          <w:color w:val="000000" w:themeColor="text1"/>
          <w:sz w:val="24"/>
          <w:szCs w:val="24"/>
        </w:rPr>
        <w:t xml:space="preserve"> Sätte eesmärk on mõistetav ka kõnealuse täienduseta</w:t>
      </w:r>
      <w:r w:rsidR="00F65A07">
        <w:rPr>
          <w:rFonts w:ascii="Times New Roman" w:eastAsia="Calibri" w:hAnsi="Times New Roman" w:cs="Times New Roman"/>
          <w:i/>
          <w:iCs/>
          <w:color w:val="000000" w:themeColor="text1"/>
          <w:sz w:val="24"/>
          <w:szCs w:val="24"/>
        </w:rPr>
        <w:t xml:space="preserve"> </w:t>
      </w:r>
      <w:r w:rsidR="00F65A07" w:rsidRPr="00F65A07">
        <w:rPr>
          <w:rFonts w:ascii="Times New Roman" w:eastAsia="Calibri" w:hAnsi="Times New Roman" w:cs="Times New Roman"/>
          <w:i/>
          <w:iCs/>
          <w:color w:val="000000" w:themeColor="text1"/>
          <w:sz w:val="24"/>
          <w:szCs w:val="24"/>
        </w:rPr>
        <w:t xml:space="preserve">sõnastuses: </w:t>
      </w:r>
    </w:p>
    <w:p w14:paraId="76DD3288" w14:textId="03F0E89F" w:rsidR="67A43FEC" w:rsidRDefault="00F65A07" w:rsidP="00DC7F5A">
      <w:pPr>
        <w:widowControl w:val="0"/>
        <w:spacing w:after="0" w:line="240" w:lineRule="auto"/>
        <w:jc w:val="both"/>
        <w:rPr>
          <w:rFonts w:ascii="Times New Roman" w:eastAsia="Calibri" w:hAnsi="Times New Roman" w:cs="Times New Roman"/>
          <w:i/>
          <w:iCs/>
          <w:color w:val="000000" w:themeColor="text1"/>
          <w:sz w:val="24"/>
          <w:szCs w:val="24"/>
        </w:rPr>
      </w:pPr>
      <w:r w:rsidRPr="00F65A07">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 xml:space="preserve"> </w:t>
      </w:r>
      <w:r w:rsidR="1FE9D2E6" w:rsidRPr="6D99134D">
        <w:rPr>
          <w:rFonts w:ascii="Times New Roman" w:eastAsia="Calibri" w:hAnsi="Times New Roman" w:cs="Times New Roman"/>
          <w:i/>
          <w:iCs/>
          <w:color w:val="000000" w:themeColor="text1"/>
          <w:sz w:val="24"/>
          <w:szCs w:val="24"/>
        </w:rPr>
        <w:t xml:space="preserve"> </w:t>
      </w:r>
    </w:p>
    <w:p w14:paraId="28C93F5A"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1E07EA08" w14:textId="4B902F7E" w:rsidR="00DC7F5A" w:rsidRDefault="004E36AE" w:rsidP="004E36AE">
      <w:pPr>
        <w:widowControl w:val="0"/>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49AFDE38" w14:textId="73A20EC0" w:rsidR="00EF5671" w:rsidRDefault="00EF5671" w:rsidP="00DC7F5A">
      <w:pPr>
        <w:widowControl w:val="0"/>
        <w:spacing w:after="0" w:line="240" w:lineRule="auto"/>
        <w:jc w:val="both"/>
        <w:rPr>
          <w:rFonts w:ascii="Times New Roman" w:eastAsia="Calibri" w:hAnsi="Times New Roman" w:cs="Times New Roman"/>
          <w:color w:val="000000" w:themeColor="text1"/>
          <w:sz w:val="24"/>
          <w:szCs w:val="24"/>
        </w:rPr>
      </w:pPr>
      <w:bookmarkStart w:id="38" w:name="_Hlk214208952"/>
      <w:r w:rsidRPr="00EF5671">
        <w:rPr>
          <w:rFonts w:ascii="Times New Roman" w:eastAsia="Calibri" w:hAnsi="Times New Roman" w:cs="Times New Roman"/>
          <w:b/>
          <w:bCs/>
          <w:color w:val="000000" w:themeColor="text1"/>
          <w:sz w:val="40"/>
          <w:szCs w:val="40"/>
        </w:rPr>
        <w:t>2</w:t>
      </w:r>
      <w:r w:rsidR="00734618">
        <w:rPr>
          <w:rFonts w:ascii="Times New Roman" w:eastAsia="Calibri" w:hAnsi="Times New Roman" w:cs="Times New Roman"/>
          <w:b/>
          <w:bCs/>
          <w:color w:val="000000" w:themeColor="text1"/>
          <w:sz w:val="40"/>
          <w:szCs w:val="40"/>
        </w:rPr>
        <w:t>3</w:t>
      </w:r>
      <w:r w:rsidRPr="00EF5671">
        <w:rPr>
          <w:rFonts w:ascii="Times New Roman" w:eastAsia="Calibri" w:hAnsi="Times New Roman" w:cs="Times New Roman"/>
          <w:b/>
          <w:bCs/>
          <w:color w:val="000000" w:themeColor="text1"/>
          <w:sz w:val="40"/>
          <w:szCs w:val="40"/>
        </w:rPr>
        <w:t>.</w:t>
      </w:r>
      <w:r>
        <w:rPr>
          <w:rFonts w:ascii="Times New Roman" w:eastAsia="Calibri" w:hAnsi="Times New Roman" w:cs="Times New Roman"/>
          <w:color w:val="000000" w:themeColor="text1"/>
          <w:sz w:val="40"/>
          <w:szCs w:val="40"/>
        </w:rPr>
        <w:t xml:space="preserve"> </w:t>
      </w:r>
      <w:r w:rsidR="00D024ED">
        <w:rPr>
          <w:rFonts w:ascii="Times New Roman" w:eastAsia="Calibri" w:hAnsi="Times New Roman" w:cs="Times New Roman"/>
          <w:color w:val="000000" w:themeColor="text1"/>
          <w:sz w:val="24"/>
          <w:szCs w:val="24"/>
        </w:rPr>
        <w:t>Täiendada eelnõu § 1</w:t>
      </w:r>
      <w:r w:rsidR="00F65A07">
        <w:rPr>
          <w:rFonts w:ascii="Times New Roman" w:eastAsia="Calibri" w:hAnsi="Times New Roman" w:cs="Times New Roman"/>
          <w:color w:val="000000" w:themeColor="text1"/>
          <w:sz w:val="24"/>
          <w:szCs w:val="24"/>
        </w:rPr>
        <w:t xml:space="preserve"> uu</w:t>
      </w:r>
      <w:r w:rsidR="00875C14">
        <w:rPr>
          <w:rFonts w:ascii="Times New Roman" w:eastAsia="Calibri" w:hAnsi="Times New Roman" w:cs="Times New Roman"/>
          <w:color w:val="000000" w:themeColor="text1"/>
          <w:sz w:val="24"/>
          <w:szCs w:val="24"/>
        </w:rPr>
        <w:t>t</w:t>
      </w:r>
      <w:r w:rsidR="00F65A07">
        <w:rPr>
          <w:rFonts w:ascii="Times New Roman" w:eastAsia="Calibri" w:hAnsi="Times New Roman" w:cs="Times New Roman"/>
          <w:color w:val="000000" w:themeColor="text1"/>
          <w:sz w:val="24"/>
          <w:szCs w:val="24"/>
        </w:rPr>
        <w:t>e</w:t>
      </w:r>
      <w:r w:rsidR="00D024ED">
        <w:rPr>
          <w:rFonts w:ascii="Times New Roman" w:eastAsia="Calibri" w:hAnsi="Times New Roman" w:cs="Times New Roman"/>
          <w:color w:val="000000" w:themeColor="text1"/>
          <w:sz w:val="24"/>
          <w:szCs w:val="24"/>
        </w:rPr>
        <w:t xml:space="preserve"> </w:t>
      </w:r>
      <w:r w:rsidR="00370649">
        <w:rPr>
          <w:rFonts w:ascii="Times New Roman" w:eastAsia="Calibri" w:hAnsi="Times New Roman" w:cs="Times New Roman"/>
          <w:color w:val="000000" w:themeColor="text1"/>
          <w:sz w:val="24"/>
          <w:szCs w:val="24"/>
        </w:rPr>
        <w:t>punkti</w:t>
      </w:r>
      <w:r w:rsidR="00875C14">
        <w:rPr>
          <w:rFonts w:ascii="Times New Roman" w:eastAsia="Calibri" w:hAnsi="Times New Roman" w:cs="Times New Roman"/>
          <w:color w:val="000000" w:themeColor="text1"/>
          <w:sz w:val="24"/>
          <w:szCs w:val="24"/>
        </w:rPr>
        <w:t>de</w:t>
      </w:r>
      <w:r w:rsidR="00370649">
        <w:rPr>
          <w:rFonts w:ascii="Times New Roman" w:eastAsia="Calibri" w:hAnsi="Times New Roman" w:cs="Times New Roman"/>
          <w:color w:val="000000" w:themeColor="text1"/>
          <w:sz w:val="24"/>
          <w:szCs w:val="24"/>
        </w:rPr>
        <w:t>ga</w:t>
      </w:r>
      <w:r w:rsidR="00D024ED">
        <w:rPr>
          <w:rFonts w:ascii="Times New Roman" w:eastAsia="Calibri" w:hAnsi="Times New Roman" w:cs="Times New Roman"/>
          <w:color w:val="000000" w:themeColor="text1"/>
          <w:sz w:val="24"/>
          <w:szCs w:val="24"/>
        </w:rPr>
        <w:t xml:space="preserve"> </w:t>
      </w:r>
      <w:r w:rsidR="00D94D75">
        <w:rPr>
          <w:rFonts w:ascii="Times New Roman" w:eastAsia="Calibri" w:hAnsi="Times New Roman" w:cs="Times New Roman"/>
          <w:color w:val="000000" w:themeColor="text1"/>
          <w:sz w:val="24"/>
          <w:szCs w:val="24"/>
        </w:rPr>
        <w:t>41</w:t>
      </w:r>
      <w:r w:rsidR="00992830">
        <w:rPr>
          <w:rFonts w:ascii="Times New Roman" w:eastAsia="Calibri" w:hAnsi="Times New Roman" w:cs="Times New Roman"/>
          <w:color w:val="000000" w:themeColor="text1"/>
          <w:sz w:val="24"/>
          <w:szCs w:val="24"/>
        </w:rPr>
        <w:t xml:space="preserve"> ja 42</w:t>
      </w:r>
      <w:r w:rsidR="00370649">
        <w:rPr>
          <w:rFonts w:ascii="Times New Roman" w:eastAsia="Calibri" w:hAnsi="Times New Roman" w:cs="Times New Roman"/>
          <w:color w:val="000000" w:themeColor="text1"/>
          <w:sz w:val="24"/>
          <w:szCs w:val="24"/>
        </w:rPr>
        <w:t xml:space="preserve">, </w:t>
      </w:r>
      <w:r w:rsidR="00715C22" w:rsidRPr="00715C22">
        <w:rPr>
          <w:rFonts w:ascii="Times New Roman" w:eastAsia="Calibri" w:hAnsi="Times New Roman" w:cs="Times New Roman"/>
          <w:color w:val="000000" w:themeColor="text1"/>
          <w:sz w:val="24"/>
          <w:szCs w:val="24"/>
        </w:rPr>
        <w:t>muutes järgnevate sätete numeratsiooni vastavalt</w:t>
      </w:r>
      <w:r w:rsidR="00370649">
        <w:rPr>
          <w:rFonts w:ascii="Times New Roman" w:eastAsia="Calibri" w:hAnsi="Times New Roman" w:cs="Times New Roman"/>
          <w:color w:val="000000" w:themeColor="text1"/>
          <w:sz w:val="24"/>
          <w:szCs w:val="24"/>
        </w:rPr>
        <w:t xml:space="preserve"> </w:t>
      </w:r>
      <w:r w:rsidR="004313D2">
        <w:rPr>
          <w:rFonts w:ascii="Times New Roman" w:eastAsia="Calibri" w:hAnsi="Times New Roman" w:cs="Times New Roman"/>
          <w:color w:val="000000" w:themeColor="text1"/>
          <w:sz w:val="24"/>
          <w:szCs w:val="24"/>
        </w:rPr>
        <w:t xml:space="preserve"> ja sõnastada </w:t>
      </w:r>
      <w:r w:rsidR="00875C14">
        <w:rPr>
          <w:rFonts w:ascii="Times New Roman" w:eastAsia="Calibri" w:hAnsi="Times New Roman" w:cs="Times New Roman"/>
          <w:color w:val="000000" w:themeColor="text1"/>
          <w:sz w:val="24"/>
          <w:szCs w:val="24"/>
        </w:rPr>
        <w:t>n</w:t>
      </w:r>
      <w:r w:rsidR="004313D2">
        <w:rPr>
          <w:rFonts w:ascii="Times New Roman" w:eastAsia="Calibri" w:hAnsi="Times New Roman" w:cs="Times New Roman"/>
          <w:color w:val="000000" w:themeColor="text1"/>
          <w:sz w:val="24"/>
          <w:szCs w:val="24"/>
        </w:rPr>
        <w:t>ee</w:t>
      </w:r>
      <w:r w:rsidR="00875C14">
        <w:rPr>
          <w:rFonts w:ascii="Times New Roman" w:eastAsia="Calibri" w:hAnsi="Times New Roman" w:cs="Times New Roman"/>
          <w:color w:val="000000" w:themeColor="text1"/>
          <w:sz w:val="24"/>
          <w:szCs w:val="24"/>
        </w:rPr>
        <w:t>d</w:t>
      </w:r>
      <w:r w:rsidR="004313D2">
        <w:rPr>
          <w:rFonts w:ascii="Times New Roman" w:eastAsia="Calibri" w:hAnsi="Times New Roman" w:cs="Times New Roman"/>
          <w:color w:val="000000" w:themeColor="text1"/>
          <w:sz w:val="24"/>
          <w:szCs w:val="24"/>
        </w:rPr>
        <w:t xml:space="preserve"> järgmiselt:</w:t>
      </w:r>
    </w:p>
    <w:p w14:paraId="648F0DA0" w14:textId="3E536A66" w:rsidR="00875C14" w:rsidRPr="001A427E" w:rsidRDefault="004313D2" w:rsidP="001A427E">
      <w:pPr>
        <w:jc w:val="both"/>
        <w:rPr>
          <w:rFonts w:ascii="Times New Roman" w:eastAsia="Times New Roman" w:hAnsi="Times New Roman" w:cs="Times New Roman"/>
          <w:sz w:val="24"/>
          <w:szCs w:val="24"/>
          <w14:ligatures w14:val="standardContextual"/>
        </w:rPr>
      </w:pPr>
      <w:r>
        <w:rPr>
          <w:rFonts w:ascii="Times New Roman" w:eastAsia="Calibri" w:hAnsi="Times New Roman" w:cs="Times New Roman"/>
          <w:color w:val="000000" w:themeColor="text1"/>
          <w:sz w:val="24"/>
          <w:szCs w:val="24"/>
        </w:rPr>
        <w:t>„</w:t>
      </w:r>
      <w:bookmarkStart w:id="39" w:name="_Hlk214209053"/>
      <w:bookmarkStart w:id="40" w:name="_Hlk213947395"/>
      <w:r w:rsidR="00875C14" w:rsidRPr="00734618">
        <w:rPr>
          <w:rFonts w:ascii="Times New Roman" w:hAnsi="Times New Roman"/>
          <w:b/>
          <w:sz w:val="24"/>
          <w:u w:val="single"/>
          <w14:ligatures w14:val="standardContextual"/>
        </w:rPr>
        <w:t>41)</w:t>
      </w:r>
      <w:r w:rsidR="00875C14" w:rsidRPr="00734618">
        <w:rPr>
          <w:rFonts w:ascii="Times New Roman" w:hAnsi="Times New Roman"/>
          <w:sz w:val="24"/>
          <w:u w:val="single"/>
          <w14:ligatures w14:val="standardContextual"/>
        </w:rPr>
        <w:t xml:space="preserve"> paragrahvi </w:t>
      </w:r>
      <w:r w:rsidR="00875C14" w:rsidRPr="00734618">
        <w:rPr>
          <w:rFonts w:ascii="Times New Roman" w:eastAsia="Times New Roman" w:hAnsi="Times New Roman" w:cs="Times New Roman"/>
          <w:sz w:val="24"/>
          <w:szCs w:val="24"/>
          <w:u w:val="single"/>
          <w14:ligatures w14:val="standardContextual"/>
        </w:rPr>
        <w:t>47 lõikes 2 asendatakse tekstiosa „lõikes 4“ tekstiosaga „lõikes 3“;</w:t>
      </w:r>
      <w:bookmarkEnd w:id="39"/>
    </w:p>
    <w:p w14:paraId="1E3974A1" w14:textId="7AF10250" w:rsidR="004313D2" w:rsidRPr="00D94D75" w:rsidRDefault="00D94D75" w:rsidP="00DC7F5A">
      <w:pPr>
        <w:widowControl w:val="0"/>
        <w:spacing w:after="0" w:line="240" w:lineRule="auto"/>
        <w:jc w:val="both"/>
        <w:rPr>
          <w:rFonts w:ascii="Times New Roman" w:eastAsia="Calibri" w:hAnsi="Times New Roman" w:cs="Times New Roman"/>
          <w:color w:val="000000" w:themeColor="text1"/>
          <w:sz w:val="24"/>
          <w:szCs w:val="24"/>
          <w:u w:val="single"/>
        </w:rPr>
      </w:pPr>
      <w:r w:rsidRPr="00D94D75">
        <w:rPr>
          <w:rFonts w:ascii="Times New Roman" w:eastAsia="Calibri" w:hAnsi="Times New Roman" w:cs="Times New Roman"/>
          <w:b/>
          <w:bCs/>
          <w:color w:val="000000" w:themeColor="text1"/>
          <w:sz w:val="24"/>
          <w:szCs w:val="24"/>
          <w:u w:val="single"/>
        </w:rPr>
        <w:t>4</w:t>
      </w:r>
      <w:r w:rsidR="00875C14">
        <w:rPr>
          <w:rFonts w:ascii="Times New Roman" w:eastAsia="Calibri" w:hAnsi="Times New Roman" w:cs="Times New Roman"/>
          <w:b/>
          <w:bCs/>
          <w:color w:val="000000" w:themeColor="text1"/>
          <w:sz w:val="24"/>
          <w:szCs w:val="24"/>
          <w:u w:val="single"/>
        </w:rPr>
        <w:t>2</w:t>
      </w:r>
      <w:r w:rsidR="004313D2" w:rsidRPr="00D94D75">
        <w:rPr>
          <w:rFonts w:ascii="Times New Roman" w:eastAsia="Calibri" w:hAnsi="Times New Roman" w:cs="Times New Roman"/>
          <w:b/>
          <w:bCs/>
          <w:color w:val="000000" w:themeColor="text1"/>
          <w:sz w:val="24"/>
          <w:szCs w:val="24"/>
          <w:u w:val="single"/>
        </w:rPr>
        <w:t>)</w:t>
      </w:r>
      <w:r w:rsidR="004313D2" w:rsidRPr="00D94D75">
        <w:rPr>
          <w:rFonts w:ascii="Times New Roman" w:eastAsia="Calibri" w:hAnsi="Times New Roman" w:cs="Times New Roman"/>
          <w:color w:val="000000" w:themeColor="text1"/>
          <w:sz w:val="24"/>
          <w:szCs w:val="24"/>
          <w:u w:val="single"/>
        </w:rPr>
        <w:t xml:space="preserve"> </w:t>
      </w:r>
      <w:r w:rsidR="00AB3BEF" w:rsidRPr="00D94D75">
        <w:rPr>
          <w:rFonts w:ascii="Times New Roman" w:eastAsia="Calibri" w:hAnsi="Times New Roman" w:cs="Times New Roman"/>
          <w:color w:val="000000" w:themeColor="text1"/>
          <w:sz w:val="24"/>
          <w:szCs w:val="24"/>
          <w:u w:val="single"/>
        </w:rPr>
        <w:t xml:space="preserve">paragrahvi 53 lõike 1 punktis 1 asendatakse </w:t>
      </w:r>
      <w:r w:rsidR="006A0F7E" w:rsidRPr="00D94D75">
        <w:rPr>
          <w:rFonts w:ascii="Times New Roman" w:eastAsia="Calibri" w:hAnsi="Times New Roman" w:cs="Times New Roman"/>
          <w:color w:val="000000" w:themeColor="text1"/>
          <w:sz w:val="24"/>
          <w:szCs w:val="24"/>
          <w:u w:val="single"/>
        </w:rPr>
        <w:t xml:space="preserve">tekstiosa </w:t>
      </w:r>
      <w:r w:rsidR="00130D6D" w:rsidRPr="00D94D75">
        <w:rPr>
          <w:rFonts w:ascii="Times New Roman" w:eastAsia="Calibri" w:hAnsi="Times New Roman" w:cs="Times New Roman"/>
          <w:color w:val="000000" w:themeColor="text1"/>
          <w:sz w:val="24"/>
          <w:szCs w:val="24"/>
          <w:u w:val="single"/>
        </w:rPr>
        <w:t>„2</w:t>
      </w:r>
      <w:r w:rsidR="006A0F7E" w:rsidRPr="00D94D75">
        <w:rPr>
          <w:rFonts w:ascii="Times New Roman" w:eastAsia="Calibri" w:hAnsi="Times New Roman" w:cs="Times New Roman"/>
          <w:color w:val="000000" w:themeColor="text1"/>
          <w:sz w:val="24"/>
          <w:szCs w:val="24"/>
          <w:u w:val="single"/>
        </w:rPr>
        <w:t xml:space="preserve">–4“ tekstiosaga „2 ja </w:t>
      </w:r>
      <w:r w:rsidR="00122DBD" w:rsidRPr="00D94D75">
        <w:rPr>
          <w:rFonts w:ascii="Times New Roman" w:eastAsia="Calibri" w:hAnsi="Times New Roman" w:cs="Times New Roman"/>
          <w:color w:val="000000" w:themeColor="text1"/>
          <w:sz w:val="24"/>
          <w:szCs w:val="24"/>
          <w:u w:val="single"/>
        </w:rPr>
        <w:t>3“;</w:t>
      </w:r>
      <w:r w:rsidR="00875C14">
        <w:rPr>
          <w:rFonts w:ascii="Times New Roman" w:eastAsia="Calibri" w:hAnsi="Times New Roman" w:cs="Times New Roman"/>
          <w:color w:val="000000" w:themeColor="text1"/>
          <w:sz w:val="24"/>
          <w:szCs w:val="24"/>
          <w:u w:val="single"/>
        </w:rPr>
        <w:t>“.</w:t>
      </w:r>
      <w:r w:rsidR="006A0F7E" w:rsidRPr="00D94D75">
        <w:rPr>
          <w:rFonts w:ascii="Times New Roman" w:eastAsia="Calibri" w:hAnsi="Times New Roman" w:cs="Times New Roman"/>
          <w:color w:val="000000" w:themeColor="text1"/>
          <w:sz w:val="24"/>
          <w:szCs w:val="24"/>
          <w:u w:val="single"/>
        </w:rPr>
        <w:t xml:space="preserve"> </w:t>
      </w:r>
    </w:p>
    <w:bookmarkEnd w:id="40"/>
    <w:p w14:paraId="7DD5F08A" w14:textId="77777777" w:rsidR="00DC7F5A" w:rsidRDefault="00DC7F5A" w:rsidP="00DC7F5A">
      <w:pPr>
        <w:widowControl w:val="0"/>
        <w:spacing w:after="0" w:line="240" w:lineRule="auto"/>
        <w:jc w:val="both"/>
        <w:rPr>
          <w:rFonts w:ascii="Times New Roman" w:hAnsi="Times New Roman" w:cs="Times New Roman"/>
          <w:b/>
          <w:bCs/>
          <w:i/>
          <w:iCs/>
          <w:sz w:val="24"/>
          <w:szCs w:val="24"/>
        </w:rPr>
      </w:pPr>
    </w:p>
    <w:p w14:paraId="384BFABE" w14:textId="34FB3EAA" w:rsidR="002C489D" w:rsidRDefault="00122DBD" w:rsidP="00DC7F5A">
      <w:pPr>
        <w:widowControl w:val="0"/>
        <w:spacing w:after="0" w:line="240" w:lineRule="auto"/>
        <w:jc w:val="both"/>
        <w:rPr>
          <w:rFonts w:ascii="Times New Roman" w:eastAsia="Calibri" w:hAnsi="Times New Roman" w:cs="Times New Roman"/>
          <w:i/>
          <w:iCs/>
          <w:color w:val="000000" w:themeColor="text1"/>
          <w:sz w:val="24"/>
          <w:szCs w:val="24"/>
        </w:rPr>
      </w:pPr>
      <w:r w:rsidRPr="00122DBD">
        <w:rPr>
          <w:rFonts w:ascii="Times New Roman" w:hAnsi="Times New Roman" w:cs="Times New Roman"/>
          <w:b/>
          <w:bCs/>
          <w:i/>
          <w:iCs/>
          <w:sz w:val="24"/>
          <w:szCs w:val="24"/>
        </w:rPr>
        <w:t xml:space="preserve">Selgitus: </w:t>
      </w:r>
      <w:r>
        <w:rPr>
          <w:rFonts w:ascii="Times New Roman" w:eastAsia="Calibri" w:hAnsi="Times New Roman" w:cs="Times New Roman"/>
          <w:i/>
          <w:iCs/>
          <w:color w:val="000000" w:themeColor="text1"/>
          <w:sz w:val="24"/>
          <w:szCs w:val="24"/>
        </w:rPr>
        <w:t>tegemist on normitehnilise muudatusega</w:t>
      </w:r>
      <w:r w:rsidR="000679E3">
        <w:rPr>
          <w:rFonts w:ascii="Times New Roman" w:eastAsia="Calibri" w:hAnsi="Times New Roman" w:cs="Times New Roman"/>
          <w:i/>
          <w:iCs/>
          <w:color w:val="000000" w:themeColor="text1"/>
          <w:sz w:val="24"/>
          <w:szCs w:val="24"/>
        </w:rPr>
        <w:t xml:space="preserve"> ja viidete korrigeerimistega</w:t>
      </w:r>
      <w:r>
        <w:rPr>
          <w:rFonts w:ascii="Times New Roman" w:eastAsia="Calibri" w:hAnsi="Times New Roman" w:cs="Times New Roman"/>
          <w:i/>
          <w:iCs/>
          <w:color w:val="000000" w:themeColor="text1"/>
          <w:sz w:val="24"/>
          <w:szCs w:val="24"/>
        </w:rPr>
        <w:t xml:space="preserve">, kuna </w:t>
      </w:r>
      <w:r w:rsidR="002C489D">
        <w:rPr>
          <w:rFonts w:ascii="Times New Roman" w:eastAsia="Calibri" w:hAnsi="Times New Roman" w:cs="Times New Roman"/>
          <w:i/>
          <w:iCs/>
          <w:color w:val="000000" w:themeColor="text1"/>
          <w:sz w:val="24"/>
          <w:szCs w:val="24"/>
        </w:rPr>
        <w:t>eelnõu kohaselt soovitakse tunnistada kehtetuks hasartmänguseaduse § 34 lõige 4</w:t>
      </w:r>
      <w:r w:rsidR="00472F75">
        <w:rPr>
          <w:rFonts w:ascii="Times New Roman" w:eastAsia="Calibri" w:hAnsi="Times New Roman" w:cs="Times New Roman"/>
          <w:i/>
          <w:iCs/>
          <w:color w:val="000000" w:themeColor="text1"/>
          <w:sz w:val="24"/>
          <w:szCs w:val="24"/>
        </w:rPr>
        <w:t xml:space="preserve"> </w:t>
      </w:r>
      <w:r w:rsidR="00472F75" w:rsidRPr="00472F75">
        <w:rPr>
          <w:rFonts w:ascii="Times New Roman" w:eastAsia="Calibri" w:hAnsi="Times New Roman" w:cs="Times New Roman"/>
          <w:i/>
          <w:iCs/>
          <w:color w:val="000000" w:themeColor="text1"/>
          <w:sz w:val="24"/>
          <w:szCs w:val="24"/>
        </w:rPr>
        <w:t>ning loterii vanusepiirang sätestatakse lõikes 3.</w:t>
      </w:r>
      <w:r w:rsidR="00472F75">
        <w:rPr>
          <w:rFonts w:ascii="Times New Roman" w:eastAsia="Calibri" w:hAnsi="Times New Roman" w:cs="Times New Roman"/>
          <w:i/>
          <w:iCs/>
          <w:color w:val="000000" w:themeColor="text1"/>
          <w:sz w:val="24"/>
          <w:szCs w:val="24"/>
        </w:rPr>
        <w:t xml:space="preserve"> </w:t>
      </w:r>
    </w:p>
    <w:p w14:paraId="46E00924" w14:textId="77777777" w:rsidR="00DC7F5A" w:rsidRDefault="00DC7F5A" w:rsidP="00DC7F5A">
      <w:pPr>
        <w:widowControl w:val="0"/>
        <w:spacing w:after="0" w:line="240" w:lineRule="auto"/>
        <w:jc w:val="both"/>
        <w:rPr>
          <w:rFonts w:ascii="Times New Roman" w:eastAsia="Calibri" w:hAnsi="Times New Roman" w:cs="Times New Roman"/>
          <w:i/>
          <w:iCs/>
          <w:color w:val="000000" w:themeColor="text1"/>
          <w:sz w:val="24"/>
          <w:szCs w:val="24"/>
        </w:rPr>
      </w:pPr>
    </w:p>
    <w:p w14:paraId="0C5E7D06"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bookmarkStart w:id="41" w:name="_Hlk213690656"/>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6A8C2B7C" w14:textId="1FEF1098" w:rsidR="00715C22" w:rsidRDefault="004E36AE" w:rsidP="004E36AE">
      <w:pPr>
        <w:widowControl w:val="0"/>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5D59B84D" w14:textId="77777777" w:rsidR="00614ADE" w:rsidRPr="00EF5671" w:rsidRDefault="00614ADE" w:rsidP="004E36AE">
      <w:pPr>
        <w:widowControl w:val="0"/>
        <w:jc w:val="both"/>
        <w:rPr>
          <w:rFonts w:ascii="Times New Roman" w:eastAsia="Calibri" w:hAnsi="Times New Roman" w:cs="Times New Roman"/>
          <w:color w:val="000000" w:themeColor="text1"/>
          <w:sz w:val="24"/>
          <w:szCs w:val="24"/>
        </w:rPr>
      </w:pPr>
    </w:p>
    <w:bookmarkEnd w:id="38"/>
    <w:bookmarkEnd w:id="41"/>
    <w:p w14:paraId="04C354EE" w14:textId="4EB5E910" w:rsidR="00E67885" w:rsidRPr="00D94D75" w:rsidRDefault="002C489D" w:rsidP="00DC7F5A">
      <w:pPr>
        <w:widowControl w:val="0"/>
        <w:spacing w:after="0" w:line="240" w:lineRule="auto"/>
        <w:jc w:val="both"/>
        <w:rPr>
          <w:rFonts w:ascii="Times New Roman" w:eastAsia="Calibri" w:hAnsi="Times New Roman" w:cs="Times New Roman"/>
          <w:color w:val="000000" w:themeColor="text1"/>
          <w:sz w:val="24"/>
          <w:szCs w:val="24"/>
        </w:rPr>
      </w:pPr>
      <w:r w:rsidRPr="002C489D">
        <w:rPr>
          <w:rFonts w:ascii="Times New Roman" w:eastAsia="Calibri" w:hAnsi="Times New Roman" w:cs="Times New Roman"/>
          <w:b/>
          <w:bCs/>
          <w:color w:val="000000" w:themeColor="text1"/>
          <w:sz w:val="40"/>
          <w:szCs w:val="40"/>
        </w:rPr>
        <w:t>2</w:t>
      </w:r>
      <w:r w:rsidR="00734618">
        <w:rPr>
          <w:rFonts w:ascii="Times New Roman" w:eastAsia="Calibri" w:hAnsi="Times New Roman" w:cs="Times New Roman"/>
          <w:b/>
          <w:bCs/>
          <w:color w:val="000000" w:themeColor="text1"/>
          <w:sz w:val="40"/>
          <w:szCs w:val="40"/>
        </w:rPr>
        <w:t>4</w:t>
      </w:r>
      <w:r w:rsidRPr="002C489D">
        <w:rPr>
          <w:rFonts w:ascii="Times New Roman" w:eastAsia="Calibri" w:hAnsi="Times New Roman" w:cs="Times New Roman"/>
          <w:b/>
          <w:bCs/>
          <w:color w:val="000000" w:themeColor="text1"/>
          <w:sz w:val="40"/>
          <w:szCs w:val="40"/>
        </w:rPr>
        <w:t>.</w:t>
      </w:r>
      <w:r>
        <w:rPr>
          <w:rFonts w:ascii="Times New Roman" w:eastAsia="Calibri" w:hAnsi="Times New Roman" w:cs="Times New Roman"/>
          <w:color w:val="000000" w:themeColor="text1"/>
          <w:sz w:val="24"/>
          <w:szCs w:val="24"/>
        </w:rPr>
        <w:t xml:space="preserve"> </w:t>
      </w:r>
      <w:r w:rsidR="00B428E3">
        <w:rPr>
          <w:rFonts w:ascii="Times New Roman" w:eastAsia="Calibri" w:hAnsi="Times New Roman" w:cs="Times New Roman"/>
          <w:color w:val="000000" w:themeColor="text1"/>
          <w:sz w:val="24"/>
          <w:szCs w:val="24"/>
        </w:rPr>
        <w:t xml:space="preserve">Jätta </w:t>
      </w:r>
      <w:r w:rsidR="00E67885">
        <w:rPr>
          <w:rFonts w:ascii="Times New Roman" w:eastAsia="Calibri" w:hAnsi="Times New Roman" w:cs="Times New Roman"/>
          <w:color w:val="000000" w:themeColor="text1"/>
          <w:sz w:val="24"/>
          <w:szCs w:val="24"/>
        </w:rPr>
        <w:t xml:space="preserve">välja </w:t>
      </w:r>
      <w:r w:rsidR="00B428E3">
        <w:rPr>
          <w:rFonts w:ascii="Times New Roman" w:eastAsia="Calibri" w:hAnsi="Times New Roman" w:cs="Times New Roman"/>
          <w:color w:val="000000" w:themeColor="text1"/>
          <w:sz w:val="24"/>
          <w:szCs w:val="24"/>
        </w:rPr>
        <w:t>eelnõu § 1</w:t>
      </w:r>
      <w:r>
        <w:rPr>
          <w:rFonts w:ascii="Times New Roman" w:eastAsia="Calibri" w:hAnsi="Times New Roman" w:cs="Times New Roman"/>
          <w:color w:val="000000" w:themeColor="text1"/>
          <w:sz w:val="24"/>
          <w:szCs w:val="24"/>
        </w:rPr>
        <w:t xml:space="preserve"> </w:t>
      </w:r>
      <w:r w:rsidR="003D7C82">
        <w:rPr>
          <w:rFonts w:ascii="Times New Roman" w:eastAsia="Calibri" w:hAnsi="Times New Roman" w:cs="Times New Roman"/>
          <w:color w:val="000000" w:themeColor="text1"/>
          <w:sz w:val="24"/>
          <w:szCs w:val="24"/>
        </w:rPr>
        <w:t>punkt</w:t>
      </w:r>
      <w:r w:rsidR="00E67885">
        <w:rPr>
          <w:rFonts w:ascii="Times New Roman" w:eastAsia="Calibri" w:hAnsi="Times New Roman" w:cs="Times New Roman"/>
          <w:color w:val="000000" w:themeColor="text1"/>
          <w:sz w:val="24"/>
          <w:szCs w:val="24"/>
        </w:rPr>
        <w:t xml:space="preserve"> </w:t>
      </w:r>
      <w:r w:rsidR="00E67885" w:rsidRPr="00D94D75">
        <w:rPr>
          <w:rFonts w:ascii="Times New Roman" w:eastAsia="Calibri" w:hAnsi="Times New Roman" w:cs="Times New Roman"/>
          <w:color w:val="000000" w:themeColor="text1"/>
          <w:sz w:val="24"/>
          <w:szCs w:val="24"/>
        </w:rPr>
        <w:t>36</w:t>
      </w:r>
      <w:r w:rsidR="00715C22" w:rsidRPr="00D94D75">
        <w:rPr>
          <w:rFonts w:ascii="Times New Roman" w:eastAsia="Calibri" w:hAnsi="Times New Roman" w:cs="Times New Roman"/>
          <w:color w:val="000000" w:themeColor="text1"/>
          <w:sz w:val="24"/>
          <w:szCs w:val="24"/>
        </w:rPr>
        <w:t>, muutes järgnevate sätete numeratsiooni vastavalt</w:t>
      </w:r>
      <w:r w:rsidR="00E67885" w:rsidRPr="00D94D75">
        <w:rPr>
          <w:rFonts w:ascii="Times New Roman" w:eastAsia="Calibri" w:hAnsi="Times New Roman" w:cs="Times New Roman"/>
          <w:color w:val="000000" w:themeColor="text1"/>
          <w:sz w:val="24"/>
          <w:szCs w:val="24"/>
        </w:rPr>
        <w:t>.</w:t>
      </w:r>
    </w:p>
    <w:p w14:paraId="71F61B97" w14:textId="77777777" w:rsidR="00E25119" w:rsidRPr="00D94D75" w:rsidRDefault="00E25119" w:rsidP="00DC7F5A">
      <w:pPr>
        <w:spacing w:after="0" w:line="240" w:lineRule="auto"/>
        <w:jc w:val="both"/>
        <w:rPr>
          <w:rFonts w:ascii="Times New Roman" w:eastAsia="Times New Roman" w:hAnsi="Times New Roman" w:cs="Times New Roman"/>
          <w:b/>
          <w:bCs/>
          <w:i/>
          <w:iCs/>
          <w:sz w:val="24"/>
          <w:szCs w:val="24"/>
          <w14:ligatures w14:val="standardContextual"/>
        </w:rPr>
      </w:pPr>
      <w:r w:rsidRPr="00D94D75">
        <w:rPr>
          <w:rFonts w:ascii="Times New Roman" w:eastAsia="Calibri" w:hAnsi="Times New Roman" w:cs="Times New Roman"/>
          <w:i/>
          <w:iCs/>
          <w:color w:val="000000" w:themeColor="text1"/>
          <w:sz w:val="24"/>
          <w:szCs w:val="24"/>
        </w:rPr>
        <w:t>Väljajäetav sõnastus:</w:t>
      </w:r>
      <w:r w:rsidRPr="00D94D75">
        <w:rPr>
          <w:rFonts w:ascii="Times New Roman" w:eastAsia="Times New Roman" w:hAnsi="Times New Roman" w:cs="Times New Roman"/>
          <w:b/>
          <w:bCs/>
          <w:i/>
          <w:iCs/>
          <w:sz w:val="24"/>
          <w:szCs w:val="24"/>
          <w14:ligatures w14:val="standardContextual"/>
        </w:rPr>
        <w:t xml:space="preserve"> </w:t>
      </w:r>
    </w:p>
    <w:p w14:paraId="100C2CB6" w14:textId="0E5EC7CD" w:rsidR="00E25119" w:rsidRDefault="00DC7F5A" w:rsidP="00DC7F5A">
      <w:pPr>
        <w:widowControl w:val="0"/>
        <w:spacing w:after="0" w:line="240" w:lineRule="auto"/>
        <w:jc w:val="both"/>
        <w:rPr>
          <w:rFonts w:ascii="Times New Roman" w:eastAsia="Times New Roman" w:hAnsi="Times New Roman" w:cs="Times New Roman"/>
          <w:i/>
          <w:iCs/>
          <w:sz w:val="24"/>
          <w:szCs w:val="24"/>
          <w14:ligatures w14:val="standardContextual"/>
        </w:rPr>
      </w:pPr>
      <w:r w:rsidRPr="00D94D75">
        <w:rPr>
          <w:rFonts w:ascii="Times New Roman" w:eastAsia="Times New Roman" w:hAnsi="Times New Roman" w:cs="Times New Roman"/>
          <w:b/>
          <w:bCs/>
          <w:i/>
          <w:iCs/>
          <w:sz w:val="24"/>
          <w:szCs w:val="24"/>
          <w14:ligatures w14:val="standardContextual"/>
        </w:rPr>
        <w:t>„</w:t>
      </w:r>
      <w:r w:rsidR="00E25119" w:rsidRPr="00D94D75">
        <w:rPr>
          <w:rFonts w:ascii="Times New Roman" w:eastAsia="Times New Roman" w:hAnsi="Times New Roman" w:cs="Times New Roman"/>
          <w:b/>
          <w:bCs/>
          <w:i/>
          <w:iCs/>
          <w:sz w:val="24"/>
          <w:szCs w:val="24"/>
          <w14:ligatures w14:val="standardContextual"/>
        </w:rPr>
        <w:t>3</w:t>
      </w:r>
      <w:r w:rsidR="00D94D75" w:rsidRPr="00D94D75">
        <w:rPr>
          <w:rFonts w:ascii="Times New Roman" w:eastAsia="Times New Roman" w:hAnsi="Times New Roman" w:cs="Times New Roman"/>
          <w:b/>
          <w:bCs/>
          <w:i/>
          <w:iCs/>
          <w:sz w:val="24"/>
          <w:szCs w:val="24"/>
          <w14:ligatures w14:val="standardContextual"/>
        </w:rPr>
        <w:t>6</w:t>
      </w:r>
      <w:r w:rsidR="00E25119" w:rsidRPr="00D94D75">
        <w:rPr>
          <w:rFonts w:ascii="Times New Roman" w:eastAsia="Times New Roman" w:hAnsi="Times New Roman" w:cs="Times New Roman"/>
          <w:b/>
          <w:bCs/>
          <w:i/>
          <w:iCs/>
          <w:sz w:val="24"/>
          <w:szCs w:val="24"/>
          <w14:ligatures w14:val="standardContextual"/>
        </w:rPr>
        <w:t>)</w:t>
      </w:r>
      <w:r w:rsidR="00E25119" w:rsidRPr="00D94D75">
        <w:rPr>
          <w:rFonts w:ascii="Times New Roman" w:eastAsia="Times New Roman" w:hAnsi="Times New Roman" w:cs="Times New Roman"/>
          <w:i/>
          <w:iCs/>
          <w:sz w:val="24"/>
          <w:szCs w:val="24"/>
          <w14:ligatures w14:val="standardContextual"/>
        </w:rPr>
        <w:t xml:space="preserve"> paragrahvi 53 lõike 1 pun</w:t>
      </w:r>
      <w:r w:rsidR="00E25119" w:rsidRPr="00E25119">
        <w:rPr>
          <w:rFonts w:ascii="Times New Roman" w:eastAsia="Times New Roman" w:hAnsi="Times New Roman" w:cs="Times New Roman"/>
          <w:i/>
          <w:iCs/>
          <w:sz w:val="24"/>
          <w:szCs w:val="24"/>
          <w14:ligatures w14:val="standardContextual"/>
        </w:rPr>
        <w:t>kti 2 täiendatakse tekstiosaga „</w:t>
      </w:r>
      <w:bookmarkStart w:id="42" w:name="_Hlk210820350"/>
      <w:r w:rsidR="00E25119" w:rsidRPr="00E25119">
        <w:rPr>
          <w:rFonts w:ascii="Times New Roman" w:eastAsia="Times New Roman" w:hAnsi="Times New Roman" w:cs="Times New Roman"/>
          <w:i/>
          <w:iCs/>
          <w:sz w:val="24"/>
          <w:szCs w:val="24"/>
          <w14:ligatures w14:val="standardContextual"/>
        </w:rPr>
        <w:t>mängukeskkonda igakordsel sisenemisel</w:t>
      </w:r>
      <w:bookmarkEnd w:id="42"/>
      <w:r w:rsidR="00E25119" w:rsidRPr="00E25119">
        <w:rPr>
          <w:rFonts w:ascii="Times New Roman" w:eastAsia="Times New Roman" w:hAnsi="Times New Roman" w:cs="Times New Roman"/>
          <w:i/>
          <w:iCs/>
          <w:sz w:val="24"/>
          <w:szCs w:val="24"/>
          <w14:ligatures w14:val="standardContextual"/>
        </w:rPr>
        <w:t>”;</w:t>
      </w:r>
      <w:r>
        <w:rPr>
          <w:rFonts w:ascii="Times New Roman" w:eastAsia="Times New Roman" w:hAnsi="Times New Roman" w:cs="Times New Roman"/>
          <w:i/>
          <w:iCs/>
          <w:sz w:val="24"/>
          <w:szCs w:val="24"/>
          <w14:ligatures w14:val="standardContextual"/>
        </w:rPr>
        <w:t>“.</w:t>
      </w:r>
    </w:p>
    <w:p w14:paraId="430CE4CF" w14:textId="77777777" w:rsidR="00DC7F5A" w:rsidRDefault="00DC7F5A" w:rsidP="00DC7F5A">
      <w:pPr>
        <w:widowControl w:val="0"/>
        <w:spacing w:after="0" w:line="240" w:lineRule="auto"/>
        <w:jc w:val="both"/>
        <w:rPr>
          <w:rFonts w:ascii="Times New Roman" w:eastAsia="Calibri" w:hAnsi="Times New Roman" w:cs="Times New Roman"/>
          <w:color w:val="000000" w:themeColor="text1"/>
          <w:sz w:val="24"/>
          <w:szCs w:val="24"/>
        </w:rPr>
      </w:pPr>
    </w:p>
    <w:p w14:paraId="3D880DF7" w14:textId="756554A8" w:rsidR="00E67885" w:rsidRDefault="00E67885" w:rsidP="00DC7F5A">
      <w:pPr>
        <w:widowControl w:val="0"/>
        <w:spacing w:after="0" w:line="240" w:lineRule="auto"/>
        <w:jc w:val="both"/>
        <w:rPr>
          <w:rFonts w:ascii="Times New Roman" w:eastAsia="Calibri" w:hAnsi="Times New Roman" w:cs="Times New Roman"/>
          <w:i/>
          <w:iCs/>
          <w:color w:val="000000" w:themeColor="text1"/>
          <w:sz w:val="24"/>
          <w:szCs w:val="24"/>
        </w:rPr>
      </w:pPr>
      <w:r w:rsidRPr="00E67885">
        <w:rPr>
          <w:rFonts w:ascii="Times New Roman" w:eastAsia="Calibri" w:hAnsi="Times New Roman" w:cs="Times New Roman"/>
          <w:b/>
          <w:bCs/>
          <w:i/>
          <w:iCs/>
          <w:color w:val="000000" w:themeColor="text1"/>
          <w:sz w:val="24"/>
          <w:szCs w:val="24"/>
        </w:rPr>
        <w:t>Selgitus</w:t>
      </w:r>
      <w:r>
        <w:rPr>
          <w:rFonts w:ascii="Times New Roman" w:eastAsia="Calibri" w:hAnsi="Times New Roman" w:cs="Times New Roman"/>
          <w:color w:val="000000" w:themeColor="text1"/>
          <w:sz w:val="24"/>
          <w:szCs w:val="24"/>
        </w:rPr>
        <w:t xml:space="preserve">: </w:t>
      </w:r>
      <w:r w:rsidR="003D7FAA">
        <w:rPr>
          <w:rFonts w:ascii="Times New Roman" w:eastAsia="Calibri" w:hAnsi="Times New Roman" w:cs="Times New Roman"/>
          <w:i/>
          <w:iCs/>
          <w:color w:val="000000" w:themeColor="text1"/>
          <w:sz w:val="24"/>
          <w:szCs w:val="24"/>
        </w:rPr>
        <w:t xml:space="preserve">Muudatusega soovitakse </w:t>
      </w:r>
      <w:r w:rsidR="00086151">
        <w:rPr>
          <w:rFonts w:ascii="Times New Roman" w:eastAsia="Calibri" w:hAnsi="Times New Roman" w:cs="Times New Roman"/>
          <w:i/>
          <w:iCs/>
          <w:color w:val="000000" w:themeColor="text1"/>
          <w:sz w:val="24"/>
          <w:szCs w:val="24"/>
        </w:rPr>
        <w:t>täpsustada</w:t>
      </w:r>
      <w:r w:rsidR="003D7FAA">
        <w:rPr>
          <w:rFonts w:ascii="Times New Roman" w:eastAsia="Calibri" w:hAnsi="Times New Roman" w:cs="Times New Roman"/>
          <w:i/>
          <w:iCs/>
          <w:color w:val="000000" w:themeColor="text1"/>
          <w:sz w:val="24"/>
          <w:szCs w:val="24"/>
        </w:rPr>
        <w:t xml:space="preserve"> hasartmängukorraldaja</w:t>
      </w:r>
      <w:r w:rsidR="00086151">
        <w:rPr>
          <w:rFonts w:ascii="Times New Roman" w:eastAsia="Calibri" w:hAnsi="Times New Roman" w:cs="Times New Roman"/>
          <w:i/>
          <w:iCs/>
          <w:color w:val="000000" w:themeColor="text1"/>
          <w:sz w:val="24"/>
          <w:szCs w:val="24"/>
        </w:rPr>
        <w:t xml:space="preserve"> kohustust</w:t>
      </w:r>
      <w:r w:rsidR="003D7FAA">
        <w:rPr>
          <w:rFonts w:ascii="Times New Roman" w:eastAsia="Calibri" w:hAnsi="Times New Roman" w:cs="Times New Roman"/>
          <w:i/>
          <w:iCs/>
          <w:color w:val="000000" w:themeColor="text1"/>
          <w:sz w:val="24"/>
          <w:szCs w:val="24"/>
        </w:rPr>
        <w:t xml:space="preserve"> taga</w:t>
      </w:r>
      <w:r w:rsidR="00086151">
        <w:rPr>
          <w:rFonts w:ascii="Times New Roman" w:eastAsia="Calibri" w:hAnsi="Times New Roman" w:cs="Times New Roman"/>
          <w:i/>
          <w:iCs/>
          <w:color w:val="000000" w:themeColor="text1"/>
          <w:sz w:val="24"/>
          <w:szCs w:val="24"/>
        </w:rPr>
        <w:t xml:space="preserve">da </w:t>
      </w:r>
      <w:r w:rsidR="00086151" w:rsidRPr="00086151">
        <w:rPr>
          <w:rFonts w:ascii="Times New Roman" w:eastAsia="Calibri" w:hAnsi="Times New Roman" w:cs="Times New Roman"/>
          <w:i/>
          <w:iCs/>
          <w:color w:val="000000" w:themeColor="text1"/>
          <w:sz w:val="24"/>
          <w:szCs w:val="24"/>
        </w:rPr>
        <w:t xml:space="preserve">iga mängija isikusamasuse </w:t>
      </w:r>
      <w:r w:rsidR="00772309">
        <w:rPr>
          <w:rFonts w:ascii="Times New Roman" w:eastAsia="Calibri" w:hAnsi="Times New Roman" w:cs="Times New Roman"/>
          <w:i/>
          <w:iCs/>
          <w:color w:val="000000" w:themeColor="text1"/>
          <w:sz w:val="24"/>
          <w:szCs w:val="24"/>
        </w:rPr>
        <w:t xml:space="preserve">tuvastamise sagedus. </w:t>
      </w:r>
      <w:r w:rsidR="009E4CB5">
        <w:rPr>
          <w:rFonts w:ascii="Times New Roman" w:eastAsia="Calibri" w:hAnsi="Times New Roman" w:cs="Times New Roman"/>
          <w:i/>
          <w:iCs/>
          <w:color w:val="000000" w:themeColor="text1"/>
          <w:sz w:val="24"/>
          <w:szCs w:val="24"/>
        </w:rPr>
        <w:t>Eelnõu muudatusettepaneku kohaselt peaks hasartmängukorraldaja tuvastama mängija isikusamasuse tema igakordsel mängukeskkonda si</w:t>
      </w:r>
      <w:r w:rsidR="007F3044">
        <w:rPr>
          <w:rFonts w:ascii="Times New Roman" w:eastAsia="Calibri" w:hAnsi="Times New Roman" w:cs="Times New Roman"/>
          <w:i/>
          <w:iCs/>
          <w:color w:val="000000" w:themeColor="text1"/>
          <w:sz w:val="24"/>
          <w:szCs w:val="24"/>
        </w:rPr>
        <w:t xml:space="preserve">senemisel. </w:t>
      </w:r>
      <w:r w:rsidR="001C07B5">
        <w:rPr>
          <w:rFonts w:ascii="Times New Roman" w:eastAsia="Calibri" w:hAnsi="Times New Roman" w:cs="Times New Roman"/>
          <w:i/>
          <w:iCs/>
          <w:color w:val="000000" w:themeColor="text1"/>
          <w:sz w:val="24"/>
          <w:szCs w:val="24"/>
        </w:rPr>
        <w:t>A</w:t>
      </w:r>
      <w:r w:rsidR="00FC69EC">
        <w:rPr>
          <w:rFonts w:ascii="Times New Roman" w:eastAsia="Calibri" w:hAnsi="Times New Roman" w:cs="Times New Roman"/>
          <w:i/>
          <w:iCs/>
          <w:color w:val="000000" w:themeColor="text1"/>
          <w:sz w:val="24"/>
          <w:szCs w:val="24"/>
        </w:rPr>
        <w:t xml:space="preserve">sjakohane </w:t>
      </w:r>
      <w:r w:rsidR="001C07B5">
        <w:rPr>
          <w:rFonts w:ascii="Times New Roman" w:eastAsia="Calibri" w:hAnsi="Times New Roman" w:cs="Times New Roman"/>
          <w:i/>
          <w:iCs/>
          <w:color w:val="000000" w:themeColor="text1"/>
          <w:sz w:val="24"/>
          <w:szCs w:val="24"/>
        </w:rPr>
        <w:t xml:space="preserve">võib </w:t>
      </w:r>
      <w:r w:rsidR="00FC69EC">
        <w:rPr>
          <w:rFonts w:ascii="Times New Roman" w:eastAsia="Calibri" w:hAnsi="Times New Roman" w:cs="Times New Roman"/>
          <w:i/>
          <w:iCs/>
          <w:color w:val="000000" w:themeColor="text1"/>
          <w:sz w:val="24"/>
          <w:szCs w:val="24"/>
        </w:rPr>
        <w:t>olla ka isikusamasuse tuvastamine mängija poolt igakordsel</w:t>
      </w:r>
      <w:r w:rsidR="002A3437">
        <w:rPr>
          <w:rFonts w:ascii="Times New Roman" w:eastAsia="Calibri" w:hAnsi="Times New Roman" w:cs="Times New Roman"/>
          <w:i/>
          <w:iCs/>
          <w:color w:val="000000" w:themeColor="text1"/>
          <w:sz w:val="24"/>
          <w:szCs w:val="24"/>
        </w:rPr>
        <w:t xml:space="preserve"> panuse tegemisel</w:t>
      </w:r>
      <w:r w:rsidR="001C07B5">
        <w:rPr>
          <w:rFonts w:ascii="Times New Roman" w:eastAsia="Calibri" w:hAnsi="Times New Roman" w:cs="Times New Roman"/>
          <w:i/>
          <w:iCs/>
          <w:color w:val="000000" w:themeColor="text1"/>
          <w:sz w:val="24"/>
          <w:szCs w:val="24"/>
        </w:rPr>
        <w:t xml:space="preserve"> või siduda see muu mängija tegevusega. Kuna </w:t>
      </w:r>
      <w:r w:rsidR="00055ED2">
        <w:rPr>
          <w:rFonts w:ascii="Times New Roman" w:eastAsia="Calibri" w:hAnsi="Times New Roman" w:cs="Times New Roman"/>
          <w:i/>
          <w:iCs/>
          <w:color w:val="000000" w:themeColor="text1"/>
          <w:sz w:val="24"/>
          <w:szCs w:val="24"/>
        </w:rPr>
        <w:t>selle nõude sätestamine</w:t>
      </w:r>
      <w:r w:rsidR="00CB0E88">
        <w:rPr>
          <w:rFonts w:ascii="Times New Roman" w:eastAsia="Calibri" w:hAnsi="Times New Roman" w:cs="Times New Roman"/>
          <w:i/>
          <w:iCs/>
          <w:color w:val="000000" w:themeColor="text1"/>
          <w:sz w:val="24"/>
          <w:szCs w:val="24"/>
        </w:rPr>
        <w:t xml:space="preserve"> vajab täiendavat analüüsi, mida eelnõu ajakriitilisuse tõttu ei ole võimalik teha, siis tuleks see muudatusettepanek eelnõust välja jätta.</w:t>
      </w:r>
    </w:p>
    <w:p w14:paraId="3819BB8A" w14:textId="77777777" w:rsidR="00DC7F5A" w:rsidRDefault="00DC7F5A" w:rsidP="00DC7F5A">
      <w:pPr>
        <w:widowControl w:val="0"/>
        <w:suppressAutoHyphens/>
        <w:spacing w:after="0" w:line="240" w:lineRule="auto"/>
        <w:jc w:val="both"/>
        <w:rPr>
          <w:rFonts w:ascii="Times New Roman" w:eastAsia="SimSun" w:hAnsi="Times New Roman" w:cs="Times New Roman"/>
          <w:b/>
          <w:bCs/>
          <w:kern w:val="1"/>
          <w:sz w:val="24"/>
          <w:szCs w:val="24"/>
          <w:lang w:eastAsia="zh-CN" w:bidi="hi-IN"/>
        </w:rPr>
      </w:pPr>
    </w:p>
    <w:p w14:paraId="315C60A6"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6A7CE605" w14:textId="3FF49A72" w:rsidR="00AA5D7F" w:rsidRDefault="004E36AE" w:rsidP="004E36AE">
      <w:pPr>
        <w:widowControl w:val="0"/>
        <w:jc w:val="both"/>
        <w:rPr>
          <w:rFonts w:ascii="Times New Roman" w:eastAsia="Calibri" w:hAnsi="Times New Roman" w:cs="Times New Roman"/>
          <w:b/>
          <w:bCs/>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22BDB17D" w14:textId="254FBBEB" w:rsidR="003F3572" w:rsidRDefault="00CB0E88" w:rsidP="00DC7F5A">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40"/>
          <w:szCs w:val="40"/>
        </w:rPr>
        <w:t>2</w:t>
      </w:r>
      <w:r w:rsidR="00734618">
        <w:rPr>
          <w:rFonts w:ascii="Times New Roman" w:eastAsia="Calibri" w:hAnsi="Times New Roman" w:cs="Times New Roman"/>
          <w:b/>
          <w:bCs/>
          <w:color w:val="000000" w:themeColor="text1"/>
          <w:sz w:val="40"/>
          <w:szCs w:val="40"/>
        </w:rPr>
        <w:t>5</w:t>
      </w:r>
      <w:r>
        <w:rPr>
          <w:rFonts w:ascii="Times New Roman" w:eastAsia="Calibri" w:hAnsi="Times New Roman" w:cs="Times New Roman"/>
          <w:b/>
          <w:bCs/>
          <w:color w:val="000000" w:themeColor="text1"/>
          <w:sz w:val="40"/>
          <w:szCs w:val="40"/>
        </w:rPr>
        <w:t xml:space="preserve">. </w:t>
      </w:r>
      <w:r w:rsidR="0095111F">
        <w:rPr>
          <w:rFonts w:ascii="Times New Roman" w:eastAsia="Calibri" w:hAnsi="Times New Roman" w:cs="Times New Roman"/>
          <w:color w:val="000000" w:themeColor="text1"/>
          <w:sz w:val="24"/>
          <w:szCs w:val="24"/>
        </w:rPr>
        <w:t xml:space="preserve">Täiendada eelnõu § 1 </w:t>
      </w:r>
      <w:r w:rsidR="003D7C82">
        <w:rPr>
          <w:rFonts w:ascii="Times New Roman" w:eastAsia="Calibri" w:hAnsi="Times New Roman" w:cs="Times New Roman"/>
          <w:color w:val="000000" w:themeColor="text1"/>
          <w:sz w:val="24"/>
          <w:szCs w:val="24"/>
        </w:rPr>
        <w:t xml:space="preserve">uue </w:t>
      </w:r>
      <w:r w:rsidR="00715C22">
        <w:rPr>
          <w:rFonts w:ascii="Times New Roman" w:eastAsia="Calibri" w:hAnsi="Times New Roman" w:cs="Times New Roman"/>
          <w:color w:val="000000" w:themeColor="text1"/>
          <w:sz w:val="24"/>
          <w:szCs w:val="24"/>
        </w:rPr>
        <w:t>punktiga</w:t>
      </w:r>
      <w:r w:rsidR="0095111F">
        <w:rPr>
          <w:rFonts w:ascii="Times New Roman" w:eastAsia="Calibri" w:hAnsi="Times New Roman" w:cs="Times New Roman"/>
          <w:color w:val="000000" w:themeColor="text1"/>
          <w:sz w:val="24"/>
          <w:szCs w:val="24"/>
        </w:rPr>
        <w:t xml:space="preserve"> </w:t>
      </w:r>
      <w:r w:rsidR="00D94D75" w:rsidRPr="00AD3E7E">
        <w:rPr>
          <w:rFonts w:ascii="Times New Roman" w:eastAsia="Calibri" w:hAnsi="Times New Roman" w:cs="Times New Roman"/>
          <w:color w:val="000000" w:themeColor="text1"/>
          <w:sz w:val="24"/>
          <w:szCs w:val="24"/>
        </w:rPr>
        <w:t>4</w:t>
      </w:r>
      <w:r w:rsidR="00472F75" w:rsidRPr="00AD3E7E">
        <w:rPr>
          <w:rFonts w:ascii="Times New Roman" w:eastAsia="Calibri" w:hAnsi="Times New Roman" w:cs="Times New Roman"/>
          <w:color w:val="000000" w:themeColor="text1"/>
          <w:sz w:val="24"/>
          <w:szCs w:val="24"/>
        </w:rPr>
        <w:t>4</w:t>
      </w:r>
      <w:r w:rsidR="00715C22">
        <w:rPr>
          <w:rFonts w:ascii="Times New Roman" w:eastAsia="Calibri" w:hAnsi="Times New Roman" w:cs="Times New Roman"/>
          <w:color w:val="000000" w:themeColor="text1"/>
          <w:sz w:val="24"/>
          <w:szCs w:val="24"/>
        </w:rPr>
        <w:t xml:space="preserve">, </w:t>
      </w:r>
      <w:r w:rsidR="00715C22" w:rsidRPr="00715C22">
        <w:rPr>
          <w:rFonts w:ascii="Times New Roman" w:eastAsia="Calibri" w:hAnsi="Times New Roman" w:cs="Times New Roman"/>
          <w:color w:val="000000" w:themeColor="text1"/>
          <w:sz w:val="24"/>
          <w:szCs w:val="24"/>
        </w:rPr>
        <w:t>muutes järgnevate sätete numeratsiooni vastavalt</w:t>
      </w:r>
      <w:r w:rsidR="0095111F">
        <w:rPr>
          <w:rFonts w:ascii="Times New Roman" w:eastAsia="Calibri" w:hAnsi="Times New Roman" w:cs="Times New Roman"/>
          <w:color w:val="000000" w:themeColor="text1"/>
          <w:sz w:val="24"/>
          <w:szCs w:val="24"/>
        </w:rPr>
        <w:t xml:space="preserve"> ja sõnastada see järgmiselt:</w:t>
      </w:r>
    </w:p>
    <w:p w14:paraId="55E304FB" w14:textId="3DEB53C1" w:rsidR="0095111F" w:rsidRPr="00734618" w:rsidRDefault="0095111F" w:rsidP="00DC7F5A">
      <w:pPr>
        <w:widowControl w:val="0"/>
        <w:spacing w:after="0" w:line="240" w:lineRule="auto"/>
        <w:jc w:val="both"/>
        <w:rPr>
          <w:rFonts w:ascii="Times New Roman" w:eastAsia="Calibri" w:hAnsi="Times New Roman" w:cs="Times New Roman"/>
          <w:color w:val="000000" w:themeColor="text1"/>
          <w:sz w:val="24"/>
          <w:szCs w:val="24"/>
          <w:u w:val="single"/>
        </w:rPr>
      </w:pPr>
      <w:r>
        <w:rPr>
          <w:rFonts w:ascii="Times New Roman" w:eastAsia="Calibri" w:hAnsi="Times New Roman" w:cs="Times New Roman"/>
          <w:color w:val="000000" w:themeColor="text1"/>
          <w:sz w:val="24"/>
          <w:szCs w:val="24"/>
        </w:rPr>
        <w:t>„</w:t>
      </w:r>
      <w:bookmarkStart w:id="43" w:name="_Hlk213947644"/>
      <w:r w:rsidR="00D94D75" w:rsidRPr="00734618">
        <w:rPr>
          <w:rFonts w:ascii="Times New Roman" w:eastAsia="Calibri" w:hAnsi="Times New Roman" w:cs="Times New Roman"/>
          <w:b/>
          <w:bCs/>
          <w:color w:val="000000" w:themeColor="text1"/>
          <w:sz w:val="24"/>
          <w:szCs w:val="24"/>
          <w:u w:val="single"/>
        </w:rPr>
        <w:t>4</w:t>
      </w:r>
      <w:r w:rsidR="00472F75" w:rsidRPr="00734618">
        <w:rPr>
          <w:rFonts w:ascii="Times New Roman" w:eastAsia="Calibri" w:hAnsi="Times New Roman" w:cs="Times New Roman"/>
          <w:b/>
          <w:bCs/>
          <w:color w:val="000000" w:themeColor="text1"/>
          <w:sz w:val="24"/>
          <w:szCs w:val="24"/>
          <w:u w:val="single"/>
        </w:rPr>
        <w:t>4</w:t>
      </w:r>
      <w:r w:rsidR="008D5471" w:rsidRPr="00734618">
        <w:rPr>
          <w:rFonts w:ascii="Times New Roman" w:eastAsia="Calibri" w:hAnsi="Times New Roman" w:cs="Times New Roman"/>
          <w:b/>
          <w:bCs/>
          <w:color w:val="000000" w:themeColor="text1"/>
          <w:sz w:val="24"/>
          <w:szCs w:val="24"/>
          <w:u w:val="single"/>
        </w:rPr>
        <w:t>)</w:t>
      </w:r>
      <w:r w:rsidR="008D5471" w:rsidRPr="00734618">
        <w:rPr>
          <w:rFonts w:ascii="Times New Roman" w:eastAsia="Calibri" w:hAnsi="Times New Roman" w:cs="Times New Roman"/>
          <w:color w:val="000000" w:themeColor="text1"/>
          <w:sz w:val="24"/>
          <w:szCs w:val="24"/>
          <w:u w:val="single"/>
        </w:rPr>
        <w:t xml:space="preserve"> paragrahvi 57 täiendatakse lõikega 4 järgmises sõnastuses: </w:t>
      </w:r>
    </w:p>
    <w:p w14:paraId="7088D8FF" w14:textId="5225FE3D" w:rsidR="008C294F" w:rsidRPr="00734618" w:rsidRDefault="00715C22" w:rsidP="00DC7F5A">
      <w:pPr>
        <w:widowControl w:val="0"/>
        <w:spacing w:after="0" w:line="240" w:lineRule="auto"/>
        <w:jc w:val="both"/>
        <w:rPr>
          <w:rFonts w:ascii="Times New Roman" w:eastAsia="Calibri" w:hAnsi="Times New Roman" w:cs="Times New Roman"/>
          <w:color w:val="000000" w:themeColor="text1"/>
          <w:sz w:val="24"/>
          <w:szCs w:val="24"/>
          <w:u w:val="single"/>
        </w:rPr>
      </w:pPr>
      <w:r w:rsidRPr="00734618">
        <w:rPr>
          <w:rFonts w:ascii="Times New Roman" w:eastAsia="Calibri" w:hAnsi="Times New Roman" w:cs="Times New Roman"/>
          <w:color w:val="000000" w:themeColor="text1"/>
          <w:sz w:val="24"/>
          <w:szCs w:val="24"/>
          <w:u w:val="single"/>
        </w:rPr>
        <w:t>„</w:t>
      </w:r>
      <w:r w:rsidR="008C294F" w:rsidRPr="00734618">
        <w:rPr>
          <w:rFonts w:ascii="Times New Roman" w:eastAsia="Calibri" w:hAnsi="Times New Roman" w:cs="Times New Roman"/>
          <w:color w:val="000000" w:themeColor="text1"/>
          <w:sz w:val="24"/>
          <w:szCs w:val="24"/>
          <w:u w:val="single"/>
        </w:rPr>
        <w:t xml:space="preserve">(4) </w:t>
      </w:r>
      <w:r w:rsidR="00DC059E" w:rsidRPr="00734618">
        <w:rPr>
          <w:rFonts w:ascii="Times New Roman" w:eastAsia="Calibri" w:hAnsi="Times New Roman" w:cs="Times New Roman"/>
          <w:color w:val="000000" w:themeColor="text1"/>
          <w:sz w:val="24"/>
          <w:szCs w:val="24"/>
          <w:u w:val="single"/>
        </w:rPr>
        <w:t xml:space="preserve">Rahapesu </w:t>
      </w:r>
      <w:r w:rsidR="00992830">
        <w:rPr>
          <w:rFonts w:ascii="Times New Roman" w:eastAsia="Calibri" w:hAnsi="Times New Roman" w:cs="Times New Roman"/>
          <w:color w:val="000000" w:themeColor="text1"/>
          <w:sz w:val="24"/>
          <w:szCs w:val="24"/>
          <w:u w:val="single"/>
        </w:rPr>
        <w:t>A</w:t>
      </w:r>
      <w:r w:rsidR="00DC059E" w:rsidRPr="00734618">
        <w:rPr>
          <w:rFonts w:ascii="Times New Roman" w:eastAsia="Calibri" w:hAnsi="Times New Roman" w:cs="Times New Roman"/>
          <w:color w:val="000000" w:themeColor="text1"/>
          <w:sz w:val="24"/>
          <w:szCs w:val="24"/>
          <w:u w:val="single"/>
        </w:rPr>
        <w:t xml:space="preserve">ndmebürool on õigus </w:t>
      </w:r>
      <w:r w:rsidR="008C294F" w:rsidRPr="00734618">
        <w:rPr>
          <w:rFonts w:ascii="Times New Roman" w:eastAsia="Calibri" w:hAnsi="Times New Roman" w:cs="Times New Roman"/>
          <w:color w:val="000000" w:themeColor="text1"/>
          <w:sz w:val="24"/>
          <w:szCs w:val="24"/>
          <w:u w:val="single"/>
        </w:rPr>
        <w:t>Maksu- ja Tolliametil</w:t>
      </w:r>
      <w:r w:rsidR="00DC059E" w:rsidRPr="00734618">
        <w:rPr>
          <w:rFonts w:ascii="Times New Roman" w:eastAsia="Calibri" w:hAnsi="Times New Roman" w:cs="Times New Roman"/>
          <w:color w:val="000000" w:themeColor="text1"/>
          <w:sz w:val="24"/>
          <w:szCs w:val="24"/>
          <w:u w:val="single"/>
        </w:rPr>
        <w:t>t</w:t>
      </w:r>
      <w:r w:rsidR="008C294F" w:rsidRPr="00734618">
        <w:rPr>
          <w:rFonts w:ascii="Times New Roman" w:eastAsia="Calibri" w:hAnsi="Times New Roman" w:cs="Times New Roman"/>
          <w:color w:val="000000" w:themeColor="text1"/>
          <w:sz w:val="24"/>
          <w:szCs w:val="24"/>
          <w:u w:val="single"/>
        </w:rPr>
        <w:t xml:space="preserve"> </w:t>
      </w:r>
      <w:r w:rsidR="00462E93" w:rsidRPr="00734618">
        <w:rPr>
          <w:rFonts w:ascii="Times New Roman" w:eastAsia="Calibri" w:hAnsi="Times New Roman" w:cs="Times New Roman"/>
          <w:color w:val="000000" w:themeColor="text1"/>
          <w:sz w:val="24"/>
          <w:szCs w:val="24"/>
          <w:u w:val="single"/>
        </w:rPr>
        <w:t>saada</w:t>
      </w:r>
      <w:r w:rsidR="008C294F" w:rsidRPr="00734618">
        <w:rPr>
          <w:rFonts w:ascii="Times New Roman" w:eastAsia="Calibri" w:hAnsi="Times New Roman" w:cs="Times New Roman"/>
          <w:color w:val="000000" w:themeColor="text1"/>
          <w:sz w:val="24"/>
          <w:szCs w:val="24"/>
          <w:u w:val="single"/>
        </w:rPr>
        <w:t xml:space="preserve"> hasartmängukorraldaja aruandluse andmeid </w:t>
      </w:r>
      <w:r w:rsidR="00462E93" w:rsidRPr="00734618">
        <w:rPr>
          <w:rFonts w:ascii="Times New Roman" w:eastAsia="Calibri" w:hAnsi="Times New Roman" w:cs="Times New Roman"/>
          <w:color w:val="000000" w:themeColor="text1"/>
          <w:sz w:val="24"/>
          <w:szCs w:val="24"/>
          <w:u w:val="single"/>
        </w:rPr>
        <w:t xml:space="preserve">oma </w:t>
      </w:r>
      <w:r w:rsidR="008C294F" w:rsidRPr="00734618">
        <w:rPr>
          <w:rFonts w:ascii="Times New Roman" w:eastAsia="Calibri" w:hAnsi="Times New Roman" w:cs="Times New Roman"/>
          <w:color w:val="000000" w:themeColor="text1"/>
          <w:sz w:val="24"/>
          <w:szCs w:val="24"/>
          <w:u w:val="single"/>
        </w:rPr>
        <w:t>käesolevas seaduses sätestatud ülesannete täitmiseks ning rahapesu ja terrorismi rahastamise riskide regulaarseks kontrollimiseks.“</w:t>
      </w:r>
      <w:r w:rsidR="00D94D75" w:rsidRPr="00734618">
        <w:rPr>
          <w:rFonts w:ascii="Times New Roman" w:eastAsia="Calibri" w:hAnsi="Times New Roman" w:cs="Times New Roman"/>
          <w:color w:val="000000" w:themeColor="text1"/>
          <w:sz w:val="24"/>
          <w:szCs w:val="24"/>
          <w:u w:val="single"/>
        </w:rPr>
        <w:t>;“.</w:t>
      </w:r>
    </w:p>
    <w:bookmarkEnd w:id="43"/>
    <w:p w14:paraId="15B9F4BC" w14:textId="77777777" w:rsidR="00DC7F5A" w:rsidRDefault="00DC7F5A" w:rsidP="00DC7F5A">
      <w:pPr>
        <w:widowControl w:val="0"/>
        <w:spacing w:after="0" w:line="240" w:lineRule="auto"/>
        <w:jc w:val="both"/>
        <w:rPr>
          <w:rFonts w:ascii="Times New Roman" w:eastAsia="Calibri" w:hAnsi="Times New Roman" w:cs="Times New Roman"/>
          <w:color w:val="000000" w:themeColor="text1"/>
          <w:sz w:val="24"/>
          <w:szCs w:val="24"/>
        </w:rPr>
      </w:pPr>
    </w:p>
    <w:p w14:paraId="3ACCBB5F" w14:textId="2FD7EC99" w:rsidR="009E2AB0" w:rsidRDefault="009E2AB0" w:rsidP="00DC7F5A">
      <w:pPr>
        <w:widowControl w:val="0"/>
        <w:spacing w:after="0" w:line="240" w:lineRule="auto"/>
        <w:jc w:val="both"/>
        <w:rPr>
          <w:rFonts w:ascii="Times New Roman" w:eastAsia="Calibri" w:hAnsi="Times New Roman" w:cs="Times New Roman"/>
          <w:i/>
          <w:iCs/>
          <w:color w:val="000000" w:themeColor="text1"/>
          <w:sz w:val="24"/>
          <w:szCs w:val="24"/>
        </w:rPr>
      </w:pPr>
      <w:r w:rsidRPr="009E2AB0">
        <w:rPr>
          <w:rFonts w:ascii="Times New Roman" w:eastAsia="Calibri" w:hAnsi="Times New Roman" w:cs="Times New Roman"/>
          <w:b/>
          <w:bCs/>
          <w:i/>
          <w:iCs/>
          <w:color w:val="000000" w:themeColor="text1"/>
          <w:sz w:val="24"/>
          <w:szCs w:val="24"/>
        </w:rPr>
        <w:t>Selgitus:</w:t>
      </w:r>
      <w:r w:rsidRPr="009E2AB0">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i/>
          <w:iCs/>
          <w:color w:val="000000" w:themeColor="text1"/>
          <w:sz w:val="24"/>
          <w:szCs w:val="24"/>
        </w:rPr>
        <w:t>Rahapesu Andmebürool puudub</w:t>
      </w:r>
      <w:r w:rsidRPr="009E2AB0">
        <w:rPr>
          <w:rFonts w:ascii="Times New Roman" w:eastAsia="Calibri" w:hAnsi="Times New Roman" w:cs="Times New Roman"/>
          <w:i/>
          <w:iCs/>
          <w:color w:val="000000" w:themeColor="text1"/>
          <w:sz w:val="24"/>
          <w:szCs w:val="24"/>
        </w:rPr>
        <w:t xml:space="preserve"> otsene ligipääs hasartmängukorraldajate aruandlusele. Selline juurdepääs o</w:t>
      </w:r>
      <w:r>
        <w:rPr>
          <w:rFonts w:ascii="Times New Roman" w:eastAsia="Calibri" w:hAnsi="Times New Roman" w:cs="Times New Roman"/>
          <w:i/>
          <w:iCs/>
          <w:color w:val="000000" w:themeColor="text1"/>
          <w:sz w:val="24"/>
          <w:szCs w:val="24"/>
        </w:rPr>
        <w:t>n Rahapesu Andmebürool</w:t>
      </w:r>
      <w:r w:rsidRPr="009E2AB0">
        <w:rPr>
          <w:rFonts w:ascii="Times New Roman" w:eastAsia="Calibri" w:hAnsi="Times New Roman" w:cs="Times New Roman"/>
          <w:i/>
          <w:iCs/>
          <w:color w:val="000000" w:themeColor="text1"/>
          <w:sz w:val="24"/>
          <w:szCs w:val="24"/>
        </w:rPr>
        <w:t xml:space="preserve"> vajalik</w:t>
      </w:r>
      <w:r>
        <w:rPr>
          <w:rFonts w:ascii="Times New Roman" w:eastAsia="Calibri" w:hAnsi="Times New Roman" w:cs="Times New Roman"/>
          <w:i/>
          <w:iCs/>
          <w:color w:val="000000" w:themeColor="text1"/>
          <w:sz w:val="24"/>
          <w:szCs w:val="24"/>
        </w:rPr>
        <w:t xml:space="preserve"> selle</w:t>
      </w:r>
      <w:r w:rsidR="00373835">
        <w:rPr>
          <w:rFonts w:ascii="Times New Roman" w:eastAsia="Calibri" w:hAnsi="Times New Roman" w:cs="Times New Roman"/>
          <w:i/>
          <w:iCs/>
          <w:color w:val="000000" w:themeColor="text1"/>
          <w:sz w:val="24"/>
          <w:szCs w:val="24"/>
        </w:rPr>
        <w:t xml:space="preserve">ks, et jooksvalt </w:t>
      </w:r>
      <w:r w:rsidRPr="009E2AB0">
        <w:rPr>
          <w:rFonts w:ascii="Times New Roman" w:eastAsia="Calibri" w:hAnsi="Times New Roman" w:cs="Times New Roman"/>
          <w:i/>
          <w:iCs/>
          <w:color w:val="000000" w:themeColor="text1"/>
          <w:sz w:val="24"/>
          <w:szCs w:val="24"/>
        </w:rPr>
        <w:t>hin</w:t>
      </w:r>
      <w:r w:rsidR="00373835">
        <w:rPr>
          <w:rFonts w:ascii="Times New Roman" w:eastAsia="Calibri" w:hAnsi="Times New Roman" w:cs="Times New Roman"/>
          <w:i/>
          <w:iCs/>
          <w:color w:val="000000" w:themeColor="text1"/>
          <w:sz w:val="24"/>
          <w:szCs w:val="24"/>
        </w:rPr>
        <w:t>nata</w:t>
      </w:r>
      <w:r w:rsidRPr="009E2AB0">
        <w:rPr>
          <w:rFonts w:ascii="Times New Roman" w:eastAsia="Calibri" w:hAnsi="Times New Roman" w:cs="Times New Roman"/>
          <w:i/>
          <w:iCs/>
          <w:color w:val="000000" w:themeColor="text1"/>
          <w:sz w:val="24"/>
          <w:szCs w:val="24"/>
        </w:rPr>
        <w:t xml:space="preserve"> hasartmängusektori rahapesu</w:t>
      </w:r>
      <w:r w:rsidR="00373835">
        <w:rPr>
          <w:rFonts w:ascii="Times New Roman" w:eastAsia="Calibri" w:hAnsi="Times New Roman" w:cs="Times New Roman"/>
          <w:i/>
          <w:iCs/>
          <w:color w:val="000000" w:themeColor="text1"/>
          <w:sz w:val="24"/>
          <w:szCs w:val="24"/>
        </w:rPr>
        <w:t xml:space="preserve"> ja </w:t>
      </w:r>
      <w:r w:rsidRPr="009E2AB0">
        <w:rPr>
          <w:rFonts w:ascii="Times New Roman" w:eastAsia="Calibri" w:hAnsi="Times New Roman" w:cs="Times New Roman"/>
          <w:i/>
          <w:iCs/>
          <w:color w:val="000000" w:themeColor="text1"/>
          <w:sz w:val="24"/>
          <w:szCs w:val="24"/>
        </w:rPr>
        <w:t xml:space="preserve">terrorismi rahastamise ning sanktsioonidega seotud riske ja planeerida riskipõhist järelevalvet. </w:t>
      </w:r>
      <w:r w:rsidR="00373835">
        <w:rPr>
          <w:rFonts w:ascii="Times New Roman" w:eastAsia="Calibri" w:hAnsi="Times New Roman" w:cs="Times New Roman"/>
          <w:i/>
          <w:iCs/>
          <w:color w:val="000000" w:themeColor="text1"/>
          <w:sz w:val="24"/>
          <w:szCs w:val="24"/>
        </w:rPr>
        <w:t>Maksu- ja Tolliamet</w:t>
      </w:r>
      <w:r w:rsidRPr="009E2AB0">
        <w:rPr>
          <w:rFonts w:ascii="Times New Roman" w:eastAsia="Calibri" w:hAnsi="Times New Roman" w:cs="Times New Roman"/>
          <w:i/>
          <w:iCs/>
          <w:color w:val="000000" w:themeColor="text1"/>
          <w:sz w:val="24"/>
          <w:szCs w:val="24"/>
        </w:rPr>
        <w:t xml:space="preserve"> ei teosta saadavate andmete põhjal rahapesu ja terrorismi rahastamise (ning sanktsioonide riskidega seotud riskihinnanguid</w:t>
      </w:r>
      <w:r w:rsidR="008462B1">
        <w:rPr>
          <w:rFonts w:ascii="Times New Roman" w:eastAsia="Calibri" w:hAnsi="Times New Roman" w:cs="Times New Roman"/>
          <w:i/>
          <w:iCs/>
          <w:color w:val="000000" w:themeColor="text1"/>
          <w:sz w:val="24"/>
          <w:szCs w:val="24"/>
        </w:rPr>
        <w:t>)</w:t>
      </w:r>
      <w:r w:rsidRPr="009E2AB0">
        <w:rPr>
          <w:rFonts w:ascii="Times New Roman" w:eastAsia="Calibri" w:hAnsi="Times New Roman" w:cs="Times New Roman"/>
          <w:i/>
          <w:iCs/>
          <w:color w:val="000000" w:themeColor="text1"/>
          <w:sz w:val="24"/>
          <w:szCs w:val="24"/>
        </w:rPr>
        <w:t xml:space="preserve"> ega riskipõhist järelevalvet. Seetõttu on vajalik, et </w:t>
      </w:r>
      <w:r w:rsidR="008462B1">
        <w:rPr>
          <w:rFonts w:ascii="Times New Roman" w:eastAsia="Calibri" w:hAnsi="Times New Roman" w:cs="Times New Roman"/>
          <w:i/>
          <w:iCs/>
          <w:color w:val="000000" w:themeColor="text1"/>
          <w:sz w:val="24"/>
          <w:szCs w:val="24"/>
        </w:rPr>
        <w:t>Rahapesu Andmebüroo</w:t>
      </w:r>
      <w:r w:rsidRPr="009E2AB0">
        <w:rPr>
          <w:rFonts w:ascii="Times New Roman" w:eastAsia="Calibri" w:hAnsi="Times New Roman" w:cs="Times New Roman"/>
          <w:i/>
          <w:iCs/>
          <w:color w:val="000000" w:themeColor="text1"/>
          <w:sz w:val="24"/>
          <w:szCs w:val="24"/>
        </w:rPr>
        <w:t xml:space="preserve"> pääseks vähemalt taotluse alusel </w:t>
      </w:r>
      <w:r w:rsidR="008462B1">
        <w:rPr>
          <w:rFonts w:ascii="Times New Roman" w:eastAsia="Calibri" w:hAnsi="Times New Roman" w:cs="Times New Roman"/>
          <w:i/>
          <w:iCs/>
          <w:color w:val="000000" w:themeColor="text1"/>
          <w:sz w:val="24"/>
          <w:szCs w:val="24"/>
        </w:rPr>
        <w:t>hasartmängukorraldaja</w:t>
      </w:r>
      <w:r w:rsidRPr="009E2AB0">
        <w:rPr>
          <w:rFonts w:ascii="Times New Roman" w:eastAsia="Calibri" w:hAnsi="Times New Roman" w:cs="Times New Roman"/>
          <w:i/>
          <w:iCs/>
          <w:color w:val="000000" w:themeColor="text1"/>
          <w:sz w:val="24"/>
          <w:szCs w:val="24"/>
        </w:rPr>
        <w:t xml:space="preserve"> aruandluse andmetele ligi, et nende põhjal riskipõhist järelevalvet läbi viia.</w:t>
      </w:r>
    </w:p>
    <w:p w14:paraId="3DC44D12" w14:textId="77777777" w:rsidR="00DC7F5A" w:rsidRDefault="00DC7F5A" w:rsidP="00DC7F5A">
      <w:pPr>
        <w:widowControl w:val="0"/>
        <w:suppressAutoHyphens/>
        <w:spacing w:after="0" w:line="240" w:lineRule="auto"/>
        <w:jc w:val="both"/>
        <w:rPr>
          <w:rFonts w:ascii="Times New Roman" w:eastAsia="SimSun" w:hAnsi="Times New Roman" w:cs="Times New Roman"/>
          <w:b/>
          <w:bCs/>
          <w:kern w:val="1"/>
          <w:sz w:val="24"/>
          <w:szCs w:val="24"/>
          <w:lang w:eastAsia="zh-CN" w:bidi="hi-IN"/>
        </w:rPr>
      </w:pPr>
    </w:p>
    <w:p w14:paraId="1A202C8A"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66979E9D" w14:textId="77777777" w:rsidR="004E36AE" w:rsidRDefault="004E36AE" w:rsidP="004E36AE">
      <w:pPr>
        <w:widowControl w:val="0"/>
        <w:spacing w:after="0" w:line="240" w:lineRule="auto"/>
        <w:jc w:val="both"/>
        <w:rPr>
          <w:rFonts w:ascii="Times New Roman" w:eastAsia="Calibri" w:hAnsi="Times New Roman" w:cs="Times New Roman"/>
          <w:b/>
          <w:bCs/>
          <w:color w:val="000000" w:themeColor="text1"/>
          <w:sz w:val="40"/>
          <w:szCs w:val="40"/>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r>
        <w:rPr>
          <w:rFonts w:ascii="Times New Roman" w:eastAsia="Calibri" w:hAnsi="Times New Roman" w:cs="Times New Roman"/>
          <w:b/>
          <w:bCs/>
          <w:color w:val="000000" w:themeColor="text1"/>
          <w:sz w:val="40"/>
          <w:szCs w:val="40"/>
        </w:rPr>
        <w:t xml:space="preserve"> </w:t>
      </w:r>
    </w:p>
    <w:p w14:paraId="40080680" w14:textId="77777777" w:rsidR="004E36AE" w:rsidRDefault="004E36AE" w:rsidP="004E36AE">
      <w:pPr>
        <w:widowControl w:val="0"/>
        <w:spacing w:after="0" w:line="240" w:lineRule="auto"/>
        <w:jc w:val="both"/>
        <w:rPr>
          <w:rFonts w:ascii="Times New Roman" w:eastAsia="Calibri" w:hAnsi="Times New Roman" w:cs="Times New Roman"/>
          <w:b/>
          <w:bCs/>
          <w:color w:val="000000" w:themeColor="text1"/>
          <w:sz w:val="40"/>
          <w:szCs w:val="40"/>
        </w:rPr>
      </w:pPr>
    </w:p>
    <w:p w14:paraId="335CAA65" w14:textId="47F6F49D" w:rsidR="00CB0E88" w:rsidRPr="00CB0E88" w:rsidRDefault="003F3572" w:rsidP="004E36AE">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40"/>
          <w:szCs w:val="40"/>
        </w:rPr>
        <w:t>2</w:t>
      </w:r>
      <w:r w:rsidR="00734618">
        <w:rPr>
          <w:rFonts w:ascii="Times New Roman" w:eastAsia="Calibri" w:hAnsi="Times New Roman" w:cs="Times New Roman"/>
          <w:b/>
          <w:bCs/>
          <w:color w:val="000000" w:themeColor="text1"/>
          <w:sz w:val="40"/>
          <w:szCs w:val="40"/>
        </w:rPr>
        <w:t>6</w:t>
      </w:r>
      <w:r>
        <w:rPr>
          <w:rFonts w:ascii="Times New Roman" w:eastAsia="Calibri" w:hAnsi="Times New Roman" w:cs="Times New Roman"/>
          <w:b/>
          <w:bCs/>
          <w:color w:val="000000" w:themeColor="text1"/>
          <w:sz w:val="40"/>
          <w:szCs w:val="40"/>
        </w:rPr>
        <w:t xml:space="preserve">. </w:t>
      </w:r>
      <w:r w:rsidR="00CB0E88">
        <w:rPr>
          <w:rFonts w:ascii="Times New Roman" w:eastAsia="Calibri" w:hAnsi="Times New Roman" w:cs="Times New Roman"/>
          <w:color w:val="000000" w:themeColor="text1"/>
          <w:sz w:val="24"/>
          <w:szCs w:val="24"/>
        </w:rPr>
        <w:t xml:space="preserve">Muuta </w:t>
      </w:r>
      <w:r w:rsidR="000431B6">
        <w:rPr>
          <w:rFonts w:ascii="Times New Roman" w:eastAsia="Calibri" w:hAnsi="Times New Roman" w:cs="Times New Roman"/>
          <w:color w:val="000000" w:themeColor="text1"/>
          <w:sz w:val="24"/>
          <w:szCs w:val="24"/>
        </w:rPr>
        <w:t xml:space="preserve">eelnõu § 1 </w:t>
      </w:r>
      <w:r w:rsidR="00045B74">
        <w:rPr>
          <w:rFonts w:ascii="Times New Roman" w:eastAsia="Calibri" w:hAnsi="Times New Roman" w:cs="Times New Roman"/>
          <w:color w:val="000000" w:themeColor="text1"/>
          <w:sz w:val="24"/>
          <w:szCs w:val="24"/>
        </w:rPr>
        <w:t>punkti</w:t>
      </w:r>
      <w:r w:rsidR="000431B6">
        <w:rPr>
          <w:rFonts w:ascii="Times New Roman" w:eastAsia="Calibri" w:hAnsi="Times New Roman" w:cs="Times New Roman"/>
          <w:color w:val="000000" w:themeColor="text1"/>
          <w:sz w:val="24"/>
          <w:szCs w:val="24"/>
        </w:rPr>
        <w:t xml:space="preserve"> </w:t>
      </w:r>
      <w:r w:rsidR="00981A19">
        <w:rPr>
          <w:rFonts w:ascii="Times New Roman" w:eastAsia="Calibri" w:hAnsi="Times New Roman" w:cs="Times New Roman"/>
          <w:color w:val="000000" w:themeColor="text1"/>
          <w:sz w:val="24"/>
          <w:szCs w:val="24"/>
        </w:rPr>
        <w:t xml:space="preserve">43 </w:t>
      </w:r>
      <w:r w:rsidR="00D94D75">
        <w:rPr>
          <w:rFonts w:ascii="Times New Roman" w:eastAsia="Calibri" w:hAnsi="Times New Roman" w:cs="Times New Roman"/>
          <w:color w:val="000000" w:themeColor="text1"/>
          <w:sz w:val="24"/>
          <w:szCs w:val="24"/>
        </w:rPr>
        <w:t xml:space="preserve">(uus p </w:t>
      </w:r>
      <w:r w:rsidR="00472F75">
        <w:rPr>
          <w:rFonts w:ascii="Times New Roman" w:eastAsia="Calibri" w:hAnsi="Times New Roman" w:cs="Times New Roman"/>
          <w:color w:val="000000" w:themeColor="text1"/>
          <w:sz w:val="24"/>
          <w:szCs w:val="24"/>
        </w:rPr>
        <w:t>50</w:t>
      </w:r>
      <w:r w:rsidR="00D94D75">
        <w:rPr>
          <w:rFonts w:ascii="Times New Roman" w:eastAsia="Calibri" w:hAnsi="Times New Roman" w:cs="Times New Roman"/>
          <w:color w:val="000000" w:themeColor="text1"/>
          <w:sz w:val="24"/>
          <w:szCs w:val="24"/>
        </w:rPr>
        <w:t xml:space="preserve">) </w:t>
      </w:r>
      <w:r w:rsidR="00981A19">
        <w:rPr>
          <w:rFonts w:ascii="Times New Roman" w:eastAsia="Calibri" w:hAnsi="Times New Roman" w:cs="Times New Roman"/>
          <w:color w:val="000000" w:themeColor="text1"/>
          <w:sz w:val="24"/>
          <w:szCs w:val="24"/>
        </w:rPr>
        <w:t>ja sõnastada see järgmiselt:</w:t>
      </w:r>
    </w:p>
    <w:p w14:paraId="6D7DE2AA" w14:textId="78566482" w:rsidR="00A65D91" w:rsidRDefault="00981A19" w:rsidP="00DC7F5A">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bookmarkStart w:id="44" w:name="_Hlk213947785"/>
      <w:r w:rsidRPr="00DC7F5A">
        <w:rPr>
          <w:rFonts w:ascii="Times New Roman" w:eastAsia="Calibri" w:hAnsi="Times New Roman" w:cs="Times New Roman"/>
          <w:b/>
          <w:bCs/>
          <w:color w:val="000000" w:themeColor="text1"/>
          <w:sz w:val="24"/>
          <w:szCs w:val="24"/>
        </w:rPr>
        <w:t>43)</w:t>
      </w:r>
      <w:r>
        <w:rPr>
          <w:rFonts w:ascii="Times New Roman" w:eastAsia="Calibri" w:hAnsi="Times New Roman" w:cs="Times New Roman"/>
          <w:color w:val="000000" w:themeColor="text1"/>
          <w:sz w:val="24"/>
          <w:szCs w:val="24"/>
        </w:rPr>
        <w:t xml:space="preserve"> </w:t>
      </w:r>
      <w:r w:rsidR="003F6996">
        <w:rPr>
          <w:rFonts w:ascii="Times New Roman" w:eastAsia="Calibri" w:hAnsi="Times New Roman" w:cs="Times New Roman"/>
          <w:color w:val="000000" w:themeColor="text1"/>
          <w:sz w:val="24"/>
          <w:szCs w:val="24"/>
        </w:rPr>
        <w:t>paragrahvi 102 täiendatakse lõigetega 5</w:t>
      </w:r>
      <w:r w:rsidR="003A74C5" w:rsidRPr="003A74C5">
        <w:rPr>
          <w:rFonts w:ascii="Times New Roman" w:eastAsia="Calibri" w:hAnsi="Times New Roman" w:cs="Times New Roman"/>
          <w:color w:val="000000" w:themeColor="text1"/>
          <w:sz w:val="24"/>
          <w:szCs w:val="24"/>
        </w:rPr>
        <w:t>–</w:t>
      </w:r>
      <w:r w:rsidR="003B0856">
        <w:rPr>
          <w:rFonts w:ascii="Times New Roman" w:eastAsia="Calibri" w:hAnsi="Times New Roman" w:cs="Times New Roman"/>
          <w:color w:val="000000" w:themeColor="text1"/>
          <w:sz w:val="24"/>
          <w:szCs w:val="24"/>
          <w:u w:val="single"/>
        </w:rPr>
        <w:t>8</w:t>
      </w:r>
      <w:r w:rsidR="003F6996" w:rsidRPr="00805CD8">
        <w:rPr>
          <w:rFonts w:ascii="Times New Roman" w:eastAsia="Calibri" w:hAnsi="Times New Roman" w:cs="Times New Roman"/>
          <w:color w:val="000000" w:themeColor="text1"/>
          <w:sz w:val="24"/>
          <w:szCs w:val="24"/>
          <w:u w:val="single"/>
        </w:rPr>
        <w:t xml:space="preserve"> </w:t>
      </w:r>
      <w:r w:rsidR="003F6996">
        <w:rPr>
          <w:rFonts w:ascii="Times New Roman" w:eastAsia="Calibri" w:hAnsi="Times New Roman" w:cs="Times New Roman"/>
          <w:color w:val="000000" w:themeColor="text1"/>
          <w:sz w:val="24"/>
          <w:szCs w:val="24"/>
        </w:rPr>
        <w:t xml:space="preserve">järgmises </w:t>
      </w:r>
      <w:r w:rsidR="003A74C5">
        <w:rPr>
          <w:rFonts w:ascii="Times New Roman" w:eastAsia="Calibri" w:hAnsi="Times New Roman" w:cs="Times New Roman"/>
          <w:color w:val="000000" w:themeColor="text1"/>
          <w:sz w:val="24"/>
          <w:szCs w:val="24"/>
        </w:rPr>
        <w:t>sõnastuses:</w:t>
      </w:r>
    </w:p>
    <w:p w14:paraId="41ADEB57" w14:textId="37AA0BE7" w:rsidR="00A65D91" w:rsidRPr="00A65D91" w:rsidRDefault="003A74C5" w:rsidP="00DC7F5A">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(5) </w:t>
      </w:r>
      <w:r w:rsidR="00D97695">
        <w:rPr>
          <w:rFonts w:ascii="Times New Roman" w:hAnsi="Times New Roman" w:cs="Times New Roman"/>
          <w:color w:val="000000" w:themeColor="text1"/>
          <w:sz w:val="24"/>
          <w:szCs w:val="24"/>
          <w:u w:val="single"/>
        </w:rPr>
        <w:t>Käesoleva seaduse 2026. aasta 1. jaanuaril jõustunud redaktsiooni § 17 lõikes 1 kehtestatud nõuetega peab enne seda kuupäeva tegevusloa saanud hasartmängukorraldaja oma tegevuse ja dokumendid kooskõlla viima hiljemalt 2027. aasta 1. jaanuariks.</w:t>
      </w:r>
    </w:p>
    <w:p w14:paraId="1649F7DA" w14:textId="657CE0A9" w:rsidR="00A65D91" w:rsidRPr="00A65D91" w:rsidRDefault="00A65D91" w:rsidP="00DC7F5A">
      <w:pPr>
        <w:widowControl w:val="0"/>
        <w:spacing w:after="0" w:line="240" w:lineRule="auto"/>
        <w:jc w:val="both"/>
        <w:rPr>
          <w:rFonts w:ascii="Times New Roman" w:eastAsia="Calibri" w:hAnsi="Times New Roman" w:cs="Times New Roman"/>
          <w:color w:val="000000" w:themeColor="text1"/>
          <w:sz w:val="24"/>
          <w:szCs w:val="24"/>
        </w:rPr>
      </w:pPr>
      <w:r w:rsidRPr="00A65D91">
        <w:rPr>
          <w:rFonts w:ascii="Times New Roman" w:eastAsia="Calibri" w:hAnsi="Times New Roman" w:cs="Times New Roman"/>
          <w:color w:val="000000" w:themeColor="text1"/>
          <w:sz w:val="24"/>
          <w:szCs w:val="24"/>
        </w:rPr>
        <w:t xml:space="preserve">(6) Käesoleva seaduse § 37 lõike 2 punktidele 1 ja 2 vastav õnnemängu mängukoht viiakse </w:t>
      </w:r>
      <w:r w:rsidR="000B0718" w:rsidRPr="001A427E">
        <w:rPr>
          <w:rFonts w:ascii="Times New Roman" w:eastAsia="Calibri" w:hAnsi="Times New Roman" w:cs="Times New Roman"/>
          <w:color w:val="000000" w:themeColor="text1"/>
          <w:sz w:val="24"/>
          <w:szCs w:val="24"/>
          <w:u w:val="single"/>
        </w:rPr>
        <w:t>sama</w:t>
      </w:r>
      <w:r w:rsidR="000B0718">
        <w:rPr>
          <w:rFonts w:ascii="Times New Roman" w:eastAsia="Calibri" w:hAnsi="Times New Roman" w:cs="Times New Roman"/>
          <w:color w:val="000000" w:themeColor="text1"/>
          <w:sz w:val="24"/>
          <w:szCs w:val="24"/>
        </w:rPr>
        <w:t xml:space="preserve"> </w:t>
      </w:r>
      <w:r w:rsidRPr="00A65D91">
        <w:rPr>
          <w:rFonts w:ascii="Times New Roman" w:eastAsia="Calibri" w:hAnsi="Times New Roman" w:cs="Times New Roman"/>
          <w:color w:val="000000" w:themeColor="text1"/>
          <w:sz w:val="24"/>
          <w:szCs w:val="24"/>
        </w:rPr>
        <w:t>lõik</w:t>
      </w:r>
      <w:r w:rsidRPr="00734618">
        <w:rPr>
          <w:rFonts w:ascii="Times New Roman" w:hAnsi="Times New Roman"/>
          <w:color w:val="000000" w:themeColor="text1"/>
          <w:sz w:val="24"/>
          <w:u w:val="single"/>
        </w:rPr>
        <w:t>e  p</w:t>
      </w:r>
      <w:r w:rsidRPr="00A65D91">
        <w:rPr>
          <w:rFonts w:ascii="Times New Roman" w:eastAsia="Calibri" w:hAnsi="Times New Roman" w:cs="Times New Roman"/>
          <w:color w:val="000000" w:themeColor="text1"/>
          <w:sz w:val="24"/>
          <w:szCs w:val="24"/>
        </w:rPr>
        <w:t>unktis 3 sätestatud nõuetega vastavusse 2027. aasta 1. jaanuariks .</w:t>
      </w:r>
    </w:p>
    <w:p w14:paraId="1A8F915C" w14:textId="77777777" w:rsidR="0076739F" w:rsidRDefault="00A65D91" w:rsidP="00DC7F5A">
      <w:pPr>
        <w:widowControl w:val="0"/>
        <w:spacing w:after="0" w:line="240" w:lineRule="auto"/>
        <w:jc w:val="both"/>
        <w:rPr>
          <w:rFonts w:ascii="Times New Roman" w:eastAsia="Calibri" w:hAnsi="Times New Roman" w:cs="Times New Roman"/>
          <w:color w:val="000000" w:themeColor="text1"/>
          <w:sz w:val="24"/>
          <w:szCs w:val="24"/>
        </w:rPr>
      </w:pPr>
      <w:r w:rsidRPr="00A65D91">
        <w:rPr>
          <w:rFonts w:ascii="Times New Roman" w:eastAsia="Calibri" w:hAnsi="Times New Roman" w:cs="Times New Roman"/>
          <w:color w:val="000000" w:themeColor="text1"/>
          <w:sz w:val="24"/>
          <w:szCs w:val="24"/>
        </w:rPr>
        <w:t>(7) Toto mängukoht viiakse käesoleva seaduse § 37 lõikes 6</w:t>
      </w:r>
      <w:r w:rsidRPr="008E7131">
        <w:rPr>
          <w:rFonts w:ascii="Times New Roman" w:eastAsia="Calibri" w:hAnsi="Times New Roman" w:cs="Times New Roman"/>
          <w:color w:val="000000" w:themeColor="text1"/>
          <w:sz w:val="24"/>
          <w:szCs w:val="24"/>
          <w:vertAlign w:val="superscript"/>
        </w:rPr>
        <w:t>1</w:t>
      </w:r>
      <w:r w:rsidRPr="00A65D91">
        <w:rPr>
          <w:rFonts w:ascii="Times New Roman" w:eastAsia="Calibri" w:hAnsi="Times New Roman" w:cs="Times New Roman"/>
          <w:color w:val="000000" w:themeColor="text1"/>
          <w:sz w:val="24"/>
          <w:szCs w:val="24"/>
        </w:rPr>
        <w:t xml:space="preserve"> sätestatud nõuetega vastavusse 2027. aasta 1. jaanuariks .</w:t>
      </w:r>
    </w:p>
    <w:p w14:paraId="2B2E84AA" w14:textId="02C3B1A7" w:rsidR="00CB0E88" w:rsidRDefault="002635DB" w:rsidP="00DC7F5A">
      <w:pPr>
        <w:widowControl w:val="0"/>
        <w:spacing w:after="0" w:line="240" w:lineRule="auto"/>
        <w:jc w:val="both"/>
        <w:rPr>
          <w:rFonts w:ascii="Times New Roman" w:eastAsia="Calibri" w:hAnsi="Times New Roman" w:cs="Times New Roman"/>
          <w:color w:val="000000" w:themeColor="text1"/>
          <w:sz w:val="24"/>
          <w:szCs w:val="24"/>
        </w:rPr>
      </w:pPr>
      <w:r w:rsidRPr="00B84884">
        <w:rPr>
          <w:rFonts w:ascii="Times New Roman" w:eastAsia="Calibri" w:hAnsi="Times New Roman" w:cs="Times New Roman"/>
          <w:color w:val="000000" w:themeColor="text1"/>
          <w:sz w:val="24"/>
          <w:szCs w:val="24"/>
          <w:u w:val="single"/>
        </w:rPr>
        <w:t>(</w:t>
      </w:r>
      <w:r w:rsidR="003B0856" w:rsidRPr="00B84884">
        <w:rPr>
          <w:rFonts w:ascii="Times New Roman" w:eastAsia="Calibri" w:hAnsi="Times New Roman" w:cs="Times New Roman"/>
          <w:color w:val="000000" w:themeColor="text1"/>
          <w:sz w:val="24"/>
          <w:szCs w:val="24"/>
          <w:u w:val="single"/>
        </w:rPr>
        <w:t>8</w:t>
      </w:r>
      <w:r w:rsidRPr="00B84884">
        <w:rPr>
          <w:rFonts w:ascii="Times New Roman" w:eastAsia="Calibri" w:hAnsi="Times New Roman" w:cs="Times New Roman"/>
          <w:color w:val="000000" w:themeColor="text1"/>
          <w:sz w:val="24"/>
          <w:szCs w:val="24"/>
          <w:u w:val="single"/>
        </w:rPr>
        <w:t>) Kui hasartmängukorraldaja  käesoleva paragrahvi lõikes 5 ette nähtud tähtaja</w:t>
      </w:r>
      <w:r w:rsidR="008F1A19">
        <w:rPr>
          <w:rFonts w:ascii="Times New Roman" w:eastAsia="Calibri" w:hAnsi="Times New Roman" w:cs="Times New Roman"/>
          <w:color w:val="000000" w:themeColor="text1"/>
          <w:sz w:val="24"/>
          <w:szCs w:val="24"/>
          <w:u w:val="single"/>
        </w:rPr>
        <w:t>ks</w:t>
      </w:r>
      <w:r w:rsidRPr="00B84884">
        <w:rPr>
          <w:rFonts w:ascii="Times New Roman" w:eastAsia="Calibri" w:hAnsi="Times New Roman" w:cs="Times New Roman"/>
          <w:color w:val="000000" w:themeColor="text1"/>
          <w:sz w:val="24"/>
          <w:szCs w:val="24"/>
          <w:u w:val="single"/>
        </w:rPr>
        <w:t xml:space="preserve"> oma tegevust seadusega kooskõlla ei vii </w:t>
      </w:r>
      <w:r w:rsidR="00DA4B24">
        <w:rPr>
          <w:rFonts w:ascii="Times New Roman" w:eastAsia="Calibri" w:hAnsi="Times New Roman" w:cs="Times New Roman"/>
          <w:color w:val="000000" w:themeColor="text1"/>
          <w:sz w:val="24"/>
          <w:szCs w:val="24"/>
          <w:u w:val="single"/>
        </w:rPr>
        <w:t>või</w:t>
      </w:r>
      <w:r w:rsidRPr="00B84884">
        <w:rPr>
          <w:rFonts w:ascii="Times New Roman" w:eastAsia="Calibri" w:hAnsi="Times New Roman" w:cs="Times New Roman"/>
          <w:color w:val="000000" w:themeColor="text1"/>
          <w:sz w:val="24"/>
          <w:szCs w:val="24"/>
          <w:u w:val="single"/>
        </w:rPr>
        <w:t xml:space="preserve"> dokumente ei esita, tunnistab Maksu- ja Tolliamet </w:t>
      </w:r>
      <w:r w:rsidR="00AF047D" w:rsidRPr="00B84884">
        <w:rPr>
          <w:rFonts w:ascii="Times New Roman" w:eastAsia="Calibri" w:hAnsi="Times New Roman" w:cs="Times New Roman"/>
          <w:color w:val="000000" w:themeColor="text1"/>
          <w:sz w:val="24"/>
          <w:szCs w:val="24"/>
          <w:u w:val="single"/>
        </w:rPr>
        <w:t>hasartmängu korraldamise</w:t>
      </w:r>
      <w:r w:rsidRPr="00B84884">
        <w:rPr>
          <w:rFonts w:ascii="Times New Roman" w:eastAsia="Calibri" w:hAnsi="Times New Roman" w:cs="Times New Roman"/>
          <w:color w:val="000000" w:themeColor="text1"/>
          <w:sz w:val="24"/>
          <w:szCs w:val="24"/>
          <w:u w:val="single"/>
        </w:rPr>
        <w:t xml:space="preserve"> tegevusloa kehtetuks.</w:t>
      </w:r>
      <w:r>
        <w:rPr>
          <w:rFonts w:ascii="Times New Roman" w:eastAsia="Calibri" w:hAnsi="Times New Roman" w:cs="Times New Roman"/>
          <w:color w:val="000000" w:themeColor="text1"/>
          <w:sz w:val="24"/>
          <w:szCs w:val="24"/>
        </w:rPr>
        <w:t xml:space="preserve"> </w:t>
      </w:r>
      <w:r w:rsidR="003A74C5">
        <w:rPr>
          <w:rFonts w:ascii="Times New Roman" w:eastAsia="Calibri" w:hAnsi="Times New Roman" w:cs="Times New Roman"/>
          <w:color w:val="000000" w:themeColor="text1"/>
          <w:sz w:val="24"/>
          <w:szCs w:val="24"/>
        </w:rPr>
        <w:t>“.</w:t>
      </w:r>
    </w:p>
    <w:bookmarkEnd w:id="44"/>
    <w:p w14:paraId="425EE5E1" w14:textId="77777777" w:rsidR="00DC7F5A" w:rsidRDefault="00DC7F5A" w:rsidP="00DC7F5A">
      <w:pPr>
        <w:widowControl w:val="0"/>
        <w:spacing w:after="0" w:line="240" w:lineRule="auto"/>
        <w:jc w:val="both"/>
        <w:rPr>
          <w:rFonts w:ascii="Times New Roman" w:eastAsia="Calibri" w:hAnsi="Times New Roman" w:cs="Times New Roman"/>
          <w:color w:val="000000" w:themeColor="text1"/>
          <w:sz w:val="24"/>
          <w:szCs w:val="24"/>
        </w:rPr>
      </w:pPr>
    </w:p>
    <w:p w14:paraId="462995B1" w14:textId="1934D664" w:rsidR="00236B3F" w:rsidRPr="00236B3F" w:rsidRDefault="003A74C5" w:rsidP="00DC7F5A">
      <w:pPr>
        <w:widowControl w:val="0"/>
        <w:spacing w:after="0" w:line="240" w:lineRule="auto"/>
        <w:jc w:val="both"/>
        <w:rPr>
          <w:rFonts w:ascii="Times New Roman" w:eastAsia="Calibri" w:hAnsi="Times New Roman" w:cs="Times New Roman"/>
          <w:i/>
          <w:iCs/>
          <w:color w:val="000000" w:themeColor="text1"/>
          <w:sz w:val="24"/>
          <w:szCs w:val="24"/>
        </w:rPr>
      </w:pPr>
      <w:r w:rsidRPr="003A74C5">
        <w:rPr>
          <w:rFonts w:ascii="Times New Roman" w:eastAsia="Calibri" w:hAnsi="Times New Roman" w:cs="Times New Roman"/>
          <w:b/>
          <w:bCs/>
          <w:i/>
          <w:iCs/>
          <w:color w:val="000000" w:themeColor="text1"/>
          <w:sz w:val="24"/>
          <w:szCs w:val="24"/>
        </w:rPr>
        <w:t xml:space="preserve">Selgitus: </w:t>
      </w:r>
      <w:r w:rsidR="001545EE">
        <w:rPr>
          <w:rFonts w:ascii="Times New Roman" w:eastAsia="Calibri" w:hAnsi="Times New Roman" w:cs="Times New Roman"/>
          <w:i/>
          <w:iCs/>
          <w:color w:val="000000" w:themeColor="text1"/>
          <w:sz w:val="24"/>
          <w:szCs w:val="24"/>
        </w:rPr>
        <w:t>Kuna</w:t>
      </w:r>
      <w:r w:rsidR="00880735">
        <w:rPr>
          <w:rFonts w:ascii="Times New Roman" w:eastAsia="Calibri" w:hAnsi="Times New Roman" w:cs="Times New Roman"/>
          <w:i/>
          <w:iCs/>
          <w:color w:val="000000" w:themeColor="text1"/>
          <w:sz w:val="24"/>
          <w:szCs w:val="24"/>
        </w:rPr>
        <w:t xml:space="preserve"> </w:t>
      </w:r>
      <w:r w:rsidR="00A338E3">
        <w:rPr>
          <w:rFonts w:ascii="Times New Roman" w:eastAsia="Calibri" w:hAnsi="Times New Roman" w:cs="Times New Roman"/>
          <w:i/>
          <w:iCs/>
          <w:color w:val="000000" w:themeColor="text1"/>
          <w:sz w:val="24"/>
          <w:szCs w:val="24"/>
        </w:rPr>
        <w:t xml:space="preserve">hasartmänguseaduse § 102 lisatakse </w:t>
      </w:r>
      <w:r w:rsidR="005635E2">
        <w:rPr>
          <w:rFonts w:ascii="Times New Roman" w:eastAsia="Calibri" w:hAnsi="Times New Roman" w:cs="Times New Roman"/>
          <w:i/>
          <w:iCs/>
          <w:color w:val="000000" w:themeColor="text1"/>
          <w:sz w:val="24"/>
          <w:szCs w:val="24"/>
        </w:rPr>
        <w:t>neli</w:t>
      </w:r>
      <w:r w:rsidR="00A338E3">
        <w:rPr>
          <w:rFonts w:ascii="Times New Roman" w:eastAsia="Calibri" w:hAnsi="Times New Roman" w:cs="Times New Roman"/>
          <w:i/>
          <w:iCs/>
          <w:color w:val="000000" w:themeColor="text1"/>
          <w:sz w:val="24"/>
          <w:szCs w:val="24"/>
        </w:rPr>
        <w:t xml:space="preserve"> lõiget, </w:t>
      </w:r>
      <w:r w:rsidR="001545EE">
        <w:rPr>
          <w:rFonts w:ascii="Times New Roman" w:eastAsia="Calibri" w:hAnsi="Times New Roman" w:cs="Times New Roman"/>
          <w:i/>
          <w:iCs/>
          <w:color w:val="000000" w:themeColor="text1"/>
          <w:sz w:val="24"/>
          <w:szCs w:val="24"/>
        </w:rPr>
        <w:t>siis tuleb vastav muudatus sätestada ka muutmiskäsus.</w:t>
      </w:r>
      <w:r w:rsidR="00D36658">
        <w:rPr>
          <w:rFonts w:ascii="Times New Roman" w:eastAsia="Calibri" w:hAnsi="Times New Roman" w:cs="Times New Roman"/>
          <w:i/>
          <w:iCs/>
          <w:color w:val="000000" w:themeColor="text1"/>
          <w:sz w:val="24"/>
          <w:szCs w:val="24"/>
        </w:rPr>
        <w:t xml:space="preserve"> </w:t>
      </w:r>
      <w:r w:rsidR="001545EE">
        <w:rPr>
          <w:rFonts w:ascii="Times New Roman" w:eastAsia="Calibri" w:hAnsi="Times New Roman" w:cs="Times New Roman"/>
          <w:i/>
          <w:iCs/>
          <w:color w:val="000000" w:themeColor="text1"/>
          <w:sz w:val="24"/>
          <w:szCs w:val="24"/>
        </w:rPr>
        <w:t xml:space="preserve">Lõikes 5 tehtav muudatus on samuti </w:t>
      </w:r>
      <w:r w:rsidR="002C3788">
        <w:rPr>
          <w:rFonts w:ascii="Times New Roman" w:eastAsia="Calibri" w:hAnsi="Times New Roman" w:cs="Times New Roman"/>
          <w:i/>
          <w:iCs/>
          <w:color w:val="000000" w:themeColor="text1"/>
          <w:sz w:val="24"/>
          <w:szCs w:val="24"/>
        </w:rPr>
        <w:t xml:space="preserve">sõnastuslik ja </w:t>
      </w:r>
      <w:r w:rsidR="001545EE">
        <w:rPr>
          <w:rFonts w:ascii="Times New Roman" w:eastAsia="Calibri" w:hAnsi="Times New Roman" w:cs="Times New Roman"/>
          <w:i/>
          <w:iCs/>
          <w:color w:val="000000" w:themeColor="text1"/>
          <w:sz w:val="24"/>
          <w:szCs w:val="24"/>
        </w:rPr>
        <w:t>normitehniline</w:t>
      </w:r>
      <w:r w:rsidR="00D36658">
        <w:rPr>
          <w:rFonts w:ascii="Times New Roman" w:eastAsia="Calibri" w:hAnsi="Times New Roman" w:cs="Times New Roman"/>
          <w:i/>
          <w:iCs/>
          <w:color w:val="000000" w:themeColor="text1"/>
          <w:sz w:val="24"/>
          <w:szCs w:val="24"/>
        </w:rPr>
        <w:t xml:space="preserve"> </w:t>
      </w:r>
      <w:r w:rsidR="002C3788">
        <w:rPr>
          <w:rFonts w:ascii="Times New Roman" w:eastAsia="Calibri" w:hAnsi="Times New Roman" w:cs="Times New Roman"/>
          <w:i/>
          <w:iCs/>
          <w:color w:val="000000" w:themeColor="text1"/>
          <w:sz w:val="24"/>
          <w:szCs w:val="24"/>
        </w:rPr>
        <w:t>ning</w:t>
      </w:r>
      <w:r w:rsidR="00D36658">
        <w:rPr>
          <w:rFonts w:ascii="Times New Roman" w:eastAsia="Calibri" w:hAnsi="Times New Roman" w:cs="Times New Roman"/>
          <w:i/>
          <w:iCs/>
          <w:color w:val="000000" w:themeColor="text1"/>
          <w:sz w:val="24"/>
          <w:szCs w:val="24"/>
        </w:rPr>
        <w:t xml:space="preserve"> täpsustab </w:t>
      </w:r>
      <w:r w:rsidR="00674C1D">
        <w:rPr>
          <w:rFonts w:ascii="Times New Roman" w:eastAsia="Calibri" w:hAnsi="Times New Roman" w:cs="Times New Roman"/>
          <w:i/>
          <w:iCs/>
          <w:color w:val="000000" w:themeColor="text1"/>
          <w:sz w:val="24"/>
          <w:szCs w:val="24"/>
        </w:rPr>
        <w:t>millis</w:t>
      </w:r>
      <w:r w:rsidR="00D40EA2">
        <w:rPr>
          <w:rFonts w:ascii="Times New Roman" w:eastAsia="Calibri" w:hAnsi="Times New Roman" w:cs="Times New Roman"/>
          <w:i/>
          <w:iCs/>
          <w:color w:val="000000" w:themeColor="text1"/>
          <w:sz w:val="24"/>
          <w:szCs w:val="24"/>
        </w:rPr>
        <w:t>el</w:t>
      </w:r>
      <w:r w:rsidR="00674C1D">
        <w:rPr>
          <w:rFonts w:ascii="Times New Roman" w:eastAsia="Calibri" w:hAnsi="Times New Roman" w:cs="Times New Roman"/>
          <w:i/>
          <w:iCs/>
          <w:color w:val="000000" w:themeColor="text1"/>
          <w:sz w:val="24"/>
          <w:szCs w:val="24"/>
        </w:rPr>
        <w:t xml:space="preserve"> </w:t>
      </w:r>
      <w:r w:rsidR="00D40EA2">
        <w:rPr>
          <w:rFonts w:ascii="Times New Roman" w:eastAsia="Calibri" w:hAnsi="Times New Roman" w:cs="Times New Roman"/>
          <w:i/>
          <w:iCs/>
          <w:color w:val="000000" w:themeColor="text1"/>
          <w:sz w:val="24"/>
          <w:szCs w:val="24"/>
        </w:rPr>
        <w:t xml:space="preserve">hasartmängukorraldajal tuleb </w:t>
      </w:r>
      <w:r w:rsidR="00674C1D">
        <w:rPr>
          <w:rFonts w:ascii="Times New Roman" w:eastAsia="Calibri" w:hAnsi="Times New Roman" w:cs="Times New Roman"/>
          <w:i/>
          <w:iCs/>
          <w:color w:val="000000" w:themeColor="text1"/>
          <w:sz w:val="24"/>
          <w:szCs w:val="24"/>
        </w:rPr>
        <w:t>tegevusloa</w:t>
      </w:r>
      <w:r w:rsidR="00D40EA2">
        <w:rPr>
          <w:rFonts w:ascii="Times New Roman" w:eastAsia="Calibri" w:hAnsi="Times New Roman" w:cs="Times New Roman"/>
          <w:i/>
          <w:iCs/>
          <w:color w:val="000000" w:themeColor="text1"/>
          <w:sz w:val="24"/>
          <w:szCs w:val="24"/>
        </w:rPr>
        <w:t xml:space="preserve"> andmise </w:t>
      </w:r>
      <w:r w:rsidR="001962B1">
        <w:rPr>
          <w:rFonts w:ascii="Times New Roman" w:eastAsia="Calibri" w:hAnsi="Times New Roman" w:cs="Times New Roman"/>
          <w:i/>
          <w:iCs/>
          <w:color w:val="000000" w:themeColor="text1"/>
          <w:sz w:val="24"/>
          <w:szCs w:val="24"/>
        </w:rPr>
        <w:t xml:space="preserve">nõuetele vastavus üle vaadata ja </w:t>
      </w:r>
      <w:r w:rsidR="00EE3B54">
        <w:rPr>
          <w:rFonts w:ascii="Times New Roman" w:eastAsia="Calibri" w:hAnsi="Times New Roman" w:cs="Times New Roman"/>
          <w:i/>
          <w:iCs/>
          <w:color w:val="000000" w:themeColor="text1"/>
          <w:sz w:val="24"/>
          <w:szCs w:val="24"/>
        </w:rPr>
        <w:t>täiendavalt kehtestatav</w:t>
      </w:r>
      <w:r w:rsidR="005E4D98">
        <w:rPr>
          <w:rFonts w:ascii="Times New Roman" w:eastAsia="Calibri" w:hAnsi="Times New Roman" w:cs="Times New Roman"/>
          <w:i/>
          <w:iCs/>
          <w:color w:val="000000" w:themeColor="text1"/>
          <w:sz w:val="24"/>
          <w:szCs w:val="24"/>
        </w:rPr>
        <w:t>a</w:t>
      </w:r>
      <w:r w:rsidR="00EE3B54">
        <w:rPr>
          <w:rFonts w:ascii="Times New Roman" w:eastAsia="Calibri" w:hAnsi="Times New Roman" w:cs="Times New Roman"/>
          <w:i/>
          <w:iCs/>
          <w:color w:val="000000" w:themeColor="text1"/>
          <w:sz w:val="24"/>
          <w:szCs w:val="24"/>
        </w:rPr>
        <w:t xml:space="preserve">d nõuded </w:t>
      </w:r>
      <w:r w:rsidR="0041135A">
        <w:rPr>
          <w:rFonts w:ascii="Times New Roman" w:eastAsia="Calibri" w:hAnsi="Times New Roman" w:cs="Times New Roman"/>
          <w:i/>
          <w:iCs/>
          <w:color w:val="000000" w:themeColor="text1"/>
          <w:sz w:val="24"/>
          <w:szCs w:val="24"/>
        </w:rPr>
        <w:t>täita</w:t>
      </w:r>
      <w:r w:rsidR="00674C1D">
        <w:rPr>
          <w:rFonts w:ascii="Times New Roman" w:eastAsia="Calibri" w:hAnsi="Times New Roman" w:cs="Times New Roman"/>
          <w:i/>
          <w:iCs/>
          <w:color w:val="000000" w:themeColor="text1"/>
          <w:sz w:val="24"/>
          <w:szCs w:val="24"/>
        </w:rPr>
        <w:t>.</w:t>
      </w:r>
      <w:r w:rsidR="00B84884">
        <w:rPr>
          <w:rFonts w:ascii="Times New Roman" w:eastAsia="Calibri" w:hAnsi="Times New Roman" w:cs="Times New Roman"/>
          <w:i/>
          <w:iCs/>
          <w:color w:val="000000" w:themeColor="text1"/>
          <w:sz w:val="24"/>
          <w:szCs w:val="24"/>
        </w:rPr>
        <w:t xml:space="preserve"> Lõikes 8 </w:t>
      </w:r>
      <w:r w:rsidR="003926AE">
        <w:rPr>
          <w:rFonts w:ascii="Times New Roman" w:eastAsia="Calibri" w:hAnsi="Times New Roman" w:cs="Times New Roman"/>
          <w:i/>
          <w:iCs/>
          <w:color w:val="000000" w:themeColor="text1"/>
          <w:sz w:val="24"/>
          <w:szCs w:val="24"/>
        </w:rPr>
        <w:t xml:space="preserve">sätestatakse regulatsioon </w:t>
      </w:r>
      <w:r w:rsidR="00D83BE8">
        <w:rPr>
          <w:rFonts w:ascii="Times New Roman" w:eastAsia="Calibri" w:hAnsi="Times New Roman" w:cs="Times New Roman"/>
          <w:i/>
          <w:iCs/>
          <w:color w:val="000000" w:themeColor="text1"/>
          <w:sz w:val="24"/>
          <w:szCs w:val="24"/>
        </w:rPr>
        <w:t xml:space="preserve">olukorraks, kui </w:t>
      </w:r>
      <w:r w:rsidR="003926AE" w:rsidRPr="003926AE">
        <w:rPr>
          <w:rFonts w:ascii="Times New Roman" w:eastAsia="Calibri" w:hAnsi="Times New Roman" w:cs="Times New Roman"/>
          <w:i/>
          <w:iCs/>
          <w:color w:val="000000" w:themeColor="text1"/>
          <w:sz w:val="24"/>
          <w:szCs w:val="24"/>
        </w:rPr>
        <w:t xml:space="preserve">tegevusluba omav hasartmängukorraldaja ei </w:t>
      </w:r>
      <w:r w:rsidR="00D83BE8">
        <w:rPr>
          <w:rFonts w:ascii="Times New Roman" w:eastAsia="Calibri" w:hAnsi="Times New Roman" w:cs="Times New Roman"/>
          <w:i/>
          <w:iCs/>
          <w:color w:val="000000" w:themeColor="text1"/>
          <w:sz w:val="24"/>
          <w:szCs w:val="24"/>
        </w:rPr>
        <w:t>ole</w:t>
      </w:r>
      <w:r w:rsidR="003926AE" w:rsidRPr="003926AE">
        <w:rPr>
          <w:rFonts w:ascii="Times New Roman" w:eastAsia="Calibri" w:hAnsi="Times New Roman" w:cs="Times New Roman"/>
          <w:i/>
          <w:iCs/>
          <w:color w:val="000000" w:themeColor="text1"/>
          <w:sz w:val="24"/>
          <w:szCs w:val="24"/>
        </w:rPr>
        <w:t xml:space="preserve"> </w:t>
      </w:r>
      <w:r w:rsidR="00563080">
        <w:rPr>
          <w:rFonts w:ascii="Times New Roman" w:eastAsia="Calibri" w:hAnsi="Times New Roman" w:cs="Times New Roman"/>
          <w:i/>
          <w:iCs/>
          <w:color w:val="000000" w:themeColor="text1"/>
          <w:sz w:val="24"/>
          <w:szCs w:val="24"/>
        </w:rPr>
        <w:t xml:space="preserve">tähtaegselt </w:t>
      </w:r>
      <w:r w:rsidR="003926AE" w:rsidRPr="003926AE">
        <w:rPr>
          <w:rFonts w:ascii="Times New Roman" w:eastAsia="Calibri" w:hAnsi="Times New Roman" w:cs="Times New Roman"/>
          <w:i/>
          <w:iCs/>
          <w:color w:val="000000" w:themeColor="text1"/>
          <w:sz w:val="24"/>
          <w:szCs w:val="24"/>
        </w:rPr>
        <w:t xml:space="preserve">oma </w:t>
      </w:r>
      <w:r w:rsidR="00D2475B">
        <w:rPr>
          <w:rFonts w:ascii="Times New Roman" w:eastAsia="Calibri" w:hAnsi="Times New Roman" w:cs="Times New Roman"/>
          <w:i/>
          <w:iCs/>
          <w:color w:val="000000" w:themeColor="text1"/>
          <w:sz w:val="24"/>
          <w:szCs w:val="24"/>
        </w:rPr>
        <w:t xml:space="preserve">tegevust </w:t>
      </w:r>
      <w:r w:rsidR="00A3658A">
        <w:rPr>
          <w:rFonts w:ascii="Times New Roman" w:eastAsia="Calibri" w:hAnsi="Times New Roman" w:cs="Times New Roman"/>
          <w:i/>
          <w:iCs/>
          <w:color w:val="000000" w:themeColor="text1"/>
          <w:sz w:val="24"/>
          <w:szCs w:val="24"/>
        </w:rPr>
        <w:t>seaduses</w:t>
      </w:r>
      <w:r w:rsidR="003926AE" w:rsidRPr="003926AE">
        <w:rPr>
          <w:rFonts w:ascii="Times New Roman" w:eastAsia="Calibri" w:hAnsi="Times New Roman" w:cs="Times New Roman"/>
          <w:i/>
          <w:iCs/>
          <w:color w:val="000000" w:themeColor="text1"/>
          <w:sz w:val="24"/>
          <w:szCs w:val="24"/>
        </w:rPr>
        <w:t xml:space="preserve"> </w:t>
      </w:r>
      <w:r w:rsidR="00D2475B">
        <w:rPr>
          <w:rFonts w:ascii="Times New Roman" w:eastAsia="Calibri" w:hAnsi="Times New Roman" w:cs="Times New Roman"/>
          <w:i/>
          <w:iCs/>
          <w:color w:val="000000" w:themeColor="text1"/>
          <w:sz w:val="24"/>
          <w:szCs w:val="24"/>
        </w:rPr>
        <w:t xml:space="preserve">sätestatuga </w:t>
      </w:r>
      <w:r w:rsidR="003926AE" w:rsidRPr="003926AE">
        <w:rPr>
          <w:rFonts w:ascii="Times New Roman" w:eastAsia="Calibri" w:hAnsi="Times New Roman" w:cs="Times New Roman"/>
          <w:i/>
          <w:iCs/>
          <w:color w:val="000000" w:themeColor="text1"/>
          <w:sz w:val="24"/>
          <w:szCs w:val="24"/>
        </w:rPr>
        <w:t>kooskõlla viinud</w:t>
      </w:r>
      <w:r w:rsidR="008D175D" w:rsidRPr="008D175D">
        <w:rPr>
          <w:rFonts w:ascii="Times New Roman" w:eastAsia="Calibri" w:hAnsi="Times New Roman" w:cs="Times New Roman"/>
          <w:i/>
          <w:iCs/>
          <w:color w:val="000000" w:themeColor="text1"/>
          <w:sz w:val="24"/>
          <w:szCs w:val="24"/>
        </w:rPr>
        <w:t>.</w:t>
      </w:r>
    </w:p>
    <w:p w14:paraId="2AA60F1F" w14:textId="77777777" w:rsidR="004C1124" w:rsidRDefault="004C1124"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p>
    <w:p w14:paraId="0EEE28C8" w14:textId="1DB7AE4A"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69746CF7" w14:textId="619F30AF" w:rsidR="00DC7F5A" w:rsidRPr="005F2167" w:rsidRDefault="004E36AE" w:rsidP="004E36AE">
      <w:pPr>
        <w:widowControl w:val="0"/>
        <w:jc w:val="both"/>
        <w:rPr>
          <w:rFonts w:ascii="Times New Roman" w:eastAsia="Calibri" w:hAnsi="Times New Roman" w:cs="Times New Roman"/>
          <w:color w:val="000000" w:themeColor="text1"/>
          <w:sz w:val="24"/>
          <w:szCs w:val="24"/>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4C2ED0BF" w14:textId="6F2FCA0F" w:rsidR="00B24482" w:rsidRDefault="005F2167" w:rsidP="0073461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5F2167">
        <w:rPr>
          <w:rFonts w:ascii="Times New Roman" w:eastAsia="SimSun" w:hAnsi="Times New Roman" w:cs="Times New Roman"/>
          <w:b/>
          <w:bCs/>
          <w:kern w:val="1"/>
          <w:sz w:val="40"/>
          <w:szCs w:val="40"/>
          <w:lang w:eastAsia="zh-CN" w:bidi="hi-IN"/>
        </w:rPr>
        <w:t>2</w:t>
      </w:r>
      <w:r w:rsidR="00734618">
        <w:rPr>
          <w:rFonts w:ascii="Times New Roman" w:eastAsia="SimSun" w:hAnsi="Times New Roman" w:cs="Times New Roman"/>
          <w:b/>
          <w:bCs/>
          <w:kern w:val="1"/>
          <w:sz w:val="40"/>
          <w:szCs w:val="40"/>
          <w:lang w:eastAsia="zh-CN" w:bidi="hi-IN"/>
        </w:rPr>
        <w:t>7</w:t>
      </w:r>
      <w:r w:rsidRPr="005F2167">
        <w:rPr>
          <w:rFonts w:ascii="Times New Roman" w:eastAsia="SimSun" w:hAnsi="Times New Roman" w:cs="Times New Roman"/>
          <w:b/>
          <w:bCs/>
          <w:kern w:val="1"/>
          <w:sz w:val="40"/>
          <w:szCs w:val="40"/>
          <w:lang w:eastAsia="zh-CN" w:bidi="hi-IN"/>
        </w:rPr>
        <w:t>.</w:t>
      </w:r>
      <w:r w:rsidR="00B24482">
        <w:rPr>
          <w:rFonts w:ascii="Times New Roman" w:eastAsia="SimSun" w:hAnsi="Times New Roman" w:cs="Times New Roman"/>
          <w:kern w:val="1"/>
          <w:sz w:val="24"/>
          <w:szCs w:val="24"/>
          <w:lang w:eastAsia="zh-CN" w:bidi="hi-IN"/>
        </w:rPr>
        <w:t xml:space="preserve"> Jätta välja eelnõu § 2 punkt 1, </w:t>
      </w:r>
      <w:r w:rsidR="00B24482" w:rsidRPr="00B24482">
        <w:rPr>
          <w:rFonts w:ascii="Times New Roman" w:eastAsia="SimSun" w:hAnsi="Times New Roman" w:cs="Times New Roman"/>
          <w:kern w:val="1"/>
          <w:sz w:val="24"/>
          <w:szCs w:val="24"/>
          <w:lang w:eastAsia="zh-CN" w:bidi="hi-IN"/>
        </w:rPr>
        <w:t xml:space="preserve">muutes järgnevate sätete numeratsiooni </w:t>
      </w:r>
      <w:r w:rsidR="00AD3E7E" w:rsidRPr="00AD3E7E">
        <w:rPr>
          <w:rFonts w:ascii="Times New Roman" w:eastAsia="SimSun" w:hAnsi="Times New Roman" w:cs="Times New Roman"/>
          <w:kern w:val="1"/>
          <w:sz w:val="24"/>
          <w:szCs w:val="24"/>
          <w:u w:val="single"/>
          <w:lang w:eastAsia="zh-CN" w:bidi="hi-IN"/>
        </w:rPr>
        <w:t xml:space="preserve">ja eelnõusiseseid viiteid </w:t>
      </w:r>
      <w:r w:rsidR="00B24482" w:rsidRPr="00B24482">
        <w:rPr>
          <w:rFonts w:ascii="Times New Roman" w:eastAsia="SimSun" w:hAnsi="Times New Roman" w:cs="Times New Roman"/>
          <w:kern w:val="1"/>
          <w:sz w:val="24"/>
          <w:szCs w:val="24"/>
          <w:lang w:eastAsia="zh-CN" w:bidi="hi-IN"/>
        </w:rPr>
        <w:t>vastavalt</w:t>
      </w:r>
      <w:r w:rsidR="00B270DA">
        <w:rPr>
          <w:rFonts w:ascii="Times New Roman" w:eastAsia="SimSun" w:hAnsi="Times New Roman" w:cs="Times New Roman"/>
          <w:kern w:val="1"/>
          <w:sz w:val="24"/>
          <w:szCs w:val="24"/>
          <w:lang w:eastAsia="zh-CN" w:bidi="hi-IN"/>
        </w:rPr>
        <w:t>.</w:t>
      </w:r>
    </w:p>
    <w:p w14:paraId="659C8C40" w14:textId="13D9B3DF" w:rsidR="00A43156" w:rsidRPr="00A43156" w:rsidRDefault="00A43156" w:rsidP="00DC7F5A">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A43156">
        <w:rPr>
          <w:rFonts w:ascii="Times New Roman" w:eastAsia="SimSun" w:hAnsi="Times New Roman" w:cs="Times New Roman"/>
          <w:i/>
          <w:iCs/>
          <w:kern w:val="1"/>
          <w:sz w:val="24"/>
          <w:szCs w:val="24"/>
          <w:lang w:eastAsia="zh-CN" w:bidi="hi-IN"/>
        </w:rPr>
        <w:t>Väljajäetav sõnastus:</w:t>
      </w:r>
    </w:p>
    <w:p w14:paraId="7941F5D7" w14:textId="42FBB735" w:rsidR="00A43156" w:rsidRPr="00A43156" w:rsidRDefault="003D7C82" w:rsidP="00DC7F5A">
      <w:pPr>
        <w:spacing w:after="0" w:line="240" w:lineRule="auto"/>
        <w:jc w:val="both"/>
        <w:rPr>
          <w:rFonts w:ascii="Times New Roman" w:eastAsia="Aptos" w:hAnsi="Times New Roman" w:cs="Times New Roman"/>
          <w:i/>
          <w:iCs/>
          <w:sz w:val="24"/>
          <w:szCs w:val="24"/>
          <w14:ligatures w14:val="standardContextual"/>
        </w:rPr>
      </w:pPr>
      <w:r>
        <w:rPr>
          <w:rFonts w:ascii="Times New Roman" w:eastAsia="Aptos" w:hAnsi="Times New Roman" w:cs="Times New Roman"/>
          <w:b/>
          <w:bCs/>
          <w:i/>
          <w:iCs/>
          <w:sz w:val="24"/>
          <w:szCs w:val="24"/>
          <w14:ligatures w14:val="standardContextual"/>
        </w:rPr>
        <w:t>„</w:t>
      </w:r>
      <w:r w:rsidR="00A43156" w:rsidRPr="00A43156">
        <w:rPr>
          <w:rFonts w:ascii="Times New Roman" w:eastAsia="Aptos" w:hAnsi="Times New Roman" w:cs="Times New Roman"/>
          <w:b/>
          <w:bCs/>
          <w:i/>
          <w:iCs/>
          <w:sz w:val="24"/>
          <w:szCs w:val="24"/>
          <w14:ligatures w14:val="standardContextual"/>
        </w:rPr>
        <w:t>1)</w:t>
      </w:r>
      <w:r w:rsidR="00A43156" w:rsidRPr="00A43156">
        <w:rPr>
          <w:rFonts w:ascii="Times New Roman" w:eastAsia="Aptos" w:hAnsi="Times New Roman" w:cs="Times New Roman"/>
          <w:i/>
          <w:iCs/>
          <w:sz w:val="24"/>
          <w:szCs w:val="24"/>
          <w14:ligatures w14:val="standardContextual"/>
        </w:rPr>
        <w:t xml:space="preserve"> paragrahvi 4 täiendatakse lõikega 5 järgmises sõnastuses:</w:t>
      </w:r>
    </w:p>
    <w:p w14:paraId="728130EA" w14:textId="0DE24565" w:rsidR="00A43156" w:rsidRPr="00A43156" w:rsidRDefault="00A43156" w:rsidP="00DC7F5A">
      <w:pPr>
        <w:spacing w:after="0" w:line="240" w:lineRule="auto"/>
        <w:jc w:val="both"/>
        <w:rPr>
          <w:rFonts w:ascii="Times New Roman" w:eastAsia="Aptos" w:hAnsi="Times New Roman" w:cs="Times New Roman"/>
          <w:i/>
          <w:iCs/>
          <w:sz w:val="24"/>
          <w:szCs w:val="24"/>
          <w14:ligatures w14:val="standardContextual"/>
        </w:rPr>
      </w:pPr>
      <w:r w:rsidRPr="00A43156">
        <w:rPr>
          <w:rFonts w:ascii="Times New Roman" w:eastAsia="Aptos" w:hAnsi="Times New Roman" w:cs="Times New Roman"/>
          <w:i/>
          <w:iCs/>
          <w:sz w:val="24"/>
          <w:szCs w:val="24"/>
          <w14:ligatures w14:val="standardContextual"/>
        </w:rPr>
        <w:t>„</w:t>
      </w:r>
      <w:bookmarkStart w:id="45" w:name="_Hlk210835001"/>
      <w:r w:rsidRPr="00A43156">
        <w:rPr>
          <w:rFonts w:ascii="Times New Roman" w:eastAsia="Aptos" w:hAnsi="Times New Roman" w:cs="Times New Roman"/>
          <w:i/>
          <w:iCs/>
          <w:sz w:val="24"/>
          <w:szCs w:val="24"/>
          <w14:ligatures w14:val="standardContextual"/>
        </w:rPr>
        <w:t>(5) Hasartmängumaksu deklaratsiooni ei esitata aja eest, mil hasartmängu korraldamise korraldusluba on Maksu- ja Tolliameti otsuse alusel peatatud.</w:t>
      </w:r>
      <w:bookmarkEnd w:id="45"/>
      <w:r w:rsidRPr="00A43156">
        <w:rPr>
          <w:rFonts w:ascii="Times New Roman" w:eastAsia="Aptos" w:hAnsi="Times New Roman" w:cs="Times New Roman"/>
          <w:i/>
          <w:iCs/>
          <w:sz w:val="24"/>
          <w:szCs w:val="24"/>
          <w14:ligatures w14:val="standardContextual"/>
        </w:rPr>
        <w:t>";</w:t>
      </w:r>
      <w:r w:rsidR="003D7C82">
        <w:rPr>
          <w:rFonts w:ascii="Times New Roman" w:eastAsia="Aptos" w:hAnsi="Times New Roman" w:cs="Times New Roman"/>
          <w:i/>
          <w:iCs/>
          <w:sz w:val="24"/>
          <w:szCs w:val="24"/>
          <w14:ligatures w14:val="standardContextual"/>
        </w:rPr>
        <w:t>“.</w:t>
      </w:r>
    </w:p>
    <w:p w14:paraId="2E6C0977" w14:textId="77777777" w:rsidR="00A43156" w:rsidRDefault="00A43156" w:rsidP="00DC7F5A">
      <w:pPr>
        <w:widowControl w:val="0"/>
        <w:suppressAutoHyphens/>
        <w:spacing w:after="0" w:line="240" w:lineRule="auto"/>
        <w:jc w:val="both"/>
        <w:rPr>
          <w:rFonts w:ascii="Times New Roman" w:eastAsia="SimSun" w:hAnsi="Times New Roman" w:cs="Times New Roman"/>
          <w:kern w:val="1"/>
          <w:sz w:val="24"/>
          <w:szCs w:val="24"/>
          <w:lang w:eastAsia="zh-CN" w:bidi="hi-IN"/>
        </w:rPr>
      </w:pPr>
    </w:p>
    <w:p w14:paraId="7BFF1CB3" w14:textId="25328B46" w:rsidR="00B270DA" w:rsidRPr="00384ADC" w:rsidRDefault="00B270DA" w:rsidP="00DC7F5A">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384ADC">
        <w:rPr>
          <w:rFonts w:ascii="Times New Roman" w:eastAsia="SimSun" w:hAnsi="Times New Roman" w:cs="Times New Roman"/>
          <w:b/>
          <w:bCs/>
          <w:i/>
          <w:iCs/>
          <w:kern w:val="1"/>
          <w:sz w:val="24"/>
          <w:szCs w:val="24"/>
          <w:lang w:eastAsia="zh-CN" w:bidi="hi-IN"/>
        </w:rPr>
        <w:t>Selgitus</w:t>
      </w:r>
      <w:r w:rsidRPr="00384ADC">
        <w:rPr>
          <w:rFonts w:ascii="Times New Roman" w:eastAsia="SimSun" w:hAnsi="Times New Roman" w:cs="Times New Roman"/>
          <w:i/>
          <w:iCs/>
          <w:kern w:val="1"/>
          <w:sz w:val="24"/>
          <w:szCs w:val="24"/>
          <w:lang w:eastAsia="zh-CN" w:bidi="hi-IN"/>
        </w:rPr>
        <w:t xml:space="preserve">: </w:t>
      </w:r>
      <w:r w:rsidR="009053CA" w:rsidRPr="00384ADC">
        <w:rPr>
          <w:rFonts w:ascii="Times New Roman" w:eastAsia="SimSun" w:hAnsi="Times New Roman" w:cs="Times New Roman"/>
          <w:i/>
          <w:iCs/>
          <w:kern w:val="1"/>
          <w:sz w:val="24"/>
          <w:szCs w:val="24"/>
          <w:lang w:eastAsia="zh-CN" w:bidi="hi-IN"/>
        </w:rPr>
        <w:t xml:space="preserve">Kui eelnõu § 1 punkt </w:t>
      </w:r>
      <w:r w:rsidR="008858B7" w:rsidRPr="00384ADC">
        <w:rPr>
          <w:rFonts w:ascii="Times New Roman" w:eastAsia="SimSun" w:hAnsi="Times New Roman" w:cs="Times New Roman"/>
          <w:i/>
          <w:iCs/>
          <w:kern w:val="1"/>
          <w:sz w:val="24"/>
          <w:szCs w:val="24"/>
          <w:lang w:eastAsia="zh-CN" w:bidi="hi-IN"/>
        </w:rPr>
        <w:t xml:space="preserve">23 </w:t>
      </w:r>
      <w:r w:rsidR="00654DC4" w:rsidRPr="00384ADC">
        <w:rPr>
          <w:rFonts w:ascii="Times New Roman" w:eastAsia="SimSun" w:hAnsi="Times New Roman" w:cs="Times New Roman"/>
          <w:i/>
          <w:iCs/>
          <w:kern w:val="1"/>
          <w:sz w:val="24"/>
          <w:szCs w:val="24"/>
          <w:lang w:eastAsia="zh-CN" w:bidi="hi-IN"/>
        </w:rPr>
        <w:t xml:space="preserve">(korraldusloa peatamine) </w:t>
      </w:r>
      <w:r w:rsidR="008858B7" w:rsidRPr="00384ADC">
        <w:rPr>
          <w:rFonts w:ascii="Times New Roman" w:eastAsia="SimSun" w:hAnsi="Times New Roman" w:cs="Times New Roman"/>
          <w:i/>
          <w:iCs/>
          <w:kern w:val="1"/>
          <w:sz w:val="24"/>
          <w:szCs w:val="24"/>
          <w:lang w:eastAsia="zh-CN" w:bidi="hi-IN"/>
        </w:rPr>
        <w:t xml:space="preserve">jäetakse välja, siis </w:t>
      </w:r>
      <w:r w:rsidR="00654DC4" w:rsidRPr="00384ADC">
        <w:rPr>
          <w:rFonts w:ascii="Times New Roman" w:eastAsia="SimSun" w:hAnsi="Times New Roman" w:cs="Times New Roman"/>
          <w:i/>
          <w:iCs/>
          <w:kern w:val="1"/>
          <w:sz w:val="24"/>
          <w:szCs w:val="24"/>
          <w:lang w:eastAsia="zh-CN" w:bidi="hi-IN"/>
        </w:rPr>
        <w:t xml:space="preserve">ei ole asjakohane sätestada ka </w:t>
      </w:r>
      <w:r w:rsidR="00937D06" w:rsidRPr="00384ADC">
        <w:rPr>
          <w:rFonts w:ascii="Times New Roman" w:eastAsia="SimSun" w:hAnsi="Times New Roman" w:cs="Times New Roman"/>
          <w:i/>
          <w:iCs/>
          <w:kern w:val="1"/>
          <w:sz w:val="24"/>
          <w:szCs w:val="24"/>
          <w:lang w:eastAsia="zh-CN" w:bidi="hi-IN"/>
        </w:rPr>
        <w:t>korraldusloa peatamise aja</w:t>
      </w:r>
      <w:r w:rsidR="00384ADC" w:rsidRPr="00384ADC">
        <w:rPr>
          <w:rFonts w:ascii="Times New Roman" w:eastAsia="SimSun" w:hAnsi="Times New Roman" w:cs="Times New Roman"/>
          <w:i/>
          <w:iCs/>
          <w:kern w:val="1"/>
          <w:sz w:val="24"/>
          <w:szCs w:val="24"/>
          <w:lang w:eastAsia="zh-CN" w:bidi="hi-IN"/>
        </w:rPr>
        <w:t>le kohalduvat maksualast regulatsiooni.</w:t>
      </w:r>
    </w:p>
    <w:p w14:paraId="319BC5AD" w14:textId="77777777" w:rsidR="00B24482" w:rsidRDefault="00B24482" w:rsidP="00DC7F5A">
      <w:pPr>
        <w:widowControl w:val="0"/>
        <w:suppressAutoHyphens/>
        <w:spacing w:after="0" w:line="240" w:lineRule="auto"/>
        <w:jc w:val="both"/>
        <w:rPr>
          <w:rFonts w:ascii="Times New Roman" w:eastAsia="SimSun" w:hAnsi="Times New Roman" w:cs="Times New Roman"/>
          <w:i/>
          <w:iCs/>
          <w:kern w:val="1"/>
          <w:sz w:val="24"/>
          <w:szCs w:val="24"/>
          <w:lang w:eastAsia="zh-CN" w:bidi="hi-IN"/>
        </w:rPr>
      </w:pPr>
    </w:p>
    <w:p w14:paraId="331B93F9"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1E33A26D" w14:textId="44088E99" w:rsidR="00DC7F5A" w:rsidRDefault="004E36AE" w:rsidP="004E36AE">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75A0D97B" w14:textId="77777777" w:rsidR="004E36AE" w:rsidRPr="00384ADC" w:rsidRDefault="004E36AE" w:rsidP="004E36AE">
      <w:pPr>
        <w:widowControl w:val="0"/>
        <w:suppressAutoHyphens/>
        <w:spacing w:after="0" w:line="240" w:lineRule="auto"/>
        <w:jc w:val="both"/>
        <w:rPr>
          <w:rFonts w:ascii="Times New Roman" w:eastAsia="SimSun" w:hAnsi="Times New Roman" w:cs="Times New Roman"/>
          <w:i/>
          <w:iCs/>
          <w:kern w:val="1"/>
          <w:sz w:val="24"/>
          <w:szCs w:val="24"/>
          <w:lang w:eastAsia="zh-CN" w:bidi="hi-IN"/>
        </w:rPr>
      </w:pPr>
    </w:p>
    <w:p w14:paraId="1EA57847" w14:textId="7A00D580" w:rsidR="00772FA0" w:rsidRDefault="00B24482" w:rsidP="00BD2ACC">
      <w:pPr>
        <w:widowControl w:val="0"/>
        <w:suppressAutoHyphens/>
        <w:jc w:val="both"/>
        <w:rPr>
          <w:rFonts w:ascii="Times New Roman" w:eastAsia="SimSun" w:hAnsi="Times New Roman" w:cs="Times New Roman"/>
          <w:kern w:val="1"/>
          <w:sz w:val="24"/>
          <w:szCs w:val="24"/>
          <w:lang w:eastAsia="zh-CN" w:bidi="hi-IN"/>
        </w:rPr>
      </w:pPr>
      <w:r w:rsidRPr="00B24482">
        <w:rPr>
          <w:rFonts w:ascii="Times New Roman" w:eastAsia="SimSun" w:hAnsi="Times New Roman" w:cs="Times New Roman"/>
          <w:b/>
          <w:bCs/>
          <w:kern w:val="1"/>
          <w:sz w:val="40"/>
          <w:szCs w:val="40"/>
          <w:lang w:eastAsia="zh-CN" w:bidi="hi-IN"/>
        </w:rPr>
        <w:t>2</w:t>
      </w:r>
      <w:r w:rsidR="00734618">
        <w:rPr>
          <w:rFonts w:ascii="Times New Roman" w:eastAsia="SimSun" w:hAnsi="Times New Roman" w:cs="Times New Roman"/>
          <w:b/>
          <w:bCs/>
          <w:kern w:val="1"/>
          <w:sz w:val="40"/>
          <w:szCs w:val="40"/>
          <w:lang w:eastAsia="zh-CN" w:bidi="hi-IN"/>
        </w:rPr>
        <w:t>8</w:t>
      </w:r>
      <w:r w:rsidRPr="00B24482">
        <w:rPr>
          <w:rFonts w:ascii="Times New Roman" w:eastAsia="SimSun" w:hAnsi="Times New Roman" w:cs="Times New Roman"/>
          <w:b/>
          <w:bCs/>
          <w:kern w:val="1"/>
          <w:sz w:val="40"/>
          <w:szCs w:val="40"/>
          <w:lang w:eastAsia="zh-CN" w:bidi="hi-IN"/>
        </w:rPr>
        <w:t>.</w:t>
      </w:r>
      <w:r>
        <w:rPr>
          <w:rFonts w:ascii="Times New Roman" w:eastAsia="SimSun" w:hAnsi="Times New Roman" w:cs="Times New Roman"/>
          <w:kern w:val="1"/>
          <w:sz w:val="24"/>
          <w:szCs w:val="24"/>
          <w:lang w:eastAsia="zh-CN" w:bidi="hi-IN"/>
        </w:rPr>
        <w:t xml:space="preserve"> </w:t>
      </w:r>
      <w:r w:rsidR="005F2167">
        <w:rPr>
          <w:rFonts w:ascii="Times New Roman" w:eastAsia="SimSun" w:hAnsi="Times New Roman" w:cs="Times New Roman"/>
          <w:kern w:val="1"/>
          <w:sz w:val="24"/>
          <w:szCs w:val="24"/>
          <w:lang w:eastAsia="zh-CN" w:bidi="hi-IN"/>
        </w:rPr>
        <w:t xml:space="preserve">Muuta </w:t>
      </w:r>
      <w:r w:rsidR="00DE75FD">
        <w:rPr>
          <w:rFonts w:ascii="Times New Roman" w:eastAsia="SimSun" w:hAnsi="Times New Roman" w:cs="Times New Roman"/>
          <w:kern w:val="1"/>
          <w:sz w:val="24"/>
          <w:szCs w:val="24"/>
          <w:lang w:eastAsia="zh-CN" w:bidi="hi-IN"/>
        </w:rPr>
        <w:t xml:space="preserve">eelnõu § 2 </w:t>
      </w:r>
      <w:r w:rsidR="00045B74">
        <w:rPr>
          <w:rFonts w:ascii="Times New Roman" w:eastAsia="SimSun" w:hAnsi="Times New Roman" w:cs="Times New Roman"/>
          <w:kern w:val="1"/>
          <w:sz w:val="24"/>
          <w:szCs w:val="24"/>
          <w:lang w:eastAsia="zh-CN" w:bidi="hi-IN"/>
        </w:rPr>
        <w:t>punkti</w:t>
      </w:r>
      <w:r w:rsidR="006C7E0F">
        <w:rPr>
          <w:rFonts w:ascii="Times New Roman" w:eastAsia="SimSun" w:hAnsi="Times New Roman" w:cs="Times New Roman"/>
          <w:kern w:val="1"/>
          <w:sz w:val="24"/>
          <w:szCs w:val="24"/>
          <w:lang w:eastAsia="zh-CN" w:bidi="hi-IN"/>
        </w:rPr>
        <w:t xml:space="preserve"> </w:t>
      </w:r>
      <w:r w:rsidR="00731CD2">
        <w:rPr>
          <w:rFonts w:ascii="Times New Roman" w:eastAsia="SimSun" w:hAnsi="Times New Roman" w:cs="Times New Roman"/>
          <w:kern w:val="1"/>
          <w:sz w:val="24"/>
          <w:szCs w:val="24"/>
          <w:lang w:eastAsia="zh-CN" w:bidi="hi-IN"/>
        </w:rPr>
        <w:t xml:space="preserve">4 </w:t>
      </w:r>
      <w:r w:rsidR="007D09F6">
        <w:rPr>
          <w:rFonts w:ascii="Times New Roman" w:eastAsia="SimSun" w:hAnsi="Times New Roman" w:cs="Times New Roman"/>
          <w:kern w:val="1"/>
          <w:sz w:val="24"/>
          <w:szCs w:val="24"/>
          <w:lang w:eastAsia="zh-CN" w:bidi="hi-IN"/>
        </w:rPr>
        <w:t>, milles täiendatakse hasartmängumaks</w:t>
      </w:r>
      <w:r w:rsidR="00DC7F5A">
        <w:rPr>
          <w:rFonts w:ascii="Times New Roman" w:eastAsia="SimSun" w:hAnsi="Times New Roman" w:cs="Times New Roman"/>
          <w:kern w:val="1"/>
          <w:sz w:val="24"/>
          <w:szCs w:val="24"/>
          <w:lang w:eastAsia="zh-CN" w:bidi="hi-IN"/>
        </w:rPr>
        <w:t>u</w:t>
      </w:r>
      <w:r w:rsidR="007D09F6">
        <w:rPr>
          <w:rFonts w:ascii="Times New Roman" w:eastAsia="SimSun" w:hAnsi="Times New Roman" w:cs="Times New Roman"/>
          <w:kern w:val="1"/>
          <w:sz w:val="24"/>
          <w:szCs w:val="24"/>
          <w:lang w:eastAsia="zh-CN" w:bidi="hi-IN"/>
        </w:rPr>
        <w:t xml:space="preserve"> seaduse § 7 lõikega 10</w:t>
      </w:r>
      <w:r w:rsidR="00F31E40">
        <w:rPr>
          <w:rFonts w:ascii="Times New Roman" w:eastAsia="SimSun" w:hAnsi="Times New Roman" w:cs="Times New Roman"/>
          <w:kern w:val="1"/>
          <w:sz w:val="24"/>
          <w:szCs w:val="24"/>
          <w:lang w:eastAsia="zh-CN" w:bidi="hi-IN"/>
        </w:rPr>
        <w:t xml:space="preserve"> </w:t>
      </w:r>
      <w:r w:rsidR="006C7E0F">
        <w:rPr>
          <w:rFonts w:ascii="Times New Roman" w:eastAsia="SimSun" w:hAnsi="Times New Roman" w:cs="Times New Roman"/>
          <w:kern w:val="1"/>
          <w:sz w:val="24"/>
          <w:szCs w:val="24"/>
          <w:lang w:eastAsia="zh-CN" w:bidi="hi-IN"/>
        </w:rPr>
        <w:t>ja sõnastada see järgmiselt:</w:t>
      </w:r>
    </w:p>
    <w:p w14:paraId="10919D48" w14:textId="30028847" w:rsidR="00CD068E" w:rsidRPr="00CD068E" w:rsidRDefault="00CD068E" w:rsidP="00CD068E">
      <w:pPr>
        <w:spacing w:after="0" w:line="240" w:lineRule="auto"/>
        <w:jc w:val="both"/>
        <w:rPr>
          <w:rFonts w:ascii="Times New Roman" w:eastAsia="Aptos" w:hAnsi="Times New Roman" w:cs="Times New Roman"/>
          <w:sz w:val="24"/>
          <w:szCs w:val="24"/>
          <w:lang w:eastAsia="et-EE"/>
        </w:rPr>
      </w:pPr>
      <w:r w:rsidRPr="00CD068E">
        <w:rPr>
          <w:rFonts w:ascii="Times New Roman" w:eastAsia="Aptos" w:hAnsi="Times New Roman" w:cs="Times New Roman"/>
          <w:b/>
          <w:bCs/>
          <w:sz w:val="24"/>
          <w:szCs w:val="24"/>
          <w:lang w:eastAsia="et-EE"/>
        </w:rPr>
        <w:t>„</w:t>
      </w:r>
      <w:bookmarkStart w:id="46" w:name="_Hlk213947992"/>
      <w:r w:rsidR="00731CD2">
        <w:rPr>
          <w:rFonts w:ascii="Times New Roman" w:eastAsia="Aptos" w:hAnsi="Times New Roman" w:cs="Times New Roman"/>
          <w:b/>
          <w:bCs/>
          <w:sz w:val="24"/>
          <w:szCs w:val="24"/>
          <w:lang w:eastAsia="et-EE"/>
        </w:rPr>
        <w:t>4</w:t>
      </w:r>
      <w:r w:rsidRPr="00CD068E">
        <w:rPr>
          <w:rFonts w:ascii="Times New Roman" w:eastAsia="Aptos" w:hAnsi="Times New Roman" w:cs="Times New Roman"/>
          <w:b/>
          <w:bCs/>
          <w:sz w:val="24"/>
          <w:szCs w:val="24"/>
          <w:lang w:eastAsia="et-EE"/>
        </w:rPr>
        <w:t>)</w:t>
      </w:r>
      <w:r w:rsidRPr="00CD068E">
        <w:rPr>
          <w:rFonts w:ascii="Times New Roman" w:eastAsia="Aptos" w:hAnsi="Times New Roman" w:cs="Times New Roman"/>
          <w:sz w:val="24"/>
          <w:szCs w:val="24"/>
          <w:lang w:eastAsia="et-EE"/>
        </w:rPr>
        <w:t xml:space="preserve"> paragrahvi 7 täiendatakse lõikega 10 järgmises sõnastuses:</w:t>
      </w:r>
    </w:p>
    <w:p w14:paraId="3D4B8057" w14:textId="1B1174ED" w:rsidR="00CD068E" w:rsidRPr="00CD068E" w:rsidRDefault="00CD068E" w:rsidP="00CD068E">
      <w:pPr>
        <w:spacing w:after="0" w:line="240" w:lineRule="auto"/>
        <w:jc w:val="both"/>
        <w:rPr>
          <w:rFonts w:ascii="Times New Roman" w:eastAsia="Aptos" w:hAnsi="Times New Roman" w:cs="Times New Roman"/>
          <w:sz w:val="24"/>
          <w:szCs w:val="24"/>
          <w:u w:val="single"/>
          <w:lang w:eastAsia="et-EE"/>
        </w:rPr>
      </w:pPr>
      <w:r w:rsidRPr="00CD068E">
        <w:rPr>
          <w:rFonts w:ascii="Times New Roman" w:eastAsia="Aptos" w:hAnsi="Times New Roman" w:cs="Times New Roman"/>
          <w:sz w:val="24"/>
          <w:szCs w:val="24"/>
          <w:lang w:eastAsia="et-EE"/>
        </w:rPr>
        <w:t xml:space="preserve">„(10) Kui käesoleva seaduse § 1 lõike 1 </w:t>
      </w:r>
      <w:r w:rsidR="00A243AA" w:rsidRPr="00296DE9">
        <w:rPr>
          <w:rFonts w:ascii="Times New Roman" w:eastAsia="Aptos" w:hAnsi="Times New Roman" w:cs="Times New Roman"/>
          <w:sz w:val="24"/>
          <w:szCs w:val="24"/>
          <w:u w:val="single"/>
          <w:lang w:eastAsia="et-EE"/>
        </w:rPr>
        <w:t>punktide 4-9 alusel laekunud hasartmängumaksu</w:t>
      </w:r>
      <w:r w:rsidR="00A26D84">
        <w:rPr>
          <w:rFonts w:ascii="Times New Roman" w:eastAsia="Aptos" w:hAnsi="Times New Roman" w:cs="Times New Roman"/>
          <w:sz w:val="24"/>
          <w:szCs w:val="24"/>
          <w:lang w:eastAsia="et-EE"/>
        </w:rPr>
        <w:t xml:space="preserve"> </w:t>
      </w:r>
      <w:r w:rsidRPr="00CD068E">
        <w:rPr>
          <w:rFonts w:ascii="Times New Roman" w:eastAsia="Aptos" w:hAnsi="Times New Roman" w:cs="Times New Roman"/>
          <w:sz w:val="24"/>
          <w:szCs w:val="24"/>
          <w:lang w:eastAsia="et-EE"/>
        </w:rPr>
        <w:t xml:space="preserve">ühes kalendriaastas on rohkem kui 27 miljonit eurot, </w:t>
      </w:r>
      <w:r w:rsidRPr="00CD068E">
        <w:rPr>
          <w:rFonts w:ascii="Times New Roman" w:eastAsia="Aptos" w:hAnsi="Times New Roman" w:cs="Times New Roman"/>
          <w:sz w:val="24"/>
          <w:szCs w:val="24"/>
          <w:u w:val="single"/>
          <w:lang w:eastAsia="et-EE"/>
        </w:rPr>
        <w:t>eraldatakse enam laekunud summast:</w:t>
      </w:r>
    </w:p>
    <w:p w14:paraId="14875164" w14:textId="07BF5D3A" w:rsidR="00CD068E" w:rsidRPr="00CD068E" w:rsidRDefault="00CD068E" w:rsidP="00CD068E">
      <w:pPr>
        <w:spacing w:after="0" w:line="240" w:lineRule="auto"/>
        <w:jc w:val="both"/>
        <w:rPr>
          <w:rFonts w:ascii="Times New Roman" w:eastAsia="Aptos" w:hAnsi="Times New Roman" w:cs="Times New Roman"/>
          <w:sz w:val="24"/>
          <w:szCs w:val="24"/>
          <w:u w:val="single"/>
          <w:lang w:eastAsia="et-EE"/>
        </w:rPr>
      </w:pPr>
      <w:r w:rsidRPr="00CD068E">
        <w:rPr>
          <w:rFonts w:ascii="Times New Roman" w:eastAsia="Aptos" w:hAnsi="Times New Roman" w:cs="Times New Roman"/>
          <w:sz w:val="24"/>
          <w:szCs w:val="24"/>
          <w:u w:val="single"/>
          <w:lang w:eastAsia="et-EE"/>
        </w:rPr>
        <w:t xml:space="preserve">1) 8 protsenti vastavalt käesoleva </w:t>
      </w:r>
      <w:r w:rsidR="00656602">
        <w:rPr>
          <w:rFonts w:ascii="Times New Roman" w:eastAsia="Aptos" w:hAnsi="Times New Roman" w:cs="Times New Roman"/>
          <w:sz w:val="24"/>
          <w:szCs w:val="24"/>
          <w:u w:val="single"/>
          <w:lang w:eastAsia="et-EE"/>
        </w:rPr>
        <w:t>paragrahvi</w:t>
      </w:r>
      <w:r w:rsidRPr="00CD068E">
        <w:rPr>
          <w:rFonts w:ascii="Times New Roman" w:eastAsia="Aptos" w:hAnsi="Times New Roman" w:cs="Times New Roman"/>
          <w:sz w:val="24"/>
          <w:szCs w:val="24"/>
          <w:u w:val="single"/>
          <w:lang w:eastAsia="et-EE"/>
        </w:rPr>
        <w:t xml:space="preserve"> lõikele 1 riigieelarvesse; </w:t>
      </w:r>
    </w:p>
    <w:p w14:paraId="264A1D41" w14:textId="77777777" w:rsidR="00CD068E" w:rsidRPr="00CD068E" w:rsidRDefault="00CD068E" w:rsidP="00CD068E">
      <w:pPr>
        <w:spacing w:after="0" w:line="240" w:lineRule="auto"/>
        <w:jc w:val="both"/>
        <w:rPr>
          <w:rFonts w:ascii="Times New Roman" w:eastAsia="Aptos" w:hAnsi="Times New Roman" w:cs="Times New Roman"/>
          <w:sz w:val="24"/>
          <w:szCs w:val="24"/>
          <w:u w:val="single"/>
          <w:lang w:eastAsia="et-EE"/>
        </w:rPr>
      </w:pPr>
      <w:r w:rsidRPr="00CD068E">
        <w:rPr>
          <w:rFonts w:ascii="Times New Roman" w:eastAsia="Aptos" w:hAnsi="Times New Roman" w:cs="Times New Roman"/>
          <w:sz w:val="24"/>
          <w:szCs w:val="24"/>
          <w:u w:val="single"/>
          <w:lang w:eastAsia="et-EE"/>
        </w:rPr>
        <w:t>2) 12 protsenti Eesti Kultuurkapitalile, millest 60,6 protsenti eraldatakse kultuuriehitistele ning 2 protsenti kunstide ja rahvakultuuri valdkonda õppejõudude loometöö edendamiseks.</w:t>
      </w:r>
    </w:p>
    <w:p w14:paraId="76627C37" w14:textId="5368253A" w:rsidR="00AA5D7F" w:rsidRDefault="00CD068E" w:rsidP="00DC7F5A">
      <w:pPr>
        <w:spacing w:after="0" w:line="240" w:lineRule="auto"/>
        <w:jc w:val="both"/>
        <w:rPr>
          <w:rFonts w:ascii="Times New Roman" w:eastAsia="Aptos" w:hAnsi="Times New Roman" w:cs="Times New Roman"/>
          <w:sz w:val="24"/>
          <w:szCs w:val="24"/>
          <w:lang w:eastAsia="et-EE"/>
        </w:rPr>
      </w:pPr>
      <w:r w:rsidRPr="00CD068E">
        <w:rPr>
          <w:rFonts w:ascii="Times New Roman" w:eastAsia="Aptos" w:hAnsi="Times New Roman" w:cs="Times New Roman"/>
          <w:sz w:val="24"/>
          <w:szCs w:val="24"/>
          <w:u w:val="single"/>
          <w:lang w:eastAsia="et-EE"/>
        </w:rPr>
        <w:t>3) 80 protsenti Eesti Kultuurkapitalile, millest 75 protsenti eraldatakse spordiehitiste fondile ning 25 protsenti kultuuri- ja spordivaldkondadele eraraha kaasamise fondile.“.“</w:t>
      </w:r>
    </w:p>
    <w:bookmarkEnd w:id="46"/>
    <w:p w14:paraId="154A18FE" w14:textId="77777777" w:rsidR="00DC7F5A" w:rsidRPr="00DC7F5A" w:rsidRDefault="00DC7F5A" w:rsidP="00DC7F5A">
      <w:pPr>
        <w:spacing w:after="0" w:line="240" w:lineRule="auto"/>
        <w:jc w:val="both"/>
        <w:rPr>
          <w:rFonts w:ascii="Times New Roman" w:eastAsia="Aptos" w:hAnsi="Times New Roman" w:cs="Times New Roman"/>
          <w:sz w:val="24"/>
          <w:szCs w:val="24"/>
          <w:lang w:eastAsia="et-EE"/>
        </w:rPr>
      </w:pPr>
    </w:p>
    <w:p w14:paraId="71F02155" w14:textId="642EE70B" w:rsidR="00D50549" w:rsidRDefault="00FE238B" w:rsidP="006C7E0F">
      <w:pPr>
        <w:widowControl w:val="0"/>
        <w:suppressAutoHyphens/>
        <w:jc w:val="both"/>
        <w:rPr>
          <w:rFonts w:ascii="Times New Roman" w:eastAsia="SimSun" w:hAnsi="Times New Roman" w:cs="Times New Roman"/>
          <w:i/>
          <w:iCs/>
          <w:kern w:val="1"/>
          <w:sz w:val="24"/>
          <w:szCs w:val="24"/>
          <w:lang w:eastAsia="zh-CN" w:bidi="hi-IN"/>
        </w:rPr>
      </w:pPr>
      <w:r w:rsidRPr="00FE238B">
        <w:rPr>
          <w:rFonts w:ascii="Times New Roman" w:eastAsia="SimSun" w:hAnsi="Times New Roman" w:cs="Times New Roman"/>
          <w:i/>
          <w:iCs/>
          <w:kern w:val="1"/>
          <w:sz w:val="24"/>
          <w:szCs w:val="24"/>
          <w:lang w:eastAsia="zh-CN" w:bidi="hi-IN"/>
        </w:rPr>
        <w:t xml:space="preserve">Selgitus: </w:t>
      </w:r>
      <w:r w:rsidR="003E2C82">
        <w:rPr>
          <w:rFonts w:ascii="Times New Roman" w:eastAsia="SimSun" w:hAnsi="Times New Roman" w:cs="Times New Roman"/>
          <w:i/>
          <w:iCs/>
          <w:kern w:val="1"/>
          <w:sz w:val="24"/>
          <w:szCs w:val="24"/>
          <w:lang w:eastAsia="zh-CN" w:bidi="hi-IN"/>
        </w:rPr>
        <w:t>Muudatusettepanek</w:t>
      </w:r>
      <w:r w:rsidR="007E78D5">
        <w:rPr>
          <w:rFonts w:ascii="Times New Roman" w:eastAsia="SimSun" w:hAnsi="Times New Roman" w:cs="Times New Roman"/>
          <w:i/>
          <w:iCs/>
          <w:kern w:val="1"/>
          <w:sz w:val="24"/>
          <w:szCs w:val="24"/>
          <w:lang w:eastAsia="zh-CN" w:bidi="hi-IN"/>
        </w:rPr>
        <w:t xml:space="preserve"> on keeleline</w:t>
      </w:r>
      <w:r w:rsidR="003E2C82">
        <w:rPr>
          <w:rFonts w:ascii="Times New Roman" w:eastAsia="SimSun" w:hAnsi="Times New Roman" w:cs="Times New Roman"/>
          <w:i/>
          <w:iCs/>
          <w:kern w:val="1"/>
          <w:sz w:val="24"/>
          <w:szCs w:val="24"/>
          <w:lang w:eastAsia="zh-CN" w:bidi="hi-IN"/>
        </w:rPr>
        <w:t>.</w:t>
      </w:r>
      <w:r w:rsidR="00D50549">
        <w:rPr>
          <w:rFonts w:ascii="Times New Roman" w:eastAsia="SimSun" w:hAnsi="Times New Roman" w:cs="Times New Roman"/>
          <w:i/>
          <w:iCs/>
          <w:kern w:val="1"/>
          <w:sz w:val="24"/>
          <w:szCs w:val="24"/>
          <w:lang w:eastAsia="zh-CN" w:bidi="hi-IN"/>
        </w:rPr>
        <w:t xml:space="preserve"> </w:t>
      </w:r>
    </w:p>
    <w:p w14:paraId="36C42AC9"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32166ABB" w14:textId="3F9EE19E" w:rsidR="00614ADE" w:rsidRPr="004C1124" w:rsidRDefault="004E36AE" w:rsidP="004E36AE">
      <w:pPr>
        <w:widowControl w:val="0"/>
        <w:suppressAutoHyphens/>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170B2C42" w14:textId="0D4A5886" w:rsidR="00D81EEC" w:rsidRDefault="00640F26" w:rsidP="00DC7F5A">
      <w:pPr>
        <w:widowControl w:val="0"/>
        <w:suppressAutoHyphens/>
        <w:spacing w:after="0" w:line="240" w:lineRule="auto"/>
        <w:jc w:val="both"/>
        <w:rPr>
          <w:rFonts w:ascii="Times New Roman" w:eastAsia="SimSun" w:hAnsi="Times New Roman" w:cs="Times New Roman"/>
          <w:kern w:val="1"/>
          <w:sz w:val="24"/>
          <w:szCs w:val="24"/>
          <w:lang w:eastAsia="zh-CN" w:bidi="hi-IN"/>
        </w:rPr>
      </w:pPr>
      <w:bookmarkStart w:id="47" w:name="_Hlk214287395"/>
      <w:r>
        <w:rPr>
          <w:rFonts w:ascii="Times New Roman" w:eastAsia="SimSun" w:hAnsi="Times New Roman" w:cs="Times New Roman"/>
          <w:b/>
          <w:bCs/>
          <w:kern w:val="1"/>
          <w:sz w:val="40"/>
          <w:szCs w:val="40"/>
          <w:lang w:eastAsia="zh-CN" w:bidi="hi-IN"/>
        </w:rPr>
        <w:t>2</w:t>
      </w:r>
      <w:r w:rsidR="00734618">
        <w:rPr>
          <w:rFonts w:ascii="Times New Roman" w:eastAsia="SimSun" w:hAnsi="Times New Roman" w:cs="Times New Roman"/>
          <w:b/>
          <w:bCs/>
          <w:kern w:val="1"/>
          <w:sz w:val="40"/>
          <w:szCs w:val="40"/>
          <w:lang w:eastAsia="zh-CN" w:bidi="hi-IN"/>
        </w:rPr>
        <w:t>9</w:t>
      </w:r>
      <w:r w:rsidR="00FE238B">
        <w:rPr>
          <w:rFonts w:ascii="Times New Roman" w:eastAsia="SimSun" w:hAnsi="Times New Roman" w:cs="Times New Roman"/>
          <w:b/>
          <w:bCs/>
          <w:kern w:val="1"/>
          <w:sz w:val="40"/>
          <w:szCs w:val="40"/>
          <w:lang w:eastAsia="zh-CN" w:bidi="hi-IN"/>
        </w:rPr>
        <w:t xml:space="preserve">. </w:t>
      </w:r>
      <w:r w:rsidR="00D81EEC" w:rsidRPr="00A02D36">
        <w:rPr>
          <w:rFonts w:ascii="Times New Roman" w:eastAsia="SimSun" w:hAnsi="Times New Roman" w:cs="Times New Roman"/>
          <w:kern w:val="1"/>
          <w:sz w:val="24"/>
          <w:szCs w:val="24"/>
          <w:lang w:eastAsia="zh-CN" w:bidi="hi-IN"/>
        </w:rPr>
        <w:t xml:space="preserve">Täiendada eelnõu § 2 punktiga </w:t>
      </w:r>
      <w:r w:rsidR="00731CD2">
        <w:rPr>
          <w:rFonts w:ascii="Times New Roman" w:eastAsia="SimSun" w:hAnsi="Times New Roman" w:cs="Times New Roman"/>
          <w:kern w:val="1"/>
          <w:sz w:val="24"/>
          <w:szCs w:val="24"/>
          <w:lang w:eastAsia="zh-CN" w:bidi="hi-IN"/>
        </w:rPr>
        <w:t>5</w:t>
      </w:r>
      <w:r w:rsidR="00A02D36">
        <w:rPr>
          <w:rFonts w:ascii="Times New Roman" w:eastAsia="SimSun" w:hAnsi="Times New Roman" w:cs="Times New Roman"/>
          <w:kern w:val="1"/>
          <w:sz w:val="24"/>
          <w:szCs w:val="24"/>
          <w:lang w:eastAsia="zh-CN" w:bidi="hi-IN"/>
        </w:rPr>
        <w:t xml:space="preserve"> ja sõnastada see järgmiselt:</w:t>
      </w:r>
    </w:p>
    <w:p w14:paraId="2CF790AE" w14:textId="0EAB812E" w:rsidR="00955396" w:rsidRPr="00296DE9" w:rsidRDefault="00A02D36" w:rsidP="00DC7F5A">
      <w:pPr>
        <w:widowControl w:val="0"/>
        <w:suppressAutoHyphens/>
        <w:spacing w:after="0" w:line="240" w:lineRule="auto"/>
        <w:jc w:val="both"/>
        <w:rPr>
          <w:rFonts w:ascii="Times New Roman" w:eastAsia="SimSun" w:hAnsi="Times New Roman" w:cs="Times New Roman"/>
          <w:kern w:val="1"/>
          <w:sz w:val="24"/>
          <w:szCs w:val="24"/>
          <w:u w:val="single"/>
          <w:lang w:eastAsia="zh-CN" w:bidi="hi-IN"/>
        </w:rPr>
      </w:pPr>
      <w:r>
        <w:rPr>
          <w:rFonts w:ascii="Times New Roman" w:eastAsia="SimSun" w:hAnsi="Times New Roman" w:cs="Times New Roman"/>
          <w:kern w:val="1"/>
          <w:sz w:val="24"/>
          <w:szCs w:val="24"/>
          <w:lang w:eastAsia="zh-CN" w:bidi="hi-IN"/>
        </w:rPr>
        <w:t>„</w:t>
      </w:r>
      <w:bookmarkStart w:id="48" w:name="_Hlk213948096"/>
      <w:r w:rsidR="00731CD2" w:rsidRPr="00296DE9">
        <w:rPr>
          <w:rFonts w:ascii="Times New Roman" w:eastAsia="SimSun" w:hAnsi="Times New Roman" w:cs="Times New Roman"/>
          <w:b/>
          <w:bCs/>
          <w:kern w:val="1"/>
          <w:sz w:val="24"/>
          <w:szCs w:val="24"/>
          <w:u w:val="single"/>
          <w:lang w:eastAsia="zh-CN" w:bidi="hi-IN"/>
        </w:rPr>
        <w:t>5</w:t>
      </w:r>
      <w:r w:rsidRPr="00296DE9">
        <w:rPr>
          <w:rFonts w:ascii="Times New Roman" w:eastAsia="SimSun" w:hAnsi="Times New Roman" w:cs="Times New Roman"/>
          <w:b/>
          <w:bCs/>
          <w:kern w:val="1"/>
          <w:sz w:val="24"/>
          <w:szCs w:val="24"/>
          <w:u w:val="single"/>
          <w:lang w:eastAsia="zh-CN" w:bidi="hi-IN"/>
        </w:rPr>
        <w:t>)</w:t>
      </w:r>
      <w:r w:rsidRPr="00296DE9">
        <w:rPr>
          <w:rFonts w:ascii="Times New Roman" w:eastAsia="SimSun" w:hAnsi="Times New Roman" w:cs="Times New Roman"/>
          <w:kern w:val="1"/>
          <w:sz w:val="24"/>
          <w:szCs w:val="24"/>
          <w:u w:val="single"/>
          <w:lang w:eastAsia="zh-CN" w:bidi="hi-IN"/>
        </w:rPr>
        <w:t xml:space="preserve"> paragra</w:t>
      </w:r>
      <w:r w:rsidR="00912AA1" w:rsidRPr="00296DE9">
        <w:rPr>
          <w:rFonts w:ascii="Times New Roman" w:eastAsia="SimSun" w:hAnsi="Times New Roman" w:cs="Times New Roman"/>
          <w:kern w:val="1"/>
          <w:sz w:val="24"/>
          <w:szCs w:val="24"/>
          <w:u w:val="single"/>
          <w:lang w:eastAsia="zh-CN" w:bidi="hi-IN"/>
        </w:rPr>
        <w:t xml:space="preserve">hvi 8 täiendatakse lõikega </w:t>
      </w:r>
      <w:r w:rsidR="00955396" w:rsidRPr="00296DE9">
        <w:rPr>
          <w:rFonts w:ascii="Times New Roman" w:eastAsia="SimSun" w:hAnsi="Times New Roman" w:cs="Times New Roman"/>
          <w:kern w:val="1"/>
          <w:sz w:val="24"/>
          <w:szCs w:val="24"/>
          <w:u w:val="single"/>
          <w:lang w:eastAsia="zh-CN" w:bidi="hi-IN"/>
        </w:rPr>
        <w:t>7 järgmises sõnastuses:</w:t>
      </w:r>
    </w:p>
    <w:p w14:paraId="7EEBCD9A" w14:textId="0ADB023F" w:rsidR="00A02D36" w:rsidRPr="00296DE9" w:rsidRDefault="00955396" w:rsidP="00DC7F5A">
      <w:pPr>
        <w:widowControl w:val="0"/>
        <w:suppressAutoHyphens/>
        <w:spacing w:after="0" w:line="240" w:lineRule="auto"/>
        <w:jc w:val="both"/>
        <w:rPr>
          <w:rFonts w:ascii="Times New Roman" w:eastAsia="SimSun" w:hAnsi="Times New Roman" w:cs="Times New Roman"/>
          <w:kern w:val="1"/>
          <w:sz w:val="24"/>
          <w:szCs w:val="24"/>
          <w:u w:val="single"/>
          <w:lang w:eastAsia="zh-CN" w:bidi="hi-IN"/>
        </w:rPr>
      </w:pPr>
      <w:r w:rsidRPr="00296DE9">
        <w:rPr>
          <w:rFonts w:ascii="Times New Roman" w:eastAsia="SimSun" w:hAnsi="Times New Roman" w:cs="Times New Roman"/>
          <w:kern w:val="1"/>
          <w:sz w:val="24"/>
          <w:szCs w:val="24"/>
          <w:u w:val="single"/>
          <w:lang w:eastAsia="zh-CN" w:bidi="hi-IN"/>
        </w:rPr>
        <w:t>„(7) Rahandusministeerium analüüsib hiljemalt 20</w:t>
      </w:r>
      <w:r w:rsidR="00372F4F" w:rsidRPr="00296DE9">
        <w:rPr>
          <w:rFonts w:ascii="Times New Roman" w:eastAsia="SimSun" w:hAnsi="Times New Roman" w:cs="Times New Roman"/>
          <w:kern w:val="1"/>
          <w:sz w:val="24"/>
          <w:szCs w:val="24"/>
          <w:u w:val="single"/>
          <w:lang w:eastAsia="zh-CN" w:bidi="hi-IN"/>
        </w:rPr>
        <w:t>2</w:t>
      </w:r>
      <w:r w:rsidR="003D7C82" w:rsidRPr="00296DE9">
        <w:rPr>
          <w:rFonts w:ascii="Times New Roman" w:eastAsia="SimSun" w:hAnsi="Times New Roman" w:cs="Times New Roman"/>
          <w:kern w:val="1"/>
          <w:sz w:val="24"/>
          <w:szCs w:val="24"/>
          <w:u w:val="single"/>
          <w:lang w:eastAsia="zh-CN" w:bidi="hi-IN"/>
        </w:rPr>
        <w:t>9</w:t>
      </w:r>
      <w:r w:rsidRPr="00296DE9">
        <w:rPr>
          <w:rFonts w:ascii="Times New Roman" w:eastAsia="SimSun" w:hAnsi="Times New Roman" w:cs="Times New Roman"/>
          <w:kern w:val="1"/>
          <w:sz w:val="24"/>
          <w:szCs w:val="24"/>
          <w:u w:val="single"/>
          <w:lang w:eastAsia="zh-CN" w:bidi="hi-IN"/>
        </w:rPr>
        <w:t>. aasta</w:t>
      </w:r>
      <w:r w:rsidR="00372F4F" w:rsidRPr="00296DE9">
        <w:rPr>
          <w:rFonts w:ascii="Times New Roman" w:eastAsia="SimSun" w:hAnsi="Times New Roman" w:cs="Times New Roman"/>
          <w:kern w:val="1"/>
          <w:sz w:val="24"/>
          <w:szCs w:val="24"/>
          <w:u w:val="single"/>
          <w:lang w:eastAsia="zh-CN" w:bidi="hi-IN"/>
        </w:rPr>
        <w:t xml:space="preserve"> </w:t>
      </w:r>
      <w:r w:rsidR="007813E7" w:rsidRPr="00296DE9">
        <w:rPr>
          <w:rFonts w:ascii="Times New Roman" w:eastAsia="SimSun" w:hAnsi="Times New Roman" w:cs="Times New Roman"/>
          <w:kern w:val="1"/>
          <w:sz w:val="24"/>
          <w:szCs w:val="24"/>
          <w:u w:val="single"/>
          <w:lang w:eastAsia="zh-CN" w:bidi="hi-IN"/>
        </w:rPr>
        <w:t>1. veebruariks</w:t>
      </w:r>
      <w:r w:rsidR="00406D7D">
        <w:rPr>
          <w:rFonts w:ascii="Times New Roman" w:eastAsia="SimSun" w:hAnsi="Times New Roman" w:cs="Times New Roman"/>
          <w:kern w:val="1"/>
          <w:sz w:val="24"/>
          <w:szCs w:val="24"/>
          <w:u w:val="single"/>
          <w:lang w:eastAsia="zh-CN" w:bidi="hi-IN"/>
        </w:rPr>
        <w:t xml:space="preserve">  </w:t>
      </w:r>
      <w:bookmarkStart w:id="49" w:name="_Hlk214287850"/>
      <w:r w:rsidR="002B4DB5">
        <w:rPr>
          <w:rFonts w:ascii="Times New Roman" w:eastAsia="SimSun" w:hAnsi="Times New Roman" w:cs="Times New Roman"/>
          <w:kern w:val="1"/>
          <w:sz w:val="24"/>
          <w:szCs w:val="24"/>
          <w:u w:val="single"/>
          <w:lang w:eastAsia="zh-CN" w:bidi="hi-IN"/>
        </w:rPr>
        <w:t xml:space="preserve">2026. aasta 1. jaanuaril jõustunud </w:t>
      </w:r>
      <w:r w:rsidRPr="00296DE9">
        <w:rPr>
          <w:rFonts w:ascii="Times New Roman" w:eastAsia="SimSun" w:hAnsi="Times New Roman" w:cs="Times New Roman"/>
          <w:kern w:val="1"/>
          <w:sz w:val="24"/>
          <w:szCs w:val="24"/>
          <w:u w:val="single"/>
          <w:lang w:eastAsia="zh-CN" w:bidi="hi-IN"/>
        </w:rPr>
        <w:t>hasartmänguseaduse</w:t>
      </w:r>
      <w:r w:rsidR="002B4DB5">
        <w:rPr>
          <w:rFonts w:ascii="Times New Roman" w:eastAsia="SimSun" w:hAnsi="Times New Roman" w:cs="Times New Roman"/>
          <w:kern w:val="1"/>
          <w:sz w:val="24"/>
          <w:szCs w:val="24"/>
          <w:u w:val="single"/>
          <w:lang w:eastAsia="zh-CN" w:bidi="hi-IN"/>
        </w:rPr>
        <w:t xml:space="preserve"> ja teiste</w:t>
      </w:r>
      <w:r w:rsidRPr="00296DE9">
        <w:rPr>
          <w:rFonts w:ascii="Times New Roman" w:eastAsia="SimSun" w:hAnsi="Times New Roman" w:cs="Times New Roman"/>
          <w:kern w:val="1"/>
          <w:sz w:val="24"/>
          <w:szCs w:val="24"/>
          <w:u w:val="single"/>
          <w:lang w:eastAsia="zh-CN" w:bidi="hi-IN"/>
        </w:rPr>
        <w:t xml:space="preserve"> seadus</w:t>
      </w:r>
      <w:r w:rsidR="002B4DB5">
        <w:rPr>
          <w:rFonts w:ascii="Times New Roman" w:eastAsia="SimSun" w:hAnsi="Times New Roman" w:cs="Times New Roman"/>
          <w:kern w:val="1"/>
          <w:sz w:val="24"/>
          <w:szCs w:val="24"/>
          <w:u w:val="single"/>
          <w:lang w:eastAsia="zh-CN" w:bidi="hi-IN"/>
        </w:rPr>
        <w:t>t</w:t>
      </w:r>
      <w:r w:rsidRPr="00296DE9">
        <w:rPr>
          <w:rFonts w:ascii="Times New Roman" w:eastAsia="SimSun" w:hAnsi="Times New Roman" w:cs="Times New Roman"/>
          <w:kern w:val="1"/>
          <w:sz w:val="24"/>
          <w:szCs w:val="24"/>
          <w:u w:val="single"/>
          <w:lang w:eastAsia="zh-CN" w:bidi="hi-IN"/>
        </w:rPr>
        <w:t>e</w:t>
      </w:r>
      <w:r w:rsidR="00406D7D">
        <w:rPr>
          <w:rFonts w:ascii="Times New Roman" w:eastAsia="SimSun" w:hAnsi="Times New Roman" w:cs="Times New Roman"/>
          <w:kern w:val="1"/>
          <w:sz w:val="24"/>
          <w:szCs w:val="24"/>
          <w:u w:val="single"/>
          <w:lang w:eastAsia="zh-CN" w:bidi="hi-IN"/>
        </w:rPr>
        <w:t xml:space="preserve"> </w:t>
      </w:r>
      <w:r w:rsidR="002B4DB5">
        <w:rPr>
          <w:rFonts w:ascii="Times New Roman" w:eastAsia="SimSun" w:hAnsi="Times New Roman" w:cs="Times New Roman"/>
          <w:kern w:val="1"/>
          <w:sz w:val="24"/>
          <w:szCs w:val="24"/>
          <w:u w:val="single"/>
          <w:lang w:eastAsia="zh-CN" w:bidi="hi-IN"/>
        </w:rPr>
        <w:t>muutmise seaduse</w:t>
      </w:r>
      <w:bookmarkEnd w:id="49"/>
      <w:r w:rsidR="002B4DB5">
        <w:rPr>
          <w:rFonts w:ascii="Times New Roman" w:eastAsia="SimSun" w:hAnsi="Times New Roman" w:cs="Times New Roman"/>
          <w:kern w:val="1"/>
          <w:sz w:val="24"/>
          <w:szCs w:val="24"/>
          <w:u w:val="single"/>
          <w:lang w:eastAsia="zh-CN" w:bidi="hi-IN"/>
        </w:rPr>
        <w:t xml:space="preserve"> </w:t>
      </w:r>
      <w:r w:rsidRPr="00296DE9">
        <w:rPr>
          <w:rFonts w:ascii="Times New Roman" w:eastAsia="SimSun" w:hAnsi="Times New Roman" w:cs="Times New Roman"/>
          <w:kern w:val="1"/>
          <w:sz w:val="24"/>
          <w:szCs w:val="24"/>
          <w:u w:val="single"/>
          <w:lang w:eastAsia="zh-CN" w:bidi="hi-IN"/>
        </w:rPr>
        <w:t>rakendamise eesmärgi saavutamist, kaasnenud mõju ja regulatsiooni tulemuslikkust</w:t>
      </w:r>
      <w:r w:rsidR="00775D75" w:rsidRPr="00296DE9">
        <w:rPr>
          <w:rFonts w:ascii="Times New Roman" w:eastAsia="SimSun" w:hAnsi="Times New Roman" w:cs="Times New Roman"/>
          <w:kern w:val="1"/>
          <w:sz w:val="24"/>
          <w:szCs w:val="24"/>
          <w:u w:val="single"/>
          <w:lang w:eastAsia="zh-CN" w:bidi="hi-IN"/>
        </w:rPr>
        <w:t>.</w:t>
      </w:r>
      <w:r w:rsidRPr="00296DE9">
        <w:rPr>
          <w:rFonts w:ascii="Times New Roman" w:eastAsia="SimSun" w:hAnsi="Times New Roman" w:cs="Times New Roman"/>
          <w:kern w:val="1"/>
          <w:sz w:val="24"/>
          <w:szCs w:val="24"/>
          <w:u w:val="single"/>
          <w:lang w:eastAsia="zh-CN" w:bidi="hi-IN"/>
        </w:rPr>
        <w:t>“</w:t>
      </w:r>
      <w:r w:rsidR="00731CD2" w:rsidRPr="00296DE9">
        <w:rPr>
          <w:rFonts w:ascii="Times New Roman" w:eastAsia="SimSun" w:hAnsi="Times New Roman" w:cs="Times New Roman"/>
          <w:kern w:val="1"/>
          <w:sz w:val="24"/>
          <w:szCs w:val="24"/>
          <w:u w:val="single"/>
          <w:lang w:eastAsia="zh-CN" w:bidi="hi-IN"/>
        </w:rPr>
        <w:t>.</w:t>
      </w:r>
      <w:r w:rsidR="00775D75" w:rsidRPr="00296DE9">
        <w:rPr>
          <w:rFonts w:ascii="Times New Roman" w:eastAsia="SimSun" w:hAnsi="Times New Roman" w:cs="Times New Roman"/>
          <w:kern w:val="1"/>
          <w:sz w:val="24"/>
          <w:szCs w:val="24"/>
          <w:u w:val="single"/>
          <w:lang w:eastAsia="zh-CN" w:bidi="hi-IN"/>
        </w:rPr>
        <w:t>“</w:t>
      </w:r>
      <w:r w:rsidR="00731CD2" w:rsidRPr="00296DE9">
        <w:rPr>
          <w:rFonts w:ascii="Times New Roman" w:eastAsia="SimSun" w:hAnsi="Times New Roman" w:cs="Times New Roman"/>
          <w:kern w:val="1"/>
          <w:sz w:val="24"/>
          <w:szCs w:val="24"/>
          <w:u w:val="single"/>
          <w:lang w:eastAsia="zh-CN" w:bidi="hi-IN"/>
        </w:rPr>
        <w:t>.</w:t>
      </w:r>
    </w:p>
    <w:bookmarkEnd w:id="48"/>
    <w:p w14:paraId="4C7343F4" w14:textId="77777777" w:rsidR="00DC7F5A" w:rsidRDefault="00DC7F5A" w:rsidP="00DC7F5A">
      <w:pPr>
        <w:widowControl w:val="0"/>
        <w:suppressAutoHyphens/>
        <w:spacing w:after="0" w:line="240" w:lineRule="auto"/>
        <w:jc w:val="both"/>
        <w:rPr>
          <w:rFonts w:ascii="Times New Roman" w:eastAsia="SimSun" w:hAnsi="Times New Roman" w:cs="Times New Roman"/>
          <w:b/>
          <w:bCs/>
          <w:i/>
          <w:iCs/>
          <w:kern w:val="1"/>
          <w:sz w:val="24"/>
          <w:szCs w:val="24"/>
          <w:lang w:eastAsia="zh-CN" w:bidi="hi-IN"/>
        </w:rPr>
      </w:pPr>
    </w:p>
    <w:p w14:paraId="772424A3" w14:textId="50E3C116" w:rsidR="00D81EEC" w:rsidRDefault="00CE613B" w:rsidP="00DC7F5A">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FD00D5">
        <w:rPr>
          <w:rFonts w:ascii="Times New Roman" w:eastAsia="SimSun" w:hAnsi="Times New Roman" w:cs="Times New Roman"/>
          <w:b/>
          <w:bCs/>
          <w:i/>
          <w:iCs/>
          <w:kern w:val="1"/>
          <w:sz w:val="24"/>
          <w:szCs w:val="24"/>
          <w:lang w:eastAsia="zh-CN" w:bidi="hi-IN"/>
        </w:rPr>
        <w:t>Selgitus:</w:t>
      </w:r>
      <w:r w:rsidR="00775DBB">
        <w:rPr>
          <w:rFonts w:ascii="Times New Roman" w:eastAsia="SimSun" w:hAnsi="Times New Roman" w:cs="Times New Roman"/>
          <w:b/>
          <w:bCs/>
          <w:i/>
          <w:iCs/>
          <w:kern w:val="1"/>
          <w:sz w:val="24"/>
          <w:szCs w:val="24"/>
          <w:lang w:eastAsia="zh-CN" w:bidi="hi-IN"/>
        </w:rPr>
        <w:t xml:space="preserve"> </w:t>
      </w:r>
      <w:r w:rsidR="00795E92" w:rsidRPr="00011DF5">
        <w:rPr>
          <w:rFonts w:ascii="Times New Roman" w:eastAsia="SimSun" w:hAnsi="Times New Roman" w:cs="Times New Roman"/>
          <w:i/>
          <w:iCs/>
          <w:kern w:val="1"/>
          <w:sz w:val="24"/>
          <w:szCs w:val="24"/>
          <w:lang w:eastAsia="zh-CN" w:bidi="hi-IN"/>
        </w:rPr>
        <w:t>Hi</w:t>
      </w:r>
      <w:r w:rsidR="00795E92" w:rsidRPr="00795E92">
        <w:rPr>
          <w:rFonts w:ascii="Times New Roman" w:eastAsia="SimSun" w:hAnsi="Times New Roman" w:cs="Times New Roman"/>
          <w:i/>
          <w:iCs/>
          <w:kern w:val="1"/>
          <w:sz w:val="24"/>
          <w:szCs w:val="24"/>
          <w:lang w:eastAsia="zh-CN" w:bidi="hi-IN"/>
        </w:rPr>
        <w:t>nda</w:t>
      </w:r>
      <w:r w:rsidR="00011DF5">
        <w:rPr>
          <w:rFonts w:ascii="Times New Roman" w:eastAsia="SimSun" w:hAnsi="Times New Roman" w:cs="Times New Roman"/>
          <w:i/>
          <w:iCs/>
          <w:kern w:val="1"/>
          <w:sz w:val="24"/>
          <w:szCs w:val="24"/>
          <w:lang w:eastAsia="zh-CN" w:bidi="hi-IN"/>
        </w:rPr>
        <w:t>maks</w:t>
      </w:r>
      <w:r w:rsidR="00795E92" w:rsidRPr="00795E92">
        <w:rPr>
          <w:rFonts w:ascii="Times New Roman" w:eastAsia="SimSun" w:hAnsi="Times New Roman" w:cs="Times New Roman"/>
          <w:i/>
          <w:iCs/>
          <w:kern w:val="1"/>
          <w:sz w:val="24"/>
          <w:szCs w:val="24"/>
          <w:lang w:eastAsia="zh-CN" w:bidi="hi-IN"/>
        </w:rPr>
        <w:t xml:space="preserve"> </w:t>
      </w:r>
      <w:r w:rsidR="00011DF5">
        <w:rPr>
          <w:rFonts w:ascii="Times New Roman" w:eastAsia="SimSun" w:hAnsi="Times New Roman" w:cs="Times New Roman"/>
          <w:i/>
          <w:iCs/>
          <w:kern w:val="1"/>
          <w:sz w:val="24"/>
          <w:szCs w:val="24"/>
          <w:lang w:eastAsia="zh-CN" w:bidi="hi-IN"/>
        </w:rPr>
        <w:t>eelnõuga plaanitavate</w:t>
      </w:r>
      <w:r w:rsidR="00795E92" w:rsidRPr="00795E92">
        <w:rPr>
          <w:rFonts w:ascii="Times New Roman" w:eastAsia="SimSun" w:hAnsi="Times New Roman" w:cs="Times New Roman"/>
          <w:i/>
          <w:iCs/>
          <w:kern w:val="1"/>
          <w:sz w:val="24"/>
          <w:szCs w:val="24"/>
          <w:lang w:eastAsia="zh-CN" w:bidi="hi-IN"/>
        </w:rPr>
        <w:t xml:space="preserve"> muudatustega kaasne</w:t>
      </w:r>
      <w:r w:rsidR="00DE1E53">
        <w:rPr>
          <w:rFonts w:ascii="Times New Roman" w:eastAsia="SimSun" w:hAnsi="Times New Roman" w:cs="Times New Roman"/>
          <w:i/>
          <w:iCs/>
          <w:kern w:val="1"/>
          <w:sz w:val="24"/>
          <w:szCs w:val="24"/>
          <w:lang w:eastAsia="zh-CN" w:bidi="hi-IN"/>
        </w:rPr>
        <w:t>vaid</w:t>
      </w:r>
      <w:r w:rsidR="00795E92" w:rsidRPr="00795E92">
        <w:rPr>
          <w:rFonts w:ascii="Times New Roman" w:eastAsia="SimSun" w:hAnsi="Times New Roman" w:cs="Times New Roman"/>
          <w:i/>
          <w:iCs/>
          <w:kern w:val="1"/>
          <w:sz w:val="24"/>
          <w:szCs w:val="24"/>
          <w:lang w:eastAsia="zh-CN" w:bidi="hi-IN"/>
        </w:rPr>
        <w:t xml:space="preserve"> mõju</w:t>
      </w:r>
      <w:r w:rsidR="00DE1E53">
        <w:rPr>
          <w:rFonts w:ascii="Times New Roman" w:eastAsia="SimSun" w:hAnsi="Times New Roman" w:cs="Times New Roman"/>
          <w:i/>
          <w:iCs/>
          <w:kern w:val="1"/>
          <w:sz w:val="24"/>
          <w:szCs w:val="24"/>
          <w:lang w:eastAsia="zh-CN" w:bidi="hi-IN"/>
        </w:rPr>
        <w:t>si</w:t>
      </w:r>
      <w:r w:rsidR="00795E92" w:rsidRPr="00795E92">
        <w:rPr>
          <w:rFonts w:ascii="Times New Roman" w:eastAsia="SimSun" w:hAnsi="Times New Roman" w:cs="Times New Roman"/>
          <w:i/>
          <w:iCs/>
          <w:kern w:val="1"/>
          <w:sz w:val="24"/>
          <w:szCs w:val="24"/>
          <w:lang w:eastAsia="zh-CN" w:bidi="hi-IN"/>
        </w:rPr>
        <w:t>d</w:t>
      </w:r>
      <w:r w:rsidR="0099216C">
        <w:rPr>
          <w:rFonts w:ascii="Times New Roman" w:eastAsia="SimSun" w:hAnsi="Times New Roman" w:cs="Times New Roman"/>
          <w:i/>
          <w:iCs/>
          <w:kern w:val="1"/>
          <w:sz w:val="24"/>
          <w:szCs w:val="24"/>
          <w:lang w:eastAsia="zh-CN" w:bidi="hi-IN"/>
        </w:rPr>
        <w:t xml:space="preserve"> ning asjaolu, kas kehtestatud normid on täitnud enda eesmärki</w:t>
      </w:r>
      <w:r w:rsidR="00795E92" w:rsidRPr="00795E92">
        <w:rPr>
          <w:rFonts w:ascii="Times New Roman" w:eastAsia="SimSun" w:hAnsi="Times New Roman" w:cs="Times New Roman"/>
          <w:i/>
          <w:iCs/>
          <w:kern w:val="1"/>
          <w:sz w:val="24"/>
          <w:szCs w:val="24"/>
          <w:lang w:eastAsia="zh-CN" w:bidi="hi-IN"/>
        </w:rPr>
        <w:t xml:space="preserve">, </w:t>
      </w:r>
      <w:r w:rsidR="00DE1E53">
        <w:rPr>
          <w:rFonts w:ascii="Times New Roman" w:eastAsia="SimSun" w:hAnsi="Times New Roman" w:cs="Times New Roman"/>
          <w:i/>
          <w:iCs/>
          <w:kern w:val="1"/>
          <w:sz w:val="24"/>
          <w:szCs w:val="24"/>
          <w:lang w:eastAsia="zh-CN" w:bidi="hi-IN"/>
        </w:rPr>
        <w:t xml:space="preserve">on vajalik </w:t>
      </w:r>
      <w:r w:rsidR="00777457">
        <w:rPr>
          <w:rFonts w:ascii="Times New Roman" w:eastAsia="SimSun" w:hAnsi="Times New Roman" w:cs="Times New Roman"/>
          <w:i/>
          <w:iCs/>
          <w:kern w:val="1"/>
          <w:sz w:val="24"/>
          <w:szCs w:val="24"/>
          <w:lang w:eastAsia="zh-CN" w:bidi="hi-IN"/>
        </w:rPr>
        <w:t xml:space="preserve">teha </w:t>
      </w:r>
      <w:r w:rsidR="00795E92" w:rsidRPr="00795E92">
        <w:rPr>
          <w:rFonts w:ascii="Times New Roman" w:eastAsia="SimSun" w:hAnsi="Times New Roman" w:cs="Times New Roman"/>
          <w:i/>
          <w:iCs/>
          <w:kern w:val="1"/>
          <w:sz w:val="24"/>
          <w:szCs w:val="24"/>
          <w:lang w:eastAsia="zh-CN" w:bidi="hi-IN"/>
        </w:rPr>
        <w:t xml:space="preserve"> </w:t>
      </w:r>
      <w:r w:rsidR="00777457">
        <w:rPr>
          <w:rFonts w:ascii="Times New Roman" w:eastAsia="SimSun" w:hAnsi="Times New Roman" w:cs="Times New Roman"/>
          <w:i/>
          <w:iCs/>
          <w:kern w:val="1"/>
          <w:sz w:val="24"/>
          <w:szCs w:val="24"/>
          <w:lang w:eastAsia="zh-CN" w:bidi="hi-IN"/>
        </w:rPr>
        <w:t>eelnõu seadusena jõustumisel selle</w:t>
      </w:r>
      <w:r w:rsidR="00795E92" w:rsidRPr="00795E92">
        <w:rPr>
          <w:rFonts w:ascii="Times New Roman" w:eastAsia="SimSun" w:hAnsi="Times New Roman" w:cs="Times New Roman"/>
          <w:i/>
          <w:iCs/>
          <w:kern w:val="1"/>
          <w:sz w:val="24"/>
          <w:szCs w:val="24"/>
          <w:lang w:eastAsia="zh-CN" w:bidi="hi-IN"/>
        </w:rPr>
        <w:t xml:space="preserve"> mõjude järelhindamine</w:t>
      </w:r>
      <w:r w:rsidR="00777457">
        <w:rPr>
          <w:rFonts w:ascii="Times New Roman" w:eastAsia="SimSun" w:hAnsi="Times New Roman" w:cs="Times New Roman"/>
          <w:i/>
          <w:iCs/>
          <w:kern w:val="1"/>
          <w:sz w:val="24"/>
          <w:szCs w:val="24"/>
          <w:lang w:eastAsia="zh-CN" w:bidi="hi-IN"/>
        </w:rPr>
        <w:t xml:space="preserve">. </w:t>
      </w:r>
      <w:r w:rsidR="00795E92" w:rsidRPr="00795E92">
        <w:rPr>
          <w:rFonts w:ascii="Times New Roman" w:eastAsia="SimSun" w:hAnsi="Times New Roman" w:cs="Times New Roman"/>
          <w:i/>
          <w:iCs/>
          <w:kern w:val="1"/>
          <w:sz w:val="24"/>
          <w:szCs w:val="24"/>
          <w:lang w:eastAsia="zh-CN" w:bidi="hi-IN"/>
        </w:rPr>
        <w:t xml:space="preserve"> </w:t>
      </w:r>
      <w:r w:rsidR="0099216C">
        <w:rPr>
          <w:rFonts w:ascii="Times New Roman" w:eastAsia="SimSun" w:hAnsi="Times New Roman" w:cs="Times New Roman"/>
          <w:i/>
          <w:iCs/>
          <w:kern w:val="1"/>
          <w:sz w:val="24"/>
          <w:szCs w:val="24"/>
          <w:lang w:eastAsia="zh-CN" w:bidi="hi-IN"/>
        </w:rPr>
        <w:t xml:space="preserve">Seetõttu on asjakohane kohustada Rahandusministeeriumi </w:t>
      </w:r>
      <w:r w:rsidR="00C805DA">
        <w:rPr>
          <w:rFonts w:ascii="Times New Roman" w:eastAsia="SimSun" w:hAnsi="Times New Roman" w:cs="Times New Roman"/>
          <w:i/>
          <w:iCs/>
          <w:kern w:val="1"/>
          <w:sz w:val="24"/>
          <w:szCs w:val="24"/>
          <w:lang w:eastAsia="zh-CN" w:bidi="hi-IN"/>
        </w:rPr>
        <w:t xml:space="preserve">analüüsima </w:t>
      </w:r>
      <w:r w:rsidR="003F3B06">
        <w:rPr>
          <w:rFonts w:ascii="Times New Roman" w:eastAsia="SimSun" w:hAnsi="Times New Roman" w:cs="Times New Roman"/>
          <w:i/>
          <w:iCs/>
          <w:kern w:val="1"/>
          <w:sz w:val="24"/>
          <w:szCs w:val="24"/>
          <w:lang w:eastAsia="zh-CN" w:bidi="hi-IN"/>
        </w:rPr>
        <w:t xml:space="preserve">kehtestatud normidega </w:t>
      </w:r>
      <w:r w:rsidR="000921D4">
        <w:rPr>
          <w:rFonts w:ascii="Times New Roman" w:eastAsia="SimSun" w:hAnsi="Times New Roman" w:cs="Times New Roman"/>
          <w:i/>
          <w:iCs/>
          <w:kern w:val="1"/>
          <w:sz w:val="24"/>
          <w:szCs w:val="24"/>
          <w:lang w:eastAsia="zh-CN" w:bidi="hi-IN"/>
        </w:rPr>
        <w:t>tulemuslikkust ja nendega kaasnenud mõju.</w:t>
      </w:r>
      <w:r w:rsidR="00D75E07">
        <w:rPr>
          <w:rFonts w:ascii="Times New Roman" w:eastAsia="SimSun" w:hAnsi="Times New Roman" w:cs="Times New Roman"/>
          <w:i/>
          <w:iCs/>
          <w:kern w:val="1"/>
          <w:sz w:val="24"/>
          <w:szCs w:val="24"/>
          <w:lang w:eastAsia="zh-CN" w:bidi="hi-IN"/>
        </w:rPr>
        <w:t xml:space="preserve"> </w:t>
      </w:r>
      <w:r w:rsidR="003A4A45">
        <w:rPr>
          <w:rFonts w:ascii="Times New Roman" w:eastAsia="SimSun" w:hAnsi="Times New Roman" w:cs="Times New Roman"/>
          <w:i/>
          <w:iCs/>
          <w:kern w:val="1"/>
          <w:sz w:val="24"/>
          <w:szCs w:val="24"/>
          <w:lang w:eastAsia="zh-CN" w:bidi="hi-IN"/>
        </w:rPr>
        <w:t>Arvestades valdkonna olulisust tuleb s</w:t>
      </w:r>
      <w:r w:rsidR="001631E6">
        <w:rPr>
          <w:rFonts w:ascii="Times New Roman" w:eastAsia="SimSun" w:hAnsi="Times New Roman" w:cs="Times New Roman"/>
          <w:i/>
          <w:iCs/>
          <w:kern w:val="1"/>
          <w:sz w:val="24"/>
          <w:szCs w:val="24"/>
          <w:lang w:eastAsia="zh-CN" w:bidi="hi-IN"/>
        </w:rPr>
        <w:t xml:space="preserve">elline analüüs </w:t>
      </w:r>
      <w:r w:rsidR="00A5200A">
        <w:rPr>
          <w:rFonts w:ascii="Times New Roman" w:eastAsia="SimSun" w:hAnsi="Times New Roman" w:cs="Times New Roman"/>
          <w:i/>
          <w:iCs/>
          <w:kern w:val="1"/>
          <w:sz w:val="24"/>
          <w:szCs w:val="24"/>
          <w:lang w:eastAsia="zh-CN" w:bidi="hi-IN"/>
        </w:rPr>
        <w:t xml:space="preserve">teha </w:t>
      </w:r>
      <w:r w:rsidR="001A71DC">
        <w:rPr>
          <w:rFonts w:ascii="Times New Roman" w:eastAsia="SimSun" w:hAnsi="Times New Roman" w:cs="Times New Roman"/>
          <w:i/>
          <w:iCs/>
          <w:kern w:val="1"/>
          <w:sz w:val="24"/>
          <w:szCs w:val="24"/>
          <w:lang w:eastAsia="zh-CN" w:bidi="hi-IN"/>
        </w:rPr>
        <w:t>ühe aasta möödudes</w:t>
      </w:r>
      <w:r w:rsidR="007813E7">
        <w:rPr>
          <w:rFonts w:ascii="Times New Roman" w:eastAsia="SimSun" w:hAnsi="Times New Roman" w:cs="Times New Roman"/>
          <w:i/>
          <w:iCs/>
          <w:kern w:val="1"/>
          <w:sz w:val="24"/>
          <w:szCs w:val="24"/>
          <w:lang w:eastAsia="zh-CN" w:bidi="hi-IN"/>
        </w:rPr>
        <w:t>, so hiljemalt 2027</w:t>
      </w:r>
      <w:r w:rsidR="00F76A8F">
        <w:rPr>
          <w:rFonts w:ascii="Times New Roman" w:eastAsia="SimSun" w:hAnsi="Times New Roman" w:cs="Times New Roman"/>
          <w:i/>
          <w:iCs/>
          <w:kern w:val="1"/>
          <w:sz w:val="24"/>
          <w:szCs w:val="24"/>
          <w:lang w:eastAsia="zh-CN" w:bidi="hi-IN"/>
        </w:rPr>
        <w:t>.</w:t>
      </w:r>
      <w:r w:rsidR="007813E7">
        <w:rPr>
          <w:rFonts w:ascii="Times New Roman" w:eastAsia="SimSun" w:hAnsi="Times New Roman" w:cs="Times New Roman"/>
          <w:i/>
          <w:iCs/>
          <w:kern w:val="1"/>
          <w:sz w:val="24"/>
          <w:szCs w:val="24"/>
          <w:lang w:eastAsia="zh-CN" w:bidi="hi-IN"/>
        </w:rPr>
        <w:t xml:space="preserve"> aasta </w:t>
      </w:r>
      <w:r w:rsidR="00F76A8F">
        <w:rPr>
          <w:rFonts w:ascii="Times New Roman" w:eastAsia="SimSun" w:hAnsi="Times New Roman" w:cs="Times New Roman"/>
          <w:i/>
          <w:iCs/>
          <w:kern w:val="1"/>
          <w:sz w:val="24"/>
          <w:szCs w:val="24"/>
          <w:lang w:eastAsia="zh-CN" w:bidi="hi-IN"/>
        </w:rPr>
        <w:t>1. veebruariks</w:t>
      </w:r>
      <w:r w:rsidR="001A71DC">
        <w:rPr>
          <w:rFonts w:ascii="Times New Roman" w:eastAsia="SimSun" w:hAnsi="Times New Roman" w:cs="Times New Roman"/>
          <w:i/>
          <w:iCs/>
          <w:kern w:val="1"/>
          <w:sz w:val="24"/>
          <w:szCs w:val="24"/>
          <w:lang w:eastAsia="zh-CN" w:bidi="hi-IN"/>
        </w:rPr>
        <w:t>.</w:t>
      </w:r>
    </w:p>
    <w:p w14:paraId="3FFC660C" w14:textId="77777777" w:rsidR="00DC7F5A" w:rsidRDefault="00DC7F5A" w:rsidP="00DC7F5A">
      <w:pPr>
        <w:widowControl w:val="0"/>
        <w:suppressAutoHyphens/>
        <w:spacing w:after="0" w:line="240" w:lineRule="auto"/>
        <w:jc w:val="both"/>
        <w:rPr>
          <w:rFonts w:ascii="Times New Roman" w:eastAsia="SimSun" w:hAnsi="Times New Roman" w:cs="Times New Roman"/>
          <w:i/>
          <w:iCs/>
          <w:kern w:val="1"/>
          <w:sz w:val="24"/>
          <w:szCs w:val="24"/>
          <w:lang w:eastAsia="zh-CN" w:bidi="hi-IN"/>
        </w:rPr>
      </w:pPr>
    </w:p>
    <w:p w14:paraId="0344DFBC"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771CBB8F" w14:textId="0447F31C" w:rsidR="00AA5D7F" w:rsidRDefault="004E36AE" w:rsidP="004E36AE">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bookmarkEnd w:id="47"/>
    <w:p w14:paraId="3C620B7E" w14:textId="77777777" w:rsidR="004E36AE" w:rsidRPr="00FD00D5" w:rsidRDefault="004E36AE" w:rsidP="004E36AE">
      <w:pPr>
        <w:widowControl w:val="0"/>
        <w:suppressAutoHyphens/>
        <w:spacing w:after="0" w:line="240" w:lineRule="auto"/>
        <w:jc w:val="both"/>
        <w:rPr>
          <w:rFonts w:ascii="Times New Roman" w:eastAsia="SimSun" w:hAnsi="Times New Roman" w:cs="Times New Roman"/>
          <w:b/>
          <w:bCs/>
          <w:i/>
          <w:iCs/>
          <w:kern w:val="1"/>
          <w:sz w:val="24"/>
          <w:szCs w:val="24"/>
          <w:lang w:eastAsia="zh-CN" w:bidi="hi-IN"/>
        </w:rPr>
      </w:pPr>
    </w:p>
    <w:p w14:paraId="4439B53C" w14:textId="241694F9" w:rsidR="00A60D31" w:rsidRDefault="00734618" w:rsidP="00DC7F5A">
      <w:pPr>
        <w:widowControl w:val="0"/>
        <w:suppressAutoHyphens/>
        <w:spacing w:after="0" w:line="240"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b/>
          <w:bCs/>
          <w:kern w:val="1"/>
          <w:sz w:val="40"/>
          <w:szCs w:val="40"/>
          <w:lang w:eastAsia="zh-CN" w:bidi="hi-IN"/>
        </w:rPr>
        <w:t>30</w:t>
      </w:r>
      <w:r w:rsidR="00D81EEC">
        <w:rPr>
          <w:rFonts w:ascii="Times New Roman" w:eastAsia="SimSun" w:hAnsi="Times New Roman" w:cs="Times New Roman"/>
          <w:b/>
          <w:bCs/>
          <w:kern w:val="1"/>
          <w:sz w:val="40"/>
          <w:szCs w:val="40"/>
          <w:lang w:eastAsia="zh-CN" w:bidi="hi-IN"/>
        </w:rPr>
        <w:t>.</w:t>
      </w:r>
      <w:r w:rsidR="00A60D31">
        <w:rPr>
          <w:rFonts w:ascii="Times New Roman" w:eastAsia="SimSun" w:hAnsi="Times New Roman" w:cs="Times New Roman"/>
          <w:kern w:val="1"/>
          <w:sz w:val="24"/>
          <w:szCs w:val="24"/>
          <w:lang w:eastAsia="zh-CN" w:bidi="hi-IN"/>
        </w:rPr>
        <w:t xml:space="preserve"> Muuta eelnõu § 4 punkti 3 ja sõnastada see järgmiselt:</w:t>
      </w:r>
    </w:p>
    <w:p w14:paraId="74EA8C46" w14:textId="77777777" w:rsidR="00A60D31" w:rsidRPr="00684BAF" w:rsidRDefault="00A60D31" w:rsidP="00DC7F5A">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7D5EB7">
        <w:rPr>
          <w:rFonts w:ascii="Times New Roman" w:eastAsia="SimSun" w:hAnsi="Times New Roman" w:cs="Times New Roman"/>
          <w:kern w:val="1"/>
          <w:sz w:val="24"/>
          <w:szCs w:val="24"/>
          <w:lang w:eastAsia="zh-CN" w:bidi="hi-IN"/>
        </w:rPr>
        <w:t>„</w:t>
      </w:r>
      <w:bookmarkStart w:id="50" w:name="_Hlk214215693"/>
      <w:r w:rsidRPr="007D5EB7">
        <w:rPr>
          <w:rFonts w:ascii="Times New Roman" w:eastAsia="SimSun" w:hAnsi="Times New Roman" w:cs="Times New Roman"/>
          <w:b/>
          <w:bCs/>
          <w:kern w:val="1"/>
          <w:sz w:val="24"/>
          <w:szCs w:val="24"/>
          <w:lang w:eastAsia="zh-CN" w:bidi="hi-IN"/>
        </w:rPr>
        <w:t>3)</w:t>
      </w:r>
      <w:r w:rsidRPr="007D5EB7">
        <w:rPr>
          <w:rFonts w:ascii="Times New Roman" w:eastAsia="SimSun" w:hAnsi="Times New Roman" w:cs="Times New Roman"/>
          <w:kern w:val="1"/>
          <w:sz w:val="24"/>
          <w:szCs w:val="24"/>
          <w:lang w:eastAsia="zh-CN" w:bidi="hi-IN"/>
        </w:rPr>
        <w:t xml:space="preserve"> paragrahvi 2 täiendatakse lõikega 3</w:t>
      </w:r>
      <w:r w:rsidRPr="004B4DAC">
        <w:rPr>
          <w:rFonts w:ascii="Times New Roman" w:eastAsia="SimSun" w:hAnsi="Times New Roman" w:cs="Times New Roman"/>
          <w:kern w:val="1"/>
          <w:sz w:val="24"/>
          <w:szCs w:val="24"/>
          <w:vertAlign w:val="superscript"/>
          <w:lang w:eastAsia="zh-CN" w:bidi="hi-IN"/>
        </w:rPr>
        <w:t>3</w:t>
      </w:r>
      <w:r w:rsidRPr="007D5EB7">
        <w:rPr>
          <w:rFonts w:ascii="Times New Roman" w:eastAsia="SimSun" w:hAnsi="Times New Roman" w:cs="Times New Roman"/>
          <w:kern w:val="1"/>
          <w:sz w:val="24"/>
          <w:szCs w:val="24"/>
          <w:lang w:eastAsia="zh-CN" w:bidi="hi-IN"/>
        </w:rPr>
        <w:t xml:space="preserve"> järgmises sõnastuses:</w:t>
      </w:r>
    </w:p>
    <w:p w14:paraId="6514433A" w14:textId="5104DB5C" w:rsidR="00A60D31" w:rsidRDefault="00A60D31" w:rsidP="00DC7F5A">
      <w:pPr>
        <w:widowControl w:val="0"/>
        <w:suppressAutoHyphens/>
        <w:spacing w:after="0" w:line="240"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w:t>
      </w:r>
      <w:r w:rsidRPr="00DF2E25">
        <w:rPr>
          <w:rFonts w:ascii="Times New Roman" w:eastAsia="SimSun" w:hAnsi="Times New Roman" w:cs="Times New Roman"/>
          <w:kern w:val="1"/>
          <w:sz w:val="24"/>
          <w:szCs w:val="24"/>
          <w:lang w:eastAsia="zh-CN" w:bidi="hi-IN"/>
        </w:rPr>
        <w:t>(3</w:t>
      </w:r>
      <w:r w:rsidRPr="00DF2E25">
        <w:rPr>
          <w:rFonts w:ascii="Times New Roman" w:eastAsia="SimSun" w:hAnsi="Times New Roman" w:cs="Times New Roman"/>
          <w:kern w:val="1"/>
          <w:sz w:val="24"/>
          <w:szCs w:val="24"/>
          <w:vertAlign w:val="superscript"/>
          <w:lang w:eastAsia="zh-CN" w:bidi="hi-IN"/>
        </w:rPr>
        <w:t>3</w:t>
      </w:r>
      <w:r w:rsidRPr="00DF2E25">
        <w:rPr>
          <w:rFonts w:ascii="Times New Roman" w:eastAsia="SimSun" w:hAnsi="Times New Roman" w:cs="Times New Roman"/>
          <w:kern w:val="1"/>
          <w:sz w:val="24"/>
          <w:szCs w:val="24"/>
          <w:lang w:eastAsia="zh-CN" w:bidi="hi-IN"/>
        </w:rPr>
        <w:t>) Hasartmängumaksu seaduse</w:t>
      </w:r>
      <w:r w:rsidR="00F76A8F">
        <w:rPr>
          <w:rFonts w:ascii="Times New Roman" w:eastAsia="SimSun" w:hAnsi="Times New Roman" w:cs="Times New Roman"/>
          <w:kern w:val="1"/>
          <w:sz w:val="24"/>
          <w:szCs w:val="24"/>
          <w:lang w:eastAsia="zh-CN" w:bidi="hi-IN"/>
        </w:rPr>
        <w:t xml:space="preserve"> </w:t>
      </w:r>
      <w:r w:rsidR="00F76A8F" w:rsidRPr="00F76A8F">
        <w:rPr>
          <w:rFonts w:ascii="Times New Roman" w:eastAsia="SimSun" w:hAnsi="Times New Roman" w:cs="Times New Roman"/>
          <w:kern w:val="1"/>
          <w:sz w:val="24"/>
          <w:szCs w:val="24"/>
          <w:u w:val="single"/>
          <w:lang w:eastAsia="zh-CN" w:bidi="hi-IN"/>
        </w:rPr>
        <w:t>§ 7 lõike 10 punkti 3</w:t>
      </w:r>
      <w:r w:rsidRPr="00DF2E25">
        <w:rPr>
          <w:rFonts w:ascii="Times New Roman" w:eastAsia="SimSun" w:hAnsi="Times New Roman" w:cs="Times New Roman"/>
          <w:kern w:val="1"/>
          <w:sz w:val="24"/>
          <w:szCs w:val="24"/>
          <w:lang w:eastAsia="zh-CN" w:bidi="hi-IN"/>
        </w:rPr>
        <w:t xml:space="preserve"> alusel </w:t>
      </w:r>
      <w:bookmarkStart w:id="51" w:name="_Hlk213765185"/>
      <w:r w:rsidRPr="00DF2E25">
        <w:rPr>
          <w:rFonts w:ascii="Times New Roman" w:eastAsia="SimSun" w:hAnsi="Times New Roman" w:cs="Times New Roman"/>
          <w:kern w:val="1"/>
          <w:sz w:val="24"/>
          <w:szCs w:val="24"/>
          <w:lang w:eastAsia="zh-CN" w:bidi="hi-IN"/>
        </w:rPr>
        <w:t xml:space="preserve">eraraha kaasamise toetuseks sihtotstarbeliselt laekunud vahenditest võib toetust </w:t>
      </w:r>
      <w:bookmarkEnd w:id="51"/>
      <w:r w:rsidRPr="00DF2E25">
        <w:rPr>
          <w:rFonts w:ascii="Times New Roman" w:eastAsia="SimSun" w:hAnsi="Times New Roman" w:cs="Times New Roman"/>
          <w:kern w:val="1"/>
          <w:sz w:val="24"/>
          <w:szCs w:val="24"/>
          <w:lang w:eastAsia="zh-CN" w:bidi="hi-IN"/>
        </w:rPr>
        <w:t xml:space="preserve">anda kultuuri </w:t>
      </w:r>
      <w:r w:rsidRPr="00675D5B">
        <w:rPr>
          <w:rFonts w:ascii="Times New Roman" w:eastAsia="SimSun" w:hAnsi="Times New Roman" w:cs="Times New Roman"/>
          <w:kern w:val="1"/>
          <w:sz w:val="24"/>
          <w:szCs w:val="24"/>
          <w:u w:val="single"/>
          <w:lang w:eastAsia="zh-CN" w:bidi="hi-IN"/>
        </w:rPr>
        <w:t>või</w:t>
      </w:r>
      <w:r w:rsidRPr="00DF2E25">
        <w:rPr>
          <w:rFonts w:ascii="Times New Roman" w:eastAsia="SimSun" w:hAnsi="Times New Roman" w:cs="Times New Roman"/>
          <w:kern w:val="1"/>
          <w:sz w:val="24"/>
          <w:szCs w:val="24"/>
          <w:lang w:eastAsia="zh-CN" w:bidi="hi-IN"/>
        </w:rPr>
        <w:t xml:space="preserve"> spordi valdkonnas tegutsevale mittetulundusühingule ja sihtasutusele, kes on kantud tulumaksuseaduse §-s 11 sätestatud nimekirja. Toetusena määratakse kuni 50</w:t>
      </w:r>
      <w:r w:rsidR="00656602">
        <w:rPr>
          <w:rFonts w:ascii="Times New Roman" w:eastAsia="SimSun" w:hAnsi="Times New Roman" w:cs="Times New Roman"/>
          <w:kern w:val="1"/>
          <w:sz w:val="24"/>
          <w:szCs w:val="24"/>
          <w:lang w:eastAsia="zh-CN" w:bidi="hi-IN"/>
        </w:rPr>
        <w:t xml:space="preserve"> protsenti</w:t>
      </w:r>
      <w:r w:rsidRPr="00DF2E25">
        <w:rPr>
          <w:rFonts w:ascii="Times New Roman" w:eastAsia="SimSun" w:hAnsi="Times New Roman" w:cs="Times New Roman"/>
          <w:kern w:val="1"/>
          <w:sz w:val="24"/>
          <w:szCs w:val="24"/>
          <w:lang w:eastAsia="zh-CN" w:bidi="hi-IN"/>
        </w:rPr>
        <w:t xml:space="preserve"> toetuse taotlejale </w:t>
      </w:r>
      <w:r w:rsidR="00113B49" w:rsidRPr="005E7A40">
        <w:rPr>
          <w:rFonts w:ascii="Times New Roman" w:eastAsia="SimSun" w:hAnsi="Times New Roman" w:cs="Times New Roman"/>
          <w:kern w:val="1"/>
          <w:sz w:val="24"/>
          <w:szCs w:val="24"/>
          <w:u w:val="single"/>
          <w:lang w:eastAsia="zh-CN" w:bidi="hi-IN"/>
        </w:rPr>
        <w:t>eelmisel kalendriaastal</w:t>
      </w:r>
      <w:r w:rsidR="00113B49">
        <w:rPr>
          <w:rFonts w:ascii="Times New Roman" w:eastAsia="SimSun" w:hAnsi="Times New Roman" w:cs="Times New Roman"/>
          <w:kern w:val="1"/>
          <w:sz w:val="24"/>
          <w:szCs w:val="24"/>
          <w:lang w:eastAsia="zh-CN" w:bidi="hi-IN"/>
        </w:rPr>
        <w:t xml:space="preserve"> </w:t>
      </w:r>
      <w:r w:rsidRPr="00DF2E25">
        <w:rPr>
          <w:rFonts w:ascii="Times New Roman" w:eastAsia="SimSun" w:hAnsi="Times New Roman" w:cs="Times New Roman"/>
          <w:kern w:val="1"/>
          <w:sz w:val="24"/>
          <w:szCs w:val="24"/>
          <w:lang w:eastAsia="zh-CN" w:bidi="hi-IN"/>
        </w:rPr>
        <w:t xml:space="preserve">tehtud eraannetuse summast ning toetusvoor avatakse igal kalendriaastal </w:t>
      </w:r>
      <w:r w:rsidRPr="00913299">
        <w:rPr>
          <w:rFonts w:ascii="Times New Roman" w:eastAsia="SimSun" w:hAnsi="Times New Roman" w:cs="Times New Roman"/>
          <w:kern w:val="1"/>
          <w:sz w:val="24"/>
          <w:szCs w:val="24"/>
          <w:u w:val="single"/>
          <w:lang w:eastAsia="zh-CN" w:bidi="hi-IN"/>
        </w:rPr>
        <w:t xml:space="preserve">eelmise </w:t>
      </w:r>
      <w:r w:rsidR="00113B49" w:rsidRPr="003902C5">
        <w:rPr>
          <w:rFonts w:ascii="Times New Roman" w:eastAsia="SimSun" w:hAnsi="Times New Roman" w:cs="Times New Roman"/>
          <w:kern w:val="1"/>
          <w:sz w:val="24"/>
          <w:szCs w:val="24"/>
          <w:u w:val="single"/>
          <w:lang w:eastAsia="zh-CN" w:bidi="hi-IN"/>
        </w:rPr>
        <w:t>kalendri</w:t>
      </w:r>
      <w:r w:rsidRPr="00913299">
        <w:rPr>
          <w:rFonts w:ascii="Times New Roman" w:eastAsia="SimSun" w:hAnsi="Times New Roman" w:cs="Times New Roman"/>
          <w:kern w:val="1"/>
          <w:sz w:val="24"/>
          <w:szCs w:val="24"/>
          <w:u w:val="single"/>
          <w:lang w:eastAsia="zh-CN" w:bidi="hi-IN"/>
        </w:rPr>
        <w:t xml:space="preserve">aasta </w:t>
      </w:r>
      <w:r w:rsidR="00113B49">
        <w:rPr>
          <w:rFonts w:ascii="Times New Roman" w:eastAsia="SimSun" w:hAnsi="Times New Roman" w:cs="Times New Roman"/>
          <w:kern w:val="1"/>
          <w:sz w:val="24"/>
          <w:szCs w:val="24"/>
          <w:u w:val="single"/>
          <w:lang w:eastAsia="zh-CN" w:bidi="hi-IN"/>
        </w:rPr>
        <w:t xml:space="preserve">sihtotstarbeliselt laekunud </w:t>
      </w:r>
      <w:r w:rsidRPr="00913299">
        <w:rPr>
          <w:rFonts w:ascii="Times New Roman" w:eastAsia="SimSun" w:hAnsi="Times New Roman" w:cs="Times New Roman"/>
          <w:kern w:val="1"/>
          <w:sz w:val="24"/>
          <w:szCs w:val="24"/>
          <w:u w:val="single"/>
          <w:lang w:eastAsia="zh-CN" w:bidi="hi-IN"/>
        </w:rPr>
        <w:t>vahendite ulatuses</w:t>
      </w:r>
      <w:r w:rsidRPr="00DF2E25">
        <w:rPr>
          <w:rFonts w:ascii="Times New Roman" w:eastAsia="SimSun" w:hAnsi="Times New Roman" w:cs="Times New Roman"/>
          <w:kern w:val="1"/>
          <w:sz w:val="24"/>
          <w:szCs w:val="24"/>
          <w:lang w:eastAsia="zh-CN" w:bidi="hi-IN"/>
        </w:rPr>
        <w:t>.</w:t>
      </w:r>
      <w:r>
        <w:rPr>
          <w:rFonts w:ascii="Times New Roman" w:eastAsia="SimSun" w:hAnsi="Times New Roman" w:cs="Times New Roman"/>
          <w:kern w:val="1"/>
          <w:sz w:val="24"/>
          <w:szCs w:val="24"/>
          <w:lang w:eastAsia="zh-CN" w:bidi="hi-IN"/>
        </w:rPr>
        <w:t>“;“.</w:t>
      </w:r>
    </w:p>
    <w:bookmarkEnd w:id="50"/>
    <w:p w14:paraId="1870A432" w14:textId="77777777" w:rsidR="00DC7F5A" w:rsidRDefault="00DC7F5A" w:rsidP="00DC7F5A">
      <w:pPr>
        <w:widowControl w:val="0"/>
        <w:suppressAutoHyphens/>
        <w:spacing w:after="0" w:line="240" w:lineRule="auto"/>
        <w:jc w:val="both"/>
        <w:rPr>
          <w:rFonts w:ascii="Times New Roman" w:eastAsia="SimSun" w:hAnsi="Times New Roman" w:cs="Times New Roman"/>
          <w:b/>
          <w:bCs/>
          <w:i/>
          <w:iCs/>
          <w:kern w:val="1"/>
          <w:sz w:val="24"/>
          <w:szCs w:val="24"/>
          <w:lang w:eastAsia="zh-CN" w:bidi="hi-IN"/>
        </w:rPr>
      </w:pPr>
    </w:p>
    <w:p w14:paraId="59605DF2" w14:textId="002EA4B0" w:rsidR="00852995" w:rsidRDefault="00A60D31" w:rsidP="00DC7F5A">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F626FB">
        <w:rPr>
          <w:rFonts w:ascii="Times New Roman" w:eastAsia="SimSun" w:hAnsi="Times New Roman" w:cs="Times New Roman"/>
          <w:b/>
          <w:bCs/>
          <w:i/>
          <w:iCs/>
          <w:kern w:val="1"/>
          <w:sz w:val="24"/>
          <w:szCs w:val="24"/>
          <w:lang w:eastAsia="zh-CN" w:bidi="hi-IN"/>
        </w:rPr>
        <w:t>Selgitus:</w:t>
      </w:r>
      <w:r w:rsidRPr="00F626FB">
        <w:rPr>
          <w:rFonts w:ascii="Times New Roman" w:eastAsia="SimSun" w:hAnsi="Times New Roman" w:cs="Times New Roman"/>
          <w:i/>
          <w:iCs/>
          <w:kern w:val="1"/>
          <w:sz w:val="24"/>
          <w:szCs w:val="24"/>
          <w:lang w:eastAsia="zh-CN" w:bidi="hi-IN"/>
        </w:rPr>
        <w:t xml:space="preserve"> Tegemist on </w:t>
      </w:r>
      <w:r w:rsidR="008A3811">
        <w:rPr>
          <w:rFonts w:ascii="Times New Roman" w:eastAsia="SimSun" w:hAnsi="Times New Roman" w:cs="Times New Roman"/>
          <w:i/>
          <w:iCs/>
          <w:kern w:val="1"/>
          <w:sz w:val="24"/>
          <w:szCs w:val="24"/>
          <w:lang w:eastAsia="zh-CN" w:bidi="hi-IN"/>
        </w:rPr>
        <w:t xml:space="preserve">eraraha kaasamise õigusliku aluse täpsustamisega selguse huvides ja </w:t>
      </w:r>
      <w:r w:rsidRPr="00F626FB">
        <w:rPr>
          <w:rFonts w:ascii="Times New Roman" w:eastAsia="SimSun" w:hAnsi="Times New Roman" w:cs="Times New Roman"/>
          <w:i/>
          <w:iCs/>
          <w:kern w:val="1"/>
          <w:sz w:val="24"/>
          <w:szCs w:val="24"/>
          <w:lang w:eastAsia="zh-CN" w:bidi="hi-IN"/>
        </w:rPr>
        <w:t xml:space="preserve">keelelise korrektuuriga. </w:t>
      </w:r>
      <w:r>
        <w:rPr>
          <w:rFonts w:ascii="Times New Roman" w:eastAsia="SimSun" w:hAnsi="Times New Roman" w:cs="Times New Roman"/>
          <w:i/>
          <w:iCs/>
          <w:kern w:val="1"/>
          <w:sz w:val="24"/>
          <w:szCs w:val="24"/>
          <w:lang w:eastAsia="zh-CN" w:bidi="hi-IN"/>
        </w:rPr>
        <w:t>Esimeses lauses tuleks sõna</w:t>
      </w:r>
      <w:r w:rsidRPr="00F626FB">
        <w:rPr>
          <w:rFonts w:ascii="Times New Roman" w:eastAsia="SimSun" w:hAnsi="Times New Roman" w:cs="Times New Roman"/>
          <w:i/>
          <w:iCs/>
          <w:kern w:val="1"/>
          <w:sz w:val="24"/>
          <w:szCs w:val="24"/>
          <w:lang w:eastAsia="zh-CN" w:bidi="hi-IN"/>
        </w:rPr>
        <w:t xml:space="preserve"> „ja“ asendada sõnaga „või“, kuna mittetulundusühing, kellele toetust antakse</w:t>
      </w:r>
      <w:r>
        <w:rPr>
          <w:rFonts w:ascii="Times New Roman" w:eastAsia="SimSun" w:hAnsi="Times New Roman" w:cs="Times New Roman"/>
          <w:i/>
          <w:iCs/>
          <w:kern w:val="1"/>
          <w:sz w:val="24"/>
          <w:szCs w:val="24"/>
          <w:lang w:eastAsia="zh-CN" w:bidi="hi-IN"/>
        </w:rPr>
        <w:t>,</w:t>
      </w:r>
      <w:r w:rsidRPr="00F626FB">
        <w:rPr>
          <w:rFonts w:ascii="Times New Roman" w:eastAsia="SimSun" w:hAnsi="Times New Roman" w:cs="Times New Roman"/>
          <w:i/>
          <w:iCs/>
          <w:kern w:val="1"/>
          <w:sz w:val="24"/>
          <w:szCs w:val="24"/>
          <w:lang w:eastAsia="zh-CN" w:bidi="hi-IN"/>
        </w:rPr>
        <w:t xml:space="preserve"> peab tegutsema kas kultuuri või spordi valdkonnas, mitte mõlemas valdkonnas </w:t>
      </w:r>
      <w:r>
        <w:rPr>
          <w:rFonts w:ascii="Times New Roman" w:eastAsia="SimSun" w:hAnsi="Times New Roman" w:cs="Times New Roman"/>
          <w:i/>
          <w:iCs/>
          <w:kern w:val="1"/>
          <w:sz w:val="24"/>
          <w:szCs w:val="24"/>
          <w:lang w:eastAsia="zh-CN" w:bidi="hi-IN"/>
        </w:rPr>
        <w:t>ühe</w:t>
      </w:r>
      <w:r w:rsidRPr="00F626FB">
        <w:rPr>
          <w:rFonts w:ascii="Times New Roman" w:eastAsia="SimSun" w:hAnsi="Times New Roman" w:cs="Times New Roman"/>
          <w:i/>
          <w:iCs/>
          <w:kern w:val="1"/>
          <w:sz w:val="24"/>
          <w:szCs w:val="24"/>
          <w:lang w:eastAsia="zh-CN" w:bidi="hi-IN"/>
        </w:rPr>
        <w:t xml:space="preserve">aegselt. </w:t>
      </w:r>
    </w:p>
    <w:p w14:paraId="2623862C" w14:textId="77777777" w:rsidR="00DC7F5A" w:rsidRDefault="00DC7F5A" w:rsidP="00DC7F5A">
      <w:pPr>
        <w:widowControl w:val="0"/>
        <w:suppressAutoHyphens/>
        <w:spacing w:after="0" w:line="240" w:lineRule="auto"/>
        <w:jc w:val="both"/>
        <w:rPr>
          <w:rFonts w:ascii="Times New Roman" w:eastAsia="SimSun" w:hAnsi="Times New Roman" w:cs="Times New Roman"/>
          <w:b/>
          <w:bCs/>
          <w:kern w:val="1"/>
          <w:sz w:val="24"/>
          <w:szCs w:val="24"/>
          <w:lang w:eastAsia="zh-CN" w:bidi="hi-IN"/>
        </w:rPr>
      </w:pPr>
    </w:p>
    <w:p w14:paraId="185FC1F5"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08743C8B" w14:textId="6E434608" w:rsidR="004E36AE" w:rsidRPr="004E36AE" w:rsidRDefault="004E36AE" w:rsidP="004E36AE">
      <w:pPr>
        <w:widowControl w:val="0"/>
        <w:suppressAutoHyphens/>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3B7540BB" w14:textId="591EC737" w:rsidR="004B4DAC" w:rsidRDefault="004B4DAC" w:rsidP="00DC7F5A">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4B4DAC">
        <w:rPr>
          <w:rFonts w:ascii="Times New Roman" w:eastAsia="SimSun" w:hAnsi="Times New Roman" w:cs="Times New Roman"/>
          <w:b/>
          <w:bCs/>
          <w:kern w:val="1"/>
          <w:sz w:val="40"/>
          <w:szCs w:val="40"/>
          <w:lang w:eastAsia="zh-CN" w:bidi="hi-IN"/>
        </w:rPr>
        <w:t>3</w:t>
      </w:r>
      <w:r w:rsidR="00734618">
        <w:rPr>
          <w:rFonts w:ascii="Times New Roman" w:eastAsia="SimSun" w:hAnsi="Times New Roman" w:cs="Times New Roman"/>
          <w:b/>
          <w:bCs/>
          <w:kern w:val="1"/>
          <w:sz w:val="40"/>
          <w:szCs w:val="40"/>
          <w:lang w:eastAsia="zh-CN" w:bidi="hi-IN"/>
        </w:rPr>
        <w:t>1</w:t>
      </w:r>
      <w:r w:rsidRPr="004B4DAC">
        <w:rPr>
          <w:rFonts w:ascii="Times New Roman" w:eastAsia="SimSun" w:hAnsi="Times New Roman" w:cs="Times New Roman"/>
          <w:b/>
          <w:bCs/>
          <w:kern w:val="1"/>
          <w:sz w:val="40"/>
          <w:szCs w:val="40"/>
          <w:lang w:eastAsia="zh-CN" w:bidi="hi-IN"/>
        </w:rPr>
        <w:t>.</w:t>
      </w:r>
      <w:r>
        <w:rPr>
          <w:rFonts w:ascii="Times New Roman" w:eastAsia="SimSun" w:hAnsi="Times New Roman" w:cs="Times New Roman"/>
          <w:b/>
          <w:bCs/>
          <w:kern w:val="1"/>
          <w:sz w:val="24"/>
          <w:szCs w:val="24"/>
          <w:lang w:eastAsia="zh-CN" w:bidi="hi-IN"/>
        </w:rPr>
        <w:t xml:space="preserve"> </w:t>
      </w:r>
      <w:r>
        <w:rPr>
          <w:rFonts w:ascii="Times New Roman" w:eastAsia="SimSun" w:hAnsi="Times New Roman" w:cs="Times New Roman"/>
          <w:kern w:val="1"/>
          <w:sz w:val="24"/>
          <w:szCs w:val="24"/>
          <w:lang w:eastAsia="zh-CN" w:bidi="hi-IN"/>
        </w:rPr>
        <w:t xml:space="preserve">Täiendada eelnõu § 4 </w:t>
      </w:r>
      <w:r w:rsidR="00731CD2">
        <w:rPr>
          <w:rFonts w:ascii="Times New Roman" w:eastAsia="SimSun" w:hAnsi="Times New Roman" w:cs="Times New Roman"/>
          <w:kern w:val="1"/>
          <w:sz w:val="24"/>
          <w:szCs w:val="24"/>
          <w:lang w:eastAsia="zh-CN" w:bidi="hi-IN"/>
        </w:rPr>
        <w:t xml:space="preserve">uue </w:t>
      </w:r>
      <w:r>
        <w:rPr>
          <w:rFonts w:ascii="Times New Roman" w:eastAsia="SimSun" w:hAnsi="Times New Roman" w:cs="Times New Roman"/>
          <w:kern w:val="1"/>
          <w:sz w:val="24"/>
          <w:szCs w:val="24"/>
          <w:lang w:eastAsia="zh-CN" w:bidi="hi-IN"/>
        </w:rPr>
        <w:t xml:space="preserve">punktiga </w:t>
      </w:r>
      <w:r w:rsidR="00AC2B87">
        <w:rPr>
          <w:rFonts w:ascii="Times New Roman" w:eastAsia="SimSun" w:hAnsi="Times New Roman" w:cs="Times New Roman"/>
          <w:kern w:val="1"/>
          <w:sz w:val="24"/>
          <w:szCs w:val="24"/>
          <w:lang w:eastAsia="zh-CN" w:bidi="hi-IN"/>
        </w:rPr>
        <w:t>4</w:t>
      </w:r>
      <w:r>
        <w:rPr>
          <w:rFonts w:ascii="Times New Roman" w:eastAsia="SimSun" w:hAnsi="Times New Roman" w:cs="Times New Roman"/>
          <w:kern w:val="1"/>
          <w:sz w:val="24"/>
          <w:szCs w:val="24"/>
          <w:lang w:eastAsia="zh-CN" w:bidi="hi-IN"/>
        </w:rPr>
        <w:t>, muutes järgnevate punktide numeratsiooni vastavalt ja sõnastada see järgmiselt:</w:t>
      </w:r>
    </w:p>
    <w:p w14:paraId="1C4116B5" w14:textId="02B0B9AB" w:rsidR="004B4DAC" w:rsidRDefault="004B4DAC" w:rsidP="00DC7F5A">
      <w:pPr>
        <w:widowControl w:val="0"/>
        <w:suppressAutoHyphens/>
        <w:spacing w:after="0" w:line="240"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w:t>
      </w:r>
      <w:bookmarkStart w:id="52" w:name="_Hlk213948231"/>
      <w:r w:rsidR="0035747C" w:rsidRPr="00731CD2">
        <w:rPr>
          <w:rFonts w:ascii="Times New Roman" w:eastAsia="SimSun" w:hAnsi="Times New Roman" w:cs="Times New Roman"/>
          <w:b/>
          <w:bCs/>
          <w:kern w:val="1"/>
          <w:sz w:val="24"/>
          <w:szCs w:val="24"/>
          <w:u w:val="single"/>
          <w:lang w:eastAsia="zh-CN" w:bidi="hi-IN"/>
        </w:rPr>
        <w:t>4</w:t>
      </w:r>
      <w:r w:rsidRPr="00731CD2">
        <w:rPr>
          <w:rFonts w:ascii="Times New Roman" w:eastAsia="SimSun" w:hAnsi="Times New Roman" w:cs="Times New Roman"/>
          <w:b/>
          <w:bCs/>
          <w:kern w:val="1"/>
          <w:sz w:val="24"/>
          <w:szCs w:val="24"/>
          <w:u w:val="single"/>
          <w:lang w:eastAsia="zh-CN" w:bidi="hi-IN"/>
        </w:rPr>
        <w:t>)</w:t>
      </w:r>
      <w:r w:rsidRPr="00731CD2">
        <w:rPr>
          <w:rFonts w:ascii="Times New Roman" w:eastAsia="SimSun" w:hAnsi="Times New Roman" w:cs="Times New Roman"/>
          <w:kern w:val="1"/>
          <w:sz w:val="24"/>
          <w:szCs w:val="24"/>
          <w:u w:val="single"/>
          <w:lang w:eastAsia="zh-CN" w:bidi="hi-IN"/>
        </w:rPr>
        <w:t xml:space="preserve"> paragrahvi 2 lõi</w:t>
      </w:r>
      <w:r w:rsidR="00C67E19" w:rsidRPr="00731CD2">
        <w:rPr>
          <w:rFonts w:ascii="Times New Roman" w:eastAsia="SimSun" w:hAnsi="Times New Roman" w:cs="Times New Roman"/>
          <w:kern w:val="1"/>
          <w:sz w:val="24"/>
          <w:szCs w:val="24"/>
          <w:u w:val="single"/>
          <w:lang w:eastAsia="zh-CN" w:bidi="hi-IN"/>
        </w:rPr>
        <w:t>kes</w:t>
      </w:r>
      <w:r w:rsidRPr="00731CD2">
        <w:rPr>
          <w:rFonts w:ascii="Times New Roman" w:eastAsia="SimSun" w:hAnsi="Times New Roman" w:cs="Times New Roman"/>
          <w:kern w:val="1"/>
          <w:sz w:val="24"/>
          <w:szCs w:val="24"/>
          <w:u w:val="single"/>
          <w:lang w:eastAsia="zh-CN" w:bidi="hi-IN"/>
        </w:rPr>
        <w:t xml:space="preserve"> 4 </w:t>
      </w:r>
      <w:r w:rsidR="00C67E19" w:rsidRPr="00731CD2">
        <w:rPr>
          <w:rFonts w:ascii="Times New Roman" w:eastAsia="SimSun" w:hAnsi="Times New Roman" w:cs="Times New Roman"/>
          <w:kern w:val="1"/>
          <w:sz w:val="24"/>
          <w:szCs w:val="24"/>
          <w:u w:val="single"/>
          <w:lang w:eastAsia="zh-CN" w:bidi="hi-IN"/>
        </w:rPr>
        <w:t>asendatakse tekstiosa</w:t>
      </w:r>
      <w:r w:rsidRPr="00731CD2">
        <w:rPr>
          <w:rFonts w:ascii="Times New Roman" w:eastAsia="SimSun" w:hAnsi="Times New Roman" w:cs="Times New Roman"/>
          <w:kern w:val="1"/>
          <w:sz w:val="24"/>
          <w:szCs w:val="24"/>
          <w:u w:val="single"/>
          <w:lang w:eastAsia="zh-CN" w:bidi="hi-IN"/>
        </w:rPr>
        <w:t xml:space="preserve"> „</w:t>
      </w:r>
      <w:r w:rsidR="00C67E19" w:rsidRPr="00731CD2">
        <w:rPr>
          <w:rFonts w:ascii="Times New Roman" w:eastAsia="SimSun" w:hAnsi="Times New Roman" w:cs="Times New Roman"/>
          <w:kern w:val="1"/>
          <w:sz w:val="24"/>
          <w:szCs w:val="24"/>
          <w:u w:val="single"/>
          <w:lang w:eastAsia="zh-CN" w:bidi="hi-IN"/>
        </w:rPr>
        <w:t>lõikes 3</w:t>
      </w:r>
      <w:r w:rsidR="00C67E19" w:rsidRPr="00731CD2">
        <w:rPr>
          <w:rFonts w:ascii="Times New Roman" w:eastAsia="SimSun" w:hAnsi="Times New Roman" w:cs="Times New Roman"/>
          <w:kern w:val="1"/>
          <w:sz w:val="24"/>
          <w:szCs w:val="24"/>
          <w:u w:val="single"/>
          <w:vertAlign w:val="superscript"/>
          <w:lang w:eastAsia="zh-CN" w:bidi="hi-IN"/>
        </w:rPr>
        <w:t>1</w:t>
      </w:r>
      <w:r w:rsidR="00C67E19" w:rsidRPr="00731CD2">
        <w:rPr>
          <w:rFonts w:ascii="Times New Roman" w:eastAsia="SimSun" w:hAnsi="Times New Roman" w:cs="Times New Roman"/>
          <w:kern w:val="1"/>
          <w:sz w:val="24"/>
          <w:szCs w:val="24"/>
          <w:u w:val="single"/>
          <w:lang w:eastAsia="zh-CN" w:bidi="hi-IN"/>
        </w:rPr>
        <w:t xml:space="preserve"> </w:t>
      </w:r>
      <w:r w:rsidRPr="00731CD2">
        <w:rPr>
          <w:rFonts w:ascii="Times New Roman" w:eastAsia="SimSun" w:hAnsi="Times New Roman" w:cs="Times New Roman"/>
          <w:kern w:val="1"/>
          <w:sz w:val="24"/>
          <w:szCs w:val="24"/>
          <w:u w:val="single"/>
          <w:lang w:eastAsia="zh-CN" w:bidi="hi-IN"/>
        </w:rPr>
        <w:t xml:space="preserve">nimetatud loometöötasu“ </w:t>
      </w:r>
      <w:r w:rsidR="00C67E19" w:rsidRPr="00731CD2">
        <w:rPr>
          <w:rFonts w:ascii="Times New Roman" w:eastAsia="SimSun" w:hAnsi="Times New Roman" w:cs="Times New Roman"/>
          <w:kern w:val="1"/>
          <w:sz w:val="24"/>
          <w:szCs w:val="24"/>
          <w:u w:val="single"/>
          <w:lang w:eastAsia="zh-CN" w:bidi="hi-IN"/>
        </w:rPr>
        <w:t>tekstiosaga</w:t>
      </w:r>
      <w:r w:rsidRPr="00731CD2">
        <w:rPr>
          <w:rFonts w:ascii="Times New Roman" w:eastAsia="SimSun" w:hAnsi="Times New Roman" w:cs="Times New Roman"/>
          <w:kern w:val="1"/>
          <w:sz w:val="24"/>
          <w:szCs w:val="24"/>
          <w:u w:val="single"/>
          <w:lang w:eastAsia="zh-CN" w:bidi="hi-IN"/>
        </w:rPr>
        <w:t xml:space="preserve"> „</w:t>
      </w:r>
      <w:r w:rsidR="00C67E19" w:rsidRPr="00731CD2">
        <w:rPr>
          <w:rFonts w:ascii="Times New Roman" w:eastAsia="SimSun" w:hAnsi="Times New Roman" w:cs="Times New Roman"/>
          <w:kern w:val="1"/>
          <w:sz w:val="24"/>
          <w:szCs w:val="24"/>
          <w:u w:val="single"/>
          <w:lang w:eastAsia="zh-CN" w:bidi="hi-IN"/>
        </w:rPr>
        <w:t>lõigetes</w:t>
      </w:r>
      <w:r w:rsidR="00A900CB" w:rsidRPr="00731CD2">
        <w:rPr>
          <w:rFonts w:ascii="Times New Roman" w:eastAsia="SimSun" w:hAnsi="Times New Roman" w:cs="Times New Roman"/>
          <w:kern w:val="1"/>
          <w:sz w:val="24"/>
          <w:szCs w:val="24"/>
          <w:u w:val="single"/>
          <w:lang w:eastAsia="zh-CN" w:bidi="hi-IN"/>
        </w:rPr>
        <w:t xml:space="preserve"> 3</w:t>
      </w:r>
      <w:r w:rsidR="00E31AD1" w:rsidRPr="00731CD2">
        <w:rPr>
          <w:rFonts w:ascii="Times New Roman" w:eastAsia="SimSun" w:hAnsi="Times New Roman" w:cs="Times New Roman"/>
          <w:kern w:val="1"/>
          <w:sz w:val="24"/>
          <w:szCs w:val="24"/>
          <w:u w:val="single"/>
          <w:vertAlign w:val="superscript"/>
          <w:lang w:eastAsia="zh-CN" w:bidi="hi-IN"/>
        </w:rPr>
        <w:t>1</w:t>
      </w:r>
      <w:r w:rsidR="00A900CB" w:rsidRPr="00731CD2">
        <w:rPr>
          <w:rFonts w:ascii="Times New Roman" w:eastAsia="SimSun" w:hAnsi="Times New Roman" w:cs="Times New Roman"/>
          <w:kern w:val="1"/>
          <w:sz w:val="24"/>
          <w:szCs w:val="24"/>
          <w:u w:val="single"/>
          <w:lang w:eastAsia="zh-CN" w:bidi="hi-IN"/>
        </w:rPr>
        <w:t xml:space="preserve"> ja 3</w:t>
      </w:r>
      <w:r w:rsidR="00A900CB" w:rsidRPr="00731CD2">
        <w:rPr>
          <w:rFonts w:ascii="Times New Roman" w:eastAsia="SimSun" w:hAnsi="Times New Roman" w:cs="Times New Roman"/>
          <w:kern w:val="1"/>
          <w:sz w:val="24"/>
          <w:szCs w:val="24"/>
          <w:u w:val="single"/>
          <w:vertAlign w:val="superscript"/>
          <w:lang w:eastAsia="zh-CN" w:bidi="hi-IN"/>
        </w:rPr>
        <w:t>3</w:t>
      </w:r>
      <w:r w:rsidR="00A900CB" w:rsidRPr="00731CD2">
        <w:rPr>
          <w:rFonts w:ascii="Times New Roman" w:eastAsia="SimSun" w:hAnsi="Times New Roman" w:cs="Times New Roman"/>
          <w:kern w:val="1"/>
          <w:sz w:val="24"/>
          <w:szCs w:val="24"/>
          <w:u w:val="single"/>
          <w:lang w:eastAsia="zh-CN" w:bidi="hi-IN"/>
        </w:rPr>
        <w:t xml:space="preserve"> </w:t>
      </w:r>
      <w:r w:rsidR="00614846" w:rsidRPr="00731CD2">
        <w:rPr>
          <w:rFonts w:ascii="Times New Roman" w:eastAsia="SimSun" w:hAnsi="Times New Roman" w:cs="Times New Roman"/>
          <w:kern w:val="1"/>
          <w:sz w:val="24"/>
          <w:szCs w:val="24"/>
          <w:u w:val="single"/>
          <w:lang w:eastAsia="zh-CN" w:bidi="hi-IN"/>
        </w:rPr>
        <w:t>nimetatud loomet</w:t>
      </w:r>
      <w:r w:rsidR="00DF12A5" w:rsidRPr="00731CD2">
        <w:rPr>
          <w:rFonts w:ascii="Times New Roman" w:eastAsia="SimSun" w:hAnsi="Times New Roman" w:cs="Times New Roman"/>
          <w:kern w:val="1"/>
          <w:sz w:val="24"/>
          <w:szCs w:val="24"/>
          <w:u w:val="single"/>
          <w:lang w:eastAsia="zh-CN" w:bidi="hi-IN"/>
        </w:rPr>
        <w:t xml:space="preserve">öötasu ning eraraha kaasamise </w:t>
      </w:r>
      <w:r w:rsidRPr="00731CD2">
        <w:rPr>
          <w:rFonts w:ascii="Times New Roman" w:eastAsia="SimSun" w:hAnsi="Times New Roman" w:cs="Times New Roman"/>
          <w:kern w:val="1"/>
          <w:sz w:val="24"/>
          <w:szCs w:val="24"/>
          <w:u w:val="single"/>
          <w:lang w:eastAsia="zh-CN" w:bidi="hi-IN"/>
        </w:rPr>
        <w:t>toetuse“;“.</w:t>
      </w:r>
      <w:bookmarkEnd w:id="52"/>
    </w:p>
    <w:p w14:paraId="63B4C8FE" w14:textId="77777777" w:rsidR="00731CD2" w:rsidRPr="009A1D06" w:rsidRDefault="00731CD2" w:rsidP="00DC7F5A">
      <w:pPr>
        <w:widowControl w:val="0"/>
        <w:suppressAutoHyphens/>
        <w:spacing w:after="0" w:line="240" w:lineRule="auto"/>
        <w:jc w:val="both"/>
        <w:rPr>
          <w:rFonts w:ascii="Times New Roman" w:eastAsia="SimSun" w:hAnsi="Times New Roman" w:cs="Times New Roman"/>
          <w:kern w:val="1"/>
          <w:sz w:val="24"/>
          <w:szCs w:val="24"/>
          <w:lang w:eastAsia="zh-CN" w:bidi="hi-IN"/>
        </w:rPr>
      </w:pPr>
    </w:p>
    <w:p w14:paraId="306D9D67" w14:textId="77777777" w:rsidR="00DC7F5A" w:rsidRDefault="004B4DAC" w:rsidP="00DC7F5A">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F602A6">
        <w:rPr>
          <w:rFonts w:ascii="Times New Roman" w:eastAsia="SimSun" w:hAnsi="Times New Roman" w:cs="Times New Roman"/>
          <w:b/>
          <w:bCs/>
          <w:i/>
          <w:iCs/>
          <w:kern w:val="1"/>
          <w:sz w:val="24"/>
          <w:szCs w:val="24"/>
          <w:lang w:eastAsia="zh-CN" w:bidi="hi-IN"/>
        </w:rPr>
        <w:t>Selgitus:</w:t>
      </w:r>
      <w:r>
        <w:rPr>
          <w:rFonts w:ascii="Times New Roman" w:eastAsia="SimSun" w:hAnsi="Times New Roman" w:cs="Times New Roman"/>
          <w:kern w:val="1"/>
          <w:sz w:val="24"/>
          <w:szCs w:val="24"/>
          <w:lang w:eastAsia="zh-CN" w:bidi="hi-IN"/>
        </w:rPr>
        <w:t xml:space="preserve"> </w:t>
      </w:r>
      <w:r w:rsidRPr="00C81AC2">
        <w:rPr>
          <w:rFonts w:ascii="Times New Roman" w:eastAsia="SimSun" w:hAnsi="Times New Roman" w:cs="Times New Roman"/>
          <w:kern w:val="1"/>
          <w:sz w:val="24"/>
          <w:szCs w:val="24"/>
          <w:lang w:eastAsia="zh-CN" w:bidi="hi-IN"/>
        </w:rPr>
        <w:t xml:space="preserve"> </w:t>
      </w:r>
      <w:r w:rsidR="00F86000" w:rsidRPr="00F86000">
        <w:rPr>
          <w:rFonts w:ascii="Times New Roman" w:eastAsia="SimSun" w:hAnsi="Times New Roman" w:cs="Times New Roman"/>
          <w:i/>
          <w:iCs/>
          <w:kern w:val="1"/>
          <w:sz w:val="24"/>
          <w:szCs w:val="24"/>
          <w:lang w:eastAsia="zh-CN" w:bidi="hi-IN"/>
        </w:rPr>
        <w:t>Kuna eelnõu § 4 punkti 3 kohaselt täiendatakse kultuurkapitali seadus</w:t>
      </w:r>
      <w:r w:rsidR="00BA5984">
        <w:rPr>
          <w:rFonts w:ascii="Times New Roman" w:eastAsia="SimSun" w:hAnsi="Times New Roman" w:cs="Times New Roman"/>
          <w:i/>
          <w:iCs/>
          <w:kern w:val="1"/>
          <w:sz w:val="24"/>
          <w:szCs w:val="24"/>
          <w:lang w:eastAsia="zh-CN" w:bidi="hi-IN"/>
        </w:rPr>
        <w:t>t</w:t>
      </w:r>
      <w:r w:rsidR="00F12806">
        <w:rPr>
          <w:rFonts w:ascii="Times New Roman" w:eastAsia="SimSun" w:hAnsi="Times New Roman" w:cs="Times New Roman"/>
          <w:i/>
          <w:iCs/>
          <w:kern w:val="1"/>
          <w:sz w:val="24"/>
          <w:szCs w:val="24"/>
          <w:lang w:eastAsia="zh-CN" w:bidi="hi-IN"/>
        </w:rPr>
        <w:t xml:space="preserve"> § 2 lõikega 3</w:t>
      </w:r>
      <w:r w:rsidR="00F12806">
        <w:rPr>
          <w:rFonts w:ascii="Times New Roman" w:eastAsia="SimSun" w:hAnsi="Times New Roman" w:cs="Times New Roman"/>
          <w:i/>
          <w:iCs/>
          <w:kern w:val="1"/>
          <w:sz w:val="24"/>
          <w:szCs w:val="24"/>
          <w:vertAlign w:val="superscript"/>
          <w:lang w:eastAsia="zh-CN" w:bidi="hi-IN"/>
        </w:rPr>
        <w:t>3</w:t>
      </w:r>
      <w:r w:rsidR="00F12806">
        <w:rPr>
          <w:rFonts w:ascii="Times New Roman" w:eastAsia="SimSun" w:hAnsi="Times New Roman" w:cs="Times New Roman"/>
          <w:i/>
          <w:iCs/>
          <w:kern w:val="1"/>
          <w:sz w:val="24"/>
          <w:szCs w:val="24"/>
          <w:lang w:eastAsia="zh-CN" w:bidi="hi-IN"/>
        </w:rPr>
        <w:t>, mis reguleerib</w:t>
      </w:r>
      <w:r w:rsidR="00BA5984" w:rsidRPr="00BA5984">
        <w:rPr>
          <w:rFonts w:ascii="Times New Roman" w:eastAsia="SimSun" w:hAnsi="Times New Roman" w:cs="Times New Roman"/>
          <w:kern w:val="1"/>
          <w:sz w:val="24"/>
          <w:szCs w:val="24"/>
          <w:lang w:eastAsia="zh-CN" w:bidi="hi-IN"/>
        </w:rPr>
        <w:t xml:space="preserve"> </w:t>
      </w:r>
      <w:r w:rsidR="00BA5984" w:rsidRPr="00BA5984">
        <w:rPr>
          <w:rFonts w:ascii="Times New Roman" w:eastAsia="SimSun" w:hAnsi="Times New Roman" w:cs="Times New Roman"/>
          <w:i/>
          <w:iCs/>
          <w:kern w:val="1"/>
          <w:sz w:val="24"/>
          <w:szCs w:val="24"/>
          <w:lang w:eastAsia="zh-CN" w:bidi="hi-IN"/>
        </w:rPr>
        <w:t>eraraha kaasamise toetuseks sihtotstarbeliselt laekunud vahenditest toetust</w:t>
      </w:r>
      <w:r w:rsidR="00BA5984">
        <w:rPr>
          <w:rFonts w:ascii="Times New Roman" w:eastAsia="SimSun" w:hAnsi="Times New Roman" w:cs="Times New Roman"/>
          <w:i/>
          <w:iCs/>
          <w:kern w:val="1"/>
          <w:sz w:val="24"/>
          <w:szCs w:val="24"/>
          <w:lang w:eastAsia="zh-CN" w:bidi="hi-IN"/>
        </w:rPr>
        <w:t xml:space="preserve">e määramist, siis </w:t>
      </w:r>
      <w:r w:rsidR="008D56EC">
        <w:rPr>
          <w:rFonts w:ascii="Times New Roman" w:eastAsia="SimSun" w:hAnsi="Times New Roman" w:cs="Times New Roman"/>
          <w:i/>
          <w:iCs/>
          <w:kern w:val="1"/>
          <w:sz w:val="24"/>
          <w:szCs w:val="24"/>
          <w:lang w:eastAsia="zh-CN" w:bidi="hi-IN"/>
        </w:rPr>
        <w:t>peab</w:t>
      </w:r>
      <w:r w:rsidR="00BA5984">
        <w:rPr>
          <w:rFonts w:ascii="Times New Roman" w:eastAsia="SimSun" w:hAnsi="Times New Roman" w:cs="Times New Roman"/>
          <w:i/>
          <w:iCs/>
          <w:kern w:val="1"/>
          <w:sz w:val="24"/>
          <w:szCs w:val="24"/>
          <w:lang w:eastAsia="zh-CN" w:bidi="hi-IN"/>
        </w:rPr>
        <w:t xml:space="preserve"> ka </w:t>
      </w:r>
      <w:r w:rsidR="00611FA2">
        <w:rPr>
          <w:rFonts w:ascii="Times New Roman" w:eastAsia="SimSun" w:hAnsi="Times New Roman" w:cs="Times New Roman"/>
          <w:i/>
          <w:iCs/>
          <w:kern w:val="1"/>
          <w:sz w:val="24"/>
          <w:szCs w:val="24"/>
          <w:lang w:eastAsia="zh-CN" w:bidi="hi-IN"/>
        </w:rPr>
        <w:t>selle</w:t>
      </w:r>
      <w:r>
        <w:rPr>
          <w:rFonts w:ascii="Times New Roman" w:eastAsia="SimSun" w:hAnsi="Times New Roman" w:cs="Times New Roman"/>
          <w:i/>
          <w:iCs/>
          <w:kern w:val="1"/>
          <w:sz w:val="24"/>
          <w:szCs w:val="24"/>
          <w:lang w:eastAsia="zh-CN" w:bidi="hi-IN"/>
        </w:rPr>
        <w:t xml:space="preserve"> </w:t>
      </w:r>
      <w:r w:rsidRPr="001A21A1">
        <w:rPr>
          <w:rFonts w:ascii="Times New Roman" w:eastAsia="SimSun" w:hAnsi="Times New Roman" w:cs="Times New Roman"/>
          <w:i/>
          <w:iCs/>
          <w:kern w:val="1"/>
          <w:sz w:val="24"/>
          <w:szCs w:val="24"/>
          <w:lang w:eastAsia="zh-CN" w:bidi="hi-IN"/>
        </w:rPr>
        <w:t xml:space="preserve"> </w:t>
      </w:r>
      <w:bookmarkStart w:id="53" w:name="_Hlk213754319"/>
      <w:r w:rsidRPr="001A21A1">
        <w:rPr>
          <w:rFonts w:ascii="Times New Roman" w:eastAsia="SimSun" w:hAnsi="Times New Roman" w:cs="Times New Roman"/>
          <w:i/>
          <w:iCs/>
          <w:kern w:val="1"/>
          <w:sz w:val="24"/>
          <w:szCs w:val="24"/>
          <w:lang w:eastAsia="zh-CN" w:bidi="hi-IN"/>
        </w:rPr>
        <w:t>taotlemi</w:t>
      </w:r>
      <w:r>
        <w:rPr>
          <w:rFonts w:ascii="Times New Roman" w:eastAsia="SimSun" w:hAnsi="Times New Roman" w:cs="Times New Roman"/>
          <w:i/>
          <w:iCs/>
          <w:kern w:val="1"/>
          <w:sz w:val="24"/>
          <w:szCs w:val="24"/>
          <w:lang w:eastAsia="zh-CN" w:bidi="hi-IN"/>
        </w:rPr>
        <w:t>n</w:t>
      </w:r>
      <w:r w:rsidRPr="001A21A1">
        <w:rPr>
          <w:rFonts w:ascii="Times New Roman" w:eastAsia="SimSun" w:hAnsi="Times New Roman" w:cs="Times New Roman"/>
          <w:i/>
          <w:iCs/>
          <w:kern w:val="1"/>
          <w:sz w:val="24"/>
          <w:szCs w:val="24"/>
          <w:lang w:eastAsia="zh-CN" w:bidi="hi-IN"/>
        </w:rPr>
        <w:t>e</w:t>
      </w:r>
      <w:r>
        <w:rPr>
          <w:rFonts w:ascii="Times New Roman" w:eastAsia="SimSun" w:hAnsi="Times New Roman" w:cs="Times New Roman"/>
          <w:i/>
          <w:iCs/>
          <w:kern w:val="1"/>
          <w:sz w:val="24"/>
          <w:szCs w:val="24"/>
          <w:lang w:eastAsia="zh-CN" w:bidi="hi-IN"/>
        </w:rPr>
        <w:t xml:space="preserve">, </w:t>
      </w:r>
      <w:r w:rsidRPr="001A21A1">
        <w:rPr>
          <w:rFonts w:ascii="Times New Roman" w:eastAsia="SimSun" w:hAnsi="Times New Roman" w:cs="Times New Roman"/>
          <w:i/>
          <w:iCs/>
          <w:kern w:val="1"/>
          <w:sz w:val="24"/>
          <w:szCs w:val="24"/>
          <w:lang w:eastAsia="zh-CN" w:bidi="hi-IN"/>
        </w:rPr>
        <w:t>taotluse menetlemi</w:t>
      </w:r>
      <w:r>
        <w:rPr>
          <w:rFonts w:ascii="Times New Roman" w:eastAsia="SimSun" w:hAnsi="Times New Roman" w:cs="Times New Roman"/>
          <w:i/>
          <w:iCs/>
          <w:kern w:val="1"/>
          <w:sz w:val="24"/>
          <w:szCs w:val="24"/>
          <w:lang w:eastAsia="zh-CN" w:bidi="hi-IN"/>
        </w:rPr>
        <w:t>n</w:t>
      </w:r>
      <w:r w:rsidRPr="001A21A1">
        <w:rPr>
          <w:rFonts w:ascii="Times New Roman" w:eastAsia="SimSun" w:hAnsi="Times New Roman" w:cs="Times New Roman"/>
          <w:i/>
          <w:iCs/>
          <w:kern w:val="1"/>
          <w:sz w:val="24"/>
          <w:szCs w:val="24"/>
          <w:lang w:eastAsia="zh-CN" w:bidi="hi-IN"/>
        </w:rPr>
        <w:t>e</w:t>
      </w:r>
      <w:r>
        <w:rPr>
          <w:rFonts w:ascii="Times New Roman" w:eastAsia="SimSun" w:hAnsi="Times New Roman" w:cs="Times New Roman"/>
          <w:i/>
          <w:iCs/>
          <w:kern w:val="1"/>
          <w:sz w:val="24"/>
          <w:szCs w:val="24"/>
          <w:lang w:eastAsia="zh-CN" w:bidi="hi-IN"/>
        </w:rPr>
        <w:t xml:space="preserve">, selle maksmine </w:t>
      </w:r>
      <w:r w:rsidRPr="001A21A1">
        <w:rPr>
          <w:rFonts w:ascii="Times New Roman" w:eastAsia="SimSun" w:hAnsi="Times New Roman" w:cs="Times New Roman"/>
          <w:i/>
          <w:iCs/>
          <w:kern w:val="1"/>
          <w:sz w:val="24"/>
          <w:szCs w:val="24"/>
          <w:lang w:eastAsia="zh-CN" w:bidi="hi-IN"/>
        </w:rPr>
        <w:t xml:space="preserve"> </w:t>
      </w:r>
      <w:r>
        <w:rPr>
          <w:rFonts w:ascii="Times New Roman" w:eastAsia="SimSun" w:hAnsi="Times New Roman" w:cs="Times New Roman"/>
          <w:i/>
          <w:iCs/>
          <w:kern w:val="1"/>
          <w:sz w:val="24"/>
          <w:szCs w:val="24"/>
          <w:lang w:eastAsia="zh-CN" w:bidi="hi-IN"/>
        </w:rPr>
        <w:t>ja</w:t>
      </w:r>
      <w:r w:rsidRPr="001A21A1">
        <w:rPr>
          <w:rFonts w:ascii="Times New Roman" w:eastAsia="SimSun" w:hAnsi="Times New Roman" w:cs="Times New Roman"/>
          <w:i/>
          <w:iCs/>
          <w:kern w:val="1"/>
          <w:sz w:val="24"/>
          <w:szCs w:val="24"/>
          <w:lang w:eastAsia="zh-CN" w:bidi="hi-IN"/>
        </w:rPr>
        <w:t xml:space="preserve"> toetuse tagasinõudmi</w:t>
      </w:r>
      <w:bookmarkEnd w:id="53"/>
      <w:r w:rsidR="003A10A2">
        <w:rPr>
          <w:rFonts w:ascii="Times New Roman" w:eastAsia="SimSun" w:hAnsi="Times New Roman" w:cs="Times New Roman"/>
          <w:i/>
          <w:iCs/>
          <w:kern w:val="1"/>
          <w:sz w:val="24"/>
          <w:szCs w:val="24"/>
          <w:lang w:eastAsia="zh-CN" w:bidi="hi-IN"/>
        </w:rPr>
        <w:t>ne</w:t>
      </w:r>
      <w:r>
        <w:rPr>
          <w:rFonts w:ascii="Times New Roman" w:eastAsia="SimSun" w:hAnsi="Times New Roman" w:cs="Times New Roman"/>
          <w:i/>
          <w:iCs/>
          <w:kern w:val="1"/>
          <w:sz w:val="24"/>
          <w:szCs w:val="24"/>
          <w:lang w:eastAsia="zh-CN" w:bidi="hi-IN"/>
        </w:rPr>
        <w:t xml:space="preserve"> </w:t>
      </w:r>
      <w:r w:rsidR="003A10A2">
        <w:rPr>
          <w:rFonts w:ascii="Times New Roman" w:eastAsia="SimSun" w:hAnsi="Times New Roman" w:cs="Times New Roman"/>
          <w:i/>
          <w:iCs/>
          <w:kern w:val="1"/>
          <w:sz w:val="24"/>
          <w:szCs w:val="24"/>
          <w:lang w:eastAsia="zh-CN" w:bidi="hi-IN"/>
        </w:rPr>
        <w:t>olema</w:t>
      </w:r>
      <w:r>
        <w:rPr>
          <w:rFonts w:ascii="Times New Roman" w:eastAsia="SimSun" w:hAnsi="Times New Roman" w:cs="Times New Roman"/>
          <w:i/>
          <w:iCs/>
          <w:kern w:val="1"/>
          <w:sz w:val="24"/>
          <w:szCs w:val="24"/>
          <w:lang w:eastAsia="zh-CN" w:bidi="hi-IN"/>
        </w:rPr>
        <w:t xml:space="preserve"> reguleeritud. Kultuurkapitali seadusega on Kultuurkapitali nõukogule antud volitus preemiate, stipendiumite, toetuste ja loometöötasude  </w:t>
      </w:r>
      <w:r w:rsidRPr="00906EE8">
        <w:rPr>
          <w:rFonts w:ascii="Times New Roman" w:eastAsia="SimSun" w:hAnsi="Times New Roman" w:cs="Times New Roman"/>
          <w:i/>
          <w:iCs/>
          <w:kern w:val="1"/>
          <w:sz w:val="24"/>
          <w:szCs w:val="24"/>
          <w:lang w:eastAsia="zh-CN" w:bidi="hi-IN"/>
        </w:rPr>
        <w:t>taotlemi</w:t>
      </w:r>
      <w:r>
        <w:rPr>
          <w:rFonts w:ascii="Times New Roman" w:eastAsia="SimSun" w:hAnsi="Times New Roman" w:cs="Times New Roman"/>
          <w:i/>
          <w:iCs/>
          <w:kern w:val="1"/>
          <w:sz w:val="24"/>
          <w:szCs w:val="24"/>
          <w:lang w:eastAsia="zh-CN" w:bidi="hi-IN"/>
        </w:rPr>
        <w:t>s</w:t>
      </w:r>
      <w:r w:rsidRPr="00906EE8">
        <w:rPr>
          <w:rFonts w:ascii="Times New Roman" w:eastAsia="SimSun" w:hAnsi="Times New Roman" w:cs="Times New Roman"/>
          <w:i/>
          <w:iCs/>
          <w:kern w:val="1"/>
          <w:sz w:val="24"/>
          <w:szCs w:val="24"/>
          <w:lang w:eastAsia="zh-CN" w:bidi="hi-IN"/>
        </w:rPr>
        <w:t>e, taotluse menetlemi</w:t>
      </w:r>
      <w:r>
        <w:rPr>
          <w:rFonts w:ascii="Times New Roman" w:eastAsia="SimSun" w:hAnsi="Times New Roman" w:cs="Times New Roman"/>
          <w:i/>
          <w:iCs/>
          <w:kern w:val="1"/>
          <w:sz w:val="24"/>
          <w:szCs w:val="24"/>
          <w:lang w:eastAsia="zh-CN" w:bidi="hi-IN"/>
        </w:rPr>
        <w:t>s</w:t>
      </w:r>
      <w:r w:rsidRPr="00906EE8">
        <w:rPr>
          <w:rFonts w:ascii="Times New Roman" w:eastAsia="SimSun" w:hAnsi="Times New Roman" w:cs="Times New Roman"/>
          <w:i/>
          <w:iCs/>
          <w:kern w:val="1"/>
          <w:sz w:val="24"/>
          <w:szCs w:val="24"/>
          <w:lang w:eastAsia="zh-CN" w:bidi="hi-IN"/>
        </w:rPr>
        <w:t xml:space="preserve">e, </w:t>
      </w:r>
      <w:r>
        <w:rPr>
          <w:rFonts w:ascii="Times New Roman" w:eastAsia="SimSun" w:hAnsi="Times New Roman" w:cs="Times New Roman"/>
          <w:i/>
          <w:iCs/>
          <w:kern w:val="1"/>
          <w:sz w:val="24"/>
          <w:szCs w:val="24"/>
          <w:lang w:eastAsia="zh-CN" w:bidi="hi-IN"/>
        </w:rPr>
        <w:t>nende</w:t>
      </w:r>
      <w:r w:rsidRPr="00906EE8">
        <w:rPr>
          <w:rFonts w:ascii="Times New Roman" w:eastAsia="SimSun" w:hAnsi="Times New Roman" w:cs="Times New Roman"/>
          <w:i/>
          <w:iCs/>
          <w:kern w:val="1"/>
          <w:sz w:val="24"/>
          <w:szCs w:val="24"/>
          <w:lang w:eastAsia="zh-CN" w:bidi="hi-IN"/>
        </w:rPr>
        <w:t xml:space="preserve"> maksmi</w:t>
      </w:r>
      <w:r>
        <w:rPr>
          <w:rFonts w:ascii="Times New Roman" w:eastAsia="SimSun" w:hAnsi="Times New Roman" w:cs="Times New Roman"/>
          <w:i/>
          <w:iCs/>
          <w:kern w:val="1"/>
          <w:sz w:val="24"/>
          <w:szCs w:val="24"/>
          <w:lang w:eastAsia="zh-CN" w:bidi="hi-IN"/>
        </w:rPr>
        <w:t>s</w:t>
      </w:r>
      <w:r w:rsidRPr="00906EE8">
        <w:rPr>
          <w:rFonts w:ascii="Times New Roman" w:eastAsia="SimSun" w:hAnsi="Times New Roman" w:cs="Times New Roman"/>
          <w:i/>
          <w:iCs/>
          <w:kern w:val="1"/>
          <w:sz w:val="24"/>
          <w:szCs w:val="24"/>
          <w:lang w:eastAsia="zh-CN" w:bidi="hi-IN"/>
        </w:rPr>
        <w:t xml:space="preserve">e  ja tagasinõudmise </w:t>
      </w:r>
      <w:r>
        <w:rPr>
          <w:rFonts w:ascii="Times New Roman" w:eastAsia="SimSun" w:hAnsi="Times New Roman" w:cs="Times New Roman"/>
          <w:i/>
          <w:iCs/>
          <w:kern w:val="1"/>
          <w:sz w:val="24"/>
          <w:szCs w:val="24"/>
          <w:lang w:eastAsia="zh-CN" w:bidi="hi-IN"/>
        </w:rPr>
        <w:t>täpsema korra reguleerimi</w:t>
      </w:r>
      <w:r w:rsidR="00F86000">
        <w:rPr>
          <w:rFonts w:ascii="Times New Roman" w:eastAsia="SimSun" w:hAnsi="Times New Roman" w:cs="Times New Roman"/>
          <w:i/>
          <w:iCs/>
          <w:kern w:val="1"/>
          <w:sz w:val="24"/>
          <w:szCs w:val="24"/>
          <w:lang w:eastAsia="zh-CN" w:bidi="hi-IN"/>
        </w:rPr>
        <w:t>seks</w:t>
      </w:r>
      <w:r>
        <w:rPr>
          <w:rFonts w:ascii="Times New Roman" w:eastAsia="SimSun" w:hAnsi="Times New Roman" w:cs="Times New Roman"/>
          <w:i/>
          <w:iCs/>
          <w:kern w:val="1"/>
          <w:sz w:val="24"/>
          <w:szCs w:val="24"/>
          <w:lang w:eastAsia="zh-CN" w:bidi="hi-IN"/>
        </w:rPr>
        <w:t>.</w:t>
      </w:r>
      <w:r w:rsidR="00452632">
        <w:rPr>
          <w:rFonts w:ascii="Times New Roman" w:eastAsia="SimSun" w:hAnsi="Times New Roman" w:cs="Times New Roman"/>
          <w:i/>
          <w:iCs/>
          <w:kern w:val="1"/>
          <w:sz w:val="24"/>
          <w:szCs w:val="24"/>
          <w:lang w:eastAsia="zh-CN" w:bidi="hi-IN"/>
        </w:rPr>
        <w:t xml:space="preserve"> Seetõt</w:t>
      </w:r>
      <w:r w:rsidR="0046458E">
        <w:rPr>
          <w:rFonts w:ascii="Times New Roman" w:eastAsia="SimSun" w:hAnsi="Times New Roman" w:cs="Times New Roman"/>
          <w:i/>
          <w:iCs/>
          <w:kern w:val="1"/>
          <w:sz w:val="24"/>
          <w:szCs w:val="24"/>
          <w:lang w:eastAsia="zh-CN" w:bidi="hi-IN"/>
        </w:rPr>
        <w:t xml:space="preserve">tu on asjakohane laiendada </w:t>
      </w:r>
      <w:r w:rsidR="00704327">
        <w:rPr>
          <w:rFonts w:ascii="Times New Roman" w:eastAsia="SimSun" w:hAnsi="Times New Roman" w:cs="Times New Roman"/>
          <w:i/>
          <w:iCs/>
          <w:kern w:val="1"/>
          <w:sz w:val="24"/>
          <w:szCs w:val="24"/>
          <w:lang w:eastAsia="zh-CN" w:bidi="hi-IN"/>
        </w:rPr>
        <w:t xml:space="preserve">sama </w:t>
      </w:r>
      <w:r w:rsidR="0046458E">
        <w:rPr>
          <w:rFonts w:ascii="Times New Roman" w:eastAsia="SimSun" w:hAnsi="Times New Roman" w:cs="Times New Roman"/>
          <w:i/>
          <w:iCs/>
          <w:kern w:val="1"/>
          <w:sz w:val="24"/>
          <w:szCs w:val="24"/>
          <w:lang w:eastAsia="zh-CN" w:bidi="hi-IN"/>
        </w:rPr>
        <w:t xml:space="preserve">volitusnormi ka </w:t>
      </w:r>
      <w:r w:rsidR="00921181">
        <w:rPr>
          <w:rFonts w:ascii="Times New Roman" w:eastAsia="SimSun" w:hAnsi="Times New Roman" w:cs="Times New Roman"/>
          <w:i/>
          <w:iCs/>
          <w:kern w:val="1"/>
          <w:sz w:val="24"/>
          <w:szCs w:val="24"/>
          <w:lang w:eastAsia="zh-CN" w:bidi="hi-IN"/>
        </w:rPr>
        <w:t>eraraha kaasamise toetuste reguleerimiseks.</w:t>
      </w:r>
    </w:p>
    <w:p w14:paraId="39A5E842" w14:textId="77777777" w:rsidR="00DC7F5A" w:rsidRDefault="00DC7F5A" w:rsidP="00DC7F5A">
      <w:pPr>
        <w:widowControl w:val="0"/>
        <w:suppressAutoHyphens/>
        <w:spacing w:after="0" w:line="240" w:lineRule="auto"/>
        <w:jc w:val="both"/>
        <w:rPr>
          <w:rFonts w:ascii="Times New Roman" w:eastAsia="SimSun" w:hAnsi="Times New Roman" w:cs="Times New Roman"/>
          <w:i/>
          <w:iCs/>
          <w:kern w:val="1"/>
          <w:sz w:val="24"/>
          <w:szCs w:val="24"/>
          <w:lang w:eastAsia="zh-CN" w:bidi="hi-IN"/>
        </w:rPr>
      </w:pPr>
    </w:p>
    <w:p w14:paraId="25E2A12F"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0810F041" w14:textId="024E60B8" w:rsidR="004B4DAC" w:rsidRDefault="004E36AE" w:rsidP="003D7C82">
      <w:pPr>
        <w:widowControl w:val="0"/>
        <w:suppressAutoHyphens/>
        <w:spacing w:after="0" w:line="240" w:lineRule="auto"/>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r w:rsidR="004B4DAC" w:rsidRPr="001A21A1">
        <w:rPr>
          <w:rFonts w:ascii="Times New Roman" w:eastAsia="SimSun" w:hAnsi="Times New Roman" w:cs="Times New Roman"/>
          <w:i/>
          <w:iCs/>
          <w:kern w:val="1"/>
          <w:sz w:val="24"/>
          <w:szCs w:val="24"/>
          <w:lang w:eastAsia="zh-CN" w:bidi="hi-IN"/>
        </w:rPr>
        <w:br/>
      </w:r>
    </w:p>
    <w:p w14:paraId="412FE2C3" w14:textId="3F6E974A" w:rsidR="002D272C" w:rsidRPr="002D272C" w:rsidRDefault="002D272C" w:rsidP="00DC7F5A">
      <w:pPr>
        <w:widowControl w:val="0"/>
        <w:spacing w:after="0" w:line="240" w:lineRule="auto"/>
        <w:jc w:val="both"/>
        <w:rPr>
          <w:rFonts w:ascii="Times New Roman" w:eastAsia="Calibri" w:hAnsi="Times New Roman" w:cs="Times New Roman"/>
          <w:color w:val="000000" w:themeColor="text1"/>
          <w:sz w:val="24"/>
          <w:szCs w:val="24"/>
        </w:rPr>
      </w:pPr>
      <w:r w:rsidRPr="002D272C">
        <w:rPr>
          <w:rFonts w:ascii="Times New Roman" w:eastAsia="Calibri" w:hAnsi="Times New Roman" w:cs="Times New Roman"/>
          <w:b/>
          <w:bCs/>
          <w:color w:val="000000" w:themeColor="text1"/>
          <w:sz w:val="40"/>
          <w:szCs w:val="40"/>
        </w:rPr>
        <w:t>3</w:t>
      </w:r>
      <w:r w:rsidR="00734618">
        <w:rPr>
          <w:rFonts w:ascii="Times New Roman" w:eastAsia="Calibri" w:hAnsi="Times New Roman" w:cs="Times New Roman"/>
          <w:b/>
          <w:bCs/>
          <w:color w:val="000000" w:themeColor="text1"/>
          <w:sz w:val="40"/>
          <w:szCs w:val="40"/>
        </w:rPr>
        <w:t>2</w:t>
      </w:r>
      <w:r w:rsidRPr="002D272C">
        <w:rPr>
          <w:rFonts w:ascii="Times New Roman" w:eastAsia="Calibri" w:hAnsi="Times New Roman" w:cs="Times New Roman"/>
          <w:b/>
          <w:bCs/>
          <w:color w:val="000000" w:themeColor="text1"/>
          <w:sz w:val="40"/>
          <w:szCs w:val="40"/>
        </w:rPr>
        <w:t>.</w:t>
      </w:r>
      <w:r w:rsidRPr="002D272C">
        <w:rPr>
          <w:rFonts w:ascii="Times New Roman" w:eastAsia="Calibri" w:hAnsi="Times New Roman" w:cs="Times New Roman"/>
          <w:color w:val="000000" w:themeColor="text1"/>
          <w:sz w:val="24"/>
          <w:szCs w:val="24"/>
        </w:rPr>
        <w:t xml:space="preserve"> Muuta eelnõu § 4 punkti 4 </w:t>
      </w:r>
      <w:r w:rsidR="00731CD2">
        <w:rPr>
          <w:rFonts w:ascii="Times New Roman" w:eastAsia="Calibri" w:hAnsi="Times New Roman" w:cs="Times New Roman"/>
          <w:color w:val="000000" w:themeColor="text1"/>
          <w:sz w:val="24"/>
          <w:szCs w:val="24"/>
        </w:rPr>
        <w:t xml:space="preserve">(uus p 5) </w:t>
      </w:r>
      <w:r w:rsidRPr="002D272C">
        <w:rPr>
          <w:rFonts w:ascii="Times New Roman" w:eastAsia="Calibri" w:hAnsi="Times New Roman" w:cs="Times New Roman"/>
          <w:color w:val="000000" w:themeColor="text1"/>
          <w:sz w:val="24"/>
          <w:szCs w:val="24"/>
        </w:rPr>
        <w:t>ja sõnastada see järgmiselt:</w:t>
      </w:r>
    </w:p>
    <w:p w14:paraId="651B17EC" w14:textId="77777777" w:rsidR="002D272C" w:rsidRPr="002D272C" w:rsidRDefault="002D272C" w:rsidP="00DC7F5A">
      <w:pPr>
        <w:widowControl w:val="0"/>
        <w:spacing w:after="0" w:line="240" w:lineRule="auto"/>
        <w:jc w:val="both"/>
        <w:rPr>
          <w:rFonts w:ascii="Times New Roman" w:eastAsia="Calibri" w:hAnsi="Times New Roman" w:cs="Times New Roman"/>
          <w:color w:val="000000" w:themeColor="text1"/>
          <w:sz w:val="24"/>
          <w:szCs w:val="24"/>
        </w:rPr>
      </w:pPr>
      <w:r w:rsidRPr="002D272C">
        <w:rPr>
          <w:rFonts w:ascii="Times New Roman" w:eastAsia="Calibri" w:hAnsi="Times New Roman" w:cs="Times New Roman"/>
          <w:color w:val="000000" w:themeColor="text1"/>
          <w:sz w:val="24"/>
          <w:szCs w:val="24"/>
        </w:rPr>
        <w:t xml:space="preserve">„4) </w:t>
      </w:r>
      <w:bookmarkStart w:id="54" w:name="_Hlk213948293"/>
      <w:r w:rsidRPr="002D272C">
        <w:rPr>
          <w:rFonts w:ascii="Times New Roman" w:eastAsia="Calibri" w:hAnsi="Times New Roman" w:cs="Times New Roman"/>
          <w:color w:val="000000" w:themeColor="text1"/>
          <w:sz w:val="24"/>
          <w:szCs w:val="24"/>
        </w:rPr>
        <w:t>paragrahvi 4</w:t>
      </w:r>
      <w:r w:rsidRPr="002D272C">
        <w:rPr>
          <w:rFonts w:ascii="Times New Roman" w:eastAsia="Calibri" w:hAnsi="Times New Roman" w:cs="Times New Roman"/>
          <w:color w:val="000000" w:themeColor="text1"/>
          <w:sz w:val="24"/>
          <w:szCs w:val="24"/>
          <w:vertAlign w:val="superscript"/>
        </w:rPr>
        <w:t>1</w:t>
      </w:r>
      <w:r w:rsidRPr="002D272C">
        <w:rPr>
          <w:rFonts w:ascii="Times New Roman" w:eastAsia="Calibri" w:hAnsi="Times New Roman" w:cs="Times New Roman"/>
          <w:color w:val="000000" w:themeColor="text1"/>
          <w:sz w:val="24"/>
          <w:szCs w:val="24"/>
        </w:rPr>
        <w:t xml:space="preserve"> lõige 3 muudetakse ja sõnastatakse järgmiselt:</w:t>
      </w:r>
    </w:p>
    <w:p w14:paraId="5B71A4B4" w14:textId="77777777" w:rsidR="002D272C" w:rsidRDefault="002D272C" w:rsidP="00593994">
      <w:pPr>
        <w:widowControl w:val="0"/>
        <w:spacing w:after="0" w:line="240" w:lineRule="auto"/>
        <w:jc w:val="both"/>
        <w:rPr>
          <w:rFonts w:ascii="Times New Roman" w:eastAsia="Calibri" w:hAnsi="Times New Roman" w:cs="Times New Roman"/>
          <w:color w:val="000000" w:themeColor="text1"/>
          <w:sz w:val="24"/>
          <w:szCs w:val="24"/>
        </w:rPr>
      </w:pPr>
      <w:r w:rsidRPr="002D272C">
        <w:rPr>
          <w:rFonts w:ascii="Times New Roman" w:eastAsia="Calibri" w:hAnsi="Times New Roman" w:cs="Times New Roman"/>
          <w:color w:val="000000" w:themeColor="text1"/>
          <w:sz w:val="24"/>
          <w:szCs w:val="24"/>
        </w:rPr>
        <w:t xml:space="preserve">„(3) Kultuurkapitali aastatulust eraldab Kultuurkapitali nõukogu pärast põhikapitali täiendamist, halduskulude määramist ja hasartmängumaksu seaduse alusel sihtotstarbeliselt laekunud summade eraldamist 75 protsenti sihtkapitalide käsutusse ning 25 protsenti maakondlike ekspertgruppide käsutusse maakonna </w:t>
      </w:r>
      <w:r w:rsidRPr="00C022FC">
        <w:rPr>
          <w:rFonts w:ascii="Times New Roman" w:eastAsia="Calibri" w:hAnsi="Times New Roman" w:cs="Times New Roman"/>
          <w:color w:val="000000" w:themeColor="text1"/>
          <w:sz w:val="24"/>
          <w:szCs w:val="24"/>
          <w:u w:val="single"/>
        </w:rPr>
        <w:t>kunstide</w:t>
      </w:r>
      <w:r w:rsidRPr="002D272C">
        <w:rPr>
          <w:rFonts w:ascii="Times New Roman" w:eastAsia="Calibri" w:hAnsi="Times New Roman" w:cs="Times New Roman"/>
          <w:color w:val="000000" w:themeColor="text1"/>
          <w:sz w:val="24"/>
          <w:szCs w:val="24"/>
        </w:rPr>
        <w:t>,  rahvakultuuri ning spordi ja kehakultuuri projektide finantseerimiseks ja Kultuurkapitali nõukogule kultuurivaldkondade vaheliste projektide finantseerimiseks.</w:t>
      </w:r>
    </w:p>
    <w:bookmarkEnd w:id="54"/>
    <w:p w14:paraId="544817D8" w14:textId="77777777" w:rsidR="00DC7F5A" w:rsidRPr="002D272C" w:rsidRDefault="00DC7F5A" w:rsidP="00593994">
      <w:pPr>
        <w:widowControl w:val="0"/>
        <w:spacing w:after="0" w:line="240" w:lineRule="auto"/>
        <w:jc w:val="both"/>
        <w:rPr>
          <w:rFonts w:ascii="Times New Roman" w:eastAsia="Calibri" w:hAnsi="Times New Roman" w:cs="Times New Roman"/>
          <w:color w:val="000000" w:themeColor="text1"/>
          <w:sz w:val="24"/>
          <w:szCs w:val="24"/>
        </w:rPr>
      </w:pPr>
    </w:p>
    <w:p w14:paraId="31C883C7" w14:textId="77777777" w:rsidR="002D272C" w:rsidRDefault="002D272C" w:rsidP="00593994">
      <w:pPr>
        <w:widowControl w:val="0"/>
        <w:spacing w:after="0" w:line="240" w:lineRule="auto"/>
        <w:jc w:val="both"/>
        <w:rPr>
          <w:rFonts w:ascii="Times New Roman" w:eastAsia="Calibri" w:hAnsi="Times New Roman" w:cs="Times New Roman"/>
          <w:i/>
          <w:iCs/>
          <w:color w:val="000000" w:themeColor="text1"/>
          <w:sz w:val="24"/>
          <w:szCs w:val="24"/>
        </w:rPr>
      </w:pPr>
      <w:r w:rsidRPr="00C022FC">
        <w:rPr>
          <w:rFonts w:ascii="Times New Roman" w:eastAsia="Calibri" w:hAnsi="Times New Roman" w:cs="Times New Roman"/>
          <w:b/>
          <w:bCs/>
          <w:i/>
          <w:iCs/>
          <w:color w:val="000000" w:themeColor="text1"/>
          <w:sz w:val="24"/>
          <w:szCs w:val="24"/>
        </w:rPr>
        <w:t>Selgitus:</w:t>
      </w:r>
      <w:r w:rsidRPr="00C022FC">
        <w:rPr>
          <w:rFonts w:ascii="Times New Roman" w:eastAsia="Calibri" w:hAnsi="Times New Roman" w:cs="Times New Roman"/>
          <w:i/>
          <w:iCs/>
          <w:color w:val="000000" w:themeColor="text1"/>
          <w:sz w:val="24"/>
          <w:szCs w:val="24"/>
        </w:rPr>
        <w:t xml:space="preserve"> Tegemist on ilmselge ebatäpsuse kõrvaldamisega. Kultuurkapitali seaduse kohaselt on Eesti Kultuurkapitali tegevuse eesmärgiks lisaks rahvakultuuri, kehakultuuri ja spordi ning kultuuri- ja spordiehitiste rajamise ja renoveerimise toetamisele sama tegevus ka kunstide valdkonnas, siis tuleb sättes teha ka sellekohane korrektuur ja lisada sihtotstarbeliselt laekunud summade eraldamise valdkondade hulka ka kunstid.</w:t>
      </w:r>
    </w:p>
    <w:p w14:paraId="05795188" w14:textId="77777777" w:rsidR="00593994" w:rsidRPr="00C022FC" w:rsidRDefault="00593994" w:rsidP="00593994">
      <w:pPr>
        <w:widowControl w:val="0"/>
        <w:spacing w:after="0" w:line="240" w:lineRule="auto"/>
        <w:jc w:val="both"/>
        <w:rPr>
          <w:rFonts w:ascii="Times New Roman" w:eastAsia="Calibri" w:hAnsi="Times New Roman" w:cs="Times New Roman"/>
          <w:i/>
          <w:iCs/>
          <w:color w:val="000000" w:themeColor="text1"/>
          <w:sz w:val="24"/>
          <w:szCs w:val="24"/>
        </w:rPr>
      </w:pPr>
    </w:p>
    <w:p w14:paraId="13E121C0" w14:textId="77777777" w:rsidR="004E36AE" w:rsidRPr="00684BAF" w:rsidRDefault="004E36AE" w:rsidP="004E36AE">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684BAF">
        <w:rPr>
          <w:rFonts w:ascii="Times New Roman" w:eastAsia="SimSun" w:hAnsi="Times New Roman" w:cs="Times New Roman"/>
          <w:b/>
          <w:bCs/>
          <w:kern w:val="1"/>
          <w:sz w:val="24"/>
          <w:szCs w:val="24"/>
          <w:lang w:eastAsia="zh-CN" w:bidi="hi-IN"/>
        </w:rPr>
        <w:t xml:space="preserve">Rahanduskomisjon  </w:t>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r w:rsidRPr="00684BAF">
        <w:rPr>
          <w:rFonts w:ascii="Times New Roman" w:eastAsia="SimSun" w:hAnsi="Times New Roman" w:cs="Times New Roman"/>
          <w:kern w:val="1"/>
          <w:sz w:val="24"/>
          <w:szCs w:val="24"/>
          <w:lang w:eastAsia="zh-CN" w:bidi="hi-IN"/>
        </w:rPr>
        <w:tab/>
      </w:r>
    </w:p>
    <w:p w14:paraId="40D25F35" w14:textId="3ED8915A" w:rsidR="00DC7F5A" w:rsidRDefault="004E36AE" w:rsidP="004E36AE">
      <w:pPr>
        <w:widowControl w:val="0"/>
        <w:pBdr>
          <w:bottom w:val="single" w:sz="12" w:space="1" w:color="auto"/>
        </w:pBdr>
        <w:jc w:val="both"/>
        <w:rPr>
          <w:rFonts w:ascii="Times New Roman" w:eastAsia="SimSun" w:hAnsi="Times New Roman" w:cs="Times New Roman"/>
          <w:kern w:val="1"/>
          <w:sz w:val="24"/>
          <w:szCs w:val="24"/>
          <w:lang w:eastAsia="zh-CN" w:bidi="hi-IN"/>
        </w:rPr>
      </w:pPr>
      <w:r w:rsidRPr="00684BAF">
        <w:rPr>
          <w:rFonts w:ascii="Times New Roman" w:eastAsia="SimSun" w:hAnsi="Times New Roman" w:cs="Times New Roman"/>
          <w:kern w:val="1"/>
          <w:sz w:val="24"/>
          <w:szCs w:val="24"/>
          <w:lang w:eastAsia="zh-CN" w:bidi="hi-IN"/>
        </w:rPr>
        <w:t>Juhtivkomisjon:</w:t>
      </w:r>
      <w:r>
        <w:rPr>
          <w:rFonts w:ascii="Times New Roman" w:eastAsia="SimSun" w:hAnsi="Times New Roman" w:cs="Times New Roman"/>
          <w:kern w:val="1"/>
          <w:sz w:val="24"/>
          <w:szCs w:val="24"/>
          <w:lang w:eastAsia="zh-CN" w:bidi="hi-IN"/>
        </w:rPr>
        <w:t xml:space="preserve"> ARVESTADA TÄIELIKULT</w:t>
      </w:r>
    </w:p>
    <w:p w14:paraId="1CC214A8" w14:textId="77777777" w:rsidR="004C1124" w:rsidRDefault="004C1124" w:rsidP="004E36AE">
      <w:pPr>
        <w:widowControl w:val="0"/>
        <w:pBdr>
          <w:bottom w:val="single" w:sz="12" w:space="1" w:color="auto"/>
        </w:pBdr>
        <w:jc w:val="both"/>
        <w:rPr>
          <w:rFonts w:ascii="Times New Roman" w:eastAsia="SimSun" w:hAnsi="Times New Roman" w:cs="Times New Roman"/>
          <w:kern w:val="1"/>
          <w:sz w:val="24"/>
          <w:szCs w:val="24"/>
          <w:lang w:eastAsia="zh-CN" w:bidi="hi-IN"/>
        </w:rPr>
      </w:pPr>
    </w:p>
    <w:p w14:paraId="0313561D" w14:textId="1A9DD945" w:rsidR="004E36AE" w:rsidRDefault="004E36AE" w:rsidP="004E36AE">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et-EE"/>
        </w:rPr>
      </w:pPr>
      <w:r w:rsidRPr="00DF71EA">
        <w:rPr>
          <w:rFonts w:ascii="Times New Roman" w:eastAsia="Arial Unicode MS" w:hAnsi="Times New Roman" w:cs="Times New Roman"/>
          <w:kern w:val="3"/>
          <w:sz w:val="24"/>
          <w:szCs w:val="24"/>
          <w:lang w:eastAsia="et-EE"/>
        </w:rPr>
        <w:t xml:space="preserve">Esitab rahanduskomisjon </w:t>
      </w:r>
      <w:r>
        <w:rPr>
          <w:rFonts w:ascii="Times New Roman" w:eastAsia="Arial Unicode MS" w:hAnsi="Times New Roman" w:cs="Times New Roman"/>
          <w:kern w:val="3"/>
          <w:sz w:val="24"/>
          <w:szCs w:val="24"/>
          <w:lang w:eastAsia="et-EE"/>
        </w:rPr>
        <w:t>17.11.2025</w:t>
      </w:r>
      <w:r w:rsidRPr="00DF71EA">
        <w:rPr>
          <w:rFonts w:ascii="Times New Roman" w:eastAsia="Arial Unicode MS" w:hAnsi="Times New Roman" w:cs="Times New Roman"/>
          <w:kern w:val="3"/>
          <w:sz w:val="24"/>
          <w:szCs w:val="24"/>
          <w:lang w:eastAsia="et-EE"/>
        </w:rPr>
        <w:t>.</w:t>
      </w:r>
    </w:p>
    <w:p w14:paraId="17DB5AF3" w14:textId="77777777" w:rsidR="004E36AE" w:rsidRDefault="004E36AE" w:rsidP="004E36AE">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et-EE"/>
        </w:rPr>
      </w:pPr>
    </w:p>
    <w:p w14:paraId="553CC989" w14:textId="77777777" w:rsidR="004E36AE" w:rsidRPr="00DF71EA" w:rsidRDefault="004E36AE" w:rsidP="004E36AE">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et-EE"/>
        </w:rPr>
      </w:pPr>
      <w:r w:rsidRPr="00DF71EA">
        <w:rPr>
          <w:rFonts w:ascii="Times New Roman" w:eastAsia="Arial Unicode MS" w:hAnsi="Times New Roman" w:cs="Times New Roman"/>
          <w:kern w:val="3"/>
          <w:sz w:val="24"/>
          <w:szCs w:val="24"/>
          <w:lang w:eastAsia="et-EE"/>
        </w:rPr>
        <w:t>(kinnitatud digitaalselt)</w:t>
      </w:r>
    </w:p>
    <w:p w14:paraId="180C7286" w14:textId="77777777" w:rsidR="004E36AE" w:rsidRPr="00DF71EA" w:rsidRDefault="004E36AE" w:rsidP="004E36AE">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et-EE"/>
        </w:rPr>
      </w:pPr>
      <w:r w:rsidRPr="00DF71EA">
        <w:rPr>
          <w:rFonts w:ascii="Times New Roman" w:eastAsia="Arial Unicode MS" w:hAnsi="Times New Roman" w:cs="Times New Roman"/>
          <w:kern w:val="3"/>
          <w:sz w:val="24"/>
          <w:szCs w:val="24"/>
          <w:lang w:eastAsia="et-EE"/>
        </w:rPr>
        <w:t>Annely Akkermann</w:t>
      </w:r>
    </w:p>
    <w:p w14:paraId="30924BC8" w14:textId="77777777" w:rsidR="004E36AE" w:rsidRDefault="004E36AE" w:rsidP="004E36AE">
      <w:pPr>
        <w:widowControl w:val="0"/>
        <w:suppressAutoHyphens/>
        <w:autoSpaceDN w:val="0"/>
        <w:spacing w:after="0" w:line="240" w:lineRule="auto"/>
        <w:textAlignment w:val="baseline"/>
      </w:pPr>
      <w:r w:rsidRPr="00DF71EA">
        <w:rPr>
          <w:rFonts w:ascii="Times New Roman" w:eastAsia="Arial Unicode MS" w:hAnsi="Times New Roman" w:cs="Times New Roman"/>
          <w:kern w:val="3"/>
          <w:sz w:val="24"/>
          <w:szCs w:val="24"/>
          <w:lang w:eastAsia="et-EE"/>
        </w:rPr>
        <w:t>Rahanduskomisjoni esimees</w:t>
      </w:r>
    </w:p>
    <w:p w14:paraId="2ED2E3E0" w14:textId="77777777" w:rsidR="004E36AE" w:rsidRPr="002D272C" w:rsidRDefault="004E36AE" w:rsidP="004E36AE">
      <w:pPr>
        <w:widowControl w:val="0"/>
        <w:jc w:val="both"/>
        <w:rPr>
          <w:rFonts w:ascii="Times New Roman" w:eastAsia="Calibri" w:hAnsi="Times New Roman" w:cs="Times New Roman"/>
          <w:color w:val="000000" w:themeColor="text1"/>
          <w:sz w:val="24"/>
          <w:szCs w:val="24"/>
        </w:rPr>
      </w:pPr>
    </w:p>
    <w:sectPr w:rsidR="004E36AE" w:rsidRPr="002D272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FD5E" w14:textId="77777777" w:rsidR="00D55286" w:rsidRDefault="00D55286">
      <w:pPr>
        <w:spacing w:after="0" w:line="240" w:lineRule="auto"/>
      </w:pPr>
      <w:r>
        <w:separator/>
      </w:r>
    </w:p>
  </w:endnote>
  <w:endnote w:type="continuationSeparator" w:id="0">
    <w:p w14:paraId="180089AF" w14:textId="77777777" w:rsidR="00D55286" w:rsidRDefault="00D5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954794"/>
      <w:docPartObj>
        <w:docPartGallery w:val="Page Numbers (Bottom of Page)"/>
        <w:docPartUnique/>
      </w:docPartObj>
    </w:sdtPr>
    <w:sdtEndPr/>
    <w:sdtContent>
      <w:p w14:paraId="022F9BC0" w14:textId="232B67E7" w:rsidR="00161ED2" w:rsidRDefault="00161ED2">
        <w:pPr>
          <w:pStyle w:val="Jalus"/>
          <w:jc w:val="center"/>
        </w:pPr>
        <w:r>
          <w:fldChar w:fldCharType="begin"/>
        </w:r>
        <w:r>
          <w:instrText>PAGE   \* MERGEFORMAT</w:instrText>
        </w:r>
        <w:r>
          <w:fldChar w:fldCharType="separate"/>
        </w:r>
        <w:r>
          <w:t>2</w:t>
        </w:r>
        <w:r>
          <w:fldChar w:fldCharType="end"/>
        </w:r>
      </w:p>
    </w:sdtContent>
  </w:sdt>
  <w:p w14:paraId="147394D8" w14:textId="77777777" w:rsidR="004D59B0" w:rsidRPr="002144E2" w:rsidRDefault="004D59B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52A1" w14:textId="77777777" w:rsidR="00D55286" w:rsidRDefault="00D55286">
      <w:pPr>
        <w:spacing w:after="0" w:line="240" w:lineRule="auto"/>
      </w:pPr>
      <w:r>
        <w:separator/>
      </w:r>
    </w:p>
  </w:footnote>
  <w:footnote w:type="continuationSeparator" w:id="0">
    <w:p w14:paraId="21D7E8DD" w14:textId="77777777" w:rsidR="00D55286" w:rsidRDefault="00D55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4D69" w14:textId="77777777" w:rsidR="001A427E" w:rsidRDefault="001A427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369FE"/>
    <w:multiLevelType w:val="hybridMultilevel"/>
    <w:tmpl w:val="9ECC7C8A"/>
    <w:lvl w:ilvl="0" w:tplc="5B400C68">
      <w:start w:val="1"/>
      <w:numFmt w:val="decimal"/>
      <w:lvlText w:val="1)"/>
      <w:lvlJc w:val="left"/>
      <w:pPr>
        <w:ind w:left="720" w:hanging="360"/>
      </w:pPr>
    </w:lvl>
    <w:lvl w:ilvl="1" w:tplc="5F5823FC">
      <w:start w:val="1"/>
      <w:numFmt w:val="lowerLetter"/>
      <w:lvlText w:val="%2."/>
      <w:lvlJc w:val="left"/>
      <w:pPr>
        <w:ind w:left="1440" w:hanging="360"/>
      </w:pPr>
    </w:lvl>
    <w:lvl w:ilvl="2" w:tplc="02DE70C8">
      <w:start w:val="1"/>
      <w:numFmt w:val="lowerRoman"/>
      <w:lvlText w:val="%3."/>
      <w:lvlJc w:val="right"/>
      <w:pPr>
        <w:ind w:left="2160" w:hanging="180"/>
      </w:pPr>
    </w:lvl>
    <w:lvl w:ilvl="3" w:tplc="3FA030D2">
      <w:start w:val="1"/>
      <w:numFmt w:val="decimal"/>
      <w:lvlText w:val="%4."/>
      <w:lvlJc w:val="left"/>
      <w:pPr>
        <w:ind w:left="2880" w:hanging="360"/>
      </w:pPr>
    </w:lvl>
    <w:lvl w:ilvl="4" w:tplc="44D29FFE">
      <w:start w:val="1"/>
      <w:numFmt w:val="lowerLetter"/>
      <w:lvlText w:val="%5."/>
      <w:lvlJc w:val="left"/>
      <w:pPr>
        <w:ind w:left="3600" w:hanging="360"/>
      </w:pPr>
    </w:lvl>
    <w:lvl w:ilvl="5" w:tplc="6D92EA80">
      <w:start w:val="1"/>
      <w:numFmt w:val="lowerRoman"/>
      <w:lvlText w:val="%6."/>
      <w:lvlJc w:val="right"/>
      <w:pPr>
        <w:ind w:left="4320" w:hanging="180"/>
      </w:pPr>
    </w:lvl>
    <w:lvl w:ilvl="6" w:tplc="D2C45B8C">
      <w:start w:val="1"/>
      <w:numFmt w:val="decimal"/>
      <w:lvlText w:val="%7."/>
      <w:lvlJc w:val="left"/>
      <w:pPr>
        <w:ind w:left="5040" w:hanging="360"/>
      </w:pPr>
    </w:lvl>
    <w:lvl w:ilvl="7" w:tplc="992E178E">
      <w:start w:val="1"/>
      <w:numFmt w:val="lowerLetter"/>
      <w:lvlText w:val="%8."/>
      <w:lvlJc w:val="left"/>
      <w:pPr>
        <w:ind w:left="5760" w:hanging="360"/>
      </w:pPr>
    </w:lvl>
    <w:lvl w:ilvl="8" w:tplc="EEBEA1C6">
      <w:start w:val="1"/>
      <w:numFmt w:val="lowerRoman"/>
      <w:lvlText w:val="%9."/>
      <w:lvlJc w:val="right"/>
      <w:pPr>
        <w:ind w:left="6480" w:hanging="180"/>
      </w:pPr>
    </w:lvl>
  </w:abstractNum>
  <w:abstractNum w:abstractNumId="1" w15:restartNumberingAfterBreak="0">
    <w:nsid w:val="5E95813B"/>
    <w:multiLevelType w:val="hybridMultilevel"/>
    <w:tmpl w:val="1ED64EB6"/>
    <w:lvl w:ilvl="0" w:tplc="FA74BC5A">
      <w:start w:val="1"/>
      <w:numFmt w:val="decimal"/>
      <w:lvlText w:val="1)"/>
      <w:lvlJc w:val="left"/>
      <w:pPr>
        <w:ind w:left="720" w:hanging="360"/>
      </w:pPr>
    </w:lvl>
    <w:lvl w:ilvl="1" w:tplc="7C9851FC">
      <w:start w:val="1"/>
      <w:numFmt w:val="lowerLetter"/>
      <w:lvlText w:val="%2."/>
      <w:lvlJc w:val="left"/>
      <w:pPr>
        <w:ind w:left="1440" w:hanging="360"/>
      </w:pPr>
    </w:lvl>
    <w:lvl w:ilvl="2" w:tplc="8D20A558">
      <w:start w:val="1"/>
      <w:numFmt w:val="lowerRoman"/>
      <w:lvlText w:val="%3."/>
      <w:lvlJc w:val="right"/>
      <w:pPr>
        <w:ind w:left="2160" w:hanging="180"/>
      </w:pPr>
    </w:lvl>
    <w:lvl w:ilvl="3" w:tplc="9EFCBC9E">
      <w:start w:val="1"/>
      <w:numFmt w:val="decimal"/>
      <w:lvlText w:val="%4."/>
      <w:lvlJc w:val="left"/>
      <w:pPr>
        <w:ind w:left="2880" w:hanging="360"/>
      </w:pPr>
    </w:lvl>
    <w:lvl w:ilvl="4" w:tplc="B490737A">
      <w:start w:val="1"/>
      <w:numFmt w:val="lowerLetter"/>
      <w:lvlText w:val="%5."/>
      <w:lvlJc w:val="left"/>
      <w:pPr>
        <w:ind w:left="3600" w:hanging="360"/>
      </w:pPr>
    </w:lvl>
    <w:lvl w:ilvl="5" w:tplc="77D23A5C">
      <w:start w:val="1"/>
      <w:numFmt w:val="lowerRoman"/>
      <w:lvlText w:val="%6."/>
      <w:lvlJc w:val="right"/>
      <w:pPr>
        <w:ind w:left="4320" w:hanging="180"/>
      </w:pPr>
    </w:lvl>
    <w:lvl w:ilvl="6" w:tplc="563A701C">
      <w:start w:val="1"/>
      <w:numFmt w:val="decimal"/>
      <w:lvlText w:val="%7."/>
      <w:lvlJc w:val="left"/>
      <w:pPr>
        <w:ind w:left="5040" w:hanging="360"/>
      </w:pPr>
    </w:lvl>
    <w:lvl w:ilvl="7" w:tplc="53AC429E">
      <w:start w:val="1"/>
      <w:numFmt w:val="lowerLetter"/>
      <w:lvlText w:val="%8."/>
      <w:lvlJc w:val="left"/>
      <w:pPr>
        <w:ind w:left="5760" w:hanging="360"/>
      </w:pPr>
    </w:lvl>
    <w:lvl w:ilvl="8" w:tplc="377024D8">
      <w:start w:val="1"/>
      <w:numFmt w:val="lowerRoman"/>
      <w:lvlText w:val="%9."/>
      <w:lvlJc w:val="right"/>
      <w:pPr>
        <w:ind w:left="6480" w:hanging="180"/>
      </w:pPr>
    </w:lvl>
  </w:abstractNum>
  <w:num w:numId="1" w16cid:durableId="1769303313">
    <w:abstractNumId w:val="0"/>
  </w:num>
  <w:num w:numId="2" w16cid:durableId="154344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AD"/>
    <w:rsid w:val="0000209E"/>
    <w:rsid w:val="00011DF5"/>
    <w:rsid w:val="00013A51"/>
    <w:rsid w:val="00014DDA"/>
    <w:rsid w:val="00017932"/>
    <w:rsid w:val="00021AD9"/>
    <w:rsid w:val="00022020"/>
    <w:rsid w:val="00033213"/>
    <w:rsid w:val="000370A3"/>
    <w:rsid w:val="0004259F"/>
    <w:rsid w:val="000431B6"/>
    <w:rsid w:val="00045B74"/>
    <w:rsid w:val="00052522"/>
    <w:rsid w:val="00053B75"/>
    <w:rsid w:val="00055ED2"/>
    <w:rsid w:val="000577AB"/>
    <w:rsid w:val="00062D3F"/>
    <w:rsid w:val="000679E3"/>
    <w:rsid w:val="0006C477"/>
    <w:rsid w:val="000707CA"/>
    <w:rsid w:val="000715DE"/>
    <w:rsid w:val="00080AAC"/>
    <w:rsid w:val="0008310F"/>
    <w:rsid w:val="0008505D"/>
    <w:rsid w:val="00086151"/>
    <w:rsid w:val="000921D4"/>
    <w:rsid w:val="0009523C"/>
    <w:rsid w:val="000A0FCE"/>
    <w:rsid w:val="000A6961"/>
    <w:rsid w:val="000B0718"/>
    <w:rsid w:val="000B4003"/>
    <w:rsid w:val="000C43DD"/>
    <w:rsid w:val="000C6E47"/>
    <w:rsid w:val="000D295A"/>
    <w:rsid w:val="000D4B31"/>
    <w:rsid w:val="000D5374"/>
    <w:rsid w:val="000D6A61"/>
    <w:rsid w:val="000E22F0"/>
    <w:rsid w:val="000E444A"/>
    <w:rsid w:val="000F6D6D"/>
    <w:rsid w:val="00104D48"/>
    <w:rsid w:val="00104D5E"/>
    <w:rsid w:val="00105E21"/>
    <w:rsid w:val="00107734"/>
    <w:rsid w:val="00113B49"/>
    <w:rsid w:val="0011624F"/>
    <w:rsid w:val="00120D56"/>
    <w:rsid w:val="001213BA"/>
    <w:rsid w:val="00121FA5"/>
    <w:rsid w:val="00122DBD"/>
    <w:rsid w:val="001230CB"/>
    <w:rsid w:val="00130D6D"/>
    <w:rsid w:val="001320A8"/>
    <w:rsid w:val="00136634"/>
    <w:rsid w:val="0013794F"/>
    <w:rsid w:val="0014468F"/>
    <w:rsid w:val="001459D1"/>
    <w:rsid w:val="00147E95"/>
    <w:rsid w:val="00150BAA"/>
    <w:rsid w:val="00151840"/>
    <w:rsid w:val="001545EE"/>
    <w:rsid w:val="00161ED2"/>
    <w:rsid w:val="001631E6"/>
    <w:rsid w:val="00167C9D"/>
    <w:rsid w:val="00171F77"/>
    <w:rsid w:val="00172748"/>
    <w:rsid w:val="00174C25"/>
    <w:rsid w:val="001774E9"/>
    <w:rsid w:val="00177AC1"/>
    <w:rsid w:val="00181EA2"/>
    <w:rsid w:val="00184F5F"/>
    <w:rsid w:val="001962B1"/>
    <w:rsid w:val="001A21A1"/>
    <w:rsid w:val="001A25B1"/>
    <w:rsid w:val="001A427E"/>
    <w:rsid w:val="001A51E9"/>
    <w:rsid w:val="001A71DC"/>
    <w:rsid w:val="001B086C"/>
    <w:rsid w:val="001B48D7"/>
    <w:rsid w:val="001B6826"/>
    <w:rsid w:val="001C07B5"/>
    <w:rsid w:val="001C2337"/>
    <w:rsid w:val="001C24B3"/>
    <w:rsid w:val="001C4F14"/>
    <w:rsid w:val="001D4DCA"/>
    <w:rsid w:val="001D6DE7"/>
    <w:rsid w:val="001E304A"/>
    <w:rsid w:val="001E319D"/>
    <w:rsid w:val="001E420B"/>
    <w:rsid w:val="001E6BEA"/>
    <w:rsid w:val="001E71D0"/>
    <w:rsid w:val="001F11F1"/>
    <w:rsid w:val="001F28D9"/>
    <w:rsid w:val="001F33E1"/>
    <w:rsid w:val="0022409D"/>
    <w:rsid w:val="00236B3F"/>
    <w:rsid w:val="002401CD"/>
    <w:rsid w:val="00241644"/>
    <w:rsid w:val="00242CD5"/>
    <w:rsid w:val="002462CD"/>
    <w:rsid w:val="00246B73"/>
    <w:rsid w:val="0024760D"/>
    <w:rsid w:val="00252D9F"/>
    <w:rsid w:val="00260E79"/>
    <w:rsid w:val="002635DB"/>
    <w:rsid w:val="00265BC0"/>
    <w:rsid w:val="00267EC3"/>
    <w:rsid w:val="00271285"/>
    <w:rsid w:val="002756DB"/>
    <w:rsid w:val="00276A61"/>
    <w:rsid w:val="002817A5"/>
    <w:rsid w:val="00282B02"/>
    <w:rsid w:val="00296DE9"/>
    <w:rsid w:val="002A3437"/>
    <w:rsid w:val="002B2279"/>
    <w:rsid w:val="002B4DB5"/>
    <w:rsid w:val="002B5815"/>
    <w:rsid w:val="002B69C8"/>
    <w:rsid w:val="002C3788"/>
    <w:rsid w:val="002C489D"/>
    <w:rsid w:val="002C6E37"/>
    <w:rsid w:val="002D0186"/>
    <w:rsid w:val="002D272C"/>
    <w:rsid w:val="002E1486"/>
    <w:rsid w:val="002E1C2C"/>
    <w:rsid w:val="002E4767"/>
    <w:rsid w:val="002F0907"/>
    <w:rsid w:val="002F2AA1"/>
    <w:rsid w:val="002F7FDB"/>
    <w:rsid w:val="00300B4D"/>
    <w:rsid w:val="003010E6"/>
    <w:rsid w:val="00304792"/>
    <w:rsid w:val="003069FF"/>
    <w:rsid w:val="0031348D"/>
    <w:rsid w:val="00313E9A"/>
    <w:rsid w:val="00314BE0"/>
    <w:rsid w:val="00320BBC"/>
    <w:rsid w:val="0032388E"/>
    <w:rsid w:val="00337B65"/>
    <w:rsid w:val="00337D69"/>
    <w:rsid w:val="00346682"/>
    <w:rsid w:val="003529AD"/>
    <w:rsid w:val="0035747C"/>
    <w:rsid w:val="00363DC7"/>
    <w:rsid w:val="00370649"/>
    <w:rsid w:val="00372F4F"/>
    <w:rsid w:val="00373835"/>
    <w:rsid w:val="0038103D"/>
    <w:rsid w:val="0038156A"/>
    <w:rsid w:val="00381EF3"/>
    <w:rsid w:val="00383F0F"/>
    <w:rsid w:val="00384ADC"/>
    <w:rsid w:val="003926AE"/>
    <w:rsid w:val="003927C6"/>
    <w:rsid w:val="00393C8C"/>
    <w:rsid w:val="00394215"/>
    <w:rsid w:val="003A10A2"/>
    <w:rsid w:val="003A4791"/>
    <w:rsid w:val="003A4A45"/>
    <w:rsid w:val="003A69FB"/>
    <w:rsid w:val="003A74C5"/>
    <w:rsid w:val="003B0856"/>
    <w:rsid w:val="003B3499"/>
    <w:rsid w:val="003B5872"/>
    <w:rsid w:val="003C46C3"/>
    <w:rsid w:val="003D7C82"/>
    <w:rsid w:val="003D7FAA"/>
    <w:rsid w:val="003E1B8C"/>
    <w:rsid w:val="003E2C82"/>
    <w:rsid w:val="003E785F"/>
    <w:rsid w:val="003E7FAA"/>
    <w:rsid w:val="003F3572"/>
    <w:rsid w:val="003F3B06"/>
    <w:rsid w:val="003F4629"/>
    <w:rsid w:val="003F6996"/>
    <w:rsid w:val="0040542C"/>
    <w:rsid w:val="00406D7D"/>
    <w:rsid w:val="0041135A"/>
    <w:rsid w:val="00422D31"/>
    <w:rsid w:val="00424628"/>
    <w:rsid w:val="00425566"/>
    <w:rsid w:val="00427DBE"/>
    <w:rsid w:val="004313D2"/>
    <w:rsid w:val="00432621"/>
    <w:rsid w:val="0044540C"/>
    <w:rsid w:val="004473EC"/>
    <w:rsid w:val="00447BB3"/>
    <w:rsid w:val="00451CCA"/>
    <w:rsid w:val="00452632"/>
    <w:rsid w:val="00453088"/>
    <w:rsid w:val="00460395"/>
    <w:rsid w:val="00462E93"/>
    <w:rsid w:val="00464283"/>
    <w:rsid w:val="0046458E"/>
    <w:rsid w:val="0046636A"/>
    <w:rsid w:val="00472F75"/>
    <w:rsid w:val="00476C69"/>
    <w:rsid w:val="00477950"/>
    <w:rsid w:val="00481235"/>
    <w:rsid w:val="00481E06"/>
    <w:rsid w:val="004863FA"/>
    <w:rsid w:val="0049407A"/>
    <w:rsid w:val="004A0021"/>
    <w:rsid w:val="004A2CF8"/>
    <w:rsid w:val="004A677A"/>
    <w:rsid w:val="004B2A79"/>
    <w:rsid w:val="004B4DAC"/>
    <w:rsid w:val="004C103A"/>
    <w:rsid w:val="004C1124"/>
    <w:rsid w:val="004C1FF5"/>
    <w:rsid w:val="004C5F88"/>
    <w:rsid w:val="004D018A"/>
    <w:rsid w:val="004D59B0"/>
    <w:rsid w:val="004D6AE6"/>
    <w:rsid w:val="004E24AA"/>
    <w:rsid w:val="004E27F5"/>
    <w:rsid w:val="004E36AE"/>
    <w:rsid w:val="004E4A11"/>
    <w:rsid w:val="004E66C6"/>
    <w:rsid w:val="004E67E9"/>
    <w:rsid w:val="004E6E81"/>
    <w:rsid w:val="004F0D80"/>
    <w:rsid w:val="00503BDC"/>
    <w:rsid w:val="00505E11"/>
    <w:rsid w:val="005074BA"/>
    <w:rsid w:val="00510063"/>
    <w:rsid w:val="00512BCC"/>
    <w:rsid w:val="0051354D"/>
    <w:rsid w:val="0051759A"/>
    <w:rsid w:val="00523A46"/>
    <w:rsid w:val="00524B32"/>
    <w:rsid w:val="005260E1"/>
    <w:rsid w:val="005317F1"/>
    <w:rsid w:val="00531AB9"/>
    <w:rsid w:val="005330CB"/>
    <w:rsid w:val="00536A85"/>
    <w:rsid w:val="00544465"/>
    <w:rsid w:val="00545877"/>
    <w:rsid w:val="0054669F"/>
    <w:rsid w:val="005534ED"/>
    <w:rsid w:val="00554405"/>
    <w:rsid w:val="00556D5C"/>
    <w:rsid w:val="00561D1C"/>
    <w:rsid w:val="00562C73"/>
    <w:rsid w:val="00563080"/>
    <w:rsid w:val="005633C7"/>
    <w:rsid w:val="005635E2"/>
    <w:rsid w:val="0056493B"/>
    <w:rsid w:val="005649AD"/>
    <w:rsid w:val="00572BFC"/>
    <w:rsid w:val="005775F5"/>
    <w:rsid w:val="005809A2"/>
    <w:rsid w:val="00583443"/>
    <w:rsid w:val="00585C30"/>
    <w:rsid w:val="0058608D"/>
    <w:rsid w:val="0059014F"/>
    <w:rsid w:val="005920BF"/>
    <w:rsid w:val="00593994"/>
    <w:rsid w:val="005A6A87"/>
    <w:rsid w:val="005C1C5F"/>
    <w:rsid w:val="005C33AB"/>
    <w:rsid w:val="005C402F"/>
    <w:rsid w:val="005C7405"/>
    <w:rsid w:val="005D2D6D"/>
    <w:rsid w:val="005E0302"/>
    <w:rsid w:val="005E17A6"/>
    <w:rsid w:val="005E2E97"/>
    <w:rsid w:val="005E42E6"/>
    <w:rsid w:val="005E4D98"/>
    <w:rsid w:val="005E7A40"/>
    <w:rsid w:val="005F2167"/>
    <w:rsid w:val="005F43EC"/>
    <w:rsid w:val="005F7DFB"/>
    <w:rsid w:val="00600F81"/>
    <w:rsid w:val="00606546"/>
    <w:rsid w:val="00611FA2"/>
    <w:rsid w:val="00614846"/>
    <w:rsid w:val="00614ADE"/>
    <w:rsid w:val="006210FC"/>
    <w:rsid w:val="00632785"/>
    <w:rsid w:val="006338D2"/>
    <w:rsid w:val="00640F26"/>
    <w:rsid w:val="00646061"/>
    <w:rsid w:val="00651298"/>
    <w:rsid w:val="00654DC4"/>
    <w:rsid w:val="00656602"/>
    <w:rsid w:val="00661B15"/>
    <w:rsid w:val="006661A5"/>
    <w:rsid w:val="00674C1D"/>
    <w:rsid w:val="00675D5B"/>
    <w:rsid w:val="00677D81"/>
    <w:rsid w:val="006819EE"/>
    <w:rsid w:val="00683982"/>
    <w:rsid w:val="006846E0"/>
    <w:rsid w:val="00684BAF"/>
    <w:rsid w:val="00686835"/>
    <w:rsid w:val="00692BC5"/>
    <w:rsid w:val="00694C98"/>
    <w:rsid w:val="00697934"/>
    <w:rsid w:val="00697980"/>
    <w:rsid w:val="006A0F7E"/>
    <w:rsid w:val="006A133B"/>
    <w:rsid w:val="006B494C"/>
    <w:rsid w:val="006C5470"/>
    <w:rsid w:val="006C7E0F"/>
    <w:rsid w:val="006D0ABE"/>
    <w:rsid w:val="006D2815"/>
    <w:rsid w:val="006F1AAF"/>
    <w:rsid w:val="006F5994"/>
    <w:rsid w:val="006F690C"/>
    <w:rsid w:val="00704327"/>
    <w:rsid w:val="007140EB"/>
    <w:rsid w:val="00715C22"/>
    <w:rsid w:val="00723A78"/>
    <w:rsid w:val="00730833"/>
    <w:rsid w:val="00731CD2"/>
    <w:rsid w:val="00734618"/>
    <w:rsid w:val="00735256"/>
    <w:rsid w:val="007371FE"/>
    <w:rsid w:val="00745CBB"/>
    <w:rsid w:val="00746B00"/>
    <w:rsid w:val="00751763"/>
    <w:rsid w:val="007633B2"/>
    <w:rsid w:val="0076446A"/>
    <w:rsid w:val="007645C3"/>
    <w:rsid w:val="00765580"/>
    <w:rsid w:val="0076739F"/>
    <w:rsid w:val="00772309"/>
    <w:rsid w:val="00772FA0"/>
    <w:rsid w:val="007739EA"/>
    <w:rsid w:val="00775D75"/>
    <w:rsid w:val="00775DBB"/>
    <w:rsid w:val="00777457"/>
    <w:rsid w:val="00780187"/>
    <w:rsid w:val="007813E7"/>
    <w:rsid w:val="007859C3"/>
    <w:rsid w:val="007914A2"/>
    <w:rsid w:val="00791945"/>
    <w:rsid w:val="00791AAD"/>
    <w:rsid w:val="00795E92"/>
    <w:rsid w:val="007A055A"/>
    <w:rsid w:val="007A10AF"/>
    <w:rsid w:val="007A42FC"/>
    <w:rsid w:val="007B0B7E"/>
    <w:rsid w:val="007D09F6"/>
    <w:rsid w:val="007D18D9"/>
    <w:rsid w:val="007D2DFD"/>
    <w:rsid w:val="007D5EB7"/>
    <w:rsid w:val="007D60AC"/>
    <w:rsid w:val="007D70D9"/>
    <w:rsid w:val="007D71E4"/>
    <w:rsid w:val="007D773F"/>
    <w:rsid w:val="007E2AD4"/>
    <w:rsid w:val="007E4EB5"/>
    <w:rsid w:val="007E78D5"/>
    <w:rsid w:val="007F0691"/>
    <w:rsid w:val="007F3044"/>
    <w:rsid w:val="007F739F"/>
    <w:rsid w:val="00805CD8"/>
    <w:rsid w:val="00805EF1"/>
    <w:rsid w:val="00812B4E"/>
    <w:rsid w:val="00821861"/>
    <w:rsid w:val="00822FBE"/>
    <w:rsid w:val="008266D6"/>
    <w:rsid w:val="00832A0F"/>
    <w:rsid w:val="00834709"/>
    <w:rsid w:val="008356D5"/>
    <w:rsid w:val="008359F2"/>
    <w:rsid w:val="00842C12"/>
    <w:rsid w:val="008462B1"/>
    <w:rsid w:val="00851CF1"/>
    <w:rsid w:val="00852995"/>
    <w:rsid w:val="008563EB"/>
    <w:rsid w:val="00863CA2"/>
    <w:rsid w:val="00867937"/>
    <w:rsid w:val="00873D44"/>
    <w:rsid w:val="00874B91"/>
    <w:rsid w:val="00875C14"/>
    <w:rsid w:val="008776D6"/>
    <w:rsid w:val="0087784C"/>
    <w:rsid w:val="00880735"/>
    <w:rsid w:val="00880EA8"/>
    <w:rsid w:val="008858B7"/>
    <w:rsid w:val="008A25A1"/>
    <w:rsid w:val="008A3811"/>
    <w:rsid w:val="008A5B04"/>
    <w:rsid w:val="008C0956"/>
    <w:rsid w:val="008C294F"/>
    <w:rsid w:val="008C40BE"/>
    <w:rsid w:val="008C5057"/>
    <w:rsid w:val="008C51BC"/>
    <w:rsid w:val="008C5317"/>
    <w:rsid w:val="008D0CDA"/>
    <w:rsid w:val="008D175D"/>
    <w:rsid w:val="008D3804"/>
    <w:rsid w:val="008D5471"/>
    <w:rsid w:val="008D56EC"/>
    <w:rsid w:val="008E2066"/>
    <w:rsid w:val="008E36DB"/>
    <w:rsid w:val="008E7131"/>
    <w:rsid w:val="008E7A28"/>
    <w:rsid w:val="008F1A19"/>
    <w:rsid w:val="008F5B8F"/>
    <w:rsid w:val="008F6F23"/>
    <w:rsid w:val="008F71C2"/>
    <w:rsid w:val="009053CA"/>
    <w:rsid w:val="009069A4"/>
    <w:rsid w:val="00906EDD"/>
    <w:rsid w:val="00906EE8"/>
    <w:rsid w:val="0090790C"/>
    <w:rsid w:val="00910569"/>
    <w:rsid w:val="009110D8"/>
    <w:rsid w:val="00912AA1"/>
    <w:rsid w:val="00913299"/>
    <w:rsid w:val="00921181"/>
    <w:rsid w:val="009242BD"/>
    <w:rsid w:val="00927903"/>
    <w:rsid w:val="00930E17"/>
    <w:rsid w:val="00936813"/>
    <w:rsid w:val="00937D06"/>
    <w:rsid w:val="00937D54"/>
    <w:rsid w:val="00941651"/>
    <w:rsid w:val="00945C5C"/>
    <w:rsid w:val="00947B05"/>
    <w:rsid w:val="0095111F"/>
    <w:rsid w:val="0095282F"/>
    <w:rsid w:val="00955396"/>
    <w:rsid w:val="00957608"/>
    <w:rsid w:val="00963DB7"/>
    <w:rsid w:val="00971907"/>
    <w:rsid w:val="009730B3"/>
    <w:rsid w:val="00977A6E"/>
    <w:rsid w:val="00981A19"/>
    <w:rsid w:val="0099216C"/>
    <w:rsid w:val="00992830"/>
    <w:rsid w:val="00993AF6"/>
    <w:rsid w:val="009A122F"/>
    <w:rsid w:val="009A1D06"/>
    <w:rsid w:val="009A299A"/>
    <w:rsid w:val="009A3A46"/>
    <w:rsid w:val="009A4618"/>
    <w:rsid w:val="009B0903"/>
    <w:rsid w:val="009B2F31"/>
    <w:rsid w:val="009C204E"/>
    <w:rsid w:val="009C379A"/>
    <w:rsid w:val="009C5A8D"/>
    <w:rsid w:val="009C6C2D"/>
    <w:rsid w:val="009D1D8C"/>
    <w:rsid w:val="009E0D36"/>
    <w:rsid w:val="009E2AB0"/>
    <w:rsid w:val="009E4CB5"/>
    <w:rsid w:val="009E5356"/>
    <w:rsid w:val="009E553A"/>
    <w:rsid w:val="009F40F8"/>
    <w:rsid w:val="009F5CC5"/>
    <w:rsid w:val="009F69FC"/>
    <w:rsid w:val="00A02504"/>
    <w:rsid w:val="00A02D36"/>
    <w:rsid w:val="00A05F64"/>
    <w:rsid w:val="00A06A3C"/>
    <w:rsid w:val="00A13561"/>
    <w:rsid w:val="00A22D21"/>
    <w:rsid w:val="00A23377"/>
    <w:rsid w:val="00A243AA"/>
    <w:rsid w:val="00A24A9E"/>
    <w:rsid w:val="00A26D84"/>
    <w:rsid w:val="00A26F03"/>
    <w:rsid w:val="00A30807"/>
    <w:rsid w:val="00A338E3"/>
    <w:rsid w:val="00A3658A"/>
    <w:rsid w:val="00A43156"/>
    <w:rsid w:val="00A43935"/>
    <w:rsid w:val="00A5200A"/>
    <w:rsid w:val="00A529B9"/>
    <w:rsid w:val="00A60D31"/>
    <w:rsid w:val="00A61036"/>
    <w:rsid w:val="00A63113"/>
    <w:rsid w:val="00A63C0A"/>
    <w:rsid w:val="00A65D91"/>
    <w:rsid w:val="00A66FF1"/>
    <w:rsid w:val="00A7516F"/>
    <w:rsid w:val="00A863CA"/>
    <w:rsid w:val="00A900CB"/>
    <w:rsid w:val="00A91430"/>
    <w:rsid w:val="00A960AF"/>
    <w:rsid w:val="00A975C9"/>
    <w:rsid w:val="00AA49C2"/>
    <w:rsid w:val="00AA5D7F"/>
    <w:rsid w:val="00AA660C"/>
    <w:rsid w:val="00AB141F"/>
    <w:rsid w:val="00AB2EF9"/>
    <w:rsid w:val="00AB3BEF"/>
    <w:rsid w:val="00AC0412"/>
    <w:rsid w:val="00AC20AA"/>
    <w:rsid w:val="00AC2B87"/>
    <w:rsid w:val="00AD1B2E"/>
    <w:rsid w:val="00AD21F8"/>
    <w:rsid w:val="00AD3E7E"/>
    <w:rsid w:val="00AD54A9"/>
    <w:rsid w:val="00AE4E4F"/>
    <w:rsid w:val="00AE6001"/>
    <w:rsid w:val="00AF047D"/>
    <w:rsid w:val="00AF3F9B"/>
    <w:rsid w:val="00AF6EA9"/>
    <w:rsid w:val="00B03BFA"/>
    <w:rsid w:val="00B04B29"/>
    <w:rsid w:val="00B0782A"/>
    <w:rsid w:val="00B107F7"/>
    <w:rsid w:val="00B1766F"/>
    <w:rsid w:val="00B222A3"/>
    <w:rsid w:val="00B22947"/>
    <w:rsid w:val="00B22E8B"/>
    <w:rsid w:val="00B24482"/>
    <w:rsid w:val="00B270DA"/>
    <w:rsid w:val="00B273BC"/>
    <w:rsid w:val="00B31703"/>
    <w:rsid w:val="00B3210E"/>
    <w:rsid w:val="00B40C71"/>
    <w:rsid w:val="00B42077"/>
    <w:rsid w:val="00B428DD"/>
    <w:rsid w:val="00B428E3"/>
    <w:rsid w:val="00B47119"/>
    <w:rsid w:val="00B55990"/>
    <w:rsid w:val="00B56644"/>
    <w:rsid w:val="00B63C5A"/>
    <w:rsid w:val="00B642FA"/>
    <w:rsid w:val="00B64891"/>
    <w:rsid w:val="00B649C8"/>
    <w:rsid w:val="00B84884"/>
    <w:rsid w:val="00B94A3B"/>
    <w:rsid w:val="00BA2DC4"/>
    <w:rsid w:val="00BA5984"/>
    <w:rsid w:val="00BB761E"/>
    <w:rsid w:val="00BC3070"/>
    <w:rsid w:val="00BC3824"/>
    <w:rsid w:val="00BD13FD"/>
    <w:rsid w:val="00BD2ACC"/>
    <w:rsid w:val="00BE1BE6"/>
    <w:rsid w:val="00BE3FA1"/>
    <w:rsid w:val="00BF184D"/>
    <w:rsid w:val="00C02158"/>
    <w:rsid w:val="00C022FC"/>
    <w:rsid w:val="00C04C75"/>
    <w:rsid w:val="00C07D70"/>
    <w:rsid w:val="00C12375"/>
    <w:rsid w:val="00C15B29"/>
    <w:rsid w:val="00C21466"/>
    <w:rsid w:val="00C22F46"/>
    <w:rsid w:val="00C23FA5"/>
    <w:rsid w:val="00C27001"/>
    <w:rsid w:val="00C30967"/>
    <w:rsid w:val="00C367EC"/>
    <w:rsid w:val="00C376D9"/>
    <w:rsid w:val="00C40BE3"/>
    <w:rsid w:val="00C41D71"/>
    <w:rsid w:val="00C47286"/>
    <w:rsid w:val="00C520E7"/>
    <w:rsid w:val="00C529A5"/>
    <w:rsid w:val="00C55660"/>
    <w:rsid w:val="00C556FD"/>
    <w:rsid w:val="00C63CC0"/>
    <w:rsid w:val="00C64263"/>
    <w:rsid w:val="00C659E4"/>
    <w:rsid w:val="00C67E19"/>
    <w:rsid w:val="00C70D07"/>
    <w:rsid w:val="00C754A0"/>
    <w:rsid w:val="00C805DA"/>
    <w:rsid w:val="00C81AC2"/>
    <w:rsid w:val="00C81DFF"/>
    <w:rsid w:val="00C83018"/>
    <w:rsid w:val="00C874DF"/>
    <w:rsid w:val="00C9444F"/>
    <w:rsid w:val="00C950E5"/>
    <w:rsid w:val="00CA3FC8"/>
    <w:rsid w:val="00CB0E88"/>
    <w:rsid w:val="00CB3919"/>
    <w:rsid w:val="00CB53EE"/>
    <w:rsid w:val="00CB7016"/>
    <w:rsid w:val="00CC0A6B"/>
    <w:rsid w:val="00CD068E"/>
    <w:rsid w:val="00CD3D00"/>
    <w:rsid w:val="00CE125D"/>
    <w:rsid w:val="00CE3FF6"/>
    <w:rsid w:val="00CE56B2"/>
    <w:rsid w:val="00CE613B"/>
    <w:rsid w:val="00CE76AC"/>
    <w:rsid w:val="00CF0137"/>
    <w:rsid w:val="00CF3F66"/>
    <w:rsid w:val="00CF4E64"/>
    <w:rsid w:val="00D0149A"/>
    <w:rsid w:val="00D024ED"/>
    <w:rsid w:val="00D02B9D"/>
    <w:rsid w:val="00D11917"/>
    <w:rsid w:val="00D11C8F"/>
    <w:rsid w:val="00D21035"/>
    <w:rsid w:val="00D2475B"/>
    <w:rsid w:val="00D2538E"/>
    <w:rsid w:val="00D26CE9"/>
    <w:rsid w:val="00D33A97"/>
    <w:rsid w:val="00D34D9F"/>
    <w:rsid w:val="00D34DEE"/>
    <w:rsid w:val="00D36658"/>
    <w:rsid w:val="00D40EA2"/>
    <w:rsid w:val="00D47BDB"/>
    <w:rsid w:val="00D50549"/>
    <w:rsid w:val="00D55286"/>
    <w:rsid w:val="00D62C3A"/>
    <w:rsid w:val="00D64FC6"/>
    <w:rsid w:val="00D650EE"/>
    <w:rsid w:val="00D75751"/>
    <w:rsid w:val="00D75E07"/>
    <w:rsid w:val="00D80697"/>
    <w:rsid w:val="00D810EA"/>
    <w:rsid w:val="00D81EEC"/>
    <w:rsid w:val="00D83539"/>
    <w:rsid w:val="00D83BE8"/>
    <w:rsid w:val="00D90689"/>
    <w:rsid w:val="00D92DA9"/>
    <w:rsid w:val="00D94D75"/>
    <w:rsid w:val="00D960D9"/>
    <w:rsid w:val="00D97695"/>
    <w:rsid w:val="00DA4B24"/>
    <w:rsid w:val="00DA6D87"/>
    <w:rsid w:val="00DB0A8D"/>
    <w:rsid w:val="00DB7E93"/>
    <w:rsid w:val="00DC059E"/>
    <w:rsid w:val="00DC2BD4"/>
    <w:rsid w:val="00DC2F76"/>
    <w:rsid w:val="00DC5DD6"/>
    <w:rsid w:val="00DC64A9"/>
    <w:rsid w:val="00DC7404"/>
    <w:rsid w:val="00DC7F5A"/>
    <w:rsid w:val="00DD2B14"/>
    <w:rsid w:val="00DD356E"/>
    <w:rsid w:val="00DD3F09"/>
    <w:rsid w:val="00DD4459"/>
    <w:rsid w:val="00DE1E53"/>
    <w:rsid w:val="00DE7572"/>
    <w:rsid w:val="00DE75FD"/>
    <w:rsid w:val="00DF12A5"/>
    <w:rsid w:val="00DF18A8"/>
    <w:rsid w:val="00DF2E25"/>
    <w:rsid w:val="00DF68C7"/>
    <w:rsid w:val="00E06A21"/>
    <w:rsid w:val="00E2325B"/>
    <w:rsid w:val="00E25119"/>
    <w:rsid w:val="00E31AD1"/>
    <w:rsid w:val="00E32547"/>
    <w:rsid w:val="00E37A8F"/>
    <w:rsid w:val="00E3FCA3"/>
    <w:rsid w:val="00E4446E"/>
    <w:rsid w:val="00E471E7"/>
    <w:rsid w:val="00E56C5D"/>
    <w:rsid w:val="00E61A47"/>
    <w:rsid w:val="00E62702"/>
    <w:rsid w:val="00E6283B"/>
    <w:rsid w:val="00E67283"/>
    <w:rsid w:val="00E67885"/>
    <w:rsid w:val="00E71815"/>
    <w:rsid w:val="00E72836"/>
    <w:rsid w:val="00E96AF5"/>
    <w:rsid w:val="00EB54F2"/>
    <w:rsid w:val="00EC036F"/>
    <w:rsid w:val="00EC7A2F"/>
    <w:rsid w:val="00EE0B66"/>
    <w:rsid w:val="00EE3B54"/>
    <w:rsid w:val="00EF0EC9"/>
    <w:rsid w:val="00EF5671"/>
    <w:rsid w:val="00EF6C71"/>
    <w:rsid w:val="00EF7430"/>
    <w:rsid w:val="00F00DFE"/>
    <w:rsid w:val="00F01AE3"/>
    <w:rsid w:val="00F12806"/>
    <w:rsid w:val="00F12B33"/>
    <w:rsid w:val="00F1421A"/>
    <w:rsid w:val="00F15F3A"/>
    <w:rsid w:val="00F2042E"/>
    <w:rsid w:val="00F21C13"/>
    <w:rsid w:val="00F25959"/>
    <w:rsid w:val="00F260E6"/>
    <w:rsid w:val="00F2744B"/>
    <w:rsid w:val="00F27451"/>
    <w:rsid w:val="00F30AC8"/>
    <w:rsid w:val="00F31E40"/>
    <w:rsid w:val="00F3672F"/>
    <w:rsid w:val="00F36F61"/>
    <w:rsid w:val="00F43F49"/>
    <w:rsid w:val="00F4F277"/>
    <w:rsid w:val="00F523C8"/>
    <w:rsid w:val="00F57DEC"/>
    <w:rsid w:val="00F602A6"/>
    <w:rsid w:val="00F60B05"/>
    <w:rsid w:val="00F6233C"/>
    <w:rsid w:val="00F626FB"/>
    <w:rsid w:val="00F650E2"/>
    <w:rsid w:val="00F6550D"/>
    <w:rsid w:val="00F65A07"/>
    <w:rsid w:val="00F65C4E"/>
    <w:rsid w:val="00F73730"/>
    <w:rsid w:val="00F74F8E"/>
    <w:rsid w:val="00F76A8F"/>
    <w:rsid w:val="00F80D3E"/>
    <w:rsid w:val="00F81636"/>
    <w:rsid w:val="00F86000"/>
    <w:rsid w:val="00F917DF"/>
    <w:rsid w:val="00F9C407"/>
    <w:rsid w:val="00FA17DB"/>
    <w:rsid w:val="00FA401D"/>
    <w:rsid w:val="00FB5EA8"/>
    <w:rsid w:val="00FB7762"/>
    <w:rsid w:val="00FC038B"/>
    <w:rsid w:val="00FC69EC"/>
    <w:rsid w:val="00FD00D5"/>
    <w:rsid w:val="00FD1BB2"/>
    <w:rsid w:val="00FD7935"/>
    <w:rsid w:val="00FE238B"/>
    <w:rsid w:val="00FE7EC8"/>
    <w:rsid w:val="00FF0342"/>
    <w:rsid w:val="00FF2AD6"/>
    <w:rsid w:val="00FF3F58"/>
    <w:rsid w:val="00FF4060"/>
    <w:rsid w:val="00FF7EC6"/>
    <w:rsid w:val="012271C9"/>
    <w:rsid w:val="012F16DA"/>
    <w:rsid w:val="0143E64D"/>
    <w:rsid w:val="018ED3D5"/>
    <w:rsid w:val="02159A47"/>
    <w:rsid w:val="02198ECD"/>
    <w:rsid w:val="02251153"/>
    <w:rsid w:val="02314082"/>
    <w:rsid w:val="027A1254"/>
    <w:rsid w:val="028777A1"/>
    <w:rsid w:val="0298E9C0"/>
    <w:rsid w:val="02F707AD"/>
    <w:rsid w:val="02F74E52"/>
    <w:rsid w:val="030029F1"/>
    <w:rsid w:val="03911EE6"/>
    <w:rsid w:val="03A2DB04"/>
    <w:rsid w:val="03A426B6"/>
    <w:rsid w:val="03C7A053"/>
    <w:rsid w:val="03EAACDD"/>
    <w:rsid w:val="03F77D8C"/>
    <w:rsid w:val="040164E5"/>
    <w:rsid w:val="045F08CB"/>
    <w:rsid w:val="0492A552"/>
    <w:rsid w:val="049E61DC"/>
    <w:rsid w:val="04E9A77E"/>
    <w:rsid w:val="04FB7ABD"/>
    <w:rsid w:val="052F4522"/>
    <w:rsid w:val="05637663"/>
    <w:rsid w:val="05A60D9A"/>
    <w:rsid w:val="05CECB84"/>
    <w:rsid w:val="05E7C27F"/>
    <w:rsid w:val="0603DDA3"/>
    <w:rsid w:val="063211AF"/>
    <w:rsid w:val="0656B4A6"/>
    <w:rsid w:val="06A6A3AE"/>
    <w:rsid w:val="06C91D67"/>
    <w:rsid w:val="06D50EBF"/>
    <w:rsid w:val="06DF6041"/>
    <w:rsid w:val="06FF71E2"/>
    <w:rsid w:val="070C0095"/>
    <w:rsid w:val="075FF2E0"/>
    <w:rsid w:val="07740A81"/>
    <w:rsid w:val="077EB439"/>
    <w:rsid w:val="07EA3C8B"/>
    <w:rsid w:val="07F5617A"/>
    <w:rsid w:val="0801BB7B"/>
    <w:rsid w:val="083E89AA"/>
    <w:rsid w:val="08584354"/>
    <w:rsid w:val="08643041"/>
    <w:rsid w:val="08694E3F"/>
    <w:rsid w:val="087D2F75"/>
    <w:rsid w:val="087D68B8"/>
    <w:rsid w:val="08852E07"/>
    <w:rsid w:val="08E6324C"/>
    <w:rsid w:val="091FCB9C"/>
    <w:rsid w:val="097AACBC"/>
    <w:rsid w:val="09816ED3"/>
    <w:rsid w:val="09C2EECA"/>
    <w:rsid w:val="09D80A93"/>
    <w:rsid w:val="0A1D70F0"/>
    <w:rsid w:val="0A42A8B0"/>
    <w:rsid w:val="0A8146F8"/>
    <w:rsid w:val="0AB75B55"/>
    <w:rsid w:val="0ACA1DAA"/>
    <w:rsid w:val="0AE93B4B"/>
    <w:rsid w:val="0AF67246"/>
    <w:rsid w:val="0B125502"/>
    <w:rsid w:val="0B3699D8"/>
    <w:rsid w:val="0B606DDF"/>
    <w:rsid w:val="0B975900"/>
    <w:rsid w:val="0B9FE868"/>
    <w:rsid w:val="0BADE8D4"/>
    <w:rsid w:val="0BF9FCA1"/>
    <w:rsid w:val="0C22DB5A"/>
    <w:rsid w:val="0C395AC8"/>
    <w:rsid w:val="0C4DC0D6"/>
    <w:rsid w:val="0C527625"/>
    <w:rsid w:val="0C52B81A"/>
    <w:rsid w:val="0CB2886D"/>
    <w:rsid w:val="0CB32413"/>
    <w:rsid w:val="0CE86CED"/>
    <w:rsid w:val="0CF575F3"/>
    <w:rsid w:val="0D398AB7"/>
    <w:rsid w:val="0D796EE8"/>
    <w:rsid w:val="0D928BCC"/>
    <w:rsid w:val="0DFE2F25"/>
    <w:rsid w:val="0DFE61C7"/>
    <w:rsid w:val="0E176EDF"/>
    <w:rsid w:val="0E40A3B0"/>
    <w:rsid w:val="0E41B841"/>
    <w:rsid w:val="0E91613E"/>
    <w:rsid w:val="0EA19D93"/>
    <w:rsid w:val="0ED00EDE"/>
    <w:rsid w:val="0ED2EF20"/>
    <w:rsid w:val="0EFA4A97"/>
    <w:rsid w:val="0F41E714"/>
    <w:rsid w:val="0F4E0264"/>
    <w:rsid w:val="0F807421"/>
    <w:rsid w:val="0FAD986F"/>
    <w:rsid w:val="0FDBA179"/>
    <w:rsid w:val="0FF4E8BC"/>
    <w:rsid w:val="0FFFC135"/>
    <w:rsid w:val="10069040"/>
    <w:rsid w:val="101A6076"/>
    <w:rsid w:val="101E4156"/>
    <w:rsid w:val="104D61B6"/>
    <w:rsid w:val="105E71C5"/>
    <w:rsid w:val="10848D91"/>
    <w:rsid w:val="109A7653"/>
    <w:rsid w:val="1123C438"/>
    <w:rsid w:val="112D345A"/>
    <w:rsid w:val="116A2BF3"/>
    <w:rsid w:val="116E244A"/>
    <w:rsid w:val="11831007"/>
    <w:rsid w:val="119384EE"/>
    <w:rsid w:val="11C2BF4A"/>
    <w:rsid w:val="11E38889"/>
    <w:rsid w:val="12002878"/>
    <w:rsid w:val="1266CFE0"/>
    <w:rsid w:val="1269200A"/>
    <w:rsid w:val="1287869A"/>
    <w:rsid w:val="12BDBB91"/>
    <w:rsid w:val="12D86D63"/>
    <w:rsid w:val="138EA4DE"/>
    <w:rsid w:val="1390A772"/>
    <w:rsid w:val="13ED602E"/>
    <w:rsid w:val="143641EE"/>
    <w:rsid w:val="144E19DE"/>
    <w:rsid w:val="145DDC26"/>
    <w:rsid w:val="1477A7FC"/>
    <w:rsid w:val="15061C5A"/>
    <w:rsid w:val="15181C1B"/>
    <w:rsid w:val="154A1A21"/>
    <w:rsid w:val="155511F4"/>
    <w:rsid w:val="1565C291"/>
    <w:rsid w:val="1584A46C"/>
    <w:rsid w:val="15DBA7B4"/>
    <w:rsid w:val="15E3091E"/>
    <w:rsid w:val="15FFAC3F"/>
    <w:rsid w:val="1617DDF1"/>
    <w:rsid w:val="16230BC4"/>
    <w:rsid w:val="162A2EC8"/>
    <w:rsid w:val="16356439"/>
    <w:rsid w:val="1635A0A5"/>
    <w:rsid w:val="1638022F"/>
    <w:rsid w:val="16580B45"/>
    <w:rsid w:val="16586FF0"/>
    <w:rsid w:val="16738B79"/>
    <w:rsid w:val="1698679E"/>
    <w:rsid w:val="16ADB927"/>
    <w:rsid w:val="16B0476E"/>
    <w:rsid w:val="1751DB00"/>
    <w:rsid w:val="175E636E"/>
    <w:rsid w:val="178C8BE7"/>
    <w:rsid w:val="17A5C9A2"/>
    <w:rsid w:val="17B0614C"/>
    <w:rsid w:val="17B46306"/>
    <w:rsid w:val="17EC72C5"/>
    <w:rsid w:val="1813468B"/>
    <w:rsid w:val="1820D836"/>
    <w:rsid w:val="18262B0C"/>
    <w:rsid w:val="185E6952"/>
    <w:rsid w:val="18644033"/>
    <w:rsid w:val="1892D8E1"/>
    <w:rsid w:val="18BFDDA0"/>
    <w:rsid w:val="18CC14EB"/>
    <w:rsid w:val="19456F42"/>
    <w:rsid w:val="19582471"/>
    <w:rsid w:val="19BB35E4"/>
    <w:rsid w:val="19C9CB60"/>
    <w:rsid w:val="19D2A7BB"/>
    <w:rsid w:val="1A179C0A"/>
    <w:rsid w:val="1A3269C9"/>
    <w:rsid w:val="1A362CEE"/>
    <w:rsid w:val="1AA22403"/>
    <w:rsid w:val="1AD46848"/>
    <w:rsid w:val="1B23BF0B"/>
    <w:rsid w:val="1B2DCCE8"/>
    <w:rsid w:val="1B5A43A2"/>
    <w:rsid w:val="1B72A7C5"/>
    <w:rsid w:val="1B873406"/>
    <w:rsid w:val="1BC62E40"/>
    <w:rsid w:val="1BE1DD97"/>
    <w:rsid w:val="1BF3954E"/>
    <w:rsid w:val="1C1F2E92"/>
    <w:rsid w:val="1C279448"/>
    <w:rsid w:val="1C4CE4B5"/>
    <w:rsid w:val="1C70E3FF"/>
    <w:rsid w:val="1C846515"/>
    <w:rsid w:val="1CAFD3A3"/>
    <w:rsid w:val="1CD8A589"/>
    <w:rsid w:val="1CE54603"/>
    <w:rsid w:val="1CF6F279"/>
    <w:rsid w:val="1D1AF52B"/>
    <w:rsid w:val="1D34FB45"/>
    <w:rsid w:val="1D36BBE3"/>
    <w:rsid w:val="1D7DB3C7"/>
    <w:rsid w:val="1DC0E8FF"/>
    <w:rsid w:val="1DF0C84A"/>
    <w:rsid w:val="1DF1A370"/>
    <w:rsid w:val="1E1796B8"/>
    <w:rsid w:val="1E224E29"/>
    <w:rsid w:val="1E23D5EC"/>
    <w:rsid w:val="1E5D9F82"/>
    <w:rsid w:val="1E66924F"/>
    <w:rsid w:val="1EC7E3A5"/>
    <w:rsid w:val="1ECE5F1C"/>
    <w:rsid w:val="1F72024D"/>
    <w:rsid w:val="1F740FAD"/>
    <w:rsid w:val="1FC4698D"/>
    <w:rsid w:val="1FE9D2E6"/>
    <w:rsid w:val="20618123"/>
    <w:rsid w:val="206D9E0B"/>
    <w:rsid w:val="207E0BEE"/>
    <w:rsid w:val="20858A57"/>
    <w:rsid w:val="20970CBD"/>
    <w:rsid w:val="20A53CD1"/>
    <w:rsid w:val="2144CF9D"/>
    <w:rsid w:val="21E672FE"/>
    <w:rsid w:val="21F4E3E3"/>
    <w:rsid w:val="2250F2D5"/>
    <w:rsid w:val="229BA393"/>
    <w:rsid w:val="22AF50F2"/>
    <w:rsid w:val="22D8CD63"/>
    <w:rsid w:val="230A39C0"/>
    <w:rsid w:val="23496ABC"/>
    <w:rsid w:val="23688146"/>
    <w:rsid w:val="2373B42F"/>
    <w:rsid w:val="23974D19"/>
    <w:rsid w:val="23A1A528"/>
    <w:rsid w:val="23A8FA8B"/>
    <w:rsid w:val="23AE7EDD"/>
    <w:rsid w:val="23CE01C0"/>
    <w:rsid w:val="23F15445"/>
    <w:rsid w:val="23FBCB21"/>
    <w:rsid w:val="24195B95"/>
    <w:rsid w:val="241DECE9"/>
    <w:rsid w:val="2487AC9C"/>
    <w:rsid w:val="24CBFE16"/>
    <w:rsid w:val="24FEB184"/>
    <w:rsid w:val="24FECC62"/>
    <w:rsid w:val="25084597"/>
    <w:rsid w:val="25220264"/>
    <w:rsid w:val="258B2CC6"/>
    <w:rsid w:val="25AE30E5"/>
    <w:rsid w:val="25BC00FC"/>
    <w:rsid w:val="25C5139D"/>
    <w:rsid w:val="25E00435"/>
    <w:rsid w:val="2619B0D8"/>
    <w:rsid w:val="2671B32E"/>
    <w:rsid w:val="26E616F7"/>
    <w:rsid w:val="26F7B7C2"/>
    <w:rsid w:val="271BAF1B"/>
    <w:rsid w:val="2736DF2B"/>
    <w:rsid w:val="27664406"/>
    <w:rsid w:val="27A01BBE"/>
    <w:rsid w:val="27A3FB66"/>
    <w:rsid w:val="27CAB637"/>
    <w:rsid w:val="27D1BBD9"/>
    <w:rsid w:val="27F4CC44"/>
    <w:rsid w:val="282EF934"/>
    <w:rsid w:val="2886ECC0"/>
    <w:rsid w:val="28B57E89"/>
    <w:rsid w:val="28BB2233"/>
    <w:rsid w:val="28D79B74"/>
    <w:rsid w:val="28E78BE4"/>
    <w:rsid w:val="2908D997"/>
    <w:rsid w:val="291DC910"/>
    <w:rsid w:val="291EE8F3"/>
    <w:rsid w:val="294C212B"/>
    <w:rsid w:val="297A6C78"/>
    <w:rsid w:val="297C9503"/>
    <w:rsid w:val="29B5B570"/>
    <w:rsid w:val="29D86266"/>
    <w:rsid w:val="2A1BE62F"/>
    <w:rsid w:val="2A23346F"/>
    <w:rsid w:val="2AC387F8"/>
    <w:rsid w:val="2AEF94F6"/>
    <w:rsid w:val="2AF181FE"/>
    <w:rsid w:val="2B3317F0"/>
    <w:rsid w:val="2B345998"/>
    <w:rsid w:val="2B347468"/>
    <w:rsid w:val="2B6B9A52"/>
    <w:rsid w:val="2B731223"/>
    <w:rsid w:val="2BDA2036"/>
    <w:rsid w:val="2BECE899"/>
    <w:rsid w:val="2C0B850E"/>
    <w:rsid w:val="2C1BABD5"/>
    <w:rsid w:val="2C37B129"/>
    <w:rsid w:val="2C40D667"/>
    <w:rsid w:val="2C542D5C"/>
    <w:rsid w:val="2C6124AE"/>
    <w:rsid w:val="2C6803DE"/>
    <w:rsid w:val="2C84B926"/>
    <w:rsid w:val="2C9A017A"/>
    <w:rsid w:val="2CA012BC"/>
    <w:rsid w:val="2CB7E2B6"/>
    <w:rsid w:val="2CC1BCEB"/>
    <w:rsid w:val="2CD92960"/>
    <w:rsid w:val="2D12F6F2"/>
    <w:rsid w:val="2D21A018"/>
    <w:rsid w:val="2D42BE83"/>
    <w:rsid w:val="2D5557EC"/>
    <w:rsid w:val="2D6BE8C7"/>
    <w:rsid w:val="2D7507D5"/>
    <w:rsid w:val="2DD19B10"/>
    <w:rsid w:val="2DF83BDE"/>
    <w:rsid w:val="2E408442"/>
    <w:rsid w:val="2E4C4ABF"/>
    <w:rsid w:val="2E5E610E"/>
    <w:rsid w:val="2E8FAFEC"/>
    <w:rsid w:val="2ED817EF"/>
    <w:rsid w:val="2EE704B0"/>
    <w:rsid w:val="2F5DAAB6"/>
    <w:rsid w:val="2F607777"/>
    <w:rsid w:val="2F734520"/>
    <w:rsid w:val="2F9D2CBF"/>
    <w:rsid w:val="2FB834E1"/>
    <w:rsid w:val="304D5B6E"/>
    <w:rsid w:val="305C188F"/>
    <w:rsid w:val="30657EE4"/>
    <w:rsid w:val="30B9CE04"/>
    <w:rsid w:val="30BBBAD2"/>
    <w:rsid w:val="30D817AA"/>
    <w:rsid w:val="30EC47B9"/>
    <w:rsid w:val="3106A0DC"/>
    <w:rsid w:val="31564E89"/>
    <w:rsid w:val="31659476"/>
    <w:rsid w:val="316A5B66"/>
    <w:rsid w:val="316EE6BC"/>
    <w:rsid w:val="317A79DC"/>
    <w:rsid w:val="317CD3A1"/>
    <w:rsid w:val="32208AFA"/>
    <w:rsid w:val="322D55CA"/>
    <w:rsid w:val="3253D4E8"/>
    <w:rsid w:val="3260801E"/>
    <w:rsid w:val="3279A461"/>
    <w:rsid w:val="329379C6"/>
    <w:rsid w:val="32FEC11E"/>
    <w:rsid w:val="33174600"/>
    <w:rsid w:val="332138B6"/>
    <w:rsid w:val="335144D6"/>
    <w:rsid w:val="3368D119"/>
    <w:rsid w:val="3373E0CA"/>
    <w:rsid w:val="3399151F"/>
    <w:rsid w:val="33A52B2C"/>
    <w:rsid w:val="33C5AE54"/>
    <w:rsid w:val="33D19E91"/>
    <w:rsid w:val="33D643EA"/>
    <w:rsid w:val="33D86C3C"/>
    <w:rsid w:val="340333EE"/>
    <w:rsid w:val="34802F4A"/>
    <w:rsid w:val="3486C020"/>
    <w:rsid w:val="34A81036"/>
    <w:rsid w:val="34D1F05D"/>
    <w:rsid w:val="34E0EA78"/>
    <w:rsid w:val="34EFBF30"/>
    <w:rsid w:val="34FBEFCB"/>
    <w:rsid w:val="3556578B"/>
    <w:rsid w:val="35982924"/>
    <w:rsid w:val="359C100F"/>
    <w:rsid w:val="35AC69DC"/>
    <w:rsid w:val="35AFC136"/>
    <w:rsid w:val="35B04E0E"/>
    <w:rsid w:val="35EACF8F"/>
    <w:rsid w:val="362BDF82"/>
    <w:rsid w:val="36329C03"/>
    <w:rsid w:val="364B824B"/>
    <w:rsid w:val="369325A6"/>
    <w:rsid w:val="369FB38E"/>
    <w:rsid w:val="373DC545"/>
    <w:rsid w:val="3777C662"/>
    <w:rsid w:val="377B8593"/>
    <w:rsid w:val="37802ADB"/>
    <w:rsid w:val="37B634FE"/>
    <w:rsid w:val="37DD11B7"/>
    <w:rsid w:val="37F0ADA2"/>
    <w:rsid w:val="3881A09A"/>
    <w:rsid w:val="389F3323"/>
    <w:rsid w:val="38B0C037"/>
    <w:rsid w:val="38C0556B"/>
    <w:rsid w:val="38FE7E56"/>
    <w:rsid w:val="39106B6D"/>
    <w:rsid w:val="396C6081"/>
    <w:rsid w:val="39701B72"/>
    <w:rsid w:val="399873ED"/>
    <w:rsid w:val="39CB4035"/>
    <w:rsid w:val="3A08E8E5"/>
    <w:rsid w:val="3A2D7F58"/>
    <w:rsid w:val="3A3A4116"/>
    <w:rsid w:val="3A6FD336"/>
    <w:rsid w:val="3AD48412"/>
    <w:rsid w:val="3AD5C025"/>
    <w:rsid w:val="3AED0F21"/>
    <w:rsid w:val="3AF246D1"/>
    <w:rsid w:val="3B4B2DE1"/>
    <w:rsid w:val="3B578F5C"/>
    <w:rsid w:val="3B67A4D0"/>
    <w:rsid w:val="3B794438"/>
    <w:rsid w:val="3B8393E0"/>
    <w:rsid w:val="3BCB50AD"/>
    <w:rsid w:val="3C1E56BA"/>
    <w:rsid w:val="3C21232A"/>
    <w:rsid w:val="3C323031"/>
    <w:rsid w:val="3C34F1D0"/>
    <w:rsid w:val="3C4E02EB"/>
    <w:rsid w:val="3C72CF76"/>
    <w:rsid w:val="3C846768"/>
    <w:rsid w:val="3C8550D8"/>
    <w:rsid w:val="3CBEB746"/>
    <w:rsid w:val="3CF432E8"/>
    <w:rsid w:val="3D09A1AC"/>
    <w:rsid w:val="3D0B275F"/>
    <w:rsid w:val="3D323581"/>
    <w:rsid w:val="3D94FAA9"/>
    <w:rsid w:val="3DA8BC34"/>
    <w:rsid w:val="3DD2D28B"/>
    <w:rsid w:val="3DF37882"/>
    <w:rsid w:val="3E19CC8E"/>
    <w:rsid w:val="3E388276"/>
    <w:rsid w:val="3E423F08"/>
    <w:rsid w:val="3EAD3548"/>
    <w:rsid w:val="3F994930"/>
    <w:rsid w:val="3FBCF0B8"/>
    <w:rsid w:val="3FDAF7FF"/>
    <w:rsid w:val="400343CA"/>
    <w:rsid w:val="401A9D18"/>
    <w:rsid w:val="405A2878"/>
    <w:rsid w:val="4085DF5E"/>
    <w:rsid w:val="40ADD355"/>
    <w:rsid w:val="40EF4309"/>
    <w:rsid w:val="415508A8"/>
    <w:rsid w:val="416DBAC8"/>
    <w:rsid w:val="4190CEF3"/>
    <w:rsid w:val="41AAEFDC"/>
    <w:rsid w:val="41B60E09"/>
    <w:rsid w:val="41C593B1"/>
    <w:rsid w:val="41F76D55"/>
    <w:rsid w:val="42357FCE"/>
    <w:rsid w:val="42CFD02A"/>
    <w:rsid w:val="42DBF13C"/>
    <w:rsid w:val="42E1312D"/>
    <w:rsid w:val="42F83807"/>
    <w:rsid w:val="4342DCE4"/>
    <w:rsid w:val="43537683"/>
    <w:rsid w:val="442E2D75"/>
    <w:rsid w:val="445AA8CD"/>
    <w:rsid w:val="448AF3F8"/>
    <w:rsid w:val="44F00FE2"/>
    <w:rsid w:val="44F3AE45"/>
    <w:rsid w:val="456348BC"/>
    <w:rsid w:val="457DCC91"/>
    <w:rsid w:val="4592C4D1"/>
    <w:rsid w:val="459302E3"/>
    <w:rsid w:val="45C58414"/>
    <w:rsid w:val="45FDDE2D"/>
    <w:rsid w:val="461E64EF"/>
    <w:rsid w:val="462C4198"/>
    <w:rsid w:val="46AE584F"/>
    <w:rsid w:val="46B5C28C"/>
    <w:rsid w:val="46C2D250"/>
    <w:rsid w:val="46C9C4F9"/>
    <w:rsid w:val="46DEDD65"/>
    <w:rsid w:val="4726ADA8"/>
    <w:rsid w:val="477D13F9"/>
    <w:rsid w:val="4780771E"/>
    <w:rsid w:val="47973CDE"/>
    <w:rsid w:val="480E4EA0"/>
    <w:rsid w:val="48273B6E"/>
    <w:rsid w:val="48339C46"/>
    <w:rsid w:val="4862690F"/>
    <w:rsid w:val="48680441"/>
    <w:rsid w:val="48723C94"/>
    <w:rsid w:val="4888D11D"/>
    <w:rsid w:val="48A7DB9F"/>
    <w:rsid w:val="4937EDA4"/>
    <w:rsid w:val="496D3475"/>
    <w:rsid w:val="49F28AAE"/>
    <w:rsid w:val="49F62FE5"/>
    <w:rsid w:val="4A1A8254"/>
    <w:rsid w:val="4A27734A"/>
    <w:rsid w:val="4A93A575"/>
    <w:rsid w:val="4ADBF501"/>
    <w:rsid w:val="4AED1C55"/>
    <w:rsid w:val="4B04AE9E"/>
    <w:rsid w:val="4B065F13"/>
    <w:rsid w:val="4B096B8D"/>
    <w:rsid w:val="4B0B6287"/>
    <w:rsid w:val="4B2064AA"/>
    <w:rsid w:val="4B4B48DB"/>
    <w:rsid w:val="4B77657D"/>
    <w:rsid w:val="4B7EC069"/>
    <w:rsid w:val="4B829816"/>
    <w:rsid w:val="4BC6D597"/>
    <w:rsid w:val="4BE11CBB"/>
    <w:rsid w:val="4BFADA36"/>
    <w:rsid w:val="4C190534"/>
    <w:rsid w:val="4C277C81"/>
    <w:rsid w:val="4C330834"/>
    <w:rsid w:val="4C3C1A03"/>
    <w:rsid w:val="4C807B79"/>
    <w:rsid w:val="4CA9488A"/>
    <w:rsid w:val="4CE8B01F"/>
    <w:rsid w:val="4D2496E7"/>
    <w:rsid w:val="4D82FFBF"/>
    <w:rsid w:val="4DFD7162"/>
    <w:rsid w:val="4E2A2F01"/>
    <w:rsid w:val="4E5D9741"/>
    <w:rsid w:val="4E663896"/>
    <w:rsid w:val="4EBB00FA"/>
    <w:rsid w:val="4EBC0027"/>
    <w:rsid w:val="4EC70EBE"/>
    <w:rsid w:val="4EE25F04"/>
    <w:rsid w:val="4F0E35F7"/>
    <w:rsid w:val="4F234039"/>
    <w:rsid w:val="4F3190C9"/>
    <w:rsid w:val="4F6D5397"/>
    <w:rsid w:val="4F6F8C48"/>
    <w:rsid w:val="4F938A23"/>
    <w:rsid w:val="4F945107"/>
    <w:rsid w:val="4F9CEA27"/>
    <w:rsid w:val="4FFC6493"/>
    <w:rsid w:val="5008E1FC"/>
    <w:rsid w:val="5009C090"/>
    <w:rsid w:val="500DA854"/>
    <w:rsid w:val="5038AD1B"/>
    <w:rsid w:val="504B6ADB"/>
    <w:rsid w:val="509D1458"/>
    <w:rsid w:val="50ADD7D5"/>
    <w:rsid w:val="50CC388B"/>
    <w:rsid w:val="5124CD8D"/>
    <w:rsid w:val="5197EDD2"/>
    <w:rsid w:val="51B6715F"/>
    <w:rsid w:val="52052968"/>
    <w:rsid w:val="52186C93"/>
    <w:rsid w:val="528A5614"/>
    <w:rsid w:val="529B6350"/>
    <w:rsid w:val="52CA1C44"/>
    <w:rsid w:val="52E72E6C"/>
    <w:rsid w:val="5341B996"/>
    <w:rsid w:val="534715FA"/>
    <w:rsid w:val="534C593E"/>
    <w:rsid w:val="535AAF35"/>
    <w:rsid w:val="5379B0B1"/>
    <w:rsid w:val="53E54174"/>
    <w:rsid w:val="53F3311E"/>
    <w:rsid w:val="5433DB19"/>
    <w:rsid w:val="54491AB8"/>
    <w:rsid w:val="54B0A766"/>
    <w:rsid w:val="54B4CE36"/>
    <w:rsid w:val="54CD1020"/>
    <w:rsid w:val="54D521D1"/>
    <w:rsid w:val="54DDF9AB"/>
    <w:rsid w:val="54FB306B"/>
    <w:rsid w:val="553258B1"/>
    <w:rsid w:val="553A4185"/>
    <w:rsid w:val="554C31A8"/>
    <w:rsid w:val="555055D0"/>
    <w:rsid w:val="55770CA6"/>
    <w:rsid w:val="55C88FB5"/>
    <w:rsid w:val="55D9A16D"/>
    <w:rsid w:val="55E0E42F"/>
    <w:rsid w:val="56094DED"/>
    <w:rsid w:val="566E2AC7"/>
    <w:rsid w:val="5672FA35"/>
    <w:rsid w:val="5673A259"/>
    <w:rsid w:val="567B7A8E"/>
    <w:rsid w:val="5685A02C"/>
    <w:rsid w:val="5688A432"/>
    <w:rsid w:val="56EE06B3"/>
    <w:rsid w:val="57283F2D"/>
    <w:rsid w:val="5731B37F"/>
    <w:rsid w:val="573F97F6"/>
    <w:rsid w:val="574681B4"/>
    <w:rsid w:val="5756FA1E"/>
    <w:rsid w:val="57794F8A"/>
    <w:rsid w:val="579F1DB9"/>
    <w:rsid w:val="580D1E1F"/>
    <w:rsid w:val="581801C7"/>
    <w:rsid w:val="5837F74D"/>
    <w:rsid w:val="58448DDD"/>
    <w:rsid w:val="585FE0B0"/>
    <w:rsid w:val="587B57DA"/>
    <w:rsid w:val="589B263A"/>
    <w:rsid w:val="58AB596E"/>
    <w:rsid w:val="58B6D2CE"/>
    <w:rsid w:val="58C29461"/>
    <w:rsid w:val="58E339B1"/>
    <w:rsid w:val="590D5756"/>
    <w:rsid w:val="59515A79"/>
    <w:rsid w:val="5966BE69"/>
    <w:rsid w:val="598074EC"/>
    <w:rsid w:val="59AA9D5D"/>
    <w:rsid w:val="59C2E21C"/>
    <w:rsid w:val="59CA6800"/>
    <w:rsid w:val="5A027D90"/>
    <w:rsid w:val="5A407271"/>
    <w:rsid w:val="5ABDB511"/>
    <w:rsid w:val="5ACC0324"/>
    <w:rsid w:val="5ADE1BEE"/>
    <w:rsid w:val="5AE69377"/>
    <w:rsid w:val="5AE8D2ED"/>
    <w:rsid w:val="5B00B203"/>
    <w:rsid w:val="5BA9D85D"/>
    <w:rsid w:val="5BC5DF89"/>
    <w:rsid w:val="5C1CE6AA"/>
    <w:rsid w:val="5C36B532"/>
    <w:rsid w:val="5C5F8FA5"/>
    <w:rsid w:val="5C7CD44E"/>
    <w:rsid w:val="5CBABE22"/>
    <w:rsid w:val="5CC54FD3"/>
    <w:rsid w:val="5CC5C084"/>
    <w:rsid w:val="5CD1A5FF"/>
    <w:rsid w:val="5CEBB414"/>
    <w:rsid w:val="5D70BE4F"/>
    <w:rsid w:val="5D8A730B"/>
    <w:rsid w:val="5DA22F31"/>
    <w:rsid w:val="5DF92499"/>
    <w:rsid w:val="5DFAB162"/>
    <w:rsid w:val="5E2A9F5D"/>
    <w:rsid w:val="5E49E946"/>
    <w:rsid w:val="5E62B3CB"/>
    <w:rsid w:val="5E7B7A14"/>
    <w:rsid w:val="5E937B13"/>
    <w:rsid w:val="5EA4608E"/>
    <w:rsid w:val="5EAC2526"/>
    <w:rsid w:val="5F2D135D"/>
    <w:rsid w:val="5F377686"/>
    <w:rsid w:val="5F66B9A5"/>
    <w:rsid w:val="5FA559FD"/>
    <w:rsid w:val="5FB7AFDF"/>
    <w:rsid w:val="5FB8E3C6"/>
    <w:rsid w:val="5FC3F8C2"/>
    <w:rsid w:val="5FCE7B04"/>
    <w:rsid w:val="6004EDFE"/>
    <w:rsid w:val="604F6939"/>
    <w:rsid w:val="606D52EA"/>
    <w:rsid w:val="6089EBBE"/>
    <w:rsid w:val="60BA1129"/>
    <w:rsid w:val="60BEBA68"/>
    <w:rsid w:val="60E2D775"/>
    <w:rsid w:val="61060733"/>
    <w:rsid w:val="610D93E7"/>
    <w:rsid w:val="614F06DA"/>
    <w:rsid w:val="615A0FA8"/>
    <w:rsid w:val="616FB9F3"/>
    <w:rsid w:val="61A3FC29"/>
    <w:rsid w:val="61C38C1A"/>
    <w:rsid w:val="61ECBF19"/>
    <w:rsid w:val="61FAAC1D"/>
    <w:rsid w:val="62087802"/>
    <w:rsid w:val="622B52C1"/>
    <w:rsid w:val="6231D5A1"/>
    <w:rsid w:val="623EC4F5"/>
    <w:rsid w:val="624938A8"/>
    <w:rsid w:val="6265992C"/>
    <w:rsid w:val="627C2D1D"/>
    <w:rsid w:val="628390FC"/>
    <w:rsid w:val="62D103A8"/>
    <w:rsid w:val="62D25729"/>
    <w:rsid w:val="62E09421"/>
    <w:rsid w:val="62F28BA0"/>
    <w:rsid w:val="62FA5146"/>
    <w:rsid w:val="6340BB7B"/>
    <w:rsid w:val="634ECC00"/>
    <w:rsid w:val="636AF66B"/>
    <w:rsid w:val="63B74CA7"/>
    <w:rsid w:val="63DB4705"/>
    <w:rsid w:val="640148F4"/>
    <w:rsid w:val="643E4F23"/>
    <w:rsid w:val="646C18BE"/>
    <w:rsid w:val="6470831B"/>
    <w:rsid w:val="64EB0D76"/>
    <w:rsid w:val="64FBCABA"/>
    <w:rsid w:val="651546C8"/>
    <w:rsid w:val="65335C21"/>
    <w:rsid w:val="65FE6B62"/>
    <w:rsid w:val="661D138D"/>
    <w:rsid w:val="665DDF66"/>
    <w:rsid w:val="6679796E"/>
    <w:rsid w:val="66887146"/>
    <w:rsid w:val="669F0A17"/>
    <w:rsid w:val="66CDED31"/>
    <w:rsid w:val="673C9C68"/>
    <w:rsid w:val="6757CEAB"/>
    <w:rsid w:val="67A43FEC"/>
    <w:rsid w:val="67AFFF42"/>
    <w:rsid w:val="67CD8135"/>
    <w:rsid w:val="67DEF3EE"/>
    <w:rsid w:val="685BB353"/>
    <w:rsid w:val="687ED107"/>
    <w:rsid w:val="687FB4AB"/>
    <w:rsid w:val="68C136F3"/>
    <w:rsid w:val="68CC3007"/>
    <w:rsid w:val="692D32A2"/>
    <w:rsid w:val="693B8228"/>
    <w:rsid w:val="6954DAF4"/>
    <w:rsid w:val="695F7473"/>
    <w:rsid w:val="6961F7A4"/>
    <w:rsid w:val="69A9AA75"/>
    <w:rsid w:val="6A15ACF8"/>
    <w:rsid w:val="6A3B7515"/>
    <w:rsid w:val="6A502F3B"/>
    <w:rsid w:val="6A5964CF"/>
    <w:rsid w:val="6A7A07A7"/>
    <w:rsid w:val="6ABB666C"/>
    <w:rsid w:val="6AC39F92"/>
    <w:rsid w:val="6ACDE1BB"/>
    <w:rsid w:val="6B2499A5"/>
    <w:rsid w:val="6B3ECCE9"/>
    <w:rsid w:val="6B6594B3"/>
    <w:rsid w:val="6B948FF6"/>
    <w:rsid w:val="6BD95168"/>
    <w:rsid w:val="6BF311C4"/>
    <w:rsid w:val="6C2B3399"/>
    <w:rsid w:val="6C3661B7"/>
    <w:rsid w:val="6C5A9A9E"/>
    <w:rsid w:val="6C5DBC18"/>
    <w:rsid w:val="6D1332E2"/>
    <w:rsid w:val="6D2617EC"/>
    <w:rsid w:val="6D99134D"/>
    <w:rsid w:val="6DA527F5"/>
    <w:rsid w:val="6DCD5A23"/>
    <w:rsid w:val="6DE23638"/>
    <w:rsid w:val="6DEFC611"/>
    <w:rsid w:val="6E0E13B1"/>
    <w:rsid w:val="6E170FAE"/>
    <w:rsid w:val="6E3DD7A4"/>
    <w:rsid w:val="6E8BD0E4"/>
    <w:rsid w:val="6E9A7A3D"/>
    <w:rsid w:val="6F0F1DBB"/>
    <w:rsid w:val="6F12F031"/>
    <w:rsid w:val="6F1C1E9F"/>
    <w:rsid w:val="6F2F397F"/>
    <w:rsid w:val="6F5960CE"/>
    <w:rsid w:val="6F6BDD7E"/>
    <w:rsid w:val="6F822CAD"/>
    <w:rsid w:val="6F920729"/>
    <w:rsid w:val="6FE209DB"/>
    <w:rsid w:val="6FFA152A"/>
    <w:rsid w:val="700D7823"/>
    <w:rsid w:val="701B7F53"/>
    <w:rsid w:val="70200984"/>
    <w:rsid w:val="7024FA24"/>
    <w:rsid w:val="70304DD4"/>
    <w:rsid w:val="703CE0FD"/>
    <w:rsid w:val="7054D76F"/>
    <w:rsid w:val="7096308E"/>
    <w:rsid w:val="70A2B229"/>
    <w:rsid w:val="70E62DAF"/>
    <w:rsid w:val="71032C93"/>
    <w:rsid w:val="71374EF6"/>
    <w:rsid w:val="7137AAB0"/>
    <w:rsid w:val="713D8F7B"/>
    <w:rsid w:val="7161AA50"/>
    <w:rsid w:val="71641652"/>
    <w:rsid w:val="717C68AC"/>
    <w:rsid w:val="71963948"/>
    <w:rsid w:val="71C167A3"/>
    <w:rsid w:val="71C2E189"/>
    <w:rsid w:val="7230AFAE"/>
    <w:rsid w:val="7260F7E4"/>
    <w:rsid w:val="72A5E521"/>
    <w:rsid w:val="72FF0F68"/>
    <w:rsid w:val="732A4F12"/>
    <w:rsid w:val="7334E0AC"/>
    <w:rsid w:val="734A8895"/>
    <w:rsid w:val="7355E5ED"/>
    <w:rsid w:val="7357A15F"/>
    <w:rsid w:val="735FD8F4"/>
    <w:rsid w:val="737FD1E3"/>
    <w:rsid w:val="738483D1"/>
    <w:rsid w:val="739B1012"/>
    <w:rsid w:val="73B19224"/>
    <w:rsid w:val="73B2F797"/>
    <w:rsid w:val="73C492DA"/>
    <w:rsid w:val="73F0BBCE"/>
    <w:rsid w:val="73FFEEAC"/>
    <w:rsid w:val="740CC307"/>
    <w:rsid w:val="740EEFA2"/>
    <w:rsid w:val="744C85B7"/>
    <w:rsid w:val="744D11E1"/>
    <w:rsid w:val="747574D8"/>
    <w:rsid w:val="747D6E7C"/>
    <w:rsid w:val="750D8CEA"/>
    <w:rsid w:val="750E5B07"/>
    <w:rsid w:val="75E5C593"/>
    <w:rsid w:val="760F571D"/>
    <w:rsid w:val="7612D62C"/>
    <w:rsid w:val="7632D63A"/>
    <w:rsid w:val="76827121"/>
    <w:rsid w:val="76A26CDB"/>
    <w:rsid w:val="76A2E1E3"/>
    <w:rsid w:val="76A69FB3"/>
    <w:rsid w:val="76A861CC"/>
    <w:rsid w:val="76ACEFEE"/>
    <w:rsid w:val="76DDA06F"/>
    <w:rsid w:val="772958FA"/>
    <w:rsid w:val="772EEF3C"/>
    <w:rsid w:val="7744BB9F"/>
    <w:rsid w:val="7759E899"/>
    <w:rsid w:val="775A967E"/>
    <w:rsid w:val="7771BDCA"/>
    <w:rsid w:val="7788F81E"/>
    <w:rsid w:val="778B002C"/>
    <w:rsid w:val="77C98C7B"/>
    <w:rsid w:val="77E31CB7"/>
    <w:rsid w:val="77E7D219"/>
    <w:rsid w:val="7821CBF3"/>
    <w:rsid w:val="782E13FC"/>
    <w:rsid w:val="78376A0E"/>
    <w:rsid w:val="7846278D"/>
    <w:rsid w:val="7885C410"/>
    <w:rsid w:val="78B28424"/>
    <w:rsid w:val="78C0906B"/>
    <w:rsid w:val="78E79A65"/>
    <w:rsid w:val="791AF2C6"/>
    <w:rsid w:val="792D4FFA"/>
    <w:rsid w:val="79439355"/>
    <w:rsid w:val="794CF762"/>
    <w:rsid w:val="797545D1"/>
    <w:rsid w:val="7986A2A2"/>
    <w:rsid w:val="79A07015"/>
    <w:rsid w:val="79B19AF4"/>
    <w:rsid w:val="79B551E2"/>
    <w:rsid w:val="7A33D014"/>
    <w:rsid w:val="7A3AC5D9"/>
    <w:rsid w:val="7AE58340"/>
    <w:rsid w:val="7AFD969A"/>
    <w:rsid w:val="7B09DC0C"/>
    <w:rsid w:val="7B147BF4"/>
    <w:rsid w:val="7B730684"/>
    <w:rsid w:val="7B7533BF"/>
    <w:rsid w:val="7BC0541B"/>
    <w:rsid w:val="7BE8EF15"/>
    <w:rsid w:val="7BEEDC45"/>
    <w:rsid w:val="7BF8B492"/>
    <w:rsid w:val="7C2D471C"/>
    <w:rsid w:val="7C7C7802"/>
    <w:rsid w:val="7C8E05F3"/>
    <w:rsid w:val="7C90A3BF"/>
    <w:rsid w:val="7CF66617"/>
    <w:rsid w:val="7CF68DD3"/>
    <w:rsid w:val="7D02C086"/>
    <w:rsid w:val="7D043B13"/>
    <w:rsid w:val="7D2F0328"/>
    <w:rsid w:val="7D646476"/>
    <w:rsid w:val="7DE54ED1"/>
    <w:rsid w:val="7E1F86A1"/>
    <w:rsid w:val="7E221881"/>
    <w:rsid w:val="7E646AAB"/>
    <w:rsid w:val="7E88A6A2"/>
    <w:rsid w:val="7E9B63BE"/>
    <w:rsid w:val="7EAB095F"/>
    <w:rsid w:val="7EC7BC9C"/>
    <w:rsid w:val="7ECF6E24"/>
    <w:rsid w:val="7EE84C9F"/>
    <w:rsid w:val="7EE8E10F"/>
    <w:rsid w:val="7EFB7561"/>
    <w:rsid w:val="7EFFC1B1"/>
    <w:rsid w:val="7FA438A5"/>
    <w:rsid w:val="7FA6CF5C"/>
    <w:rsid w:val="7FA8B4D7"/>
    <w:rsid w:val="7FDAEF41"/>
    <w:rsid w:val="7FFD76C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FEC4"/>
  <w15:chartTrackingRefBased/>
  <w15:docId w15:val="{B9AFCB8E-9B32-49BF-8A2B-067547A2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B0E88"/>
  </w:style>
  <w:style w:type="paragraph" w:styleId="Pealkiri1">
    <w:name w:val="heading 1"/>
    <w:basedOn w:val="Normaallaad"/>
    <w:next w:val="Normaallaad"/>
    <w:link w:val="Pealkiri1Mrk"/>
    <w:qFormat/>
    <w:rsid w:val="003529AD"/>
    <w:pPr>
      <w:keepNext/>
      <w:spacing w:after="0" w:line="240" w:lineRule="auto"/>
      <w:jc w:val="center"/>
      <w:outlineLvl w:val="0"/>
    </w:pPr>
    <w:rPr>
      <w:rFonts w:ascii="Arial" w:eastAsia="Times New Roman" w:hAnsi="Arial" w:cs="Times New Roman"/>
      <w:b/>
      <w:bCs/>
      <w:sz w:val="24"/>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529AD"/>
    <w:pPr>
      <w:tabs>
        <w:tab w:val="center" w:pos="4536"/>
        <w:tab w:val="right" w:pos="9072"/>
      </w:tabs>
      <w:spacing w:after="0" w:line="240" w:lineRule="auto"/>
    </w:pPr>
  </w:style>
  <w:style w:type="character" w:customStyle="1" w:styleId="PisMrk">
    <w:name w:val="Päis Märk"/>
    <w:basedOn w:val="Liguvaikefont"/>
    <w:link w:val="Pis"/>
    <w:uiPriority w:val="99"/>
    <w:rsid w:val="003529AD"/>
  </w:style>
  <w:style w:type="paragraph" w:styleId="Jalus">
    <w:name w:val="footer"/>
    <w:basedOn w:val="Normaallaad"/>
    <w:link w:val="JalusMrk"/>
    <w:uiPriority w:val="99"/>
    <w:unhideWhenUsed/>
    <w:rsid w:val="003529AD"/>
    <w:pPr>
      <w:tabs>
        <w:tab w:val="center" w:pos="4536"/>
        <w:tab w:val="right" w:pos="9072"/>
      </w:tabs>
      <w:spacing w:after="0" w:line="240" w:lineRule="auto"/>
    </w:pPr>
  </w:style>
  <w:style w:type="character" w:customStyle="1" w:styleId="JalusMrk">
    <w:name w:val="Jalus Märk"/>
    <w:basedOn w:val="Liguvaikefont"/>
    <w:link w:val="Jalus"/>
    <w:uiPriority w:val="99"/>
    <w:rsid w:val="003529AD"/>
  </w:style>
  <w:style w:type="character" w:customStyle="1" w:styleId="Pealkiri1Mrk">
    <w:name w:val="Pealkiri 1 Märk"/>
    <w:basedOn w:val="Liguvaikefont"/>
    <w:link w:val="Pealkiri1"/>
    <w:rsid w:val="003529AD"/>
    <w:rPr>
      <w:rFonts w:ascii="Arial" w:eastAsia="Times New Roman" w:hAnsi="Arial" w:cs="Times New Roman"/>
      <w:b/>
      <w:bCs/>
      <w:sz w:val="24"/>
      <w:szCs w:val="20"/>
    </w:rPr>
  </w:style>
  <w:style w:type="paragraph" w:styleId="Loendilik">
    <w:name w:val="List Paragraph"/>
    <w:basedOn w:val="Normaallaad"/>
    <w:uiPriority w:val="34"/>
    <w:qFormat/>
    <w:rsid w:val="003529AD"/>
    <w:pPr>
      <w:spacing w:after="0" w:line="240" w:lineRule="auto"/>
      <w:ind w:left="720"/>
      <w:contextualSpacing/>
    </w:pPr>
    <w:rPr>
      <w:rFonts w:ascii="Arial" w:eastAsia="Times New Roman" w:hAnsi="Arial" w:cs="Times New Roman"/>
      <w:sz w:val="20"/>
      <w:szCs w:val="20"/>
    </w:rPr>
  </w:style>
  <w:style w:type="paragraph" w:customStyle="1" w:styleId="Snum">
    <w:name w:val="Sõnum"/>
    <w:autoRedefine/>
    <w:qFormat/>
    <w:rsid w:val="003529AD"/>
    <w:pPr>
      <w:spacing w:after="0" w:line="240" w:lineRule="auto"/>
      <w:jc w:val="both"/>
    </w:pPr>
    <w:rPr>
      <w:rFonts w:ascii="Times New Roman" w:eastAsia="SimSun" w:hAnsi="Times New Roman" w:cs="Mangal"/>
      <w:kern w:val="2"/>
      <w:sz w:val="24"/>
      <w:szCs w:val="24"/>
      <w:lang w:eastAsia="zh-CN" w:bidi="hi-IN"/>
    </w:rPr>
  </w:style>
  <w:style w:type="paragraph" w:customStyle="1" w:styleId="SLONormal">
    <w:name w:val="SLO Normal"/>
    <w:qFormat/>
    <w:rsid w:val="003529AD"/>
    <w:pPr>
      <w:spacing w:before="120" w:after="120" w:line="240" w:lineRule="auto"/>
      <w:jc w:val="both"/>
    </w:pPr>
    <w:rPr>
      <w:rFonts w:ascii="Times New Roman" w:eastAsia="Times New Roman" w:hAnsi="Times New Roman" w:cs="Times New Roman"/>
      <w:sz w:val="24"/>
      <w:szCs w:val="24"/>
      <w:lang w:val="en-GB"/>
    </w:rPr>
  </w:style>
  <w:style w:type="paragraph" w:customStyle="1" w:styleId="Standard">
    <w:name w:val="Standard"/>
    <w:rsid w:val="00822FBE"/>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Redaktsioon">
    <w:name w:val="Revision"/>
    <w:hidden/>
    <w:uiPriority w:val="99"/>
    <w:semiHidden/>
    <w:rsid w:val="00E471E7"/>
    <w:pPr>
      <w:spacing w:after="0" w:line="240" w:lineRule="auto"/>
    </w:pPr>
  </w:style>
  <w:style w:type="character" w:styleId="Kommentaariviide">
    <w:name w:val="annotation reference"/>
    <w:aliases w:val="Heading 4 Char1"/>
    <w:basedOn w:val="Liguvaikefont"/>
    <w:uiPriority w:val="99"/>
    <w:unhideWhenUsed/>
    <w:rsid w:val="001A427E"/>
    <w:rPr>
      <w:sz w:val="16"/>
      <w:szCs w:val="16"/>
    </w:rPr>
  </w:style>
  <w:style w:type="paragraph" w:styleId="Kommentaaritekst">
    <w:name w:val="annotation text"/>
    <w:basedOn w:val="Normaallaad"/>
    <w:link w:val="KommentaaritekstMrk"/>
    <w:uiPriority w:val="99"/>
    <w:unhideWhenUsed/>
    <w:rsid w:val="005330CB"/>
    <w:pPr>
      <w:spacing w:line="240" w:lineRule="auto"/>
    </w:pPr>
    <w:rPr>
      <w:sz w:val="20"/>
      <w:szCs w:val="20"/>
    </w:rPr>
  </w:style>
  <w:style w:type="character" w:customStyle="1" w:styleId="KommentaaritekstMrk">
    <w:name w:val="Kommentaari tekst Märk"/>
    <w:basedOn w:val="Liguvaikefont"/>
    <w:link w:val="Kommentaaritekst"/>
    <w:uiPriority w:val="99"/>
    <w:rsid w:val="005330CB"/>
    <w:rPr>
      <w:sz w:val="20"/>
      <w:szCs w:val="20"/>
    </w:rPr>
  </w:style>
  <w:style w:type="paragraph" w:styleId="Kommentaariteema">
    <w:name w:val="annotation subject"/>
    <w:basedOn w:val="Kommentaaritekst"/>
    <w:next w:val="Kommentaaritekst"/>
    <w:link w:val="KommentaariteemaMrk"/>
    <w:uiPriority w:val="99"/>
    <w:semiHidden/>
    <w:unhideWhenUsed/>
    <w:rsid w:val="005330CB"/>
    <w:rPr>
      <w:b/>
      <w:bCs/>
    </w:rPr>
  </w:style>
  <w:style w:type="character" w:customStyle="1" w:styleId="KommentaariteemaMrk">
    <w:name w:val="Kommentaari teema Märk"/>
    <w:basedOn w:val="KommentaaritekstMrk"/>
    <w:link w:val="Kommentaariteema"/>
    <w:uiPriority w:val="99"/>
    <w:semiHidden/>
    <w:rsid w:val="005330CB"/>
    <w:rPr>
      <w:b/>
      <w:bCs/>
      <w:sz w:val="20"/>
      <w:szCs w:val="20"/>
    </w:rPr>
  </w:style>
  <w:style w:type="character" w:styleId="Hperlink">
    <w:name w:val="Hyperlink"/>
    <w:basedOn w:val="Liguvaikefont"/>
    <w:uiPriority w:val="99"/>
    <w:unhideWhenUsed/>
    <w:rsid w:val="00D34DEE"/>
    <w:rPr>
      <w:color w:val="0563C1" w:themeColor="hyperlink"/>
      <w:u w:val="single"/>
    </w:rPr>
  </w:style>
  <w:style w:type="character" w:styleId="Lahendamatamainimine">
    <w:name w:val="Unresolved Mention"/>
    <w:basedOn w:val="Liguvaikefont"/>
    <w:uiPriority w:val="99"/>
    <w:semiHidden/>
    <w:unhideWhenUsed/>
    <w:rsid w:val="00D34DEE"/>
    <w:rPr>
      <w:color w:val="605E5C"/>
      <w:shd w:val="clear" w:color="auto" w:fill="E1DFDD"/>
    </w:rPr>
  </w:style>
  <w:style w:type="paragraph" w:customStyle="1" w:styleId="muutmiskskalljoonega">
    <w:name w:val="muutmiskäsk alljoonega"/>
    <w:basedOn w:val="Normaallaad"/>
    <w:qFormat/>
    <w:rsid w:val="00052522"/>
    <w:pPr>
      <w:autoSpaceDN w:val="0"/>
      <w:adjustRightInd w:val="0"/>
      <w:spacing w:before="240" w:after="0" w:line="240" w:lineRule="auto"/>
      <w:jc w:val="both"/>
    </w:pPr>
    <w:rPr>
      <w:rFonts w:ascii="Times New Roman" w:eastAsia="Times New Roman" w:hAnsi="Times New Roman" w:cs="Times New Roman"/>
      <w:sz w:val="24"/>
      <w:szCs w:val="24"/>
      <w:u w:val="single"/>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609">
      <w:bodyDiv w:val="1"/>
      <w:marLeft w:val="0"/>
      <w:marRight w:val="0"/>
      <w:marTop w:val="0"/>
      <w:marBottom w:val="0"/>
      <w:divBdr>
        <w:top w:val="none" w:sz="0" w:space="0" w:color="auto"/>
        <w:left w:val="none" w:sz="0" w:space="0" w:color="auto"/>
        <w:bottom w:val="none" w:sz="0" w:space="0" w:color="auto"/>
        <w:right w:val="none" w:sz="0" w:space="0" w:color="auto"/>
      </w:divBdr>
    </w:div>
    <w:div w:id="1293824640">
      <w:bodyDiv w:val="1"/>
      <w:marLeft w:val="0"/>
      <w:marRight w:val="0"/>
      <w:marTop w:val="0"/>
      <w:marBottom w:val="0"/>
      <w:divBdr>
        <w:top w:val="none" w:sz="0" w:space="0" w:color="auto"/>
        <w:left w:val="none" w:sz="0" w:space="0" w:color="auto"/>
        <w:bottom w:val="none" w:sz="0" w:space="0" w:color="auto"/>
        <w:right w:val="none" w:sz="0" w:space="0" w:color="auto"/>
      </w:divBdr>
    </w:div>
    <w:div w:id="1658075166">
      <w:bodyDiv w:val="1"/>
      <w:marLeft w:val="0"/>
      <w:marRight w:val="0"/>
      <w:marTop w:val="0"/>
      <w:marBottom w:val="0"/>
      <w:divBdr>
        <w:top w:val="none" w:sz="0" w:space="0" w:color="auto"/>
        <w:left w:val="none" w:sz="0" w:space="0" w:color="auto"/>
        <w:bottom w:val="none" w:sz="0" w:space="0" w:color="auto"/>
        <w:right w:val="none" w:sz="0" w:space="0" w:color="auto"/>
      </w:divBdr>
    </w:div>
    <w:div w:id="1712070938">
      <w:bodyDiv w:val="1"/>
      <w:marLeft w:val="0"/>
      <w:marRight w:val="0"/>
      <w:marTop w:val="0"/>
      <w:marBottom w:val="0"/>
      <w:divBdr>
        <w:top w:val="none" w:sz="0" w:space="0" w:color="auto"/>
        <w:left w:val="none" w:sz="0" w:space="0" w:color="auto"/>
        <w:bottom w:val="none" w:sz="0" w:space="0" w:color="auto"/>
        <w:right w:val="none" w:sz="0" w:space="0" w:color="auto"/>
      </w:divBdr>
    </w:div>
    <w:div w:id="1837725591">
      <w:bodyDiv w:val="1"/>
      <w:marLeft w:val="0"/>
      <w:marRight w:val="0"/>
      <w:marTop w:val="0"/>
      <w:marBottom w:val="0"/>
      <w:divBdr>
        <w:top w:val="none" w:sz="0" w:space="0" w:color="auto"/>
        <w:left w:val="none" w:sz="0" w:space="0" w:color="auto"/>
        <w:bottom w:val="none" w:sz="0" w:space="0" w:color="auto"/>
        <w:right w:val="none" w:sz="0" w:space="0" w:color="auto"/>
      </w:divBdr>
    </w:div>
    <w:div w:id="1968924304">
      <w:bodyDiv w:val="1"/>
      <w:marLeft w:val="0"/>
      <w:marRight w:val="0"/>
      <w:marTop w:val="0"/>
      <w:marBottom w:val="0"/>
      <w:divBdr>
        <w:top w:val="none" w:sz="0" w:space="0" w:color="auto"/>
        <w:left w:val="none" w:sz="0" w:space="0" w:color="auto"/>
        <w:bottom w:val="none" w:sz="0" w:space="0" w:color="auto"/>
        <w:right w:val="none" w:sz="0" w:space="0" w:color="auto"/>
      </w:divBdr>
    </w:div>
    <w:div w:id="1998921298">
      <w:bodyDiv w:val="1"/>
      <w:marLeft w:val="0"/>
      <w:marRight w:val="0"/>
      <w:marTop w:val="0"/>
      <w:marBottom w:val="0"/>
      <w:divBdr>
        <w:top w:val="none" w:sz="0" w:space="0" w:color="auto"/>
        <w:left w:val="none" w:sz="0" w:space="0" w:color="auto"/>
        <w:bottom w:val="none" w:sz="0" w:space="0" w:color="auto"/>
        <w:right w:val="none" w:sz="0" w:space="0" w:color="auto"/>
      </w:divBdr>
    </w:div>
    <w:div w:id="2039695602">
      <w:bodyDiv w:val="1"/>
      <w:marLeft w:val="0"/>
      <w:marRight w:val="0"/>
      <w:marTop w:val="0"/>
      <w:marBottom w:val="0"/>
      <w:divBdr>
        <w:top w:val="none" w:sz="0" w:space="0" w:color="auto"/>
        <w:left w:val="none" w:sz="0" w:space="0" w:color="auto"/>
        <w:bottom w:val="none" w:sz="0" w:space="0" w:color="auto"/>
        <w:right w:val="none" w:sz="0" w:space="0" w:color="auto"/>
      </w:divBdr>
    </w:div>
    <w:div w:id="20924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A4469FA10F80E4A95D3E9AEB3A3D7D7" ma:contentTypeVersion="8" ma:contentTypeDescription="Loo uus dokument" ma:contentTypeScope="" ma:versionID="a8f1ada1cf1e648a8668be57c7fe51cc">
  <xsd:schema xmlns:xsd="http://www.w3.org/2001/XMLSchema" xmlns:xs="http://www.w3.org/2001/XMLSchema" xmlns:p="http://schemas.microsoft.com/office/2006/metadata/properties" xmlns:ns2="e79dd422-e936-414d-ac28-478cc873f6f7" targetNamespace="http://schemas.microsoft.com/office/2006/metadata/properties" ma:root="true" ma:fieldsID="c5e43b0d5c66a55ae3e157d6fd8223bb" ns2:_="">
    <xsd:import namespace="e79dd422-e936-414d-ac28-478cc873f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dd422-e936-414d-ac28-478cc873f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CFA4D-D5C8-4680-A8BA-5E37D9E1A164}">
  <ds:schemaRefs>
    <ds:schemaRef ds:uri="http://schemas.microsoft.com/sharepoint/v3/contenttype/forms"/>
  </ds:schemaRefs>
</ds:datastoreItem>
</file>

<file path=customXml/itemProps2.xml><?xml version="1.0" encoding="utf-8"?>
<ds:datastoreItem xmlns:ds="http://schemas.openxmlformats.org/officeDocument/2006/customXml" ds:itemID="{96253CBF-0FD2-458C-AF17-A294A6248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dd422-e936-414d-ac28-478cc873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68F88-5B15-419B-8B68-786F4A8418CD}">
  <ds:schemaRefs>
    <ds:schemaRef ds:uri="http://schemas.openxmlformats.org/officeDocument/2006/bibliography"/>
  </ds:schemaRefs>
</ds:datastoreItem>
</file>

<file path=customXml/itemProps4.xml><?xml version="1.0" encoding="utf-8"?>
<ds:datastoreItem xmlns:ds="http://schemas.openxmlformats.org/officeDocument/2006/customXml" ds:itemID="{E7AA2C86-48E6-4671-80E7-172992882C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5489</Words>
  <Characters>31842</Characters>
  <Application>Microsoft Office Word</Application>
  <DocSecurity>0</DocSecurity>
  <Lines>265</Lines>
  <Paragraphs>74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Raini Laide</dc:creator>
  <cp:keywords/>
  <dc:description/>
  <cp:lastModifiedBy>Piia Schults</cp:lastModifiedBy>
  <cp:revision>9</cp:revision>
  <cp:lastPrinted>2025-11-17T08:52:00Z</cp:lastPrinted>
  <dcterms:created xsi:type="dcterms:W3CDTF">2025-11-17T09:35:00Z</dcterms:created>
  <dcterms:modified xsi:type="dcterms:W3CDTF">2025-11-17T14:12:00Z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0x0101001A4469FA10F80E4A95D3E9AEB3A3D7D7</vt:lpwstr>
  </property>
  <property fmtid="{D5CDD505-2E9C-101B-9397-08002B2CF9AE}" pid="3" name="Order">
    <vt:r8>2530200</vt:r8>
  </property>
  <property fmtid="{D5CDD505-2E9C-101B-9397-08002B2CF9AE}" pid="4" name="MSIP_Label_defa4170-0d19-0005-0004-bc88714345d2_Enabled">
    <vt:lpwstr>true</vt:lpwstr>
  </property>
  <property fmtid="{D5CDD505-2E9C-101B-9397-08002B2CF9AE}" pid="5" name="MSIP_Label_defa4170-0d19-0005-0004-bc88714345d2_SetDate">
    <vt:lpwstr>2025-11-08T13:39:30Z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03ade4a1-de1b-47d5-8e40-a8e007eced0e</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