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822BD" w14:textId="77777777" w:rsidR="00D77C48" w:rsidRPr="00D77C48" w:rsidRDefault="00D77C48" w:rsidP="00D77C48">
      <w:pPr>
        <w:keepNext/>
        <w:keepLines/>
        <w:spacing w:after="0" w:line="240" w:lineRule="auto"/>
        <w:jc w:val="right"/>
        <w:outlineLvl w:val="1"/>
        <w:rPr>
          <w:rFonts w:ascii="Times New Roman" w:eastAsia="MS Gothic" w:hAnsi="Times New Roman" w:cs="Times New Roman"/>
          <w:bCs/>
          <w:kern w:val="2"/>
          <w:sz w:val="24"/>
          <w:szCs w:val="26"/>
        </w:rPr>
      </w:pPr>
      <w:bookmarkStart w:id="0" w:name="_Toc3898756"/>
      <w:r w:rsidRPr="00D77C48">
        <w:rPr>
          <w:rFonts w:ascii="Times New Roman" w:eastAsia="MS Gothic" w:hAnsi="Times New Roman" w:cs="Times New Roman"/>
          <w:bCs/>
          <w:kern w:val="2"/>
          <w:sz w:val="24"/>
          <w:szCs w:val="26"/>
        </w:rPr>
        <w:t>Teine lugemine</w:t>
      </w:r>
      <w:bookmarkEnd w:id="0"/>
    </w:p>
    <w:p w14:paraId="4C796BD3" w14:textId="57FEF548" w:rsidR="00D77C48" w:rsidRPr="00D77C48" w:rsidRDefault="00C43459" w:rsidP="00D77C48">
      <w:pPr>
        <w:spacing w:after="0" w:line="240" w:lineRule="auto"/>
        <w:jc w:val="right"/>
        <w:rPr>
          <w:rFonts w:ascii="Times New Roman" w:eastAsia="Calibri" w:hAnsi="Times New Roman" w:cs="Times New Roman"/>
          <w:kern w:val="2"/>
          <w:sz w:val="24"/>
          <w:szCs w:val="24"/>
        </w:rPr>
      </w:pPr>
      <w:r>
        <w:rPr>
          <w:rFonts w:ascii="Times New Roman" w:eastAsia="Calibri" w:hAnsi="Times New Roman" w:cs="Times New Roman"/>
          <w:kern w:val="2"/>
          <w:sz w:val="24"/>
          <w:szCs w:val="24"/>
        </w:rPr>
        <w:t>05</w:t>
      </w:r>
      <w:r w:rsidR="00D77C48" w:rsidRPr="00D77C48">
        <w:rPr>
          <w:rFonts w:ascii="Times New Roman" w:eastAsia="Calibri" w:hAnsi="Times New Roman" w:cs="Times New Roman"/>
          <w:kern w:val="2"/>
          <w:sz w:val="24"/>
          <w:szCs w:val="24"/>
        </w:rPr>
        <w:t>.</w:t>
      </w:r>
      <w:r w:rsidR="00D77C48">
        <w:rPr>
          <w:rFonts w:ascii="Times New Roman" w:eastAsia="Calibri" w:hAnsi="Times New Roman" w:cs="Times New Roman"/>
          <w:kern w:val="2"/>
          <w:sz w:val="24"/>
          <w:szCs w:val="24"/>
        </w:rPr>
        <w:t>11</w:t>
      </w:r>
      <w:r w:rsidR="00D77C48" w:rsidRPr="00D77C48">
        <w:rPr>
          <w:rFonts w:ascii="Times New Roman" w:eastAsia="Calibri" w:hAnsi="Times New Roman" w:cs="Times New Roman"/>
          <w:kern w:val="2"/>
          <w:sz w:val="24"/>
          <w:szCs w:val="24"/>
        </w:rPr>
        <w:t>.2025</w:t>
      </w:r>
    </w:p>
    <w:p w14:paraId="692A5C36" w14:textId="12344039" w:rsidR="00D77C48" w:rsidRPr="00D77C48" w:rsidRDefault="00D77C48" w:rsidP="00D77C48">
      <w:pPr>
        <w:spacing w:after="0" w:line="240" w:lineRule="auto"/>
        <w:jc w:val="center"/>
        <w:rPr>
          <w:rFonts w:ascii="Times New Roman" w:eastAsia="MS Mincho" w:hAnsi="Times New Roman" w:cs="Times New Roman"/>
          <w:b/>
          <w:kern w:val="2"/>
          <w:sz w:val="72"/>
          <w:szCs w:val="72"/>
        </w:rPr>
      </w:pPr>
      <w:r w:rsidRPr="00D77C48">
        <w:rPr>
          <w:rFonts w:ascii="Times New Roman" w:eastAsia="MS Mincho" w:hAnsi="Times New Roman" w:cs="Times New Roman"/>
          <w:b/>
          <w:kern w:val="2"/>
          <w:sz w:val="72"/>
          <w:szCs w:val="72"/>
        </w:rPr>
        <w:t>66</w:t>
      </w:r>
      <w:r>
        <w:rPr>
          <w:rFonts w:ascii="Times New Roman" w:eastAsia="MS Mincho" w:hAnsi="Times New Roman" w:cs="Times New Roman"/>
          <w:b/>
          <w:kern w:val="2"/>
          <w:sz w:val="72"/>
          <w:szCs w:val="72"/>
        </w:rPr>
        <w:t>4</w:t>
      </w:r>
      <w:r w:rsidRPr="00D77C48">
        <w:rPr>
          <w:rFonts w:ascii="Times New Roman" w:eastAsia="MS Mincho" w:hAnsi="Times New Roman" w:cs="Times New Roman"/>
          <w:b/>
          <w:kern w:val="2"/>
          <w:sz w:val="72"/>
          <w:szCs w:val="72"/>
        </w:rPr>
        <w:t xml:space="preserve"> SE II</w:t>
      </w:r>
    </w:p>
    <w:p w14:paraId="1920664D" w14:textId="77777777" w:rsidR="00D77C48" w:rsidRPr="00D77C48" w:rsidRDefault="00D77C48" w:rsidP="00D77C48">
      <w:pPr>
        <w:spacing w:after="0" w:line="240" w:lineRule="auto"/>
        <w:jc w:val="center"/>
        <w:rPr>
          <w:rFonts w:ascii="Times New Roman" w:eastAsia="Calibri" w:hAnsi="Times New Roman" w:cs="Times New Roman"/>
          <w:b/>
          <w:sz w:val="32"/>
          <w:szCs w:val="32"/>
          <w14:ligatures w14:val="none"/>
        </w:rPr>
      </w:pPr>
      <w:r w:rsidRPr="00D77C48">
        <w:rPr>
          <w:rFonts w:ascii="Times New Roman" w:eastAsia="Calibri" w:hAnsi="Times New Roman" w:cs="Times New Roman"/>
          <w:b/>
          <w:sz w:val="32"/>
          <w:szCs w:val="32"/>
          <w14:ligatures w14:val="none"/>
        </w:rPr>
        <w:t>Muudatusettepanekute loetelu</w:t>
      </w:r>
    </w:p>
    <w:p w14:paraId="0B0153EB" w14:textId="0F2387C5" w:rsidR="00D77C48" w:rsidRPr="00D77C48" w:rsidRDefault="00D77C48" w:rsidP="00D77C48">
      <w:pPr>
        <w:spacing w:after="0" w:line="240" w:lineRule="auto"/>
        <w:jc w:val="center"/>
        <w:rPr>
          <w:rFonts w:ascii="Times New Roman" w:hAnsi="Times New Roman" w:cs="Times New Roman"/>
          <w:b/>
          <w:bCs/>
          <w:color w:val="000000"/>
          <w:kern w:val="2"/>
          <w:sz w:val="32"/>
          <w:szCs w:val="32"/>
        </w:rPr>
      </w:pPr>
      <w:bookmarkStart w:id="1" w:name="_Hlk192588313"/>
      <w:r>
        <w:rPr>
          <w:rFonts w:ascii="Times New Roman" w:hAnsi="Times New Roman" w:cs="Times New Roman"/>
          <w:b/>
          <w:kern w:val="2"/>
          <w:sz w:val="32"/>
          <w:szCs w:val="32"/>
        </w:rPr>
        <w:t xml:space="preserve">kaitseväeteenistuse </w:t>
      </w:r>
      <w:r w:rsidRPr="00D77C48">
        <w:rPr>
          <w:rFonts w:ascii="Times New Roman" w:hAnsi="Times New Roman" w:cs="Times New Roman"/>
          <w:b/>
          <w:kern w:val="2"/>
          <w:sz w:val="32"/>
          <w:szCs w:val="32"/>
        </w:rPr>
        <w:t xml:space="preserve">seaduse </w:t>
      </w:r>
      <w:r>
        <w:rPr>
          <w:rFonts w:ascii="Times New Roman" w:hAnsi="Times New Roman" w:cs="Times New Roman"/>
          <w:b/>
          <w:kern w:val="2"/>
          <w:sz w:val="32"/>
          <w:szCs w:val="32"/>
        </w:rPr>
        <w:t xml:space="preserve">muutmise </w:t>
      </w:r>
      <w:r w:rsidRPr="00D77C48">
        <w:rPr>
          <w:rFonts w:ascii="Times New Roman" w:hAnsi="Times New Roman" w:cs="Times New Roman"/>
          <w:b/>
          <w:kern w:val="2"/>
          <w:sz w:val="32"/>
          <w:szCs w:val="32"/>
        </w:rPr>
        <w:t xml:space="preserve">ja </w:t>
      </w:r>
      <w:r>
        <w:rPr>
          <w:rFonts w:ascii="Times New Roman" w:hAnsi="Times New Roman" w:cs="Times New Roman"/>
          <w:b/>
          <w:kern w:val="2"/>
          <w:sz w:val="32"/>
          <w:szCs w:val="32"/>
        </w:rPr>
        <w:t>sellega seonduvalt</w:t>
      </w:r>
      <w:r w:rsidRPr="00D77C48">
        <w:rPr>
          <w:rFonts w:ascii="Times New Roman" w:hAnsi="Times New Roman" w:cs="Times New Roman"/>
          <w:b/>
          <w:kern w:val="2"/>
          <w:sz w:val="32"/>
          <w:szCs w:val="32"/>
        </w:rPr>
        <w:t xml:space="preserve"> </w:t>
      </w:r>
      <w:r>
        <w:rPr>
          <w:rFonts w:ascii="Times New Roman" w:hAnsi="Times New Roman" w:cs="Times New Roman"/>
          <w:b/>
          <w:kern w:val="2"/>
          <w:sz w:val="32"/>
          <w:szCs w:val="32"/>
        </w:rPr>
        <w:t xml:space="preserve">teiste seaduste </w:t>
      </w:r>
      <w:r w:rsidRPr="00D77C48">
        <w:rPr>
          <w:rFonts w:ascii="Times New Roman" w:hAnsi="Times New Roman" w:cs="Times New Roman"/>
          <w:b/>
          <w:kern w:val="2"/>
          <w:sz w:val="32"/>
          <w:szCs w:val="32"/>
        </w:rPr>
        <w:t xml:space="preserve">muutmise seaduse </w:t>
      </w:r>
      <w:bookmarkEnd w:id="1"/>
      <w:r w:rsidRPr="00D77C48">
        <w:rPr>
          <w:rFonts w:ascii="Times New Roman" w:hAnsi="Times New Roman" w:cs="Times New Roman"/>
          <w:b/>
          <w:kern w:val="2"/>
          <w:sz w:val="32"/>
          <w:szCs w:val="32"/>
        </w:rPr>
        <w:t>eelnõu teiseks lugemiseks</w:t>
      </w:r>
    </w:p>
    <w:p w14:paraId="7728A800" w14:textId="77777777" w:rsidR="00D77C48" w:rsidRDefault="00D77C48" w:rsidP="0083379C">
      <w:pPr>
        <w:spacing w:after="0" w:line="240" w:lineRule="auto"/>
        <w:jc w:val="both"/>
        <w:rPr>
          <w:rFonts w:ascii="Times New Roman" w:hAnsi="Times New Roman" w:cs="Times New Roman"/>
          <w:b/>
          <w:sz w:val="24"/>
          <w:szCs w:val="24"/>
        </w:rPr>
      </w:pPr>
    </w:p>
    <w:p w14:paraId="35C08A94" w14:textId="77777777" w:rsidR="00CE08E8" w:rsidRPr="001B35FC" w:rsidRDefault="00CE08E8" w:rsidP="0083379C">
      <w:pPr>
        <w:spacing w:after="0"/>
        <w:jc w:val="both"/>
        <w:rPr>
          <w:rFonts w:ascii="Times New Roman" w:hAnsi="Times New Roman" w:cs="Times New Roman"/>
          <w:sz w:val="24"/>
          <w:szCs w:val="24"/>
        </w:rPr>
      </w:pPr>
    </w:p>
    <w:p w14:paraId="1706D4D1" w14:textId="26FE4FA9" w:rsidR="007338B6" w:rsidRPr="00CB2D72" w:rsidRDefault="00876391" w:rsidP="007338B6">
      <w:pPr>
        <w:spacing w:after="0" w:line="240" w:lineRule="auto"/>
        <w:jc w:val="both"/>
        <w:rPr>
          <w:rFonts w:ascii="Times New Roman" w:hAnsi="Times New Roman" w:cs="Times New Roman"/>
          <w:b/>
          <w:sz w:val="24"/>
          <w:szCs w:val="24"/>
        </w:rPr>
      </w:pPr>
      <w:r>
        <w:rPr>
          <w:rFonts w:ascii="Times New Roman" w:hAnsi="Times New Roman" w:cs="Times New Roman"/>
          <w:b/>
          <w:sz w:val="32"/>
          <w:szCs w:val="32"/>
        </w:rPr>
        <w:t>1</w:t>
      </w:r>
      <w:r w:rsidR="007338B6" w:rsidRPr="00503698">
        <w:rPr>
          <w:rFonts w:ascii="Times New Roman" w:hAnsi="Times New Roman" w:cs="Times New Roman"/>
          <w:b/>
          <w:sz w:val="32"/>
          <w:szCs w:val="32"/>
        </w:rPr>
        <w:t>.</w:t>
      </w:r>
      <w:r w:rsidR="007338B6" w:rsidRPr="00CB2D72">
        <w:rPr>
          <w:rFonts w:ascii="Times New Roman" w:hAnsi="Times New Roman" w:cs="Times New Roman"/>
          <w:b/>
          <w:sz w:val="24"/>
          <w:szCs w:val="24"/>
        </w:rPr>
        <w:t xml:space="preserve"> </w:t>
      </w:r>
      <w:r w:rsidR="007338B6" w:rsidRPr="00CB2D72">
        <w:rPr>
          <w:rFonts w:ascii="Times New Roman" w:hAnsi="Times New Roman" w:cs="Times New Roman"/>
          <w:b/>
          <w:bCs/>
          <w:sz w:val="24"/>
          <w:szCs w:val="24"/>
        </w:rPr>
        <w:t>KVTS § 25 lg 2</w:t>
      </w:r>
      <w:r w:rsidR="007338B6" w:rsidRPr="00CB2D72">
        <w:rPr>
          <w:rFonts w:ascii="Times New Roman" w:hAnsi="Times New Roman" w:cs="Times New Roman"/>
          <w:b/>
          <w:sz w:val="24"/>
          <w:szCs w:val="24"/>
        </w:rPr>
        <w:t xml:space="preserve"> „2) Kaitseväeteenistuses mitte oleva isiku auastme vanus on käesoleva paragrahvi lõikes 1 sätestatud auastme vanuse kuni kahekordne vanus.“ </w:t>
      </w:r>
      <w:r w:rsidR="007338B6" w:rsidRPr="00CB2D72">
        <w:rPr>
          <w:rFonts w:ascii="Times New Roman" w:hAnsi="Times New Roman" w:cs="Times New Roman"/>
          <w:bCs/>
          <w:sz w:val="24"/>
          <w:szCs w:val="24"/>
        </w:rPr>
        <w:t>Kehtetuks tunnistamine.</w:t>
      </w:r>
    </w:p>
    <w:p w14:paraId="7C1F18C2" w14:textId="77777777" w:rsidR="007338B6" w:rsidRPr="00CB2D72" w:rsidRDefault="007338B6" w:rsidP="007338B6">
      <w:pPr>
        <w:spacing w:after="0" w:line="240" w:lineRule="auto"/>
        <w:jc w:val="both"/>
        <w:rPr>
          <w:rFonts w:ascii="Times New Roman" w:hAnsi="Times New Roman" w:cs="Times New Roman"/>
          <w:b/>
          <w:sz w:val="24"/>
          <w:szCs w:val="24"/>
        </w:rPr>
      </w:pPr>
    </w:p>
    <w:p w14:paraId="5005CB94" w14:textId="77777777" w:rsidR="007338B6" w:rsidRPr="00503698" w:rsidRDefault="007338B6" w:rsidP="007338B6">
      <w:pPr>
        <w:spacing w:after="0" w:line="240" w:lineRule="auto"/>
        <w:jc w:val="both"/>
        <w:rPr>
          <w:rFonts w:ascii="Times New Roman" w:hAnsi="Times New Roman" w:cs="Times New Roman"/>
          <w:i/>
          <w:iCs/>
          <w:sz w:val="24"/>
          <w:szCs w:val="24"/>
        </w:rPr>
      </w:pPr>
      <w:r w:rsidRPr="00503698">
        <w:rPr>
          <w:rFonts w:ascii="Times New Roman" w:hAnsi="Times New Roman" w:cs="Times New Roman"/>
          <w:b/>
          <w:i/>
          <w:iCs/>
          <w:sz w:val="24"/>
          <w:szCs w:val="24"/>
        </w:rPr>
        <w:t>Selgitus</w:t>
      </w:r>
      <w:r w:rsidRPr="00503698">
        <w:rPr>
          <w:rFonts w:ascii="Times New Roman" w:hAnsi="Times New Roman" w:cs="Times New Roman"/>
          <w:i/>
          <w:iCs/>
          <w:sz w:val="24"/>
          <w:szCs w:val="24"/>
        </w:rPr>
        <w:t xml:space="preserve">: Seadusemuudatuse laiem eesmärk on personalinappuse leevendamine, kaitseväe lahinguvõime tõstmine reservväelaste parema integreerimise abil. Seepärast on mõistlik ühtlustada tegevväelaste, reservväelaste ja vabatahtlike teenistujate karjäärimudelid.      </w:t>
      </w:r>
    </w:p>
    <w:p w14:paraId="095FC569" w14:textId="77777777" w:rsidR="007338B6" w:rsidRDefault="007338B6" w:rsidP="007338B6">
      <w:pPr>
        <w:spacing w:after="0" w:line="240" w:lineRule="auto"/>
        <w:jc w:val="both"/>
        <w:rPr>
          <w:rFonts w:ascii="Times New Roman" w:hAnsi="Times New Roman" w:cs="Times New Roman"/>
          <w:b/>
          <w:sz w:val="24"/>
          <w:szCs w:val="24"/>
        </w:rPr>
      </w:pPr>
    </w:p>
    <w:p w14:paraId="3A24FC0D" w14:textId="77777777" w:rsidR="007338B6" w:rsidRPr="00CE08E8" w:rsidRDefault="007338B6" w:rsidP="007338B6">
      <w:pPr>
        <w:spacing w:after="0" w:line="240" w:lineRule="auto"/>
        <w:jc w:val="both"/>
        <w:rPr>
          <w:rFonts w:ascii="Times New Roman" w:eastAsia="Times New Roman" w:hAnsi="Times New Roman" w:cs="Times New Roman"/>
          <w:b/>
          <w:bCs/>
          <w:sz w:val="24"/>
          <w:szCs w:val="24"/>
          <w14:ligatures w14:val="none"/>
        </w:rPr>
      </w:pPr>
      <w:bookmarkStart w:id="2" w:name="_Hlk209697847"/>
      <w:r w:rsidRPr="00CE08E8">
        <w:rPr>
          <w:rFonts w:ascii="Times New Roman" w:eastAsia="Times New Roman" w:hAnsi="Times New Roman" w:cs="Times New Roman"/>
          <w:b/>
          <w:bCs/>
          <w:sz w:val="24"/>
          <w:szCs w:val="24"/>
          <w14:ligatures w14:val="none"/>
        </w:rPr>
        <w:t xml:space="preserve">Peeter Tali, Alar Laneman, Priit Sibul, Leo Kunnas, Kalev Stoicescu, </w:t>
      </w:r>
      <w:r>
        <w:rPr>
          <w:rFonts w:ascii="Times New Roman" w:eastAsia="Times New Roman" w:hAnsi="Times New Roman" w:cs="Times New Roman"/>
          <w:b/>
          <w:bCs/>
          <w:sz w:val="24"/>
          <w:szCs w:val="24"/>
          <w14:ligatures w14:val="none"/>
        </w:rPr>
        <w:t>Meelis Kiili, Kristo Enn Vaga</w:t>
      </w:r>
    </w:p>
    <w:p w14:paraId="61283C1A" w14:textId="7B9AD1BC" w:rsidR="00403D34" w:rsidRDefault="007338B6" w:rsidP="007338B6">
      <w:pPr>
        <w:spacing w:after="0" w:line="240" w:lineRule="auto"/>
        <w:jc w:val="both"/>
        <w:rPr>
          <w:rFonts w:ascii="Times New Roman" w:eastAsia="Times New Roman" w:hAnsi="Times New Roman" w:cs="Times New Roman"/>
          <w:sz w:val="24"/>
          <w:szCs w:val="24"/>
          <w14:ligatures w14:val="none"/>
        </w:rPr>
      </w:pPr>
      <w:r w:rsidRPr="00D77C48">
        <w:rPr>
          <w:rFonts w:ascii="Times New Roman" w:eastAsia="Times New Roman" w:hAnsi="Times New Roman" w:cs="Times New Roman"/>
          <w:sz w:val="24"/>
          <w:szCs w:val="24"/>
          <w14:ligatures w14:val="none"/>
        </w:rPr>
        <w:t xml:space="preserve">Juhtivkomisjon: </w:t>
      </w:r>
      <w:r w:rsidR="001D4294">
        <w:rPr>
          <w:rFonts w:ascii="Times New Roman" w:eastAsia="Times New Roman" w:hAnsi="Times New Roman" w:cs="Times New Roman"/>
          <w:sz w:val="24"/>
          <w:szCs w:val="24"/>
          <w14:ligatures w14:val="none"/>
        </w:rPr>
        <w:t xml:space="preserve"> </w:t>
      </w:r>
      <w:r w:rsidR="002052AC">
        <w:rPr>
          <w:rFonts w:ascii="Times New Roman" w:eastAsia="Times New Roman" w:hAnsi="Times New Roman" w:cs="Times New Roman"/>
          <w:sz w:val="24"/>
          <w:szCs w:val="24"/>
          <w14:ligatures w14:val="none"/>
        </w:rPr>
        <w:t xml:space="preserve">ARVESTADA </w:t>
      </w:r>
      <w:r w:rsidR="00B916AF">
        <w:rPr>
          <w:rFonts w:ascii="Times New Roman" w:eastAsia="Times New Roman" w:hAnsi="Times New Roman" w:cs="Times New Roman"/>
          <w:sz w:val="24"/>
          <w:szCs w:val="24"/>
          <w14:ligatures w14:val="none"/>
        </w:rPr>
        <w:t xml:space="preserve">SISULISELT, </w:t>
      </w:r>
      <w:r w:rsidR="00B916AF" w:rsidRPr="00B916AF">
        <w:t xml:space="preserve"> </w:t>
      </w:r>
      <w:r w:rsidR="00B916AF" w:rsidRPr="00B916AF">
        <w:rPr>
          <w:rFonts w:ascii="Times New Roman" w:eastAsia="Times New Roman" w:hAnsi="Times New Roman" w:cs="Times New Roman"/>
          <w:sz w:val="24"/>
          <w:szCs w:val="24"/>
          <w14:ligatures w14:val="none"/>
        </w:rPr>
        <w:t xml:space="preserve">vt muudatusettepanek nr </w:t>
      </w:r>
      <w:r w:rsidR="00B916AF">
        <w:rPr>
          <w:rFonts w:ascii="Times New Roman" w:eastAsia="Times New Roman" w:hAnsi="Times New Roman" w:cs="Times New Roman"/>
          <w:sz w:val="24"/>
          <w:szCs w:val="24"/>
          <w14:ligatures w14:val="none"/>
        </w:rPr>
        <w:t>2</w:t>
      </w:r>
    </w:p>
    <w:p w14:paraId="0FD2136F" w14:textId="77777777" w:rsidR="00403D34" w:rsidRDefault="00403D34" w:rsidP="007338B6">
      <w:pPr>
        <w:spacing w:after="0" w:line="240" w:lineRule="auto"/>
        <w:jc w:val="both"/>
        <w:rPr>
          <w:rFonts w:ascii="Times New Roman" w:hAnsi="Times New Roman" w:cs="Times New Roman"/>
          <w:color w:val="202020"/>
          <w:sz w:val="24"/>
          <w:szCs w:val="24"/>
          <w:shd w:val="clear" w:color="auto" w:fill="FFFFFF"/>
        </w:rPr>
      </w:pPr>
    </w:p>
    <w:p w14:paraId="03F2CD69" w14:textId="4D07B6A8" w:rsidR="00403D34" w:rsidRDefault="002052AC" w:rsidP="007338B6">
      <w:pPr>
        <w:spacing w:after="0" w:line="240" w:lineRule="auto"/>
        <w:jc w:val="both"/>
        <w:rPr>
          <w:rFonts w:ascii="Times New Roman" w:hAnsi="Times New Roman" w:cs="Times New Roman"/>
          <w:color w:val="202020"/>
          <w:sz w:val="24"/>
          <w:szCs w:val="24"/>
          <w:shd w:val="clear" w:color="auto" w:fill="FFFFFF"/>
        </w:rPr>
      </w:pPr>
      <w:r>
        <w:rPr>
          <w:rFonts w:ascii="Times New Roman" w:hAnsi="Times New Roman" w:cs="Times New Roman"/>
          <w:b/>
          <w:sz w:val="32"/>
          <w:szCs w:val="32"/>
        </w:rPr>
        <w:t>2</w:t>
      </w:r>
      <w:r w:rsidRPr="0072112C">
        <w:rPr>
          <w:rFonts w:ascii="Times New Roman" w:hAnsi="Times New Roman" w:cs="Times New Roman"/>
          <w:b/>
          <w:sz w:val="32"/>
          <w:szCs w:val="32"/>
        </w:rPr>
        <w:t>.</w:t>
      </w:r>
      <w:r w:rsidRPr="001B35FC">
        <w:rPr>
          <w:rFonts w:ascii="Times New Roman" w:hAnsi="Times New Roman" w:cs="Times New Roman"/>
          <w:sz w:val="24"/>
          <w:szCs w:val="24"/>
        </w:rPr>
        <w:t xml:space="preserve"> </w:t>
      </w:r>
      <w:r>
        <w:rPr>
          <w:rFonts w:ascii="Times New Roman" w:hAnsi="Times New Roman" w:cs="Times New Roman"/>
          <w:sz w:val="24"/>
          <w:szCs w:val="24"/>
        </w:rPr>
        <w:t xml:space="preserve"> </w:t>
      </w:r>
      <w:r w:rsidR="00403D34">
        <w:rPr>
          <w:rFonts w:ascii="Times New Roman" w:hAnsi="Times New Roman" w:cs="Times New Roman"/>
          <w:color w:val="202020"/>
          <w:sz w:val="24"/>
          <w:szCs w:val="24"/>
          <w:shd w:val="clear" w:color="auto" w:fill="FFFFFF"/>
        </w:rPr>
        <w:t xml:space="preserve">Täiendada eelnõu § 1 uue punktiga 6 muutes vastavalt </w:t>
      </w:r>
      <w:r w:rsidR="00D46F75">
        <w:rPr>
          <w:rFonts w:ascii="Times New Roman" w:hAnsi="Times New Roman" w:cs="Times New Roman"/>
          <w:color w:val="202020"/>
          <w:sz w:val="24"/>
          <w:szCs w:val="24"/>
          <w:shd w:val="clear" w:color="auto" w:fill="FFFFFF"/>
        </w:rPr>
        <w:t>järgmiste punktide numbreid:</w:t>
      </w:r>
    </w:p>
    <w:p w14:paraId="37E64D53" w14:textId="3EC7402C" w:rsidR="007338B6" w:rsidRDefault="00CE37F9" w:rsidP="007338B6">
      <w:pPr>
        <w:spacing w:after="0" w:line="240" w:lineRule="auto"/>
        <w:jc w:val="both"/>
        <w:rPr>
          <w:rFonts w:ascii="Times New Roman" w:hAnsi="Times New Roman" w:cs="Times New Roman"/>
          <w:color w:val="202020"/>
          <w:sz w:val="24"/>
          <w:szCs w:val="24"/>
          <w:shd w:val="clear" w:color="auto" w:fill="FFFFFF"/>
        </w:rPr>
      </w:pPr>
      <w:r w:rsidRPr="008C50B6">
        <w:rPr>
          <w:rFonts w:ascii="Times New Roman" w:hAnsi="Times New Roman" w:cs="Times New Roman"/>
          <w:color w:val="202020"/>
          <w:sz w:val="24"/>
          <w:szCs w:val="24"/>
          <w:shd w:val="clear" w:color="auto" w:fill="FFFFFF"/>
        </w:rPr>
        <w:t>„</w:t>
      </w:r>
      <w:r w:rsidR="00D46F75" w:rsidRPr="00CE37F9">
        <w:rPr>
          <w:rFonts w:ascii="Times New Roman" w:hAnsi="Times New Roman" w:cs="Times New Roman"/>
          <w:b/>
          <w:bCs/>
          <w:color w:val="202020"/>
          <w:sz w:val="24"/>
          <w:szCs w:val="24"/>
          <w:shd w:val="clear" w:color="auto" w:fill="FFFFFF"/>
        </w:rPr>
        <w:t>6)</w:t>
      </w:r>
      <w:r w:rsidR="00D46F75">
        <w:rPr>
          <w:rFonts w:ascii="Times New Roman" w:hAnsi="Times New Roman" w:cs="Times New Roman"/>
          <w:color w:val="202020"/>
          <w:sz w:val="24"/>
          <w:szCs w:val="24"/>
          <w:shd w:val="clear" w:color="auto" w:fill="FFFFFF"/>
        </w:rPr>
        <w:t xml:space="preserve"> </w:t>
      </w:r>
      <w:r w:rsidR="00403D34" w:rsidRPr="00403D34">
        <w:rPr>
          <w:rFonts w:ascii="Times New Roman" w:hAnsi="Times New Roman" w:cs="Times New Roman"/>
          <w:color w:val="202020"/>
          <w:sz w:val="24"/>
          <w:szCs w:val="24"/>
          <w:shd w:val="clear" w:color="auto" w:fill="FFFFFF"/>
        </w:rPr>
        <w:t xml:space="preserve">paragrahvi 25 lõige 2 </w:t>
      </w:r>
      <w:r w:rsidR="00D46F75">
        <w:rPr>
          <w:rFonts w:ascii="Times New Roman" w:hAnsi="Times New Roman" w:cs="Times New Roman"/>
          <w:color w:val="202020"/>
          <w:sz w:val="24"/>
          <w:szCs w:val="24"/>
          <w:shd w:val="clear" w:color="auto" w:fill="FFFFFF"/>
        </w:rPr>
        <w:t>t</w:t>
      </w:r>
      <w:r w:rsidR="00403D34" w:rsidRPr="00403D34">
        <w:rPr>
          <w:rFonts w:ascii="Times New Roman" w:hAnsi="Times New Roman" w:cs="Times New Roman"/>
          <w:color w:val="202020"/>
          <w:sz w:val="24"/>
          <w:szCs w:val="24"/>
          <w:shd w:val="clear" w:color="auto" w:fill="FFFFFF"/>
        </w:rPr>
        <w:t>unnistatakse kehtetuks;</w:t>
      </w:r>
      <w:r>
        <w:rPr>
          <w:rFonts w:ascii="Times New Roman" w:hAnsi="Times New Roman" w:cs="Times New Roman"/>
          <w:color w:val="202020"/>
          <w:sz w:val="24"/>
          <w:szCs w:val="24"/>
          <w:shd w:val="clear" w:color="auto" w:fill="FFFFFF"/>
        </w:rPr>
        <w:t>“</w:t>
      </w:r>
    </w:p>
    <w:p w14:paraId="2F497C8A" w14:textId="77777777" w:rsidR="00CE37F9" w:rsidRPr="00D77C48" w:rsidRDefault="00CE37F9" w:rsidP="007338B6">
      <w:pPr>
        <w:spacing w:after="0" w:line="240" w:lineRule="auto"/>
        <w:jc w:val="both"/>
        <w:rPr>
          <w:rFonts w:ascii="Times New Roman" w:eastAsia="Times New Roman" w:hAnsi="Times New Roman" w:cs="Times New Roman"/>
          <w:sz w:val="24"/>
          <w:szCs w:val="24"/>
          <w14:ligatures w14:val="none"/>
        </w:rPr>
      </w:pPr>
    </w:p>
    <w:bookmarkEnd w:id="2"/>
    <w:p w14:paraId="357DA1DD" w14:textId="67177C09" w:rsidR="007338B6" w:rsidRPr="00D46F75" w:rsidRDefault="00D46F75" w:rsidP="0083379C">
      <w:pPr>
        <w:pStyle w:val="Normaallaadveeb"/>
        <w:shd w:val="clear" w:color="auto" w:fill="FFFFFF"/>
        <w:spacing w:before="0" w:after="0" w:afterAutospacing="0"/>
        <w:jc w:val="both"/>
        <w:rPr>
          <w:b/>
        </w:rPr>
      </w:pPr>
      <w:r w:rsidRPr="00D46F75">
        <w:rPr>
          <w:b/>
        </w:rPr>
        <w:t>Riigikaitsekomisjon</w:t>
      </w:r>
    </w:p>
    <w:p w14:paraId="5A00E1BA" w14:textId="4390662E" w:rsidR="00D46F75" w:rsidRPr="001B25B0" w:rsidRDefault="00D46F75" w:rsidP="0083379C">
      <w:pPr>
        <w:pStyle w:val="Normaallaadveeb"/>
        <w:shd w:val="clear" w:color="auto" w:fill="FFFFFF"/>
        <w:spacing w:before="0" w:after="0" w:afterAutospacing="0"/>
        <w:jc w:val="both"/>
        <w:rPr>
          <w:bCs/>
        </w:rPr>
      </w:pPr>
      <w:r w:rsidRPr="001B25B0">
        <w:rPr>
          <w:bCs/>
        </w:rPr>
        <w:t xml:space="preserve">Juhtivkomisjon: </w:t>
      </w:r>
      <w:bookmarkStart w:id="3" w:name="_Hlk211266253"/>
      <w:r w:rsidR="00B916AF">
        <w:rPr>
          <w14:ligatures w14:val="none"/>
        </w:rPr>
        <w:t>ARVESTADA TÄIELIKULT</w:t>
      </w:r>
      <w:bookmarkEnd w:id="3"/>
    </w:p>
    <w:p w14:paraId="6FA7130D" w14:textId="77777777" w:rsidR="00403D34" w:rsidRDefault="00403D34" w:rsidP="0083379C">
      <w:pPr>
        <w:pStyle w:val="Normaallaadveeb"/>
        <w:shd w:val="clear" w:color="auto" w:fill="FFFFFF"/>
        <w:spacing w:before="0" w:after="0" w:afterAutospacing="0"/>
        <w:jc w:val="both"/>
        <w:rPr>
          <w:b/>
          <w:sz w:val="32"/>
          <w:szCs w:val="32"/>
        </w:rPr>
      </w:pPr>
    </w:p>
    <w:p w14:paraId="032CD47F" w14:textId="7EE67A43" w:rsidR="00876391" w:rsidRPr="001B35FC" w:rsidRDefault="002052AC" w:rsidP="00876391">
      <w:pPr>
        <w:spacing w:after="0" w:line="240" w:lineRule="auto"/>
        <w:jc w:val="both"/>
        <w:rPr>
          <w:rFonts w:ascii="Times New Roman" w:hAnsi="Times New Roman" w:cs="Times New Roman"/>
          <w:sz w:val="24"/>
          <w:szCs w:val="24"/>
        </w:rPr>
      </w:pPr>
      <w:r>
        <w:rPr>
          <w:rFonts w:ascii="Times New Roman" w:hAnsi="Times New Roman" w:cs="Times New Roman"/>
          <w:b/>
          <w:sz w:val="32"/>
          <w:szCs w:val="32"/>
        </w:rPr>
        <w:t>3</w:t>
      </w:r>
      <w:r w:rsidR="00876391" w:rsidRPr="0072112C">
        <w:rPr>
          <w:rFonts w:ascii="Times New Roman" w:hAnsi="Times New Roman" w:cs="Times New Roman"/>
          <w:b/>
          <w:sz w:val="32"/>
          <w:szCs w:val="32"/>
        </w:rPr>
        <w:t>.</w:t>
      </w:r>
      <w:r w:rsidR="00876391" w:rsidRPr="001B35FC">
        <w:rPr>
          <w:rFonts w:ascii="Times New Roman" w:hAnsi="Times New Roman" w:cs="Times New Roman"/>
          <w:sz w:val="24"/>
          <w:szCs w:val="24"/>
        </w:rPr>
        <w:t xml:space="preserve"> Täiendada eelnõu § 1 uue punktiga 8 </w:t>
      </w:r>
      <w:r w:rsidR="00DA451D">
        <w:rPr>
          <w:rFonts w:ascii="Times New Roman" w:hAnsi="Times New Roman" w:cs="Times New Roman"/>
          <w:sz w:val="24"/>
          <w:szCs w:val="24"/>
        </w:rPr>
        <w:t xml:space="preserve"> (uue numeratsiooni järgi punkt</w:t>
      </w:r>
      <w:r w:rsidR="00A86AF6">
        <w:rPr>
          <w:rFonts w:ascii="Times New Roman" w:hAnsi="Times New Roman" w:cs="Times New Roman"/>
          <w:sz w:val="24"/>
          <w:szCs w:val="24"/>
        </w:rPr>
        <w:t>iga</w:t>
      </w:r>
      <w:r w:rsidR="00DA451D">
        <w:rPr>
          <w:rFonts w:ascii="Times New Roman" w:hAnsi="Times New Roman" w:cs="Times New Roman"/>
          <w:sz w:val="24"/>
          <w:szCs w:val="24"/>
        </w:rPr>
        <w:t xml:space="preserve"> 9) </w:t>
      </w:r>
      <w:r w:rsidR="00876391" w:rsidRPr="001B35FC">
        <w:rPr>
          <w:rFonts w:ascii="Times New Roman" w:hAnsi="Times New Roman" w:cs="Times New Roman"/>
          <w:sz w:val="24"/>
          <w:szCs w:val="24"/>
        </w:rPr>
        <w:t>ja muuta järgnevat numeratsiooni vastavalt:</w:t>
      </w:r>
    </w:p>
    <w:p w14:paraId="69E0C0A9" w14:textId="77777777" w:rsidR="00876391" w:rsidRPr="001B35FC" w:rsidRDefault="00876391" w:rsidP="00876391">
      <w:pPr>
        <w:spacing w:after="0" w:line="240" w:lineRule="auto"/>
        <w:jc w:val="both"/>
        <w:rPr>
          <w:rFonts w:ascii="Times New Roman" w:hAnsi="Times New Roman" w:cs="Times New Roman"/>
          <w:sz w:val="24"/>
          <w:szCs w:val="24"/>
        </w:rPr>
      </w:pPr>
    </w:p>
    <w:p w14:paraId="6E4BF9E5" w14:textId="7E051365" w:rsidR="00876391" w:rsidRPr="001B35FC" w:rsidRDefault="00876391" w:rsidP="00876391">
      <w:pPr>
        <w:spacing w:after="0" w:line="240" w:lineRule="auto"/>
        <w:jc w:val="both"/>
        <w:rPr>
          <w:rFonts w:ascii="Times New Roman" w:eastAsiaTheme="minorEastAsia" w:hAnsi="Times New Roman" w:cs="Times New Roman"/>
          <w:sz w:val="24"/>
          <w:szCs w:val="24"/>
        </w:rPr>
      </w:pPr>
      <w:r w:rsidRPr="0003588E">
        <w:rPr>
          <w:rFonts w:ascii="Times New Roman" w:eastAsiaTheme="minorEastAsia" w:hAnsi="Times New Roman" w:cs="Times New Roman"/>
          <w:sz w:val="24"/>
          <w:szCs w:val="24"/>
        </w:rPr>
        <w:t>„</w:t>
      </w:r>
      <w:r w:rsidR="0003588E">
        <w:rPr>
          <w:rFonts w:ascii="Times New Roman" w:eastAsiaTheme="minorEastAsia" w:hAnsi="Times New Roman" w:cs="Times New Roman"/>
          <w:b/>
          <w:bCs/>
          <w:sz w:val="24"/>
          <w:szCs w:val="24"/>
        </w:rPr>
        <w:t>9</w:t>
      </w:r>
      <w:r w:rsidRPr="001B35FC">
        <w:rPr>
          <w:rFonts w:ascii="Times New Roman" w:eastAsiaTheme="minorEastAsia" w:hAnsi="Times New Roman" w:cs="Times New Roman"/>
          <w:sz w:val="24"/>
          <w:szCs w:val="24"/>
        </w:rPr>
        <w:t>) paragrahvi 38 lõiget 1 täiendatakse punktiga 2</w:t>
      </w:r>
      <w:r w:rsidRPr="001B35FC">
        <w:rPr>
          <w:rFonts w:ascii="Times New Roman" w:eastAsiaTheme="minorEastAsia" w:hAnsi="Times New Roman" w:cs="Times New Roman"/>
          <w:sz w:val="24"/>
          <w:szCs w:val="24"/>
          <w:vertAlign w:val="superscript"/>
        </w:rPr>
        <w:t>1</w:t>
      </w:r>
      <w:r w:rsidRPr="001B35FC">
        <w:rPr>
          <w:rFonts w:ascii="Times New Roman" w:eastAsiaTheme="minorEastAsia" w:hAnsi="Times New Roman" w:cs="Times New Roman"/>
          <w:sz w:val="24"/>
          <w:szCs w:val="24"/>
        </w:rPr>
        <w:t xml:space="preserve"> järgmises sõnastuses:</w:t>
      </w:r>
    </w:p>
    <w:p w14:paraId="73BEC99D" w14:textId="67F45837" w:rsidR="00876391" w:rsidRPr="001B35FC" w:rsidRDefault="00876391" w:rsidP="00876391">
      <w:pPr>
        <w:spacing w:after="0" w:line="240" w:lineRule="auto"/>
        <w:jc w:val="both"/>
        <w:rPr>
          <w:rFonts w:ascii="Times New Roman" w:eastAsiaTheme="minorEastAsia" w:hAnsi="Times New Roman" w:cs="Times New Roman"/>
          <w:sz w:val="24"/>
          <w:szCs w:val="24"/>
        </w:rPr>
      </w:pPr>
      <w:r w:rsidRPr="001B35FC">
        <w:rPr>
          <w:rFonts w:ascii="Times New Roman" w:eastAsiaTheme="minorEastAsia" w:hAnsi="Times New Roman" w:cs="Times New Roman"/>
          <w:sz w:val="24"/>
          <w:szCs w:val="24"/>
        </w:rPr>
        <w:t>„2</w:t>
      </w:r>
      <w:r w:rsidRPr="001B35FC">
        <w:rPr>
          <w:rFonts w:ascii="Times New Roman" w:eastAsiaTheme="minorEastAsia" w:hAnsi="Times New Roman" w:cs="Times New Roman"/>
          <w:sz w:val="24"/>
          <w:szCs w:val="24"/>
          <w:vertAlign w:val="superscript"/>
        </w:rPr>
        <w:t>1</w:t>
      </w:r>
      <w:r w:rsidRPr="001B35FC">
        <w:rPr>
          <w:rFonts w:ascii="Times New Roman" w:eastAsiaTheme="minorEastAsia" w:hAnsi="Times New Roman" w:cs="Times New Roman"/>
          <w:sz w:val="24"/>
          <w:szCs w:val="24"/>
        </w:rPr>
        <w:t>) kelle eesti keele oskus ei vasta B1- tasemele;“;“</w:t>
      </w:r>
    </w:p>
    <w:p w14:paraId="79497CF3" w14:textId="77777777" w:rsidR="00876391" w:rsidRPr="001B35FC" w:rsidRDefault="00876391" w:rsidP="00876391">
      <w:pPr>
        <w:spacing w:after="0" w:line="240" w:lineRule="auto"/>
        <w:jc w:val="both"/>
        <w:rPr>
          <w:rFonts w:ascii="Times New Roman" w:eastAsiaTheme="minorEastAsia" w:hAnsi="Times New Roman" w:cs="Times New Roman"/>
          <w:sz w:val="24"/>
          <w:szCs w:val="24"/>
        </w:rPr>
      </w:pPr>
    </w:p>
    <w:p w14:paraId="134B6C4B" w14:textId="77777777" w:rsidR="00876391" w:rsidRPr="00CE08E8" w:rsidRDefault="00876391" w:rsidP="00876391">
      <w:pPr>
        <w:spacing w:after="0" w:line="240" w:lineRule="auto"/>
        <w:jc w:val="both"/>
        <w:rPr>
          <w:rFonts w:ascii="Times New Roman" w:hAnsi="Times New Roman" w:cs="Times New Roman"/>
          <w:i/>
          <w:iCs/>
          <w:sz w:val="24"/>
          <w:szCs w:val="24"/>
        </w:rPr>
      </w:pPr>
      <w:r w:rsidRPr="00CE08E8">
        <w:rPr>
          <w:rFonts w:ascii="Times New Roman" w:hAnsi="Times New Roman" w:cs="Times New Roman"/>
          <w:b/>
          <w:i/>
          <w:iCs/>
          <w:sz w:val="24"/>
          <w:szCs w:val="24"/>
        </w:rPr>
        <w:t>Selgitus:</w:t>
      </w:r>
      <w:r w:rsidRPr="001B35FC">
        <w:rPr>
          <w:rFonts w:ascii="Times New Roman" w:hAnsi="Times New Roman" w:cs="Times New Roman"/>
          <w:b/>
          <w:sz w:val="24"/>
          <w:szCs w:val="24"/>
        </w:rPr>
        <w:t xml:space="preserve"> </w:t>
      </w:r>
      <w:r w:rsidRPr="00CE08E8">
        <w:rPr>
          <w:rFonts w:ascii="Times New Roman" w:hAnsi="Times New Roman" w:cs="Times New Roman"/>
          <w:i/>
          <w:iCs/>
          <w:sz w:val="24"/>
          <w:szCs w:val="24"/>
        </w:rPr>
        <w:t>Kaitseväeteenistuse seaduses (KVTS) täiendatakse ajateenistusse kutsumata jätmise asjaolude loetelu, lisades sätte, mille kohaselt ei kutsuta ajateenistusse kutsealust, kes ei valda eesti keelt vähemalt B1-tasemel. Nõude kehtestamine on vajalik, kuna ajateenijate väljaõpe toimub eesti keeles ning väljaõppes kasutatakse järjest keerukamaid relva- ja sidesüsteeme ning spetsiifilisi erialaseid mõisteid. Alla B1-taseme keeleoskusega isik ei suuda korraldusi ega õppesisu piisavalt omandada, mis omakorda takistaks tõhusa sõjaväelise väljaõppe edukat läbimist.</w:t>
      </w:r>
    </w:p>
    <w:p w14:paraId="4F863005" w14:textId="77777777" w:rsidR="00876391" w:rsidRPr="00CE08E8" w:rsidRDefault="00876391" w:rsidP="00876391">
      <w:pPr>
        <w:spacing w:after="0" w:line="240" w:lineRule="auto"/>
        <w:jc w:val="both"/>
        <w:rPr>
          <w:rFonts w:ascii="Times New Roman" w:hAnsi="Times New Roman" w:cs="Times New Roman"/>
          <w:i/>
          <w:iCs/>
          <w:sz w:val="24"/>
          <w:szCs w:val="24"/>
        </w:rPr>
      </w:pPr>
    </w:p>
    <w:p w14:paraId="69ED0130" w14:textId="77777777" w:rsidR="00876391" w:rsidRPr="00CE08E8" w:rsidRDefault="00876391" w:rsidP="00876391">
      <w:pPr>
        <w:spacing w:after="0" w:line="240" w:lineRule="auto"/>
        <w:jc w:val="both"/>
        <w:rPr>
          <w:rFonts w:ascii="Times New Roman" w:hAnsi="Times New Roman" w:cs="Times New Roman"/>
          <w:i/>
          <w:iCs/>
          <w:sz w:val="24"/>
          <w:szCs w:val="24"/>
        </w:rPr>
      </w:pPr>
      <w:r w:rsidRPr="00CE08E8">
        <w:rPr>
          <w:rFonts w:ascii="Times New Roman" w:hAnsi="Times New Roman" w:cs="Times New Roman"/>
          <w:i/>
          <w:iCs/>
          <w:sz w:val="24"/>
          <w:szCs w:val="24"/>
        </w:rPr>
        <w:t xml:space="preserve">Keeleseaduse § 26 lõike 3 kohaselt ei pea eesti keele tasemeeksamit sooritama isik, kes on omandanud põhihariduse, keskhariduse või kõrghariduse eesti keeles. Haridus loetakse omandatuks eesti keeles, kui vähemalt 60% õppetööst toimus eesti keeles. Võõrkeelse põhikooli või gümnaasiumi lõpetanule, kes on sooritanud eesti keele kui teise keele eksami, väljastatakse eesti keele tasemeeksami tunnistus põhikooli- ja gümnaasiumiseaduse alusel kehtestatud korras. </w:t>
      </w:r>
    </w:p>
    <w:p w14:paraId="44537251" w14:textId="77777777" w:rsidR="00876391" w:rsidRPr="00CE08E8" w:rsidRDefault="00876391" w:rsidP="00876391">
      <w:pPr>
        <w:spacing w:after="0" w:line="240" w:lineRule="auto"/>
        <w:jc w:val="both"/>
        <w:rPr>
          <w:rFonts w:ascii="Times New Roman" w:hAnsi="Times New Roman" w:cs="Times New Roman"/>
          <w:i/>
          <w:iCs/>
          <w:sz w:val="24"/>
          <w:szCs w:val="24"/>
        </w:rPr>
      </w:pPr>
    </w:p>
    <w:p w14:paraId="50556C22" w14:textId="77777777" w:rsidR="00876391" w:rsidRPr="00CE08E8" w:rsidRDefault="00876391" w:rsidP="00876391">
      <w:pPr>
        <w:spacing w:after="0" w:line="240" w:lineRule="auto"/>
        <w:jc w:val="both"/>
        <w:rPr>
          <w:rFonts w:ascii="Times New Roman" w:hAnsi="Times New Roman" w:cs="Times New Roman"/>
          <w:i/>
          <w:iCs/>
          <w:sz w:val="24"/>
          <w:szCs w:val="24"/>
        </w:rPr>
      </w:pPr>
      <w:r w:rsidRPr="00CE08E8">
        <w:rPr>
          <w:rFonts w:ascii="Times New Roman" w:hAnsi="Times New Roman" w:cs="Times New Roman"/>
          <w:i/>
          <w:iCs/>
          <w:sz w:val="24"/>
          <w:szCs w:val="24"/>
        </w:rPr>
        <w:t xml:space="preserve">2024. aastal ajateenistusse asunud kutsealuste ja naissoost isikute statistikast ilmneb, et enamik ajateenijatest (93,3%) on omandanud eesti keele oskuse vähemalt B1-tasemel hariduse kaudu. Väike osa ajateenijatest (1,5%) on sooritanud eesti keele tasemeeksami vähemalt B1 tasemel. Kokku 5,2% (201 isikut) ei oma tõendatud eesti keele oskust ühelgi tasemel. </w:t>
      </w:r>
    </w:p>
    <w:p w14:paraId="782244F7" w14:textId="77777777" w:rsidR="00876391" w:rsidRDefault="00876391" w:rsidP="00876391">
      <w:pPr>
        <w:spacing w:after="0"/>
        <w:jc w:val="both"/>
        <w:rPr>
          <w:rFonts w:ascii="Times New Roman" w:hAnsi="Times New Roman" w:cs="Times New Roman"/>
          <w:sz w:val="24"/>
          <w:szCs w:val="24"/>
        </w:rPr>
      </w:pPr>
    </w:p>
    <w:p w14:paraId="55BCB828" w14:textId="77777777" w:rsidR="00876391" w:rsidRPr="00CE08E8" w:rsidRDefault="00876391" w:rsidP="00876391">
      <w:pPr>
        <w:spacing w:after="0" w:line="240" w:lineRule="auto"/>
        <w:jc w:val="both"/>
        <w:rPr>
          <w:rFonts w:ascii="Times New Roman" w:eastAsia="Times New Roman" w:hAnsi="Times New Roman" w:cs="Times New Roman"/>
          <w:b/>
          <w:bCs/>
          <w:sz w:val="24"/>
          <w:szCs w:val="24"/>
          <w14:ligatures w14:val="none"/>
        </w:rPr>
      </w:pPr>
      <w:bookmarkStart w:id="4" w:name="_Hlk209697291"/>
      <w:r w:rsidRPr="00CE08E8">
        <w:rPr>
          <w:rFonts w:ascii="Times New Roman" w:eastAsia="Times New Roman" w:hAnsi="Times New Roman" w:cs="Times New Roman"/>
          <w:b/>
          <w:bCs/>
          <w:sz w:val="24"/>
          <w:szCs w:val="24"/>
          <w14:ligatures w14:val="none"/>
        </w:rPr>
        <w:t xml:space="preserve">Peeter Tali, Alar Laneman, Priit Sibul, Leo Kunnas, Kalev Stoicescu, </w:t>
      </w:r>
      <w:r>
        <w:rPr>
          <w:rFonts w:ascii="Times New Roman" w:eastAsia="Times New Roman" w:hAnsi="Times New Roman" w:cs="Times New Roman"/>
          <w:b/>
          <w:bCs/>
          <w:sz w:val="24"/>
          <w:szCs w:val="24"/>
          <w14:ligatures w14:val="none"/>
        </w:rPr>
        <w:t>Meelis Kiili, Kristo Enn Vaga</w:t>
      </w:r>
    </w:p>
    <w:p w14:paraId="43F1BD42" w14:textId="16F62D44" w:rsidR="00876391" w:rsidRPr="00D77C48" w:rsidRDefault="00876391" w:rsidP="00876391">
      <w:pPr>
        <w:spacing w:after="0" w:line="240" w:lineRule="auto"/>
        <w:jc w:val="both"/>
        <w:rPr>
          <w:rFonts w:ascii="Times New Roman" w:eastAsia="Times New Roman" w:hAnsi="Times New Roman" w:cs="Times New Roman"/>
          <w:sz w:val="24"/>
          <w:szCs w:val="24"/>
          <w14:ligatures w14:val="none"/>
        </w:rPr>
      </w:pPr>
      <w:r w:rsidRPr="00D77C48">
        <w:rPr>
          <w:rFonts w:ascii="Times New Roman" w:eastAsia="Times New Roman" w:hAnsi="Times New Roman" w:cs="Times New Roman"/>
          <w:sz w:val="24"/>
          <w:szCs w:val="24"/>
          <w14:ligatures w14:val="none"/>
        </w:rPr>
        <w:t xml:space="preserve">Juhtivkomisjon: </w:t>
      </w:r>
      <w:r w:rsidR="00C43459" w:rsidRPr="00C43459">
        <w:rPr>
          <w:rFonts w:ascii="Times New Roman" w:eastAsia="Times New Roman" w:hAnsi="Times New Roman" w:cs="Times New Roman"/>
          <w:sz w:val="24"/>
          <w:szCs w:val="24"/>
          <w14:ligatures w14:val="none"/>
        </w:rPr>
        <w:t>ARVESTADA TÄIELIKULT</w:t>
      </w:r>
    </w:p>
    <w:bookmarkEnd w:id="4"/>
    <w:p w14:paraId="5612DE30" w14:textId="77777777" w:rsidR="00403D34" w:rsidRDefault="00403D34" w:rsidP="0083379C">
      <w:pPr>
        <w:pStyle w:val="Normaallaadveeb"/>
        <w:shd w:val="clear" w:color="auto" w:fill="FFFFFF"/>
        <w:spacing w:before="0" w:after="0" w:afterAutospacing="0"/>
        <w:jc w:val="both"/>
        <w:rPr>
          <w:b/>
          <w:sz w:val="32"/>
          <w:szCs w:val="32"/>
        </w:rPr>
      </w:pPr>
    </w:p>
    <w:p w14:paraId="10C2EBDC" w14:textId="3B65478E" w:rsidR="0083379C" w:rsidRPr="001B35FC" w:rsidRDefault="002052AC" w:rsidP="0083379C">
      <w:pPr>
        <w:pStyle w:val="Normaallaadveeb"/>
        <w:shd w:val="clear" w:color="auto" w:fill="FFFFFF"/>
        <w:spacing w:before="0" w:after="0" w:afterAutospacing="0"/>
        <w:jc w:val="both"/>
      </w:pPr>
      <w:r>
        <w:rPr>
          <w:b/>
          <w:sz w:val="32"/>
          <w:szCs w:val="32"/>
        </w:rPr>
        <w:t>4</w:t>
      </w:r>
      <w:r w:rsidR="0083379C" w:rsidRPr="00503698">
        <w:rPr>
          <w:b/>
          <w:sz w:val="32"/>
          <w:szCs w:val="32"/>
        </w:rPr>
        <w:t>.</w:t>
      </w:r>
      <w:r w:rsidR="0083379C" w:rsidRPr="00503698">
        <w:t xml:space="preserve"> </w:t>
      </w:r>
      <w:r w:rsidR="0083379C" w:rsidRPr="001B35FC">
        <w:t xml:space="preserve">Täiendada eelnõu § 1 uue punktiga 16 </w:t>
      </w:r>
      <w:bookmarkStart w:id="5" w:name="_Hlk211332425"/>
      <w:r w:rsidR="002D63CC">
        <w:t xml:space="preserve">(uue numeratsiooni järgi punktiga 18) </w:t>
      </w:r>
      <w:bookmarkEnd w:id="5"/>
      <w:r w:rsidR="0083379C" w:rsidRPr="001B35FC">
        <w:t>ja muuta järgnevat numeratsiooni vastavalt:</w:t>
      </w:r>
    </w:p>
    <w:p w14:paraId="20DF006F" w14:textId="77777777" w:rsidR="0083379C" w:rsidRPr="001B35FC" w:rsidRDefault="0083379C" w:rsidP="0083379C">
      <w:pPr>
        <w:spacing w:after="0" w:line="240" w:lineRule="auto"/>
        <w:jc w:val="both"/>
        <w:rPr>
          <w:rFonts w:ascii="Times New Roman" w:hAnsi="Times New Roman" w:cs="Times New Roman"/>
          <w:sz w:val="24"/>
          <w:szCs w:val="24"/>
        </w:rPr>
      </w:pPr>
    </w:p>
    <w:p w14:paraId="26206DEE" w14:textId="295B363A" w:rsidR="0083379C" w:rsidRPr="001B35FC" w:rsidRDefault="0083379C" w:rsidP="0083379C">
      <w:pPr>
        <w:spacing w:after="0"/>
        <w:jc w:val="both"/>
        <w:rPr>
          <w:rFonts w:ascii="Times New Roman" w:eastAsiaTheme="minorEastAsia" w:hAnsi="Times New Roman" w:cs="Times New Roman"/>
          <w:sz w:val="24"/>
          <w:szCs w:val="24"/>
        </w:rPr>
      </w:pPr>
      <w:r w:rsidRPr="001B35FC">
        <w:rPr>
          <w:rFonts w:ascii="Times New Roman" w:eastAsiaTheme="minorEastAsia" w:hAnsi="Times New Roman" w:cs="Times New Roman"/>
          <w:sz w:val="24"/>
          <w:szCs w:val="24"/>
        </w:rPr>
        <w:t>„</w:t>
      </w:r>
      <w:r w:rsidRPr="001B35FC">
        <w:rPr>
          <w:rFonts w:ascii="Times New Roman" w:eastAsiaTheme="minorEastAsia" w:hAnsi="Times New Roman" w:cs="Times New Roman"/>
          <w:b/>
          <w:sz w:val="24"/>
          <w:szCs w:val="24"/>
        </w:rPr>
        <w:t>1</w:t>
      </w:r>
      <w:r w:rsidR="00B56674">
        <w:rPr>
          <w:rFonts w:ascii="Times New Roman" w:eastAsiaTheme="minorEastAsia" w:hAnsi="Times New Roman" w:cs="Times New Roman"/>
          <w:b/>
          <w:sz w:val="24"/>
          <w:szCs w:val="24"/>
        </w:rPr>
        <w:t>8</w:t>
      </w:r>
      <w:r w:rsidRPr="001B35FC">
        <w:rPr>
          <w:rFonts w:ascii="Times New Roman" w:eastAsiaTheme="minorEastAsia" w:hAnsi="Times New Roman" w:cs="Times New Roman"/>
          <w:b/>
          <w:sz w:val="24"/>
          <w:szCs w:val="24"/>
        </w:rPr>
        <w:t>)</w:t>
      </w:r>
      <w:r w:rsidRPr="001B35FC">
        <w:rPr>
          <w:rFonts w:ascii="Times New Roman" w:eastAsiaTheme="minorEastAsia" w:hAnsi="Times New Roman" w:cs="Times New Roman"/>
          <w:sz w:val="24"/>
          <w:szCs w:val="24"/>
        </w:rPr>
        <w:t xml:space="preserve"> P</w:t>
      </w:r>
      <w:r w:rsidR="002D63CC">
        <w:rPr>
          <w:rFonts w:ascii="Times New Roman" w:eastAsiaTheme="minorEastAsia" w:hAnsi="Times New Roman" w:cs="Times New Roman"/>
          <w:sz w:val="24"/>
          <w:szCs w:val="24"/>
        </w:rPr>
        <w:t>a</w:t>
      </w:r>
      <w:r w:rsidRPr="001B35FC">
        <w:rPr>
          <w:rFonts w:ascii="Times New Roman" w:eastAsiaTheme="minorEastAsia" w:hAnsi="Times New Roman" w:cs="Times New Roman"/>
          <w:sz w:val="24"/>
          <w:szCs w:val="24"/>
        </w:rPr>
        <w:t>ragrahvi 54 lõikeid 8 ja 9 täiendatakse enne sõna „Ajateenijale“ sõnadega „Rahvastikuregistri andmetel välisriigis elavale“;“</w:t>
      </w:r>
    </w:p>
    <w:p w14:paraId="45260180" w14:textId="77777777" w:rsidR="0083379C" w:rsidRPr="001B35FC" w:rsidRDefault="0083379C" w:rsidP="0083379C">
      <w:pPr>
        <w:pStyle w:val="Normaallaadveeb"/>
        <w:shd w:val="clear" w:color="auto" w:fill="FFFFFF"/>
        <w:spacing w:before="0" w:after="0" w:afterAutospacing="0"/>
        <w:jc w:val="both"/>
      </w:pPr>
    </w:p>
    <w:p w14:paraId="5E14749F" w14:textId="068B2E58" w:rsidR="0083379C" w:rsidRPr="00503698" w:rsidRDefault="0083379C" w:rsidP="0083379C">
      <w:pPr>
        <w:pStyle w:val="Normaallaadveeb"/>
        <w:spacing w:before="0" w:after="0" w:afterAutospacing="0"/>
        <w:jc w:val="both"/>
        <w:rPr>
          <w:i/>
          <w:iCs/>
        </w:rPr>
      </w:pPr>
      <w:bookmarkStart w:id="6" w:name="_Hlk209041309"/>
      <w:r w:rsidRPr="00503698">
        <w:rPr>
          <w:b/>
          <w:i/>
          <w:iCs/>
        </w:rPr>
        <w:t>Selgitus</w:t>
      </w:r>
      <w:r w:rsidRPr="00503698">
        <w:rPr>
          <w:i/>
          <w:iCs/>
        </w:rPr>
        <w:t xml:space="preserve">: </w:t>
      </w:r>
      <w:bookmarkEnd w:id="6"/>
      <w:r w:rsidRPr="00503698">
        <w:rPr>
          <w:i/>
          <w:iCs/>
        </w:rPr>
        <w:t>Tänane ajateenistuse korraldus võimaldab koduskäike sagedamini kui varem, mistõttu on olulisem toetada ajateenija igapäevast hakkamasaamist ja aidata tal paremini ühildada teenistus ja eraelu. Muudatuse soovitakse säilitada sõidukulu hüvitamine vaid välisriigis elavatele ajateenijatele ning Eestis elavate ajateenijate tänast toetust on plaanis suurendada, et ajateenija</w:t>
      </w:r>
      <w:r w:rsidR="00F208FA">
        <w:rPr>
          <w:i/>
          <w:iCs/>
        </w:rPr>
        <w:t>t</w:t>
      </w:r>
      <w:r w:rsidRPr="00503698">
        <w:rPr>
          <w:i/>
          <w:iCs/>
        </w:rPr>
        <w:t xml:space="preserve"> saaksid ise oma sõidukulud katta. Muudatus võimaldab oluliselt vähendada bürokraatiat, mis tekib sõidukulude hüvitamise taotluste esitamise ja menetlemisega.</w:t>
      </w:r>
    </w:p>
    <w:p w14:paraId="51CAF1E5" w14:textId="77777777" w:rsidR="0083379C" w:rsidRPr="00503698" w:rsidRDefault="0083379C" w:rsidP="0083379C">
      <w:pPr>
        <w:pStyle w:val="Normaallaadveeb"/>
        <w:spacing w:before="0" w:after="0" w:afterAutospacing="0"/>
        <w:jc w:val="both"/>
        <w:rPr>
          <w:i/>
          <w:iCs/>
        </w:rPr>
      </w:pPr>
    </w:p>
    <w:p w14:paraId="71AEBAE0" w14:textId="77777777" w:rsidR="0083379C" w:rsidRPr="00503698" w:rsidRDefault="0083379C" w:rsidP="0083379C">
      <w:pPr>
        <w:pStyle w:val="Normaallaadveeb"/>
        <w:spacing w:before="0" w:after="0" w:afterAutospacing="0"/>
        <w:jc w:val="both"/>
        <w:rPr>
          <w:i/>
          <w:iCs/>
        </w:rPr>
      </w:pPr>
      <w:r w:rsidRPr="00503698">
        <w:rPr>
          <w:i/>
          <w:iCs/>
        </w:rPr>
        <w:t>Seaduse muudatuse järgselt muudetakse kaitseministri 6. veebruari 2013.a määruse nr 7 § 1 ning kaotatakse eraldi puhkusele minekuks mõeldud sõidukulu hüvitis, mis seni oli Eestis elavale ajateenijale 40 EUR. Erandina säilib välisriigis elavale ajateenijale üks kord teenistuse jooksul puhkusele mineku sõidukulu hüvitamise võimalus, sest nende sõidukulud on märkimisväärselt suuremad, kui need on Eesti-siseselt. Hüvitise piirmääraks jääb 125 EUR</w:t>
      </w:r>
      <w:r w:rsidRPr="00543486">
        <w:rPr>
          <w:b/>
          <w:bCs/>
          <w:i/>
          <w:iCs/>
          <w:vertAlign w:val="superscript"/>
        </w:rPr>
        <w:footnoteReference w:id="1"/>
      </w:r>
      <w:r w:rsidRPr="00503698">
        <w:rPr>
          <w:i/>
          <w:iCs/>
        </w:rPr>
        <w:t xml:space="preserve">. </w:t>
      </w:r>
    </w:p>
    <w:p w14:paraId="6A4CAAFF" w14:textId="77777777" w:rsidR="0083379C" w:rsidRPr="00503698" w:rsidRDefault="0083379C" w:rsidP="0083379C">
      <w:pPr>
        <w:pStyle w:val="Normaallaadveeb"/>
        <w:spacing w:before="0" w:after="0" w:afterAutospacing="0"/>
        <w:jc w:val="both"/>
        <w:rPr>
          <w:i/>
          <w:iCs/>
        </w:rPr>
      </w:pPr>
    </w:p>
    <w:p w14:paraId="1A48FB77" w14:textId="77777777" w:rsidR="0083379C" w:rsidRPr="00503698" w:rsidRDefault="0083379C" w:rsidP="0083379C">
      <w:pPr>
        <w:pStyle w:val="Normaallaadveeb"/>
        <w:spacing w:before="0" w:after="0" w:afterAutospacing="0"/>
        <w:jc w:val="both"/>
        <w:rPr>
          <w:i/>
          <w:iCs/>
        </w:rPr>
      </w:pPr>
      <w:r w:rsidRPr="00503698">
        <w:rPr>
          <w:i/>
          <w:iCs/>
        </w:rPr>
        <w:t>Eesti-sisese sõidukulu hüvitise (40 EUR) kaotamisega ajakohastatakse paralleelselt ajateenijate toetuse ulatust, et pakkuda teenistuse vältel stabiilsemat majanduslikku kindlustunnet. Igakuist toetust on planeeritud tõsta alates 2026. aastast 35-75 EUR võrra ning 2027. aastal veel täiendavalt 30-45 EUR. Kokku suurendatakse kahe aastaga toetusi keskmiselt 56%. Seega kasvab ajateenijate toetus täiendavalt. Senine ühekordne 40 EUR sõidukulude hüvitis arvestatakse igakuise toetuse sisse.</w:t>
      </w:r>
    </w:p>
    <w:p w14:paraId="7CE3BD3F" w14:textId="77777777" w:rsidR="0083379C" w:rsidRPr="00503698" w:rsidRDefault="0083379C" w:rsidP="0083379C">
      <w:pPr>
        <w:pStyle w:val="Normaallaadveeb"/>
        <w:spacing w:before="0" w:after="0" w:afterAutospacing="0"/>
        <w:jc w:val="both"/>
        <w:rPr>
          <w:i/>
          <w:iCs/>
        </w:rPr>
      </w:pPr>
    </w:p>
    <w:p w14:paraId="47E022DB" w14:textId="77777777" w:rsidR="0083379C" w:rsidRPr="00503698" w:rsidRDefault="0083379C" w:rsidP="0083379C">
      <w:pPr>
        <w:spacing w:after="0"/>
        <w:jc w:val="both"/>
        <w:rPr>
          <w:rFonts w:ascii="Times New Roman" w:hAnsi="Times New Roman" w:cs="Times New Roman"/>
          <w:b/>
          <w:i/>
          <w:iCs/>
          <w:sz w:val="24"/>
          <w:szCs w:val="24"/>
          <w:u w:val="single"/>
        </w:rPr>
      </w:pPr>
      <w:r w:rsidRPr="00503698">
        <w:rPr>
          <w:rFonts w:ascii="Times New Roman" w:hAnsi="Times New Roman" w:cs="Times New Roman"/>
          <w:i/>
          <w:iCs/>
          <w:sz w:val="24"/>
          <w:szCs w:val="24"/>
        </w:rPr>
        <w:t>Sõidukulu hüvitise liitmine igakuise toetusega muudab süsteemi läbipaistvamaks ja paindlikumaks, pakkudes ajateenijale suuremat otsustusvabadust ja kontrolli oma raha kasutamise üle. Igakuise toetuse suurendamine ja eraldi sõidukulu hüvitise kaotamine annab ajateenijale senisest kindlama majandusliku aluse, toetab teenistuse ja eraelu paremat ühitamist, aitab kujundada positiivset ajateenistuse kogemust ning vähendab edaspidi nii ajateenija kui riigisektori halduskoormust.</w:t>
      </w:r>
    </w:p>
    <w:p w14:paraId="777B64A5" w14:textId="77777777" w:rsidR="00503698" w:rsidRDefault="00503698" w:rsidP="00503698">
      <w:pPr>
        <w:spacing w:after="0" w:line="240" w:lineRule="auto"/>
        <w:jc w:val="both"/>
        <w:rPr>
          <w:rFonts w:ascii="Times New Roman" w:eastAsia="Times New Roman" w:hAnsi="Times New Roman" w:cs="Times New Roman"/>
          <w:b/>
          <w:bCs/>
          <w:sz w:val="24"/>
          <w:szCs w:val="24"/>
          <w14:ligatures w14:val="none"/>
        </w:rPr>
      </w:pPr>
    </w:p>
    <w:p w14:paraId="4025D238" w14:textId="0C41EC27" w:rsidR="00503698" w:rsidRPr="00CE08E8" w:rsidRDefault="00503698" w:rsidP="00503698">
      <w:pPr>
        <w:spacing w:after="0" w:line="240" w:lineRule="auto"/>
        <w:jc w:val="both"/>
        <w:rPr>
          <w:rFonts w:ascii="Times New Roman" w:eastAsia="Times New Roman" w:hAnsi="Times New Roman" w:cs="Times New Roman"/>
          <w:b/>
          <w:bCs/>
          <w:sz w:val="24"/>
          <w:szCs w:val="24"/>
          <w14:ligatures w14:val="none"/>
        </w:rPr>
      </w:pPr>
      <w:r>
        <w:rPr>
          <w:rFonts w:ascii="Times New Roman" w:eastAsia="Times New Roman" w:hAnsi="Times New Roman" w:cs="Times New Roman"/>
          <w:b/>
          <w:bCs/>
          <w:sz w:val="24"/>
          <w:szCs w:val="24"/>
          <w14:ligatures w14:val="none"/>
        </w:rPr>
        <w:t>Kristo Enn Vaga</w:t>
      </w:r>
    </w:p>
    <w:p w14:paraId="05FE82CB" w14:textId="34718F65" w:rsidR="00503698" w:rsidRPr="00D77C48" w:rsidRDefault="00503698" w:rsidP="00503698">
      <w:pPr>
        <w:spacing w:after="0" w:line="240" w:lineRule="auto"/>
        <w:jc w:val="both"/>
        <w:rPr>
          <w:rFonts w:ascii="Times New Roman" w:eastAsia="Times New Roman" w:hAnsi="Times New Roman" w:cs="Times New Roman"/>
          <w:sz w:val="24"/>
          <w:szCs w:val="24"/>
          <w14:ligatures w14:val="none"/>
        </w:rPr>
      </w:pPr>
      <w:r w:rsidRPr="00D77C48">
        <w:rPr>
          <w:rFonts w:ascii="Times New Roman" w:eastAsia="Times New Roman" w:hAnsi="Times New Roman" w:cs="Times New Roman"/>
          <w:sz w:val="24"/>
          <w:szCs w:val="24"/>
          <w14:ligatures w14:val="none"/>
        </w:rPr>
        <w:t xml:space="preserve">Juhtivkomisjon: </w:t>
      </w:r>
      <w:r w:rsidR="003B08AA">
        <w:rPr>
          <w:rFonts w:ascii="Times New Roman" w:eastAsia="Times New Roman" w:hAnsi="Times New Roman" w:cs="Times New Roman"/>
          <w:sz w:val="24"/>
          <w:szCs w:val="24"/>
          <w14:ligatures w14:val="none"/>
        </w:rPr>
        <w:t>ARVESTADA TÄIELIKULT</w:t>
      </w:r>
    </w:p>
    <w:p w14:paraId="7CA606E5" w14:textId="77777777" w:rsidR="0083379C" w:rsidRPr="00CB2D72" w:rsidRDefault="0083379C" w:rsidP="0083379C">
      <w:pPr>
        <w:pStyle w:val="Normaallaadveeb"/>
        <w:shd w:val="clear" w:color="auto" w:fill="FFFFFF"/>
        <w:spacing w:before="0" w:after="0" w:afterAutospacing="0"/>
        <w:jc w:val="both"/>
      </w:pPr>
    </w:p>
    <w:p w14:paraId="26E979B7" w14:textId="77777777" w:rsidR="00503698" w:rsidRPr="00CB2D72" w:rsidRDefault="00503698" w:rsidP="0083379C">
      <w:pPr>
        <w:spacing w:after="0" w:line="240" w:lineRule="auto"/>
        <w:jc w:val="both"/>
        <w:rPr>
          <w:rFonts w:ascii="Times New Roman" w:hAnsi="Times New Roman" w:cs="Times New Roman"/>
          <w:b/>
          <w:sz w:val="24"/>
          <w:szCs w:val="24"/>
        </w:rPr>
      </w:pPr>
    </w:p>
    <w:p w14:paraId="7D4E00E7" w14:textId="62EAAC77" w:rsidR="0083379C" w:rsidRPr="00E357C5" w:rsidRDefault="002052AC" w:rsidP="00E357C5">
      <w:pPr>
        <w:spacing w:after="0" w:line="240" w:lineRule="auto"/>
        <w:jc w:val="both"/>
        <w:rPr>
          <w:rFonts w:ascii="Times New Roman" w:hAnsi="Times New Roman" w:cs="Times New Roman"/>
          <w:sz w:val="24"/>
          <w:szCs w:val="24"/>
        </w:rPr>
      </w:pPr>
      <w:r>
        <w:rPr>
          <w:rFonts w:ascii="Times New Roman" w:hAnsi="Times New Roman" w:cs="Times New Roman"/>
          <w:b/>
          <w:sz w:val="32"/>
          <w:szCs w:val="32"/>
        </w:rPr>
        <w:t>5</w:t>
      </w:r>
      <w:r w:rsidR="0083379C" w:rsidRPr="00B44DDB">
        <w:rPr>
          <w:rFonts w:ascii="Times New Roman" w:hAnsi="Times New Roman" w:cs="Times New Roman"/>
          <w:b/>
          <w:sz w:val="32"/>
          <w:szCs w:val="32"/>
        </w:rPr>
        <w:t>.</w:t>
      </w:r>
      <w:r w:rsidR="0083379C" w:rsidRPr="00CB2D72">
        <w:rPr>
          <w:rFonts w:ascii="Times New Roman" w:hAnsi="Times New Roman" w:cs="Times New Roman"/>
          <w:b/>
          <w:sz w:val="24"/>
          <w:szCs w:val="24"/>
        </w:rPr>
        <w:t xml:space="preserve"> </w:t>
      </w:r>
      <w:r w:rsidR="0083379C" w:rsidRPr="00CB2D72">
        <w:rPr>
          <w:rFonts w:ascii="Times New Roman" w:hAnsi="Times New Roman" w:cs="Times New Roman"/>
          <w:sz w:val="24"/>
          <w:szCs w:val="24"/>
        </w:rPr>
        <w:t xml:space="preserve"> Täiendada eelnõu § 1 uue punktiga 29</w:t>
      </w:r>
      <w:r w:rsidR="00D74A05">
        <w:rPr>
          <w:rFonts w:ascii="Times New Roman" w:hAnsi="Times New Roman" w:cs="Times New Roman"/>
          <w:sz w:val="24"/>
          <w:szCs w:val="24"/>
        </w:rPr>
        <w:t xml:space="preserve"> (uue numeratsiooni järgi punktiga </w:t>
      </w:r>
      <w:r w:rsidR="00D74A05" w:rsidRPr="00725A1D">
        <w:rPr>
          <w:rFonts w:ascii="Times New Roman" w:hAnsi="Times New Roman" w:cs="Times New Roman"/>
          <w:sz w:val="24"/>
          <w:szCs w:val="24"/>
        </w:rPr>
        <w:t>32</w:t>
      </w:r>
      <w:r w:rsidR="00D74A05">
        <w:rPr>
          <w:rFonts w:ascii="Times New Roman" w:hAnsi="Times New Roman" w:cs="Times New Roman"/>
          <w:sz w:val="24"/>
          <w:szCs w:val="24"/>
        </w:rPr>
        <w:t xml:space="preserve">) </w:t>
      </w:r>
      <w:r w:rsidR="0083379C" w:rsidRPr="00CB2D72">
        <w:rPr>
          <w:rFonts w:ascii="Times New Roman" w:hAnsi="Times New Roman" w:cs="Times New Roman"/>
          <w:sz w:val="24"/>
          <w:szCs w:val="24"/>
        </w:rPr>
        <w:t xml:space="preserve"> ja muuta järgnevat numeratsiooni vastavalt:</w:t>
      </w:r>
    </w:p>
    <w:p w14:paraId="3485967B" w14:textId="447EF835" w:rsidR="0083379C" w:rsidRPr="00CB2D72" w:rsidRDefault="0083379C" w:rsidP="0083379C">
      <w:pPr>
        <w:pStyle w:val="Normaallaadveeb"/>
        <w:shd w:val="clear" w:color="auto" w:fill="FFFFFF"/>
        <w:spacing w:before="0" w:after="0" w:afterAutospacing="0"/>
        <w:jc w:val="both"/>
      </w:pPr>
      <w:r w:rsidRPr="00CB2D72">
        <w:t>„</w:t>
      </w:r>
      <w:r w:rsidR="00B8504B">
        <w:rPr>
          <w:b/>
          <w:bCs/>
        </w:rPr>
        <w:t>3</w:t>
      </w:r>
      <w:r w:rsidRPr="00CB2D72">
        <w:rPr>
          <w:b/>
        </w:rPr>
        <w:t>2)</w:t>
      </w:r>
      <w:r w:rsidRPr="00CB2D72">
        <w:t xml:space="preserve"> paragrahvi 128 täiendatakse lõigetega 5</w:t>
      </w:r>
      <w:r w:rsidRPr="00CB2D72">
        <w:rPr>
          <w:vertAlign w:val="superscript"/>
        </w:rPr>
        <w:t>1</w:t>
      </w:r>
      <w:r w:rsidRPr="00CB2D72">
        <w:t>-5</w:t>
      </w:r>
      <w:r w:rsidRPr="00CB2D72">
        <w:rPr>
          <w:vertAlign w:val="superscript"/>
        </w:rPr>
        <w:t>3</w:t>
      </w:r>
      <w:r w:rsidRPr="00CB2D72">
        <w:t xml:space="preserve"> järgmises sõnastuses:</w:t>
      </w:r>
    </w:p>
    <w:p w14:paraId="03EAAA34" w14:textId="77777777" w:rsidR="0083379C" w:rsidRPr="00CB2D72" w:rsidRDefault="0083379C" w:rsidP="0083379C">
      <w:pPr>
        <w:pStyle w:val="Normaallaadveeb"/>
        <w:shd w:val="clear" w:color="auto" w:fill="FFFFFF"/>
        <w:spacing w:after="0"/>
        <w:jc w:val="both"/>
      </w:pPr>
      <w:r w:rsidRPr="00CB2D72">
        <w:t>„(5</w:t>
      </w:r>
      <w:r w:rsidRPr="00CB2D72">
        <w:rPr>
          <w:vertAlign w:val="superscript"/>
        </w:rPr>
        <w:t>1</w:t>
      </w:r>
      <w:r w:rsidRPr="00CB2D72">
        <w:t>) Tegevväelasele võib maksta täiendavat lisatasu tegevteenistuses oldud aja, piirkondliku eripära ja nõutavamast kõrgema kvalifikatsiooni omandamise eest.</w:t>
      </w:r>
    </w:p>
    <w:p w14:paraId="5C90453C" w14:textId="77777777" w:rsidR="0083379C" w:rsidRPr="00CB2D72" w:rsidRDefault="0083379C" w:rsidP="0083379C">
      <w:pPr>
        <w:pStyle w:val="Normaallaadveeb"/>
        <w:shd w:val="clear" w:color="auto" w:fill="FFFFFF"/>
        <w:spacing w:after="0"/>
        <w:jc w:val="both"/>
      </w:pPr>
      <w:r w:rsidRPr="00CB2D72">
        <w:t>(5</w:t>
      </w:r>
      <w:r w:rsidRPr="00CB2D72">
        <w:rPr>
          <w:vertAlign w:val="superscript"/>
        </w:rPr>
        <w:t>2</w:t>
      </w:r>
      <w:r w:rsidRPr="00CB2D72">
        <w:t>) Käesoleva paragrahvi lõikes 5</w:t>
      </w:r>
      <w:r w:rsidRPr="00CB2D72">
        <w:rPr>
          <w:vertAlign w:val="superscript"/>
        </w:rPr>
        <w:t>1</w:t>
      </w:r>
      <w:r w:rsidRPr="00CB2D72">
        <w:t xml:space="preserve"> sätestatud lisatasude kogusumma ühes kalendriaastas ei või ületada 30% tegevväelase aastasest põhipalgast.</w:t>
      </w:r>
    </w:p>
    <w:p w14:paraId="25BCFF6B" w14:textId="77777777" w:rsidR="0083379C" w:rsidRPr="00CB2D72" w:rsidRDefault="0083379C" w:rsidP="0083379C">
      <w:pPr>
        <w:pStyle w:val="Normaallaadveeb"/>
        <w:shd w:val="clear" w:color="auto" w:fill="FFFFFF"/>
        <w:spacing w:before="0" w:after="0" w:afterAutospacing="0"/>
        <w:jc w:val="both"/>
      </w:pPr>
      <w:r w:rsidRPr="00CB2D72">
        <w:t>(5</w:t>
      </w:r>
      <w:r w:rsidRPr="00CB2D72">
        <w:rPr>
          <w:vertAlign w:val="superscript"/>
        </w:rPr>
        <w:t>3</w:t>
      </w:r>
      <w:r w:rsidRPr="00CB2D72">
        <w:t>) Käesoleva paragrahvi lõikes 5</w:t>
      </w:r>
      <w:r w:rsidRPr="00CB2D72">
        <w:rPr>
          <w:vertAlign w:val="superscript"/>
        </w:rPr>
        <w:t>1</w:t>
      </w:r>
      <w:r w:rsidRPr="00CB2D72">
        <w:t xml:space="preserve"> sätestatud lisatasu maksmise korra ja ulatuse kehtestab valdkonna eest vastutav minister määrusega.“;“.</w:t>
      </w:r>
    </w:p>
    <w:p w14:paraId="5E9F5F92" w14:textId="77777777" w:rsidR="0083379C" w:rsidRPr="00CB2D72" w:rsidRDefault="0083379C" w:rsidP="0083379C">
      <w:pPr>
        <w:pStyle w:val="Normaallaadveeb"/>
        <w:shd w:val="clear" w:color="auto" w:fill="FFFFFF"/>
        <w:spacing w:before="0" w:after="0" w:afterAutospacing="0"/>
        <w:jc w:val="both"/>
      </w:pPr>
    </w:p>
    <w:p w14:paraId="23224A9E" w14:textId="77777777" w:rsidR="0083379C" w:rsidRPr="00246C55" w:rsidRDefault="0083379C" w:rsidP="0083379C">
      <w:pPr>
        <w:spacing w:after="0" w:line="240" w:lineRule="auto"/>
        <w:jc w:val="both"/>
        <w:rPr>
          <w:rFonts w:ascii="Times New Roman" w:hAnsi="Times New Roman" w:cs="Times New Roman"/>
          <w:i/>
          <w:iCs/>
          <w:sz w:val="24"/>
          <w:szCs w:val="24"/>
        </w:rPr>
      </w:pPr>
      <w:r w:rsidRPr="00246C55">
        <w:rPr>
          <w:rFonts w:ascii="Times New Roman" w:eastAsia="Times New Roman" w:hAnsi="Times New Roman" w:cs="Times New Roman"/>
          <w:b/>
          <w:i/>
          <w:iCs/>
          <w:color w:val="000000"/>
          <w:sz w:val="24"/>
          <w:szCs w:val="24"/>
          <w:lang w:eastAsia="et-EE"/>
        </w:rPr>
        <w:t xml:space="preserve">Selgitus: </w:t>
      </w:r>
      <w:r w:rsidRPr="00246C55">
        <w:rPr>
          <w:rFonts w:ascii="Times New Roman" w:hAnsi="Times New Roman" w:cs="Times New Roman"/>
          <w:i/>
          <w:iCs/>
          <w:sz w:val="24"/>
          <w:szCs w:val="24"/>
        </w:rPr>
        <w:t>Kaitseväe juhataja on rõhutanud, et tegevväelaste hoidmine ja motiveerimine on võtmetähtsusega, et toetada nende valmisolekut teha Kaitseväes pikaaegset karjääri. Selleks on vajalik sätestada KVTS-</w:t>
      </w:r>
      <w:proofErr w:type="spellStart"/>
      <w:r w:rsidRPr="00246C55">
        <w:rPr>
          <w:rFonts w:ascii="Times New Roman" w:hAnsi="Times New Roman" w:cs="Times New Roman"/>
          <w:i/>
          <w:iCs/>
          <w:sz w:val="24"/>
          <w:szCs w:val="24"/>
        </w:rPr>
        <w:t>is</w:t>
      </w:r>
      <w:proofErr w:type="spellEnd"/>
      <w:r w:rsidRPr="00246C55">
        <w:rPr>
          <w:rFonts w:ascii="Times New Roman" w:hAnsi="Times New Roman" w:cs="Times New Roman"/>
          <w:i/>
          <w:iCs/>
          <w:sz w:val="24"/>
          <w:szCs w:val="24"/>
        </w:rPr>
        <w:t xml:space="preserve"> tegevväelase palgakorralduse osana tegevteenistuses oldud aja eest tasu maksmise võimalus. Muudatusega väärtustatakse tegevväelase pikaajalist panust ja suurendatakse teenistuses püsimise motivatsiooni. Lisatasu maksmise korra ja ulatuse kehtestab valdkonna eest vastutav minister määrusega. Määruses sätestatakse, et tegevteenistuses oldud aja eest hakataks lisatasu maksma alates 10 teenistusaastast. Lisatasu suurus jääks 10-20% põhipalgast olenevalt tegevteenistuses oldud ajast.</w:t>
      </w:r>
    </w:p>
    <w:p w14:paraId="75955C6C" w14:textId="77777777" w:rsidR="0083379C" w:rsidRPr="00246C55" w:rsidRDefault="0083379C" w:rsidP="0083379C">
      <w:pPr>
        <w:spacing w:after="0" w:line="240" w:lineRule="auto"/>
        <w:jc w:val="both"/>
        <w:rPr>
          <w:rFonts w:ascii="Times New Roman" w:hAnsi="Times New Roman" w:cs="Times New Roman"/>
          <w:i/>
          <w:iCs/>
          <w:sz w:val="24"/>
          <w:szCs w:val="24"/>
        </w:rPr>
      </w:pPr>
    </w:p>
    <w:p w14:paraId="7E0790F1" w14:textId="77777777" w:rsidR="0083379C" w:rsidRPr="00246C55" w:rsidRDefault="0083379C" w:rsidP="0083379C">
      <w:pPr>
        <w:spacing w:after="0" w:line="240" w:lineRule="auto"/>
        <w:jc w:val="both"/>
        <w:rPr>
          <w:rFonts w:ascii="Times New Roman" w:eastAsia="Times New Roman" w:hAnsi="Times New Roman" w:cs="Times New Roman"/>
          <w:i/>
          <w:iCs/>
          <w:sz w:val="24"/>
          <w:szCs w:val="24"/>
          <w:lang w:eastAsia="et-EE"/>
        </w:rPr>
      </w:pPr>
      <w:r w:rsidRPr="00246C55">
        <w:rPr>
          <w:rFonts w:ascii="Times New Roman" w:eastAsia="Times New Roman" w:hAnsi="Times New Roman" w:cs="Times New Roman"/>
          <w:i/>
          <w:iCs/>
          <w:sz w:val="24"/>
          <w:szCs w:val="24"/>
          <w:lang w:eastAsia="et-EE"/>
        </w:rPr>
        <w:t xml:space="preserve">Lisaks </w:t>
      </w:r>
      <w:r w:rsidRPr="00246C55">
        <w:rPr>
          <w:rFonts w:ascii="Times New Roman" w:eastAsia="Times New Roman" w:hAnsi="Times New Roman" w:cs="Times New Roman"/>
          <w:i/>
          <w:iCs/>
          <w:sz w:val="24"/>
          <w:szCs w:val="24"/>
        </w:rPr>
        <w:t xml:space="preserve">lisatasule tegevteenistuses oldud aja eest </w:t>
      </w:r>
      <w:r w:rsidRPr="00246C55">
        <w:rPr>
          <w:rFonts w:ascii="Times New Roman" w:eastAsia="Times New Roman" w:hAnsi="Times New Roman" w:cs="Times New Roman"/>
          <w:i/>
          <w:iCs/>
          <w:sz w:val="24"/>
          <w:szCs w:val="24"/>
          <w:lang w:eastAsia="et-EE"/>
        </w:rPr>
        <w:t>on oluline, et tegevväelase palgakorraldus muutuks paindlikumaks ja vastaks paremini tegevväelaste tegelikele vajadustele. Kehtiva korra kohaselt on tegevväelaste palgakorraldus ja lisatasude maksmise võimalused reguleeritud avaliku teenistuse seaduse ja kaitseväeteenistuse seadusega. Lisatasu võib kalendriaasta jooksul maksta tegevväelase põhipalgale juurde kuni 20% tegevväelase aastasest põhipalgast. Vastav nõue aga seab piirangud tegevväelastele ajutiselt kindlaks määratud perioodil lisatasu maksmiseks tegevväelase roteerimisel teenima piirkonda, kus elukorraldus ja teenistusülesanded on tavapärasest oluliselt keerukamad. Sellised olukorrad võivad oluliselt mõjutada tegevväelase eraelu, näiteks suurendada lahusolekut perekonnast ja seetõttu otsustatakse sageli tegevteenistusest lahkuda.</w:t>
      </w:r>
    </w:p>
    <w:p w14:paraId="03507B8B" w14:textId="77777777" w:rsidR="0083379C" w:rsidRPr="00246C55" w:rsidRDefault="0083379C" w:rsidP="0083379C">
      <w:pPr>
        <w:spacing w:after="0" w:line="240" w:lineRule="auto"/>
        <w:jc w:val="both"/>
        <w:rPr>
          <w:rFonts w:ascii="Times New Roman" w:eastAsia="Times New Roman" w:hAnsi="Times New Roman" w:cs="Times New Roman"/>
          <w:i/>
          <w:iCs/>
          <w:sz w:val="24"/>
          <w:szCs w:val="24"/>
          <w:lang w:eastAsia="et-EE"/>
        </w:rPr>
      </w:pPr>
    </w:p>
    <w:p w14:paraId="41A03F10" w14:textId="77777777" w:rsidR="0083379C" w:rsidRPr="00246C55" w:rsidRDefault="0083379C" w:rsidP="0083379C">
      <w:pPr>
        <w:spacing w:after="0" w:line="240" w:lineRule="auto"/>
        <w:jc w:val="both"/>
        <w:rPr>
          <w:rFonts w:ascii="Times New Roman" w:eastAsia="Times New Roman" w:hAnsi="Times New Roman" w:cs="Times New Roman"/>
          <w:i/>
          <w:iCs/>
          <w:sz w:val="24"/>
          <w:szCs w:val="24"/>
          <w:lang w:eastAsia="et-EE"/>
        </w:rPr>
      </w:pPr>
      <w:r w:rsidRPr="00246C55">
        <w:rPr>
          <w:rFonts w:ascii="Times New Roman" w:eastAsia="Times New Roman" w:hAnsi="Times New Roman" w:cs="Times New Roman"/>
          <w:i/>
          <w:iCs/>
          <w:sz w:val="24"/>
          <w:szCs w:val="24"/>
          <w:lang w:eastAsia="et-EE"/>
        </w:rPr>
        <w:t>Muudatuse eesmärk on luua paindlik regulatsioon, mis võimaldab kaitseministril kehtestada täiendavate lisatasude maksmise korra ja ulatuse. See võimaldaks hüvitada ajutisi ebamugavusi, toetada rotatsiooniplaanide täitmist ning motiveerida nõutavamast kõrgema kvalifikatsiooniga tegevväelasi. Lisatasude ülempiiriks jääks 30% põhipalgast, mis tagaks tasakaalu motivatsioonipaketi ja personalieelarve eesmärgipärase kasutamise vahel. Muudatuse mõju eelarvele: tegevteenistuses oldud aja eest tasu ettenägemine KMAK 26-29 perioodil on planeeritud 97,7 MEUR, teiste lisatasude kulu kaetakse olemasoleva tegevväelaste palgafondi vahendite arvelt.</w:t>
      </w:r>
    </w:p>
    <w:p w14:paraId="3BA0322A" w14:textId="77777777" w:rsidR="0083379C" w:rsidRPr="00246C55" w:rsidRDefault="0083379C" w:rsidP="0083379C">
      <w:pPr>
        <w:spacing w:after="0" w:line="240" w:lineRule="auto"/>
        <w:jc w:val="both"/>
        <w:rPr>
          <w:rFonts w:ascii="Times New Roman" w:eastAsia="Times New Roman" w:hAnsi="Times New Roman" w:cs="Times New Roman"/>
          <w:i/>
          <w:iCs/>
          <w:sz w:val="24"/>
          <w:szCs w:val="24"/>
          <w:lang w:eastAsia="et-EE"/>
        </w:rPr>
      </w:pPr>
    </w:p>
    <w:p w14:paraId="0BB14E93" w14:textId="77777777" w:rsidR="0083379C" w:rsidRPr="00246C55" w:rsidRDefault="0083379C" w:rsidP="0083379C">
      <w:pPr>
        <w:pStyle w:val="Normaallaadveeb"/>
        <w:spacing w:before="0" w:after="0" w:afterAutospacing="0"/>
        <w:jc w:val="both"/>
        <w:rPr>
          <w:i/>
          <w:iCs/>
        </w:rPr>
      </w:pPr>
      <w:r w:rsidRPr="00246C55">
        <w:rPr>
          <w:i/>
          <w:iCs/>
        </w:rPr>
        <w:t>Selline lisatasude maksmise lahendus väärtustab tegevväelase panust ja eraelu, aitab valdkonnal hoida kõrgelt kvalifitseeritud personali ning suurendab kogu personalisüsteemi paindlikkust ja õiglust. Tulemuseks on motiveeritumad tegevväelased ja positiivsem teenistuskogemus.</w:t>
      </w:r>
    </w:p>
    <w:p w14:paraId="2C2024A9" w14:textId="77777777" w:rsidR="0083379C" w:rsidRDefault="0083379C" w:rsidP="0083379C">
      <w:pPr>
        <w:spacing w:after="0" w:line="240" w:lineRule="auto"/>
        <w:jc w:val="both"/>
        <w:rPr>
          <w:rFonts w:ascii="Times New Roman" w:eastAsia="Times New Roman" w:hAnsi="Times New Roman" w:cs="Times New Roman"/>
          <w:b/>
          <w:color w:val="000000"/>
          <w:sz w:val="24"/>
          <w:szCs w:val="24"/>
          <w:lang w:eastAsia="et-EE"/>
        </w:rPr>
      </w:pPr>
    </w:p>
    <w:p w14:paraId="14DC3757" w14:textId="77777777" w:rsidR="00E357C5" w:rsidRDefault="00143403" w:rsidP="00143403">
      <w:pPr>
        <w:spacing w:after="0" w:line="240" w:lineRule="auto"/>
        <w:jc w:val="both"/>
        <w:rPr>
          <w:rFonts w:ascii="Times New Roman" w:eastAsia="Times New Roman" w:hAnsi="Times New Roman" w:cs="Times New Roman"/>
          <w:b/>
          <w:bCs/>
          <w:sz w:val="24"/>
          <w:szCs w:val="24"/>
          <w14:ligatures w14:val="none"/>
        </w:rPr>
      </w:pPr>
      <w:bookmarkStart w:id="7" w:name="_Hlk209700858"/>
      <w:r w:rsidRPr="00CE08E8">
        <w:rPr>
          <w:rFonts w:ascii="Times New Roman" w:eastAsia="Times New Roman" w:hAnsi="Times New Roman" w:cs="Times New Roman"/>
          <w:b/>
          <w:bCs/>
          <w:sz w:val="24"/>
          <w:szCs w:val="24"/>
          <w14:ligatures w14:val="none"/>
        </w:rPr>
        <w:t xml:space="preserve">Peeter Tali, Alar Laneman, Priit Sibul, Leo Kunnas, Kalev Stoicescu, </w:t>
      </w:r>
      <w:r>
        <w:rPr>
          <w:rFonts w:ascii="Times New Roman" w:eastAsia="Times New Roman" w:hAnsi="Times New Roman" w:cs="Times New Roman"/>
          <w:b/>
          <w:bCs/>
          <w:sz w:val="24"/>
          <w:szCs w:val="24"/>
          <w14:ligatures w14:val="none"/>
        </w:rPr>
        <w:t>Meelis Kiili, Kristo Enn Vaga</w:t>
      </w:r>
    </w:p>
    <w:p w14:paraId="7561E52E" w14:textId="1F121C81" w:rsidR="00143403" w:rsidRPr="00E357C5" w:rsidRDefault="00143403" w:rsidP="00143403">
      <w:pPr>
        <w:spacing w:after="0" w:line="240" w:lineRule="auto"/>
        <w:jc w:val="both"/>
        <w:rPr>
          <w:rFonts w:ascii="Times New Roman" w:eastAsia="Times New Roman" w:hAnsi="Times New Roman" w:cs="Times New Roman"/>
          <w:b/>
          <w:bCs/>
          <w:sz w:val="24"/>
          <w:szCs w:val="24"/>
          <w14:ligatures w14:val="none"/>
        </w:rPr>
      </w:pPr>
      <w:r w:rsidRPr="00D77C48">
        <w:rPr>
          <w:rFonts w:ascii="Times New Roman" w:eastAsia="Times New Roman" w:hAnsi="Times New Roman" w:cs="Times New Roman"/>
          <w:sz w:val="24"/>
          <w:szCs w:val="24"/>
          <w14:ligatures w14:val="none"/>
        </w:rPr>
        <w:lastRenderedPageBreak/>
        <w:t xml:space="preserve">Juhtivkomisjon: </w:t>
      </w:r>
      <w:r w:rsidR="003B08AA">
        <w:rPr>
          <w:rFonts w:ascii="Times New Roman" w:eastAsia="Times New Roman" w:hAnsi="Times New Roman" w:cs="Times New Roman"/>
          <w:sz w:val="24"/>
          <w:szCs w:val="24"/>
          <w14:ligatures w14:val="none"/>
        </w:rPr>
        <w:t>ARVESTADA TÄIELIKULT</w:t>
      </w:r>
    </w:p>
    <w:bookmarkEnd w:id="7"/>
    <w:p w14:paraId="5FF132AE" w14:textId="77777777" w:rsidR="00143403" w:rsidRDefault="00143403" w:rsidP="0083379C">
      <w:pPr>
        <w:spacing w:after="0" w:line="240" w:lineRule="auto"/>
        <w:jc w:val="both"/>
        <w:rPr>
          <w:rFonts w:ascii="Times New Roman" w:eastAsia="Times New Roman" w:hAnsi="Times New Roman" w:cs="Times New Roman"/>
          <w:b/>
          <w:color w:val="000000"/>
          <w:sz w:val="32"/>
          <w:szCs w:val="32"/>
          <w:lang w:eastAsia="et-EE"/>
        </w:rPr>
      </w:pPr>
    </w:p>
    <w:p w14:paraId="682B3744" w14:textId="7BBF047E" w:rsidR="0083379C" w:rsidRPr="001B35FC" w:rsidRDefault="002052AC" w:rsidP="0083379C">
      <w:pPr>
        <w:spacing w:after="0" w:line="240" w:lineRule="auto"/>
        <w:jc w:val="both"/>
        <w:rPr>
          <w:rFonts w:ascii="Times New Roman" w:hAnsi="Times New Roman" w:cs="Times New Roman"/>
          <w:sz w:val="24"/>
          <w:szCs w:val="24"/>
        </w:rPr>
      </w:pPr>
      <w:r>
        <w:rPr>
          <w:rFonts w:ascii="Times New Roman" w:eastAsia="Times New Roman" w:hAnsi="Times New Roman" w:cs="Times New Roman"/>
          <w:b/>
          <w:color w:val="000000"/>
          <w:sz w:val="32"/>
          <w:szCs w:val="32"/>
          <w:lang w:eastAsia="et-EE"/>
        </w:rPr>
        <w:t>6</w:t>
      </w:r>
      <w:r w:rsidR="0083379C" w:rsidRPr="00E36010">
        <w:rPr>
          <w:rFonts w:ascii="Times New Roman" w:eastAsia="Times New Roman" w:hAnsi="Times New Roman" w:cs="Times New Roman"/>
          <w:b/>
          <w:color w:val="000000"/>
          <w:sz w:val="32"/>
          <w:szCs w:val="32"/>
          <w:lang w:eastAsia="et-EE"/>
        </w:rPr>
        <w:t>.</w:t>
      </w:r>
      <w:r w:rsidR="0083379C" w:rsidRPr="001B35FC">
        <w:rPr>
          <w:rFonts w:ascii="Times New Roman" w:eastAsia="Times New Roman" w:hAnsi="Times New Roman" w:cs="Times New Roman"/>
          <w:color w:val="000000"/>
          <w:sz w:val="24"/>
          <w:szCs w:val="24"/>
          <w:lang w:eastAsia="et-EE"/>
        </w:rPr>
        <w:t xml:space="preserve"> Täiendada eelnõu uue</w:t>
      </w:r>
      <w:r w:rsidR="0083379C" w:rsidRPr="001B35FC">
        <w:rPr>
          <w:rFonts w:ascii="Times New Roman" w:eastAsia="Times New Roman" w:hAnsi="Times New Roman" w:cs="Times New Roman"/>
          <w:b/>
          <w:color w:val="000000"/>
          <w:sz w:val="24"/>
          <w:szCs w:val="24"/>
          <w:lang w:eastAsia="et-EE"/>
        </w:rPr>
        <w:t xml:space="preserve"> </w:t>
      </w:r>
      <w:r w:rsidR="0083379C" w:rsidRPr="001B35FC">
        <w:rPr>
          <w:rFonts w:ascii="Times New Roman" w:hAnsi="Times New Roman" w:cs="Times New Roman"/>
          <w:sz w:val="24"/>
          <w:szCs w:val="24"/>
        </w:rPr>
        <w:t>§-ga 3 ja muuta järgnevat numeratsiooni vastavalt:</w:t>
      </w:r>
    </w:p>
    <w:p w14:paraId="5CF41DAB" w14:textId="77777777" w:rsidR="0083379C" w:rsidRPr="001B35FC" w:rsidRDefault="0083379C" w:rsidP="0083379C">
      <w:pPr>
        <w:spacing w:after="0" w:line="240" w:lineRule="auto"/>
        <w:jc w:val="both"/>
        <w:rPr>
          <w:rFonts w:ascii="Times New Roman" w:hAnsi="Times New Roman" w:cs="Times New Roman"/>
          <w:sz w:val="24"/>
          <w:szCs w:val="24"/>
        </w:rPr>
      </w:pPr>
    </w:p>
    <w:p w14:paraId="07CAB6CF" w14:textId="4BEC718F" w:rsidR="0083379C" w:rsidRPr="001B35FC" w:rsidRDefault="0083379C" w:rsidP="0083379C">
      <w:pPr>
        <w:spacing w:after="0" w:line="240" w:lineRule="auto"/>
        <w:jc w:val="both"/>
        <w:rPr>
          <w:rFonts w:ascii="Times New Roman" w:hAnsi="Times New Roman" w:cs="Times New Roman"/>
          <w:sz w:val="24"/>
          <w:szCs w:val="24"/>
        </w:rPr>
      </w:pPr>
      <w:r w:rsidRPr="001B35FC">
        <w:rPr>
          <w:rFonts w:ascii="Times New Roman" w:hAnsi="Times New Roman" w:cs="Times New Roman"/>
          <w:sz w:val="24"/>
          <w:szCs w:val="24"/>
        </w:rPr>
        <w:t>„</w:t>
      </w:r>
      <w:r w:rsidRPr="001B35FC">
        <w:rPr>
          <w:rFonts w:ascii="Times New Roman" w:hAnsi="Times New Roman" w:cs="Times New Roman"/>
          <w:b/>
          <w:sz w:val="24"/>
          <w:szCs w:val="24"/>
        </w:rPr>
        <w:t>§ 3. Kaitseliidu seaduse muutmine</w:t>
      </w:r>
    </w:p>
    <w:p w14:paraId="06D3D09C" w14:textId="77777777" w:rsidR="0083379C" w:rsidRPr="001B35FC" w:rsidRDefault="0083379C" w:rsidP="0083379C">
      <w:pPr>
        <w:spacing w:after="0"/>
        <w:rPr>
          <w:rFonts w:ascii="Times New Roman" w:hAnsi="Times New Roman" w:cs="Times New Roman"/>
          <w:sz w:val="24"/>
          <w:szCs w:val="24"/>
        </w:rPr>
      </w:pPr>
      <w:r w:rsidRPr="001B35FC">
        <w:rPr>
          <w:rFonts w:ascii="Times New Roman" w:hAnsi="Times New Roman" w:cs="Times New Roman"/>
          <w:sz w:val="24"/>
          <w:szCs w:val="24"/>
        </w:rPr>
        <w:t>Kaitseliidu seaduse § 16 lõike 5 esimest lauset täiendatakse pärast sõna „juhul“ sõnadega „või valve osutamisel“.“.</w:t>
      </w:r>
    </w:p>
    <w:p w14:paraId="06F6A700" w14:textId="77777777" w:rsidR="0083379C" w:rsidRPr="001B35FC" w:rsidRDefault="0083379C" w:rsidP="0083379C">
      <w:pPr>
        <w:spacing w:after="0"/>
        <w:rPr>
          <w:rFonts w:ascii="Times New Roman" w:hAnsi="Times New Roman" w:cs="Times New Roman"/>
          <w:sz w:val="24"/>
          <w:szCs w:val="24"/>
          <w:u w:val="single"/>
        </w:rPr>
      </w:pPr>
    </w:p>
    <w:p w14:paraId="3F715290" w14:textId="77777777" w:rsidR="0083379C" w:rsidRPr="00246C55" w:rsidRDefault="0083379C" w:rsidP="0083379C">
      <w:pPr>
        <w:spacing w:after="0"/>
        <w:jc w:val="both"/>
        <w:rPr>
          <w:rFonts w:ascii="Times New Roman" w:hAnsi="Times New Roman" w:cs="Times New Roman"/>
          <w:i/>
          <w:iCs/>
          <w:sz w:val="24"/>
          <w:szCs w:val="24"/>
        </w:rPr>
      </w:pPr>
      <w:r w:rsidRPr="00246C55">
        <w:rPr>
          <w:rFonts w:ascii="Times New Roman" w:hAnsi="Times New Roman" w:cs="Times New Roman"/>
          <w:b/>
          <w:i/>
          <w:iCs/>
          <w:sz w:val="24"/>
          <w:szCs w:val="24"/>
        </w:rPr>
        <w:t>Selgitus:</w:t>
      </w:r>
      <w:r w:rsidRPr="00246C55">
        <w:rPr>
          <w:rFonts w:ascii="Times New Roman" w:hAnsi="Times New Roman" w:cs="Times New Roman"/>
          <w:i/>
          <w:iCs/>
          <w:sz w:val="24"/>
          <w:szCs w:val="24"/>
        </w:rPr>
        <w:t xml:space="preserve"> Kaitseliidu kollektiivlepingutes on kokku lepitud, et valvuri järjestikuse puhkeaja kestus on neli tundi, kuid Euroopa Liidu tööaja direktiivist tuleneb nõue, et see aeg peab olema kuus tundi juhul, kui ei ole seaduses toodud erisust. Hetkel Kaitseliidu seaduses (</w:t>
      </w:r>
      <w:proofErr w:type="spellStart"/>
      <w:r w:rsidRPr="00246C55">
        <w:rPr>
          <w:rFonts w:ascii="Times New Roman" w:hAnsi="Times New Roman" w:cs="Times New Roman"/>
          <w:i/>
          <w:iCs/>
          <w:sz w:val="24"/>
          <w:szCs w:val="24"/>
        </w:rPr>
        <w:t>KaLS</w:t>
      </w:r>
      <w:proofErr w:type="spellEnd"/>
      <w:r w:rsidRPr="00246C55">
        <w:rPr>
          <w:rFonts w:ascii="Times New Roman" w:hAnsi="Times New Roman" w:cs="Times New Roman"/>
          <w:i/>
          <w:iCs/>
          <w:sz w:val="24"/>
          <w:szCs w:val="24"/>
        </w:rPr>
        <w:t xml:space="preserve">) seda erisust ei ole. </w:t>
      </w:r>
      <w:proofErr w:type="spellStart"/>
      <w:r w:rsidRPr="00246C55">
        <w:rPr>
          <w:rFonts w:ascii="Times New Roman" w:hAnsi="Times New Roman" w:cs="Times New Roman"/>
          <w:i/>
          <w:iCs/>
          <w:sz w:val="24"/>
          <w:szCs w:val="24"/>
        </w:rPr>
        <w:t>KaLS-s</w:t>
      </w:r>
      <w:proofErr w:type="spellEnd"/>
      <w:r w:rsidRPr="00246C55">
        <w:rPr>
          <w:rFonts w:ascii="Times New Roman" w:hAnsi="Times New Roman" w:cs="Times New Roman"/>
          <w:i/>
          <w:iCs/>
          <w:sz w:val="24"/>
          <w:szCs w:val="24"/>
        </w:rPr>
        <w:t xml:space="preserve"> on sätestatud erandid sõjaväelise väljaõppe kontekstis, et sõjalise väljaõppe ajal antakse töölepingu alusel töötavale isikule iga 24 tunni kohta vähemalt kuus tundi puhkeaega, millest neli tundi puhkeaega peab olema katkematu. Kaitseliit valvab mitmeid riigikaitseobjekte, mistõttu erandi loomine puhkeaja regulatsioonile on tulenevalt julgeoleku kaalutlustest lähtuvalt vajalik. Seetõttu muudetakse </w:t>
      </w:r>
      <w:proofErr w:type="spellStart"/>
      <w:r w:rsidRPr="00246C55">
        <w:rPr>
          <w:rFonts w:ascii="Times New Roman" w:hAnsi="Times New Roman" w:cs="Times New Roman"/>
          <w:i/>
          <w:iCs/>
          <w:sz w:val="24"/>
          <w:szCs w:val="24"/>
        </w:rPr>
        <w:t>KaLS-i</w:t>
      </w:r>
      <w:proofErr w:type="spellEnd"/>
      <w:r w:rsidRPr="00246C55">
        <w:rPr>
          <w:rFonts w:ascii="Times New Roman" w:hAnsi="Times New Roman" w:cs="Times New Roman"/>
          <w:i/>
          <w:iCs/>
          <w:sz w:val="24"/>
          <w:szCs w:val="24"/>
        </w:rPr>
        <w:t xml:space="preserve"> selliselt, et ka valve teostamisel, mis ei ole seotud sõjalise väljaõppega, on järjestikuse puhkeaja kestus kuue tunni asemel vähemalt neli tundi.</w:t>
      </w:r>
    </w:p>
    <w:p w14:paraId="7979348D" w14:textId="77777777" w:rsidR="0083379C" w:rsidRDefault="0083379C" w:rsidP="0083379C">
      <w:pPr>
        <w:spacing w:after="0"/>
        <w:jc w:val="both"/>
        <w:rPr>
          <w:rFonts w:ascii="Times New Roman" w:hAnsi="Times New Roman" w:cs="Times New Roman"/>
          <w:b/>
          <w:sz w:val="24"/>
          <w:szCs w:val="24"/>
        </w:rPr>
      </w:pPr>
    </w:p>
    <w:p w14:paraId="3FCA453A" w14:textId="77777777" w:rsidR="00D515E6" w:rsidRPr="00CE08E8" w:rsidRDefault="00D515E6" w:rsidP="00D515E6">
      <w:pPr>
        <w:spacing w:after="0" w:line="240" w:lineRule="auto"/>
        <w:jc w:val="both"/>
        <w:rPr>
          <w:rFonts w:ascii="Times New Roman" w:eastAsia="Times New Roman" w:hAnsi="Times New Roman" w:cs="Times New Roman"/>
          <w:b/>
          <w:bCs/>
          <w:sz w:val="24"/>
          <w:szCs w:val="24"/>
          <w14:ligatures w14:val="none"/>
        </w:rPr>
      </w:pPr>
      <w:r w:rsidRPr="00CE08E8">
        <w:rPr>
          <w:rFonts w:ascii="Times New Roman" w:eastAsia="Times New Roman" w:hAnsi="Times New Roman" w:cs="Times New Roman"/>
          <w:b/>
          <w:bCs/>
          <w:sz w:val="24"/>
          <w:szCs w:val="24"/>
          <w14:ligatures w14:val="none"/>
        </w:rPr>
        <w:t xml:space="preserve">Peeter Tali, Alar Laneman, Priit Sibul, Leo Kunnas, Kalev Stoicescu, </w:t>
      </w:r>
      <w:r>
        <w:rPr>
          <w:rFonts w:ascii="Times New Roman" w:eastAsia="Times New Roman" w:hAnsi="Times New Roman" w:cs="Times New Roman"/>
          <w:b/>
          <w:bCs/>
          <w:sz w:val="24"/>
          <w:szCs w:val="24"/>
          <w14:ligatures w14:val="none"/>
        </w:rPr>
        <w:t>Meelis Kiili, Kristo Enn Vaga</w:t>
      </w:r>
    </w:p>
    <w:p w14:paraId="4DCEA427" w14:textId="77F3C382" w:rsidR="00D515E6" w:rsidRPr="00D77C48" w:rsidRDefault="00D515E6" w:rsidP="00D515E6">
      <w:pPr>
        <w:spacing w:after="0" w:line="240" w:lineRule="auto"/>
        <w:jc w:val="both"/>
        <w:rPr>
          <w:rFonts w:ascii="Times New Roman" w:eastAsia="Times New Roman" w:hAnsi="Times New Roman" w:cs="Times New Roman"/>
          <w:sz w:val="24"/>
          <w:szCs w:val="24"/>
          <w14:ligatures w14:val="none"/>
        </w:rPr>
      </w:pPr>
      <w:r w:rsidRPr="00D77C48">
        <w:rPr>
          <w:rFonts w:ascii="Times New Roman" w:eastAsia="Times New Roman" w:hAnsi="Times New Roman" w:cs="Times New Roman"/>
          <w:sz w:val="24"/>
          <w:szCs w:val="24"/>
          <w14:ligatures w14:val="none"/>
        </w:rPr>
        <w:t xml:space="preserve">Juhtivkomisjon: </w:t>
      </w:r>
      <w:r w:rsidR="00D837F0" w:rsidRPr="00D837F0">
        <w:rPr>
          <w:rFonts w:ascii="Times New Roman" w:eastAsia="Times New Roman" w:hAnsi="Times New Roman" w:cs="Times New Roman"/>
          <w:sz w:val="24"/>
          <w:szCs w:val="24"/>
          <w14:ligatures w14:val="none"/>
        </w:rPr>
        <w:t>ARVESTADA TÄIELIKULT</w:t>
      </w:r>
    </w:p>
    <w:p w14:paraId="2C3D6B04" w14:textId="77777777" w:rsidR="00D515E6" w:rsidRPr="001B35FC" w:rsidRDefault="00D515E6" w:rsidP="0083379C">
      <w:pPr>
        <w:spacing w:after="0"/>
        <w:jc w:val="both"/>
        <w:rPr>
          <w:rFonts w:ascii="Times New Roman" w:hAnsi="Times New Roman" w:cs="Times New Roman"/>
          <w:b/>
          <w:sz w:val="24"/>
          <w:szCs w:val="24"/>
        </w:rPr>
      </w:pPr>
    </w:p>
    <w:p w14:paraId="2F5B93E5" w14:textId="2FA46D16" w:rsidR="0083379C" w:rsidRPr="001B35FC" w:rsidRDefault="002052AC" w:rsidP="0083379C">
      <w:pPr>
        <w:spacing w:after="0"/>
        <w:jc w:val="both"/>
        <w:rPr>
          <w:rFonts w:ascii="Times New Roman" w:hAnsi="Times New Roman" w:cs="Times New Roman"/>
          <w:sz w:val="24"/>
          <w:szCs w:val="24"/>
        </w:rPr>
      </w:pPr>
      <w:r>
        <w:rPr>
          <w:rFonts w:ascii="Times New Roman" w:hAnsi="Times New Roman" w:cs="Times New Roman"/>
          <w:b/>
          <w:sz w:val="32"/>
          <w:szCs w:val="32"/>
        </w:rPr>
        <w:t>7</w:t>
      </w:r>
      <w:r w:rsidR="0083379C" w:rsidRPr="005A7975">
        <w:rPr>
          <w:rFonts w:ascii="Times New Roman" w:hAnsi="Times New Roman" w:cs="Times New Roman"/>
          <w:b/>
          <w:sz w:val="32"/>
          <w:szCs w:val="32"/>
        </w:rPr>
        <w:t>.</w:t>
      </w:r>
      <w:r w:rsidR="0083379C" w:rsidRPr="001B35FC">
        <w:rPr>
          <w:rFonts w:ascii="Times New Roman" w:hAnsi="Times New Roman" w:cs="Times New Roman"/>
          <w:sz w:val="24"/>
          <w:szCs w:val="24"/>
        </w:rPr>
        <w:t xml:space="preserve"> Täiendada eelnõu § 4 </w:t>
      </w:r>
      <w:r w:rsidR="00A35399">
        <w:rPr>
          <w:rFonts w:ascii="Times New Roman" w:hAnsi="Times New Roman" w:cs="Times New Roman"/>
          <w:sz w:val="24"/>
          <w:szCs w:val="24"/>
        </w:rPr>
        <w:t xml:space="preserve"> </w:t>
      </w:r>
      <w:r w:rsidR="0083379C" w:rsidRPr="001B35FC">
        <w:rPr>
          <w:rFonts w:ascii="Times New Roman" w:hAnsi="Times New Roman" w:cs="Times New Roman"/>
          <w:sz w:val="24"/>
          <w:szCs w:val="24"/>
        </w:rPr>
        <w:t>uue punktiga 6 ja muuta järgnevat numeratsiooni vastavalt:</w:t>
      </w:r>
    </w:p>
    <w:p w14:paraId="6745825E" w14:textId="77777777" w:rsidR="0083379C" w:rsidRPr="001B35FC" w:rsidRDefault="0083379C" w:rsidP="0083379C">
      <w:pPr>
        <w:pStyle w:val="muudetavtekst"/>
      </w:pPr>
      <w:r w:rsidRPr="001B35FC">
        <w:t>„</w:t>
      </w:r>
      <w:r w:rsidRPr="001B35FC">
        <w:rPr>
          <w:b/>
        </w:rPr>
        <w:t>6)</w:t>
      </w:r>
      <w:r w:rsidRPr="001B35FC">
        <w:t xml:space="preserve"> paragrahvi 41</w:t>
      </w:r>
      <w:r w:rsidRPr="001B35FC">
        <w:rPr>
          <w:vertAlign w:val="superscript"/>
        </w:rPr>
        <w:t>3</w:t>
      </w:r>
      <w:r w:rsidRPr="001B35FC">
        <w:t xml:space="preserve"> lõige 1</w:t>
      </w:r>
      <w:r w:rsidRPr="001B35FC">
        <w:rPr>
          <w:vertAlign w:val="superscript"/>
        </w:rPr>
        <w:t>1</w:t>
      </w:r>
      <w:r w:rsidRPr="001B35FC">
        <w:t xml:space="preserve"> tunnistatakse kehtetuks;“.</w:t>
      </w:r>
    </w:p>
    <w:p w14:paraId="70A7499B" w14:textId="77777777" w:rsidR="0083379C" w:rsidRPr="00932CC1" w:rsidRDefault="0083379C" w:rsidP="0083379C">
      <w:pPr>
        <w:spacing w:after="0" w:line="240" w:lineRule="auto"/>
        <w:jc w:val="both"/>
        <w:rPr>
          <w:rFonts w:ascii="Times New Roman" w:hAnsi="Times New Roman" w:cs="Times New Roman"/>
          <w:i/>
          <w:iCs/>
          <w:sz w:val="24"/>
          <w:szCs w:val="24"/>
        </w:rPr>
      </w:pPr>
    </w:p>
    <w:p w14:paraId="5CBFAA01" w14:textId="77777777" w:rsidR="0083379C" w:rsidRPr="00932CC1" w:rsidRDefault="0083379C" w:rsidP="0083379C">
      <w:pPr>
        <w:spacing w:after="0"/>
        <w:jc w:val="both"/>
        <w:rPr>
          <w:rFonts w:ascii="Times New Roman" w:hAnsi="Times New Roman" w:cs="Times New Roman"/>
          <w:i/>
          <w:iCs/>
          <w:sz w:val="24"/>
          <w:szCs w:val="24"/>
        </w:rPr>
      </w:pPr>
      <w:r w:rsidRPr="00932CC1">
        <w:rPr>
          <w:rFonts w:ascii="Times New Roman" w:hAnsi="Times New Roman" w:cs="Times New Roman"/>
          <w:b/>
          <w:i/>
          <w:iCs/>
          <w:sz w:val="24"/>
          <w:szCs w:val="24"/>
        </w:rPr>
        <w:t>Selgitus:</w:t>
      </w:r>
      <w:r w:rsidRPr="00932CC1">
        <w:rPr>
          <w:rFonts w:ascii="Times New Roman" w:hAnsi="Times New Roman" w:cs="Times New Roman"/>
          <w:i/>
          <w:iCs/>
          <w:sz w:val="24"/>
          <w:szCs w:val="24"/>
        </w:rPr>
        <w:t xml:space="preserve"> Muudatus on seotud 664 SE § 5 punktis 1 toodud muudatusega, millega likvideeritakse vastuolu kehtiva regulatsiooni ja kavandatava regulatsiooni vahel. Kavandatava eelnõuga muudetakse riigisaladuse ja salastatud välisteabe seaduse § 30</w:t>
      </w:r>
      <w:r w:rsidRPr="00932CC1">
        <w:rPr>
          <w:rFonts w:ascii="Times New Roman" w:hAnsi="Times New Roman" w:cs="Times New Roman"/>
          <w:i/>
          <w:iCs/>
          <w:sz w:val="24"/>
          <w:szCs w:val="24"/>
          <w:vertAlign w:val="superscript"/>
        </w:rPr>
        <w:t>1</w:t>
      </w:r>
      <w:r w:rsidRPr="00932CC1">
        <w:rPr>
          <w:rFonts w:ascii="Times New Roman" w:hAnsi="Times New Roman" w:cs="Times New Roman"/>
          <w:i/>
          <w:iCs/>
          <w:sz w:val="24"/>
          <w:szCs w:val="24"/>
        </w:rPr>
        <w:t xml:space="preserve"> lõiget 1 selliselt, et peale julgeolekukontrolli läbimist on edaspidi teadmisvajaduse olemasolul ja põhjendatud juhtudel kaitseväeteenistust täitvatel isikutel, näiteks reservväelastel ja ajateenijatel juurdepääsu õigus riigisaladusele ja salastatud välisteabele. Kaitsepolitsei (KAPO) töökoormuse vähendamiseks hakkab Kaitsevägi tegema näiteks ajateenijate ja reservväelaste puhul enne KAPO läbi viidava julgeolekukontrolli tegemist julgeolekukontrolli ka isikule, kes viibib Kaitseväe julgeolekualal seoses kaitseväeteenistuskohustuse täitmisega. Seetõttu tuleb kaitseväe korralduse seaduses tunnistada kehtetuks säte, mis seda võimalust piirab.</w:t>
      </w:r>
    </w:p>
    <w:p w14:paraId="44899BBC" w14:textId="77777777" w:rsidR="00D77C48" w:rsidRDefault="00D77C48" w:rsidP="0083379C">
      <w:pPr>
        <w:spacing w:after="0"/>
        <w:jc w:val="both"/>
        <w:rPr>
          <w:rFonts w:ascii="Times New Roman" w:hAnsi="Times New Roman" w:cs="Times New Roman"/>
          <w:sz w:val="24"/>
          <w:szCs w:val="24"/>
        </w:rPr>
      </w:pPr>
    </w:p>
    <w:p w14:paraId="47A206C7" w14:textId="77777777" w:rsidR="00143403" w:rsidRPr="00CE08E8" w:rsidRDefault="00143403" w:rsidP="00143403">
      <w:pPr>
        <w:spacing w:after="0" w:line="240" w:lineRule="auto"/>
        <w:jc w:val="both"/>
        <w:rPr>
          <w:rFonts w:ascii="Times New Roman" w:eastAsia="Times New Roman" w:hAnsi="Times New Roman" w:cs="Times New Roman"/>
          <w:b/>
          <w:bCs/>
          <w:sz w:val="24"/>
          <w:szCs w:val="24"/>
          <w14:ligatures w14:val="none"/>
        </w:rPr>
      </w:pPr>
      <w:r w:rsidRPr="00CE08E8">
        <w:rPr>
          <w:rFonts w:ascii="Times New Roman" w:eastAsia="Times New Roman" w:hAnsi="Times New Roman" w:cs="Times New Roman"/>
          <w:b/>
          <w:bCs/>
          <w:sz w:val="24"/>
          <w:szCs w:val="24"/>
          <w14:ligatures w14:val="none"/>
        </w:rPr>
        <w:t xml:space="preserve">Peeter Tali, Alar Laneman, Priit Sibul, Leo Kunnas, Kalev Stoicescu, </w:t>
      </w:r>
      <w:r>
        <w:rPr>
          <w:rFonts w:ascii="Times New Roman" w:eastAsia="Times New Roman" w:hAnsi="Times New Roman" w:cs="Times New Roman"/>
          <w:b/>
          <w:bCs/>
          <w:sz w:val="24"/>
          <w:szCs w:val="24"/>
          <w14:ligatures w14:val="none"/>
        </w:rPr>
        <w:t>Meelis Kiili, Kristo Enn Vaga</w:t>
      </w:r>
    </w:p>
    <w:p w14:paraId="2DEADDE1" w14:textId="4FFA2B61" w:rsidR="00143403" w:rsidRPr="00D77C48" w:rsidRDefault="00143403" w:rsidP="00143403">
      <w:pPr>
        <w:spacing w:after="0" w:line="240" w:lineRule="auto"/>
        <w:jc w:val="both"/>
        <w:rPr>
          <w:rFonts w:ascii="Times New Roman" w:eastAsia="Times New Roman" w:hAnsi="Times New Roman" w:cs="Times New Roman"/>
          <w:sz w:val="24"/>
          <w:szCs w:val="24"/>
          <w14:ligatures w14:val="none"/>
        </w:rPr>
      </w:pPr>
      <w:r w:rsidRPr="00D77C48">
        <w:rPr>
          <w:rFonts w:ascii="Times New Roman" w:eastAsia="Times New Roman" w:hAnsi="Times New Roman" w:cs="Times New Roman"/>
          <w:sz w:val="24"/>
          <w:szCs w:val="24"/>
          <w14:ligatures w14:val="none"/>
        </w:rPr>
        <w:t xml:space="preserve">Juhtivkomisjon: </w:t>
      </w:r>
      <w:r w:rsidR="003B08AA">
        <w:rPr>
          <w:rFonts w:ascii="Times New Roman" w:eastAsia="Times New Roman" w:hAnsi="Times New Roman" w:cs="Times New Roman"/>
          <w:sz w:val="24"/>
          <w:szCs w:val="24"/>
          <w14:ligatures w14:val="none"/>
        </w:rPr>
        <w:t>ARVESTADA TÄIELIKULT</w:t>
      </w:r>
    </w:p>
    <w:p w14:paraId="46EB7F2E" w14:textId="44C50346" w:rsidR="00D77C48" w:rsidRPr="00D77C48" w:rsidRDefault="00D77C48" w:rsidP="00D77C48">
      <w:pPr>
        <w:spacing w:after="0" w:line="240" w:lineRule="auto"/>
        <w:rPr>
          <w:rFonts w:ascii="Times New Roman" w:hAnsi="Times New Roman" w:cs="Times New Roman"/>
          <w:kern w:val="2"/>
          <w:sz w:val="24"/>
          <w:szCs w:val="24"/>
        </w:rPr>
      </w:pPr>
      <w:r w:rsidRPr="00D77C48">
        <w:rPr>
          <w:rFonts w:ascii="Times New Roman" w:hAnsi="Times New Roman" w:cs="Times New Roman"/>
          <w:kern w:val="2"/>
          <w:sz w:val="24"/>
          <w:szCs w:val="24"/>
        </w:rPr>
        <w:t>_________________________________________________________</w:t>
      </w:r>
    </w:p>
    <w:p w14:paraId="2BB01575" w14:textId="6E553C0F" w:rsidR="00D77C48" w:rsidRPr="00D77C48" w:rsidRDefault="00D77C48" w:rsidP="00D77C48">
      <w:pPr>
        <w:spacing w:after="0" w:line="240" w:lineRule="auto"/>
        <w:rPr>
          <w:rFonts w:ascii="Times New Roman" w:hAnsi="Times New Roman" w:cs="Times New Roman"/>
          <w:kern w:val="2"/>
          <w:sz w:val="24"/>
          <w:szCs w:val="24"/>
        </w:rPr>
      </w:pPr>
      <w:r w:rsidRPr="00D77C48">
        <w:rPr>
          <w:rFonts w:ascii="Times New Roman" w:hAnsi="Times New Roman" w:cs="Times New Roman"/>
          <w:kern w:val="2"/>
          <w:sz w:val="24"/>
          <w:szCs w:val="24"/>
        </w:rPr>
        <w:t xml:space="preserve">Esitab riigikaitsekomisjon </w:t>
      </w:r>
      <w:r w:rsidR="003B08AA">
        <w:rPr>
          <w:rFonts w:ascii="Times New Roman" w:hAnsi="Times New Roman" w:cs="Times New Roman"/>
          <w:kern w:val="2"/>
          <w:sz w:val="24"/>
          <w:szCs w:val="24"/>
        </w:rPr>
        <w:t>03.11</w:t>
      </w:r>
      <w:r w:rsidRPr="00D77C48">
        <w:rPr>
          <w:rFonts w:ascii="Times New Roman" w:hAnsi="Times New Roman" w:cs="Times New Roman"/>
          <w:kern w:val="2"/>
          <w:sz w:val="24"/>
          <w:szCs w:val="24"/>
        </w:rPr>
        <w:t>.2025.</w:t>
      </w:r>
    </w:p>
    <w:p w14:paraId="1D33F449" w14:textId="77777777" w:rsidR="00D77C48" w:rsidRPr="00D77C48" w:rsidRDefault="00D77C48" w:rsidP="00D77C48">
      <w:pPr>
        <w:spacing w:after="0" w:line="240" w:lineRule="auto"/>
        <w:rPr>
          <w:rFonts w:ascii="Times New Roman" w:hAnsi="Times New Roman" w:cs="Times New Roman"/>
          <w:kern w:val="2"/>
          <w:sz w:val="24"/>
          <w:szCs w:val="24"/>
        </w:rPr>
      </w:pPr>
      <w:r w:rsidRPr="00D77C48">
        <w:rPr>
          <w:rFonts w:ascii="Times New Roman" w:hAnsi="Times New Roman" w:cs="Times New Roman"/>
          <w:kern w:val="2"/>
          <w:sz w:val="24"/>
          <w:szCs w:val="24"/>
        </w:rPr>
        <w:t>(kinnitatud digitaalselt)</w:t>
      </w:r>
    </w:p>
    <w:p w14:paraId="6D2F52A2" w14:textId="77777777" w:rsidR="00D77C48" w:rsidRPr="00D77C48" w:rsidRDefault="00D77C48" w:rsidP="00D77C48">
      <w:pPr>
        <w:widowControl w:val="0"/>
        <w:autoSpaceDN w:val="0"/>
        <w:adjustRightInd w:val="0"/>
        <w:spacing w:after="0" w:line="240" w:lineRule="auto"/>
        <w:jc w:val="both"/>
        <w:rPr>
          <w:rFonts w:ascii="Times New Roman" w:eastAsia="Calibri" w:hAnsi="Times New Roman" w:cs="Times New Roman"/>
          <w:kern w:val="2"/>
          <w:sz w:val="24"/>
          <w:szCs w:val="24"/>
          <w:lang w:eastAsia="et-EE"/>
        </w:rPr>
      </w:pPr>
      <w:r w:rsidRPr="00D77C48">
        <w:rPr>
          <w:rFonts w:ascii="Times New Roman" w:eastAsia="Calibri" w:hAnsi="Times New Roman" w:cs="Times New Roman"/>
          <w:kern w:val="2"/>
          <w:sz w:val="24"/>
          <w:szCs w:val="24"/>
          <w:lang w:eastAsia="et-EE"/>
        </w:rPr>
        <w:t>Kalev Stoicescu</w:t>
      </w:r>
    </w:p>
    <w:p w14:paraId="70D81663" w14:textId="46D89EE4" w:rsidR="00881FD5" w:rsidRPr="00526FB2" w:rsidRDefault="00D77C48" w:rsidP="00526FB2">
      <w:pPr>
        <w:widowControl w:val="0"/>
        <w:autoSpaceDN w:val="0"/>
        <w:adjustRightInd w:val="0"/>
        <w:spacing w:after="0" w:line="240" w:lineRule="auto"/>
        <w:jc w:val="both"/>
        <w:rPr>
          <w:rFonts w:ascii="Times New Roman" w:eastAsia="Calibri" w:hAnsi="Times New Roman" w:cs="Times New Roman"/>
          <w:kern w:val="2"/>
          <w:sz w:val="24"/>
          <w:szCs w:val="24"/>
          <w:lang w:eastAsia="et-EE"/>
        </w:rPr>
      </w:pPr>
      <w:r w:rsidRPr="00D77C48">
        <w:rPr>
          <w:rFonts w:ascii="Times New Roman" w:eastAsia="Calibri" w:hAnsi="Times New Roman" w:cs="Times New Roman"/>
          <w:kern w:val="2"/>
          <w:sz w:val="24"/>
          <w:szCs w:val="24"/>
          <w:lang w:eastAsia="et-EE"/>
        </w:rPr>
        <w:t>Riigikaitsekomisjoni esimees</w:t>
      </w:r>
    </w:p>
    <w:sectPr w:rsidR="00881FD5" w:rsidRPr="00526FB2">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C42ED" w14:textId="77777777" w:rsidR="0083379C" w:rsidRDefault="0083379C" w:rsidP="0083379C">
      <w:pPr>
        <w:spacing w:after="0" w:line="240" w:lineRule="auto"/>
      </w:pPr>
      <w:r>
        <w:separator/>
      </w:r>
    </w:p>
  </w:endnote>
  <w:endnote w:type="continuationSeparator" w:id="0">
    <w:p w14:paraId="1A141FEB" w14:textId="77777777" w:rsidR="0083379C" w:rsidRDefault="0083379C" w:rsidP="00833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394695"/>
      <w:docPartObj>
        <w:docPartGallery w:val="Page Numbers (Bottom of Page)"/>
        <w:docPartUnique/>
      </w:docPartObj>
    </w:sdtPr>
    <w:sdtEndPr/>
    <w:sdtContent>
      <w:p w14:paraId="155F6C8B" w14:textId="435C07BA" w:rsidR="00D77C48" w:rsidRDefault="00D77C48">
        <w:pPr>
          <w:pStyle w:val="Jalus"/>
          <w:jc w:val="center"/>
        </w:pPr>
        <w:r>
          <w:fldChar w:fldCharType="begin"/>
        </w:r>
        <w:r>
          <w:instrText>PAGE   \* MERGEFORMAT</w:instrText>
        </w:r>
        <w:r>
          <w:fldChar w:fldCharType="separate"/>
        </w:r>
        <w:r>
          <w:t>2</w:t>
        </w:r>
        <w:r>
          <w:fldChar w:fldCharType="end"/>
        </w:r>
      </w:p>
    </w:sdtContent>
  </w:sdt>
  <w:p w14:paraId="580FC9D3" w14:textId="77777777" w:rsidR="00D77C48" w:rsidRDefault="00D77C48">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C050C" w14:textId="77777777" w:rsidR="0083379C" w:rsidRDefault="0083379C" w:rsidP="0083379C">
      <w:pPr>
        <w:spacing w:after="0" w:line="240" w:lineRule="auto"/>
      </w:pPr>
      <w:r>
        <w:separator/>
      </w:r>
    </w:p>
  </w:footnote>
  <w:footnote w:type="continuationSeparator" w:id="0">
    <w:p w14:paraId="32DD8D82" w14:textId="77777777" w:rsidR="0083379C" w:rsidRDefault="0083379C" w:rsidP="0083379C">
      <w:pPr>
        <w:spacing w:after="0" w:line="240" w:lineRule="auto"/>
      </w:pPr>
      <w:r>
        <w:continuationSeparator/>
      </w:r>
    </w:p>
  </w:footnote>
  <w:footnote w:id="1">
    <w:p w14:paraId="3DF566F7" w14:textId="5C403057" w:rsidR="0083379C" w:rsidRPr="00E357C5" w:rsidRDefault="0083379C" w:rsidP="0083379C">
      <w:pPr>
        <w:spacing w:after="0" w:line="240" w:lineRule="auto"/>
        <w:jc w:val="both"/>
        <w:rPr>
          <w:rFonts w:ascii="Times New Roman" w:hAnsi="Times New Roman" w:cs="Times New Roman"/>
          <w:szCs w:val="24"/>
        </w:rPr>
      </w:pPr>
      <w:r w:rsidRPr="00E357C5">
        <w:rPr>
          <w:rFonts w:ascii="Times New Roman" w:hAnsi="Times New Roman" w:cs="Times New Roman"/>
          <w:szCs w:val="24"/>
        </w:rPr>
        <w:footnoteRef/>
      </w:r>
      <w:r w:rsidRPr="00E357C5">
        <w:rPr>
          <w:rFonts w:ascii="Times New Roman" w:hAnsi="Times New Roman" w:cs="Times New Roman"/>
          <w:sz w:val="18"/>
          <w:szCs w:val="24"/>
        </w:rPr>
        <w:t xml:space="preserve"> </w:t>
      </w:r>
      <w:r w:rsidRPr="00E357C5">
        <w:rPr>
          <w:rFonts w:ascii="Times New Roman" w:hAnsi="Times New Roman" w:cs="Times New Roman"/>
          <w:szCs w:val="24"/>
        </w:rPr>
        <w:t xml:space="preserve">Aastatel 2023-2024 maksti 125 </w:t>
      </w:r>
      <w:proofErr w:type="spellStart"/>
      <w:r w:rsidRPr="00E357C5">
        <w:rPr>
          <w:rFonts w:ascii="Times New Roman" w:hAnsi="Times New Roman" w:cs="Times New Roman"/>
        </w:rPr>
        <w:t>EUR</w:t>
      </w:r>
      <w:r w:rsidRPr="00E357C5">
        <w:rPr>
          <w:rFonts w:ascii="Times New Roman" w:hAnsi="Times New Roman" w:cs="Times New Roman"/>
          <w:szCs w:val="24"/>
        </w:rPr>
        <w:t>-st</w:t>
      </w:r>
      <w:proofErr w:type="spellEnd"/>
      <w:r w:rsidRPr="00E357C5">
        <w:rPr>
          <w:rFonts w:ascii="Times New Roman" w:hAnsi="Times New Roman" w:cs="Times New Roman"/>
          <w:szCs w:val="24"/>
        </w:rPr>
        <w:t xml:space="preserve"> toetust 25-le ajateenijale.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79C"/>
    <w:rsid w:val="00034F97"/>
    <w:rsid w:val="0003588E"/>
    <w:rsid w:val="000C6D07"/>
    <w:rsid w:val="00135A1F"/>
    <w:rsid w:val="00137D06"/>
    <w:rsid w:val="00143403"/>
    <w:rsid w:val="001B25B0"/>
    <w:rsid w:val="001D4294"/>
    <w:rsid w:val="001F20B3"/>
    <w:rsid w:val="001F43C4"/>
    <w:rsid w:val="002052AC"/>
    <w:rsid w:val="00246C55"/>
    <w:rsid w:val="002B18EC"/>
    <w:rsid w:val="002D63CC"/>
    <w:rsid w:val="002F694D"/>
    <w:rsid w:val="003B08AA"/>
    <w:rsid w:val="00403D34"/>
    <w:rsid w:val="004C35B8"/>
    <w:rsid w:val="00503698"/>
    <w:rsid w:val="00526FB2"/>
    <w:rsid w:val="00534D38"/>
    <w:rsid w:val="0054185E"/>
    <w:rsid w:val="00543486"/>
    <w:rsid w:val="005A7975"/>
    <w:rsid w:val="00707E38"/>
    <w:rsid w:val="0072112C"/>
    <w:rsid w:val="00725A1D"/>
    <w:rsid w:val="00730831"/>
    <w:rsid w:val="007338B6"/>
    <w:rsid w:val="00780348"/>
    <w:rsid w:val="00794E29"/>
    <w:rsid w:val="007B43D4"/>
    <w:rsid w:val="0083379C"/>
    <w:rsid w:val="00876391"/>
    <w:rsid w:val="00881FD5"/>
    <w:rsid w:val="008C50B6"/>
    <w:rsid w:val="00932CC1"/>
    <w:rsid w:val="00942068"/>
    <w:rsid w:val="00975728"/>
    <w:rsid w:val="00997A3F"/>
    <w:rsid w:val="00A35399"/>
    <w:rsid w:val="00A431C2"/>
    <w:rsid w:val="00A86AF6"/>
    <w:rsid w:val="00AD7FC8"/>
    <w:rsid w:val="00B44DDB"/>
    <w:rsid w:val="00B56674"/>
    <w:rsid w:val="00B8504B"/>
    <w:rsid w:val="00B916AF"/>
    <w:rsid w:val="00C43459"/>
    <w:rsid w:val="00C52040"/>
    <w:rsid w:val="00CE08E8"/>
    <w:rsid w:val="00CE37F9"/>
    <w:rsid w:val="00D244E2"/>
    <w:rsid w:val="00D46F75"/>
    <w:rsid w:val="00D515E6"/>
    <w:rsid w:val="00D74A05"/>
    <w:rsid w:val="00D77C48"/>
    <w:rsid w:val="00D837F0"/>
    <w:rsid w:val="00DA451D"/>
    <w:rsid w:val="00DD608F"/>
    <w:rsid w:val="00E357C5"/>
    <w:rsid w:val="00E36010"/>
    <w:rsid w:val="00F208FA"/>
    <w:rsid w:val="00F37132"/>
    <w:rsid w:val="00F969D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99C93"/>
  <w15:chartTrackingRefBased/>
  <w15:docId w15:val="{DD557745-3864-4326-B632-6624CB9A8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3379C"/>
    <w:pPr>
      <w:spacing w:line="259" w:lineRule="auto"/>
    </w:pPr>
    <w:rPr>
      <w:kern w:val="0"/>
      <w:sz w:val="22"/>
      <w:szCs w:val="22"/>
    </w:rPr>
  </w:style>
  <w:style w:type="paragraph" w:styleId="Pealkiri1">
    <w:name w:val="heading 1"/>
    <w:basedOn w:val="Normaallaad"/>
    <w:next w:val="Normaallaad"/>
    <w:link w:val="Pealkiri1Mrk"/>
    <w:uiPriority w:val="9"/>
    <w:qFormat/>
    <w:rsid w:val="0083379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Pealkiri2">
    <w:name w:val="heading 2"/>
    <w:basedOn w:val="Normaallaad"/>
    <w:next w:val="Normaallaad"/>
    <w:link w:val="Pealkiri2Mrk"/>
    <w:uiPriority w:val="9"/>
    <w:semiHidden/>
    <w:unhideWhenUsed/>
    <w:qFormat/>
    <w:rsid w:val="0083379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Pealkiri3">
    <w:name w:val="heading 3"/>
    <w:basedOn w:val="Normaallaad"/>
    <w:next w:val="Normaallaad"/>
    <w:link w:val="Pealkiri3Mrk"/>
    <w:uiPriority w:val="9"/>
    <w:semiHidden/>
    <w:unhideWhenUsed/>
    <w:qFormat/>
    <w:rsid w:val="0083379C"/>
    <w:pPr>
      <w:keepNext/>
      <w:keepLines/>
      <w:spacing w:before="160" w:after="80" w:line="278" w:lineRule="auto"/>
      <w:outlineLvl w:val="2"/>
    </w:pPr>
    <w:rPr>
      <w:rFonts w:eastAsiaTheme="majorEastAsia" w:cstheme="majorBidi"/>
      <w:color w:val="0F4761" w:themeColor="accent1" w:themeShade="BF"/>
      <w:kern w:val="2"/>
      <w:sz w:val="28"/>
      <w:szCs w:val="28"/>
    </w:rPr>
  </w:style>
  <w:style w:type="paragraph" w:styleId="Pealkiri4">
    <w:name w:val="heading 4"/>
    <w:basedOn w:val="Normaallaad"/>
    <w:next w:val="Normaallaad"/>
    <w:link w:val="Pealkiri4Mrk"/>
    <w:uiPriority w:val="9"/>
    <w:semiHidden/>
    <w:unhideWhenUsed/>
    <w:qFormat/>
    <w:rsid w:val="0083379C"/>
    <w:pPr>
      <w:keepNext/>
      <w:keepLines/>
      <w:spacing w:before="80" w:after="40" w:line="278" w:lineRule="auto"/>
      <w:outlineLvl w:val="3"/>
    </w:pPr>
    <w:rPr>
      <w:rFonts w:eastAsiaTheme="majorEastAsia" w:cstheme="majorBidi"/>
      <w:i/>
      <w:iCs/>
      <w:color w:val="0F4761" w:themeColor="accent1" w:themeShade="BF"/>
      <w:kern w:val="2"/>
      <w:sz w:val="24"/>
      <w:szCs w:val="24"/>
    </w:rPr>
  </w:style>
  <w:style w:type="paragraph" w:styleId="Pealkiri5">
    <w:name w:val="heading 5"/>
    <w:basedOn w:val="Normaallaad"/>
    <w:next w:val="Normaallaad"/>
    <w:link w:val="Pealkiri5Mrk"/>
    <w:uiPriority w:val="9"/>
    <w:semiHidden/>
    <w:unhideWhenUsed/>
    <w:qFormat/>
    <w:rsid w:val="0083379C"/>
    <w:pPr>
      <w:keepNext/>
      <w:keepLines/>
      <w:spacing w:before="80" w:after="40" w:line="278" w:lineRule="auto"/>
      <w:outlineLvl w:val="4"/>
    </w:pPr>
    <w:rPr>
      <w:rFonts w:eastAsiaTheme="majorEastAsia" w:cstheme="majorBidi"/>
      <w:color w:val="0F4761" w:themeColor="accent1" w:themeShade="BF"/>
      <w:kern w:val="2"/>
      <w:sz w:val="24"/>
      <w:szCs w:val="24"/>
    </w:rPr>
  </w:style>
  <w:style w:type="paragraph" w:styleId="Pealkiri6">
    <w:name w:val="heading 6"/>
    <w:basedOn w:val="Normaallaad"/>
    <w:next w:val="Normaallaad"/>
    <w:link w:val="Pealkiri6Mrk"/>
    <w:uiPriority w:val="9"/>
    <w:semiHidden/>
    <w:unhideWhenUsed/>
    <w:qFormat/>
    <w:rsid w:val="0083379C"/>
    <w:pPr>
      <w:keepNext/>
      <w:keepLines/>
      <w:spacing w:before="40" w:after="0" w:line="278" w:lineRule="auto"/>
      <w:outlineLvl w:val="5"/>
    </w:pPr>
    <w:rPr>
      <w:rFonts w:eastAsiaTheme="majorEastAsia" w:cstheme="majorBidi"/>
      <w:i/>
      <w:iCs/>
      <w:color w:val="595959" w:themeColor="text1" w:themeTint="A6"/>
      <w:kern w:val="2"/>
      <w:sz w:val="24"/>
      <w:szCs w:val="24"/>
    </w:rPr>
  </w:style>
  <w:style w:type="paragraph" w:styleId="Pealkiri7">
    <w:name w:val="heading 7"/>
    <w:basedOn w:val="Normaallaad"/>
    <w:next w:val="Normaallaad"/>
    <w:link w:val="Pealkiri7Mrk"/>
    <w:uiPriority w:val="9"/>
    <w:semiHidden/>
    <w:unhideWhenUsed/>
    <w:qFormat/>
    <w:rsid w:val="0083379C"/>
    <w:pPr>
      <w:keepNext/>
      <w:keepLines/>
      <w:spacing w:before="40" w:after="0" w:line="278" w:lineRule="auto"/>
      <w:outlineLvl w:val="6"/>
    </w:pPr>
    <w:rPr>
      <w:rFonts w:eastAsiaTheme="majorEastAsia" w:cstheme="majorBidi"/>
      <w:color w:val="595959" w:themeColor="text1" w:themeTint="A6"/>
      <w:kern w:val="2"/>
      <w:sz w:val="24"/>
      <w:szCs w:val="24"/>
    </w:rPr>
  </w:style>
  <w:style w:type="paragraph" w:styleId="Pealkiri8">
    <w:name w:val="heading 8"/>
    <w:basedOn w:val="Normaallaad"/>
    <w:next w:val="Normaallaad"/>
    <w:link w:val="Pealkiri8Mrk"/>
    <w:uiPriority w:val="9"/>
    <w:semiHidden/>
    <w:unhideWhenUsed/>
    <w:qFormat/>
    <w:rsid w:val="0083379C"/>
    <w:pPr>
      <w:keepNext/>
      <w:keepLines/>
      <w:spacing w:after="0" w:line="278" w:lineRule="auto"/>
      <w:outlineLvl w:val="7"/>
    </w:pPr>
    <w:rPr>
      <w:rFonts w:eastAsiaTheme="majorEastAsia" w:cstheme="majorBidi"/>
      <w:i/>
      <w:iCs/>
      <w:color w:val="272727" w:themeColor="text1" w:themeTint="D8"/>
      <w:kern w:val="2"/>
      <w:sz w:val="24"/>
      <w:szCs w:val="24"/>
    </w:rPr>
  </w:style>
  <w:style w:type="paragraph" w:styleId="Pealkiri9">
    <w:name w:val="heading 9"/>
    <w:basedOn w:val="Normaallaad"/>
    <w:next w:val="Normaallaad"/>
    <w:link w:val="Pealkiri9Mrk"/>
    <w:uiPriority w:val="9"/>
    <w:semiHidden/>
    <w:unhideWhenUsed/>
    <w:qFormat/>
    <w:rsid w:val="0083379C"/>
    <w:pPr>
      <w:keepNext/>
      <w:keepLines/>
      <w:spacing w:after="0" w:line="278" w:lineRule="auto"/>
      <w:outlineLvl w:val="8"/>
    </w:pPr>
    <w:rPr>
      <w:rFonts w:eastAsiaTheme="majorEastAsia" w:cstheme="majorBidi"/>
      <w:color w:val="272727" w:themeColor="text1" w:themeTint="D8"/>
      <w:kern w:val="2"/>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3379C"/>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83379C"/>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83379C"/>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83379C"/>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83379C"/>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83379C"/>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83379C"/>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83379C"/>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83379C"/>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8337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83379C"/>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83379C"/>
    <w:pPr>
      <w:numPr>
        <w:ilvl w:val="1"/>
      </w:numPr>
      <w:spacing w:line="278" w:lineRule="auto"/>
    </w:pPr>
    <w:rPr>
      <w:rFonts w:eastAsiaTheme="majorEastAsia" w:cstheme="majorBidi"/>
      <w:color w:val="595959" w:themeColor="text1" w:themeTint="A6"/>
      <w:spacing w:val="15"/>
      <w:kern w:val="2"/>
      <w:sz w:val="28"/>
      <w:szCs w:val="28"/>
    </w:rPr>
  </w:style>
  <w:style w:type="character" w:customStyle="1" w:styleId="AlapealkiriMrk">
    <w:name w:val="Alapealkiri Märk"/>
    <w:basedOn w:val="Liguvaikefont"/>
    <w:link w:val="Alapealkiri"/>
    <w:uiPriority w:val="11"/>
    <w:rsid w:val="0083379C"/>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83379C"/>
    <w:pPr>
      <w:spacing w:before="160" w:line="278" w:lineRule="auto"/>
      <w:jc w:val="center"/>
    </w:pPr>
    <w:rPr>
      <w:i/>
      <w:iCs/>
      <w:color w:val="404040" w:themeColor="text1" w:themeTint="BF"/>
      <w:kern w:val="2"/>
      <w:sz w:val="24"/>
      <w:szCs w:val="24"/>
    </w:rPr>
  </w:style>
  <w:style w:type="character" w:customStyle="1" w:styleId="TsitaatMrk">
    <w:name w:val="Tsitaat Märk"/>
    <w:basedOn w:val="Liguvaikefont"/>
    <w:link w:val="Tsitaat"/>
    <w:uiPriority w:val="29"/>
    <w:rsid w:val="0083379C"/>
    <w:rPr>
      <w:i/>
      <w:iCs/>
      <w:color w:val="404040" w:themeColor="text1" w:themeTint="BF"/>
    </w:rPr>
  </w:style>
  <w:style w:type="paragraph" w:styleId="Loendilik">
    <w:name w:val="List Paragraph"/>
    <w:basedOn w:val="Normaallaad"/>
    <w:uiPriority w:val="34"/>
    <w:qFormat/>
    <w:rsid w:val="0083379C"/>
    <w:pPr>
      <w:spacing w:line="278" w:lineRule="auto"/>
      <w:ind w:left="720"/>
      <w:contextualSpacing/>
    </w:pPr>
    <w:rPr>
      <w:kern w:val="2"/>
      <w:sz w:val="24"/>
      <w:szCs w:val="24"/>
    </w:rPr>
  </w:style>
  <w:style w:type="character" w:styleId="Selgeltmrgatavrhutus">
    <w:name w:val="Intense Emphasis"/>
    <w:basedOn w:val="Liguvaikefont"/>
    <w:uiPriority w:val="21"/>
    <w:qFormat/>
    <w:rsid w:val="0083379C"/>
    <w:rPr>
      <w:i/>
      <w:iCs/>
      <w:color w:val="0F4761" w:themeColor="accent1" w:themeShade="BF"/>
    </w:rPr>
  </w:style>
  <w:style w:type="paragraph" w:styleId="Selgeltmrgatavtsitaat">
    <w:name w:val="Intense Quote"/>
    <w:basedOn w:val="Normaallaad"/>
    <w:next w:val="Normaallaad"/>
    <w:link w:val="SelgeltmrgatavtsitaatMrk"/>
    <w:uiPriority w:val="30"/>
    <w:qFormat/>
    <w:rsid w:val="0083379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rPr>
  </w:style>
  <w:style w:type="character" w:customStyle="1" w:styleId="SelgeltmrgatavtsitaatMrk">
    <w:name w:val="Selgelt märgatav tsitaat Märk"/>
    <w:basedOn w:val="Liguvaikefont"/>
    <w:link w:val="Selgeltmrgatavtsitaat"/>
    <w:uiPriority w:val="30"/>
    <w:rsid w:val="0083379C"/>
    <w:rPr>
      <w:i/>
      <w:iCs/>
      <w:color w:val="0F4761" w:themeColor="accent1" w:themeShade="BF"/>
    </w:rPr>
  </w:style>
  <w:style w:type="character" w:styleId="Selgeltmrgatavviide">
    <w:name w:val="Intense Reference"/>
    <w:basedOn w:val="Liguvaikefont"/>
    <w:uiPriority w:val="32"/>
    <w:qFormat/>
    <w:rsid w:val="0083379C"/>
    <w:rPr>
      <w:b/>
      <w:bCs/>
      <w:smallCaps/>
      <w:color w:val="0F4761" w:themeColor="accent1" w:themeShade="BF"/>
      <w:spacing w:val="5"/>
    </w:rPr>
  </w:style>
  <w:style w:type="paragraph" w:styleId="Normaallaadveeb">
    <w:name w:val="Normal (Web)"/>
    <w:basedOn w:val="Normaallaad"/>
    <w:uiPriority w:val="99"/>
    <w:unhideWhenUsed/>
    <w:qFormat/>
    <w:rsid w:val="0083379C"/>
    <w:pPr>
      <w:spacing w:before="240" w:after="200" w:afterAutospacing="1" w:line="240" w:lineRule="auto"/>
    </w:pPr>
    <w:rPr>
      <w:rFonts w:ascii="Times New Roman" w:eastAsia="Times New Roman" w:hAnsi="Times New Roman" w:cs="Times New Roman"/>
      <w:sz w:val="24"/>
      <w:szCs w:val="24"/>
      <w:lang w:eastAsia="et-EE"/>
    </w:rPr>
  </w:style>
  <w:style w:type="paragraph" w:customStyle="1" w:styleId="muudetavtekst">
    <w:name w:val="muudetav tekst"/>
    <w:basedOn w:val="Normaallaad"/>
    <w:rsid w:val="0083379C"/>
    <w:pPr>
      <w:autoSpaceDN w:val="0"/>
      <w:spacing w:after="0" w:line="240" w:lineRule="auto"/>
      <w:jc w:val="both"/>
    </w:pPr>
    <w:rPr>
      <w:rFonts w:ascii="Times New Roman" w:eastAsia="Times New Roman" w:hAnsi="Times New Roman" w:cs="Times New Roman"/>
      <w:sz w:val="24"/>
      <w:szCs w:val="24"/>
      <w:lang w:eastAsia="et-EE"/>
    </w:rPr>
  </w:style>
  <w:style w:type="paragraph" w:styleId="Pis">
    <w:name w:val="header"/>
    <w:basedOn w:val="Normaallaad"/>
    <w:link w:val="PisMrk"/>
    <w:uiPriority w:val="99"/>
    <w:unhideWhenUsed/>
    <w:rsid w:val="00D77C48"/>
    <w:pPr>
      <w:tabs>
        <w:tab w:val="center" w:pos="4536"/>
        <w:tab w:val="right" w:pos="9072"/>
      </w:tabs>
      <w:spacing w:after="0" w:line="240" w:lineRule="auto"/>
    </w:pPr>
  </w:style>
  <w:style w:type="character" w:customStyle="1" w:styleId="PisMrk">
    <w:name w:val="Päis Märk"/>
    <w:basedOn w:val="Liguvaikefont"/>
    <w:link w:val="Pis"/>
    <w:uiPriority w:val="99"/>
    <w:rsid w:val="00D77C48"/>
    <w:rPr>
      <w:kern w:val="0"/>
      <w:sz w:val="22"/>
      <w:szCs w:val="22"/>
    </w:rPr>
  </w:style>
  <w:style w:type="paragraph" w:styleId="Jalus">
    <w:name w:val="footer"/>
    <w:basedOn w:val="Normaallaad"/>
    <w:link w:val="JalusMrk"/>
    <w:uiPriority w:val="99"/>
    <w:unhideWhenUsed/>
    <w:rsid w:val="00D77C48"/>
    <w:pPr>
      <w:tabs>
        <w:tab w:val="center" w:pos="4536"/>
        <w:tab w:val="right" w:pos="9072"/>
      </w:tabs>
      <w:spacing w:after="0" w:line="240" w:lineRule="auto"/>
    </w:pPr>
  </w:style>
  <w:style w:type="character" w:customStyle="1" w:styleId="JalusMrk">
    <w:name w:val="Jalus Märk"/>
    <w:basedOn w:val="Liguvaikefont"/>
    <w:link w:val="Jalus"/>
    <w:uiPriority w:val="99"/>
    <w:rsid w:val="00D77C48"/>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4</Pages>
  <Words>1597</Words>
  <Characters>9267</Characters>
  <Application>Microsoft Office Word</Application>
  <DocSecurity>0</DocSecurity>
  <Lines>77</Lines>
  <Paragraphs>21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 Engel</dc:creator>
  <cp:keywords/>
  <dc:description/>
  <cp:lastModifiedBy>Aivar Engel</cp:lastModifiedBy>
  <cp:revision>47</cp:revision>
  <dcterms:created xsi:type="dcterms:W3CDTF">2025-09-25T08:56:00Z</dcterms:created>
  <dcterms:modified xsi:type="dcterms:W3CDTF">2025-10-28T10:15:00Z</dcterms:modified>
</cp:coreProperties>
</file>