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12FC" w14:textId="77777777" w:rsidR="00E71D6B" w:rsidRDefault="00E71D6B" w:rsidP="00E71D6B">
      <w:pPr>
        <w:pStyle w:val="Pealkiri"/>
        <w:spacing w:line="480" w:lineRule="auto"/>
        <w:rPr>
          <w:rFonts w:ascii="Sakkal Majalla" w:hAnsi="Sakkal Majalla" w:cs="Sakkal Majalla"/>
          <w:sz w:val="36"/>
          <w:szCs w:val="36"/>
          <w:lang w:bidi="ar-OM"/>
        </w:rPr>
      </w:pPr>
    </w:p>
    <w:p w14:paraId="61D76584" w14:textId="77777777" w:rsidR="00E71D6B" w:rsidRDefault="00E71D6B" w:rsidP="00E71D6B">
      <w:pPr>
        <w:pStyle w:val="Pealkiri"/>
        <w:spacing w:line="480" w:lineRule="auto"/>
        <w:rPr>
          <w:rFonts w:ascii="Sakkal Majalla" w:hAnsi="Sakkal Majalla" w:cs="Sakkal Majalla"/>
          <w:sz w:val="36"/>
          <w:szCs w:val="36"/>
        </w:rPr>
      </w:pPr>
    </w:p>
    <w:p w14:paraId="5FC42599" w14:textId="77777777" w:rsidR="00604BF0" w:rsidRDefault="00F468AE" w:rsidP="00604BF0">
      <w:pPr>
        <w:pStyle w:val="Pealkiri"/>
        <w:spacing w:line="276" w:lineRule="auto"/>
        <w:rPr>
          <w:rFonts w:ascii="Sakkal Majalla" w:hAnsi="Sakkal Majalla" w:cs="Sakkal Majalla"/>
          <w:sz w:val="36"/>
          <w:szCs w:val="36"/>
        </w:rPr>
      </w:pPr>
      <w:r w:rsidRPr="00DF27F9">
        <w:rPr>
          <w:rFonts w:ascii="Sakkal Majalla" w:hAnsi="Sakkal Majalla" w:cs="Sakkal Majalla"/>
          <w:sz w:val="36"/>
          <w:szCs w:val="36"/>
          <w:rtl/>
        </w:rPr>
        <w:t>اتفاقية</w:t>
      </w:r>
    </w:p>
    <w:p w14:paraId="1B338156" w14:textId="4572CA35" w:rsidR="001C0432" w:rsidRPr="00DF27F9" w:rsidRDefault="00F468AE" w:rsidP="00604BF0">
      <w:pPr>
        <w:pStyle w:val="Pealkiri"/>
        <w:spacing w:line="276" w:lineRule="auto"/>
        <w:rPr>
          <w:rFonts w:ascii="Sakkal Majalla" w:hAnsi="Sakkal Majalla" w:cs="Sakkal Majalla"/>
          <w:sz w:val="36"/>
          <w:szCs w:val="36"/>
          <w:rtl/>
        </w:rPr>
      </w:pPr>
      <w:r w:rsidRPr="00DF27F9">
        <w:rPr>
          <w:rFonts w:ascii="Sakkal Majalla" w:hAnsi="Sakkal Majalla" w:cs="Sakkal Majalla"/>
          <w:sz w:val="36"/>
          <w:szCs w:val="36"/>
          <w:rtl/>
        </w:rPr>
        <w:t xml:space="preserve"> بين</w:t>
      </w:r>
    </w:p>
    <w:p w14:paraId="3BE1D805" w14:textId="5B00A786" w:rsidR="001C0432" w:rsidRPr="00DF27F9" w:rsidRDefault="000C3069" w:rsidP="00604BF0">
      <w:pPr>
        <w:pStyle w:val="Pealkiri"/>
        <w:spacing w:line="276" w:lineRule="auto"/>
        <w:rPr>
          <w:rFonts w:ascii="Sakkal Majalla" w:hAnsi="Sakkal Majalla" w:cs="Sakkal Majalla"/>
          <w:sz w:val="36"/>
          <w:szCs w:val="36"/>
          <w:rtl/>
        </w:rPr>
      </w:pPr>
      <w:r w:rsidRPr="00DF27F9">
        <w:rPr>
          <w:rFonts w:ascii="Sakkal Majalla" w:hAnsi="Sakkal Majalla" w:cs="Sakkal Majalla"/>
          <w:sz w:val="36"/>
          <w:szCs w:val="36"/>
          <w:rtl/>
        </w:rPr>
        <w:t>جمهورية إستونيا</w:t>
      </w:r>
      <w:r w:rsidRPr="00DF27F9">
        <w:rPr>
          <w:rFonts w:ascii="Sakkal Majalla" w:hAnsi="Sakkal Majalla" w:cs="Sakkal Majalla"/>
          <w:sz w:val="36"/>
          <w:szCs w:val="36"/>
        </w:rPr>
        <w:t xml:space="preserve"> </w:t>
      </w:r>
    </w:p>
    <w:p w14:paraId="38B327C4" w14:textId="4327A881" w:rsidR="00F468AE" w:rsidRPr="00DF27F9" w:rsidRDefault="00F468AE" w:rsidP="00604BF0">
      <w:pPr>
        <w:pStyle w:val="Pealkiri"/>
        <w:spacing w:line="276" w:lineRule="auto"/>
        <w:rPr>
          <w:rFonts w:ascii="Sakkal Majalla" w:hAnsi="Sakkal Majalla" w:cs="Sakkal Majalla"/>
          <w:b w:val="0"/>
          <w:bCs w:val="0"/>
          <w:sz w:val="36"/>
          <w:szCs w:val="36"/>
          <w:rtl/>
        </w:rPr>
      </w:pPr>
      <w:r w:rsidRPr="00DF27F9">
        <w:rPr>
          <w:rFonts w:ascii="Sakkal Majalla" w:hAnsi="Sakkal Majalla" w:cs="Sakkal Majalla"/>
          <w:sz w:val="36"/>
          <w:szCs w:val="36"/>
          <w:rtl/>
        </w:rPr>
        <w:t>و</w:t>
      </w:r>
      <w:r w:rsidR="00163033" w:rsidRPr="00DF27F9">
        <w:rPr>
          <w:rFonts w:ascii="Sakkal Majalla" w:hAnsi="Sakkal Majalla" w:cs="Sakkal Majalla"/>
          <w:sz w:val="36"/>
          <w:szCs w:val="36"/>
          <w:rtl/>
        </w:rPr>
        <w:t xml:space="preserve"> </w:t>
      </w:r>
      <w:r w:rsidR="000C3069" w:rsidRPr="00DF27F9">
        <w:rPr>
          <w:rFonts w:ascii="Sakkal Majalla" w:hAnsi="Sakkal Majalla" w:cs="Sakkal Majalla"/>
          <w:sz w:val="36"/>
          <w:szCs w:val="36"/>
          <w:rtl/>
        </w:rPr>
        <w:t>سلطنة عُمان</w:t>
      </w:r>
      <w:r w:rsidRPr="00DF27F9">
        <w:rPr>
          <w:rFonts w:ascii="Sakkal Majalla" w:hAnsi="Sakkal Majalla" w:cs="Sakkal Majalla"/>
          <w:sz w:val="36"/>
          <w:szCs w:val="36"/>
          <w:rtl/>
        </w:rPr>
        <w:br/>
        <w:t>لتجنب الازدواج الضريبي ومنع التهرب الضريبي بالنسبة للضرائب على الدخل</w:t>
      </w:r>
    </w:p>
    <w:p w14:paraId="6FC33C55" w14:textId="77777777" w:rsidR="000151B8" w:rsidRPr="00DF27F9" w:rsidRDefault="000151B8" w:rsidP="00563602">
      <w:pPr>
        <w:spacing w:line="240" w:lineRule="auto"/>
        <w:rPr>
          <w:rFonts w:ascii="Sakkal Majalla" w:hAnsi="Sakkal Majalla" w:cs="Sakkal Majalla"/>
          <w:sz w:val="36"/>
          <w:szCs w:val="36"/>
          <w:rtl/>
        </w:rPr>
      </w:pPr>
    </w:p>
    <w:p w14:paraId="1AFA1DE0" w14:textId="512F1B68" w:rsidR="00F05E20" w:rsidRDefault="00F05E20" w:rsidP="00563602">
      <w:pPr>
        <w:spacing w:line="240" w:lineRule="auto"/>
        <w:rPr>
          <w:rFonts w:ascii="Sakkal Majalla" w:hAnsi="Sakkal Majalla" w:cs="Sakkal Majalla"/>
          <w:sz w:val="36"/>
          <w:szCs w:val="36"/>
        </w:rPr>
      </w:pPr>
    </w:p>
    <w:p w14:paraId="173B54A7" w14:textId="5408868A" w:rsidR="00E71D6B" w:rsidRDefault="00E71D6B" w:rsidP="00563602">
      <w:pPr>
        <w:spacing w:line="240" w:lineRule="auto"/>
        <w:rPr>
          <w:rFonts w:ascii="Sakkal Majalla" w:hAnsi="Sakkal Majalla" w:cs="Sakkal Majalla"/>
          <w:sz w:val="36"/>
          <w:szCs w:val="36"/>
        </w:rPr>
      </w:pPr>
    </w:p>
    <w:p w14:paraId="661E3FDC" w14:textId="50DD12A0" w:rsidR="00E71D6B" w:rsidRDefault="00E71D6B" w:rsidP="00563602">
      <w:pPr>
        <w:spacing w:line="240" w:lineRule="auto"/>
        <w:rPr>
          <w:rFonts w:ascii="Sakkal Majalla" w:hAnsi="Sakkal Majalla" w:cs="Sakkal Majalla"/>
          <w:sz w:val="36"/>
          <w:szCs w:val="36"/>
        </w:rPr>
      </w:pPr>
    </w:p>
    <w:p w14:paraId="4C20545F" w14:textId="1FDEF82B" w:rsidR="00E71D6B" w:rsidRDefault="00E71D6B" w:rsidP="00563602">
      <w:pPr>
        <w:spacing w:line="240" w:lineRule="auto"/>
        <w:rPr>
          <w:rFonts w:ascii="Sakkal Majalla" w:hAnsi="Sakkal Majalla" w:cs="Sakkal Majalla"/>
          <w:sz w:val="36"/>
          <w:szCs w:val="36"/>
        </w:rPr>
      </w:pPr>
    </w:p>
    <w:p w14:paraId="47E340B1" w14:textId="6DC21DAC" w:rsidR="00E71D6B" w:rsidRDefault="00E71D6B" w:rsidP="00563602">
      <w:pPr>
        <w:spacing w:line="240" w:lineRule="auto"/>
        <w:rPr>
          <w:rFonts w:ascii="Sakkal Majalla" w:hAnsi="Sakkal Majalla" w:cs="Sakkal Majalla"/>
          <w:sz w:val="36"/>
          <w:szCs w:val="36"/>
        </w:rPr>
      </w:pPr>
    </w:p>
    <w:p w14:paraId="0599F3D0" w14:textId="26F5F8DA" w:rsidR="00E71D6B" w:rsidRDefault="00E71D6B" w:rsidP="00563602">
      <w:pPr>
        <w:spacing w:line="240" w:lineRule="auto"/>
        <w:rPr>
          <w:rFonts w:ascii="Sakkal Majalla" w:hAnsi="Sakkal Majalla" w:cs="Sakkal Majalla"/>
          <w:sz w:val="36"/>
          <w:szCs w:val="36"/>
        </w:rPr>
      </w:pPr>
    </w:p>
    <w:p w14:paraId="45588C07" w14:textId="77777777" w:rsidR="00E71D6B" w:rsidRDefault="00E71D6B" w:rsidP="00032FF4">
      <w:pPr>
        <w:spacing w:line="240" w:lineRule="auto"/>
        <w:jc w:val="center"/>
        <w:rPr>
          <w:rFonts w:ascii="Sakkal Majalla" w:hAnsi="Sakkal Majalla" w:cs="Sakkal Majalla"/>
          <w:sz w:val="36"/>
          <w:szCs w:val="36"/>
        </w:rPr>
      </w:pPr>
    </w:p>
    <w:p w14:paraId="724F8A19" w14:textId="780D04C3" w:rsidR="000151B8" w:rsidRPr="00604BF0" w:rsidRDefault="00F468AE" w:rsidP="00563602">
      <w:pPr>
        <w:spacing w:line="240" w:lineRule="auto"/>
        <w:rPr>
          <w:rFonts w:ascii="Sakkal Majalla" w:hAnsi="Sakkal Majalla" w:cs="Sakkal Majalla"/>
          <w:sz w:val="32"/>
          <w:rtl/>
        </w:rPr>
      </w:pPr>
      <w:r w:rsidRPr="00604BF0">
        <w:rPr>
          <w:rFonts w:ascii="Sakkal Majalla" w:hAnsi="Sakkal Majalla" w:cs="Sakkal Majalla" w:hint="cs"/>
          <w:sz w:val="32"/>
          <w:rtl/>
        </w:rPr>
        <w:t xml:space="preserve">إن </w:t>
      </w:r>
      <w:r w:rsidR="000C3069" w:rsidRPr="00604BF0">
        <w:rPr>
          <w:rFonts w:ascii="Sakkal Majalla" w:hAnsi="Sakkal Majalla" w:cs="Sakkal Majalla" w:hint="cs"/>
          <w:sz w:val="32"/>
          <w:rtl/>
        </w:rPr>
        <w:t>جمهورية إستونيا</w:t>
      </w:r>
      <w:r w:rsidR="000C3069">
        <w:rPr>
          <w:rFonts w:ascii="Sakkal Majalla" w:hAnsi="Sakkal Majalla" w:cs="Sakkal Majalla" w:hint="cs"/>
          <w:sz w:val="32"/>
          <w:rtl/>
          <w:lang w:bidi="ar-OM"/>
        </w:rPr>
        <w:t xml:space="preserve"> و</w:t>
      </w:r>
      <w:r w:rsidRPr="00604BF0">
        <w:rPr>
          <w:rFonts w:ascii="Sakkal Majalla" w:hAnsi="Sakkal Majalla" w:cs="Sakkal Majalla" w:hint="cs"/>
          <w:sz w:val="32"/>
          <w:rtl/>
        </w:rPr>
        <w:t>سلطنة عُمان،</w:t>
      </w:r>
    </w:p>
    <w:p w14:paraId="679FA417" w14:textId="44B9B942" w:rsidR="000151B8" w:rsidRPr="00604BF0" w:rsidRDefault="00F468AE" w:rsidP="00563602">
      <w:pPr>
        <w:spacing w:line="240" w:lineRule="auto"/>
        <w:rPr>
          <w:rFonts w:ascii="Sakkal Majalla" w:hAnsi="Sakkal Majalla" w:cs="Sakkal Majalla"/>
          <w:sz w:val="32"/>
          <w:rtl/>
        </w:rPr>
      </w:pPr>
      <w:r w:rsidRPr="00604BF0">
        <w:rPr>
          <w:rFonts w:ascii="Sakkal Majalla" w:hAnsi="Sakkal Majalla" w:cs="Sakkal Majalla" w:hint="cs"/>
          <w:sz w:val="32"/>
          <w:rtl/>
        </w:rPr>
        <w:lastRenderedPageBreak/>
        <w:t>إذ ترغبان في تطوير علاق</w:t>
      </w:r>
      <w:r w:rsidR="00E71037" w:rsidRPr="00604BF0">
        <w:rPr>
          <w:rFonts w:ascii="Sakkal Majalla" w:hAnsi="Sakkal Majalla" w:cs="Sakkal Majalla" w:hint="cs"/>
          <w:sz w:val="32"/>
          <w:rtl/>
        </w:rPr>
        <w:t>ا</w:t>
      </w:r>
      <w:r w:rsidRPr="00604BF0">
        <w:rPr>
          <w:rFonts w:ascii="Sakkal Majalla" w:hAnsi="Sakkal Majalla" w:cs="Sakkal Majalla" w:hint="cs"/>
          <w:sz w:val="32"/>
          <w:rtl/>
        </w:rPr>
        <w:t>تهما الاقتصادية في مواصلة تطوير وتعزيز تعاونهما في المسائل الضريبية،</w:t>
      </w:r>
    </w:p>
    <w:p w14:paraId="32266E2D" w14:textId="38D3615E" w:rsidR="000151B8" w:rsidRPr="00604BF0" w:rsidRDefault="00F468AE" w:rsidP="00563602">
      <w:pPr>
        <w:spacing w:line="240" w:lineRule="auto"/>
        <w:rPr>
          <w:rFonts w:ascii="Sakkal Majalla" w:hAnsi="Sakkal Majalla" w:cs="Sakkal Majalla"/>
          <w:sz w:val="32"/>
          <w:rtl/>
        </w:rPr>
      </w:pPr>
      <w:r w:rsidRPr="00604BF0">
        <w:rPr>
          <w:rFonts w:ascii="Sakkal Majalla" w:hAnsi="Sakkal Majalla" w:cs="Sakkal Majalla" w:hint="cs"/>
          <w:sz w:val="32"/>
          <w:rtl/>
        </w:rPr>
        <w:t>ورغبة منهما في إبرام اتفاقية لتجنب الازدواج الضريبي ومنع التهرب الضريبي بالنسبة للضرائب على الدخل</w:t>
      </w:r>
      <w:r w:rsidR="00E71037" w:rsidRPr="00604BF0">
        <w:rPr>
          <w:rFonts w:ascii="Sakkal Majalla" w:hAnsi="Sakkal Majalla" w:cs="Sakkal Majalla" w:hint="cs"/>
          <w:sz w:val="32"/>
          <w:rtl/>
        </w:rPr>
        <w:t>،</w:t>
      </w:r>
      <w:r w:rsidRPr="00604BF0">
        <w:rPr>
          <w:rFonts w:ascii="Sakkal Majalla" w:hAnsi="Sakkal Majalla" w:cs="Sakkal Majalla" w:hint="cs"/>
          <w:sz w:val="32"/>
          <w:rtl/>
        </w:rPr>
        <w:t xml:space="preserve"> ودون خلق </w:t>
      </w:r>
      <w:r w:rsidR="00210ACC" w:rsidRPr="00604BF0">
        <w:rPr>
          <w:rFonts w:ascii="Sakkal Majalla" w:hAnsi="Sakkal Majalla" w:cs="Sakkal Majalla" w:hint="cs"/>
          <w:sz w:val="32"/>
          <w:rtl/>
        </w:rPr>
        <w:t xml:space="preserve">فرص </w:t>
      </w:r>
      <w:r w:rsidRPr="00604BF0">
        <w:rPr>
          <w:rFonts w:ascii="Sakkal Majalla" w:hAnsi="Sakkal Majalla" w:cs="Sakkal Majalla" w:hint="cs"/>
          <w:sz w:val="32"/>
          <w:rtl/>
        </w:rPr>
        <w:t xml:space="preserve">لعدم الخضوع للضريبة أو تخفيضها من خلال التهرب من </w:t>
      </w:r>
      <w:r w:rsidR="00210ACC" w:rsidRPr="00604BF0">
        <w:rPr>
          <w:rFonts w:ascii="Sakkal Majalla" w:hAnsi="Sakkal Majalla" w:cs="Sakkal Majalla" w:hint="cs"/>
          <w:sz w:val="32"/>
          <w:rtl/>
        </w:rPr>
        <w:t xml:space="preserve">الضريبة </w:t>
      </w:r>
      <w:r w:rsidRPr="00604BF0">
        <w:rPr>
          <w:rFonts w:ascii="Sakkal Majalla" w:hAnsi="Sakkal Majalla" w:cs="Sakkal Majalla" w:hint="cs"/>
          <w:sz w:val="32"/>
          <w:rtl/>
        </w:rPr>
        <w:t>أو تجنبها (بما فيها عبر التسوق في الاتفاقيات بهدف الحصول على الإعفاءات التي تقدمها هذه الاتفاقية لتحقيق فائدة غير مباشرة لمقيمين في دولة ثالثة)،</w:t>
      </w:r>
    </w:p>
    <w:p w14:paraId="2F945126" w14:textId="77777777" w:rsidR="000151B8" w:rsidRPr="00604BF0" w:rsidRDefault="000151B8" w:rsidP="00563602">
      <w:pPr>
        <w:spacing w:line="240" w:lineRule="auto"/>
        <w:rPr>
          <w:rFonts w:ascii="Sakkal Majalla" w:hAnsi="Sakkal Majalla" w:cs="Sakkal Majalla"/>
          <w:sz w:val="32"/>
          <w:rtl/>
        </w:rPr>
      </w:pPr>
    </w:p>
    <w:p w14:paraId="4C096132" w14:textId="1ADD3DB4" w:rsidR="00F468AE" w:rsidRPr="00604BF0" w:rsidRDefault="00F468AE" w:rsidP="00563602">
      <w:pPr>
        <w:spacing w:line="240" w:lineRule="auto"/>
        <w:rPr>
          <w:rFonts w:ascii="Sakkal Majalla" w:hAnsi="Sakkal Majalla" w:cs="Sakkal Majalla"/>
          <w:sz w:val="32"/>
        </w:rPr>
      </w:pPr>
      <w:r w:rsidRPr="00604BF0">
        <w:rPr>
          <w:rFonts w:ascii="Sakkal Majalla" w:hAnsi="Sakkal Majalla" w:cs="Sakkal Majalla" w:hint="cs"/>
          <w:sz w:val="32"/>
          <w:rtl/>
        </w:rPr>
        <w:t xml:space="preserve"> قد اتفقتا على ما يأتي</w:t>
      </w:r>
      <w:r w:rsidRPr="00604BF0">
        <w:rPr>
          <w:rFonts w:ascii="Sakkal Majalla" w:hAnsi="Sakkal Majalla" w:cs="Sakkal Majalla" w:hint="cs"/>
          <w:sz w:val="32"/>
        </w:rPr>
        <w:t>:</w:t>
      </w:r>
    </w:p>
    <w:p w14:paraId="3494DDF6" w14:textId="77777777" w:rsidR="00604BF0" w:rsidRPr="00604BF0" w:rsidRDefault="00604BF0" w:rsidP="00563602">
      <w:pPr>
        <w:spacing w:line="240" w:lineRule="auto"/>
        <w:rPr>
          <w:rFonts w:ascii="Sakkal Majalla" w:hAnsi="Sakkal Majalla" w:cs="Sakkal Majalla"/>
          <w:sz w:val="32"/>
          <w:rtl/>
        </w:rPr>
      </w:pPr>
    </w:p>
    <w:p w14:paraId="1EE29096" w14:textId="6030BDB0" w:rsidR="00F468AE" w:rsidRPr="00604BF0" w:rsidRDefault="00F468AE" w:rsidP="00E41CD2">
      <w:pPr>
        <w:pStyle w:val="Pealkiri1"/>
        <w:spacing w:line="240" w:lineRule="auto"/>
        <w:rPr>
          <w:rFonts w:ascii="Sakkal Majalla" w:hAnsi="Sakkal Majalla" w:cs="Sakkal Majalla"/>
          <w:b w:val="0"/>
          <w:bCs w:val="0"/>
          <w:rtl/>
        </w:rPr>
      </w:pPr>
      <w:r w:rsidRPr="00604BF0">
        <w:rPr>
          <w:rFonts w:ascii="Sakkal Majalla" w:hAnsi="Sakkal Majalla" w:cs="Sakkal Majalla" w:hint="cs"/>
          <w:rtl/>
        </w:rPr>
        <w:t>الفصل الأول</w:t>
      </w:r>
      <w:r w:rsidRPr="00604BF0">
        <w:rPr>
          <w:rFonts w:ascii="Sakkal Majalla" w:hAnsi="Sakkal Majalla" w:cs="Sakkal Majalla" w:hint="cs"/>
          <w:rtl/>
        </w:rPr>
        <w:br/>
        <w:t>نطاق الاتفاقية</w:t>
      </w:r>
    </w:p>
    <w:p w14:paraId="74D180AA" w14:textId="47907A48" w:rsidR="00F468AE" w:rsidRPr="00604BF0" w:rsidRDefault="00F91398" w:rsidP="00E41CD2">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w:t>
      </w:r>
      <w:r w:rsidR="00F468AE" w:rsidRPr="00604BF0">
        <w:rPr>
          <w:rFonts w:ascii="Sakkal Majalla" w:hAnsi="Sakkal Majalla" w:cs="Sakkal Majalla" w:hint="cs"/>
          <w:rtl/>
        </w:rPr>
        <w:br/>
      </w:r>
      <w:r w:rsidR="001C0432" w:rsidRPr="00604BF0">
        <w:rPr>
          <w:rFonts w:ascii="Sakkal Majalla" w:hAnsi="Sakkal Majalla" w:cs="Sakkal Majalla" w:hint="cs"/>
          <w:rtl/>
        </w:rPr>
        <w:t>الأشخاص الخاضعون للضريبة</w:t>
      </w:r>
    </w:p>
    <w:p w14:paraId="2441E01D" w14:textId="5A409BC1" w:rsidR="00F468AE" w:rsidRPr="00604BF0" w:rsidRDefault="00F468AE" w:rsidP="008E4FB0">
      <w:pPr>
        <w:spacing w:line="240" w:lineRule="auto"/>
        <w:rPr>
          <w:rFonts w:ascii="Sakkal Majalla" w:eastAsia="Calibri" w:hAnsi="Sakkal Majalla" w:cs="Sakkal Majalla"/>
          <w:sz w:val="32"/>
          <w:rtl/>
        </w:rPr>
      </w:pPr>
      <w:r w:rsidRPr="00604BF0">
        <w:rPr>
          <w:rFonts w:ascii="Sakkal Majalla" w:hAnsi="Sakkal Majalla" w:cs="Sakkal Majalla" w:hint="cs"/>
          <w:sz w:val="32"/>
          <w:rtl/>
        </w:rPr>
        <w:t>تطبق هذه الاتفاقية على الأشخاص المقيمين في إحدى الدولتين المتعاقدتين أو في كلتيهما</w:t>
      </w:r>
      <w:r w:rsidRPr="00604BF0">
        <w:rPr>
          <w:rFonts w:ascii="Sakkal Majalla" w:hAnsi="Sakkal Majalla" w:cs="Sakkal Majalla" w:hint="cs"/>
          <w:sz w:val="32"/>
        </w:rPr>
        <w:t>.</w:t>
      </w:r>
    </w:p>
    <w:p w14:paraId="0E3F70CF" w14:textId="1A3DE67D" w:rsidR="00F468AE" w:rsidRPr="00604BF0" w:rsidRDefault="00F91398" w:rsidP="004C2C9B">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w:t>
      </w:r>
      <w:r w:rsidR="00F468AE" w:rsidRPr="00604BF0">
        <w:rPr>
          <w:rFonts w:ascii="Sakkal Majalla" w:hAnsi="Sakkal Majalla" w:cs="Sakkal Majalla" w:hint="cs"/>
          <w:rtl/>
        </w:rPr>
        <w:br/>
        <w:t>الضرائب التي تتناولها الاتفاقية</w:t>
      </w:r>
    </w:p>
    <w:p w14:paraId="32D7787C" w14:textId="031685A5" w:rsidR="00AD27D9" w:rsidRPr="00604BF0" w:rsidRDefault="00F468AE" w:rsidP="004C2C9B">
      <w:pPr>
        <w:pStyle w:val="Loendilik"/>
        <w:numPr>
          <w:ilvl w:val="0"/>
          <w:numId w:val="3"/>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تسري هذه الاتفاقية على الضرائب على الدخل التي تفرض نيابة عن دولة متعاقدة</w:t>
      </w:r>
      <w:r w:rsidR="001C629B" w:rsidRPr="00604BF0">
        <w:rPr>
          <w:rFonts w:ascii="Sakkal Majalla" w:hAnsi="Sakkal Majalla" w:cs="Sakkal Majalla" w:hint="cs"/>
          <w:sz w:val="32"/>
          <w:rtl/>
        </w:rPr>
        <w:t>،</w:t>
      </w:r>
      <w:r w:rsidRPr="00604BF0">
        <w:rPr>
          <w:rFonts w:ascii="Sakkal Majalla" w:hAnsi="Sakkal Majalla" w:cs="Sakkal Majalla" w:hint="cs"/>
          <w:sz w:val="32"/>
          <w:rtl/>
        </w:rPr>
        <w:t xml:space="preserve"> أيًّا كانت طريقة فرض هذه الضرائب</w:t>
      </w:r>
      <w:r w:rsidRPr="00604BF0">
        <w:rPr>
          <w:rFonts w:ascii="Sakkal Majalla" w:hAnsi="Sakkal Majalla" w:cs="Sakkal Majalla" w:hint="cs"/>
          <w:sz w:val="32"/>
        </w:rPr>
        <w:t>.</w:t>
      </w:r>
    </w:p>
    <w:p w14:paraId="0F360B3C" w14:textId="7E33440C" w:rsidR="00F468AE" w:rsidRPr="00604BF0" w:rsidRDefault="001C0432" w:rsidP="004C2C9B">
      <w:pPr>
        <w:pStyle w:val="Loendilik"/>
        <w:numPr>
          <w:ilvl w:val="0"/>
          <w:numId w:val="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تعد </w:t>
      </w:r>
      <w:r w:rsidR="00F468AE" w:rsidRPr="00604BF0">
        <w:rPr>
          <w:rFonts w:ascii="Sakkal Majalla" w:hAnsi="Sakkal Majalla" w:cs="Sakkal Majalla" w:hint="cs"/>
          <w:sz w:val="32"/>
          <w:rtl/>
        </w:rPr>
        <w:t>من قبيل الضرائب على الدخل، جميع الضرائب المفروضة على الدخل الإجمالي</w:t>
      </w:r>
      <w:r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أو عناصر الدخل، بما في ذلك الضرائب على الأرباح </w:t>
      </w:r>
      <w:r w:rsidRPr="00604BF0">
        <w:rPr>
          <w:rFonts w:ascii="Sakkal Majalla" w:hAnsi="Sakkal Majalla" w:cs="Sakkal Majalla" w:hint="cs"/>
          <w:sz w:val="32"/>
          <w:rtl/>
        </w:rPr>
        <w:t xml:space="preserve">الناتجة عن </w:t>
      </w:r>
      <w:r w:rsidR="00F468AE" w:rsidRPr="00604BF0">
        <w:rPr>
          <w:rFonts w:ascii="Sakkal Majalla" w:hAnsi="Sakkal Majalla" w:cs="Sakkal Majalla" w:hint="cs"/>
          <w:sz w:val="32"/>
          <w:rtl/>
        </w:rPr>
        <w:t>التصرف في الأموال المنقولة أو الثابتة</w:t>
      </w:r>
      <w:r w:rsidR="00F468AE" w:rsidRPr="00604BF0">
        <w:rPr>
          <w:rFonts w:ascii="Sakkal Majalla" w:hAnsi="Sakkal Majalla" w:cs="Sakkal Majalla" w:hint="cs"/>
          <w:sz w:val="32"/>
        </w:rPr>
        <w:t>.</w:t>
      </w:r>
    </w:p>
    <w:p w14:paraId="2759BCA3" w14:textId="66C3C786" w:rsidR="00F468AE" w:rsidRPr="00604BF0" w:rsidRDefault="00F468AE" w:rsidP="004C2C9B">
      <w:pPr>
        <w:pStyle w:val="Loendilik"/>
        <w:numPr>
          <w:ilvl w:val="0"/>
          <w:numId w:val="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تشمل الضرائب</w:t>
      </w:r>
      <w:r w:rsidR="00210ACC" w:rsidRPr="00604BF0">
        <w:rPr>
          <w:rFonts w:ascii="Sakkal Majalla" w:hAnsi="Sakkal Majalla" w:cs="Sakkal Majalla" w:hint="cs"/>
          <w:sz w:val="32"/>
          <w:rtl/>
        </w:rPr>
        <w:t xml:space="preserve"> المفروضة</w:t>
      </w:r>
      <w:r w:rsidRPr="00604BF0">
        <w:rPr>
          <w:rFonts w:ascii="Sakkal Majalla" w:hAnsi="Sakkal Majalla" w:cs="Sakkal Majalla" w:hint="cs"/>
          <w:sz w:val="32"/>
          <w:rtl/>
        </w:rPr>
        <w:t xml:space="preserve"> </w:t>
      </w:r>
      <w:r w:rsidR="001C0432" w:rsidRPr="00604BF0">
        <w:rPr>
          <w:rFonts w:ascii="Sakkal Majalla" w:hAnsi="Sakkal Majalla" w:cs="Sakkal Majalla" w:hint="cs"/>
          <w:sz w:val="32"/>
          <w:rtl/>
        </w:rPr>
        <w:t xml:space="preserve">حاليا، </w:t>
      </w:r>
      <w:r w:rsidR="00210ACC" w:rsidRPr="00604BF0">
        <w:rPr>
          <w:rFonts w:ascii="Sakkal Majalla" w:hAnsi="Sakkal Majalla" w:cs="Sakkal Majalla" w:hint="cs"/>
          <w:sz w:val="32"/>
          <w:rtl/>
        </w:rPr>
        <w:t>و</w:t>
      </w:r>
      <w:r w:rsidRPr="00604BF0">
        <w:rPr>
          <w:rFonts w:ascii="Sakkal Majalla" w:hAnsi="Sakkal Majalla" w:cs="Sakkal Majalla" w:hint="cs"/>
          <w:sz w:val="32"/>
          <w:rtl/>
        </w:rPr>
        <w:t xml:space="preserve">التي تطبق عليها الاتفاقية </w:t>
      </w:r>
      <w:r w:rsidR="00B95ABA" w:rsidRPr="00604BF0">
        <w:rPr>
          <w:rFonts w:ascii="Sakkal Majalla" w:hAnsi="Sakkal Majalla" w:cs="Sakkal Majalla" w:hint="cs"/>
          <w:sz w:val="32"/>
          <w:rtl/>
        </w:rPr>
        <w:t>بصفة خاصة</w:t>
      </w:r>
      <w:r w:rsidRPr="00604BF0">
        <w:rPr>
          <w:rFonts w:ascii="Sakkal Majalla" w:hAnsi="Sakkal Majalla" w:cs="Sakkal Majalla" w:hint="cs"/>
          <w:sz w:val="32"/>
        </w:rPr>
        <w:t>:</w:t>
      </w:r>
    </w:p>
    <w:p w14:paraId="38A689C3" w14:textId="14733CA2" w:rsidR="00F468AE" w:rsidRPr="00604BF0" w:rsidRDefault="00F468AE" w:rsidP="00507FA6">
      <w:pPr>
        <w:pStyle w:val="Loendilik"/>
        <w:numPr>
          <w:ilvl w:val="1"/>
          <w:numId w:val="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لجمهورية إستونيا: ضريبة الدخل</w:t>
      </w:r>
      <w:r w:rsidRPr="00604BF0">
        <w:rPr>
          <w:rFonts w:ascii="Sakkal Majalla" w:hAnsi="Sakkal Majalla" w:cs="Sakkal Majalla" w:hint="cs"/>
          <w:sz w:val="32"/>
        </w:rPr>
        <w:t>.</w:t>
      </w:r>
    </w:p>
    <w:p w14:paraId="67FFE1CB" w14:textId="5C12AC11" w:rsidR="00F468AE" w:rsidRPr="00604BF0" w:rsidDel="00210ACC" w:rsidRDefault="00F468AE" w:rsidP="00507FA6">
      <w:pPr>
        <w:pStyle w:val="Loendilik"/>
        <w:numPr>
          <w:ilvl w:val="1"/>
          <w:numId w:val="3"/>
        </w:numPr>
        <w:spacing w:line="240" w:lineRule="auto"/>
        <w:ind w:left="1260"/>
        <w:contextualSpacing w:val="0"/>
        <w:rPr>
          <w:rFonts w:ascii="Sakkal Majalla" w:hAnsi="Sakkal Majalla" w:cs="Sakkal Majalla"/>
          <w:sz w:val="32"/>
          <w:rtl/>
        </w:rPr>
      </w:pPr>
      <w:r w:rsidRPr="00604BF0" w:rsidDel="00210ACC">
        <w:rPr>
          <w:rFonts w:ascii="Sakkal Majalla" w:hAnsi="Sakkal Majalla" w:cs="Sakkal Majalla" w:hint="cs"/>
          <w:sz w:val="32"/>
          <w:rtl/>
        </w:rPr>
        <w:lastRenderedPageBreak/>
        <w:t>بالنسبة لسلطنة عمان: ضريبة الدخل</w:t>
      </w:r>
      <w:r w:rsidRPr="00604BF0" w:rsidDel="00210ACC">
        <w:rPr>
          <w:rFonts w:ascii="Sakkal Majalla" w:hAnsi="Sakkal Majalla" w:cs="Sakkal Majalla" w:hint="cs"/>
          <w:sz w:val="32"/>
        </w:rPr>
        <w:t>.</w:t>
      </w:r>
    </w:p>
    <w:p w14:paraId="5E860E6C" w14:textId="4E13E95A" w:rsidR="00F468AE" w:rsidRPr="00604BF0" w:rsidRDefault="005B1C05" w:rsidP="00971C74">
      <w:pPr>
        <w:pStyle w:val="Loendilik"/>
        <w:numPr>
          <w:ilvl w:val="0"/>
          <w:numId w:val="3"/>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 xml:space="preserve">تطبق </w:t>
      </w:r>
      <w:r w:rsidR="00F468AE" w:rsidRPr="00604BF0">
        <w:rPr>
          <w:rFonts w:ascii="Sakkal Majalla" w:hAnsi="Sakkal Majalla" w:cs="Sakkal Majalla" w:hint="cs"/>
          <w:sz w:val="32"/>
          <w:rtl/>
        </w:rPr>
        <w:t xml:space="preserve">الاتفاقية أيضا على أي ضرائب مماثلة أو </w:t>
      </w:r>
      <w:r w:rsidR="00E71037" w:rsidRPr="00604BF0">
        <w:rPr>
          <w:rFonts w:ascii="Sakkal Majalla" w:hAnsi="Sakkal Majalla" w:cs="Sakkal Majalla" w:hint="cs"/>
          <w:sz w:val="32"/>
          <w:rtl/>
        </w:rPr>
        <w:t xml:space="preserve">مشابهة </w:t>
      </w:r>
      <w:r w:rsidR="00F468AE" w:rsidRPr="00604BF0">
        <w:rPr>
          <w:rFonts w:ascii="Sakkal Majalla" w:hAnsi="Sakkal Majalla" w:cs="Sakkal Majalla" w:hint="cs"/>
          <w:sz w:val="32"/>
          <w:rtl/>
        </w:rPr>
        <w:t>بصفة جوهرية</w:t>
      </w: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 xml:space="preserve">التي </w:t>
      </w:r>
      <w:r w:rsidRPr="00604BF0">
        <w:rPr>
          <w:rFonts w:ascii="Sakkal Majalla" w:hAnsi="Sakkal Majalla" w:cs="Sakkal Majalla" w:hint="cs"/>
          <w:sz w:val="32"/>
          <w:rtl/>
        </w:rPr>
        <w:t>تفرض</w:t>
      </w:r>
      <w:r w:rsidR="00F468AE" w:rsidRPr="00604BF0">
        <w:rPr>
          <w:rFonts w:ascii="Sakkal Majalla" w:hAnsi="Sakkal Majalla" w:cs="Sakkal Majalla" w:hint="cs"/>
          <w:sz w:val="32"/>
          <w:rtl/>
        </w:rPr>
        <w:t xml:space="preserve"> بعد تاريـخ التوقيع على الاتفاقية، </w:t>
      </w:r>
      <w:r w:rsidRPr="00604BF0">
        <w:rPr>
          <w:rFonts w:ascii="Sakkal Majalla" w:hAnsi="Sakkal Majalla" w:cs="Sakkal Majalla" w:hint="cs"/>
          <w:sz w:val="32"/>
          <w:rtl/>
        </w:rPr>
        <w:t xml:space="preserve">سواء </w:t>
      </w:r>
      <w:r w:rsidR="00F468AE" w:rsidRPr="00604BF0">
        <w:rPr>
          <w:rFonts w:ascii="Sakkal Majalla" w:hAnsi="Sakkal Majalla" w:cs="Sakkal Majalla" w:hint="cs"/>
          <w:sz w:val="32"/>
          <w:rtl/>
        </w:rPr>
        <w:t>بالإضافة</w:t>
      </w:r>
      <w:r w:rsidRPr="00604BF0">
        <w:rPr>
          <w:rFonts w:ascii="Sakkal Majalla" w:hAnsi="Sakkal Majalla" w:cs="Sakkal Majalla" w:hint="cs"/>
          <w:sz w:val="32"/>
          <w:rtl/>
        </w:rPr>
        <w:t xml:space="preserve"> إلى،</w:t>
      </w:r>
      <w:r w:rsidR="00F468AE" w:rsidRPr="00604BF0">
        <w:rPr>
          <w:rFonts w:ascii="Sakkal Majalla" w:hAnsi="Sakkal Majalla" w:cs="Sakkal Majalla" w:hint="cs"/>
          <w:sz w:val="32"/>
          <w:rtl/>
        </w:rPr>
        <w:t xml:space="preserve"> أو الإحلال</w:t>
      </w:r>
      <w:r w:rsidRPr="00604BF0">
        <w:rPr>
          <w:rFonts w:ascii="Sakkal Majalla" w:hAnsi="Sakkal Majalla" w:cs="Sakkal Majalla" w:hint="cs"/>
          <w:sz w:val="32"/>
          <w:rtl/>
        </w:rPr>
        <w:t xml:space="preserve"> محل الضرائب المفروضة حاليا</w:t>
      </w:r>
      <w:r w:rsidR="00F468AE" w:rsidRPr="00604BF0">
        <w:rPr>
          <w:rFonts w:ascii="Sakkal Majalla" w:hAnsi="Sakkal Majalla" w:cs="Sakkal Majalla" w:hint="cs"/>
          <w:sz w:val="32"/>
          <w:rtl/>
        </w:rPr>
        <w:t xml:space="preserve"> . وتقوم السلطتان المختصتان في الدولتين المتعاقدتين بإخطار بعضهما </w:t>
      </w:r>
      <w:r w:rsidRPr="00604BF0">
        <w:rPr>
          <w:rFonts w:ascii="Sakkal Majalla" w:hAnsi="Sakkal Majalla" w:cs="Sakkal Majalla" w:hint="cs"/>
          <w:sz w:val="32"/>
          <w:rtl/>
        </w:rPr>
        <w:t xml:space="preserve">بعضا </w:t>
      </w:r>
      <w:r w:rsidR="00F468AE" w:rsidRPr="00604BF0">
        <w:rPr>
          <w:rFonts w:ascii="Sakkal Majalla" w:hAnsi="Sakkal Majalla" w:cs="Sakkal Majalla" w:hint="cs"/>
          <w:sz w:val="32"/>
          <w:rtl/>
        </w:rPr>
        <w:t xml:space="preserve">بأي تعديلات </w:t>
      </w:r>
      <w:r w:rsidRPr="00604BF0">
        <w:rPr>
          <w:rFonts w:ascii="Sakkal Majalla" w:hAnsi="Sakkal Majalla" w:cs="Sakkal Majalla" w:hint="cs"/>
          <w:sz w:val="32"/>
          <w:rtl/>
        </w:rPr>
        <w:t xml:space="preserve">جوهرية تم إجراؤها  </w:t>
      </w:r>
      <w:r w:rsidR="00F468AE" w:rsidRPr="00604BF0">
        <w:rPr>
          <w:rFonts w:ascii="Sakkal Majalla" w:hAnsi="Sakkal Majalla" w:cs="Sakkal Majalla" w:hint="cs"/>
          <w:sz w:val="32"/>
          <w:rtl/>
        </w:rPr>
        <w:t xml:space="preserve">في قوانين الضرائب الخاصة بهما خلال </w:t>
      </w:r>
      <w:r w:rsidRPr="00604BF0">
        <w:rPr>
          <w:rFonts w:ascii="Sakkal Majalla" w:hAnsi="Sakkal Majalla" w:cs="Sakkal Majalla" w:hint="cs"/>
          <w:sz w:val="32"/>
          <w:rtl/>
        </w:rPr>
        <w:t xml:space="preserve">مدة زمنية معقولة </w:t>
      </w:r>
      <w:r w:rsidR="00F468AE" w:rsidRPr="00604BF0">
        <w:rPr>
          <w:rFonts w:ascii="Sakkal Majalla" w:hAnsi="Sakkal Majalla" w:cs="Sakkal Majalla" w:hint="cs"/>
          <w:sz w:val="32"/>
          <w:rtl/>
        </w:rPr>
        <w:t xml:space="preserve">بعد </w:t>
      </w:r>
      <w:r w:rsidRPr="00604BF0">
        <w:rPr>
          <w:rFonts w:ascii="Sakkal Majalla" w:hAnsi="Sakkal Majalla" w:cs="Sakkal Majalla" w:hint="cs"/>
          <w:sz w:val="32"/>
          <w:rtl/>
        </w:rPr>
        <w:t>أي تعديلات</w:t>
      </w:r>
      <w:r w:rsidR="00F468AE" w:rsidRPr="00604BF0">
        <w:rPr>
          <w:rFonts w:ascii="Sakkal Majalla" w:hAnsi="Sakkal Majalla" w:cs="Sakkal Majalla" w:hint="cs"/>
          <w:sz w:val="32"/>
        </w:rPr>
        <w:t>.</w:t>
      </w:r>
    </w:p>
    <w:p w14:paraId="6CEC0A5E" w14:textId="77777777" w:rsidR="00604BF0" w:rsidRPr="00604BF0" w:rsidRDefault="00604BF0" w:rsidP="00604BF0">
      <w:pPr>
        <w:spacing w:line="240" w:lineRule="auto"/>
        <w:rPr>
          <w:rFonts w:ascii="Sakkal Majalla" w:hAnsi="Sakkal Majalla" w:cs="Sakkal Majalla"/>
          <w:sz w:val="32"/>
          <w:rtl/>
        </w:rPr>
      </w:pPr>
    </w:p>
    <w:p w14:paraId="57E431BB" w14:textId="53A07965" w:rsidR="00F468AE" w:rsidRPr="007D7A1E" w:rsidRDefault="00F468AE" w:rsidP="00971C74">
      <w:pPr>
        <w:pStyle w:val="Pealkiri1"/>
        <w:spacing w:line="240" w:lineRule="auto"/>
        <w:rPr>
          <w:rFonts w:ascii="Sakkal Majalla" w:hAnsi="Sakkal Majalla" w:cs="Sakkal Majalla"/>
          <w:rtl/>
        </w:rPr>
      </w:pPr>
      <w:r w:rsidRPr="007D7A1E">
        <w:rPr>
          <w:rFonts w:ascii="Sakkal Majalla" w:hAnsi="Sakkal Majalla" w:cs="Sakkal Majalla" w:hint="cs"/>
          <w:rtl/>
        </w:rPr>
        <w:t>الفصل الثاني</w:t>
      </w:r>
      <w:r w:rsidR="00AD27D9" w:rsidRPr="007D7A1E">
        <w:rPr>
          <w:rFonts w:ascii="Sakkal Majalla" w:hAnsi="Sakkal Majalla" w:cs="Sakkal Majalla" w:hint="cs"/>
          <w:rtl/>
        </w:rPr>
        <w:br/>
      </w:r>
      <w:r w:rsidRPr="007D7A1E">
        <w:rPr>
          <w:rFonts w:ascii="Sakkal Majalla" w:hAnsi="Sakkal Majalla" w:cs="Sakkal Majalla" w:hint="cs"/>
          <w:rtl/>
        </w:rPr>
        <w:t>التعريفات</w:t>
      </w:r>
    </w:p>
    <w:p w14:paraId="6854AD5F" w14:textId="2B07A54F" w:rsidR="00F468AE" w:rsidRPr="00604BF0" w:rsidRDefault="00F91398"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(3)</w:t>
      </w:r>
      <w:r w:rsidR="00AD27D9" w:rsidRPr="00604BF0">
        <w:rPr>
          <w:rFonts w:ascii="Sakkal Majalla" w:hAnsi="Sakkal Majalla" w:cs="Sakkal Majalla" w:hint="cs"/>
          <w:rtl/>
        </w:rPr>
        <w:br/>
      </w:r>
      <w:r w:rsidR="00F468AE" w:rsidRPr="00604BF0">
        <w:rPr>
          <w:rFonts w:ascii="Sakkal Majalla" w:hAnsi="Sakkal Majalla" w:cs="Sakkal Majalla" w:hint="cs"/>
          <w:rtl/>
        </w:rPr>
        <w:t>تعريفات عامة</w:t>
      </w:r>
    </w:p>
    <w:p w14:paraId="138BF892" w14:textId="04F4B820" w:rsidR="00F468AE" w:rsidRPr="00604BF0" w:rsidRDefault="00F468AE" w:rsidP="00971C74">
      <w:pPr>
        <w:pStyle w:val="Loendilik"/>
        <w:numPr>
          <w:ilvl w:val="0"/>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هذه الاتفاقية، وما لم يقتض سياق النص خلاف ذلك</w:t>
      </w:r>
      <w:r w:rsidRPr="00604BF0">
        <w:rPr>
          <w:rFonts w:ascii="Sakkal Majalla" w:hAnsi="Sakkal Majalla" w:cs="Sakkal Majalla" w:hint="cs"/>
          <w:sz w:val="32"/>
        </w:rPr>
        <w:t>:</w:t>
      </w:r>
    </w:p>
    <w:p w14:paraId="7BCBB175" w14:textId="1CAE8943"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"إستونيا" جمهورية إستونيا</w:t>
      </w:r>
      <w:r w:rsidR="005B1C05" w:rsidRPr="00604BF0">
        <w:rPr>
          <w:rFonts w:ascii="Sakkal Majalla" w:hAnsi="Sakkal Majalla" w:cs="Sakkal Majalla" w:hint="cs"/>
          <w:sz w:val="32"/>
          <w:rtl/>
        </w:rPr>
        <w:t>،</w:t>
      </w:r>
      <w:r w:rsidRPr="00604BF0">
        <w:rPr>
          <w:rFonts w:ascii="Sakkal Majalla" w:hAnsi="Sakkal Majalla" w:cs="Sakkal Majalla" w:hint="cs"/>
          <w:sz w:val="32"/>
          <w:rtl/>
        </w:rPr>
        <w:t xml:space="preserve"> و عند استخدامه بالمعنى الجغرافي</w:t>
      </w:r>
      <w:r w:rsidR="005B1C05" w:rsidRPr="00604BF0">
        <w:rPr>
          <w:rFonts w:ascii="Sakkal Majalla" w:hAnsi="Sakkal Majalla" w:cs="Sakkal Majalla" w:hint="cs"/>
          <w:sz w:val="32"/>
          <w:rtl/>
        </w:rPr>
        <w:t>،</w:t>
      </w:r>
      <w:r w:rsidRPr="00604BF0">
        <w:rPr>
          <w:rFonts w:ascii="Sakkal Majalla" w:hAnsi="Sakkal Majalla" w:cs="Sakkal Majalla" w:hint="cs"/>
          <w:sz w:val="32"/>
          <w:rtl/>
        </w:rPr>
        <w:t xml:space="preserve"> أراضي إستونيا وأي منطقة مجاورة </w:t>
      </w:r>
      <w:r w:rsidR="00210ACC" w:rsidRPr="00604BF0">
        <w:rPr>
          <w:rFonts w:ascii="Sakkal Majalla" w:hAnsi="Sakkal Majalla" w:cs="Sakkal Majalla" w:hint="cs"/>
          <w:sz w:val="32"/>
          <w:rtl/>
        </w:rPr>
        <w:t>ل</w:t>
      </w:r>
      <w:r w:rsidRPr="00604BF0">
        <w:rPr>
          <w:rFonts w:ascii="Sakkal Majalla" w:hAnsi="Sakkal Majalla" w:cs="Sakkal Majalla" w:hint="cs"/>
          <w:sz w:val="32"/>
          <w:rtl/>
        </w:rPr>
        <w:t>لمياه الإقليمية لإستونيا والتي</w:t>
      </w:r>
      <w:r w:rsidR="0041157A" w:rsidRPr="00604BF0">
        <w:rPr>
          <w:rFonts w:ascii="Sakkal Majalla" w:hAnsi="Sakkal Majalla" w:cs="Sakkal Majalla" w:hint="cs"/>
          <w:sz w:val="32"/>
          <w:rtl/>
        </w:rPr>
        <w:t xml:space="preserve"> </w:t>
      </w:r>
      <w:r w:rsidR="00210ACC" w:rsidRPr="00604BF0">
        <w:rPr>
          <w:rFonts w:ascii="Sakkal Majalla" w:hAnsi="Sakkal Majalla" w:cs="Sakkal Majalla" w:hint="cs"/>
          <w:sz w:val="32"/>
          <w:rtl/>
        </w:rPr>
        <w:t>يجوز لإستونيا،</w:t>
      </w:r>
      <w:r w:rsidRPr="00604BF0">
        <w:rPr>
          <w:rFonts w:ascii="Sakkal Majalla" w:hAnsi="Sakkal Majalla" w:cs="Sakkal Majalla" w:hint="cs"/>
          <w:sz w:val="32"/>
          <w:rtl/>
        </w:rPr>
        <w:t xml:space="preserve"> وفقا لقوانين إستونيا والقانون الدولي</w:t>
      </w:r>
      <w:r w:rsidR="00E71037"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210ACC" w:rsidRPr="00604BF0">
        <w:rPr>
          <w:rFonts w:ascii="Sakkal Majalla" w:hAnsi="Sakkal Majalla" w:cs="Sakkal Majalla" w:hint="cs"/>
          <w:sz w:val="32"/>
          <w:rtl/>
        </w:rPr>
        <w:t>أن تمارس</w:t>
      </w:r>
      <w:r w:rsidR="00E71037" w:rsidRPr="00604BF0">
        <w:rPr>
          <w:rFonts w:ascii="Sakkal Majalla" w:hAnsi="Sakkal Majalla" w:cs="Sakkal Majalla" w:hint="cs"/>
          <w:sz w:val="32"/>
          <w:rtl/>
        </w:rPr>
        <w:t xml:space="preserve"> </w:t>
      </w:r>
      <w:r w:rsidRPr="00604BF0">
        <w:rPr>
          <w:rFonts w:ascii="Sakkal Majalla" w:hAnsi="Sakkal Majalla" w:cs="Sakkal Majalla" w:hint="cs"/>
          <w:sz w:val="32"/>
          <w:rtl/>
        </w:rPr>
        <w:t>حقوقها فيما يتعلق بقاع البحر وباطنه وموارده الطبيعية</w:t>
      </w:r>
      <w:r w:rsidRPr="00604BF0">
        <w:rPr>
          <w:rFonts w:ascii="Sakkal Majalla" w:hAnsi="Sakkal Majalla" w:cs="Sakkal Majalla" w:hint="cs"/>
          <w:sz w:val="32"/>
        </w:rPr>
        <w:t>.</w:t>
      </w:r>
    </w:p>
    <w:p w14:paraId="5063CD17" w14:textId="6ED47E3E"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يقصد بمصطلح "سلطنة عُمان" إقليم سلطنة عُمان والجزر التابعة لها، ويشمل ذلك المياه الإقليمية وأي منطقة خارج المياه الإقليمية يجوز لسلطنة عُمان أن تمارس عليها، وفقاً للقانون الدولي وقوانين سلطنة عُمان، حقوق السيادة فيما يتعلق باستكشاف واستغلال الموارد الطبيعية </w:t>
      </w:r>
      <w:r w:rsidR="005B1C05" w:rsidRPr="00604BF0">
        <w:rPr>
          <w:rFonts w:ascii="Sakkal Majalla" w:hAnsi="Sakkal Majalla" w:cs="Sakkal Majalla" w:hint="cs"/>
          <w:sz w:val="32"/>
          <w:rtl/>
        </w:rPr>
        <w:t>في</w:t>
      </w:r>
      <w:r w:rsidRPr="00604BF0">
        <w:rPr>
          <w:rFonts w:ascii="Sakkal Majalla" w:hAnsi="Sakkal Majalla" w:cs="Sakkal Majalla" w:hint="cs"/>
          <w:sz w:val="32"/>
          <w:rtl/>
        </w:rPr>
        <w:t xml:space="preserve"> قاع البحر وباطن أرضه وفي المياه التي تعلوه</w:t>
      </w:r>
      <w:r w:rsidRPr="00604BF0">
        <w:rPr>
          <w:rFonts w:ascii="Sakkal Majalla" w:hAnsi="Sakkal Majalla" w:cs="Sakkal Majalla" w:hint="cs"/>
          <w:sz w:val="32"/>
        </w:rPr>
        <w:t>.</w:t>
      </w:r>
    </w:p>
    <w:p w14:paraId="1FBFC14D" w14:textId="0DAB0EDD"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بمصطلحي "دولة متعاقدة" و "الدولة المتعاقدة الأخرى"</w:t>
      </w:r>
      <w:r w:rsidR="00817364" w:rsidRPr="00604BF0">
        <w:rPr>
          <w:rFonts w:ascii="Sakkal Majalla" w:hAnsi="Sakkal Majalla" w:cs="Sakkal Majalla" w:hint="cs"/>
          <w:sz w:val="32"/>
          <w:rtl/>
        </w:rPr>
        <w:t xml:space="preserve"> </w:t>
      </w:r>
      <w:r w:rsidR="00B22DC2" w:rsidRPr="00604BF0">
        <w:rPr>
          <w:rFonts w:ascii="Sakkal Majalla" w:hAnsi="Sakkal Majalla" w:cs="Sakkal Majalla" w:hint="cs"/>
          <w:sz w:val="32"/>
          <w:rtl/>
        </w:rPr>
        <w:t xml:space="preserve">جمهورية </w:t>
      </w:r>
      <w:r w:rsidRPr="00604BF0">
        <w:rPr>
          <w:rFonts w:ascii="Sakkal Majalla" w:hAnsi="Sakkal Majalla" w:cs="Sakkal Majalla" w:hint="cs"/>
          <w:sz w:val="32"/>
          <w:rtl/>
        </w:rPr>
        <w:t>إستونيا أو سلطنة عُمان، حسبما يقتضيه سياق النص</w:t>
      </w:r>
      <w:r w:rsidRPr="00604BF0">
        <w:rPr>
          <w:rFonts w:ascii="Sakkal Majalla" w:hAnsi="Sakkal Majalla" w:cs="Sakkal Majalla" w:hint="cs"/>
          <w:sz w:val="32"/>
        </w:rPr>
        <w:t>.</w:t>
      </w:r>
    </w:p>
    <w:p w14:paraId="1A676790" w14:textId="276B54B8" w:rsidR="00F468AE" w:rsidRPr="00604BF0" w:rsidRDefault="00AD27D9"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B22DC2" w:rsidRPr="00604BF0">
        <w:rPr>
          <w:rFonts w:ascii="Sakkal Majalla" w:hAnsi="Sakkal Majalla" w:cs="Sakkal Majalla" w:hint="cs"/>
          <w:sz w:val="32"/>
          <w:rtl/>
        </w:rPr>
        <w:t xml:space="preserve">يتضمن </w:t>
      </w:r>
      <w:r w:rsidR="00F468AE" w:rsidRPr="00604BF0">
        <w:rPr>
          <w:rFonts w:ascii="Sakkal Majalla" w:hAnsi="Sakkal Majalla" w:cs="Sakkal Majalla" w:hint="cs"/>
          <w:sz w:val="32"/>
          <w:rtl/>
        </w:rPr>
        <w:t>مصطلح "شخص" أي فرد</w:t>
      </w:r>
      <w:r w:rsidR="00B22DC2"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أو شركة</w:t>
      </w:r>
      <w:r w:rsidR="00B22DC2"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أو </w:t>
      </w:r>
      <w:r w:rsidR="00B22DC2" w:rsidRPr="00604BF0">
        <w:rPr>
          <w:rFonts w:ascii="Sakkal Majalla" w:hAnsi="Sakkal Majalla" w:cs="Sakkal Majalla" w:hint="cs"/>
          <w:sz w:val="32"/>
          <w:rtl/>
        </w:rPr>
        <w:t>كيان آخر</w:t>
      </w:r>
      <w:r w:rsidR="00552965" w:rsidRPr="00604BF0">
        <w:rPr>
          <w:rFonts w:ascii="Sakkal Majalla" w:hAnsi="Sakkal Majalla" w:cs="Sakkal Majalla" w:hint="cs"/>
          <w:sz w:val="32"/>
          <w:rtl/>
          <w:lang w:bidi="ar-OM"/>
        </w:rPr>
        <w:t xml:space="preserve"> </w:t>
      </w:r>
      <w:r w:rsidR="00F468AE" w:rsidRPr="00604BF0">
        <w:rPr>
          <w:rFonts w:ascii="Sakkal Majalla" w:hAnsi="Sakkal Majalla" w:cs="Sakkal Majalla" w:hint="cs"/>
          <w:sz w:val="32"/>
          <w:rtl/>
        </w:rPr>
        <w:t xml:space="preserve"> من الأشخاص</w:t>
      </w:r>
      <w:r w:rsidR="00F468AE" w:rsidRPr="00604BF0">
        <w:rPr>
          <w:rFonts w:ascii="Sakkal Majalla" w:hAnsi="Sakkal Majalla" w:cs="Sakkal Majalla" w:hint="cs"/>
          <w:sz w:val="32"/>
        </w:rPr>
        <w:t>.</w:t>
      </w:r>
    </w:p>
    <w:p w14:paraId="0BFCC8D2" w14:textId="5B9DD52F"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يقصد </w:t>
      </w:r>
      <w:r w:rsidR="00552965" w:rsidRPr="00604BF0">
        <w:rPr>
          <w:rFonts w:ascii="Sakkal Majalla" w:hAnsi="Sakkal Majalla" w:cs="Sakkal Majalla" w:hint="cs"/>
          <w:sz w:val="32"/>
          <w:rtl/>
        </w:rPr>
        <w:t xml:space="preserve">بمصطلح </w:t>
      </w:r>
      <w:r w:rsidRPr="00604BF0">
        <w:rPr>
          <w:rFonts w:ascii="Sakkal Majalla" w:hAnsi="Sakkal Majalla" w:cs="Sakkal Majalla" w:hint="cs"/>
          <w:sz w:val="32"/>
          <w:rtl/>
        </w:rPr>
        <w:t>"شركة" أي شخص اعتباري</w:t>
      </w:r>
      <w:r w:rsidR="00552965" w:rsidRPr="00604BF0">
        <w:rPr>
          <w:rFonts w:ascii="Sakkal Majalla" w:hAnsi="Sakkal Majalla" w:cs="Sakkal Majalla" w:hint="cs"/>
          <w:sz w:val="32"/>
          <w:rtl/>
        </w:rPr>
        <w:t>،</w:t>
      </w:r>
      <w:r w:rsidRPr="00604BF0">
        <w:rPr>
          <w:rFonts w:ascii="Sakkal Majalla" w:hAnsi="Sakkal Majalla" w:cs="Sakkal Majalla" w:hint="cs"/>
          <w:sz w:val="32"/>
          <w:rtl/>
        </w:rPr>
        <w:t xml:space="preserve"> أو أي كيان يعامل كشخص اعتباري لأغراض الضريبة</w:t>
      </w:r>
      <w:r w:rsidRPr="00604BF0">
        <w:rPr>
          <w:rFonts w:ascii="Sakkal Majalla" w:hAnsi="Sakkal Majalla" w:cs="Sakkal Majalla" w:hint="cs"/>
          <w:sz w:val="32"/>
        </w:rPr>
        <w:t>.</w:t>
      </w:r>
    </w:p>
    <w:p w14:paraId="7BB0DB08" w14:textId="4626EB67"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يقصد بمصطلحي "مشروع دولة متعاقدة " و "مشروع الدولة المتعاقدة الأخرى" على التوالي، مشروع </w:t>
      </w:r>
      <w:r w:rsidR="00552965" w:rsidRPr="00604BF0">
        <w:rPr>
          <w:rFonts w:ascii="Sakkal Majalla" w:hAnsi="Sakkal Majalla" w:cs="Sakkal Majalla" w:hint="cs"/>
          <w:sz w:val="32"/>
          <w:rtl/>
        </w:rPr>
        <w:t xml:space="preserve">يزاوله </w:t>
      </w:r>
      <w:r w:rsidRPr="00604BF0">
        <w:rPr>
          <w:rFonts w:ascii="Sakkal Majalla" w:hAnsi="Sakkal Majalla" w:cs="Sakkal Majalla" w:hint="cs"/>
          <w:sz w:val="32"/>
          <w:rtl/>
        </w:rPr>
        <w:t xml:space="preserve">مقيم في دولة متعاقدة، ومشروع </w:t>
      </w:r>
      <w:r w:rsidR="00552965" w:rsidRPr="00604BF0">
        <w:rPr>
          <w:rFonts w:ascii="Sakkal Majalla" w:hAnsi="Sakkal Majalla" w:cs="Sakkal Majalla" w:hint="cs"/>
          <w:sz w:val="32"/>
          <w:rtl/>
        </w:rPr>
        <w:t xml:space="preserve">يزاوله </w:t>
      </w:r>
      <w:r w:rsidRPr="00604BF0">
        <w:rPr>
          <w:rFonts w:ascii="Sakkal Majalla" w:hAnsi="Sakkal Majalla" w:cs="Sakkal Majalla" w:hint="cs"/>
          <w:sz w:val="32"/>
          <w:rtl/>
        </w:rPr>
        <w:t xml:space="preserve">مقيم في الدولة المتعاقدة </w:t>
      </w:r>
      <w:r w:rsidR="004C0E28" w:rsidRPr="00604BF0">
        <w:rPr>
          <w:rFonts w:ascii="Sakkal Majalla" w:hAnsi="Sakkal Majalla" w:cs="Sakkal Majalla" w:hint="cs"/>
          <w:sz w:val="32"/>
          <w:rtl/>
        </w:rPr>
        <w:t>الأخرى</w:t>
      </w:r>
      <w:r w:rsidR="004C0E28" w:rsidRPr="00604BF0">
        <w:rPr>
          <w:rFonts w:ascii="Sakkal Majalla" w:hAnsi="Sakkal Majalla" w:cs="Sakkal Majalla" w:hint="cs"/>
          <w:sz w:val="32"/>
        </w:rPr>
        <w:t>.</w:t>
      </w:r>
    </w:p>
    <w:p w14:paraId="4ACFAB54" w14:textId="1AD27F86"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"النقل الدولي" أي نقل بسفينة أو طائرة ي</w:t>
      </w:r>
      <w:r w:rsidR="008809E5" w:rsidRPr="00604BF0">
        <w:rPr>
          <w:rFonts w:ascii="Sakkal Majalla" w:hAnsi="Sakkal Majalla" w:cs="Sakkal Majalla" w:hint="cs"/>
          <w:sz w:val="32"/>
          <w:rtl/>
        </w:rPr>
        <w:t xml:space="preserve">تم تشغيله بواسطة </w:t>
      </w:r>
      <w:r w:rsidRPr="00604BF0">
        <w:rPr>
          <w:rFonts w:ascii="Sakkal Majalla" w:hAnsi="Sakkal Majalla" w:cs="Sakkal Majalla" w:hint="cs"/>
          <w:sz w:val="32"/>
          <w:rtl/>
        </w:rPr>
        <w:t xml:space="preserve"> مشروع دولة </w:t>
      </w:r>
      <w:r w:rsidR="004C0E28" w:rsidRPr="00604BF0">
        <w:rPr>
          <w:rFonts w:ascii="Sakkal Majalla" w:hAnsi="Sakkal Majalla" w:cs="Sakkal Majalla" w:hint="cs"/>
          <w:sz w:val="32"/>
          <w:rtl/>
        </w:rPr>
        <w:t>متعاقدة</w:t>
      </w:r>
      <w:r w:rsidR="008809E5" w:rsidRPr="00604BF0">
        <w:rPr>
          <w:rFonts w:ascii="Sakkal Majalla" w:hAnsi="Sakkal Majalla" w:cs="Sakkal Majalla" w:hint="cs"/>
          <w:sz w:val="32"/>
          <w:rtl/>
        </w:rPr>
        <w:t>، ويستثنى من ذلك تشغيل السفينة</w:t>
      </w:r>
      <w:r w:rsidRPr="00604BF0">
        <w:rPr>
          <w:rFonts w:ascii="Sakkal Majalla" w:hAnsi="Sakkal Majalla" w:cs="Sakkal Majalla" w:hint="cs"/>
          <w:sz w:val="32"/>
          <w:rtl/>
        </w:rPr>
        <w:t xml:space="preserve"> أو الطائرة بين أماكن تقع  في الدولة المتعاقدة الأخرى</w:t>
      </w:r>
      <w:r w:rsidRPr="00604BF0">
        <w:rPr>
          <w:rFonts w:ascii="Sakkal Majalla" w:hAnsi="Sakkal Majalla" w:cs="Sakkal Majalla" w:hint="cs"/>
          <w:sz w:val="32"/>
        </w:rPr>
        <w:t>.</w:t>
      </w:r>
    </w:p>
    <w:p w14:paraId="1BECA53C" w14:textId="3EC2C690"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w:t>
      </w:r>
      <w:r w:rsidR="008809E5" w:rsidRPr="00604BF0">
        <w:rPr>
          <w:rFonts w:ascii="Sakkal Majalla" w:hAnsi="Sakkal Majalla" w:cs="Sakkal Majalla" w:hint="cs"/>
          <w:sz w:val="32"/>
          <w:rtl/>
        </w:rPr>
        <w:t>ال</w:t>
      </w:r>
      <w:r w:rsidRPr="00604BF0">
        <w:rPr>
          <w:rFonts w:ascii="Sakkal Majalla" w:hAnsi="Sakkal Majalla" w:cs="Sakkal Majalla" w:hint="cs"/>
          <w:sz w:val="32"/>
          <w:rtl/>
        </w:rPr>
        <w:t xml:space="preserve">سلطة </w:t>
      </w:r>
      <w:r w:rsidR="008809E5" w:rsidRPr="00604BF0">
        <w:rPr>
          <w:rFonts w:ascii="Sakkal Majalla" w:hAnsi="Sakkal Majalla" w:cs="Sakkal Majalla" w:hint="cs"/>
          <w:sz w:val="32"/>
          <w:rtl/>
        </w:rPr>
        <w:t>ال</w:t>
      </w:r>
      <w:r w:rsidRPr="00604BF0">
        <w:rPr>
          <w:rFonts w:ascii="Sakkal Majalla" w:hAnsi="Sakkal Majalla" w:cs="Sakkal Majalla" w:hint="cs"/>
          <w:sz w:val="32"/>
          <w:rtl/>
        </w:rPr>
        <w:t>مختصة</w:t>
      </w:r>
      <w:r w:rsidRPr="00604BF0">
        <w:rPr>
          <w:rFonts w:ascii="Sakkal Majalla" w:hAnsi="Sakkal Majalla" w:cs="Sakkal Majalla" w:hint="cs"/>
          <w:sz w:val="32"/>
        </w:rPr>
        <w:t>":</w:t>
      </w:r>
    </w:p>
    <w:p w14:paraId="608BC1F7" w14:textId="1872F041"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 وزير المالية أو من ينوب عنه قانونا</w:t>
      </w:r>
      <w:r w:rsidR="00AC3538" w:rsidRPr="00604BF0">
        <w:rPr>
          <w:rFonts w:ascii="Sakkal Majalla" w:hAnsi="Sakkal Majalla" w:cs="Sakkal Majalla" w:hint="cs"/>
          <w:sz w:val="32"/>
          <w:rtl/>
        </w:rPr>
        <w:t>؛ و</w:t>
      </w:r>
    </w:p>
    <w:p w14:paraId="6C9D1265" w14:textId="59AA807C"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w:t>
      </w:r>
      <w:r w:rsidR="00B45555">
        <w:rPr>
          <w:rFonts w:ascii="Sakkal Majalla" w:hAnsi="Sakkal Majalla" w:cs="Sakkal Majalla" w:hint="cs"/>
          <w:sz w:val="32"/>
          <w:rtl/>
        </w:rPr>
        <w:t>ُ</w:t>
      </w:r>
      <w:r w:rsidRPr="00604BF0">
        <w:rPr>
          <w:rFonts w:ascii="Sakkal Majalla" w:hAnsi="Sakkal Majalla" w:cs="Sakkal Majalla" w:hint="cs"/>
          <w:sz w:val="32"/>
          <w:rtl/>
        </w:rPr>
        <w:t>مان: رئيس جهاز الضرائب أو من ينوب عنه قانونا</w:t>
      </w:r>
      <w:r w:rsidRPr="00604BF0">
        <w:rPr>
          <w:rFonts w:ascii="Sakkal Majalla" w:hAnsi="Sakkal Majalla" w:cs="Sakkal Majalla" w:hint="cs"/>
          <w:sz w:val="32"/>
        </w:rPr>
        <w:t>.</w:t>
      </w:r>
    </w:p>
    <w:p w14:paraId="60D79B95" w14:textId="06665807" w:rsidR="00F468AE" w:rsidRPr="00604BF0" w:rsidRDefault="00F468AE" w:rsidP="00971C74">
      <w:pPr>
        <w:pStyle w:val="Loendilik"/>
        <w:numPr>
          <w:ilvl w:val="1"/>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"مواطن</w:t>
      </w:r>
      <w:r w:rsidRPr="00604BF0">
        <w:rPr>
          <w:rFonts w:ascii="Sakkal Majalla" w:hAnsi="Sakkal Majalla" w:cs="Sakkal Majalla" w:hint="cs"/>
          <w:sz w:val="32"/>
        </w:rPr>
        <w:t>":</w:t>
      </w:r>
    </w:p>
    <w:p w14:paraId="4A789CBD" w14:textId="2A60612C"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أي فرد </w:t>
      </w:r>
      <w:r w:rsidR="008809E5" w:rsidRPr="00604BF0">
        <w:rPr>
          <w:rFonts w:ascii="Sakkal Majalla" w:hAnsi="Sakkal Majalla" w:cs="Sakkal Majalla" w:hint="cs"/>
          <w:sz w:val="32"/>
          <w:rtl/>
        </w:rPr>
        <w:t>يحوز على جنسية</w:t>
      </w:r>
      <w:r w:rsidRPr="00604BF0">
        <w:rPr>
          <w:rFonts w:ascii="Sakkal Majalla" w:hAnsi="Sakkal Majalla" w:cs="Sakkal Majalla" w:hint="cs"/>
          <w:sz w:val="32"/>
          <w:rtl/>
        </w:rPr>
        <w:t xml:space="preserve"> دولة متعاقدة</w:t>
      </w:r>
      <w:r w:rsidR="00AC3538" w:rsidRPr="00604BF0">
        <w:rPr>
          <w:rFonts w:ascii="Sakkal Majalla" w:hAnsi="Sakkal Majalla" w:cs="Sakkal Majalla" w:hint="cs"/>
          <w:sz w:val="32"/>
          <w:rtl/>
        </w:rPr>
        <w:t>؛</w:t>
      </w:r>
      <w:r w:rsidR="008809E5" w:rsidRPr="00604BF0">
        <w:rPr>
          <w:rFonts w:ascii="Sakkal Majalla" w:hAnsi="Sakkal Majalla" w:cs="Sakkal Majalla" w:hint="cs"/>
          <w:sz w:val="32"/>
          <w:rtl/>
        </w:rPr>
        <w:t xml:space="preserve"> و</w:t>
      </w:r>
    </w:p>
    <w:p w14:paraId="1021D0EF" w14:textId="564F72D5" w:rsidR="00F468AE" w:rsidRPr="00604BF0" w:rsidRDefault="00F468AE" w:rsidP="00971C74">
      <w:pPr>
        <w:pStyle w:val="Loendilik"/>
        <w:numPr>
          <w:ilvl w:val="2"/>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أي شخص اعتباري أو شراكة أو اتحاد يستمد وضعه من القوانين </w:t>
      </w:r>
      <w:r w:rsidR="008809E5" w:rsidRPr="00604BF0">
        <w:rPr>
          <w:rFonts w:ascii="Sakkal Majalla" w:hAnsi="Sakkal Majalla" w:cs="Sakkal Majalla" w:hint="cs"/>
          <w:sz w:val="32"/>
          <w:rtl/>
        </w:rPr>
        <w:t>السارية في دولة متعاقدة</w:t>
      </w:r>
      <w:r w:rsidRPr="00604BF0">
        <w:rPr>
          <w:rFonts w:ascii="Sakkal Majalla" w:hAnsi="Sakkal Majalla" w:cs="Sakkal Majalla" w:hint="cs"/>
          <w:sz w:val="32"/>
        </w:rPr>
        <w:t>.</w:t>
      </w:r>
    </w:p>
    <w:p w14:paraId="7C59253B" w14:textId="2E7FDFE7" w:rsidR="00F468AE" w:rsidRPr="00604BF0" w:rsidRDefault="00F468AE" w:rsidP="00971C74">
      <w:pPr>
        <w:pStyle w:val="Loendilik"/>
        <w:numPr>
          <w:ilvl w:val="0"/>
          <w:numId w:val="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عند تطبيق أي دولة متعاقدة لهذه الاتفاقية في أي وقت، ما لم يقتض النص غيـر ذلك، فإن أي مصطلح لم يرد تعريفه فيها أو توافق السلطات المختصة لمعنى مختلف بشأنه وفقا لأحكام المادة (25) من هذه الاتفاقية، </w:t>
      </w:r>
      <w:r w:rsidR="00AC3538" w:rsidRPr="00604BF0">
        <w:rPr>
          <w:rFonts w:ascii="Sakkal Majalla" w:hAnsi="Sakkal Majalla" w:cs="Sakkal Majalla" w:hint="cs"/>
          <w:sz w:val="32"/>
          <w:rtl/>
        </w:rPr>
        <w:t>يكون له المعنى</w:t>
      </w:r>
      <w:r w:rsidRPr="00604BF0">
        <w:rPr>
          <w:rFonts w:ascii="Sakkal Majalla" w:hAnsi="Sakkal Majalla" w:cs="Sakkal Majalla" w:hint="cs"/>
          <w:sz w:val="32"/>
          <w:rtl/>
        </w:rPr>
        <w:t xml:space="preserve"> السائد في ذلك الوقت</w:t>
      </w:r>
      <w:r w:rsidR="00AC3538" w:rsidRPr="00604BF0">
        <w:rPr>
          <w:rFonts w:ascii="Sakkal Majalla" w:hAnsi="Sakkal Majalla" w:cs="Sakkal Majalla" w:hint="cs"/>
          <w:sz w:val="32"/>
          <w:rtl/>
        </w:rPr>
        <w:t>،</w:t>
      </w:r>
      <w:r w:rsidRPr="00604BF0">
        <w:rPr>
          <w:rFonts w:ascii="Sakkal Majalla" w:hAnsi="Sakkal Majalla" w:cs="Sakkal Majalla" w:hint="cs"/>
          <w:sz w:val="32"/>
          <w:rtl/>
        </w:rPr>
        <w:t xml:space="preserve"> وفقًا لقانون هذه الدولة المتعاقدة</w:t>
      </w:r>
      <w:r w:rsidR="00AC3538"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AC3538" w:rsidRPr="00604BF0">
        <w:rPr>
          <w:rFonts w:ascii="Sakkal Majalla" w:hAnsi="Sakkal Majalla" w:cs="Sakkal Majalla" w:hint="cs"/>
          <w:sz w:val="32"/>
          <w:rtl/>
        </w:rPr>
        <w:t xml:space="preserve"> لأغراض </w:t>
      </w:r>
      <w:r w:rsidRPr="00604BF0">
        <w:rPr>
          <w:rFonts w:ascii="Sakkal Majalla" w:hAnsi="Sakkal Majalla" w:cs="Sakkal Majalla" w:hint="cs"/>
          <w:sz w:val="32"/>
          <w:rtl/>
        </w:rPr>
        <w:t xml:space="preserve">الضـرائب التـي </w:t>
      </w:r>
      <w:r w:rsidR="00AC3538" w:rsidRPr="00604BF0">
        <w:rPr>
          <w:rFonts w:ascii="Sakkal Majalla" w:hAnsi="Sakkal Majalla" w:cs="Sakkal Majalla" w:hint="cs"/>
          <w:sz w:val="32"/>
          <w:rtl/>
        </w:rPr>
        <w:t xml:space="preserve">تنطبق عليها </w:t>
      </w:r>
      <w:r w:rsidRPr="00604BF0">
        <w:rPr>
          <w:rFonts w:ascii="Sakkal Majalla" w:hAnsi="Sakkal Majalla" w:cs="Sakkal Majalla" w:hint="cs"/>
          <w:sz w:val="32"/>
          <w:rtl/>
        </w:rPr>
        <w:t xml:space="preserve">الاتفاقية. ويعتد </w:t>
      </w:r>
      <w:r w:rsidR="006413E1" w:rsidRPr="00604BF0">
        <w:rPr>
          <w:rFonts w:ascii="Sakkal Majalla" w:hAnsi="Sakkal Majalla" w:cs="Sakkal Majalla" w:hint="cs"/>
          <w:sz w:val="32"/>
          <w:rtl/>
        </w:rPr>
        <w:t>بال</w:t>
      </w:r>
      <w:r w:rsidR="00AC3538" w:rsidRPr="00604BF0">
        <w:rPr>
          <w:rFonts w:ascii="Sakkal Majalla" w:hAnsi="Sakkal Majalla" w:cs="Sakkal Majalla" w:hint="cs"/>
          <w:sz w:val="32"/>
          <w:rtl/>
        </w:rPr>
        <w:t>معنى بموجب قوانين الضرائب المعمول بها في تلك الدولة المتعاقدة على المعنى المعطى للمصطلح بموجب قوانين أخرى لتلك الدولة المتعاقدة</w:t>
      </w:r>
      <w:r w:rsidR="00E71037" w:rsidRPr="00604BF0">
        <w:rPr>
          <w:rFonts w:ascii="Sakkal Majalla" w:hAnsi="Sakkal Majalla" w:cs="Sakkal Majalla" w:hint="cs"/>
          <w:sz w:val="32"/>
          <w:rtl/>
        </w:rPr>
        <w:t>.</w:t>
      </w:r>
    </w:p>
    <w:p w14:paraId="02F6426C" w14:textId="4BA44975" w:rsidR="00F468AE" w:rsidRPr="00604BF0" w:rsidRDefault="00AB041B"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(4)</w:t>
      </w:r>
      <w:r w:rsidR="00AD27D9" w:rsidRPr="00604BF0">
        <w:rPr>
          <w:rFonts w:ascii="Sakkal Majalla" w:hAnsi="Sakkal Majalla" w:cs="Sakkal Majalla" w:hint="cs"/>
          <w:rtl/>
        </w:rPr>
        <w:br/>
      </w:r>
      <w:r w:rsidR="00F468AE" w:rsidRPr="00604BF0">
        <w:rPr>
          <w:rFonts w:ascii="Sakkal Majalla" w:hAnsi="Sakkal Majalla" w:cs="Sakkal Majalla" w:hint="cs"/>
          <w:rtl/>
        </w:rPr>
        <w:t>المقيم</w:t>
      </w:r>
    </w:p>
    <w:p w14:paraId="3C5ED19F" w14:textId="2047FDF6" w:rsidR="00F468AE" w:rsidRPr="00604BF0" w:rsidRDefault="00F468AE" w:rsidP="00971C74">
      <w:pPr>
        <w:pStyle w:val="Loendilik"/>
        <w:numPr>
          <w:ilvl w:val="0"/>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لأغراض هذه الاتفاقية، يقصد بمصطلح "مقيم في دولة متعاقدة" أي شخص </w:t>
      </w:r>
      <w:r w:rsidR="00055F3B" w:rsidRPr="00604BF0">
        <w:rPr>
          <w:rFonts w:ascii="Sakkal Majalla" w:hAnsi="Sakkal Majalla" w:cs="Sakkal Majalla" w:hint="cs"/>
          <w:sz w:val="32"/>
          <w:rtl/>
        </w:rPr>
        <w:t xml:space="preserve">يخضع </w:t>
      </w:r>
      <w:r w:rsidRPr="00604BF0">
        <w:rPr>
          <w:rFonts w:ascii="Sakkal Majalla" w:hAnsi="Sakkal Majalla" w:cs="Sakkal Majalla" w:hint="cs"/>
          <w:sz w:val="32"/>
          <w:rtl/>
        </w:rPr>
        <w:t xml:space="preserve">- </w:t>
      </w:r>
      <w:r w:rsidR="00055F3B" w:rsidRPr="00604BF0">
        <w:rPr>
          <w:rFonts w:ascii="Sakkal Majalla" w:hAnsi="Sakkal Majalla" w:cs="Sakkal Majalla" w:hint="cs"/>
          <w:sz w:val="32"/>
          <w:rtl/>
        </w:rPr>
        <w:t xml:space="preserve">بموجب </w:t>
      </w:r>
      <w:r w:rsidRPr="00604BF0">
        <w:rPr>
          <w:rFonts w:ascii="Sakkal Majalla" w:hAnsi="Sakkal Majalla" w:cs="Sakkal Majalla" w:hint="cs"/>
          <w:sz w:val="32"/>
          <w:rtl/>
        </w:rPr>
        <w:t xml:space="preserve">قوانين </w:t>
      </w:r>
      <w:r w:rsidR="00055F3B"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 -  للضريبة ، بسبب سكنه أو إقامته أو مكان إدارته أو مكان تأسيسه أو تسجيله فيها أو طبقـا لأي معيار آخر له طبيعة مماثلة. ويشمل المصطلح أيضًا هذه الدولة المتعاقدة، أو أي</w:t>
      </w:r>
      <w:r w:rsidR="00E71037" w:rsidRPr="00604BF0">
        <w:rPr>
          <w:rFonts w:ascii="Sakkal Majalla" w:hAnsi="Sakkal Majalla" w:cs="Sakkal Majalla" w:hint="cs"/>
          <w:sz w:val="32"/>
          <w:rtl/>
        </w:rPr>
        <w:t>ا</w:t>
      </w:r>
      <w:r w:rsidRPr="00604BF0">
        <w:rPr>
          <w:rFonts w:ascii="Sakkal Majalla" w:hAnsi="Sakkal Majalla" w:cs="Sakkal Majalla" w:hint="cs"/>
          <w:sz w:val="32"/>
          <w:rtl/>
        </w:rPr>
        <w:t xml:space="preserve"> من سلطاتها المحلية أو أشخاصها الاعتبارية، وأي صندوق استثماري، أو صندوق تقاعد، أو نظام تقاعد تم تأسيسه في، وتشرف عليه، تلك الدولة المتعاقدة، ولكن لا يشمل هذا المصطلح أي شخص خاضع للضريبة في تلك الدولة المتعاقدة فيما يتعلق فقط بدخل نشأ من مصادر في تلك الدولة المتعاقدة</w:t>
      </w:r>
      <w:r w:rsidRPr="00604BF0">
        <w:rPr>
          <w:rFonts w:ascii="Sakkal Majalla" w:hAnsi="Sakkal Majalla" w:cs="Sakkal Majalla" w:hint="cs"/>
          <w:sz w:val="32"/>
        </w:rPr>
        <w:t>.</w:t>
      </w:r>
    </w:p>
    <w:p w14:paraId="1C9C96EF" w14:textId="1A6F930A" w:rsidR="00F468AE" w:rsidRPr="00604BF0" w:rsidRDefault="00972E38" w:rsidP="00971C74">
      <w:pPr>
        <w:pStyle w:val="Loendilik"/>
        <w:numPr>
          <w:ilvl w:val="0"/>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بالتطبيق لأحكام الفقرة (1) من هذه المادة، </w:t>
      </w:r>
      <w:r w:rsidR="00F468AE" w:rsidRPr="00604BF0">
        <w:rPr>
          <w:rFonts w:ascii="Sakkal Majalla" w:hAnsi="Sakkal Majalla" w:cs="Sakkal Majalla" w:hint="cs"/>
          <w:sz w:val="32"/>
          <w:rtl/>
        </w:rPr>
        <w:t>إذا اعتبر أي فرد مقيما في كلتا الدولتين المتعاقدتين، فإن وضعه يحدد وفقا لما يأتي</w:t>
      </w:r>
      <w:r w:rsidR="00F468AE" w:rsidRPr="00604BF0">
        <w:rPr>
          <w:rFonts w:ascii="Sakkal Majalla" w:hAnsi="Sakkal Majalla" w:cs="Sakkal Majalla" w:hint="cs"/>
          <w:sz w:val="32"/>
        </w:rPr>
        <w:t>:</w:t>
      </w:r>
    </w:p>
    <w:p w14:paraId="3E5714F5" w14:textId="0ADFB621" w:rsidR="00F468AE" w:rsidRPr="00604BF0" w:rsidRDefault="00F468AE"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يعتبر مقيما فقط في الدولة المتعاقدة </w:t>
      </w:r>
      <w:r w:rsidR="00AD27D9" w:rsidRPr="00604BF0">
        <w:rPr>
          <w:rFonts w:ascii="Sakkal Majalla" w:hAnsi="Sakkal Majalla" w:cs="Sakkal Majalla" w:hint="cs"/>
          <w:sz w:val="32"/>
          <w:rtl/>
        </w:rPr>
        <w:t>التي له فيها سكن دائم تحت تصرفه</w:t>
      </w:r>
      <w:r w:rsidRPr="00604BF0">
        <w:rPr>
          <w:rFonts w:ascii="Sakkal Majalla" w:hAnsi="Sakkal Majalla" w:cs="Sakkal Majalla" w:hint="cs"/>
          <w:sz w:val="32"/>
          <w:rtl/>
        </w:rPr>
        <w:t>، فإذا كان له سكن دائم تحت تصرفه في كلتا الدولتين المتعاقدتين، يعتبر مقيما فقط في الدولة المتعاقدة التي ترتبط مصالحه الشخصية والاقتصادية معها بدرجة أقرب (مركز مصالحه الحيوية)</w:t>
      </w:r>
      <w:r w:rsidRPr="00604BF0">
        <w:rPr>
          <w:rFonts w:ascii="Sakkal Majalla" w:hAnsi="Sakkal Majalla" w:cs="Sakkal Majalla" w:hint="cs"/>
          <w:sz w:val="32"/>
        </w:rPr>
        <w:t>.</w:t>
      </w:r>
    </w:p>
    <w:p w14:paraId="2DCBD572" w14:textId="435ACFE7" w:rsidR="00F468AE" w:rsidRPr="00604BF0" w:rsidRDefault="00F468AE"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لم يمكن تحديد الدولة المتعاقدة التي يوجد فيها مركز مصالحه الحيوية، أو إذا لم يكن له سكن دائم تحت تصرفه في أي من الدولتين المتعاقدتين، فيعتبر مقيما فقط في الدولة المتعاقدة التي يكون له فيها سكن معتاد</w:t>
      </w:r>
      <w:r w:rsidRPr="00604BF0">
        <w:rPr>
          <w:rFonts w:ascii="Sakkal Majalla" w:hAnsi="Sakkal Majalla" w:cs="Sakkal Majalla" w:hint="cs"/>
          <w:sz w:val="32"/>
        </w:rPr>
        <w:t>.</w:t>
      </w:r>
    </w:p>
    <w:p w14:paraId="7FC8331A" w14:textId="45689829" w:rsidR="00F468AE" w:rsidRPr="00604BF0" w:rsidRDefault="00F468AE"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كان له سكن معتاد في كلتا الدولتين المتعاقدتين أو لم يكن له سكن معتاد في أي منهما، فيعتبر مقيما فقط في الدولة المتعاقدة التي يكون </w:t>
      </w:r>
      <w:r w:rsidR="00E12B66" w:rsidRPr="00604BF0">
        <w:rPr>
          <w:rFonts w:ascii="Sakkal Majalla" w:hAnsi="Sakkal Majalla" w:cs="Sakkal Majalla" w:hint="cs"/>
          <w:sz w:val="32"/>
          <w:rtl/>
          <w:lang w:bidi="ar-OM"/>
        </w:rPr>
        <w:t xml:space="preserve">من </w:t>
      </w:r>
      <w:r w:rsidRPr="00604BF0">
        <w:rPr>
          <w:rFonts w:ascii="Sakkal Majalla" w:hAnsi="Sakkal Majalla" w:cs="Sakkal Majalla" w:hint="cs"/>
          <w:sz w:val="32"/>
          <w:rtl/>
        </w:rPr>
        <w:t>مواطن</w:t>
      </w:r>
      <w:r w:rsidR="00E12B66" w:rsidRPr="00604BF0">
        <w:rPr>
          <w:rFonts w:ascii="Sakkal Majalla" w:hAnsi="Sakkal Majalla" w:cs="Sakkal Majalla" w:hint="cs"/>
          <w:sz w:val="32"/>
          <w:rtl/>
        </w:rPr>
        <w:t>يها</w:t>
      </w:r>
      <w:r w:rsidRPr="00604BF0">
        <w:rPr>
          <w:rFonts w:ascii="Sakkal Majalla" w:hAnsi="Sakkal Majalla" w:cs="Sakkal Majalla" w:hint="cs"/>
          <w:sz w:val="32"/>
        </w:rPr>
        <w:t>.</w:t>
      </w:r>
    </w:p>
    <w:p w14:paraId="3E5D7198" w14:textId="68F1F8DF" w:rsidR="00F468AE" w:rsidRPr="00604BF0" w:rsidRDefault="00AD27D9" w:rsidP="00971C74">
      <w:pPr>
        <w:pStyle w:val="Loendilik"/>
        <w:numPr>
          <w:ilvl w:val="1"/>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 xml:space="preserve">إذا لم يمكن تحديد </w:t>
      </w:r>
      <w:r w:rsidR="00E12B66" w:rsidRPr="00604BF0">
        <w:rPr>
          <w:rFonts w:ascii="Sakkal Majalla" w:hAnsi="Sakkal Majalla" w:cs="Sakkal Majalla" w:hint="cs"/>
          <w:sz w:val="32"/>
          <w:rtl/>
        </w:rPr>
        <w:t xml:space="preserve">وضعه </w:t>
      </w:r>
      <w:r w:rsidR="00F468AE" w:rsidRPr="00604BF0">
        <w:rPr>
          <w:rFonts w:ascii="Sakkal Majalla" w:hAnsi="Sakkal Majalla" w:cs="Sakkal Majalla" w:hint="cs"/>
          <w:sz w:val="32"/>
          <w:rtl/>
        </w:rPr>
        <w:t xml:space="preserve">طبقاً للفقرات الفرعية من (أ) إلى (ج) من هذه المادة على التوالي، تتولى السلطتان المختصتان في الدولتين المتعاقدتين تسوية المسألة باتفاق </w:t>
      </w:r>
      <w:r w:rsidR="00E12B66" w:rsidRPr="00604BF0">
        <w:rPr>
          <w:rFonts w:ascii="Sakkal Majalla" w:hAnsi="Sakkal Majalla" w:cs="Sakkal Majalla" w:hint="cs"/>
          <w:sz w:val="32"/>
          <w:rtl/>
        </w:rPr>
        <w:t xml:space="preserve">متبادل </w:t>
      </w:r>
      <w:r w:rsidR="00F468AE" w:rsidRPr="00604BF0">
        <w:rPr>
          <w:rFonts w:ascii="Sakkal Majalla" w:hAnsi="Sakkal Majalla" w:cs="Sakkal Majalla" w:hint="cs"/>
          <w:sz w:val="32"/>
          <w:rtl/>
        </w:rPr>
        <w:t>بينهما</w:t>
      </w:r>
      <w:r w:rsidR="00F468AE" w:rsidRPr="00604BF0">
        <w:rPr>
          <w:rFonts w:ascii="Sakkal Majalla" w:hAnsi="Sakkal Majalla" w:cs="Sakkal Majalla" w:hint="cs"/>
          <w:sz w:val="32"/>
        </w:rPr>
        <w:t>.</w:t>
      </w:r>
    </w:p>
    <w:p w14:paraId="21DBA585" w14:textId="50B150F7" w:rsidR="00F468AE" w:rsidRPr="00604BF0" w:rsidRDefault="00F468AE" w:rsidP="00971C74">
      <w:pPr>
        <w:pStyle w:val="Loendilik"/>
        <w:numPr>
          <w:ilvl w:val="0"/>
          <w:numId w:val="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 أي شخص آخر من غير الأفراد يعتبر بالتطبيق لما جاء بالفقرة (1) من هذه المادة مقيماً في كلتا الدولتين المتعاقدتين، تسعى السلطتان المختصتان للدولتين المتعاقدتين بالاتفاق</w:t>
      </w:r>
      <w:r w:rsidR="00E12B66" w:rsidRPr="00604BF0">
        <w:rPr>
          <w:rFonts w:ascii="Sakkal Majalla" w:hAnsi="Sakkal Majalla" w:cs="Sakkal Majalla" w:hint="cs"/>
          <w:sz w:val="32"/>
          <w:rtl/>
        </w:rPr>
        <w:t xml:space="preserve"> المتبادل</w:t>
      </w:r>
      <w:r w:rsidRPr="00604BF0">
        <w:rPr>
          <w:rFonts w:ascii="Sakkal Majalla" w:hAnsi="Sakkal Majalla" w:cs="Sakkal Majalla" w:hint="cs"/>
          <w:sz w:val="32"/>
          <w:rtl/>
        </w:rPr>
        <w:t xml:space="preserve"> </w:t>
      </w:r>
      <w:r w:rsidR="00E71037"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تحديد الدولة المتعاقدة التي يكون هذا الشخص مقيما فيها لأغراض هذه الاتفاقية، مع مراعاة مكان </w:t>
      </w:r>
      <w:r w:rsidRPr="00604BF0">
        <w:rPr>
          <w:rFonts w:ascii="Sakkal Majalla" w:hAnsi="Sakkal Majalla" w:cs="Sakkal Majalla" w:hint="cs"/>
          <w:sz w:val="32"/>
          <w:rtl/>
        </w:rPr>
        <w:lastRenderedPageBreak/>
        <w:t>إدارته الفعلي، ومكان تأسيسه أو تشكيله بأي شكل آخر، وأي عناصر أخرى ذات صلة. وفي حال عدم وجود مثل هذا الاتفاق، لا يحق لهذا الشخص الحصول على أي إعانة أو إعفاء من الضريبة المنصوص عليها في هذه الاتفاقية إلا بالقدر وبالطريقة التي يتم الاتفاق عليها من قبل السلطت</w:t>
      </w:r>
      <w:r w:rsidR="00E71037" w:rsidRPr="00604BF0">
        <w:rPr>
          <w:rFonts w:ascii="Sakkal Majalla" w:hAnsi="Sakkal Majalla" w:cs="Sakkal Majalla" w:hint="cs"/>
          <w:sz w:val="32"/>
          <w:rtl/>
        </w:rPr>
        <w:t>ي</w:t>
      </w:r>
      <w:r w:rsidRPr="00604BF0">
        <w:rPr>
          <w:rFonts w:ascii="Sakkal Majalla" w:hAnsi="Sakkal Majalla" w:cs="Sakkal Majalla" w:hint="cs"/>
          <w:sz w:val="32"/>
          <w:rtl/>
        </w:rPr>
        <w:t>ن المختصت</w:t>
      </w:r>
      <w:r w:rsidR="00E71037" w:rsidRPr="00604BF0">
        <w:rPr>
          <w:rFonts w:ascii="Sakkal Majalla" w:hAnsi="Sakkal Majalla" w:cs="Sakkal Majalla" w:hint="cs"/>
          <w:sz w:val="32"/>
          <w:rtl/>
        </w:rPr>
        <w:t>ي</w:t>
      </w:r>
      <w:r w:rsidRPr="00604BF0">
        <w:rPr>
          <w:rFonts w:ascii="Sakkal Majalla" w:hAnsi="Sakkal Majalla" w:cs="Sakkal Majalla" w:hint="cs"/>
          <w:sz w:val="32"/>
          <w:rtl/>
        </w:rPr>
        <w:t>ن للدولتين المتعاقدتين</w:t>
      </w:r>
      <w:r w:rsidRPr="00604BF0">
        <w:rPr>
          <w:rFonts w:ascii="Sakkal Majalla" w:hAnsi="Sakkal Majalla" w:cs="Sakkal Majalla" w:hint="cs"/>
          <w:sz w:val="32"/>
        </w:rPr>
        <w:t>.</w:t>
      </w:r>
    </w:p>
    <w:p w14:paraId="026995DE" w14:textId="11C67D12" w:rsidR="00F468AE" w:rsidRPr="00604BF0" w:rsidRDefault="00AB041B"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(5)</w:t>
      </w:r>
      <w:r w:rsidR="0046011A" w:rsidRPr="00604BF0">
        <w:rPr>
          <w:rFonts w:ascii="Sakkal Majalla" w:hAnsi="Sakkal Majalla" w:cs="Sakkal Majalla" w:hint="cs"/>
          <w:rtl/>
        </w:rPr>
        <w:br/>
      </w:r>
      <w:r w:rsidR="00F468AE" w:rsidRPr="00604BF0">
        <w:rPr>
          <w:rFonts w:ascii="Sakkal Majalla" w:hAnsi="Sakkal Majalla" w:cs="Sakkal Majalla" w:hint="cs"/>
          <w:rtl/>
        </w:rPr>
        <w:t>المنشأة المستقرة</w:t>
      </w:r>
    </w:p>
    <w:p w14:paraId="27A7221E" w14:textId="4980CD8F"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هذه الاتفاقية، يقصد بمصطلح "منشأة مستقرة" المقر الثابت للنشاط الذي يباشر فيه المشروع كل نشاطه أو جزءا منه</w:t>
      </w:r>
      <w:r w:rsidRPr="00604BF0">
        <w:rPr>
          <w:rFonts w:ascii="Sakkal Majalla" w:hAnsi="Sakkal Majalla" w:cs="Sakkal Majalla" w:hint="cs"/>
          <w:sz w:val="32"/>
        </w:rPr>
        <w:t>.</w:t>
      </w:r>
    </w:p>
    <w:p w14:paraId="51D4A2C8" w14:textId="78BDB521"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يشمل مصطلح "منشأة مستقرة" بصفة خاصة ما يأتي</w:t>
      </w:r>
      <w:r w:rsidRPr="00604BF0">
        <w:rPr>
          <w:rFonts w:ascii="Sakkal Majalla" w:hAnsi="Sakkal Majalla" w:cs="Sakkal Majalla" w:hint="cs"/>
          <w:sz w:val="32"/>
        </w:rPr>
        <w:t>:</w:t>
      </w:r>
    </w:p>
    <w:p w14:paraId="6575A0E1" w14:textId="3D7BE5C7" w:rsidR="00F468AE" w:rsidRPr="00604BF0" w:rsidRDefault="00EA51F0" w:rsidP="00971C74">
      <w:pPr>
        <w:pStyle w:val="Loendilik"/>
        <w:numPr>
          <w:ilvl w:val="1"/>
          <w:numId w:val="7"/>
        </w:numPr>
        <w:tabs>
          <w:tab w:val="left" w:pos="1710"/>
        </w:tabs>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مقر الإدارة</w:t>
      </w:r>
      <w:r w:rsidR="00F468AE" w:rsidRPr="00604BF0">
        <w:rPr>
          <w:rFonts w:ascii="Sakkal Majalla" w:hAnsi="Sakkal Majalla" w:cs="Sakkal Majalla" w:hint="cs"/>
          <w:sz w:val="32"/>
        </w:rPr>
        <w:t xml:space="preserve"> </w:t>
      </w:r>
      <w:r w:rsidR="00D42AD5" w:rsidRPr="00604BF0">
        <w:rPr>
          <w:rFonts w:ascii="Sakkal Majalla" w:hAnsi="Sakkal Majalla" w:cs="Sakkal Majalla" w:hint="cs"/>
          <w:sz w:val="32"/>
          <w:rtl/>
        </w:rPr>
        <w:t>.</w:t>
      </w:r>
    </w:p>
    <w:p w14:paraId="6CA9C9DA" w14:textId="552AD929"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فــــرع</w:t>
      </w:r>
      <w:r w:rsidR="00D42AD5" w:rsidRPr="00604BF0">
        <w:rPr>
          <w:rFonts w:ascii="Sakkal Majalla" w:hAnsi="Sakkal Majalla" w:cs="Sakkal Majalla" w:hint="cs"/>
          <w:sz w:val="32"/>
          <w:rtl/>
        </w:rPr>
        <w:t>.</w:t>
      </w:r>
    </w:p>
    <w:p w14:paraId="48B1A289" w14:textId="67D9D9E0"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مكتـــب</w:t>
      </w:r>
      <w:r w:rsidR="00D42AD5" w:rsidRPr="00604BF0">
        <w:rPr>
          <w:rFonts w:ascii="Sakkal Majalla" w:hAnsi="Sakkal Majalla" w:cs="Sakkal Majalla" w:hint="cs"/>
          <w:sz w:val="32"/>
          <w:rtl/>
        </w:rPr>
        <w:t>.</w:t>
      </w:r>
    </w:p>
    <w:p w14:paraId="61B542CD" w14:textId="17778736" w:rsidR="00F468AE" w:rsidRPr="00604BF0" w:rsidRDefault="00604BF0"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Pr>
        <w:t xml:space="preserve"> </w:t>
      </w:r>
      <w:r w:rsidR="00F468AE" w:rsidRPr="00604BF0">
        <w:rPr>
          <w:rFonts w:ascii="Sakkal Majalla" w:hAnsi="Sakkal Majalla" w:cs="Sakkal Majalla" w:hint="cs"/>
          <w:sz w:val="32"/>
          <w:rtl/>
        </w:rPr>
        <w:t>مصنـــع</w:t>
      </w:r>
      <w:r w:rsidR="00D42AD5" w:rsidRPr="00604BF0">
        <w:rPr>
          <w:rFonts w:ascii="Sakkal Majalla" w:hAnsi="Sakkal Majalla" w:cs="Sakkal Majalla" w:hint="cs"/>
          <w:sz w:val="32"/>
          <w:rtl/>
        </w:rPr>
        <w:t>.</w:t>
      </w:r>
    </w:p>
    <w:p w14:paraId="01D094EF" w14:textId="28FF8285" w:rsidR="00F468AE" w:rsidRPr="00604BF0" w:rsidRDefault="005D27EF" w:rsidP="00971C74">
      <w:pPr>
        <w:pStyle w:val="Loendilik"/>
        <w:numPr>
          <w:ilvl w:val="1"/>
          <w:numId w:val="7"/>
        </w:numPr>
        <w:tabs>
          <w:tab w:val="left" w:pos="1800"/>
        </w:tabs>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CD53AA" w:rsidRPr="00604BF0">
        <w:rPr>
          <w:rFonts w:ascii="Sakkal Majalla" w:hAnsi="Sakkal Majalla" w:cs="Sakkal Majalla" w:hint="cs"/>
          <w:sz w:val="32"/>
          <w:rtl/>
          <w:lang w:bidi="ar-OM"/>
        </w:rPr>
        <w:t>و</w:t>
      </w:r>
      <w:r w:rsidR="00F468AE" w:rsidRPr="00604BF0">
        <w:rPr>
          <w:rFonts w:ascii="Sakkal Majalla" w:hAnsi="Sakkal Majalla" w:cs="Sakkal Majalla" w:hint="cs"/>
          <w:sz w:val="32"/>
          <w:rtl/>
        </w:rPr>
        <w:t>رشـــة</w:t>
      </w:r>
      <w:r w:rsidR="00D42AD5" w:rsidRPr="00604BF0">
        <w:rPr>
          <w:rFonts w:ascii="Sakkal Majalla" w:hAnsi="Sakkal Majalla" w:cs="Sakkal Majalla" w:hint="cs"/>
          <w:sz w:val="32"/>
          <w:rtl/>
        </w:rPr>
        <w:t>.</w:t>
      </w:r>
    </w:p>
    <w:p w14:paraId="39EE3BDD" w14:textId="3B907799"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منجم أو بئـر نفـط أو غـاز أو محجر أو أي مكـان آخر لاستخراج الموارد الطبيعية</w:t>
      </w:r>
      <w:r w:rsidRPr="00604BF0">
        <w:rPr>
          <w:rFonts w:ascii="Sakkal Majalla" w:hAnsi="Sakkal Majalla" w:cs="Sakkal Majalla" w:hint="cs"/>
          <w:sz w:val="32"/>
        </w:rPr>
        <w:t>.</w:t>
      </w:r>
    </w:p>
    <w:p w14:paraId="037B591E" w14:textId="7928BAD9"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يشمل مصطلح "منشأة مستقرة" أيضا ما يأتي</w:t>
      </w:r>
      <w:r w:rsidRPr="00604BF0">
        <w:rPr>
          <w:rFonts w:ascii="Sakkal Majalla" w:hAnsi="Sakkal Majalla" w:cs="Sakkal Majalla" w:hint="cs"/>
          <w:sz w:val="32"/>
        </w:rPr>
        <w:t>:</w:t>
      </w:r>
    </w:p>
    <w:p w14:paraId="2E16977C" w14:textId="4204C8E1"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موقع البناء أو مشروع التشييد أو التجميع أو التركيب أو الأنشطة الإشرافية المرتبطة بها، وذلك فقط إذا استمر هذا الموقع أو المشروع أو الأنشطة لمدة تزيد على (6) ستة أشهر</w:t>
      </w:r>
      <w:r w:rsidRPr="00604BF0">
        <w:rPr>
          <w:rFonts w:ascii="Sakkal Majalla" w:hAnsi="Sakkal Majalla" w:cs="Sakkal Majalla" w:hint="cs"/>
          <w:sz w:val="32"/>
        </w:rPr>
        <w:t>.</w:t>
      </w:r>
    </w:p>
    <w:p w14:paraId="33BE43BE" w14:textId="58B7649A"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تقديم الخدمات بما في ذلك الخدمات الاستشارية عن طريق مشروع لدولة متعاقدة في دولة متعاقدة أخرى، ولكن فقط إذا استمرت الأنشطة من هذا </w:t>
      </w:r>
      <w:r w:rsidR="0046011A" w:rsidRPr="00604BF0">
        <w:rPr>
          <w:rFonts w:ascii="Sakkal Majalla" w:hAnsi="Sakkal Majalla" w:cs="Sakkal Majalla" w:hint="cs"/>
          <w:sz w:val="32"/>
          <w:rtl/>
        </w:rPr>
        <w:t>النوع (</w:t>
      </w:r>
      <w:r w:rsidRPr="00604BF0">
        <w:rPr>
          <w:rFonts w:ascii="Sakkal Majalla" w:hAnsi="Sakkal Majalla" w:cs="Sakkal Majalla" w:hint="cs"/>
          <w:sz w:val="32"/>
          <w:rtl/>
        </w:rPr>
        <w:t>للمشروع ذاته أو لمشروع يرتبط به) في تلك الدولة المتعاقدة الأخرى لفترة أو فترات تزيد في مجموعها على (183) مائة وثلاثة وثمانين يومًا في أي فترة (12) اثني عشر شهرا</w:t>
      </w:r>
      <w:r w:rsidRPr="00604BF0">
        <w:rPr>
          <w:rFonts w:ascii="Sakkal Majalla" w:hAnsi="Sakkal Majalla" w:cs="Sakkal Majalla" w:hint="cs"/>
          <w:sz w:val="32"/>
        </w:rPr>
        <w:t>.</w:t>
      </w:r>
    </w:p>
    <w:p w14:paraId="2539A5BE" w14:textId="018A7AF9"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الأحكام السابقة من هذه المادة، لا يشمل مصطلح "منشأة مستقرة" ما يأتـي</w:t>
      </w:r>
      <w:r w:rsidRPr="00604BF0">
        <w:rPr>
          <w:rFonts w:ascii="Sakkal Majalla" w:hAnsi="Sakkal Majalla" w:cs="Sakkal Majalla" w:hint="cs"/>
          <w:sz w:val="32"/>
        </w:rPr>
        <w:t>:</w:t>
      </w:r>
    </w:p>
    <w:p w14:paraId="2F983C12" w14:textId="23985608"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استخدام المرافق فقط لغرض تخزين أو عرض أو تسليم البضائع أو السلع الخاصة بالمشروع</w:t>
      </w:r>
      <w:r w:rsidRPr="00604BF0">
        <w:rPr>
          <w:rFonts w:ascii="Sakkal Majalla" w:hAnsi="Sakkal Majalla" w:cs="Sakkal Majalla" w:hint="cs"/>
          <w:sz w:val="32"/>
        </w:rPr>
        <w:t>.</w:t>
      </w:r>
    </w:p>
    <w:p w14:paraId="7E455467" w14:textId="170AE6CB"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بمخزون من البضائع أو السلع الخاصة بالمشروع لغرض التخزين أو العرض أو التسليم فقط</w:t>
      </w:r>
      <w:r w:rsidRPr="00604BF0">
        <w:rPr>
          <w:rFonts w:ascii="Sakkal Majalla" w:hAnsi="Sakkal Majalla" w:cs="Sakkal Majalla" w:hint="cs"/>
          <w:sz w:val="32"/>
        </w:rPr>
        <w:t>.</w:t>
      </w:r>
    </w:p>
    <w:p w14:paraId="44C3F9C4" w14:textId="1FE0FC6C"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بمخزون من البضائع أو السلع الخاصة بالمشروع فقط لغرض معالجتها بواسطة مشروع آخر</w:t>
      </w:r>
      <w:r w:rsidRPr="00604BF0">
        <w:rPr>
          <w:rFonts w:ascii="Sakkal Majalla" w:hAnsi="Sakkal Majalla" w:cs="Sakkal Majalla" w:hint="cs"/>
          <w:sz w:val="32"/>
        </w:rPr>
        <w:t xml:space="preserve">. </w:t>
      </w:r>
    </w:p>
    <w:p w14:paraId="2D51A1E8" w14:textId="15407887"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بمقر ثابت للنشاط فقط لغرض شراء سلع أو بضائع أو جمع معلومات للمشروع</w:t>
      </w:r>
      <w:r w:rsidRPr="00604BF0">
        <w:rPr>
          <w:rFonts w:ascii="Sakkal Majalla" w:hAnsi="Sakkal Majalla" w:cs="Sakkal Majalla" w:hint="cs"/>
          <w:sz w:val="32"/>
        </w:rPr>
        <w:t xml:space="preserve">. </w:t>
      </w:r>
    </w:p>
    <w:p w14:paraId="2FBD029F" w14:textId="6468E943"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الاحتفاظ بمقر ثابت للنشاط فقط لغرض القيام بأي نشاط آخر للمشروع</w:t>
      </w:r>
      <w:r w:rsidRPr="00604BF0">
        <w:rPr>
          <w:rFonts w:ascii="Sakkal Majalla" w:hAnsi="Sakkal Majalla" w:cs="Sakkal Majalla" w:hint="cs"/>
          <w:sz w:val="32"/>
        </w:rPr>
        <w:t>.</w:t>
      </w:r>
    </w:p>
    <w:p w14:paraId="011A503A" w14:textId="225FCB71"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الاحتفاظ بمقر ثابت للنشاط فقط لأي مجموعة من الأنشطة المشار إليها في الفقرات الفرعية من (أ) </w:t>
      </w:r>
      <w:r w:rsidR="00C34760" w:rsidRPr="00604BF0">
        <w:rPr>
          <w:rFonts w:ascii="Sakkal Majalla" w:hAnsi="Sakkal Majalla" w:cs="Sakkal Majalla" w:hint="cs"/>
          <w:sz w:val="32"/>
          <w:rtl/>
        </w:rPr>
        <w:t xml:space="preserve">إلى </w:t>
      </w:r>
      <w:r w:rsidRPr="00604BF0">
        <w:rPr>
          <w:rFonts w:ascii="Sakkal Majalla" w:hAnsi="Sakkal Majalla" w:cs="Sakkal Majalla" w:hint="cs"/>
          <w:sz w:val="32"/>
          <w:rtl/>
        </w:rPr>
        <w:t>(هـ) من هذه الفقرة</w:t>
      </w:r>
      <w:r w:rsidRPr="00604BF0">
        <w:rPr>
          <w:rFonts w:ascii="Sakkal Majalla" w:hAnsi="Sakkal Majalla" w:cs="Sakkal Majalla" w:hint="cs"/>
          <w:sz w:val="32"/>
        </w:rPr>
        <w:t>.</w:t>
      </w:r>
    </w:p>
    <w:p w14:paraId="698478F7" w14:textId="012E9E46"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بشرط أن يكون </w:t>
      </w:r>
      <w:r w:rsidR="00E61902" w:rsidRPr="00604BF0">
        <w:rPr>
          <w:rFonts w:ascii="Sakkal Majalla" w:hAnsi="Sakkal Majalla" w:cs="Sakkal Majalla" w:hint="cs"/>
          <w:sz w:val="32"/>
          <w:rtl/>
        </w:rPr>
        <w:t xml:space="preserve">لمثل </w:t>
      </w:r>
      <w:r w:rsidR="00E61902" w:rsidRPr="00604BF0">
        <w:rPr>
          <w:rFonts w:ascii="Sakkal Majalla" w:hAnsi="Sakkal Majalla" w:cs="Sakkal Majalla" w:hint="cs"/>
          <w:sz w:val="32"/>
          <w:rtl/>
          <w:lang w:bidi="ar-OM"/>
        </w:rPr>
        <w:t xml:space="preserve">هذا </w:t>
      </w:r>
      <w:r w:rsidR="00E61902" w:rsidRPr="00604BF0">
        <w:rPr>
          <w:rFonts w:ascii="Sakkal Majalla" w:hAnsi="Sakkal Majalla" w:cs="Sakkal Majalla" w:hint="cs"/>
          <w:sz w:val="32"/>
          <w:rtl/>
        </w:rPr>
        <w:t>النشاط</w:t>
      </w:r>
      <w:r w:rsidR="004D0A8E" w:rsidRPr="00604BF0">
        <w:rPr>
          <w:rFonts w:ascii="Sakkal Majalla" w:hAnsi="Sakkal Majalla" w:cs="Sakkal Majalla" w:hint="cs"/>
          <w:sz w:val="32"/>
          <w:rtl/>
        </w:rPr>
        <w:t xml:space="preserve"> للمقر الثابت</w:t>
      </w:r>
      <w:r w:rsidR="00E61902" w:rsidRPr="00604BF0">
        <w:rPr>
          <w:rFonts w:ascii="Sakkal Majalla" w:hAnsi="Sakkal Majalla" w:cs="Sakkal Majalla" w:hint="cs"/>
          <w:sz w:val="32"/>
          <w:rtl/>
        </w:rPr>
        <w:t>، أو</w:t>
      </w:r>
      <w:r w:rsidR="004D0A8E" w:rsidRPr="00604BF0">
        <w:rPr>
          <w:rFonts w:ascii="Sakkal Majalla" w:hAnsi="Sakkal Majalla" w:cs="Sakkal Majalla" w:hint="cs"/>
          <w:sz w:val="32"/>
        </w:rPr>
        <w:t xml:space="preserve"> </w:t>
      </w:r>
      <w:r w:rsidR="004D0A8E" w:rsidRPr="00604BF0">
        <w:rPr>
          <w:rFonts w:ascii="Sakkal Majalla" w:hAnsi="Sakkal Majalla" w:cs="Sakkal Majalla" w:hint="cs"/>
          <w:sz w:val="32"/>
          <w:rtl/>
        </w:rPr>
        <w:t>للنشاط الكلي بموجب</w:t>
      </w:r>
      <w:r w:rsidR="00E61902" w:rsidRPr="00604BF0">
        <w:rPr>
          <w:rFonts w:ascii="Sakkal Majalla" w:hAnsi="Sakkal Majalla" w:cs="Sakkal Majalla" w:hint="cs"/>
          <w:sz w:val="32"/>
          <w:rtl/>
        </w:rPr>
        <w:t xml:space="preserve"> الفقرة الفرعية (و) من هذه الفقرة،</w:t>
      </w:r>
      <w:r w:rsidRPr="00604BF0">
        <w:rPr>
          <w:rFonts w:ascii="Sakkal Majalla" w:hAnsi="Sakkal Majalla" w:cs="Sakkal Majalla" w:hint="cs"/>
          <w:sz w:val="32"/>
          <w:rtl/>
        </w:rPr>
        <w:t xml:space="preserve"> طبيعة تحضيرية أو تكميلية</w:t>
      </w:r>
      <w:r w:rsidRPr="00604BF0">
        <w:rPr>
          <w:rFonts w:ascii="Sakkal Majalla" w:hAnsi="Sakkal Majalla" w:cs="Sakkal Majalla" w:hint="cs"/>
          <w:sz w:val="32"/>
        </w:rPr>
        <w:t xml:space="preserve">. </w:t>
      </w:r>
    </w:p>
    <w:p w14:paraId="1A2188E8" w14:textId="2B6F5C5C"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تسري الفقرة 4 من هذه المادة على المقر الثابت الذي يستخدمه أو يحتفظ به المشروع إذا كان المشروع ذاته أو مشروع </w:t>
      </w:r>
      <w:r w:rsidR="004D0A8E" w:rsidRPr="00604BF0">
        <w:rPr>
          <w:rFonts w:ascii="Sakkal Majalla" w:hAnsi="Sakkal Majalla" w:cs="Sakkal Majalla" w:hint="cs"/>
          <w:sz w:val="32"/>
          <w:rtl/>
        </w:rPr>
        <w:t xml:space="preserve">تربطه صلة وطيدة به </w:t>
      </w:r>
      <w:r w:rsidRPr="00604BF0">
        <w:rPr>
          <w:rFonts w:ascii="Sakkal Majalla" w:hAnsi="Sakkal Majalla" w:cs="Sakkal Majalla" w:hint="cs"/>
          <w:sz w:val="32"/>
          <w:rtl/>
        </w:rPr>
        <w:t>يمارس أنشطة في نفس المقر أو في مقر آخر في نفس الدولة المتعاقدة</w:t>
      </w:r>
      <w:r w:rsidR="004D0A8E"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4D0A8E" w:rsidRPr="00604BF0">
        <w:rPr>
          <w:rFonts w:ascii="Sakkal Majalla" w:hAnsi="Sakkal Majalla" w:cs="Sakkal Majalla" w:hint="cs"/>
          <w:sz w:val="32"/>
          <w:rtl/>
          <w:lang w:bidi="ar-OM"/>
        </w:rPr>
        <w:t>و</w:t>
      </w:r>
    </w:p>
    <w:p w14:paraId="138DDDD0" w14:textId="1817B077"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يعتبر ذلك المقر أو مقر آخر منشأة مستقرة للمشروع أو مشروع </w:t>
      </w:r>
      <w:r w:rsidR="004D0A8E" w:rsidRPr="00604BF0">
        <w:rPr>
          <w:rFonts w:ascii="Sakkal Majalla" w:hAnsi="Sakkal Majalla" w:cs="Sakkal Majalla" w:hint="cs"/>
          <w:sz w:val="32"/>
          <w:rtl/>
        </w:rPr>
        <w:t>تربطه صلة وطيدة به</w:t>
      </w:r>
      <w:r w:rsidR="004D0A8E" w:rsidRPr="00604BF0" w:rsidDel="004D0A8E">
        <w:rPr>
          <w:rFonts w:ascii="Sakkal Majalla" w:hAnsi="Sakkal Majalla" w:cs="Sakkal Majalla" w:hint="cs"/>
          <w:sz w:val="32"/>
          <w:rtl/>
        </w:rPr>
        <w:t xml:space="preserve"> </w:t>
      </w:r>
      <w:r w:rsidRPr="00604BF0">
        <w:rPr>
          <w:rFonts w:ascii="Sakkal Majalla" w:hAnsi="Sakkal Majalla" w:cs="Sakkal Majalla" w:hint="cs"/>
          <w:sz w:val="32"/>
          <w:rtl/>
        </w:rPr>
        <w:t>بموجب أحكام هذه المادة</w:t>
      </w:r>
      <w:r w:rsidR="004D0A8E" w:rsidRPr="00604BF0">
        <w:rPr>
          <w:rFonts w:ascii="Sakkal Majalla" w:hAnsi="Sakkal Majalla" w:cs="Sakkal Majalla" w:hint="cs"/>
          <w:sz w:val="32"/>
          <w:rtl/>
        </w:rPr>
        <w:t xml:space="preserve">، أو </w:t>
      </w:r>
    </w:p>
    <w:p w14:paraId="44832A83" w14:textId="4581F7E6"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يكون النشاط الكلي الناتج عن مجموعة </w:t>
      </w:r>
      <w:r w:rsidR="004D0A8E" w:rsidRPr="00604BF0">
        <w:rPr>
          <w:rFonts w:ascii="Sakkal Majalla" w:hAnsi="Sakkal Majalla" w:cs="Sakkal Majalla" w:hint="cs"/>
          <w:sz w:val="32"/>
          <w:rtl/>
          <w:lang w:bidi="ar-OM"/>
        </w:rPr>
        <w:t>ال</w:t>
      </w:r>
      <w:r w:rsidRPr="00604BF0">
        <w:rPr>
          <w:rFonts w:ascii="Sakkal Majalla" w:hAnsi="Sakkal Majalla" w:cs="Sakkal Majalla" w:hint="cs"/>
          <w:sz w:val="32"/>
          <w:rtl/>
        </w:rPr>
        <w:t xml:space="preserve">أنشطة </w:t>
      </w:r>
      <w:r w:rsidR="004D0A8E" w:rsidRPr="00604BF0">
        <w:rPr>
          <w:rFonts w:ascii="Sakkal Majalla" w:hAnsi="Sakkal Majalla" w:cs="Sakkal Majalla" w:hint="cs"/>
          <w:sz w:val="32"/>
          <w:rtl/>
        </w:rPr>
        <w:t xml:space="preserve">التي </w:t>
      </w:r>
      <w:r w:rsidRPr="00604BF0">
        <w:rPr>
          <w:rFonts w:ascii="Sakkal Majalla" w:hAnsi="Sakkal Majalla" w:cs="Sakkal Majalla" w:hint="cs"/>
          <w:sz w:val="32"/>
          <w:rtl/>
        </w:rPr>
        <w:t xml:space="preserve">يمارسها المشروعان في نفس المقر أو يمارسه المشروع ذاته أو مشروع </w:t>
      </w:r>
      <w:r w:rsidR="004D0A8E" w:rsidRPr="00604BF0">
        <w:rPr>
          <w:rFonts w:ascii="Sakkal Majalla" w:hAnsi="Sakkal Majalla" w:cs="Sakkal Majalla" w:hint="cs"/>
          <w:sz w:val="32"/>
          <w:rtl/>
        </w:rPr>
        <w:t>تربطه صلة وطيدة به</w:t>
      </w:r>
      <w:r w:rsidR="004D0A8E" w:rsidRPr="00604BF0" w:rsidDel="004D0A8E">
        <w:rPr>
          <w:rFonts w:ascii="Sakkal Majalla" w:hAnsi="Sakkal Majalla" w:cs="Sakkal Majalla" w:hint="cs"/>
          <w:sz w:val="32"/>
          <w:rtl/>
        </w:rPr>
        <w:t xml:space="preserve"> </w:t>
      </w:r>
      <w:r w:rsidRPr="00604BF0">
        <w:rPr>
          <w:rFonts w:ascii="Sakkal Majalla" w:hAnsi="Sakkal Majalla" w:cs="Sakkal Majalla" w:hint="cs"/>
          <w:sz w:val="32"/>
          <w:rtl/>
        </w:rPr>
        <w:t xml:space="preserve">في المقرين، </w:t>
      </w:r>
      <w:r w:rsidR="004D0A8E" w:rsidRPr="00604BF0">
        <w:rPr>
          <w:rFonts w:ascii="Sakkal Majalla" w:hAnsi="Sakkal Majalla" w:cs="Sakkal Majalla" w:hint="cs"/>
          <w:sz w:val="32"/>
          <w:rtl/>
        </w:rPr>
        <w:t>ليس</w:t>
      </w:r>
      <w:r w:rsidRPr="00604BF0">
        <w:rPr>
          <w:rFonts w:ascii="Sakkal Majalla" w:hAnsi="Sakkal Majalla" w:cs="Sakkal Majalla" w:hint="cs"/>
          <w:sz w:val="32"/>
          <w:rtl/>
        </w:rPr>
        <w:t xml:space="preserve"> </w:t>
      </w:r>
      <w:r w:rsidR="00C34760" w:rsidRPr="00604BF0">
        <w:rPr>
          <w:rFonts w:ascii="Sakkal Majalla" w:hAnsi="Sakkal Majalla" w:cs="Sakkal Majalla" w:hint="cs"/>
          <w:sz w:val="32"/>
          <w:rtl/>
        </w:rPr>
        <w:t xml:space="preserve">ذا </w:t>
      </w:r>
      <w:r w:rsidRPr="00604BF0">
        <w:rPr>
          <w:rFonts w:ascii="Sakkal Majalla" w:hAnsi="Sakkal Majalla" w:cs="Sakkal Majalla" w:hint="cs"/>
          <w:sz w:val="32"/>
          <w:rtl/>
        </w:rPr>
        <w:t>طبيعة تحضيرية أو تكميلية</w:t>
      </w:r>
      <w:r w:rsidRPr="00604BF0">
        <w:rPr>
          <w:rFonts w:ascii="Sakkal Majalla" w:hAnsi="Sakkal Majalla" w:cs="Sakkal Majalla" w:hint="cs"/>
          <w:sz w:val="32"/>
        </w:rPr>
        <w:t>.</w:t>
      </w:r>
    </w:p>
    <w:p w14:paraId="7702B509" w14:textId="18B866C8"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بشرط أن </w:t>
      </w:r>
      <w:r w:rsidR="000A42AA" w:rsidRPr="00604BF0">
        <w:rPr>
          <w:rFonts w:ascii="Sakkal Majalla" w:hAnsi="Sakkal Majalla" w:cs="Sakkal Majalla" w:hint="cs"/>
          <w:sz w:val="32"/>
          <w:rtl/>
        </w:rPr>
        <w:t xml:space="preserve">تشكل </w:t>
      </w:r>
      <w:r w:rsidRPr="00604BF0">
        <w:rPr>
          <w:rFonts w:ascii="Sakkal Majalla" w:hAnsi="Sakkal Majalla" w:cs="Sakkal Majalla" w:hint="cs"/>
          <w:sz w:val="32"/>
          <w:rtl/>
        </w:rPr>
        <w:t xml:space="preserve">الأنشطة التجارية التي يمارسها </w:t>
      </w:r>
      <w:r w:rsidR="000A42AA" w:rsidRPr="00604BF0">
        <w:rPr>
          <w:rFonts w:ascii="Sakkal Majalla" w:hAnsi="Sakkal Majalla" w:cs="Sakkal Majalla" w:hint="cs"/>
          <w:sz w:val="32"/>
          <w:rtl/>
        </w:rPr>
        <w:t>ال</w:t>
      </w:r>
      <w:r w:rsidRPr="00604BF0">
        <w:rPr>
          <w:rFonts w:ascii="Sakkal Majalla" w:hAnsi="Sakkal Majalla" w:cs="Sakkal Majalla" w:hint="cs"/>
          <w:sz w:val="32"/>
          <w:rtl/>
        </w:rPr>
        <w:t xml:space="preserve">مشروعان في نفس المقر أو يمارسها المشروع ذاته أو مشروع </w:t>
      </w:r>
      <w:r w:rsidR="000A42AA" w:rsidRPr="00604BF0">
        <w:rPr>
          <w:rFonts w:ascii="Sakkal Majalla" w:hAnsi="Sakkal Majalla" w:cs="Sakkal Majalla" w:hint="cs"/>
          <w:sz w:val="32"/>
          <w:rtl/>
        </w:rPr>
        <w:t>تربطه صلة وطيدة به</w:t>
      </w:r>
      <w:r w:rsidRPr="00604BF0">
        <w:rPr>
          <w:rFonts w:ascii="Sakkal Majalla" w:hAnsi="Sakkal Majalla" w:cs="Sakkal Majalla" w:hint="cs"/>
          <w:sz w:val="32"/>
          <w:rtl/>
        </w:rPr>
        <w:t xml:space="preserve"> في المقرين وظائف تكميلية تعد جزء</w:t>
      </w:r>
      <w:r w:rsidR="00A36E97" w:rsidRPr="00604BF0">
        <w:rPr>
          <w:rFonts w:ascii="Sakkal Majalla" w:hAnsi="Sakkal Majalla" w:cs="Sakkal Majalla" w:hint="cs"/>
          <w:sz w:val="32"/>
          <w:rtl/>
          <w:lang w:bidi="ar-OM"/>
        </w:rPr>
        <w:t xml:space="preserve">ا </w:t>
      </w:r>
      <w:r w:rsidRPr="00604BF0">
        <w:rPr>
          <w:rFonts w:ascii="Sakkal Majalla" w:hAnsi="Sakkal Majalla" w:cs="Sakkal Majalla" w:hint="cs"/>
          <w:sz w:val="32"/>
          <w:rtl/>
        </w:rPr>
        <w:t>من عملية تجارية متكاملة</w:t>
      </w:r>
      <w:r w:rsidRPr="00604BF0">
        <w:rPr>
          <w:rFonts w:ascii="Sakkal Majalla" w:hAnsi="Sakkal Majalla" w:cs="Sakkal Majalla" w:hint="cs"/>
          <w:sz w:val="32"/>
        </w:rPr>
        <w:t>.</w:t>
      </w:r>
    </w:p>
    <w:p w14:paraId="3DE8051E" w14:textId="754BD6AD" w:rsidR="00F468AE" w:rsidRPr="00604BF0" w:rsidRDefault="004C0E28"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الفقرتين (1) و(2) </w:t>
      </w:r>
      <w:r w:rsidR="00F468AE" w:rsidRPr="00604BF0">
        <w:rPr>
          <w:rFonts w:ascii="Sakkal Majalla" w:hAnsi="Sakkal Majalla" w:cs="Sakkal Majalla" w:hint="cs"/>
          <w:sz w:val="32"/>
          <w:rtl/>
        </w:rPr>
        <w:t>من هذه المادة</w:t>
      </w:r>
      <w:r w:rsidR="00A36E97" w:rsidRPr="00604BF0">
        <w:rPr>
          <w:rFonts w:ascii="Sakkal Majalla" w:hAnsi="Sakkal Majalla" w:cs="Sakkal Majalla" w:hint="cs"/>
          <w:sz w:val="32"/>
          <w:rtl/>
        </w:rPr>
        <w:t>،</w:t>
      </w:r>
      <w:r w:rsidR="00F468AE" w:rsidRPr="00604BF0">
        <w:rPr>
          <w:rFonts w:ascii="Sakkal Majalla" w:hAnsi="Sakkal Majalla" w:cs="Sakkal Majalla" w:hint="cs"/>
          <w:sz w:val="32"/>
          <w:rtl/>
        </w:rPr>
        <w:t xml:space="preserve"> ولكن مع مراعاة أحكام الفقرة </w:t>
      </w:r>
      <w:r w:rsidRPr="00604BF0">
        <w:rPr>
          <w:rFonts w:ascii="Sakkal Majalla" w:hAnsi="Sakkal Majalla" w:cs="Sakkal Majalla" w:hint="cs"/>
          <w:sz w:val="32"/>
          <w:rtl/>
        </w:rPr>
        <w:t>(7)</w:t>
      </w:r>
      <w:r w:rsidR="00F468AE" w:rsidRPr="00604BF0">
        <w:rPr>
          <w:rFonts w:ascii="Sakkal Majalla" w:hAnsi="Sakkal Majalla" w:cs="Sakkal Majalla" w:hint="cs"/>
          <w:sz w:val="32"/>
          <w:rtl/>
        </w:rPr>
        <w:t xml:space="preserve"> منها، عندما يقوم شخص بالتصرف في دولة متعاقدة بالنيابة عن مشروع، وبناء على ذلك، يقوم عادةً بإبرام عقود أو يمثّل عادة دورا رئيسيا يؤدي إلى إبرام العقود التي تتم بشكل روتيني دون تعديل جوهري من قبل المشروع، </w:t>
      </w:r>
      <w:r w:rsidR="000A42AA" w:rsidRPr="00604BF0">
        <w:rPr>
          <w:rFonts w:ascii="Sakkal Majalla" w:hAnsi="Sakkal Majalla" w:cs="Sakkal Majalla" w:hint="cs"/>
          <w:sz w:val="32"/>
          <w:rtl/>
        </w:rPr>
        <w:t>وتكون</w:t>
      </w:r>
      <w:r w:rsidR="00F468AE" w:rsidRPr="00604BF0">
        <w:rPr>
          <w:rFonts w:ascii="Sakkal Majalla" w:hAnsi="Sakkal Majalla" w:cs="Sakkal Majalla" w:hint="cs"/>
          <w:sz w:val="32"/>
          <w:rtl/>
        </w:rPr>
        <w:t xml:space="preserve"> هذه العقود</w:t>
      </w:r>
      <w:r w:rsidR="00F468AE" w:rsidRPr="00604BF0">
        <w:rPr>
          <w:rFonts w:ascii="Sakkal Majalla" w:hAnsi="Sakkal Majalla" w:cs="Sakkal Majalla" w:hint="cs"/>
          <w:sz w:val="32"/>
        </w:rPr>
        <w:t>:</w:t>
      </w:r>
    </w:p>
    <w:p w14:paraId="09192AA4" w14:textId="7977AABF" w:rsidR="00F468AE" w:rsidRPr="00604BF0" w:rsidRDefault="00F468AE" w:rsidP="00971C74">
      <w:pPr>
        <w:pStyle w:val="Loendilik"/>
        <w:numPr>
          <w:ilvl w:val="1"/>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باسم الشركة</w:t>
      </w:r>
      <w:r w:rsidR="000A42AA" w:rsidRPr="00604BF0">
        <w:rPr>
          <w:rFonts w:ascii="Sakkal Majalla" w:hAnsi="Sakkal Majalla" w:cs="Sakkal Majalla" w:hint="cs"/>
          <w:sz w:val="32"/>
          <w:rtl/>
          <w:lang w:bidi="ar-OM"/>
        </w:rPr>
        <w:t>، أو</w:t>
      </w:r>
    </w:p>
    <w:p w14:paraId="258587C8" w14:textId="7EDE63FC" w:rsidR="00F468AE" w:rsidRPr="00604BF0" w:rsidRDefault="00F468AE" w:rsidP="00971C74">
      <w:pPr>
        <w:pStyle w:val="Loendilik"/>
        <w:numPr>
          <w:ilvl w:val="1"/>
          <w:numId w:val="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أو لنقل ملكية، أو لمنح الحق في استخدام الممتلكات المملوكة لذلك المشروع أو التي يحق للمشروع استخدامها</w:t>
      </w:r>
      <w:r w:rsidR="000A42AA" w:rsidRPr="00604BF0">
        <w:rPr>
          <w:rFonts w:ascii="Sakkal Majalla" w:hAnsi="Sakkal Majalla" w:cs="Sakkal Majalla" w:hint="cs"/>
          <w:sz w:val="32"/>
          <w:rtl/>
        </w:rPr>
        <w:t>، أو</w:t>
      </w:r>
    </w:p>
    <w:p w14:paraId="0EB6D1F6" w14:textId="34AEAB77" w:rsidR="00F468AE" w:rsidRPr="00604BF0" w:rsidRDefault="00F468AE" w:rsidP="00971C74">
      <w:pPr>
        <w:pStyle w:val="Loendilik"/>
        <w:numPr>
          <w:ilvl w:val="1"/>
          <w:numId w:val="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أو لتقديم الخدمات من قبل ذلك المشروع</w:t>
      </w:r>
      <w:r w:rsidR="000A42AA" w:rsidRPr="00604BF0">
        <w:rPr>
          <w:rFonts w:ascii="Sakkal Majalla" w:hAnsi="Sakkal Majalla" w:cs="Sakkal Majalla" w:hint="cs"/>
          <w:sz w:val="32"/>
          <w:rtl/>
        </w:rPr>
        <w:t>،</w:t>
      </w:r>
    </w:p>
    <w:p w14:paraId="16A176BA" w14:textId="2BF4C3E1" w:rsidR="00F468AE" w:rsidRPr="00604BF0" w:rsidRDefault="000A42AA"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w:t>
      </w:r>
      <w:r w:rsidR="00F468AE" w:rsidRPr="00604BF0">
        <w:rPr>
          <w:rFonts w:ascii="Sakkal Majalla" w:hAnsi="Sakkal Majalla" w:cs="Sakkal Majalla" w:hint="cs"/>
          <w:sz w:val="32"/>
          <w:rtl/>
        </w:rPr>
        <w:t xml:space="preserve">يعتبر المشروع </w:t>
      </w:r>
      <w:r w:rsidR="00A36E97" w:rsidRPr="00604BF0">
        <w:rPr>
          <w:rFonts w:ascii="Sakkal Majalla" w:hAnsi="Sakkal Majalla" w:cs="Sakkal Majalla" w:hint="cs"/>
          <w:sz w:val="32"/>
          <w:rtl/>
        </w:rPr>
        <w:t xml:space="preserve">ذا </w:t>
      </w:r>
      <w:r w:rsidR="00F468AE" w:rsidRPr="00604BF0">
        <w:rPr>
          <w:rFonts w:ascii="Sakkal Majalla" w:hAnsi="Sakkal Majalla" w:cs="Sakkal Majalla" w:hint="cs"/>
          <w:sz w:val="32"/>
          <w:rtl/>
        </w:rPr>
        <w:t xml:space="preserve">منشأة مستقرة في تلك الدولة المتعاقدة فيما يتعلق بأي أنشطة يقوم بها هذا الشخص للمشروع، ما لم تقتصر أنشطة هذا الشخص على ما تم ذكره في الفقرة </w:t>
      </w:r>
      <w:r w:rsidR="004C0E28" w:rsidRPr="00604BF0">
        <w:rPr>
          <w:rFonts w:ascii="Sakkal Majalla" w:hAnsi="Sakkal Majalla" w:cs="Sakkal Majalla" w:hint="cs"/>
          <w:sz w:val="32"/>
          <w:rtl/>
        </w:rPr>
        <w:t>(4)</w:t>
      </w:r>
      <w:r w:rsidR="00F468AE" w:rsidRPr="00604BF0">
        <w:rPr>
          <w:rFonts w:ascii="Sakkal Majalla" w:hAnsi="Sakkal Majalla" w:cs="Sakkal Majalla" w:hint="cs"/>
          <w:sz w:val="32"/>
          <w:rtl/>
        </w:rPr>
        <w:t xml:space="preserve"> من هذه المادة، والتي إذا تمت ممارستها من خلال مقر ثابت للمشروع (بخلاف مقر ثابت للمشروع تنطبق عليه الفقرة </w:t>
      </w:r>
      <w:r w:rsidR="004C0E28" w:rsidRPr="00604BF0">
        <w:rPr>
          <w:rFonts w:ascii="Sakkal Majalla" w:hAnsi="Sakkal Majalla" w:cs="Sakkal Majalla" w:hint="cs"/>
          <w:sz w:val="32"/>
          <w:rtl/>
        </w:rPr>
        <w:t>(5)</w:t>
      </w:r>
      <w:r w:rsidR="00F468AE" w:rsidRPr="00604BF0">
        <w:rPr>
          <w:rFonts w:ascii="Sakkal Majalla" w:hAnsi="Sakkal Majalla" w:cs="Sakkal Majalla" w:hint="cs"/>
          <w:sz w:val="32"/>
          <w:rtl/>
        </w:rPr>
        <w:t xml:space="preserve"> من هذه المادة) لن تجعل المقر الثابت للمشروع منشأة مستقرة بموجب أحكام تلك الفقرة</w:t>
      </w:r>
      <w:r w:rsidR="00F468AE" w:rsidRPr="00604BF0">
        <w:rPr>
          <w:rFonts w:ascii="Sakkal Majalla" w:hAnsi="Sakkal Majalla" w:cs="Sakkal Majalla" w:hint="cs"/>
          <w:sz w:val="32"/>
        </w:rPr>
        <w:t>.</w:t>
      </w:r>
    </w:p>
    <w:p w14:paraId="4B54856D" w14:textId="680B6BCC"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تسري الفقرة </w:t>
      </w:r>
      <w:r w:rsidR="004C0E28" w:rsidRPr="00604BF0">
        <w:rPr>
          <w:rFonts w:ascii="Sakkal Majalla" w:hAnsi="Sakkal Majalla" w:cs="Sakkal Majalla" w:hint="cs"/>
          <w:sz w:val="32"/>
          <w:rtl/>
        </w:rPr>
        <w:t>(6)</w:t>
      </w:r>
      <w:r w:rsidRPr="00604BF0">
        <w:rPr>
          <w:rFonts w:ascii="Sakkal Majalla" w:hAnsi="Sakkal Majalla" w:cs="Sakkal Majalla" w:hint="cs"/>
          <w:sz w:val="32"/>
          <w:rtl/>
        </w:rPr>
        <w:t xml:space="preserve"> من هذه المادة عندما يتصرف شخص في دولة متعاقدة نيابة عن مشروع لدولة متعاقدة أخرى ويمارس أنشطة في الدولة المتعاقدة السابق ذكرها كوكيل مستقل</w:t>
      </w:r>
      <w:r w:rsidR="00A36E97" w:rsidRPr="00604BF0">
        <w:rPr>
          <w:rFonts w:ascii="Sakkal Majalla" w:hAnsi="Sakkal Majalla" w:cs="Sakkal Majalla" w:hint="cs"/>
          <w:sz w:val="32"/>
          <w:rtl/>
        </w:rPr>
        <w:t>،</w:t>
      </w:r>
      <w:r w:rsidRPr="00604BF0">
        <w:rPr>
          <w:rFonts w:ascii="Sakkal Majalla" w:hAnsi="Sakkal Majalla" w:cs="Sakkal Majalla" w:hint="cs"/>
          <w:sz w:val="32"/>
          <w:rtl/>
        </w:rPr>
        <w:t xml:space="preserve"> ويتصرف للمشروع في السياق المعتاد لهذا العمل. ومع ذلك، عندما يتصرف شخص بشكل حصري أو شبه </w:t>
      </w:r>
      <w:r w:rsidRPr="00604BF0">
        <w:rPr>
          <w:rFonts w:ascii="Sakkal Majalla" w:hAnsi="Sakkal Majalla" w:cs="Sakkal Majalla" w:hint="cs"/>
          <w:sz w:val="32"/>
          <w:rtl/>
        </w:rPr>
        <w:lastRenderedPageBreak/>
        <w:t xml:space="preserve">حصري نيابة عن مشروع أو أكثر </w:t>
      </w:r>
      <w:r w:rsidR="000A42AA" w:rsidRPr="00604BF0">
        <w:rPr>
          <w:rFonts w:ascii="Sakkal Majalla" w:hAnsi="Sakkal Majalla" w:cs="Sakkal Majalla" w:hint="cs"/>
          <w:sz w:val="32"/>
          <w:rtl/>
        </w:rPr>
        <w:t>تربطه صلة وطيدة به</w:t>
      </w:r>
      <w:r w:rsidR="000A42AA" w:rsidRPr="00604BF0" w:rsidDel="004D0A8E">
        <w:rPr>
          <w:rFonts w:ascii="Sakkal Majalla" w:hAnsi="Sakkal Majalla" w:cs="Sakkal Majalla" w:hint="cs"/>
          <w:sz w:val="32"/>
          <w:rtl/>
        </w:rPr>
        <w:t xml:space="preserve"> </w:t>
      </w:r>
      <w:r w:rsidRPr="00604BF0">
        <w:rPr>
          <w:rFonts w:ascii="Sakkal Majalla" w:hAnsi="Sakkal Majalla" w:cs="Sakkal Majalla" w:hint="cs"/>
          <w:sz w:val="32"/>
          <w:rtl/>
        </w:rPr>
        <w:t>، لا يعتبر هذا الشخص وكيلا مستقلا بالمعنى المقصود في هذه الفقرة فيما يتعلق بأي مشروع من هذا القبيل</w:t>
      </w:r>
      <w:r w:rsidRPr="00604BF0">
        <w:rPr>
          <w:rFonts w:ascii="Sakkal Majalla" w:hAnsi="Sakkal Majalla" w:cs="Sakkal Majalla" w:hint="cs"/>
          <w:sz w:val="32"/>
        </w:rPr>
        <w:t>.</w:t>
      </w:r>
    </w:p>
    <w:p w14:paraId="048F87DC" w14:textId="0D71CCC8" w:rsidR="00F468AE" w:rsidRPr="00604BF0" w:rsidRDefault="00F468AE" w:rsidP="00971C74">
      <w:pPr>
        <w:pStyle w:val="Loendilik"/>
        <w:numPr>
          <w:ilvl w:val="0"/>
          <w:numId w:val="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كانت شركة مقيمة في دولة متعاقدة تسيطر على أو تسيطر عليها شركة مقيمة في الدولة المتعاقدة الأخرى، أو تمارس النشاط في تلك الدولة المتعاقدة الأخرى (سواء بواسطة منشأة مستقرة أو غير ذلك) فإن ذلك لا يؤدي في حد ذاته إلى اعتبار أي من الشركتين بمثابة منشأة مستقرة للشركة الأخرى</w:t>
      </w:r>
      <w:r w:rsidRPr="00604BF0">
        <w:rPr>
          <w:rFonts w:ascii="Sakkal Majalla" w:hAnsi="Sakkal Majalla" w:cs="Sakkal Majalla" w:hint="cs"/>
          <w:sz w:val="32"/>
        </w:rPr>
        <w:t>.</w:t>
      </w:r>
    </w:p>
    <w:p w14:paraId="115BAD8F" w14:textId="2D54A4B4" w:rsidR="00F468AE" w:rsidRPr="00604BF0" w:rsidRDefault="00F468AE" w:rsidP="00971C74">
      <w:pPr>
        <w:pStyle w:val="Loendilik"/>
        <w:numPr>
          <w:ilvl w:val="0"/>
          <w:numId w:val="7"/>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لأغراض هذه المادة، وبناء على جميع الحقائق والظروف ذات الصلة، يعد الشخص أو المشروع مرتبطًا ارتباطً</w:t>
      </w:r>
      <w:r w:rsidR="007D5D01" w:rsidRPr="00604BF0">
        <w:rPr>
          <w:rFonts w:ascii="Sakkal Majalla" w:hAnsi="Sakkal Majalla" w:cs="Sakkal Majalla" w:hint="cs"/>
          <w:sz w:val="32"/>
          <w:rtl/>
        </w:rPr>
        <w:t>ا</w:t>
      </w:r>
      <w:r w:rsidRPr="00604BF0">
        <w:rPr>
          <w:rFonts w:ascii="Sakkal Majalla" w:hAnsi="Sakkal Majalla" w:cs="Sakkal Majalla" w:hint="cs"/>
          <w:sz w:val="32"/>
          <w:rtl/>
        </w:rPr>
        <w:t xml:space="preserve"> وثيقا بالمشروع إذا كان أحدهما يسيطر على الآخر أو كان كل</w:t>
      </w:r>
      <w:r w:rsidR="007D5D01" w:rsidRPr="00604BF0">
        <w:rPr>
          <w:rFonts w:ascii="Sakkal Majalla" w:hAnsi="Sakkal Majalla" w:cs="Sakkal Majalla" w:hint="cs"/>
          <w:sz w:val="32"/>
          <w:rtl/>
        </w:rPr>
        <w:t>اه</w:t>
      </w:r>
      <w:r w:rsidRPr="00604BF0">
        <w:rPr>
          <w:rFonts w:ascii="Sakkal Majalla" w:hAnsi="Sakkal Majalla" w:cs="Sakkal Majalla" w:hint="cs"/>
          <w:sz w:val="32"/>
          <w:rtl/>
        </w:rPr>
        <w:t xml:space="preserve">ما تحت سيطرة نفس الأشخاص أو المؤسسات. في جميع الأحوال، يعتبر الشخص أو المشروع على صلة وثيقة بمشروع إذا امتلك الشخص بطريقة مباشرة أو غير مباشرة أكثر من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نسبة الفائدة لدى الآخر (أو بالنسبة للشركات، أكثر من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إجمالي الأصوات وقيمة أسهم الشركة أو فائدة الأسهم في الشركة) أو إذا امتلك شخص آخر أو مؤسسة بطريقة مباشرة أو غير مباشرة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الفائدة (أو بالنسبة للشركات، أكثر من </w:t>
      </w:r>
      <w:r w:rsidR="00720E30" w:rsidRPr="00604BF0">
        <w:rPr>
          <w:rFonts w:ascii="Sakkal Majalla" w:hAnsi="Sakkal Majalla" w:cs="Sakkal Majalla" w:hint="cs"/>
          <w:sz w:val="32"/>
          <w:rtl/>
        </w:rPr>
        <w:t>(</w:t>
      </w:r>
      <w:r w:rsidRPr="00604BF0">
        <w:rPr>
          <w:rFonts w:ascii="Sakkal Majalla" w:hAnsi="Sakkal Majalla" w:cs="Sakkal Majalla" w:hint="cs"/>
          <w:sz w:val="32"/>
          <w:rtl/>
        </w:rPr>
        <w:t>50%</w:t>
      </w:r>
      <w:r w:rsidR="00720E30" w:rsidRPr="00604BF0">
        <w:rPr>
          <w:rFonts w:ascii="Sakkal Majalla" w:hAnsi="Sakkal Majalla" w:cs="Sakkal Majalla" w:hint="cs"/>
          <w:sz w:val="32"/>
          <w:rtl/>
        </w:rPr>
        <w:t>)</w:t>
      </w:r>
      <w:r w:rsidRPr="00604BF0">
        <w:rPr>
          <w:rFonts w:ascii="Sakkal Majalla" w:hAnsi="Sakkal Majalla" w:cs="Sakkal Majalla" w:hint="cs"/>
          <w:sz w:val="32"/>
          <w:rtl/>
        </w:rPr>
        <w:t xml:space="preserve"> خمسين بالمائة من إجمالي الأصوات وقيمة أسهم الشركة أو فائدة الأسهم في الشركة) لدى الشخص أو المشروع أو في كلا المشروعين</w:t>
      </w:r>
      <w:r w:rsidRPr="00604BF0">
        <w:rPr>
          <w:rFonts w:ascii="Sakkal Majalla" w:hAnsi="Sakkal Majalla" w:cs="Sakkal Majalla" w:hint="cs"/>
          <w:sz w:val="32"/>
        </w:rPr>
        <w:t>.</w:t>
      </w:r>
    </w:p>
    <w:p w14:paraId="233F583F" w14:textId="77777777" w:rsidR="00604BF0" w:rsidRPr="00604BF0" w:rsidRDefault="00604BF0" w:rsidP="00604BF0">
      <w:pPr>
        <w:spacing w:line="240" w:lineRule="auto"/>
        <w:rPr>
          <w:rFonts w:ascii="Sakkal Majalla" w:hAnsi="Sakkal Majalla" w:cs="Sakkal Majalla"/>
          <w:sz w:val="32"/>
          <w:rtl/>
        </w:rPr>
      </w:pPr>
    </w:p>
    <w:p w14:paraId="051E07FE" w14:textId="629287F5" w:rsidR="00F468AE" w:rsidRPr="00604BF0" w:rsidRDefault="00F468AE" w:rsidP="00971C74">
      <w:pPr>
        <w:pStyle w:val="Pealkiri1"/>
        <w:spacing w:line="240" w:lineRule="auto"/>
        <w:rPr>
          <w:rFonts w:ascii="Sakkal Majalla" w:hAnsi="Sakkal Majalla" w:cs="Sakkal Majalla"/>
          <w:rtl/>
        </w:rPr>
      </w:pPr>
      <w:r w:rsidRPr="00604BF0">
        <w:rPr>
          <w:rFonts w:ascii="Sakkal Majalla" w:hAnsi="Sakkal Majalla" w:cs="Sakkal Majalla" w:hint="cs"/>
          <w:rtl/>
        </w:rPr>
        <w:t>ا</w:t>
      </w:r>
      <w:r w:rsidR="0046011A" w:rsidRPr="00604BF0">
        <w:rPr>
          <w:rFonts w:ascii="Sakkal Majalla" w:hAnsi="Sakkal Majalla" w:cs="Sakkal Majalla" w:hint="cs"/>
          <w:rtl/>
        </w:rPr>
        <w:t>لفصل الثالث</w:t>
      </w:r>
      <w:r w:rsidR="0046011A" w:rsidRPr="00604BF0">
        <w:rPr>
          <w:rFonts w:ascii="Sakkal Majalla" w:hAnsi="Sakkal Majalla" w:cs="Sakkal Majalla" w:hint="cs"/>
          <w:rtl/>
        </w:rPr>
        <w:br/>
      </w:r>
      <w:r w:rsidR="00D056F6" w:rsidRPr="00604BF0">
        <w:rPr>
          <w:rFonts w:ascii="Sakkal Majalla" w:hAnsi="Sakkal Majalla" w:cs="Sakkal Majalla" w:hint="cs"/>
          <w:rtl/>
          <w:lang w:bidi="ar-OM"/>
        </w:rPr>
        <w:t>ال</w:t>
      </w:r>
      <w:r w:rsidRPr="00604BF0">
        <w:rPr>
          <w:rFonts w:ascii="Sakkal Majalla" w:hAnsi="Sakkal Majalla" w:cs="Sakkal Majalla" w:hint="cs"/>
          <w:rtl/>
        </w:rPr>
        <w:t xml:space="preserve">ضرائب </w:t>
      </w:r>
      <w:r w:rsidR="00D056F6" w:rsidRPr="00604BF0">
        <w:rPr>
          <w:rFonts w:ascii="Sakkal Majalla" w:hAnsi="Sakkal Majalla" w:cs="Sakkal Majalla" w:hint="cs"/>
          <w:rtl/>
        </w:rPr>
        <w:t xml:space="preserve">على </w:t>
      </w:r>
      <w:r w:rsidRPr="00604BF0">
        <w:rPr>
          <w:rFonts w:ascii="Sakkal Majalla" w:hAnsi="Sakkal Majalla" w:cs="Sakkal Majalla" w:hint="cs"/>
          <w:rtl/>
        </w:rPr>
        <w:t>الدخل</w:t>
      </w:r>
    </w:p>
    <w:p w14:paraId="6C2541DC" w14:textId="14C615B9" w:rsidR="00F468AE" w:rsidRPr="00604BF0" w:rsidRDefault="00AB041B"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(6)</w:t>
      </w:r>
      <w:r w:rsidR="0046011A" w:rsidRPr="00604BF0">
        <w:rPr>
          <w:rFonts w:ascii="Sakkal Majalla" w:hAnsi="Sakkal Majalla" w:cs="Sakkal Majalla" w:hint="cs"/>
          <w:rtl/>
        </w:rPr>
        <w:br/>
      </w:r>
      <w:r w:rsidR="00F468AE" w:rsidRPr="00604BF0">
        <w:rPr>
          <w:rFonts w:ascii="Sakkal Majalla" w:hAnsi="Sakkal Majalla" w:cs="Sakkal Majalla" w:hint="cs"/>
          <w:rtl/>
        </w:rPr>
        <w:t>الدخل من الأموال الثابتة</w:t>
      </w:r>
    </w:p>
    <w:p w14:paraId="6C5C83AA" w14:textId="633EB660"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الدخل الذي يحصل عليه مقيم في دولة متعاقدة من أموال ثابتة (بما في ذلك الدخل الناتج من الزراعة أو الغابات) كائنة في الدولة المتعاقدة الأخرى، يجوز أن </w:t>
      </w:r>
      <w:r w:rsidR="00D056F6" w:rsidRPr="00604BF0">
        <w:rPr>
          <w:rFonts w:ascii="Sakkal Majalla" w:hAnsi="Sakkal Majalla" w:cs="Sakkal Majalla" w:hint="cs"/>
          <w:sz w:val="32"/>
          <w:rtl/>
        </w:rPr>
        <w:t xml:space="preserve">تخضع </w:t>
      </w:r>
      <w:r w:rsidRPr="00604BF0">
        <w:rPr>
          <w:rFonts w:ascii="Sakkal Majalla" w:hAnsi="Sakkal Majalla" w:cs="Sakkal Majalla" w:hint="cs"/>
          <w:sz w:val="32"/>
          <w:rtl/>
        </w:rPr>
        <w:t>للضريبة في تلك الدولة المتعاقدة الأخرى</w:t>
      </w:r>
      <w:r w:rsidRPr="00604BF0">
        <w:rPr>
          <w:rFonts w:ascii="Sakkal Majalla" w:hAnsi="Sakkal Majalla" w:cs="Sakkal Majalla" w:hint="cs"/>
          <w:sz w:val="32"/>
        </w:rPr>
        <w:t>.</w:t>
      </w:r>
    </w:p>
    <w:p w14:paraId="3433FC95" w14:textId="77E75F35"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يقصد بمصطلح "الأموال الثابتة" المعنى المحدد في قوانين الدولة المتعاقدة الكائنة فيها هذه الأمـوال، ويشمل هذا المصطلح فـي جميع ال</w:t>
      </w:r>
      <w:r w:rsidR="00D056F6" w:rsidRPr="00604BF0">
        <w:rPr>
          <w:rFonts w:ascii="Sakkal Majalla" w:hAnsi="Sakkal Majalla" w:cs="Sakkal Majalla" w:hint="cs"/>
          <w:sz w:val="32"/>
          <w:rtl/>
          <w:lang w:bidi="ar-OM"/>
        </w:rPr>
        <w:t>أ</w:t>
      </w:r>
      <w:r w:rsidRPr="00604BF0">
        <w:rPr>
          <w:rFonts w:ascii="Sakkal Majalla" w:hAnsi="Sakkal Majalla" w:cs="Sakkal Majalla" w:hint="cs"/>
          <w:sz w:val="32"/>
          <w:rtl/>
        </w:rPr>
        <w:t xml:space="preserve">حـوال ملحقات الأموال </w:t>
      </w:r>
      <w:r w:rsidR="0046011A" w:rsidRPr="00604BF0">
        <w:rPr>
          <w:rFonts w:ascii="Sakkal Majalla" w:hAnsi="Sakkal Majalla" w:cs="Sakkal Majalla" w:hint="cs"/>
          <w:sz w:val="32"/>
          <w:rtl/>
        </w:rPr>
        <w:t>الثابتة، والماشيـة</w:t>
      </w:r>
      <w:r w:rsidRPr="00604BF0">
        <w:rPr>
          <w:rFonts w:ascii="Sakkal Majalla" w:hAnsi="Sakkal Majalla" w:cs="Sakkal Majalla" w:hint="cs"/>
          <w:sz w:val="32"/>
          <w:rtl/>
        </w:rPr>
        <w:t xml:space="preserve">، والمعدات المستخدمة في الزراعة (بما في ذلك تربية وزراعة الأسماك)، والغابات، والحقوق التي </w:t>
      </w:r>
      <w:r w:rsidR="0046011A" w:rsidRPr="00604BF0">
        <w:rPr>
          <w:rFonts w:ascii="Sakkal Majalla" w:hAnsi="Sakkal Majalla" w:cs="Sakkal Majalla" w:hint="cs"/>
          <w:sz w:val="32"/>
          <w:rtl/>
        </w:rPr>
        <w:t>تسري</w:t>
      </w:r>
      <w:r w:rsidRPr="00604BF0">
        <w:rPr>
          <w:rFonts w:ascii="Sakkal Majalla" w:hAnsi="Sakkal Majalla" w:cs="Sakkal Majalla" w:hint="cs"/>
          <w:sz w:val="32"/>
          <w:rtl/>
        </w:rPr>
        <w:t xml:space="preserve"> عليها أحكام القانون العام المتعلقة بالملكية العقارية وأي حقوق يطالب فيها بالنسبة للأموال الثابتة. وتعتبر أموالاً ثابتة أيضاً الحق في الانتفاع بالأموال الثابتة، والحق في اقتضاء مبالغ ثابتة أو متغيرة مقابل استغلال أو الحق في استغلال مناطق التعدين والمصادر والموارد الطبيعية الأخرى. ولا تعتبر السفن والقوارب والطائرات أموالا ثابتة</w:t>
      </w:r>
      <w:r w:rsidRPr="00604BF0">
        <w:rPr>
          <w:rFonts w:ascii="Sakkal Majalla" w:hAnsi="Sakkal Majalla" w:cs="Sakkal Majalla" w:hint="cs"/>
          <w:sz w:val="32"/>
        </w:rPr>
        <w:t xml:space="preserve">. </w:t>
      </w:r>
    </w:p>
    <w:p w14:paraId="496DA24A" w14:textId="7C82CCA4"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تطبق أحكام الفقرة (1) من هذه المادة على الدخل الناشئ من الاستخدام المباشر أو التأجير أو استخدام الأموال الثابتة بأي شكل آخر</w:t>
      </w:r>
      <w:r w:rsidRPr="00604BF0">
        <w:rPr>
          <w:rFonts w:ascii="Sakkal Majalla" w:hAnsi="Sakkal Majalla" w:cs="Sakkal Majalla" w:hint="cs"/>
          <w:sz w:val="32"/>
        </w:rPr>
        <w:t>.</w:t>
      </w:r>
    </w:p>
    <w:p w14:paraId="0DF7D9A3" w14:textId="5856A602" w:rsidR="00F468AE" w:rsidRPr="00604BF0" w:rsidRDefault="00F468AE" w:rsidP="00971C74">
      <w:pPr>
        <w:pStyle w:val="Loendilik"/>
        <w:numPr>
          <w:ilvl w:val="0"/>
          <w:numId w:val="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تطبق أحكام الفقرتين (1) و (3) من هذه المادة أيضا على الدخل من الأموال الثابتة للمشروع، وعلى الدخل الناشئ من الأموال الثابتة المستخدمة في أداء خدمات شخصية مستقلة</w:t>
      </w:r>
      <w:r w:rsidRPr="00604BF0">
        <w:rPr>
          <w:rFonts w:ascii="Sakkal Majalla" w:hAnsi="Sakkal Majalla" w:cs="Sakkal Majalla" w:hint="cs"/>
          <w:sz w:val="32"/>
        </w:rPr>
        <w:t>.</w:t>
      </w:r>
    </w:p>
    <w:p w14:paraId="7864F324" w14:textId="7A777E8F" w:rsidR="00F468AE" w:rsidRPr="00604BF0" w:rsidRDefault="00AB041B"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(7)</w:t>
      </w:r>
      <w:r w:rsidR="0046011A" w:rsidRPr="00604BF0">
        <w:rPr>
          <w:rFonts w:ascii="Sakkal Majalla" w:hAnsi="Sakkal Majalla" w:cs="Sakkal Majalla" w:hint="cs"/>
          <w:rtl/>
        </w:rPr>
        <w:br/>
      </w:r>
      <w:r w:rsidR="00F468AE" w:rsidRPr="00604BF0">
        <w:rPr>
          <w:rFonts w:ascii="Sakkal Majalla" w:hAnsi="Sakkal Majalla" w:cs="Sakkal Majalla" w:hint="cs"/>
          <w:rtl/>
        </w:rPr>
        <w:t>أرباح المشروعات</w:t>
      </w:r>
    </w:p>
    <w:p w14:paraId="53D09D5E" w14:textId="11A5CE7D"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تخضع أرباح مشروع دولة متعاقدة للضريبة في هذه الدولة المتعاقدة فقط ما لم يكن المشروع يباشر النشاط في الدولة المتعاقدة الأخرى عن طريق منشأة مستقرة كائنة فيها. فإذا كان المشروع يباشر نشاطه على النحو السابق ذكره، فإنه يجوز فرض الضريبة على أرباح المشروع في الدولة المتعاقدة الأخرى ولكن فقط في حدود ما يحققه من أرباح عن طريق هذه المنشأة المستقرة</w:t>
      </w:r>
      <w:r w:rsidRPr="00604BF0">
        <w:rPr>
          <w:rFonts w:ascii="Sakkal Majalla" w:hAnsi="Sakkal Majalla" w:cs="Sakkal Majalla" w:hint="cs"/>
          <w:sz w:val="32"/>
        </w:rPr>
        <w:t>.</w:t>
      </w:r>
    </w:p>
    <w:p w14:paraId="05321191" w14:textId="0B4E8516"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مع مراعاة أحكام الفقرة (3) من هذه المادة، إذا قام مشروع دولة متعاقدة بمباشرة النشاط في الدولة المتعاقدة الأخرى عن طريق منشأة مستقرة كائنة فيها، فإن ما ينسب إلى المنشأة المستقرة في كل دولة متعاقدة </w:t>
      </w:r>
      <w:r w:rsidR="00F44A67" w:rsidRPr="00604BF0">
        <w:rPr>
          <w:rFonts w:ascii="Sakkal Majalla" w:hAnsi="Sakkal Majalla" w:cs="Sakkal Majalla" w:hint="cs"/>
          <w:sz w:val="32"/>
          <w:rtl/>
        </w:rPr>
        <w:t xml:space="preserve">هي </w:t>
      </w:r>
      <w:r w:rsidRPr="00604BF0">
        <w:rPr>
          <w:rFonts w:ascii="Sakkal Majalla" w:hAnsi="Sakkal Majalla" w:cs="Sakkal Majalla" w:hint="cs"/>
          <w:sz w:val="32"/>
          <w:rtl/>
        </w:rPr>
        <w:t xml:space="preserve">الأرباح التي </w:t>
      </w:r>
      <w:r w:rsidR="00F44A67" w:rsidRPr="00604BF0">
        <w:rPr>
          <w:rFonts w:ascii="Sakkal Majalla" w:hAnsi="Sakkal Majalla" w:cs="Sakkal Majalla" w:hint="cs"/>
          <w:sz w:val="32"/>
          <w:rtl/>
        </w:rPr>
        <w:t xml:space="preserve">من المتوقع </w:t>
      </w:r>
      <w:r w:rsidRPr="00604BF0">
        <w:rPr>
          <w:rFonts w:ascii="Sakkal Majalla" w:hAnsi="Sakkal Majalla" w:cs="Sakkal Majalla" w:hint="cs"/>
          <w:sz w:val="32"/>
          <w:rtl/>
        </w:rPr>
        <w:t xml:space="preserve">تحقيقها  </w:t>
      </w:r>
      <w:r w:rsidR="00F44A67" w:rsidRPr="00604BF0">
        <w:rPr>
          <w:rFonts w:ascii="Sakkal Majalla" w:hAnsi="Sakkal Majalla" w:cs="Sakkal Majalla" w:hint="cs"/>
          <w:sz w:val="32"/>
          <w:rtl/>
        </w:rPr>
        <w:t xml:space="preserve">إذا كان </w:t>
      </w:r>
      <w:r w:rsidR="00787374" w:rsidRPr="00604BF0">
        <w:rPr>
          <w:rFonts w:ascii="Sakkal Majalla" w:hAnsi="Sakkal Majalla" w:cs="Sakkal Majalla" w:hint="cs"/>
          <w:sz w:val="32"/>
          <w:rtl/>
        </w:rPr>
        <w:t>ال</w:t>
      </w:r>
      <w:r w:rsidRPr="00604BF0">
        <w:rPr>
          <w:rFonts w:ascii="Sakkal Majalla" w:hAnsi="Sakkal Majalla" w:cs="Sakkal Majalla" w:hint="cs"/>
          <w:sz w:val="32"/>
          <w:rtl/>
        </w:rPr>
        <w:t>مشروع مستقل</w:t>
      </w:r>
      <w:r w:rsidR="00787374" w:rsidRPr="00604BF0">
        <w:rPr>
          <w:rFonts w:ascii="Sakkal Majalla" w:hAnsi="Sakkal Majalla" w:cs="Sakkal Majalla" w:hint="cs"/>
          <w:sz w:val="32"/>
          <w:rtl/>
        </w:rPr>
        <w:t>ا</w:t>
      </w:r>
      <w:r w:rsidRPr="00604BF0">
        <w:rPr>
          <w:rFonts w:ascii="Sakkal Majalla" w:hAnsi="Sakkal Majalla" w:cs="Sakkal Majalla" w:hint="cs"/>
          <w:sz w:val="32"/>
          <w:rtl/>
        </w:rPr>
        <w:t xml:space="preserve"> ومنفصل</w:t>
      </w:r>
      <w:r w:rsidR="00787374" w:rsidRPr="00604BF0">
        <w:rPr>
          <w:rFonts w:ascii="Sakkal Majalla" w:hAnsi="Sakkal Majalla" w:cs="Sakkal Majalla" w:hint="cs"/>
          <w:sz w:val="32"/>
          <w:rtl/>
        </w:rPr>
        <w:t>ا</w:t>
      </w:r>
      <w:r w:rsidRPr="00604BF0">
        <w:rPr>
          <w:rFonts w:ascii="Sakkal Majalla" w:hAnsi="Sakkal Majalla" w:cs="Sakkal Majalla" w:hint="cs"/>
          <w:sz w:val="32"/>
          <w:rtl/>
        </w:rPr>
        <w:t xml:space="preserve"> </w:t>
      </w:r>
      <w:r w:rsidR="00787374" w:rsidRPr="00604BF0">
        <w:rPr>
          <w:rFonts w:ascii="Sakkal Majalla" w:hAnsi="Sakkal Majalla" w:cs="Sakkal Majalla" w:hint="cs"/>
          <w:sz w:val="32"/>
          <w:rtl/>
        </w:rPr>
        <w:t>و</w:t>
      </w:r>
      <w:r w:rsidRPr="00604BF0">
        <w:rPr>
          <w:rFonts w:ascii="Sakkal Majalla" w:hAnsi="Sakkal Majalla" w:cs="Sakkal Majalla" w:hint="cs"/>
          <w:sz w:val="32"/>
          <w:rtl/>
        </w:rPr>
        <w:t>يباشر الأنشطة ذاتها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أو أنشطة مماثلة لها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في الظروف ذاتها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أو في ظروف مماثلة لها</w:t>
      </w:r>
      <w:r w:rsidR="00787374" w:rsidRPr="00604BF0">
        <w:rPr>
          <w:rFonts w:ascii="Sakkal Majalla" w:hAnsi="Sakkal Majalla" w:cs="Sakkal Majalla" w:hint="cs"/>
          <w:sz w:val="32"/>
          <w:rtl/>
        </w:rPr>
        <w:t>،</w:t>
      </w:r>
      <w:r w:rsidRPr="00604BF0">
        <w:rPr>
          <w:rFonts w:ascii="Sakkal Majalla" w:hAnsi="Sakkal Majalla" w:cs="Sakkal Majalla" w:hint="cs"/>
          <w:sz w:val="32"/>
          <w:rtl/>
        </w:rPr>
        <w:t xml:space="preserve"> ويتعامل باستقلال تام مع المشروع الذي يكون بمثابة منشأة مستقرة له</w:t>
      </w:r>
      <w:r w:rsidRPr="00604BF0">
        <w:rPr>
          <w:rFonts w:ascii="Sakkal Majalla" w:hAnsi="Sakkal Majalla" w:cs="Sakkal Majalla" w:hint="cs"/>
          <w:sz w:val="32"/>
        </w:rPr>
        <w:t>.</w:t>
      </w:r>
    </w:p>
    <w:p w14:paraId="6CD8A929" w14:textId="3D4EA9C0"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عند تحديد أرباح منشاة مستقرة يسمح بخصم المصروفات التي تتكبدها لأغراض المنشأة المستقرة، بما في ذلك المصروفات التنفيذية والإدارية العامة بالقدر الذي تكبدته</w:t>
      </w:r>
      <w:r w:rsidR="00F44A67" w:rsidRPr="00604BF0">
        <w:rPr>
          <w:rFonts w:ascii="Sakkal Majalla" w:hAnsi="Sakkal Majalla" w:cs="Sakkal Majalla" w:hint="cs"/>
          <w:sz w:val="32"/>
          <w:rtl/>
        </w:rPr>
        <w:t>،</w:t>
      </w:r>
      <w:r w:rsidRPr="00604BF0">
        <w:rPr>
          <w:rFonts w:ascii="Sakkal Majalla" w:hAnsi="Sakkal Majalla" w:cs="Sakkal Majalla" w:hint="cs"/>
          <w:sz w:val="32"/>
          <w:rtl/>
        </w:rPr>
        <w:t xml:space="preserve"> سواء كان ذلك في الدولة</w:t>
      </w:r>
      <w:r w:rsidR="00F44A67" w:rsidRPr="00604BF0">
        <w:rPr>
          <w:rFonts w:ascii="Sakkal Majalla" w:hAnsi="Sakkal Majalla" w:cs="Sakkal Majalla" w:hint="cs"/>
          <w:sz w:val="32"/>
          <w:rtl/>
          <w:lang w:bidi="ar-OM"/>
        </w:rPr>
        <w:t xml:space="preserve"> المتعاقدة</w:t>
      </w:r>
      <w:r w:rsidRPr="00604BF0">
        <w:rPr>
          <w:rFonts w:ascii="Sakkal Majalla" w:hAnsi="Sakkal Majalla" w:cs="Sakkal Majalla" w:hint="cs"/>
          <w:sz w:val="32"/>
          <w:rtl/>
        </w:rPr>
        <w:t xml:space="preserve"> الكائنة فيها المنشأة المستقرة أو في أي مكان آخر، وذلك بشرط أن يكون خصم المصروفات وفقا لأحكام وقيود قوانين الضريبة في تلك الدولة المتعاقدة</w:t>
      </w:r>
      <w:r w:rsidRPr="00604BF0">
        <w:rPr>
          <w:rFonts w:ascii="Sakkal Majalla" w:hAnsi="Sakkal Majalla" w:cs="Sakkal Majalla" w:hint="cs"/>
          <w:sz w:val="32"/>
        </w:rPr>
        <w:t>.</w:t>
      </w:r>
    </w:p>
    <w:p w14:paraId="4EDE80A8" w14:textId="1657AA8E"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وفقًا لما جرت به العادة في دولة متعاقدة </w:t>
      </w:r>
      <w:r w:rsidR="001A16B7" w:rsidRPr="00604BF0">
        <w:rPr>
          <w:rFonts w:ascii="Sakkal Majalla" w:hAnsi="Sakkal Majalla" w:cs="Sakkal Majalla" w:hint="cs"/>
          <w:sz w:val="32"/>
          <w:rtl/>
          <w:lang w:bidi="ar-OM"/>
        </w:rPr>
        <w:t>ل</w:t>
      </w:r>
      <w:r w:rsidRPr="00604BF0">
        <w:rPr>
          <w:rFonts w:ascii="Sakkal Majalla" w:hAnsi="Sakkal Majalla" w:cs="Sakkal Majalla" w:hint="cs"/>
          <w:sz w:val="32"/>
          <w:rtl/>
        </w:rPr>
        <w:t xml:space="preserve">تحديد الأرباح التي تنسب إلى المنشاة المستقرة على أساس التوزيع للأرباح الكلية للمشروع على أجزائه المختلفة، لا تحول أحكام الفقرة (2) من هذه المادة دون تحديد هذه الدولة المتعاقدة للأرباح التي </w:t>
      </w:r>
      <w:r w:rsidR="001A16B7" w:rsidRPr="00604BF0">
        <w:rPr>
          <w:rFonts w:ascii="Sakkal Majalla" w:hAnsi="Sakkal Majalla" w:cs="Sakkal Majalla" w:hint="cs"/>
          <w:sz w:val="32"/>
          <w:rtl/>
        </w:rPr>
        <w:t>سيتم فرض ا</w:t>
      </w:r>
      <w:r w:rsidRPr="00604BF0">
        <w:rPr>
          <w:rFonts w:ascii="Sakkal Majalla" w:hAnsi="Sakkal Majalla" w:cs="Sakkal Majalla" w:hint="cs"/>
          <w:sz w:val="32"/>
          <w:rtl/>
        </w:rPr>
        <w:t xml:space="preserve">لضريبة </w:t>
      </w:r>
      <w:r w:rsidR="001A16B7" w:rsidRPr="00604BF0">
        <w:rPr>
          <w:rFonts w:ascii="Sakkal Majalla" w:hAnsi="Sakkal Majalla" w:cs="Sakkal Majalla" w:hint="cs"/>
          <w:sz w:val="32"/>
          <w:rtl/>
        </w:rPr>
        <w:t>عليها وفقا لما جرت به العادة</w:t>
      </w:r>
      <w:r w:rsidRPr="00604BF0">
        <w:rPr>
          <w:rFonts w:ascii="Sakkal Majalla" w:hAnsi="Sakkal Majalla" w:cs="Sakkal Majalla" w:hint="cs"/>
          <w:sz w:val="32"/>
          <w:rtl/>
        </w:rPr>
        <w:t xml:space="preserve"> للتوزيع</w:t>
      </w:r>
      <w:r w:rsidR="00787374" w:rsidRPr="00604BF0">
        <w:rPr>
          <w:rFonts w:ascii="Sakkal Majalla" w:hAnsi="Sakkal Majalla" w:cs="Sakkal Majalla" w:hint="cs"/>
          <w:sz w:val="32"/>
          <w:rtl/>
        </w:rPr>
        <w:t xml:space="preserve">.  </w:t>
      </w:r>
      <w:r w:rsidRPr="00604BF0">
        <w:rPr>
          <w:rFonts w:ascii="Sakkal Majalla" w:hAnsi="Sakkal Majalla" w:cs="Sakkal Majalla" w:hint="cs"/>
          <w:sz w:val="32"/>
          <w:rtl/>
        </w:rPr>
        <w:t>ومع ذلك، يجب أن تكون النتيجة التي تسفر عنها طريقة التوزيع المتبعة متفقة مع المبادئ المنصوص عليها في هذه المادة</w:t>
      </w:r>
      <w:r w:rsidRPr="00604BF0">
        <w:rPr>
          <w:rFonts w:ascii="Sakkal Majalla" w:hAnsi="Sakkal Majalla" w:cs="Sakkal Majalla" w:hint="cs"/>
          <w:sz w:val="32"/>
        </w:rPr>
        <w:t>.</w:t>
      </w:r>
    </w:p>
    <w:p w14:paraId="48FA8320" w14:textId="3C36B62B"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يمكن أن تنسب أي أرباح إلى منشأة مستقرة لمجرد شراء هذه المنشأة المستقرة بضائع أو سلع</w:t>
      </w:r>
      <w:r w:rsidR="00947CCB" w:rsidRPr="00604BF0">
        <w:rPr>
          <w:rFonts w:ascii="Sakkal Majalla" w:hAnsi="Sakkal Majalla" w:cs="Sakkal Majalla" w:hint="cs"/>
          <w:sz w:val="32"/>
          <w:rtl/>
        </w:rPr>
        <w:t>ا</w:t>
      </w:r>
      <w:r w:rsidRPr="00604BF0">
        <w:rPr>
          <w:rFonts w:ascii="Sakkal Majalla" w:hAnsi="Sakkal Majalla" w:cs="Sakkal Majalla" w:hint="cs"/>
          <w:sz w:val="32"/>
          <w:rtl/>
        </w:rPr>
        <w:t xml:space="preserve"> للمشروع</w:t>
      </w:r>
      <w:r w:rsidRPr="00604BF0">
        <w:rPr>
          <w:rFonts w:ascii="Sakkal Majalla" w:hAnsi="Sakkal Majalla" w:cs="Sakkal Majalla" w:hint="cs"/>
          <w:sz w:val="32"/>
        </w:rPr>
        <w:t>.</w:t>
      </w:r>
    </w:p>
    <w:p w14:paraId="4D853126" w14:textId="6F938E50"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الفقرات السابقة، تحدد الأرباح التي تنسب إلى المنشأة المستقرة بالطريقة ذاتها المتبعة في كل سنة ما لم يوجد سبب جيد وكاف يبرر ما يخالف ذلك</w:t>
      </w:r>
      <w:r w:rsidRPr="00604BF0">
        <w:rPr>
          <w:rFonts w:ascii="Sakkal Majalla" w:hAnsi="Sakkal Majalla" w:cs="Sakkal Majalla" w:hint="cs"/>
          <w:sz w:val="32"/>
        </w:rPr>
        <w:t>.</w:t>
      </w:r>
    </w:p>
    <w:p w14:paraId="09BB666F" w14:textId="0AC796A4" w:rsidR="00F468AE" w:rsidRPr="00604BF0" w:rsidRDefault="00F468AE" w:rsidP="00971C74">
      <w:pPr>
        <w:pStyle w:val="Loendilik"/>
        <w:numPr>
          <w:ilvl w:val="0"/>
          <w:numId w:val="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تضمنت الأرباح عناصر للدخل تم النص عليها بصفة مستقلة في مواد أخرى من هذه الاتفاقية، فإن أحكام المواد الأخرى لا تتأثر بأحكام هذه المادة</w:t>
      </w:r>
      <w:r w:rsidRPr="00604BF0">
        <w:rPr>
          <w:rFonts w:ascii="Sakkal Majalla" w:hAnsi="Sakkal Majalla" w:cs="Sakkal Majalla" w:hint="cs"/>
          <w:sz w:val="32"/>
        </w:rPr>
        <w:t>.</w:t>
      </w:r>
    </w:p>
    <w:p w14:paraId="75556BD0" w14:textId="22133BBB"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(8)</w:t>
      </w:r>
      <w:r w:rsidR="0046011A" w:rsidRPr="00604BF0">
        <w:rPr>
          <w:rFonts w:ascii="Sakkal Majalla" w:hAnsi="Sakkal Majalla" w:cs="Sakkal Majalla" w:hint="cs"/>
          <w:rtl/>
        </w:rPr>
        <w:br/>
      </w:r>
      <w:r w:rsidR="00F468AE" w:rsidRPr="00604BF0">
        <w:rPr>
          <w:rFonts w:ascii="Sakkal Majalla" w:hAnsi="Sakkal Majalla" w:cs="Sakkal Majalla" w:hint="cs"/>
          <w:rtl/>
        </w:rPr>
        <w:t>النقل البحري والجوي</w:t>
      </w:r>
    </w:p>
    <w:p w14:paraId="6916134E" w14:textId="7E76FDBE" w:rsidR="00F468AE" w:rsidRPr="00604BF0" w:rsidRDefault="00F468AE" w:rsidP="00971C74">
      <w:pPr>
        <w:pStyle w:val="Loendilik"/>
        <w:numPr>
          <w:ilvl w:val="0"/>
          <w:numId w:val="1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الأرباح التي يحصل عليها مشروع دولة متعاقدة من تشغيل السفن أو الطائرات في النقل الدولي تخضع للضريبة في تلك الدولة المتعاقدة فقط</w:t>
      </w:r>
      <w:r w:rsidRPr="00604BF0">
        <w:rPr>
          <w:rFonts w:ascii="Sakkal Majalla" w:hAnsi="Sakkal Majalla" w:cs="Sakkal Majalla" w:hint="cs"/>
          <w:sz w:val="32"/>
        </w:rPr>
        <w:t>.</w:t>
      </w:r>
    </w:p>
    <w:p w14:paraId="0EEF8436" w14:textId="475FBCDF" w:rsidR="00F468AE" w:rsidRPr="00604BF0" w:rsidRDefault="00F468AE" w:rsidP="00971C74">
      <w:pPr>
        <w:pStyle w:val="Loendilik"/>
        <w:numPr>
          <w:ilvl w:val="0"/>
          <w:numId w:val="1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تسري أحكام الفقرة (1) من هذه المادة أيضا على الأرباح الناتجة من المشاركة في مجموعة</w:t>
      </w:r>
      <w:r w:rsidRPr="00604BF0">
        <w:rPr>
          <w:rFonts w:ascii="Sakkal Majalla" w:hAnsi="Sakkal Majalla" w:cs="Sakkal Majalla" w:hint="cs"/>
          <w:sz w:val="32"/>
        </w:rPr>
        <w:t>(</w:t>
      </w:r>
      <w:r w:rsidR="004C0E28" w:rsidRPr="00604BF0">
        <w:rPr>
          <w:rFonts w:ascii="Sakkal Majalla" w:hAnsi="Sakkal Majalla" w:cs="Sakkal Majalla" w:hint="cs"/>
          <w:sz w:val="32"/>
        </w:rPr>
        <w:t xml:space="preserve">POOL) </w:t>
      </w:r>
      <w:r w:rsidR="004C0E28" w:rsidRPr="00604BF0">
        <w:rPr>
          <w:rFonts w:ascii="Sakkal Majalla" w:hAnsi="Sakkal Majalla" w:cs="Sakkal Majalla" w:hint="cs"/>
          <w:sz w:val="32"/>
          <w:rtl/>
        </w:rPr>
        <w:t xml:space="preserve"> </w:t>
      </w:r>
      <w:r w:rsidR="00400764" w:rsidRPr="00604BF0">
        <w:rPr>
          <w:rFonts w:ascii="Sakkal Majalla" w:hAnsi="Sakkal Majalla" w:cs="Sakkal Majalla" w:hint="cs"/>
          <w:sz w:val="32"/>
          <w:rtl/>
        </w:rPr>
        <w:t xml:space="preserve">، </w:t>
      </w:r>
      <w:r w:rsidR="004C0E28" w:rsidRPr="00604BF0">
        <w:rPr>
          <w:rFonts w:ascii="Sakkal Majalla" w:hAnsi="Sakkal Majalla" w:cs="Sakkal Majalla" w:hint="cs"/>
          <w:sz w:val="32"/>
          <w:rtl/>
        </w:rPr>
        <w:t>أو</w:t>
      </w:r>
      <w:r w:rsidRPr="00604BF0">
        <w:rPr>
          <w:rFonts w:ascii="Sakkal Majalla" w:hAnsi="Sakkal Majalla" w:cs="Sakkal Majalla" w:hint="cs"/>
          <w:sz w:val="32"/>
          <w:rtl/>
        </w:rPr>
        <w:t xml:space="preserve"> نشاط مشترك</w:t>
      </w:r>
      <w:r w:rsidR="00400764" w:rsidRPr="00604BF0">
        <w:rPr>
          <w:rFonts w:ascii="Sakkal Majalla" w:hAnsi="Sakkal Majalla" w:cs="Sakkal Majalla" w:hint="cs"/>
          <w:sz w:val="32"/>
          <w:rtl/>
        </w:rPr>
        <w:t>،</w:t>
      </w:r>
      <w:r w:rsidRPr="00604BF0">
        <w:rPr>
          <w:rFonts w:ascii="Sakkal Majalla" w:hAnsi="Sakkal Majalla" w:cs="Sakkal Majalla" w:hint="cs"/>
          <w:sz w:val="32"/>
          <w:rtl/>
        </w:rPr>
        <w:t xml:space="preserve"> أو وكالة تشغيل دولية</w:t>
      </w:r>
      <w:r w:rsidRPr="00604BF0">
        <w:rPr>
          <w:rFonts w:ascii="Sakkal Majalla" w:hAnsi="Sakkal Majalla" w:cs="Sakkal Majalla" w:hint="cs"/>
          <w:sz w:val="32"/>
        </w:rPr>
        <w:t>.</w:t>
      </w:r>
    </w:p>
    <w:p w14:paraId="15AFBC2C" w14:textId="266C140B"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(9)</w:t>
      </w:r>
      <w:r w:rsidR="0046011A" w:rsidRPr="00604BF0">
        <w:rPr>
          <w:rFonts w:ascii="Sakkal Majalla" w:hAnsi="Sakkal Majalla" w:cs="Sakkal Majalla" w:hint="cs"/>
          <w:rtl/>
        </w:rPr>
        <w:br/>
      </w:r>
      <w:r w:rsidR="00F468AE" w:rsidRPr="00604BF0">
        <w:rPr>
          <w:rFonts w:ascii="Sakkal Majalla" w:hAnsi="Sakkal Majalla" w:cs="Sakkal Majalla" w:hint="cs"/>
          <w:rtl/>
        </w:rPr>
        <w:t>المشروعات المشتركة</w:t>
      </w:r>
    </w:p>
    <w:p w14:paraId="11D2B270" w14:textId="4E275A7A" w:rsidR="00F468AE" w:rsidRPr="00604BF0" w:rsidRDefault="00F468AE" w:rsidP="00971C74">
      <w:pPr>
        <w:pStyle w:val="Loendilik"/>
        <w:numPr>
          <w:ilvl w:val="0"/>
          <w:numId w:val="1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 حالــة</w:t>
      </w:r>
      <w:r w:rsidRPr="00604BF0">
        <w:rPr>
          <w:rFonts w:ascii="Sakkal Majalla" w:hAnsi="Sakkal Majalla" w:cs="Sakkal Majalla" w:hint="cs"/>
          <w:sz w:val="32"/>
        </w:rPr>
        <w:t xml:space="preserve">: </w:t>
      </w:r>
    </w:p>
    <w:p w14:paraId="5B142CFB" w14:textId="19F76C63" w:rsidR="00F468AE" w:rsidRPr="00604BF0" w:rsidRDefault="00F468AE" w:rsidP="00971C74">
      <w:pPr>
        <w:pStyle w:val="Loendilik"/>
        <w:numPr>
          <w:ilvl w:val="1"/>
          <w:numId w:val="1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مشاركة مشروع دولة متعاقدة بطريقة مباشرة أو غير مباشرة في إدارة أو رقابة أو رأس</w:t>
      </w:r>
      <w:r w:rsidR="005907E6" w:rsidRPr="00604BF0">
        <w:rPr>
          <w:rFonts w:ascii="Sakkal Majalla" w:hAnsi="Sakkal Majalla" w:cs="Sakkal Majalla" w:hint="cs"/>
          <w:sz w:val="32"/>
          <w:rtl/>
        </w:rPr>
        <w:t xml:space="preserve"> </w:t>
      </w:r>
      <w:r w:rsidRPr="00604BF0">
        <w:rPr>
          <w:rFonts w:ascii="Sakkal Majalla" w:hAnsi="Sakkal Majalla" w:cs="Sakkal Majalla" w:hint="cs"/>
          <w:sz w:val="32"/>
          <w:rtl/>
        </w:rPr>
        <w:t>مال مشروع للدولة المتعاقدة الأخرى</w:t>
      </w:r>
      <w:r w:rsidR="001A16B7" w:rsidRPr="00604BF0">
        <w:rPr>
          <w:rFonts w:ascii="Sakkal Majalla" w:hAnsi="Sakkal Majalla" w:cs="Sakkal Majalla" w:hint="cs"/>
          <w:sz w:val="32"/>
          <w:rtl/>
        </w:rPr>
        <w:t>، أو</w:t>
      </w:r>
    </w:p>
    <w:p w14:paraId="5CC8966E" w14:textId="1748B2D1" w:rsidR="00BD550C" w:rsidRPr="00604BF0" w:rsidRDefault="00F468AE" w:rsidP="00971C74">
      <w:pPr>
        <w:pStyle w:val="Loendilik"/>
        <w:numPr>
          <w:ilvl w:val="1"/>
          <w:numId w:val="11"/>
        </w:numPr>
        <w:spacing w:line="240" w:lineRule="auto"/>
        <w:ind w:hanging="540"/>
        <w:contextualSpacing w:val="0"/>
        <w:rPr>
          <w:rFonts w:ascii="Sakkal Majalla" w:hAnsi="Sakkal Majalla" w:cs="Sakkal Majalla"/>
          <w:sz w:val="32"/>
          <w:rtl/>
          <w:lang w:bidi="ar-OM"/>
        </w:rPr>
      </w:pPr>
      <w:r w:rsidRPr="00604BF0">
        <w:rPr>
          <w:rFonts w:ascii="Sakkal Majalla" w:hAnsi="Sakkal Majalla" w:cs="Sakkal Majalla" w:hint="cs"/>
          <w:sz w:val="32"/>
          <w:rtl/>
        </w:rPr>
        <w:t xml:space="preserve">أو مشاركة الأشخاص ذاتهم بطريقة مباشرة أو غير مباشرة في </w:t>
      </w:r>
      <w:r w:rsidR="001A16B7" w:rsidRPr="00604BF0">
        <w:rPr>
          <w:rFonts w:ascii="Sakkal Majalla" w:hAnsi="Sakkal Majalla" w:cs="Sakkal Majalla" w:hint="cs"/>
          <w:sz w:val="32"/>
          <w:rtl/>
        </w:rPr>
        <w:t xml:space="preserve">إدارة </w:t>
      </w:r>
      <w:r w:rsidRPr="00604BF0">
        <w:rPr>
          <w:rFonts w:ascii="Sakkal Majalla" w:hAnsi="Sakkal Majalla" w:cs="Sakkal Majalla" w:hint="cs"/>
          <w:sz w:val="32"/>
          <w:rtl/>
        </w:rPr>
        <w:t>أو رقابة أو في رأس</w:t>
      </w:r>
      <w:r w:rsidR="005907E6"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مال مشروع في دولة متعاقدة </w:t>
      </w:r>
      <w:r w:rsidR="0046011A" w:rsidRPr="00604BF0">
        <w:rPr>
          <w:rFonts w:ascii="Sakkal Majalla" w:hAnsi="Sakkal Majalla" w:cs="Sakkal Majalla" w:hint="cs"/>
          <w:sz w:val="32"/>
          <w:rtl/>
        </w:rPr>
        <w:t>ومشروع في</w:t>
      </w:r>
      <w:r w:rsidRPr="00604BF0">
        <w:rPr>
          <w:rFonts w:ascii="Sakkal Majalla" w:hAnsi="Sakkal Majalla" w:cs="Sakkal Majalla" w:hint="cs"/>
          <w:sz w:val="32"/>
          <w:rtl/>
        </w:rPr>
        <w:t xml:space="preserve"> دولة متعاقدة أخرى</w:t>
      </w:r>
      <w:r w:rsidR="001A16B7" w:rsidRPr="00604BF0">
        <w:rPr>
          <w:rFonts w:ascii="Sakkal Majalla" w:hAnsi="Sakkal Majalla" w:cs="Sakkal Majalla" w:hint="cs"/>
          <w:sz w:val="32"/>
          <w:rtl/>
        </w:rPr>
        <w:t>،</w:t>
      </w:r>
    </w:p>
    <w:p w14:paraId="373129E7" w14:textId="4D237ACB"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وفي أي من الحالتين، إذا فرضت شروط بين المشروعين في علاقت</w:t>
      </w:r>
      <w:r w:rsidR="005907E6" w:rsidRPr="00604BF0">
        <w:rPr>
          <w:rFonts w:ascii="Sakkal Majalla" w:hAnsi="Sakkal Majalla" w:cs="Sakkal Majalla" w:hint="cs"/>
          <w:sz w:val="32"/>
          <w:rtl/>
        </w:rPr>
        <w:t>ي</w:t>
      </w:r>
      <w:r w:rsidRPr="00604BF0">
        <w:rPr>
          <w:rFonts w:ascii="Sakkal Majalla" w:hAnsi="Sakkal Majalla" w:cs="Sakkal Majalla" w:hint="cs"/>
          <w:sz w:val="32"/>
          <w:rtl/>
        </w:rPr>
        <w:t>هما التجارية أو المالية تختلف عن الشروط التي يمكن وضعها بين المشروعات المستقلة، فإن أي أرباح يمكن أن تستحق لأي من المشروعـين نتيجة لهذه الشروط</w:t>
      </w:r>
      <w:r w:rsidR="005907E6" w:rsidRPr="00604BF0">
        <w:rPr>
          <w:rFonts w:ascii="Sakkal Majalla" w:hAnsi="Sakkal Majalla" w:cs="Sakkal Majalla" w:hint="cs"/>
          <w:sz w:val="32"/>
          <w:rtl/>
        </w:rPr>
        <w:t>،</w:t>
      </w:r>
      <w:r w:rsidRPr="00604BF0">
        <w:rPr>
          <w:rFonts w:ascii="Sakkal Majalla" w:hAnsi="Sakkal Majalla" w:cs="Sakkal Majalla" w:hint="cs"/>
          <w:sz w:val="32"/>
          <w:rtl/>
        </w:rPr>
        <w:t xml:space="preserve"> ولكنها لم تستحق بسبب هذه الشروط، يجوز إدراجها ضمن أرباح ذلك المشروع </w:t>
      </w:r>
      <w:r w:rsidR="005907E6" w:rsidRPr="00604BF0">
        <w:rPr>
          <w:rFonts w:ascii="Sakkal Majalla" w:hAnsi="Sakkal Majalla" w:cs="Sakkal Majalla" w:hint="cs"/>
          <w:sz w:val="32"/>
          <w:rtl/>
        </w:rPr>
        <w:t xml:space="preserve">وإخضاعها </w:t>
      </w:r>
      <w:r w:rsidRPr="00604BF0">
        <w:rPr>
          <w:rFonts w:ascii="Sakkal Majalla" w:hAnsi="Sakkal Majalla" w:cs="Sakkal Majalla" w:hint="cs"/>
          <w:sz w:val="32"/>
          <w:rtl/>
        </w:rPr>
        <w:t>للضريبة تبعا لذلك</w:t>
      </w:r>
      <w:r w:rsidRPr="00604BF0">
        <w:rPr>
          <w:rFonts w:ascii="Sakkal Majalla" w:hAnsi="Sakkal Majalla" w:cs="Sakkal Majalla" w:hint="cs"/>
          <w:sz w:val="32"/>
        </w:rPr>
        <w:t>.</w:t>
      </w:r>
    </w:p>
    <w:p w14:paraId="74214CDF" w14:textId="431338BE" w:rsidR="00F468AE" w:rsidRPr="00604BF0" w:rsidRDefault="00F468AE" w:rsidP="00971C74">
      <w:pPr>
        <w:pStyle w:val="Loendilik"/>
        <w:numPr>
          <w:ilvl w:val="0"/>
          <w:numId w:val="1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أدرجت دولـة متعاقـدة ضمن أرباح أي من مشروعاتهـا – وأخضعت</w:t>
      </w:r>
      <w:r w:rsidR="00A26856" w:rsidRPr="00604BF0">
        <w:rPr>
          <w:rFonts w:ascii="Sakkal Majalla" w:hAnsi="Sakkal Majalla" w:cs="Sakkal Majalla" w:hint="cs"/>
          <w:sz w:val="32"/>
          <w:rtl/>
        </w:rPr>
        <w:t>ها</w:t>
      </w:r>
      <w:r w:rsidRPr="00604BF0">
        <w:rPr>
          <w:rFonts w:ascii="Sakkal Majalla" w:hAnsi="Sakkal Majalla" w:cs="Sakkal Majalla" w:hint="cs"/>
          <w:sz w:val="32"/>
          <w:rtl/>
        </w:rPr>
        <w:t xml:space="preserve"> للضريبة تبعا لذلك -  أرباح مشروع للدولة المتعاقدة الأخرى فرضت عليها الضريبة فيها</w:t>
      </w:r>
      <w:r w:rsidR="00A26856" w:rsidRPr="00604BF0">
        <w:rPr>
          <w:rFonts w:ascii="Sakkal Majalla" w:hAnsi="Sakkal Majalla" w:cs="Sakkal Majalla" w:hint="cs"/>
          <w:sz w:val="32"/>
          <w:rtl/>
        </w:rPr>
        <w:t>، وكانت</w:t>
      </w:r>
      <w:r w:rsidRPr="00604BF0">
        <w:rPr>
          <w:rFonts w:ascii="Sakkal Majalla" w:hAnsi="Sakkal Majalla" w:cs="Sakkal Majalla" w:hint="cs"/>
          <w:sz w:val="32"/>
          <w:rtl/>
        </w:rPr>
        <w:t xml:space="preserve"> الأرباح المدرجة </w:t>
      </w:r>
      <w:r w:rsidR="00A26856" w:rsidRPr="00604BF0">
        <w:rPr>
          <w:rFonts w:ascii="Sakkal Majalla" w:hAnsi="Sakkal Majalla" w:cs="Sakkal Majalla" w:hint="cs"/>
          <w:sz w:val="32"/>
          <w:rtl/>
        </w:rPr>
        <w:t>على هذا النحو تعتبر</w:t>
      </w:r>
      <w:r w:rsidR="00A26856"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أرباح</w:t>
      </w:r>
      <w:r w:rsidR="005907E6" w:rsidRPr="00604BF0">
        <w:rPr>
          <w:rFonts w:ascii="Sakkal Majalla" w:hAnsi="Sakkal Majalla" w:cs="Sakkal Majalla" w:hint="cs"/>
          <w:sz w:val="32"/>
          <w:rtl/>
        </w:rPr>
        <w:t>ا</w:t>
      </w:r>
      <w:r w:rsidRPr="00604BF0">
        <w:rPr>
          <w:rFonts w:ascii="Sakkal Majalla" w:hAnsi="Sakkal Majalla" w:cs="Sakkal Majalla" w:hint="cs"/>
          <w:color w:val="FF0000"/>
          <w:sz w:val="32"/>
          <w:rtl/>
        </w:rPr>
        <w:t xml:space="preserve"> </w:t>
      </w:r>
      <w:r w:rsidR="00A26856" w:rsidRPr="00604BF0">
        <w:rPr>
          <w:rFonts w:ascii="Sakkal Majalla" w:hAnsi="Sakkal Majalla" w:cs="Sakkal Majalla" w:hint="cs"/>
          <w:sz w:val="32"/>
          <w:rtl/>
        </w:rPr>
        <w:t xml:space="preserve">تحققت </w:t>
      </w:r>
      <w:r w:rsidRPr="00604BF0">
        <w:rPr>
          <w:rFonts w:ascii="Sakkal Majalla" w:hAnsi="Sakkal Majalla" w:cs="Sakkal Majalla" w:hint="cs"/>
          <w:sz w:val="32"/>
          <w:rtl/>
        </w:rPr>
        <w:t>لمشروع الدولة المتعاقدة المذكورة أولاً إذا كانت الشروط المتفق عليها بين المشروعين هي الشروط ذاتها التي يمكن الاتفاق عليها بين مشروعين مستقلين، فيمكن لتلك الدولة المتعاقدة الأخرى أن تقوم بإجراء التعديل المناسب لمبلغ الضريبة المفروضة على تلك الأرباح</w:t>
      </w:r>
      <w:r w:rsidR="00A26856" w:rsidRPr="00604BF0">
        <w:rPr>
          <w:rFonts w:ascii="Sakkal Majalla" w:hAnsi="Sakkal Majalla" w:cs="Sakkal Majalla" w:hint="cs"/>
          <w:sz w:val="32"/>
          <w:rtl/>
        </w:rPr>
        <w:t xml:space="preserve">. لتحديد مثل هذا </w:t>
      </w:r>
      <w:r w:rsidR="00FF29B2" w:rsidRPr="00604BF0">
        <w:rPr>
          <w:rFonts w:ascii="Sakkal Majalla" w:hAnsi="Sakkal Majalla" w:cs="Sakkal Majalla" w:hint="cs"/>
          <w:sz w:val="32"/>
          <w:rtl/>
        </w:rPr>
        <w:t>التعديل،</w:t>
      </w:r>
      <w:r w:rsidR="00A26856" w:rsidRPr="00604BF0">
        <w:rPr>
          <w:rFonts w:ascii="Sakkal Majalla" w:hAnsi="Sakkal Majalla" w:cs="Sakkal Majalla" w:hint="cs"/>
          <w:sz w:val="32"/>
          <w:rtl/>
        </w:rPr>
        <w:t xml:space="preserve"> يجب مراعاة الأحكام الأخرى لهذه الاتفاقية</w:t>
      </w:r>
      <w:r w:rsidRPr="00604BF0">
        <w:rPr>
          <w:rFonts w:ascii="Sakkal Majalla" w:hAnsi="Sakkal Majalla" w:cs="Sakkal Majalla" w:hint="cs"/>
          <w:sz w:val="32"/>
          <w:rtl/>
        </w:rPr>
        <w:t>، ويمكن التشاور في هذا الشأن بين السلطتين المختصين للدولتين المتعاقدتين</w:t>
      </w:r>
      <w:r w:rsidRPr="00604BF0">
        <w:rPr>
          <w:rFonts w:ascii="Sakkal Majalla" w:hAnsi="Sakkal Majalla" w:cs="Sakkal Majalla" w:hint="cs"/>
          <w:sz w:val="32"/>
        </w:rPr>
        <w:t>.</w:t>
      </w:r>
    </w:p>
    <w:p w14:paraId="3C8EEB91" w14:textId="1962AB67"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(10)</w:t>
      </w:r>
      <w:r w:rsidR="0046011A" w:rsidRPr="00604BF0">
        <w:rPr>
          <w:rFonts w:ascii="Sakkal Majalla" w:hAnsi="Sakkal Majalla" w:cs="Sakkal Majalla" w:hint="cs"/>
          <w:rtl/>
        </w:rPr>
        <w:br/>
      </w:r>
      <w:r w:rsidR="00F468AE" w:rsidRPr="00604BF0">
        <w:rPr>
          <w:rFonts w:ascii="Sakkal Majalla" w:hAnsi="Sakkal Majalla" w:cs="Sakkal Majalla" w:hint="cs"/>
          <w:rtl/>
        </w:rPr>
        <w:t>أرباح الأسهم</w:t>
      </w:r>
    </w:p>
    <w:p w14:paraId="51EFEA86" w14:textId="740BE562"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أرباح الأسهم التي تدفعها أي شركة مقيمة في دولة متعاقدة إلى مقيم في الدولة المتعاقدة الأخرى يجوز </w:t>
      </w:r>
      <w:r w:rsidR="00F82640" w:rsidRPr="00604BF0">
        <w:rPr>
          <w:rFonts w:ascii="Sakkal Majalla" w:hAnsi="Sakkal Majalla" w:cs="Sakkal Majalla" w:hint="cs"/>
          <w:sz w:val="32"/>
          <w:rtl/>
        </w:rPr>
        <w:t xml:space="preserve">فرض الضريبة </w:t>
      </w:r>
      <w:r w:rsidRPr="00604BF0">
        <w:rPr>
          <w:rFonts w:ascii="Sakkal Majalla" w:hAnsi="Sakkal Majalla" w:cs="Sakkal Majalla" w:hint="cs"/>
          <w:sz w:val="32"/>
          <w:rtl/>
        </w:rPr>
        <w:t xml:space="preserve"> عليها في </w:t>
      </w:r>
      <w:r w:rsidR="00DC1A1F" w:rsidRPr="00604BF0">
        <w:rPr>
          <w:rFonts w:ascii="Sakkal Majalla" w:hAnsi="Sakkal Majalla" w:cs="Sakkal Majalla" w:hint="cs"/>
          <w:sz w:val="32"/>
          <w:rtl/>
          <w:lang w:bidi="ar-OM"/>
        </w:rPr>
        <w:t>تلك</w:t>
      </w:r>
      <w:r w:rsidR="00F82640" w:rsidRPr="00604BF0">
        <w:rPr>
          <w:rFonts w:ascii="Sakkal Majalla" w:hAnsi="Sakkal Majalla" w:cs="Sakkal Majalla" w:hint="cs"/>
          <w:sz w:val="32"/>
          <w:rtl/>
        </w:rPr>
        <w:t xml:space="preserve"> </w:t>
      </w:r>
      <w:r w:rsidRPr="00604BF0">
        <w:rPr>
          <w:rFonts w:ascii="Sakkal Majalla" w:hAnsi="Sakkal Majalla" w:cs="Sakkal Majalla" w:hint="cs"/>
          <w:sz w:val="32"/>
          <w:rtl/>
        </w:rPr>
        <w:t>الدولة المتعاقدة الأخرى</w:t>
      </w:r>
      <w:r w:rsidRPr="00604BF0">
        <w:rPr>
          <w:rFonts w:ascii="Sakkal Majalla" w:hAnsi="Sakkal Majalla" w:cs="Sakkal Majalla" w:hint="cs"/>
          <w:sz w:val="32"/>
        </w:rPr>
        <w:t>.</w:t>
      </w:r>
    </w:p>
    <w:p w14:paraId="7C04F024" w14:textId="6195AAF0"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ومع ذلك</w:t>
      </w:r>
      <w:r w:rsidR="00F82640" w:rsidRPr="00604BF0">
        <w:rPr>
          <w:rFonts w:ascii="Sakkal Majalla" w:hAnsi="Sakkal Majalla" w:cs="Sakkal Majalla" w:hint="cs"/>
          <w:sz w:val="32"/>
          <w:rtl/>
        </w:rPr>
        <w:t>،</w:t>
      </w:r>
      <w:r w:rsidRPr="00604BF0">
        <w:rPr>
          <w:rFonts w:ascii="Sakkal Majalla" w:hAnsi="Sakkal Majalla" w:cs="Sakkal Majalla" w:hint="cs"/>
          <w:sz w:val="32"/>
          <w:rtl/>
        </w:rPr>
        <w:t xml:space="preserve"> يجوز فرض الضريبة على هذه الأرباح أيضاً في الدولة المتعاقدة التي تقيم فيها الشركة التي دفعت أرباح الأسهم</w:t>
      </w:r>
      <w:r w:rsidR="009C7161" w:rsidRPr="00604BF0">
        <w:rPr>
          <w:rFonts w:ascii="Sakkal Majalla" w:hAnsi="Sakkal Majalla" w:cs="Sakkal Majalla" w:hint="cs"/>
          <w:sz w:val="32"/>
          <w:rtl/>
        </w:rPr>
        <w:t>،</w:t>
      </w:r>
      <w:r w:rsidRPr="00604BF0">
        <w:rPr>
          <w:rFonts w:ascii="Sakkal Majalla" w:hAnsi="Sakkal Majalla" w:cs="Sakkal Majalla" w:hint="cs"/>
          <w:sz w:val="32"/>
          <w:rtl/>
        </w:rPr>
        <w:t xml:space="preserve"> ووفقا لقوانين تلك الدول</w:t>
      </w:r>
      <w:r w:rsidR="00DC1A1F" w:rsidRPr="00604BF0">
        <w:rPr>
          <w:rFonts w:ascii="Sakkal Majalla" w:hAnsi="Sakkal Majalla" w:cs="Sakkal Majalla" w:hint="cs"/>
          <w:sz w:val="32"/>
          <w:rtl/>
        </w:rPr>
        <w:t>ة</w:t>
      </w:r>
      <w:r w:rsidRPr="00604BF0">
        <w:rPr>
          <w:rFonts w:ascii="Sakkal Majalla" w:hAnsi="Sakkal Majalla" w:cs="Sakkal Majalla" w:hint="cs"/>
          <w:sz w:val="32"/>
          <w:rtl/>
        </w:rPr>
        <w:t xml:space="preserve"> المتعاقدة، ولكن إذا كان المالك المستفيد من الأرباح مقيما في الدولة المتعاقدة الأخرى، فإن الضريبة المفروضة على هذا النحو يجب ألا تتجاوز</w:t>
      </w:r>
      <w:r w:rsidRPr="00604BF0">
        <w:rPr>
          <w:rFonts w:ascii="Sakkal Majalla" w:hAnsi="Sakkal Majalla" w:cs="Sakkal Majalla" w:hint="cs"/>
          <w:sz w:val="32"/>
        </w:rPr>
        <w:t>:</w:t>
      </w:r>
    </w:p>
    <w:p w14:paraId="647D90A2" w14:textId="6161BA8F"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صفر</w:t>
      </w:r>
      <w:r w:rsidR="00AA69A3" w:rsidRPr="00604BF0">
        <w:rPr>
          <w:rFonts w:ascii="Sakkal Majalla" w:hAnsi="Sakkal Majalla" w:cs="Sakkal Majalla" w:hint="cs"/>
          <w:sz w:val="32"/>
          <w:rtl/>
        </w:rPr>
        <w:t>ا</w:t>
      </w:r>
      <w:r w:rsidRPr="00604BF0">
        <w:rPr>
          <w:rFonts w:ascii="Sakkal Majalla" w:hAnsi="Sakkal Majalla" w:cs="Sakkal Majalla" w:hint="cs"/>
          <w:sz w:val="32"/>
          <w:rtl/>
        </w:rPr>
        <w:t xml:space="preserve"> بالمائة (0%) من إجمالي مبلغ أرباح الأسهم</w:t>
      </w:r>
      <w:r w:rsidR="00AA69A3" w:rsidRPr="00604BF0">
        <w:rPr>
          <w:rFonts w:ascii="Sakkal Majalla" w:hAnsi="Sakkal Majalla" w:cs="Sakkal Majalla" w:hint="cs"/>
          <w:sz w:val="32"/>
          <w:rtl/>
        </w:rPr>
        <w:t>،</w:t>
      </w:r>
      <w:r w:rsidRPr="00604BF0">
        <w:rPr>
          <w:rFonts w:ascii="Sakkal Majalla" w:hAnsi="Sakkal Majalla" w:cs="Sakkal Majalla" w:hint="cs"/>
          <w:sz w:val="32"/>
          <w:rtl/>
        </w:rPr>
        <w:t xml:space="preserve"> إذا كان المالك المستفيد شركة تمتلك بشكل مباشر على الأقل عشرين بالمائة (20%) من رأس مال الشركة التي تدفع الأرباح</w:t>
      </w:r>
      <w:r w:rsidRPr="00604BF0">
        <w:rPr>
          <w:rFonts w:ascii="Sakkal Majalla" w:hAnsi="Sakkal Majalla" w:cs="Sakkal Majalla" w:hint="cs"/>
          <w:sz w:val="32"/>
        </w:rPr>
        <w:t>.</w:t>
      </w:r>
    </w:p>
    <w:p w14:paraId="402284EC" w14:textId="22D01100"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عشرة بالمائة (10%) من إجمالي مبلغ أرباح الأسهم في كل الحالات الأخرى</w:t>
      </w:r>
      <w:r w:rsidRPr="00604BF0">
        <w:rPr>
          <w:rFonts w:ascii="Sakkal Majalla" w:hAnsi="Sakkal Majalla" w:cs="Sakkal Majalla" w:hint="cs"/>
          <w:sz w:val="32"/>
        </w:rPr>
        <w:t>.</w:t>
      </w:r>
    </w:p>
    <w:p w14:paraId="0752250F" w14:textId="7385EAFD"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تؤثر أحكام هذه الفقرة على فرض الضريبة على الشركة فيما يتعلق بالأرباح التي تدفع منها أرباح الأسهم</w:t>
      </w:r>
      <w:r w:rsidRPr="00604BF0">
        <w:rPr>
          <w:rFonts w:ascii="Sakkal Majalla" w:hAnsi="Sakkal Majalla" w:cs="Sakkal Majalla" w:hint="cs"/>
          <w:sz w:val="32"/>
        </w:rPr>
        <w:t>.</w:t>
      </w:r>
    </w:p>
    <w:p w14:paraId="75646353" w14:textId="31B01BFA"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أحكام الفقرة (2) من هذه المادة، فإن الأرباح التي تنشأ في دولة متعاقدة تعفى من الضريبة في تلك الدولة المتعاقدة، إذا تم دفعها إلى</w:t>
      </w:r>
      <w:r w:rsidRPr="00604BF0">
        <w:rPr>
          <w:rFonts w:ascii="Sakkal Majalla" w:hAnsi="Sakkal Majalla" w:cs="Sakkal Majalla" w:hint="cs"/>
          <w:sz w:val="32"/>
        </w:rPr>
        <w:t>:</w:t>
      </w:r>
    </w:p>
    <w:p w14:paraId="27434DCE" w14:textId="4C2E0A74"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5C0CABFB" w14:textId="54608D68"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حكومة</w:t>
      </w:r>
      <w:r w:rsidR="00A3362A" w:rsidRPr="00604BF0">
        <w:rPr>
          <w:rFonts w:ascii="Sakkal Majalla" w:hAnsi="Sakkal Majalla" w:cs="Sakkal Majalla" w:hint="cs"/>
          <w:sz w:val="32"/>
          <w:rtl/>
          <w:lang w:bidi="ar-OM"/>
        </w:rPr>
        <w:t xml:space="preserve"> جمهورية</w:t>
      </w:r>
      <w:r w:rsidRPr="00604BF0">
        <w:rPr>
          <w:rFonts w:ascii="Sakkal Majalla" w:hAnsi="Sakkal Majalla" w:cs="Sakkal Majalla" w:hint="cs"/>
          <w:sz w:val="32"/>
          <w:rtl/>
        </w:rPr>
        <w:t xml:space="preserve"> إستونيا أو سلطة محلية تابعة لها</w:t>
      </w:r>
      <w:r w:rsidRPr="00604BF0">
        <w:rPr>
          <w:rFonts w:ascii="Sakkal Majalla" w:hAnsi="Sakkal Majalla" w:cs="Sakkal Majalla" w:hint="cs"/>
          <w:sz w:val="32"/>
        </w:rPr>
        <w:t>.</w:t>
      </w:r>
    </w:p>
    <w:p w14:paraId="6D2E9559" w14:textId="3ABE3885"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بنك إستونيا</w:t>
      </w:r>
      <w:r w:rsidRPr="00604BF0">
        <w:rPr>
          <w:rFonts w:ascii="Sakkal Majalla" w:hAnsi="Sakkal Majalla" w:cs="Sakkal Majalla" w:hint="cs"/>
          <w:sz w:val="32"/>
        </w:rPr>
        <w:t>.</w:t>
      </w:r>
    </w:p>
    <w:p w14:paraId="2F245704" w14:textId="165F6AFB"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مؤسسة التنمية الريفية</w:t>
      </w:r>
      <w:r w:rsidRPr="00604BF0">
        <w:rPr>
          <w:rFonts w:ascii="Sakkal Majalla" w:hAnsi="Sakkal Majalla" w:cs="Sakkal Majalla" w:hint="cs"/>
          <w:sz w:val="32"/>
        </w:rPr>
        <w:t>.</w:t>
      </w:r>
    </w:p>
    <w:p w14:paraId="6597D80D" w14:textId="076BE36E" w:rsidR="00B8634F" w:rsidRPr="00604BF0" w:rsidRDefault="00B8634F" w:rsidP="00971C74">
      <w:pPr>
        <w:pStyle w:val="Loendilik"/>
        <w:numPr>
          <w:ilvl w:val="2"/>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وك</w:t>
      </w:r>
      <w:r w:rsidR="00595EEB" w:rsidRPr="00604BF0">
        <w:rPr>
          <w:rFonts w:ascii="Sakkal Majalla" w:hAnsi="Sakkal Majalla" w:cs="Sakkal Majalla" w:hint="cs"/>
          <w:sz w:val="32"/>
          <w:rtl/>
        </w:rPr>
        <w:t>الة الأعمال والابتكار ال</w:t>
      </w:r>
      <w:r w:rsidR="00A3362A" w:rsidRPr="00604BF0">
        <w:rPr>
          <w:rFonts w:ascii="Sakkal Majalla" w:hAnsi="Sakkal Majalla" w:cs="Sakkal Majalla" w:hint="cs"/>
          <w:sz w:val="32"/>
          <w:rtl/>
        </w:rPr>
        <w:t>إ</w:t>
      </w:r>
      <w:r w:rsidR="00595EEB" w:rsidRPr="00604BF0">
        <w:rPr>
          <w:rFonts w:ascii="Sakkal Majalla" w:hAnsi="Sakkal Majalla" w:cs="Sakkal Majalla" w:hint="cs"/>
          <w:sz w:val="32"/>
          <w:rtl/>
        </w:rPr>
        <w:t>ستونية.</w:t>
      </w:r>
    </w:p>
    <w:p w14:paraId="08180B2B" w14:textId="21D85E88" w:rsidR="00F468AE" w:rsidRPr="00604BF0" w:rsidRDefault="00F468AE" w:rsidP="00971C74">
      <w:pPr>
        <w:pStyle w:val="Loendilik"/>
        <w:numPr>
          <w:ilvl w:val="2"/>
          <w:numId w:val="12"/>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 xml:space="preserve">وأي كيان آخر تملكه حكومة إستونيا بالكامل بما يتم الاتفاق عليه من وقت لآخر بين </w:t>
      </w:r>
      <w:r w:rsidR="00DC1A1F" w:rsidRPr="00604BF0">
        <w:rPr>
          <w:rFonts w:ascii="Sakkal Majalla" w:hAnsi="Sakkal Majalla" w:cs="Sakkal Majalla" w:hint="cs"/>
          <w:sz w:val="32"/>
          <w:rtl/>
        </w:rPr>
        <w:t>السلطتين المختص</w:t>
      </w:r>
      <w:r w:rsidR="00AA69A3" w:rsidRPr="00604BF0">
        <w:rPr>
          <w:rFonts w:ascii="Sakkal Majalla" w:hAnsi="Sakkal Majalla" w:cs="Sakkal Majalla" w:hint="cs"/>
          <w:sz w:val="32"/>
          <w:rtl/>
        </w:rPr>
        <w:t>ت</w:t>
      </w:r>
      <w:r w:rsidR="00DC1A1F" w:rsidRPr="00604BF0">
        <w:rPr>
          <w:rFonts w:ascii="Sakkal Majalla" w:hAnsi="Sakkal Majalla" w:cs="Sakkal Majalla" w:hint="cs"/>
          <w:sz w:val="32"/>
          <w:rtl/>
        </w:rPr>
        <w:t xml:space="preserve">ين </w:t>
      </w:r>
      <w:r w:rsidRPr="00604BF0">
        <w:rPr>
          <w:rFonts w:ascii="Sakkal Majalla" w:hAnsi="Sakkal Majalla" w:cs="Sakkal Majalla" w:hint="cs"/>
          <w:sz w:val="32"/>
          <w:rtl/>
        </w:rPr>
        <w:t>للدولتين المتعاقدتين</w:t>
      </w:r>
      <w:r w:rsidRPr="00604BF0">
        <w:rPr>
          <w:rFonts w:ascii="Sakkal Majalla" w:hAnsi="Sakkal Majalla" w:cs="Sakkal Majalla" w:hint="cs"/>
          <w:sz w:val="32"/>
        </w:rPr>
        <w:t>.</w:t>
      </w:r>
    </w:p>
    <w:p w14:paraId="1D71369B" w14:textId="5F8A6650" w:rsidR="00F468AE" w:rsidRPr="00604BF0" w:rsidRDefault="00F468AE" w:rsidP="00971C74">
      <w:pPr>
        <w:pStyle w:val="Loendilik"/>
        <w:numPr>
          <w:ilvl w:val="1"/>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w:t>
      </w:r>
      <w:r w:rsidR="00AA69A3" w:rsidRPr="00604BF0">
        <w:rPr>
          <w:rFonts w:ascii="Sakkal Majalla" w:hAnsi="Sakkal Majalla" w:cs="Sakkal Majalla" w:hint="cs"/>
          <w:sz w:val="32"/>
          <w:rtl/>
        </w:rPr>
        <w:t>ُ</w:t>
      </w:r>
      <w:r w:rsidRPr="00604BF0">
        <w:rPr>
          <w:rFonts w:ascii="Sakkal Majalla" w:hAnsi="Sakkal Majalla" w:cs="Sakkal Majalla" w:hint="cs"/>
          <w:sz w:val="32"/>
          <w:rtl/>
        </w:rPr>
        <w:t>مان</w:t>
      </w:r>
      <w:r w:rsidRPr="00604BF0">
        <w:rPr>
          <w:rFonts w:ascii="Sakkal Majalla" w:hAnsi="Sakkal Majalla" w:cs="Sakkal Majalla" w:hint="cs"/>
          <w:sz w:val="32"/>
        </w:rPr>
        <w:t>:</w:t>
      </w:r>
    </w:p>
    <w:p w14:paraId="4A5B627A" w14:textId="44008B39" w:rsidR="00BA755F" w:rsidRPr="00604BF0" w:rsidRDefault="00BA755F" w:rsidP="002E25F5">
      <w:pPr>
        <w:pStyle w:val="Loendilik"/>
        <w:numPr>
          <w:ilvl w:val="2"/>
          <w:numId w:val="12"/>
        </w:numPr>
        <w:rPr>
          <w:rFonts w:ascii="Sakkal Majalla" w:hAnsi="Sakkal Majalla" w:cs="Sakkal Majalla"/>
          <w:sz w:val="32"/>
        </w:rPr>
      </w:pPr>
      <w:r w:rsidRPr="00604BF0">
        <w:rPr>
          <w:rFonts w:ascii="Sakkal Majalla" w:hAnsi="Sakkal Majalla" w:cs="Sakkal Majalla" w:hint="cs"/>
          <w:sz w:val="32"/>
          <w:rtl/>
        </w:rPr>
        <w:t>حكومة سلطنة عمان.</w:t>
      </w:r>
    </w:p>
    <w:p w14:paraId="1B48A4D0" w14:textId="2F361F4C"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t>البنك المركزي العماني</w:t>
      </w:r>
      <w:r w:rsidRPr="00604BF0">
        <w:rPr>
          <w:rFonts w:ascii="Sakkal Majalla" w:hAnsi="Sakkal Majalla" w:cs="Sakkal Majalla" w:hint="cs"/>
          <w:sz w:val="32"/>
        </w:rPr>
        <w:t>.</w:t>
      </w:r>
    </w:p>
    <w:p w14:paraId="4CE7847F" w14:textId="0A4A78C7"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lastRenderedPageBreak/>
        <w:t>جهاز الاستثمار العماني</w:t>
      </w:r>
      <w:r w:rsidRPr="00604BF0">
        <w:rPr>
          <w:rFonts w:ascii="Sakkal Majalla" w:hAnsi="Sakkal Majalla" w:cs="Sakkal Majalla" w:hint="cs"/>
          <w:sz w:val="32"/>
        </w:rPr>
        <w:t xml:space="preserve">. </w:t>
      </w:r>
    </w:p>
    <w:p w14:paraId="68D2DA2B" w14:textId="6608319F"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t>بنك التنمية العماني</w:t>
      </w:r>
      <w:r w:rsidRPr="00604BF0">
        <w:rPr>
          <w:rFonts w:ascii="Sakkal Majalla" w:hAnsi="Sakkal Majalla" w:cs="Sakkal Majalla" w:hint="cs"/>
          <w:sz w:val="32"/>
        </w:rPr>
        <w:t>.</w:t>
      </w:r>
    </w:p>
    <w:p w14:paraId="7C08A23F" w14:textId="260CFA94" w:rsidR="00F468AE" w:rsidRPr="00604BF0" w:rsidRDefault="00F468AE" w:rsidP="002E25F5">
      <w:pPr>
        <w:pStyle w:val="Loendilik"/>
        <w:numPr>
          <w:ilvl w:val="2"/>
          <w:numId w:val="12"/>
        </w:numPr>
        <w:rPr>
          <w:rFonts w:ascii="Sakkal Majalla" w:hAnsi="Sakkal Majalla" w:cs="Sakkal Majalla"/>
          <w:sz w:val="32"/>
          <w:rtl/>
        </w:rPr>
      </w:pPr>
      <w:r w:rsidRPr="00604BF0">
        <w:rPr>
          <w:rFonts w:ascii="Sakkal Majalla" w:hAnsi="Sakkal Majalla" w:cs="Sakkal Majalla" w:hint="cs"/>
          <w:sz w:val="32"/>
          <w:rtl/>
        </w:rPr>
        <w:t>وكالة ضمان ائتمان الصادرات ش م ع م</w:t>
      </w:r>
      <w:r w:rsidRPr="00604BF0">
        <w:rPr>
          <w:rFonts w:ascii="Sakkal Majalla" w:hAnsi="Sakkal Majalla" w:cs="Sakkal Majalla" w:hint="cs"/>
          <w:sz w:val="32"/>
        </w:rPr>
        <w:t>.</w:t>
      </w:r>
    </w:p>
    <w:p w14:paraId="72454A0A" w14:textId="0293302F" w:rsidR="00F468AE" w:rsidRPr="00604BF0" w:rsidRDefault="002D438C" w:rsidP="002E25F5">
      <w:pPr>
        <w:pStyle w:val="Loendilik"/>
        <w:numPr>
          <w:ilvl w:val="2"/>
          <w:numId w:val="12"/>
        </w:numPr>
        <w:rPr>
          <w:rFonts w:ascii="Sakkal Majalla" w:hAnsi="Sakkal Majalla" w:cs="Sakkal Majalla"/>
          <w:sz w:val="32"/>
        </w:rPr>
      </w:pPr>
      <w:r w:rsidRPr="00604BF0">
        <w:rPr>
          <w:rFonts w:ascii="Sakkal Majalla" w:hAnsi="Sakkal Majalla" w:cs="Sakkal Majalla" w:hint="cs"/>
          <w:sz w:val="32"/>
          <w:rtl/>
        </w:rPr>
        <w:t>و</w:t>
      </w:r>
      <w:r w:rsidR="00F468AE" w:rsidRPr="00604BF0">
        <w:rPr>
          <w:rFonts w:ascii="Sakkal Majalla" w:hAnsi="Sakkal Majalla" w:cs="Sakkal Majalla" w:hint="cs"/>
          <w:sz w:val="32"/>
          <w:rtl/>
        </w:rPr>
        <w:t xml:space="preserve">أي </w:t>
      </w:r>
      <w:r w:rsidR="00DD5A83" w:rsidRPr="00604BF0">
        <w:rPr>
          <w:rFonts w:ascii="Sakkal Majalla" w:hAnsi="Sakkal Majalla" w:cs="Sakkal Majalla" w:hint="cs"/>
          <w:sz w:val="32"/>
          <w:rtl/>
        </w:rPr>
        <w:t>شخص اعتباري</w:t>
      </w:r>
      <w:r w:rsidR="00F468AE" w:rsidRPr="00604BF0">
        <w:rPr>
          <w:rFonts w:ascii="Sakkal Majalla" w:hAnsi="Sakkal Majalla" w:cs="Sakkal Majalla" w:hint="cs"/>
          <w:sz w:val="32"/>
          <w:rtl/>
        </w:rPr>
        <w:t xml:space="preserve"> أو مؤسسة تملكها حكومة سلطنة عمان بالكامل بما يتم الاتفاق عليه من وقت لآخر بين السلطت</w:t>
      </w:r>
      <w:r w:rsidR="00D861B1" w:rsidRPr="00604BF0">
        <w:rPr>
          <w:rFonts w:ascii="Sakkal Majalla" w:hAnsi="Sakkal Majalla" w:cs="Sakkal Majalla" w:hint="cs"/>
          <w:sz w:val="32"/>
          <w:rtl/>
        </w:rPr>
        <w:t>ي</w:t>
      </w:r>
      <w:r w:rsidR="00F468AE" w:rsidRPr="00604BF0">
        <w:rPr>
          <w:rFonts w:ascii="Sakkal Majalla" w:hAnsi="Sakkal Majalla" w:cs="Sakkal Majalla" w:hint="cs"/>
          <w:sz w:val="32"/>
          <w:rtl/>
        </w:rPr>
        <w:t>ن المختص</w:t>
      </w:r>
      <w:r w:rsidR="00D861B1" w:rsidRPr="00604BF0">
        <w:rPr>
          <w:rFonts w:ascii="Sakkal Majalla" w:hAnsi="Sakkal Majalla" w:cs="Sakkal Majalla" w:hint="cs"/>
          <w:sz w:val="32"/>
          <w:rtl/>
        </w:rPr>
        <w:t>تي</w:t>
      </w:r>
      <w:r w:rsidR="00F468AE" w:rsidRPr="00604BF0">
        <w:rPr>
          <w:rFonts w:ascii="Sakkal Majalla" w:hAnsi="Sakkal Majalla" w:cs="Sakkal Majalla" w:hint="cs"/>
          <w:sz w:val="32"/>
          <w:rtl/>
        </w:rPr>
        <w:t>ن للدولتين المتعاقدتين</w:t>
      </w:r>
      <w:r w:rsidR="00F468AE" w:rsidRPr="00604BF0">
        <w:rPr>
          <w:rFonts w:ascii="Sakkal Majalla" w:hAnsi="Sakkal Majalla" w:cs="Sakkal Majalla" w:hint="cs"/>
          <w:sz w:val="32"/>
        </w:rPr>
        <w:t>.</w:t>
      </w:r>
    </w:p>
    <w:p w14:paraId="5107BFC1" w14:textId="77777777" w:rsidR="004F1F74" w:rsidRPr="00604BF0" w:rsidRDefault="004F1F74" w:rsidP="00971C74">
      <w:pPr>
        <w:spacing w:line="240" w:lineRule="auto"/>
        <w:rPr>
          <w:rFonts w:ascii="Sakkal Majalla" w:hAnsi="Sakkal Majalla" w:cs="Sakkal Majalla"/>
          <w:sz w:val="32"/>
          <w:rtl/>
        </w:rPr>
      </w:pPr>
    </w:p>
    <w:p w14:paraId="673644E9" w14:textId="5E7754EC" w:rsidR="00F468AE" w:rsidRPr="00604BF0" w:rsidRDefault="00F468AE" w:rsidP="00971C74">
      <w:pPr>
        <w:pStyle w:val="Loendilik"/>
        <w:numPr>
          <w:ilvl w:val="1"/>
          <w:numId w:val="12"/>
        </w:numPr>
        <w:spacing w:line="240" w:lineRule="auto"/>
        <w:ind w:hanging="540"/>
        <w:contextualSpacing w:val="0"/>
        <w:rPr>
          <w:rFonts w:ascii="Sakkal Majalla" w:hAnsi="Sakkal Majalla" w:cs="Sakkal Majalla"/>
          <w:sz w:val="32"/>
        </w:rPr>
      </w:pPr>
      <w:r w:rsidRPr="00604BF0">
        <w:rPr>
          <w:rFonts w:ascii="Sakkal Majalla" w:hAnsi="Sakkal Majalla" w:cs="Sakkal Majalla" w:hint="cs"/>
          <w:sz w:val="32"/>
          <w:rtl/>
        </w:rPr>
        <w:t>بالنسبة لكلتا الدولت</w:t>
      </w:r>
      <w:r w:rsidR="00AA69A3" w:rsidRPr="00604BF0">
        <w:rPr>
          <w:rFonts w:ascii="Sakkal Majalla" w:hAnsi="Sakkal Majalla" w:cs="Sakkal Majalla" w:hint="cs"/>
          <w:sz w:val="32"/>
          <w:rtl/>
        </w:rPr>
        <w:t>ي</w:t>
      </w:r>
      <w:r w:rsidRPr="00604BF0">
        <w:rPr>
          <w:rFonts w:ascii="Sakkal Majalla" w:hAnsi="Sakkal Majalla" w:cs="Sakkal Majalla" w:hint="cs"/>
          <w:sz w:val="32"/>
          <w:rtl/>
        </w:rPr>
        <w:t>ن المتعاقدت</w:t>
      </w:r>
      <w:r w:rsidR="00AA69A3" w:rsidRPr="00604BF0">
        <w:rPr>
          <w:rFonts w:ascii="Sakkal Majalla" w:hAnsi="Sakkal Majalla" w:cs="Sakkal Majalla" w:hint="cs"/>
          <w:sz w:val="32"/>
          <w:rtl/>
        </w:rPr>
        <w:t>ي</w:t>
      </w:r>
      <w:r w:rsidRPr="00604BF0">
        <w:rPr>
          <w:rFonts w:ascii="Sakkal Majalla" w:hAnsi="Sakkal Majalla" w:cs="Sakkal Majalla" w:hint="cs"/>
          <w:sz w:val="32"/>
          <w:rtl/>
        </w:rPr>
        <w:t>ن: إلى صندوق استثمار، أو صندوق تقاعد، أو نظام تقاعد كما تم</w:t>
      </w:r>
      <w:r w:rsidR="0091559F" w:rsidRPr="00604BF0">
        <w:rPr>
          <w:rFonts w:ascii="Sakkal Majalla" w:hAnsi="Sakkal Majalla" w:cs="Sakkal Majalla" w:hint="cs"/>
          <w:sz w:val="32"/>
          <w:rtl/>
        </w:rPr>
        <w:t>ت</w:t>
      </w:r>
      <w:r w:rsidRPr="00604BF0">
        <w:rPr>
          <w:rFonts w:ascii="Sakkal Majalla" w:hAnsi="Sakkal Majalla" w:cs="Sakkal Majalla" w:hint="cs"/>
          <w:sz w:val="32"/>
          <w:rtl/>
        </w:rPr>
        <w:t xml:space="preserve"> الإشارة إليه في الفقرة (1) من المادة (4</w:t>
      </w:r>
      <w:r w:rsidR="004C0E28" w:rsidRPr="00604BF0">
        <w:rPr>
          <w:rFonts w:ascii="Sakkal Majalla" w:hAnsi="Sakkal Majalla" w:cs="Sakkal Majalla" w:hint="cs"/>
          <w:sz w:val="32"/>
          <w:rtl/>
        </w:rPr>
        <w:t>).</w:t>
      </w:r>
    </w:p>
    <w:p w14:paraId="771516C4" w14:textId="77777777" w:rsidR="004F1F74" w:rsidRPr="00604BF0" w:rsidRDefault="004F1F74" w:rsidP="00971C74">
      <w:pPr>
        <w:spacing w:line="240" w:lineRule="auto"/>
        <w:rPr>
          <w:rFonts w:ascii="Sakkal Majalla" w:hAnsi="Sakkal Majalla" w:cs="Sakkal Majalla"/>
          <w:sz w:val="32"/>
          <w:rtl/>
          <w:lang w:bidi="ar-OM"/>
        </w:rPr>
      </w:pPr>
    </w:p>
    <w:p w14:paraId="27FE9269" w14:textId="12DDEC67"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مصطلح "أرباح الأسهم" </w:t>
      </w:r>
      <w:r w:rsidR="00341256" w:rsidRPr="00604BF0">
        <w:rPr>
          <w:rFonts w:ascii="Sakkal Majalla" w:hAnsi="Sakkal Majalla" w:cs="Sakkal Majalla" w:hint="cs"/>
          <w:sz w:val="32"/>
          <w:rtl/>
        </w:rPr>
        <w:t xml:space="preserve">كما هو </w:t>
      </w:r>
      <w:r w:rsidRPr="00604BF0">
        <w:rPr>
          <w:rFonts w:ascii="Sakkal Majalla" w:hAnsi="Sakkal Majalla" w:cs="Sakkal Majalla" w:hint="cs"/>
          <w:sz w:val="32"/>
          <w:rtl/>
        </w:rPr>
        <w:t>مستخدم في هذه المادة</w:t>
      </w:r>
      <w:r w:rsidR="00341256" w:rsidRPr="00604BF0">
        <w:rPr>
          <w:rFonts w:ascii="Sakkal Majalla" w:hAnsi="Sakkal Majalla" w:cs="Sakkal Majalla" w:hint="cs"/>
          <w:sz w:val="32"/>
          <w:rtl/>
        </w:rPr>
        <w:t>، يعني</w:t>
      </w:r>
      <w:r w:rsidRPr="00604BF0">
        <w:rPr>
          <w:rFonts w:ascii="Sakkal Majalla" w:hAnsi="Sakkal Majalla" w:cs="Sakkal Majalla" w:hint="cs"/>
          <w:sz w:val="32"/>
          <w:rtl/>
        </w:rPr>
        <w:t xml:space="preserve"> الدخل الذي الأسهم أو الحقوق الأخرى التي لا تعتبر من قبيل الديون والمشاركة في الأرباح، وكذلك الدخل من الحقوق الأخرى التي تخضع للمعاملة الضريبية ذاتها ب</w:t>
      </w:r>
      <w:r w:rsidR="00341256" w:rsidRPr="00604BF0">
        <w:rPr>
          <w:rFonts w:ascii="Sakkal Majalla" w:hAnsi="Sakkal Majalla" w:cs="Sakkal Majalla" w:hint="cs"/>
          <w:sz w:val="32"/>
          <w:rtl/>
        </w:rPr>
        <w:t xml:space="preserve">مثل الدخل من الأسهم </w:t>
      </w:r>
      <w:r w:rsidRPr="00604BF0">
        <w:rPr>
          <w:rFonts w:ascii="Sakkal Majalla" w:hAnsi="Sakkal Majalla" w:cs="Sakkal Majalla" w:hint="cs"/>
          <w:sz w:val="32"/>
          <w:rtl/>
        </w:rPr>
        <w:t xml:space="preserve"> </w:t>
      </w:r>
      <w:r w:rsidR="00341256" w:rsidRPr="00604BF0">
        <w:rPr>
          <w:rFonts w:ascii="Sakkal Majalla" w:hAnsi="Sakkal Majalla" w:cs="Sakkal Majalla" w:hint="cs"/>
          <w:sz w:val="32"/>
          <w:rtl/>
        </w:rPr>
        <w:t xml:space="preserve">بموجب </w:t>
      </w:r>
      <w:r w:rsidRPr="00604BF0">
        <w:rPr>
          <w:rFonts w:ascii="Sakkal Majalla" w:hAnsi="Sakkal Majalla" w:cs="Sakkal Majalla" w:hint="cs"/>
          <w:sz w:val="32"/>
          <w:rtl/>
        </w:rPr>
        <w:t>قوانين الدولة المتعاقدة التي تقيم فيها الشركة التي تقوم بالتوزيع</w:t>
      </w:r>
      <w:r w:rsidRPr="00604BF0">
        <w:rPr>
          <w:rFonts w:ascii="Sakkal Majalla" w:hAnsi="Sakkal Majalla" w:cs="Sakkal Majalla" w:hint="cs"/>
          <w:sz w:val="32"/>
        </w:rPr>
        <w:t>.</w:t>
      </w:r>
    </w:p>
    <w:p w14:paraId="6C4391F8" w14:textId="72905FA7"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46011A" w:rsidRPr="00604BF0">
        <w:rPr>
          <w:rFonts w:ascii="Sakkal Majalla" w:hAnsi="Sakkal Majalla" w:cs="Sakkal Majalla" w:hint="cs"/>
          <w:sz w:val="32"/>
          <w:rtl/>
        </w:rPr>
        <w:t>تسري</w:t>
      </w:r>
      <w:r w:rsidRPr="00604BF0">
        <w:rPr>
          <w:rFonts w:ascii="Sakkal Majalla" w:hAnsi="Sakkal Majalla" w:cs="Sakkal Majalla" w:hint="cs"/>
          <w:sz w:val="32"/>
          <w:rtl/>
        </w:rPr>
        <w:t xml:space="preserve"> أحكام الفقرتين (1) و (2) من هذه المادة إذا كان المالك المستفيد من أرباح الأسهم مقيما في دولة متعاقدة، ويباشر في الدولة المتعاقدة الأخرى التي تقيم فيها الشركة التي توزع الأرباح نشاطا عن طريق منشأة مستقرة كائنة فيها، أو يؤدي في هذه الدولة المتعاقدة الأخرى خدمات شخصية مستقلة من مقر ثابت كائن فيها، وكانت ملكية الأسهم التي تدفع عنها الأرباح ترتبط بصفـة فعلية بتلك المنشأة المستقرة أو ذلك المقر الثابت، وتطبق في هذه الحالة أحكام المادة (7) أو المادة (14) </w:t>
      </w:r>
      <w:r w:rsidR="00341256" w:rsidRPr="00604BF0">
        <w:rPr>
          <w:rFonts w:ascii="Sakkal Majalla" w:hAnsi="Sakkal Majalla" w:cs="Sakkal Majalla" w:hint="cs"/>
          <w:sz w:val="32"/>
          <w:rtl/>
        </w:rPr>
        <w:t xml:space="preserve">من هذه الاتفاقية </w:t>
      </w:r>
      <w:r w:rsidRPr="00604BF0">
        <w:rPr>
          <w:rFonts w:ascii="Sakkal Majalla" w:hAnsi="Sakkal Majalla" w:cs="Sakkal Majalla" w:hint="cs"/>
          <w:sz w:val="32"/>
          <w:rtl/>
        </w:rPr>
        <w:t>بحسب الأحوال</w:t>
      </w:r>
      <w:r w:rsidRPr="00604BF0">
        <w:rPr>
          <w:rFonts w:ascii="Sakkal Majalla" w:hAnsi="Sakkal Majalla" w:cs="Sakkal Majalla" w:hint="cs"/>
          <w:sz w:val="32"/>
        </w:rPr>
        <w:t>.</w:t>
      </w:r>
    </w:p>
    <w:p w14:paraId="7743D066" w14:textId="250CACF3" w:rsidR="00F468AE" w:rsidRPr="00604BF0" w:rsidRDefault="00F468AE" w:rsidP="00971C74">
      <w:pPr>
        <w:pStyle w:val="Loendilik"/>
        <w:numPr>
          <w:ilvl w:val="0"/>
          <w:numId w:val="1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حققت شركة مقيمة بدولة متعاقدة أرباحا أو دخلا من الدولة المتعاقدة الأخرى، فلا يجوز لهذه الدولة المتعاقدة الأخرى أن تفرض </w:t>
      </w:r>
      <w:r w:rsidR="00341256" w:rsidRPr="00604BF0">
        <w:rPr>
          <w:rFonts w:ascii="Sakkal Majalla" w:hAnsi="Sakkal Majalla" w:cs="Sakkal Majalla" w:hint="cs"/>
          <w:sz w:val="32"/>
          <w:rtl/>
        </w:rPr>
        <w:t xml:space="preserve">أي </w:t>
      </w:r>
      <w:r w:rsidRPr="00604BF0">
        <w:rPr>
          <w:rFonts w:ascii="Sakkal Majalla" w:hAnsi="Sakkal Majalla" w:cs="Sakkal Majalla" w:hint="cs"/>
          <w:sz w:val="32"/>
          <w:rtl/>
        </w:rPr>
        <w:t xml:space="preserve">ضريبة على أرباح الأسهم التي </w:t>
      </w:r>
      <w:r w:rsidR="0091559F" w:rsidRPr="00604BF0">
        <w:rPr>
          <w:rFonts w:ascii="Sakkal Majalla" w:hAnsi="Sakkal Majalla" w:cs="Sakkal Majalla" w:hint="cs"/>
          <w:sz w:val="32"/>
          <w:rtl/>
          <w:lang w:bidi="ar-OM"/>
        </w:rPr>
        <w:t>تدفعها</w:t>
      </w:r>
      <w:r w:rsidR="0091559F"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الشركة ما لم تكن هذه أرباح </w:t>
      </w:r>
      <w:r w:rsidR="0091559F" w:rsidRPr="00604BF0">
        <w:rPr>
          <w:rFonts w:ascii="Sakkal Majalla" w:hAnsi="Sakkal Majalla" w:cs="Sakkal Majalla" w:hint="cs"/>
          <w:sz w:val="32"/>
          <w:rtl/>
        </w:rPr>
        <w:t xml:space="preserve">الأسهم </w:t>
      </w:r>
      <w:r w:rsidRPr="00604BF0">
        <w:rPr>
          <w:rFonts w:ascii="Sakkal Majalla" w:hAnsi="Sakkal Majalla" w:cs="Sakkal Majalla" w:hint="cs"/>
          <w:sz w:val="32"/>
          <w:rtl/>
        </w:rPr>
        <w:t>قد دفعت إلى مقيم في هذه الدولة</w:t>
      </w:r>
      <w:r w:rsidR="0091559F" w:rsidRPr="00604BF0">
        <w:rPr>
          <w:rFonts w:ascii="Sakkal Majalla" w:hAnsi="Sakkal Majalla" w:cs="Sakkal Majalla" w:hint="cs"/>
          <w:sz w:val="32"/>
          <w:rtl/>
          <w:lang w:bidi="ar-OM"/>
        </w:rPr>
        <w:t xml:space="preserve"> المتعاقدة</w:t>
      </w:r>
      <w:r w:rsidRPr="00604BF0">
        <w:rPr>
          <w:rFonts w:ascii="Sakkal Majalla" w:hAnsi="Sakkal Majalla" w:cs="Sakkal Majalla" w:hint="cs"/>
          <w:sz w:val="32"/>
          <w:rtl/>
        </w:rPr>
        <w:t xml:space="preserve"> الأخرى أو كانت ملكية الأسهم التي تدفع عنها الأرباح ترتبط بصفة فعلية بمنشأة مستقرة أو مقر ثابت كائن في هذه الدولة المتعاقدة الأخرى، </w:t>
      </w:r>
      <w:r w:rsidR="0091559F" w:rsidRPr="00604BF0">
        <w:rPr>
          <w:rFonts w:ascii="Sakkal Majalla" w:hAnsi="Sakkal Majalla" w:cs="Sakkal Majalla" w:hint="cs"/>
          <w:sz w:val="32"/>
          <w:rtl/>
        </w:rPr>
        <w:t xml:space="preserve">كما لا </w:t>
      </w:r>
      <w:r w:rsidRPr="00604BF0">
        <w:rPr>
          <w:rFonts w:ascii="Sakkal Majalla" w:hAnsi="Sakkal Majalla" w:cs="Sakkal Majalla" w:hint="cs"/>
          <w:sz w:val="32"/>
          <w:rtl/>
        </w:rPr>
        <w:lastRenderedPageBreak/>
        <w:t>يجوز أن تخضع أرباح الشركة غير الموزعة لضريبة تفرض على الأرباح غير الموزعة حتى لو كانت أرباح الأسهم المدفوعة أو الأرباح غير الموزعة تتكون كليا أو جزئيا من أرباح أو دخل نشأ في هذه الدولة المتعاقدة الأخرى</w:t>
      </w:r>
      <w:r w:rsidRPr="00604BF0">
        <w:rPr>
          <w:rFonts w:ascii="Sakkal Majalla" w:hAnsi="Sakkal Majalla" w:cs="Sakkal Majalla" w:hint="cs"/>
          <w:sz w:val="32"/>
        </w:rPr>
        <w:t>.</w:t>
      </w:r>
    </w:p>
    <w:p w14:paraId="7F9EDC40" w14:textId="6589C283"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(11)</w:t>
      </w:r>
      <w:r w:rsidR="0046011A" w:rsidRPr="00604BF0">
        <w:rPr>
          <w:rFonts w:ascii="Sakkal Majalla" w:hAnsi="Sakkal Majalla" w:cs="Sakkal Majalla" w:hint="cs"/>
          <w:rtl/>
        </w:rPr>
        <w:br/>
      </w:r>
      <w:r w:rsidR="00F468AE" w:rsidRPr="00604BF0">
        <w:rPr>
          <w:rFonts w:ascii="Sakkal Majalla" w:hAnsi="Sakkal Majalla" w:cs="Sakkal Majalla" w:hint="cs"/>
          <w:rtl/>
        </w:rPr>
        <w:t>الفوائد</w:t>
      </w:r>
    </w:p>
    <w:p w14:paraId="0C74858E" w14:textId="05A26D55"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الفوائد التي تنشأ في دولة متعاقدة وتدفع لمقيم في الدولة المتعاقدة الأخرى</w:t>
      </w:r>
      <w:r w:rsidR="004C4F2A" w:rsidRPr="00604BF0">
        <w:rPr>
          <w:rFonts w:ascii="Sakkal Majalla" w:hAnsi="Sakkal Majalla" w:cs="Sakkal Majalla" w:hint="cs"/>
          <w:sz w:val="32"/>
          <w:rtl/>
        </w:rPr>
        <w:t>،</w:t>
      </w:r>
      <w:r w:rsidRPr="00604BF0">
        <w:rPr>
          <w:rFonts w:ascii="Sakkal Majalla" w:hAnsi="Sakkal Majalla" w:cs="Sakkal Majalla" w:hint="cs"/>
          <w:sz w:val="32"/>
          <w:rtl/>
        </w:rPr>
        <w:t xml:space="preserve"> يجوز فرض الضريبة عليها في تلك الدولة المتعاقدة الأخرى</w:t>
      </w:r>
      <w:r w:rsidRPr="00604BF0">
        <w:rPr>
          <w:rFonts w:ascii="Sakkal Majalla" w:hAnsi="Sakkal Majalla" w:cs="Sakkal Majalla" w:hint="cs"/>
          <w:sz w:val="32"/>
        </w:rPr>
        <w:t>.</w:t>
      </w:r>
    </w:p>
    <w:p w14:paraId="6D344744" w14:textId="7253AE81"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ومع ذلك، يجوز فرض الضريبة على هذه الفوائد </w:t>
      </w:r>
      <w:r w:rsidR="00667ABE" w:rsidRPr="00604BF0">
        <w:rPr>
          <w:rFonts w:ascii="Sakkal Majalla" w:hAnsi="Sakkal Majalla" w:cs="Sakkal Majalla" w:hint="cs"/>
          <w:sz w:val="32"/>
          <w:rtl/>
        </w:rPr>
        <w:t xml:space="preserve">أيضا </w:t>
      </w:r>
      <w:r w:rsidRPr="00604BF0">
        <w:rPr>
          <w:rFonts w:ascii="Sakkal Majalla" w:hAnsi="Sakkal Majalla" w:cs="Sakkal Majalla" w:hint="cs"/>
          <w:sz w:val="32"/>
          <w:rtl/>
        </w:rPr>
        <w:t>في الدولة المتعاقدة التي نشأت فيها</w:t>
      </w:r>
      <w:r w:rsidR="00667ABE" w:rsidRPr="00604BF0">
        <w:rPr>
          <w:rFonts w:ascii="Sakkal Majalla" w:hAnsi="Sakkal Majalla" w:cs="Sakkal Majalla" w:hint="cs"/>
          <w:sz w:val="32"/>
          <w:rtl/>
        </w:rPr>
        <w:t>،</w:t>
      </w:r>
      <w:r w:rsidRPr="00604BF0">
        <w:rPr>
          <w:rFonts w:ascii="Sakkal Majalla" w:hAnsi="Sakkal Majalla" w:cs="Sakkal Majalla" w:hint="cs"/>
          <w:sz w:val="32"/>
          <w:rtl/>
        </w:rPr>
        <w:t xml:space="preserve"> ووفقا لقوانين تلك الدولة المتعاقدة، ولكن إذا كان المالك المستفيد من الفوائد مقيماً في الدولة المتعاقدة الأخرى، فإن الضريبة المفروضة على هذا النحو يجب </w:t>
      </w:r>
      <w:r w:rsidR="004C0E28" w:rsidRPr="00604BF0">
        <w:rPr>
          <w:rFonts w:ascii="Sakkal Majalla" w:hAnsi="Sakkal Majalla" w:cs="Sakkal Majalla" w:hint="cs"/>
          <w:sz w:val="32"/>
          <w:rtl/>
        </w:rPr>
        <w:t>ألا تتجاوز</w:t>
      </w:r>
      <w:r w:rsidRPr="00604BF0">
        <w:rPr>
          <w:rFonts w:ascii="Sakkal Majalla" w:hAnsi="Sakkal Majalla" w:cs="Sakkal Majalla" w:hint="cs"/>
          <w:sz w:val="32"/>
          <w:rtl/>
        </w:rPr>
        <w:t xml:space="preserve"> نسبة خمسة (%5) بالمائة من إجمالي مبلغ الفوائد</w:t>
      </w:r>
      <w:r w:rsidRPr="00604BF0">
        <w:rPr>
          <w:rFonts w:ascii="Sakkal Majalla" w:hAnsi="Sakkal Majalla" w:cs="Sakkal Majalla" w:hint="cs"/>
          <w:sz w:val="32"/>
        </w:rPr>
        <w:t>.</w:t>
      </w:r>
    </w:p>
    <w:p w14:paraId="099EDBC4" w14:textId="7A5CE619"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أحكام الفقرة (2) من هذه المادة، فإن الفوائد التي تنشأ في دولة متعاقدة تعفى من الضريبة في تلك الدولة المتعاقدة إذا تم دفعها إلى</w:t>
      </w:r>
      <w:r w:rsidRPr="00604BF0">
        <w:rPr>
          <w:rFonts w:ascii="Sakkal Majalla" w:hAnsi="Sakkal Majalla" w:cs="Sakkal Majalla" w:hint="cs"/>
          <w:sz w:val="32"/>
        </w:rPr>
        <w:t>:</w:t>
      </w:r>
    </w:p>
    <w:p w14:paraId="2E619C96" w14:textId="58F45381" w:rsidR="00F468AE" w:rsidRPr="00604BF0" w:rsidRDefault="00F468AE" w:rsidP="00971C74">
      <w:pPr>
        <w:pStyle w:val="Loendilik"/>
        <w:numPr>
          <w:ilvl w:val="1"/>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71C0EAAD" w14:textId="6414AA17"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حكومة </w:t>
      </w:r>
      <w:r w:rsidR="00426009" w:rsidRPr="00604BF0">
        <w:rPr>
          <w:rFonts w:ascii="Sakkal Majalla" w:hAnsi="Sakkal Majalla" w:cs="Sakkal Majalla" w:hint="cs"/>
          <w:sz w:val="32"/>
          <w:rtl/>
        </w:rPr>
        <w:t xml:space="preserve">جمهورية </w:t>
      </w:r>
      <w:r w:rsidRPr="00604BF0">
        <w:rPr>
          <w:rFonts w:ascii="Sakkal Majalla" w:hAnsi="Sakkal Majalla" w:cs="Sakkal Majalla" w:hint="cs"/>
          <w:sz w:val="32"/>
          <w:rtl/>
        </w:rPr>
        <w:t>إستونيا أو سلطة محلية تابعة لها</w:t>
      </w:r>
      <w:r w:rsidRPr="00604BF0">
        <w:rPr>
          <w:rFonts w:ascii="Sakkal Majalla" w:hAnsi="Sakkal Majalla" w:cs="Sakkal Majalla" w:hint="cs"/>
          <w:sz w:val="32"/>
        </w:rPr>
        <w:t>.</w:t>
      </w:r>
    </w:p>
    <w:p w14:paraId="10F7D3EE" w14:textId="7CC99AA2"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بنك إستونيا</w:t>
      </w:r>
      <w:r w:rsidRPr="00604BF0">
        <w:rPr>
          <w:rFonts w:ascii="Sakkal Majalla" w:hAnsi="Sakkal Majalla" w:cs="Sakkal Majalla" w:hint="cs"/>
          <w:sz w:val="32"/>
        </w:rPr>
        <w:t>.</w:t>
      </w:r>
    </w:p>
    <w:p w14:paraId="0E8A064A" w14:textId="48752BE8"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مؤسسة التنمية الريفية</w:t>
      </w:r>
      <w:r w:rsidRPr="00604BF0">
        <w:rPr>
          <w:rFonts w:ascii="Sakkal Majalla" w:hAnsi="Sakkal Majalla" w:cs="Sakkal Majalla" w:hint="cs"/>
          <w:sz w:val="32"/>
        </w:rPr>
        <w:t>.</w:t>
      </w:r>
    </w:p>
    <w:p w14:paraId="52224044" w14:textId="0F5A8EF7" w:rsidR="00B8634F" w:rsidRPr="00604BF0" w:rsidRDefault="00B8634F"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وك</w:t>
      </w:r>
      <w:r w:rsidR="00595EEB" w:rsidRPr="00604BF0">
        <w:rPr>
          <w:rFonts w:ascii="Sakkal Majalla" w:hAnsi="Sakkal Majalla" w:cs="Sakkal Majalla" w:hint="cs"/>
          <w:sz w:val="32"/>
          <w:rtl/>
        </w:rPr>
        <w:t xml:space="preserve">الة الأعمال والابتكار </w:t>
      </w:r>
      <w:r w:rsidR="00276E9B" w:rsidRPr="00604BF0">
        <w:rPr>
          <w:rFonts w:ascii="Sakkal Majalla" w:hAnsi="Sakkal Majalla" w:cs="Sakkal Majalla" w:hint="cs"/>
          <w:sz w:val="32"/>
          <w:rtl/>
        </w:rPr>
        <w:t>الإستونية</w:t>
      </w:r>
      <w:r w:rsidR="00595EEB" w:rsidRPr="00604BF0">
        <w:rPr>
          <w:rFonts w:ascii="Sakkal Majalla" w:hAnsi="Sakkal Majalla" w:cs="Sakkal Majalla" w:hint="cs"/>
          <w:sz w:val="32"/>
          <w:rtl/>
        </w:rPr>
        <w:t>.</w:t>
      </w:r>
    </w:p>
    <w:p w14:paraId="7FE877EF" w14:textId="3996AC68" w:rsidR="00F468AE" w:rsidRPr="00604BF0" w:rsidRDefault="00F468AE" w:rsidP="00971C74">
      <w:pPr>
        <w:pStyle w:val="Loendilik"/>
        <w:numPr>
          <w:ilvl w:val="2"/>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وأي كيان آخر تملكه حكومة إستونيا بالكامل بما يتم الاتفاق عليه من وقت لآخر بين </w:t>
      </w:r>
      <w:r w:rsidR="001F0A94" w:rsidRPr="00604BF0">
        <w:rPr>
          <w:rFonts w:ascii="Sakkal Majalla" w:hAnsi="Sakkal Majalla" w:cs="Sakkal Majalla" w:hint="cs"/>
          <w:sz w:val="32"/>
          <w:rtl/>
        </w:rPr>
        <w:t>السلطتين المختص</w:t>
      </w:r>
      <w:r w:rsidR="00276E9B" w:rsidRPr="00604BF0">
        <w:rPr>
          <w:rFonts w:ascii="Sakkal Majalla" w:hAnsi="Sakkal Majalla" w:cs="Sakkal Majalla" w:hint="cs"/>
          <w:sz w:val="32"/>
          <w:rtl/>
        </w:rPr>
        <w:t>ت</w:t>
      </w:r>
      <w:r w:rsidR="001F0A94" w:rsidRPr="00604BF0">
        <w:rPr>
          <w:rFonts w:ascii="Sakkal Majalla" w:hAnsi="Sakkal Majalla" w:cs="Sakkal Majalla" w:hint="cs"/>
          <w:sz w:val="32"/>
          <w:rtl/>
        </w:rPr>
        <w:t xml:space="preserve">ين </w:t>
      </w:r>
      <w:r w:rsidRPr="00604BF0">
        <w:rPr>
          <w:rFonts w:ascii="Sakkal Majalla" w:hAnsi="Sakkal Majalla" w:cs="Sakkal Majalla" w:hint="cs"/>
          <w:sz w:val="32"/>
          <w:rtl/>
        </w:rPr>
        <w:t>للدولتين المتعاقدتين</w:t>
      </w:r>
      <w:r w:rsidRPr="00604BF0">
        <w:rPr>
          <w:rFonts w:ascii="Sakkal Majalla" w:hAnsi="Sakkal Majalla" w:cs="Sakkal Majalla" w:hint="cs"/>
          <w:sz w:val="32"/>
        </w:rPr>
        <w:t>.</w:t>
      </w:r>
    </w:p>
    <w:p w14:paraId="144E0B48" w14:textId="4438A1B6" w:rsidR="00F468AE" w:rsidRPr="00604BF0" w:rsidRDefault="00F468AE" w:rsidP="00971C74">
      <w:pPr>
        <w:pStyle w:val="Loendilik"/>
        <w:numPr>
          <w:ilvl w:val="1"/>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w:t>
      </w:r>
      <w:r w:rsidR="003C2923">
        <w:rPr>
          <w:rFonts w:ascii="Sakkal Majalla" w:hAnsi="Sakkal Majalla" w:cs="Sakkal Majalla" w:hint="cs"/>
          <w:sz w:val="32"/>
          <w:rtl/>
        </w:rPr>
        <w:t>ُ</w:t>
      </w:r>
      <w:r w:rsidRPr="00604BF0">
        <w:rPr>
          <w:rFonts w:ascii="Sakkal Majalla" w:hAnsi="Sakkal Majalla" w:cs="Sakkal Majalla" w:hint="cs"/>
          <w:sz w:val="32"/>
          <w:rtl/>
        </w:rPr>
        <w:t>مان</w:t>
      </w:r>
      <w:r w:rsidRPr="00604BF0">
        <w:rPr>
          <w:rFonts w:ascii="Sakkal Majalla" w:hAnsi="Sakkal Majalla" w:cs="Sakkal Majalla" w:hint="cs"/>
          <w:sz w:val="32"/>
        </w:rPr>
        <w:t>:</w:t>
      </w:r>
    </w:p>
    <w:p w14:paraId="69132ADF" w14:textId="0A3F3A4D" w:rsidR="00426009" w:rsidRPr="00604BF0" w:rsidRDefault="00426009" w:rsidP="002E25F5">
      <w:pPr>
        <w:pStyle w:val="Loendilik"/>
        <w:numPr>
          <w:ilvl w:val="2"/>
          <w:numId w:val="13"/>
        </w:numPr>
        <w:rPr>
          <w:rFonts w:ascii="Sakkal Majalla" w:hAnsi="Sakkal Majalla" w:cs="Sakkal Majalla"/>
          <w:sz w:val="32"/>
        </w:rPr>
      </w:pPr>
      <w:r w:rsidRPr="00604BF0">
        <w:rPr>
          <w:rFonts w:ascii="Sakkal Majalla" w:hAnsi="Sakkal Majalla" w:cs="Sakkal Majalla" w:hint="cs"/>
          <w:sz w:val="32"/>
          <w:rtl/>
        </w:rPr>
        <w:lastRenderedPageBreak/>
        <w:t>حكومة سلطنة عمان.</w:t>
      </w:r>
    </w:p>
    <w:p w14:paraId="11137B96" w14:textId="59108034"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البنك المركزي العماني</w:t>
      </w:r>
      <w:r w:rsidRPr="00604BF0">
        <w:rPr>
          <w:rFonts w:ascii="Sakkal Majalla" w:hAnsi="Sakkal Majalla" w:cs="Sakkal Majalla" w:hint="cs"/>
          <w:sz w:val="32"/>
        </w:rPr>
        <w:t>.</w:t>
      </w:r>
    </w:p>
    <w:p w14:paraId="3378E656" w14:textId="27A13806"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جهاز الاستثمار العماني</w:t>
      </w:r>
      <w:r w:rsidRPr="00604BF0">
        <w:rPr>
          <w:rFonts w:ascii="Sakkal Majalla" w:hAnsi="Sakkal Majalla" w:cs="Sakkal Majalla" w:hint="cs"/>
          <w:sz w:val="32"/>
        </w:rPr>
        <w:t xml:space="preserve">. </w:t>
      </w:r>
    </w:p>
    <w:p w14:paraId="4029379A" w14:textId="618E169F"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بنك التنمية العماني</w:t>
      </w:r>
      <w:r w:rsidRPr="00604BF0">
        <w:rPr>
          <w:rFonts w:ascii="Sakkal Majalla" w:hAnsi="Sakkal Majalla" w:cs="Sakkal Majalla" w:hint="cs"/>
          <w:sz w:val="32"/>
        </w:rPr>
        <w:t>.</w:t>
      </w:r>
    </w:p>
    <w:p w14:paraId="0846D7EE" w14:textId="4451BBE4" w:rsidR="00F468AE" w:rsidRPr="00604BF0" w:rsidRDefault="00F468AE" w:rsidP="002E25F5">
      <w:pPr>
        <w:pStyle w:val="Loendilik"/>
        <w:numPr>
          <w:ilvl w:val="2"/>
          <w:numId w:val="13"/>
        </w:numPr>
        <w:rPr>
          <w:rFonts w:ascii="Sakkal Majalla" w:hAnsi="Sakkal Majalla" w:cs="Sakkal Majalla"/>
          <w:sz w:val="32"/>
          <w:rtl/>
        </w:rPr>
      </w:pPr>
      <w:r w:rsidRPr="00604BF0">
        <w:rPr>
          <w:rFonts w:ascii="Sakkal Majalla" w:hAnsi="Sakkal Majalla" w:cs="Sakkal Majalla" w:hint="cs"/>
          <w:sz w:val="32"/>
          <w:rtl/>
        </w:rPr>
        <w:t>وكالة ضمان ائتمان الصادرات ش م ع م</w:t>
      </w:r>
      <w:r w:rsidRPr="00604BF0">
        <w:rPr>
          <w:rFonts w:ascii="Sakkal Majalla" w:hAnsi="Sakkal Majalla" w:cs="Sakkal Majalla" w:hint="cs"/>
          <w:sz w:val="32"/>
        </w:rPr>
        <w:t>.</w:t>
      </w:r>
    </w:p>
    <w:p w14:paraId="20D675CB" w14:textId="24439E40" w:rsidR="00F468AE" w:rsidRPr="00604BF0" w:rsidRDefault="00F638CD" w:rsidP="002E25F5">
      <w:pPr>
        <w:pStyle w:val="Loendilik"/>
        <w:numPr>
          <w:ilvl w:val="2"/>
          <w:numId w:val="13"/>
        </w:numPr>
        <w:rPr>
          <w:rFonts w:ascii="Sakkal Majalla" w:hAnsi="Sakkal Majalla" w:cs="Sakkal Majalla"/>
          <w:sz w:val="32"/>
        </w:rPr>
      </w:pPr>
      <w:r w:rsidRPr="00604BF0">
        <w:rPr>
          <w:rFonts w:ascii="Sakkal Majalla" w:hAnsi="Sakkal Majalla" w:cs="Sakkal Majalla" w:hint="cs"/>
          <w:sz w:val="32"/>
          <w:rtl/>
        </w:rPr>
        <w:t>و</w:t>
      </w:r>
      <w:r w:rsidR="00F468AE" w:rsidRPr="00604BF0">
        <w:rPr>
          <w:rFonts w:ascii="Sakkal Majalla" w:hAnsi="Sakkal Majalla" w:cs="Sakkal Majalla" w:hint="cs"/>
          <w:sz w:val="32"/>
          <w:rtl/>
        </w:rPr>
        <w:t xml:space="preserve">أي </w:t>
      </w:r>
      <w:r w:rsidR="00DD5A83" w:rsidRPr="00604BF0">
        <w:rPr>
          <w:rFonts w:ascii="Sakkal Majalla" w:hAnsi="Sakkal Majalla" w:cs="Sakkal Majalla" w:hint="cs"/>
          <w:sz w:val="32"/>
          <w:rtl/>
        </w:rPr>
        <w:t xml:space="preserve">شخص اعتباري </w:t>
      </w:r>
      <w:r w:rsidR="00F468AE" w:rsidRPr="00604BF0">
        <w:rPr>
          <w:rFonts w:ascii="Sakkal Majalla" w:hAnsi="Sakkal Majalla" w:cs="Sakkal Majalla" w:hint="cs"/>
          <w:sz w:val="32"/>
          <w:rtl/>
        </w:rPr>
        <w:t xml:space="preserve">أو مؤسسة تملكها حكومة سلطنة عمان بالكامل بما يتم الاتفاق عليه من وقت لآخر بين </w:t>
      </w:r>
      <w:r w:rsidR="001F0A94" w:rsidRPr="00604BF0">
        <w:rPr>
          <w:rFonts w:ascii="Sakkal Majalla" w:hAnsi="Sakkal Majalla" w:cs="Sakkal Majalla" w:hint="cs"/>
          <w:sz w:val="32"/>
          <w:rtl/>
        </w:rPr>
        <w:t>السلطتين المختص</w:t>
      </w:r>
      <w:r w:rsidR="00276E9B" w:rsidRPr="007B4805">
        <w:rPr>
          <w:rFonts w:ascii="Sakkal Majalla" w:hAnsi="Sakkal Majalla" w:cs="Sakkal Majalla" w:hint="cs"/>
          <w:sz w:val="32"/>
          <w:rtl/>
        </w:rPr>
        <w:t>ت</w:t>
      </w:r>
      <w:r w:rsidR="001F0A94" w:rsidRPr="00604BF0">
        <w:rPr>
          <w:rFonts w:ascii="Sakkal Majalla" w:hAnsi="Sakkal Majalla" w:cs="Sakkal Majalla" w:hint="cs"/>
          <w:sz w:val="32"/>
          <w:rtl/>
        </w:rPr>
        <w:t xml:space="preserve">ين </w:t>
      </w:r>
      <w:r w:rsidR="00F468AE" w:rsidRPr="00604BF0">
        <w:rPr>
          <w:rFonts w:ascii="Sakkal Majalla" w:hAnsi="Sakkal Majalla" w:cs="Sakkal Majalla" w:hint="cs"/>
          <w:sz w:val="32"/>
          <w:rtl/>
        </w:rPr>
        <w:t>للدولتين المتعاقدتين</w:t>
      </w:r>
      <w:r w:rsidR="00F468AE" w:rsidRPr="00604BF0">
        <w:rPr>
          <w:rFonts w:ascii="Sakkal Majalla" w:hAnsi="Sakkal Majalla" w:cs="Sakkal Majalla" w:hint="cs"/>
          <w:sz w:val="32"/>
        </w:rPr>
        <w:t>.</w:t>
      </w:r>
    </w:p>
    <w:p w14:paraId="24A1E262" w14:textId="77777777" w:rsidR="004F1F74" w:rsidRPr="00604BF0" w:rsidRDefault="004F1F74" w:rsidP="00971C74">
      <w:pPr>
        <w:spacing w:line="240" w:lineRule="auto"/>
        <w:rPr>
          <w:rFonts w:ascii="Sakkal Majalla" w:hAnsi="Sakkal Majalla" w:cs="Sakkal Majalla"/>
          <w:sz w:val="32"/>
          <w:rtl/>
        </w:rPr>
      </w:pPr>
    </w:p>
    <w:p w14:paraId="5E71A64A" w14:textId="090E94D5" w:rsidR="00F468AE" w:rsidRPr="00604BF0" w:rsidRDefault="00F468AE" w:rsidP="00971C74">
      <w:pPr>
        <w:pStyle w:val="Loendilik"/>
        <w:numPr>
          <w:ilvl w:val="1"/>
          <w:numId w:val="13"/>
        </w:numPr>
        <w:spacing w:line="240" w:lineRule="auto"/>
        <w:ind w:hanging="540"/>
        <w:contextualSpacing w:val="0"/>
        <w:rPr>
          <w:rFonts w:ascii="Sakkal Majalla" w:hAnsi="Sakkal Majalla" w:cs="Sakkal Majalla"/>
          <w:sz w:val="32"/>
        </w:rPr>
      </w:pPr>
      <w:r w:rsidRPr="00604BF0">
        <w:rPr>
          <w:rFonts w:ascii="Sakkal Majalla" w:hAnsi="Sakkal Majalla" w:cs="Sakkal Majalla" w:hint="cs"/>
          <w:sz w:val="32"/>
          <w:rtl/>
        </w:rPr>
        <w:t>بالنسبة لكلتا الدولت</w:t>
      </w:r>
      <w:r w:rsidR="00276E9B" w:rsidRPr="00604BF0">
        <w:rPr>
          <w:rFonts w:ascii="Sakkal Majalla" w:hAnsi="Sakkal Majalla" w:cs="Sakkal Majalla" w:hint="cs"/>
          <w:sz w:val="32"/>
          <w:rtl/>
        </w:rPr>
        <w:t>ي</w:t>
      </w:r>
      <w:r w:rsidRPr="00604BF0">
        <w:rPr>
          <w:rFonts w:ascii="Sakkal Majalla" w:hAnsi="Sakkal Majalla" w:cs="Sakkal Majalla" w:hint="cs"/>
          <w:sz w:val="32"/>
          <w:rtl/>
        </w:rPr>
        <w:t>ن المتعاقدت</w:t>
      </w:r>
      <w:r w:rsidR="00276E9B" w:rsidRPr="00604BF0">
        <w:rPr>
          <w:rFonts w:ascii="Sakkal Majalla" w:hAnsi="Sakkal Majalla" w:cs="Sakkal Majalla" w:hint="cs"/>
          <w:sz w:val="32"/>
          <w:rtl/>
        </w:rPr>
        <w:t>ي</w:t>
      </w:r>
      <w:r w:rsidRPr="00604BF0">
        <w:rPr>
          <w:rFonts w:ascii="Sakkal Majalla" w:hAnsi="Sakkal Majalla" w:cs="Sakkal Majalla" w:hint="cs"/>
          <w:sz w:val="32"/>
          <w:rtl/>
        </w:rPr>
        <w:t>ن: إلى صندوق استثمار، أو صندوق تقاعد، أو نظام تقاعد كما تم</w:t>
      </w:r>
      <w:r w:rsidR="001F0A94" w:rsidRPr="00604BF0">
        <w:rPr>
          <w:rFonts w:ascii="Sakkal Majalla" w:hAnsi="Sakkal Majalla" w:cs="Sakkal Majalla" w:hint="cs"/>
          <w:sz w:val="32"/>
          <w:rtl/>
        </w:rPr>
        <w:t>ت</w:t>
      </w:r>
      <w:r w:rsidRPr="00604BF0">
        <w:rPr>
          <w:rFonts w:ascii="Sakkal Majalla" w:hAnsi="Sakkal Majalla" w:cs="Sakkal Majalla" w:hint="cs"/>
          <w:sz w:val="32"/>
          <w:rtl/>
        </w:rPr>
        <w:t xml:space="preserve"> الإشارة إليه في الفقرة (1) من المادة (4</w:t>
      </w:r>
      <w:r w:rsidR="004C0E28" w:rsidRPr="00604BF0">
        <w:rPr>
          <w:rFonts w:ascii="Sakkal Majalla" w:hAnsi="Sakkal Majalla" w:cs="Sakkal Majalla" w:hint="cs"/>
          <w:sz w:val="32"/>
          <w:rtl/>
        </w:rPr>
        <w:t>).</w:t>
      </w:r>
    </w:p>
    <w:p w14:paraId="4C071B6A" w14:textId="77777777" w:rsidR="004F1F74" w:rsidRPr="00604BF0" w:rsidRDefault="004F1F74" w:rsidP="00971C74">
      <w:pPr>
        <w:spacing w:line="240" w:lineRule="auto"/>
        <w:rPr>
          <w:rFonts w:ascii="Sakkal Majalla" w:hAnsi="Sakkal Majalla" w:cs="Sakkal Majalla"/>
          <w:sz w:val="32"/>
          <w:rtl/>
        </w:rPr>
      </w:pPr>
    </w:p>
    <w:p w14:paraId="490551E7" w14:textId="776F7962"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w:t>
      </w:r>
      <w:r w:rsidR="00426009" w:rsidRPr="00604BF0">
        <w:rPr>
          <w:rFonts w:ascii="Sakkal Majalla" w:hAnsi="Sakkal Majalla" w:cs="Sakkal Majalla" w:hint="cs"/>
          <w:sz w:val="32"/>
          <w:rtl/>
        </w:rPr>
        <w:t>الفائدة</w:t>
      </w:r>
      <w:r w:rsidRPr="00604BF0">
        <w:rPr>
          <w:rFonts w:ascii="Sakkal Majalla" w:hAnsi="Sakkal Majalla" w:cs="Sakkal Majalla" w:hint="cs"/>
          <w:sz w:val="32"/>
          <w:rtl/>
        </w:rPr>
        <w:t xml:space="preserve">" </w:t>
      </w:r>
      <w:r w:rsidR="00972B94" w:rsidRPr="00604BF0">
        <w:rPr>
          <w:rFonts w:ascii="Sakkal Majalla" w:hAnsi="Sakkal Majalla" w:cs="Sakkal Majalla" w:hint="cs"/>
          <w:sz w:val="32"/>
          <w:rtl/>
        </w:rPr>
        <w:t xml:space="preserve">المستخدم </w:t>
      </w:r>
      <w:r w:rsidRPr="00604BF0">
        <w:rPr>
          <w:rFonts w:ascii="Sakkal Majalla" w:hAnsi="Sakkal Majalla" w:cs="Sakkal Majalla" w:hint="cs"/>
          <w:sz w:val="32"/>
          <w:rtl/>
        </w:rPr>
        <w:t xml:space="preserve">في هذه المادة الدخل </w:t>
      </w:r>
      <w:r w:rsidR="00972B94" w:rsidRPr="00604BF0">
        <w:rPr>
          <w:rFonts w:ascii="Sakkal Majalla" w:hAnsi="Sakkal Majalla" w:cs="Sakkal Majalla" w:hint="cs"/>
          <w:sz w:val="32"/>
          <w:rtl/>
        </w:rPr>
        <w:t>الناشئ</w:t>
      </w:r>
      <w:r w:rsidR="001F0A94" w:rsidRPr="00604BF0">
        <w:rPr>
          <w:rFonts w:ascii="Sakkal Majalla" w:hAnsi="Sakkal Majalla" w:cs="Sakkal Majalla" w:hint="cs"/>
          <w:sz w:val="32"/>
          <w:rtl/>
        </w:rPr>
        <w:t xml:space="preserve"> </w:t>
      </w:r>
      <w:r w:rsidRPr="00604BF0">
        <w:rPr>
          <w:rFonts w:ascii="Sakkal Majalla" w:hAnsi="Sakkal Majalla" w:cs="Sakkal Majalla" w:hint="cs"/>
          <w:sz w:val="32"/>
          <w:rtl/>
        </w:rPr>
        <w:t>من مطالبات الديون بجميع أنواعها، سواء كانت مضمونة أو غير مضمونة برهن، أو كانت تتضمن أو لا تتضمن حق المشاركة في أرباح المدين، وتشمل - على وجه الخصوص - الدخل من الضمانات الحكومية والدخل من السندات أو الصكوك بما في ذلك المكافآت والجوائز المتعلقة بهذه الضمانات أو السندات أو الصكوك</w:t>
      </w:r>
      <w:r w:rsidR="00972B94" w:rsidRPr="00604BF0">
        <w:rPr>
          <w:rFonts w:ascii="Sakkal Majalla" w:hAnsi="Sakkal Majalla" w:cs="Sakkal Majalla" w:hint="cs"/>
          <w:sz w:val="32"/>
          <w:rtl/>
        </w:rPr>
        <w:t>.</w:t>
      </w:r>
      <w:r w:rsidR="001F0A94" w:rsidRPr="00604BF0">
        <w:rPr>
          <w:rFonts w:ascii="Sakkal Majalla" w:hAnsi="Sakkal Majalla" w:cs="Sakkal Majalla" w:hint="cs"/>
          <w:sz w:val="32"/>
        </w:rPr>
        <w:t xml:space="preserve"> </w:t>
      </w:r>
      <w:r w:rsidR="001F0A94" w:rsidRPr="00604BF0">
        <w:rPr>
          <w:rFonts w:ascii="Sakkal Majalla" w:hAnsi="Sakkal Majalla" w:cs="Sakkal Majalla" w:hint="cs"/>
          <w:sz w:val="32"/>
          <w:rtl/>
          <w:lang w:bidi="ar-OM"/>
        </w:rPr>
        <w:t>و</w:t>
      </w:r>
      <w:r w:rsidRPr="00604BF0">
        <w:rPr>
          <w:rFonts w:ascii="Sakkal Majalla" w:hAnsi="Sakkal Majalla" w:cs="Sakkal Majalla" w:hint="cs"/>
          <w:sz w:val="32"/>
          <w:rtl/>
        </w:rPr>
        <w:t>لا تعتبر الغرامات المفروضة بسبب التأخير في السداد من قبيل الفوائد لأغراض هذه المادة. ولا يتضمن مصطلح "</w:t>
      </w:r>
      <w:r w:rsidR="00972B94" w:rsidRPr="00604BF0">
        <w:rPr>
          <w:rFonts w:ascii="Sakkal Majalla" w:hAnsi="Sakkal Majalla" w:cs="Sakkal Majalla" w:hint="cs"/>
          <w:sz w:val="32"/>
          <w:rtl/>
        </w:rPr>
        <w:t>الفائدة</w:t>
      </w:r>
      <w:r w:rsidRPr="00604BF0">
        <w:rPr>
          <w:rFonts w:ascii="Sakkal Majalla" w:hAnsi="Sakkal Majalla" w:cs="Sakkal Majalla" w:hint="cs"/>
          <w:sz w:val="32"/>
          <w:rtl/>
        </w:rPr>
        <w:t>" أي عنصر للدخل يعتبر كأرباح أسهم وفقًا لأحكام الفقرة (4) من المادة (10) من هذه الاتفاقية</w:t>
      </w:r>
      <w:r w:rsidRPr="00604BF0">
        <w:rPr>
          <w:rFonts w:ascii="Sakkal Majalla" w:hAnsi="Sakkal Majalla" w:cs="Sakkal Majalla" w:hint="cs"/>
          <w:sz w:val="32"/>
        </w:rPr>
        <w:t>.</w:t>
      </w:r>
    </w:p>
    <w:p w14:paraId="6C23EFC5" w14:textId="279E1D49"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632808" w:rsidRPr="00604BF0">
        <w:rPr>
          <w:rFonts w:ascii="Sakkal Majalla" w:hAnsi="Sakkal Majalla" w:cs="Sakkal Majalla" w:hint="cs"/>
          <w:sz w:val="32"/>
          <w:rtl/>
        </w:rPr>
        <w:t>تسري</w:t>
      </w:r>
      <w:r w:rsidRPr="00604BF0">
        <w:rPr>
          <w:rFonts w:ascii="Sakkal Majalla" w:hAnsi="Sakkal Majalla" w:cs="Sakkal Majalla" w:hint="cs"/>
          <w:sz w:val="32"/>
          <w:rtl/>
        </w:rPr>
        <w:t xml:space="preserve"> أحكام الفقرة (1) من هذه المادة إذا كان المالك المستفيد من </w:t>
      </w:r>
      <w:r w:rsidR="00E91AC5"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مقيما في دولة متعاقدة</w:t>
      </w:r>
      <w:r w:rsidR="00E91AC5" w:rsidRPr="00604BF0">
        <w:rPr>
          <w:rFonts w:ascii="Sakkal Majalla" w:hAnsi="Sakkal Majalla" w:cs="Sakkal Majalla" w:hint="cs"/>
          <w:sz w:val="32"/>
          <w:rtl/>
        </w:rPr>
        <w:t>،</w:t>
      </w:r>
      <w:r w:rsidRPr="00604BF0">
        <w:rPr>
          <w:rFonts w:ascii="Sakkal Majalla" w:hAnsi="Sakkal Majalla" w:cs="Sakkal Majalla" w:hint="cs"/>
          <w:sz w:val="32"/>
          <w:rtl/>
        </w:rPr>
        <w:t xml:space="preserve"> ويباشر في الدولة المتعاقدة الأخرى </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التي نشأت فيها </w:t>
      </w:r>
      <w:r w:rsidR="00E91AC5" w:rsidRPr="00604BF0">
        <w:rPr>
          <w:rFonts w:ascii="Sakkal Majalla" w:hAnsi="Sakkal Majalla" w:cs="Sakkal Majalla" w:hint="cs"/>
          <w:sz w:val="32"/>
          <w:rtl/>
        </w:rPr>
        <w:t>الفائدة</w:t>
      </w:r>
      <w:r w:rsidR="00D11EFA" w:rsidRPr="00604BF0">
        <w:rPr>
          <w:rFonts w:ascii="Sakkal Majalla" w:hAnsi="Sakkal Majalla" w:cs="Sakkal Majalla" w:hint="cs"/>
          <w:sz w:val="32"/>
          <w:rtl/>
        </w:rPr>
        <w:t xml:space="preserve"> </w:t>
      </w:r>
      <w:r w:rsidR="00D11EFA" w:rsidRPr="00604BF0">
        <w:rPr>
          <w:rFonts w:ascii="Sakkal Majalla" w:hAnsi="Sakkal Majalla" w:cs="Sakkal Majalla" w:hint="cs"/>
          <w:color w:val="FF0000"/>
          <w:sz w:val="32"/>
          <w:rtl/>
        </w:rPr>
        <w:t>-</w:t>
      </w:r>
      <w:r w:rsidR="00E91AC5"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نشاطا عن طريق منشأة مستقرة كائنة فيها</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 أو يؤدي في هذه الدولة المتعاقدة الأخرى خدمات شخصية مستقلة من مقر ثابت كائن </w:t>
      </w:r>
      <w:r w:rsidR="00632808" w:rsidRPr="00604BF0">
        <w:rPr>
          <w:rFonts w:ascii="Sakkal Majalla" w:hAnsi="Sakkal Majalla" w:cs="Sakkal Majalla" w:hint="cs"/>
          <w:sz w:val="32"/>
          <w:rtl/>
        </w:rPr>
        <w:t>فيها،</w:t>
      </w:r>
      <w:r w:rsidRPr="00604BF0">
        <w:rPr>
          <w:rFonts w:ascii="Sakkal Majalla" w:hAnsi="Sakkal Majalla" w:cs="Sakkal Majalla" w:hint="cs"/>
          <w:sz w:val="32"/>
          <w:rtl/>
        </w:rPr>
        <w:t xml:space="preserve"> </w:t>
      </w:r>
      <w:r w:rsidRPr="00604BF0">
        <w:rPr>
          <w:rFonts w:ascii="Sakkal Majalla" w:hAnsi="Sakkal Majalla" w:cs="Sakkal Majalla" w:hint="cs"/>
          <w:sz w:val="32"/>
          <w:rtl/>
        </w:rPr>
        <w:lastRenderedPageBreak/>
        <w:t xml:space="preserve">وكانت مطالبة الدين التي تدفع عنها الفوائد مرتبطة بصفة فعلية بتلك المنشأة المستقرة أو </w:t>
      </w:r>
      <w:r w:rsidR="001F0A94" w:rsidRPr="00604BF0">
        <w:rPr>
          <w:rFonts w:ascii="Sakkal Majalla" w:hAnsi="Sakkal Majalla" w:cs="Sakkal Majalla" w:hint="cs"/>
          <w:sz w:val="32"/>
          <w:rtl/>
          <w:lang w:bidi="ar-OM"/>
        </w:rPr>
        <w:t>ذلك</w:t>
      </w:r>
      <w:r w:rsidR="001F0A94" w:rsidRPr="00604BF0">
        <w:rPr>
          <w:rFonts w:ascii="Sakkal Majalla" w:hAnsi="Sakkal Majalla" w:cs="Sakkal Majalla" w:hint="cs"/>
          <w:sz w:val="32"/>
          <w:rtl/>
        </w:rPr>
        <w:t xml:space="preserve"> </w:t>
      </w:r>
      <w:r w:rsidRPr="00604BF0">
        <w:rPr>
          <w:rFonts w:ascii="Sakkal Majalla" w:hAnsi="Sakkal Majalla" w:cs="Sakkal Majalla" w:hint="cs"/>
          <w:sz w:val="32"/>
          <w:rtl/>
        </w:rPr>
        <w:t>المقر الثابت، وتطبق في هذه الحالة أحكام المادة (7) أو المادة (14) من هذه الاتفاقية بحسب الأحوال</w:t>
      </w:r>
      <w:r w:rsidRPr="00604BF0">
        <w:rPr>
          <w:rFonts w:ascii="Sakkal Majalla" w:hAnsi="Sakkal Majalla" w:cs="Sakkal Majalla" w:hint="cs"/>
          <w:sz w:val="32"/>
        </w:rPr>
        <w:t>.</w:t>
      </w:r>
    </w:p>
    <w:p w14:paraId="39B24523" w14:textId="1DA7C16E"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تعتبر </w:t>
      </w:r>
      <w:r w:rsidR="00FF0F7C"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قد نشأت في دولة متعاقدة </w:t>
      </w:r>
      <w:r w:rsidR="00632808" w:rsidRPr="00604BF0">
        <w:rPr>
          <w:rFonts w:ascii="Sakkal Majalla" w:hAnsi="Sakkal Majalla" w:cs="Sakkal Majalla" w:hint="cs"/>
          <w:sz w:val="32"/>
          <w:rtl/>
        </w:rPr>
        <w:t>إذا</w:t>
      </w:r>
      <w:r w:rsidRPr="00604BF0">
        <w:rPr>
          <w:rFonts w:ascii="Sakkal Majalla" w:hAnsi="Sakkal Majalla" w:cs="Sakkal Majalla" w:hint="cs"/>
          <w:sz w:val="32"/>
          <w:rtl/>
        </w:rPr>
        <w:t xml:space="preserve"> </w:t>
      </w:r>
      <w:r w:rsidR="003C3301" w:rsidRPr="00604BF0">
        <w:rPr>
          <w:rFonts w:ascii="Sakkal Majalla" w:hAnsi="Sakkal Majalla" w:cs="Sakkal Majalla" w:hint="cs"/>
          <w:sz w:val="32"/>
          <w:rtl/>
        </w:rPr>
        <w:t>سددها</w:t>
      </w:r>
      <w:r w:rsidRPr="00604BF0">
        <w:rPr>
          <w:rFonts w:ascii="Sakkal Majalla" w:hAnsi="Sakkal Majalla" w:cs="Sakkal Majalla" w:hint="cs"/>
          <w:sz w:val="32"/>
          <w:rtl/>
        </w:rPr>
        <w:t xml:space="preserve"> مقيم في هذه الدولة المتعاقدة</w:t>
      </w:r>
      <w:r w:rsidR="001F0A94" w:rsidRPr="00604BF0">
        <w:rPr>
          <w:rFonts w:ascii="Sakkal Majalla" w:hAnsi="Sakkal Majalla" w:cs="Sakkal Majalla" w:hint="cs"/>
          <w:sz w:val="32"/>
          <w:rtl/>
        </w:rPr>
        <w:t>.</w:t>
      </w:r>
      <w:r w:rsidRPr="00604BF0">
        <w:rPr>
          <w:rFonts w:ascii="Sakkal Majalla" w:hAnsi="Sakkal Majalla" w:cs="Sakkal Majalla" w:hint="cs"/>
          <w:sz w:val="32"/>
          <w:rtl/>
        </w:rPr>
        <w:t xml:space="preserve"> ومع ذلك</w:t>
      </w:r>
      <w:r w:rsidR="003C3301" w:rsidRPr="00604BF0">
        <w:rPr>
          <w:rFonts w:ascii="Sakkal Majalla" w:hAnsi="Sakkal Majalla" w:cs="Sakkal Majalla" w:hint="cs"/>
          <w:sz w:val="32"/>
          <w:rtl/>
        </w:rPr>
        <w:t>،</w:t>
      </w:r>
      <w:r w:rsidRPr="00604BF0">
        <w:rPr>
          <w:rFonts w:ascii="Sakkal Majalla" w:hAnsi="Sakkal Majalla" w:cs="Sakkal Majalla" w:hint="cs"/>
          <w:sz w:val="32"/>
          <w:rtl/>
        </w:rPr>
        <w:t xml:space="preserve"> إذا كان لدى الشخص الذي </w:t>
      </w:r>
      <w:r w:rsidR="003C3301" w:rsidRPr="00604BF0">
        <w:rPr>
          <w:rFonts w:ascii="Sakkal Majalla" w:hAnsi="Sakkal Majalla" w:cs="Sakkal Majalla" w:hint="cs"/>
          <w:sz w:val="32"/>
          <w:rtl/>
        </w:rPr>
        <w:t>سدد الفائدة</w:t>
      </w:r>
      <w:r w:rsidRPr="00604BF0">
        <w:rPr>
          <w:rFonts w:ascii="Sakkal Majalla" w:hAnsi="Sakkal Majalla" w:cs="Sakkal Majalla" w:hint="cs"/>
          <w:sz w:val="32"/>
          <w:rtl/>
        </w:rPr>
        <w:t>، سواء كان مقيما في دولة متعاقدة أو غير مقيم</w:t>
      </w:r>
      <w:r w:rsidR="003C3301" w:rsidRPr="00604BF0">
        <w:rPr>
          <w:rFonts w:ascii="Sakkal Majalla" w:hAnsi="Sakkal Majalla" w:cs="Sakkal Majalla" w:hint="cs"/>
          <w:sz w:val="32"/>
          <w:rtl/>
        </w:rPr>
        <w:t xml:space="preserve"> فيها</w:t>
      </w:r>
      <w:r w:rsidRPr="00604BF0">
        <w:rPr>
          <w:rFonts w:ascii="Sakkal Majalla" w:hAnsi="Sakkal Majalla" w:cs="Sakkal Majalla" w:hint="cs"/>
          <w:sz w:val="32"/>
          <w:rtl/>
        </w:rPr>
        <w:t xml:space="preserve">، منشأة مستقرة أو مقر ثابت في دولة متعاقدة مرتبطة بالمديونية التي استحقت عنها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المدفوعة، وكانت هذه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قد تحملتها هذه المنشأة المستقرة أو المقر الثابت، فإن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تعتبر </w:t>
      </w:r>
      <w:r w:rsidR="00D11EFA" w:rsidRPr="00604BF0">
        <w:rPr>
          <w:rFonts w:ascii="Sakkal Majalla" w:hAnsi="Sakkal Majalla" w:cs="Sakkal Majalla" w:hint="cs"/>
          <w:sz w:val="32"/>
          <w:rtl/>
        </w:rPr>
        <w:t>ناشئة</w:t>
      </w:r>
      <w:r w:rsidRPr="00604BF0">
        <w:rPr>
          <w:rFonts w:ascii="Sakkal Majalla" w:hAnsi="Sakkal Majalla" w:cs="Sakkal Majalla" w:hint="cs"/>
          <w:sz w:val="32"/>
          <w:rtl/>
        </w:rPr>
        <w:t xml:space="preserve"> في الدولة المتعاقدة الكائنة فيها المنشأة المستقرة أو المقر الثابت</w:t>
      </w:r>
      <w:r w:rsidRPr="00604BF0">
        <w:rPr>
          <w:rFonts w:ascii="Sakkal Majalla" w:hAnsi="Sakkal Majalla" w:cs="Sakkal Majalla" w:hint="cs"/>
          <w:sz w:val="32"/>
        </w:rPr>
        <w:t>.</w:t>
      </w:r>
    </w:p>
    <w:p w14:paraId="07133133" w14:textId="0CD3319E" w:rsidR="00F468AE" w:rsidRPr="00604BF0" w:rsidRDefault="00F468AE" w:rsidP="00971C74">
      <w:pPr>
        <w:pStyle w:val="Loendilik"/>
        <w:numPr>
          <w:ilvl w:val="0"/>
          <w:numId w:val="1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أدى وجود علاقة خاصة بين من يدفع </w:t>
      </w:r>
      <w:r w:rsidR="003C3301"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والمالك المستفيد منها</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 أو بينهما وبين شخص آخر </w:t>
      </w:r>
      <w:r w:rsidR="009C6E80"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زيادة في مبلغ </w:t>
      </w:r>
      <w:r w:rsidR="009C6E80"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المتعلق بمطالبة الدين الذي دفعت عنه هذه </w:t>
      </w:r>
      <w:r w:rsidR="009C6E80"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عن المبلغ الذي كان يمكن الاتفاق عليه بين من يدفع والمالك المستفيد منها</w:t>
      </w:r>
      <w:r w:rsidR="00D11EFA" w:rsidRPr="00604BF0">
        <w:rPr>
          <w:rFonts w:ascii="Sakkal Majalla" w:hAnsi="Sakkal Majalla" w:cs="Sakkal Majalla" w:hint="cs"/>
          <w:color w:val="FF0000"/>
          <w:sz w:val="32"/>
          <w:rtl/>
        </w:rPr>
        <w:t>،</w:t>
      </w:r>
      <w:r w:rsidRPr="00604BF0">
        <w:rPr>
          <w:rFonts w:ascii="Sakkal Majalla" w:hAnsi="Sakkal Majalla" w:cs="Sakkal Majalla" w:hint="cs"/>
          <w:sz w:val="32"/>
          <w:rtl/>
        </w:rPr>
        <w:t xml:space="preserve"> في حالة عدم وجود تلك العلاقة، فتطبق أحكام هذه المادة على مبلغ </w:t>
      </w:r>
      <w:r w:rsidR="009C6E80" w:rsidRPr="00604BF0">
        <w:rPr>
          <w:rFonts w:ascii="Sakkal Majalla" w:hAnsi="Sakkal Majalla" w:cs="Sakkal Majalla" w:hint="cs"/>
          <w:sz w:val="32"/>
          <w:rtl/>
        </w:rPr>
        <w:t xml:space="preserve">الفائدة </w:t>
      </w:r>
      <w:r w:rsidRPr="00604BF0">
        <w:rPr>
          <w:rFonts w:ascii="Sakkal Majalla" w:hAnsi="Sakkal Majalla" w:cs="Sakkal Majalla" w:hint="cs"/>
          <w:sz w:val="32"/>
          <w:rtl/>
        </w:rPr>
        <w:t xml:space="preserve">المشار إليه أخيراً فقط، وفي هذه الحالة يظل الجزء الزائد من المدفوعات خاضعا للضريبة وفقا لقوانين كل دولة </w:t>
      </w:r>
      <w:r w:rsidR="00632808" w:rsidRPr="00604BF0">
        <w:rPr>
          <w:rFonts w:ascii="Sakkal Majalla" w:hAnsi="Sakkal Majalla" w:cs="Sakkal Majalla" w:hint="cs"/>
          <w:sz w:val="32"/>
          <w:rtl/>
        </w:rPr>
        <w:t>متعاقدة،</w:t>
      </w:r>
      <w:r w:rsidRPr="00604BF0">
        <w:rPr>
          <w:rFonts w:ascii="Sakkal Majalla" w:hAnsi="Sakkal Majalla" w:cs="Sakkal Majalla" w:hint="cs"/>
          <w:sz w:val="32"/>
          <w:rtl/>
        </w:rPr>
        <w:t xml:space="preserve"> وبمراعاة الأحكام الأخرى لهذه الاتفاقية</w:t>
      </w:r>
      <w:r w:rsidRPr="00604BF0">
        <w:rPr>
          <w:rFonts w:ascii="Sakkal Majalla" w:hAnsi="Sakkal Majalla" w:cs="Sakkal Majalla" w:hint="cs"/>
          <w:sz w:val="32"/>
        </w:rPr>
        <w:t>.</w:t>
      </w:r>
    </w:p>
    <w:p w14:paraId="06533112" w14:textId="5DB90830"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(12)</w:t>
      </w:r>
      <w:r w:rsidR="00632808" w:rsidRPr="00604BF0">
        <w:rPr>
          <w:rFonts w:ascii="Sakkal Majalla" w:hAnsi="Sakkal Majalla" w:cs="Sakkal Majalla" w:hint="cs"/>
          <w:rtl/>
        </w:rPr>
        <w:br/>
      </w:r>
      <w:r w:rsidR="00F468AE" w:rsidRPr="00604BF0">
        <w:rPr>
          <w:rFonts w:ascii="Sakkal Majalla" w:hAnsi="Sakkal Majalla" w:cs="Sakkal Majalla" w:hint="cs"/>
          <w:rtl/>
        </w:rPr>
        <w:t>الأتاوى</w:t>
      </w:r>
    </w:p>
    <w:p w14:paraId="408E3437" w14:textId="6FBD0D24" w:rsidR="00632808" w:rsidRPr="00604BF0" w:rsidRDefault="00F468AE" w:rsidP="00971C74">
      <w:pPr>
        <w:pStyle w:val="Loendilik"/>
        <w:numPr>
          <w:ilvl w:val="0"/>
          <w:numId w:val="14"/>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الأتاوى التي تنشأ في دولة متعاقدة وتدفع إلى مقيم في الدولة المتعاقدة الأخرى، يجوز أن تفرض عليها الضريبة في تلك الدولة المتعاقدة الأخرى</w:t>
      </w:r>
      <w:r w:rsidRPr="00604BF0">
        <w:rPr>
          <w:rFonts w:ascii="Sakkal Majalla" w:hAnsi="Sakkal Majalla" w:cs="Sakkal Majalla" w:hint="cs"/>
          <w:sz w:val="32"/>
        </w:rPr>
        <w:t>.</w:t>
      </w:r>
    </w:p>
    <w:p w14:paraId="2A75F00F" w14:textId="204A1957"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ومع ذلك، يجوز </w:t>
      </w:r>
      <w:r w:rsidR="009C4031" w:rsidRPr="00604BF0">
        <w:rPr>
          <w:rFonts w:ascii="Sakkal Majalla" w:hAnsi="Sakkal Majalla" w:cs="Sakkal Majalla" w:hint="cs"/>
          <w:sz w:val="32"/>
          <w:rtl/>
        </w:rPr>
        <w:t xml:space="preserve">أيضا </w:t>
      </w:r>
      <w:r w:rsidRPr="00604BF0">
        <w:rPr>
          <w:rFonts w:ascii="Sakkal Majalla" w:hAnsi="Sakkal Majalla" w:cs="Sakkal Majalla" w:hint="cs"/>
          <w:sz w:val="32"/>
          <w:rtl/>
        </w:rPr>
        <w:t xml:space="preserve">أن تفرض  </w:t>
      </w:r>
      <w:r w:rsidR="009C4031" w:rsidRPr="00604BF0">
        <w:rPr>
          <w:rFonts w:ascii="Sakkal Majalla" w:hAnsi="Sakkal Majalla" w:cs="Sakkal Majalla" w:hint="cs"/>
          <w:sz w:val="32"/>
          <w:rtl/>
        </w:rPr>
        <w:t xml:space="preserve">الضريبة </w:t>
      </w:r>
      <w:r w:rsidRPr="00604BF0">
        <w:rPr>
          <w:rFonts w:ascii="Sakkal Majalla" w:hAnsi="Sakkal Majalla" w:cs="Sakkal Majalla" w:hint="cs"/>
          <w:sz w:val="32"/>
          <w:rtl/>
        </w:rPr>
        <w:t>على مثل هذه الأتاوى في الدولة المتعاقدة التي نشأت فيها وبمقتضى قوانين هذه الدولة المتعاقدة؛ ولكن إذا كان المالك المستفيد من الأتاوى مقيماً في الدولة المتعاقدة الأخرى؛ فإن الضريبة المفروضة على هذا النحو يجب ألا تزيد على نسبة ثمان</w:t>
      </w:r>
      <w:r w:rsidR="005A0225" w:rsidRPr="00604BF0">
        <w:rPr>
          <w:rFonts w:ascii="Sakkal Majalla" w:hAnsi="Sakkal Majalla" w:cs="Sakkal Majalla" w:hint="cs"/>
          <w:sz w:val="32"/>
          <w:rtl/>
        </w:rPr>
        <w:t>ٍ</w:t>
      </w:r>
      <w:r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بالمائة (8%) من إجمالي مبلغ الأتاوى</w:t>
      </w:r>
      <w:r w:rsidRPr="00604BF0">
        <w:rPr>
          <w:rFonts w:ascii="Sakkal Majalla" w:hAnsi="Sakkal Majalla" w:cs="Sakkal Majalla" w:hint="cs"/>
          <w:sz w:val="32"/>
        </w:rPr>
        <w:t>.</w:t>
      </w:r>
    </w:p>
    <w:p w14:paraId="09872D45" w14:textId="7EE8B575"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يقصد بمصطلح "الأتاوى" </w:t>
      </w:r>
      <w:r w:rsidR="009C4031" w:rsidRPr="00604BF0">
        <w:rPr>
          <w:rFonts w:ascii="Sakkal Majalla" w:hAnsi="Sakkal Majalla" w:cs="Sakkal Majalla" w:hint="cs"/>
          <w:sz w:val="32"/>
          <w:rtl/>
        </w:rPr>
        <w:t xml:space="preserve">المستخدم </w:t>
      </w:r>
      <w:r w:rsidRPr="00604BF0">
        <w:rPr>
          <w:rFonts w:ascii="Sakkal Majalla" w:hAnsi="Sakkal Majalla" w:cs="Sakkal Majalla" w:hint="cs"/>
          <w:sz w:val="32"/>
          <w:rtl/>
        </w:rPr>
        <w:t xml:space="preserve">في هذه المادة المدفوعات من أي نوع التي يتم تسلمها مقابل استخدام، أو حق استخدام أي حقوق للمؤلف في أعمال أدبية أو فنية أو علمية بما فيها برامج </w:t>
      </w:r>
      <w:r w:rsidR="009C4031" w:rsidRPr="00604BF0">
        <w:rPr>
          <w:rFonts w:ascii="Sakkal Majalla" w:hAnsi="Sakkal Majalla" w:cs="Sakkal Majalla" w:hint="cs"/>
          <w:sz w:val="32"/>
          <w:rtl/>
        </w:rPr>
        <w:t>الحاسب الآلي</w:t>
      </w:r>
      <w:r w:rsidRPr="00604BF0">
        <w:rPr>
          <w:rFonts w:ascii="Sakkal Majalla" w:hAnsi="Sakkal Majalla" w:cs="Sakkal Majalla" w:hint="cs"/>
          <w:sz w:val="32"/>
          <w:rtl/>
        </w:rPr>
        <w:t xml:space="preserve">، وأي براءات اختراع، أو علامات تـجارية، أو تصميم أو طراز أو خطة أو تركيبة أو عملية </w:t>
      </w:r>
      <w:r w:rsidRPr="00604BF0">
        <w:rPr>
          <w:rFonts w:ascii="Sakkal Majalla" w:hAnsi="Sakkal Majalla" w:cs="Sakkal Majalla" w:hint="cs"/>
          <w:sz w:val="32"/>
          <w:rtl/>
        </w:rPr>
        <w:lastRenderedPageBreak/>
        <w:t>انتاج سرية، أو لاستخدام، أو حق استخدام المعدات الصناعية أو التجارية أو العلمية، أو للمعلومات المتعلقة بالخبرة الصناعية أو التجارية أو العلمية</w:t>
      </w:r>
      <w:r w:rsidRPr="00604BF0">
        <w:rPr>
          <w:rFonts w:ascii="Sakkal Majalla" w:hAnsi="Sakkal Majalla" w:cs="Sakkal Majalla" w:hint="cs"/>
          <w:sz w:val="32"/>
        </w:rPr>
        <w:t>.</w:t>
      </w:r>
    </w:p>
    <w:p w14:paraId="21E05DED" w14:textId="4086394C"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525B20" w:rsidRPr="00604BF0">
        <w:rPr>
          <w:rFonts w:ascii="Sakkal Majalla" w:hAnsi="Sakkal Majalla" w:cs="Sakkal Majalla" w:hint="cs"/>
          <w:sz w:val="32"/>
          <w:rtl/>
        </w:rPr>
        <w:t xml:space="preserve">تطبق </w:t>
      </w:r>
      <w:r w:rsidRPr="00604BF0">
        <w:rPr>
          <w:rFonts w:ascii="Sakkal Majalla" w:hAnsi="Sakkal Majalla" w:cs="Sakkal Majalla" w:hint="cs"/>
          <w:sz w:val="32"/>
          <w:rtl/>
        </w:rPr>
        <w:t>أحكام الفقرتين (1) و (2) من هذه المادة إذا كان المالك المستفيد من الأتاوى مقيماً في دولة متعاقدة</w:t>
      </w:r>
      <w:r w:rsidR="00525B20" w:rsidRPr="00604BF0">
        <w:rPr>
          <w:rFonts w:ascii="Sakkal Majalla" w:hAnsi="Sakkal Majalla" w:cs="Sakkal Majalla" w:hint="cs"/>
          <w:sz w:val="32"/>
          <w:rtl/>
        </w:rPr>
        <w:t>،</w:t>
      </w:r>
      <w:r w:rsidRPr="00604BF0">
        <w:rPr>
          <w:rFonts w:ascii="Sakkal Majalla" w:hAnsi="Sakkal Majalla" w:cs="Sakkal Majalla" w:hint="cs"/>
          <w:sz w:val="32"/>
          <w:rtl/>
        </w:rPr>
        <w:t xml:space="preserve"> ويمارس في الدولة المتعاقدة الأخرى التي تنشأ فيها الأتاوى نشاطاً من خلال منشأة مستقرة كائنة فيها، أو يؤدي في هذه الدولة</w:t>
      </w:r>
      <w:r w:rsidR="00FF2315" w:rsidRPr="00604BF0">
        <w:rPr>
          <w:rFonts w:ascii="Sakkal Majalla" w:hAnsi="Sakkal Majalla" w:cs="Sakkal Majalla" w:hint="cs"/>
          <w:sz w:val="32"/>
        </w:rPr>
        <w:t xml:space="preserve"> </w:t>
      </w:r>
      <w:r w:rsidR="00FF2315" w:rsidRPr="00604BF0">
        <w:rPr>
          <w:rFonts w:ascii="Sakkal Majalla" w:hAnsi="Sakkal Majalla" w:cs="Sakkal Majalla" w:hint="cs"/>
          <w:sz w:val="32"/>
          <w:rtl/>
          <w:lang w:bidi="ar-OM"/>
        </w:rPr>
        <w:t>المتعاقدة</w:t>
      </w:r>
      <w:r w:rsidRPr="00604BF0">
        <w:rPr>
          <w:rFonts w:ascii="Sakkal Majalla" w:hAnsi="Sakkal Majalla" w:cs="Sakkal Majalla" w:hint="cs"/>
          <w:sz w:val="32"/>
          <w:rtl/>
        </w:rPr>
        <w:t xml:space="preserve"> الأخرى خدمات شخصية مستقلة من مقر ثابت كائن فيها، وكان الحق أو الملكية التي تدفع عنها الأتاوى ترتبط بصفة فعلية بتلك المنشأة المستقرة أو المقر الثابت، وتطبق في هذه الحالة أحكام المادة (7) أو المادة (14) من هذه الاتفاقية بحسب الأحوال</w:t>
      </w:r>
      <w:r w:rsidRPr="00604BF0">
        <w:rPr>
          <w:rFonts w:ascii="Sakkal Majalla" w:hAnsi="Sakkal Majalla" w:cs="Sakkal Majalla" w:hint="cs"/>
          <w:sz w:val="32"/>
        </w:rPr>
        <w:t>.</w:t>
      </w:r>
    </w:p>
    <w:p w14:paraId="378006DE" w14:textId="015E0CFE"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تعتبر الأتاوى قد نشأت في دولة متعاقدة إذا كان من يدفعها مقيما في </w:t>
      </w:r>
      <w:r w:rsidR="005A669C"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w:t>
      </w:r>
      <w:r w:rsidR="00407631" w:rsidRPr="00604BF0">
        <w:rPr>
          <w:rFonts w:ascii="Sakkal Majalla" w:hAnsi="Sakkal Majalla" w:cs="Sakkal Majalla" w:hint="cs"/>
          <w:sz w:val="32"/>
          <w:rtl/>
        </w:rPr>
        <w:t xml:space="preserve">. </w:t>
      </w:r>
      <w:r w:rsidRPr="00604BF0">
        <w:rPr>
          <w:rFonts w:ascii="Sakkal Majalla" w:hAnsi="Sakkal Majalla" w:cs="Sakkal Majalla" w:hint="cs"/>
          <w:sz w:val="32"/>
          <w:rtl/>
        </w:rPr>
        <w:t>ومع ذلك، إذا كان الشخص الذي يدفع الأتاوى</w:t>
      </w:r>
      <w:r w:rsidR="00FF2315" w:rsidRPr="00604BF0">
        <w:rPr>
          <w:rFonts w:ascii="Sakkal Majalla" w:hAnsi="Sakkal Majalla" w:cs="Sakkal Majalla" w:hint="cs"/>
          <w:sz w:val="32"/>
          <w:rtl/>
        </w:rPr>
        <w:t>،</w:t>
      </w:r>
      <w:r w:rsidR="00407631" w:rsidRPr="00604BF0">
        <w:rPr>
          <w:rFonts w:ascii="Sakkal Majalla" w:hAnsi="Sakkal Majalla" w:cs="Sakkal Majalla" w:hint="cs"/>
          <w:sz w:val="32"/>
          <w:rtl/>
        </w:rPr>
        <w:t xml:space="preserve"> </w:t>
      </w:r>
      <w:r w:rsidRPr="00604BF0">
        <w:rPr>
          <w:rFonts w:ascii="Sakkal Majalla" w:hAnsi="Sakkal Majalla" w:cs="Sakkal Majalla" w:hint="cs"/>
          <w:sz w:val="32"/>
          <w:rtl/>
        </w:rPr>
        <w:t>سواء كان مقيماً في دولة متعاقدة أو غير مقيم فيها</w:t>
      </w:r>
      <w:r w:rsidR="00FF2315" w:rsidRPr="00604BF0">
        <w:rPr>
          <w:rFonts w:ascii="Sakkal Majalla" w:hAnsi="Sakkal Majalla" w:cs="Sakkal Majalla" w:hint="cs"/>
          <w:sz w:val="32"/>
          <w:rtl/>
        </w:rPr>
        <w:t xml:space="preserve">، </w:t>
      </w:r>
      <w:r w:rsidR="00407631" w:rsidRPr="00604BF0">
        <w:rPr>
          <w:rFonts w:ascii="Sakkal Majalla" w:hAnsi="Sakkal Majalla" w:cs="Sakkal Majalla" w:hint="cs"/>
          <w:sz w:val="32"/>
          <w:rtl/>
        </w:rPr>
        <w:t xml:space="preserve">يمتلك </w:t>
      </w:r>
      <w:r w:rsidRPr="00604BF0">
        <w:rPr>
          <w:rFonts w:ascii="Sakkal Majalla" w:hAnsi="Sakkal Majalla" w:cs="Sakkal Majalla" w:hint="cs"/>
          <w:sz w:val="32"/>
          <w:rtl/>
        </w:rPr>
        <w:t>منشأة مستقرة أو مقر</w:t>
      </w:r>
      <w:r w:rsidR="00E67054" w:rsidRPr="00604BF0">
        <w:rPr>
          <w:rFonts w:ascii="Sakkal Majalla" w:hAnsi="Sakkal Majalla" w:cs="Sakkal Majalla" w:hint="cs"/>
          <w:sz w:val="32"/>
          <w:rtl/>
        </w:rPr>
        <w:t>اً</w:t>
      </w:r>
      <w:r w:rsidRPr="00604BF0">
        <w:rPr>
          <w:rFonts w:ascii="Sakkal Majalla" w:hAnsi="Sakkal Majalla" w:cs="Sakkal Majalla" w:hint="cs"/>
          <w:sz w:val="32"/>
          <w:rtl/>
        </w:rPr>
        <w:t xml:space="preserve"> ثابت</w:t>
      </w:r>
      <w:r w:rsidR="00E67054" w:rsidRPr="00604BF0">
        <w:rPr>
          <w:rFonts w:ascii="Sakkal Majalla" w:hAnsi="Sakkal Majalla" w:cs="Sakkal Majalla" w:hint="cs"/>
          <w:sz w:val="32"/>
          <w:rtl/>
        </w:rPr>
        <w:t>اً</w:t>
      </w:r>
      <w:r w:rsidRPr="00604BF0">
        <w:rPr>
          <w:rFonts w:ascii="Sakkal Majalla" w:hAnsi="Sakkal Majalla" w:cs="Sakkal Majalla" w:hint="cs"/>
          <w:sz w:val="32"/>
          <w:rtl/>
        </w:rPr>
        <w:t xml:space="preserve"> في دولة متعاقدة يرتبط بالحق الذي استحقت عنه الأتاوى، وكانت الأتاوى قد تحملتها هذه المنشأة المستقرة أو المقر الثابت، فإن هذه الأتاوى تعتبر </w:t>
      </w:r>
      <w:r w:rsidR="00E67054" w:rsidRPr="00604BF0">
        <w:rPr>
          <w:rFonts w:ascii="Sakkal Majalla" w:hAnsi="Sakkal Majalla" w:cs="Sakkal Majalla" w:hint="cs"/>
          <w:sz w:val="32"/>
          <w:rtl/>
        </w:rPr>
        <w:t>ناشئة</w:t>
      </w:r>
      <w:r w:rsidRPr="00604BF0">
        <w:rPr>
          <w:rFonts w:ascii="Sakkal Majalla" w:hAnsi="Sakkal Majalla" w:cs="Sakkal Majalla" w:hint="cs"/>
          <w:sz w:val="32"/>
          <w:rtl/>
        </w:rPr>
        <w:t xml:space="preserve"> في الدولة المتعاقدة الكائنة فيها المنشأة المستقرة أو المقر الثابت</w:t>
      </w:r>
      <w:r w:rsidRPr="00604BF0">
        <w:rPr>
          <w:rFonts w:ascii="Sakkal Majalla" w:hAnsi="Sakkal Majalla" w:cs="Sakkal Majalla" w:hint="cs"/>
          <w:sz w:val="32"/>
        </w:rPr>
        <w:t>.</w:t>
      </w:r>
    </w:p>
    <w:p w14:paraId="45944E36" w14:textId="10251064" w:rsidR="00F468AE" w:rsidRPr="00604BF0" w:rsidRDefault="00F468AE" w:rsidP="00971C74">
      <w:pPr>
        <w:pStyle w:val="Loendilik"/>
        <w:numPr>
          <w:ilvl w:val="0"/>
          <w:numId w:val="1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أدى وجود علاقة خاصة بين من يدفع الأتاوى والمالك المستفيد منها أو بينهما وبين شخص آخر إلى زيادة في مبلغ الأتاوى فيما يتعلق بالاستخدام أو الحق أو المعلومات التي دفعت عنها، عن المبلغ الذي كان يمكن الاتفاق عليه بين من يدفع والمالك المستفيد في حالة عدم وجود تلك العلاقة، فتطبق أحكام هذه المادة على المبلغ المشار إليه أخيراً فقط، وفي هذه الحالة يظل الجزء الزائد من المدفوعات خاضعا للضريبة وفقا لقوانين كل دولة متعاقدة، وبمراعاة الأحكام الأخرى </w:t>
      </w:r>
      <w:r w:rsidR="00407631" w:rsidRPr="00604BF0">
        <w:rPr>
          <w:rFonts w:ascii="Sakkal Majalla" w:hAnsi="Sakkal Majalla" w:cs="Sakkal Majalla" w:hint="cs"/>
          <w:sz w:val="32"/>
          <w:rtl/>
        </w:rPr>
        <w:t xml:space="preserve">من هذه </w:t>
      </w:r>
      <w:r w:rsidRPr="00604BF0">
        <w:rPr>
          <w:rFonts w:ascii="Sakkal Majalla" w:hAnsi="Sakkal Majalla" w:cs="Sakkal Majalla" w:hint="cs"/>
          <w:sz w:val="32"/>
          <w:rtl/>
        </w:rPr>
        <w:t>الاتفاقية</w:t>
      </w:r>
      <w:r w:rsidRPr="00604BF0">
        <w:rPr>
          <w:rFonts w:ascii="Sakkal Majalla" w:hAnsi="Sakkal Majalla" w:cs="Sakkal Majalla" w:hint="cs"/>
          <w:sz w:val="32"/>
        </w:rPr>
        <w:t>.</w:t>
      </w:r>
    </w:p>
    <w:p w14:paraId="6589461B" w14:textId="7F1EDA11"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(13)</w:t>
      </w:r>
      <w:r w:rsidR="00632808" w:rsidRPr="00604BF0">
        <w:rPr>
          <w:rFonts w:ascii="Sakkal Majalla" w:hAnsi="Sakkal Majalla" w:cs="Sakkal Majalla" w:hint="cs"/>
          <w:rtl/>
        </w:rPr>
        <w:br/>
      </w:r>
      <w:r w:rsidR="00F468AE" w:rsidRPr="00604BF0">
        <w:rPr>
          <w:rFonts w:ascii="Sakkal Majalla" w:hAnsi="Sakkal Majalla" w:cs="Sakkal Majalla" w:hint="cs"/>
          <w:rtl/>
        </w:rPr>
        <w:t>الأرباح الرأسمالية</w:t>
      </w:r>
    </w:p>
    <w:p w14:paraId="5E536781" w14:textId="78F294EF"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التي يحصل عليها مقيم في دولة متعاقدة من التصرف في الأموال الثابتة المشار إليها في المادة (6) من هذه الاتفاقية والكائنة في الدولة المتعاقدة الأخرى، يجوز أن تفرض عليها الضريبة في </w:t>
      </w:r>
      <w:r w:rsidR="008A3B78"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 الأخرى</w:t>
      </w:r>
      <w:r w:rsidRPr="00604BF0">
        <w:rPr>
          <w:rFonts w:ascii="Sakkal Majalla" w:hAnsi="Sakkal Majalla" w:cs="Sakkal Majalla" w:hint="cs"/>
          <w:sz w:val="32"/>
        </w:rPr>
        <w:t>.</w:t>
      </w:r>
    </w:p>
    <w:p w14:paraId="40B696B5" w14:textId="5F0D1201"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الناتجة من التصرف في أموال منقولة تمثل جزءا من </w:t>
      </w:r>
      <w:r w:rsidR="00DF27F9" w:rsidRPr="00604BF0">
        <w:rPr>
          <w:rFonts w:ascii="Sakkal Majalla" w:hAnsi="Sakkal Majalla" w:cs="Sakkal Majalla" w:hint="cs"/>
          <w:sz w:val="32"/>
          <w:rtl/>
        </w:rPr>
        <w:t xml:space="preserve">ممتلكات </w:t>
      </w:r>
      <w:r w:rsidRPr="00604BF0">
        <w:rPr>
          <w:rFonts w:ascii="Sakkal Majalla" w:hAnsi="Sakkal Majalla" w:cs="Sakkal Majalla" w:hint="cs"/>
          <w:sz w:val="32"/>
          <w:rtl/>
        </w:rPr>
        <w:t>منشأة مستقرة يملكها مشروع دولة متعاقدة كائن في الدولة المتعاقدة الأخـرى، أو في أموال منقولة تخص مقرا ثابتا</w:t>
      </w:r>
      <w:r w:rsidR="006811A3" w:rsidRPr="00604BF0">
        <w:rPr>
          <w:rFonts w:ascii="Sakkal Majalla" w:hAnsi="Sakkal Majalla" w:cs="Sakkal Majalla" w:hint="cs"/>
          <w:sz w:val="32"/>
          <w:rtl/>
        </w:rPr>
        <w:t xml:space="preserve"> متاح</w:t>
      </w:r>
      <w:r w:rsidR="00E67054" w:rsidRPr="00604BF0">
        <w:rPr>
          <w:rFonts w:ascii="Sakkal Majalla" w:hAnsi="Sakkal Majalla" w:cs="Sakkal Majalla" w:hint="cs"/>
          <w:sz w:val="32"/>
          <w:rtl/>
        </w:rPr>
        <w:t>ا</w:t>
      </w:r>
      <w:r w:rsidRPr="00604BF0">
        <w:rPr>
          <w:rFonts w:ascii="Sakkal Majalla" w:hAnsi="Sakkal Majalla" w:cs="Sakkal Majalla" w:hint="cs"/>
          <w:sz w:val="32"/>
          <w:rtl/>
        </w:rPr>
        <w:t xml:space="preserve"> لمقيم في دولة متعاقدة في الدولة المتعاقدة الأخرى لغرض أداء خدمات شخصية مستقلة، بما في ذلك الأرباح </w:t>
      </w:r>
      <w:r w:rsidRPr="00604BF0">
        <w:rPr>
          <w:rFonts w:ascii="Sakkal Majalla" w:hAnsi="Sakkal Majalla" w:cs="Sakkal Majalla" w:hint="cs"/>
          <w:sz w:val="32"/>
          <w:rtl/>
        </w:rPr>
        <w:lastRenderedPageBreak/>
        <w:t>الناتجة من التصرف في تلك المنشأة المستقرة (سواء بمفردها أو مع المشروع بأكمله) أو في هذا المقر الثابت، يجوز أن تخضع للضريبة في تلك الدولة المتعاقدة الأخرى</w:t>
      </w:r>
      <w:r w:rsidRPr="00604BF0">
        <w:rPr>
          <w:rFonts w:ascii="Sakkal Majalla" w:hAnsi="Sakkal Majalla" w:cs="Sakkal Majalla" w:hint="cs"/>
          <w:sz w:val="32"/>
        </w:rPr>
        <w:t>.</w:t>
      </w:r>
    </w:p>
    <w:p w14:paraId="37C0653C" w14:textId="7783148C"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الأرباح التي يحصل عليها مشروع في دولة متعاقدة من التصرف في السفن أو الطائرات التي تعمل في النقل الدولي</w:t>
      </w:r>
      <w:r w:rsidR="00E67054" w:rsidRPr="00604BF0">
        <w:rPr>
          <w:rFonts w:ascii="Sakkal Majalla" w:hAnsi="Sakkal Majalla" w:cs="Sakkal Majalla" w:hint="cs"/>
          <w:sz w:val="32"/>
          <w:rtl/>
        </w:rPr>
        <w:t>،</w:t>
      </w:r>
      <w:r w:rsidRPr="00604BF0">
        <w:rPr>
          <w:rFonts w:ascii="Sakkal Majalla" w:hAnsi="Sakkal Majalla" w:cs="Sakkal Majalla" w:hint="cs"/>
          <w:sz w:val="32"/>
          <w:rtl/>
        </w:rPr>
        <w:t xml:space="preserve"> أو في الأموال المنقولة المتعلقة بتشغيل مثل هذه السفن أو الطائرات، تخضع للضريبة في هذه الدولة المتعاقدة فقط</w:t>
      </w:r>
      <w:r w:rsidRPr="00604BF0">
        <w:rPr>
          <w:rFonts w:ascii="Sakkal Majalla" w:hAnsi="Sakkal Majalla" w:cs="Sakkal Majalla" w:hint="cs"/>
          <w:sz w:val="32"/>
        </w:rPr>
        <w:t>.</w:t>
      </w:r>
    </w:p>
    <w:p w14:paraId="6AF89393" w14:textId="12DC18BF"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التي يحصل عليها مقيم دولة متعاقدة من التصرف في الأسهم أو الفوائد المماثلة </w:t>
      </w:r>
      <w:r w:rsidR="000C40D7" w:rsidRPr="00604BF0">
        <w:rPr>
          <w:rFonts w:ascii="Sakkal Majalla" w:hAnsi="Sakkal Majalla" w:cs="Sakkal Majalla" w:hint="cs"/>
          <w:sz w:val="32"/>
          <w:rtl/>
        </w:rPr>
        <w:t>التي تستمد</w:t>
      </w:r>
      <w:r w:rsidRPr="00604BF0">
        <w:rPr>
          <w:rFonts w:ascii="Sakkal Majalla" w:hAnsi="Sakkal Majalla" w:cs="Sakkal Majalla" w:hint="cs"/>
          <w:sz w:val="32"/>
          <w:rtl/>
        </w:rPr>
        <w:t xml:space="preserve"> أكثر من خمسين بالمائة (50%) من قيمتها بطريقة مباشرة أو غير مباشرة من الأموال غير المنقولة الكائنة في الدولة المتعاقدة الأخرى، يجوز أن تخضع للضريبة في تلك الدولة المتعاقدة الأخرى</w:t>
      </w:r>
      <w:r w:rsidRPr="00604BF0">
        <w:rPr>
          <w:rFonts w:ascii="Sakkal Majalla" w:hAnsi="Sakkal Majalla" w:cs="Sakkal Majalla" w:hint="cs"/>
          <w:sz w:val="32"/>
        </w:rPr>
        <w:t>.</w:t>
      </w:r>
    </w:p>
    <w:p w14:paraId="5D425401" w14:textId="20AE10C9" w:rsidR="00F468AE" w:rsidRPr="00604BF0" w:rsidRDefault="00F468AE" w:rsidP="00971C74">
      <w:pPr>
        <w:pStyle w:val="Loendilik"/>
        <w:numPr>
          <w:ilvl w:val="0"/>
          <w:numId w:val="1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الأرباح الناتجة من التصرف في أي </w:t>
      </w:r>
      <w:r w:rsidR="00DF27F9" w:rsidRPr="00604BF0">
        <w:rPr>
          <w:rFonts w:ascii="Sakkal Majalla" w:hAnsi="Sakkal Majalla" w:cs="Sakkal Majalla" w:hint="cs"/>
          <w:sz w:val="32"/>
          <w:rtl/>
        </w:rPr>
        <w:t xml:space="preserve">ممتلكات </w:t>
      </w:r>
      <w:r w:rsidRPr="00604BF0">
        <w:rPr>
          <w:rFonts w:ascii="Sakkal Majalla" w:hAnsi="Sakkal Majalla" w:cs="Sakkal Majalla" w:hint="cs"/>
          <w:sz w:val="32"/>
          <w:rtl/>
        </w:rPr>
        <w:t>بخلاف تلك المشار إليها في الفقرات السابقة تخضع للضريبة فقط في الدولة المتعاقدة التي يقيم فيها المتصرف في هذه الأموال</w:t>
      </w:r>
      <w:r w:rsidRPr="00604BF0">
        <w:rPr>
          <w:rFonts w:ascii="Sakkal Majalla" w:hAnsi="Sakkal Majalla" w:cs="Sakkal Majalla" w:hint="cs"/>
          <w:sz w:val="32"/>
        </w:rPr>
        <w:t>.</w:t>
      </w:r>
    </w:p>
    <w:p w14:paraId="549D8FE4" w14:textId="56CAB8D0"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(14)</w:t>
      </w:r>
      <w:r w:rsidR="00632808" w:rsidRPr="00604BF0">
        <w:rPr>
          <w:rFonts w:ascii="Sakkal Majalla" w:hAnsi="Sakkal Majalla" w:cs="Sakkal Majalla" w:hint="cs"/>
          <w:rtl/>
        </w:rPr>
        <w:br/>
      </w:r>
      <w:r w:rsidR="00F468AE" w:rsidRPr="00604BF0">
        <w:rPr>
          <w:rFonts w:ascii="Sakkal Majalla" w:hAnsi="Sakkal Majalla" w:cs="Sakkal Majalla" w:hint="cs"/>
          <w:rtl/>
        </w:rPr>
        <w:t>الخدمات الشخصية المستقلة</w:t>
      </w:r>
    </w:p>
    <w:p w14:paraId="3BA5FC63" w14:textId="63961970" w:rsidR="00F468AE" w:rsidRPr="00604BF0" w:rsidRDefault="00F468AE" w:rsidP="00971C74">
      <w:pPr>
        <w:pStyle w:val="Loendilik"/>
        <w:numPr>
          <w:ilvl w:val="0"/>
          <w:numId w:val="1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الدخل الذي يحصل عليه مقيم في دولة متعاقدة فيما يتعلق ب</w:t>
      </w:r>
      <w:r w:rsidR="006811A3" w:rsidRPr="00604BF0">
        <w:rPr>
          <w:rFonts w:ascii="Sakkal Majalla" w:hAnsi="Sakkal Majalla" w:cs="Sakkal Majalla" w:hint="cs"/>
          <w:sz w:val="32"/>
          <w:rtl/>
          <w:lang w:bidi="ar-OM"/>
        </w:rPr>
        <w:t xml:space="preserve">تأدية </w:t>
      </w:r>
      <w:r w:rsidRPr="00604BF0">
        <w:rPr>
          <w:rFonts w:ascii="Sakkal Majalla" w:hAnsi="Sakkal Majalla" w:cs="Sakkal Majalla" w:hint="cs"/>
          <w:sz w:val="32"/>
          <w:rtl/>
        </w:rPr>
        <w:t>الخدمات المهنية، أو أنشطة مستقلة أخرى ذات طابع مشابه، يخضع للضريبة فقط في هذه الدولة المتعاقدة، باستثناء الحالات التالية التي يجوز فيها فرض الضريبة على هذا الدخل في الدولة المتعاقدة الأخرى أيضا</w:t>
      </w:r>
      <w:r w:rsidRPr="00604BF0">
        <w:rPr>
          <w:rFonts w:ascii="Sakkal Majalla" w:hAnsi="Sakkal Majalla" w:cs="Sakkal Majalla" w:hint="cs"/>
          <w:sz w:val="32"/>
        </w:rPr>
        <w:t>:</w:t>
      </w:r>
    </w:p>
    <w:p w14:paraId="69D044A5" w14:textId="628C8E59" w:rsidR="00F468AE" w:rsidRPr="00604BF0" w:rsidRDefault="00F468AE" w:rsidP="00971C74">
      <w:pPr>
        <w:pStyle w:val="Loendilik"/>
        <w:numPr>
          <w:ilvl w:val="1"/>
          <w:numId w:val="16"/>
        </w:numPr>
        <w:spacing w:line="240" w:lineRule="auto"/>
        <w:ind w:hanging="450"/>
        <w:contextualSpacing w:val="0"/>
        <w:rPr>
          <w:rFonts w:ascii="Sakkal Majalla" w:hAnsi="Sakkal Majalla" w:cs="Sakkal Majalla"/>
          <w:sz w:val="32"/>
          <w:rtl/>
        </w:rPr>
      </w:pPr>
      <w:r w:rsidRPr="00604BF0">
        <w:rPr>
          <w:rFonts w:ascii="Sakkal Majalla" w:hAnsi="Sakkal Majalla" w:cs="Sakkal Majalla" w:hint="cs"/>
          <w:sz w:val="32"/>
          <w:rtl/>
        </w:rPr>
        <w:t xml:space="preserve">إذا كان لديه مقر ثابت </w:t>
      </w:r>
      <w:r w:rsidR="006811A3" w:rsidRPr="00604BF0">
        <w:rPr>
          <w:rFonts w:ascii="Sakkal Majalla" w:hAnsi="Sakkal Majalla" w:cs="Sakkal Majalla" w:hint="cs"/>
          <w:sz w:val="32"/>
          <w:rtl/>
        </w:rPr>
        <w:t xml:space="preserve">متاح </w:t>
      </w:r>
      <w:r w:rsidRPr="00604BF0">
        <w:rPr>
          <w:rFonts w:ascii="Sakkal Majalla" w:hAnsi="Sakkal Majalla" w:cs="Sakkal Majalla" w:hint="cs"/>
          <w:sz w:val="32"/>
          <w:rtl/>
        </w:rPr>
        <w:t xml:space="preserve">له بصفة منتظمة في الدولة المتعاقدة الأخرى لغرض ممارسة أنشطته. وفي هذه الحالة، يجوز فرض الضريبة على هذا الدخل في الدولة المتعاقدة الأخرى، ولكن بالقدر </w:t>
      </w:r>
      <w:r w:rsidR="006811A3" w:rsidRPr="00604BF0">
        <w:rPr>
          <w:rFonts w:ascii="Sakkal Majalla" w:hAnsi="Sakkal Majalla" w:cs="Sakkal Majalla" w:hint="cs"/>
          <w:sz w:val="32"/>
          <w:rtl/>
        </w:rPr>
        <w:t xml:space="preserve">الذي </w:t>
      </w:r>
      <w:r w:rsidRPr="00604BF0">
        <w:rPr>
          <w:rFonts w:ascii="Sakkal Majalla" w:hAnsi="Sakkal Majalla" w:cs="Sakkal Majalla" w:hint="cs"/>
          <w:sz w:val="32"/>
          <w:rtl/>
        </w:rPr>
        <w:t>ينسب إلى هذا المقر الثاب</w:t>
      </w:r>
      <w:r w:rsidR="00E67054" w:rsidRPr="00604BF0">
        <w:rPr>
          <w:rFonts w:ascii="Sakkal Majalla" w:hAnsi="Sakkal Majalla" w:cs="Sakkal Majalla" w:hint="cs"/>
          <w:sz w:val="32"/>
          <w:rtl/>
        </w:rPr>
        <w:t>ت فقط</w:t>
      </w:r>
      <w:r w:rsidRPr="00604BF0">
        <w:rPr>
          <w:rFonts w:ascii="Sakkal Majalla" w:hAnsi="Sakkal Majalla" w:cs="Sakkal Majalla" w:hint="cs"/>
          <w:sz w:val="32"/>
        </w:rPr>
        <w:t>.</w:t>
      </w:r>
    </w:p>
    <w:p w14:paraId="75E6503F" w14:textId="3E33F1AA" w:rsidR="00F468AE" w:rsidRPr="00604BF0" w:rsidRDefault="00F468AE" w:rsidP="00971C74">
      <w:pPr>
        <w:pStyle w:val="Loendilik"/>
        <w:numPr>
          <w:ilvl w:val="1"/>
          <w:numId w:val="16"/>
        </w:numPr>
        <w:spacing w:line="240" w:lineRule="auto"/>
        <w:ind w:hanging="630"/>
        <w:contextualSpacing w:val="0"/>
        <w:rPr>
          <w:rFonts w:ascii="Sakkal Majalla" w:hAnsi="Sakkal Majalla" w:cs="Sakkal Majalla"/>
          <w:sz w:val="32"/>
          <w:rtl/>
        </w:rPr>
      </w:pPr>
      <w:r w:rsidRPr="00604BF0">
        <w:rPr>
          <w:rFonts w:ascii="Sakkal Majalla" w:hAnsi="Sakkal Majalla" w:cs="Sakkal Majalla" w:hint="cs"/>
          <w:sz w:val="32"/>
          <w:rtl/>
        </w:rPr>
        <w:t xml:space="preserve">أو إذا كانت إقامته في الدولة المتعاقدة الأخرى لفترة أو فترات تبلغ في مجموعها أو تزيد </w:t>
      </w:r>
      <w:r w:rsidR="00F27660" w:rsidRPr="00604BF0">
        <w:rPr>
          <w:rFonts w:ascii="Sakkal Majalla" w:hAnsi="Sakkal Majalla" w:cs="Sakkal Majalla" w:hint="cs"/>
          <w:sz w:val="32"/>
          <w:rtl/>
        </w:rPr>
        <w:t xml:space="preserve">على </w:t>
      </w:r>
      <w:r w:rsidRPr="00604BF0">
        <w:rPr>
          <w:rFonts w:ascii="Sakkal Majalla" w:hAnsi="Sakkal Majalla" w:cs="Sakkal Majalla" w:hint="cs"/>
          <w:sz w:val="32"/>
          <w:rtl/>
        </w:rPr>
        <w:t xml:space="preserve">مائة وثلاثة وثمانين (183) يوماً في أي فترة </w:t>
      </w:r>
      <w:r w:rsidR="00632808" w:rsidRPr="00604BF0">
        <w:rPr>
          <w:rFonts w:ascii="Sakkal Majalla" w:hAnsi="Sakkal Majalla" w:cs="Sakkal Majalla" w:hint="cs"/>
          <w:sz w:val="32"/>
          <w:rtl/>
        </w:rPr>
        <w:t>اثني</w:t>
      </w:r>
      <w:r w:rsidRPr="00604BF0">
        <w:rPr>
          <w:rFonts w:ascii="Sakkal Majalla" w:hAnsi="Sakkal Majalla" w:cs="Sakkal Majalla" w:hint="cs"/>
          <w:sz w:val="32"/>
          <w:rtl/>
        </w:rPr>
        <w:t xml:space="preserve"> عشر (12) شهراً. وفي هذه الحالة، يجوز فرض الضريبة في الدولة المتعاقدة الأخرى فقط على قدر </w:t>
      </w:r>
      <w:r w:rsidR="00E67054" w:rsidRPr="00604BF0">
        <w:rPr>
          <w:rFonts w:ascii="Sakkal Majalla" w:hAnsi="Sakkal Majalla" w:cs="Sakkal Majalla" w:hint="cs"/>
          <w:sz w:val="32"/>
          <w:rtl/>
        </w:rPr>
        <w:t>ال</w:t>
      </w:r>
      <w:r w:rsidRPr="00604BF0">
        <w:rPr>
          <w:rFonts w:ascii="Sakkal Majalla" w:hAnsi="Sakkal Majalla" w:cs="Sakkal Majalla" w:hint="cs"/>
          <w:sz w:val="32"/>
          <w:rtl/>
        </w:rPr>
        <w:t>دخل الذي يحصل عليه من أنشطته المؤداة في تلك الدولة المتعاقدة الأخرى</w:t>
      </w:r>
      <w:r w:rsidRPr="00604BF0">
        <w:rPr>
          <w:rFonts w:ascii="Sakkal Majalla" w:hAnsi="Sakkal Majalla" w:cs="Sakkal Majalla" w:hint="cs"/>
          <w:sz w:val="32"/>
        </w:rPr>
        <w:t>.</w:t>
      </w:r>
    </w:p>
    <w:p w14:paraId="1FA166B7" w14:textId="79D70BF9" w:rsidR="00F468AE" w:rsidRPr="00604BF0" w:rsidRDefault="00F468AE" w:rsidP="00971C74">
      <w:pPr>
        <w:pStyle w:val="Loendilik"/>
        <w:numPr>
          <w:ilvl w:val="0"/>
          <w:numId w:val="1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يشمل مصطلح "الخدمات المهنية" على وجه الخصوص الأنشطة المستقلة العلمية وال</w:t>
      </w:r>
      <w:r w:rsidR="009140BA" w:rsidRPr="00604BF0">
        <w:rPr>
          <w:rFonts w:ascii="Sakkal Majalla" w:hAnsi="Sakkal Majalla" w:cs="Sakkal Majalla" w:hint="cs"/>
          <w:sz w:val="32"/>
          <w:rtl/>
        </w:rPr>
        <w:t>أ</w:t>
      </w:r>
      <w:r w:rsidRPr="00604BF0">
        <w:rPr>
          <w:rFonts w:ascii="Sakkal Majalla" w:hAnsi="Sakkal Majalla" w:cs="Sakkal Majalla" w:hint="cs"/>
          <w:sz w:val="32"/>
          <w:rtl/>
        </w:rPr>
        <w:t>دبية والفنية والتعليمية والتدريسية،</w:t>
      </w:r>
      <w:r w:rsidR="001A41BE" w:rsidRPr="00604BF0">
        <w:rPr>
          <w:rFonts w:ascii="Sakkal Majalla" w:hAnsi="Sakkal Majalla" w:cs="Sakkal Majalla" w:hint="cs"/>
          <w:sz w:val="32"/>
          <w:rtl/>
        </w:rPr>
        <w:t xml:space="preserve"> </w:t>
      </w:r>
      <w:r w:rsidRPr="00604BF0">
        <w:rPr>
          <w:rFonts w:ascii="Sakkal Majalla" w:hAnsi="Sakkal Majalla" w:cs="Sakkal Majalla" w:hint="cs"/>
          <w:sz w:val="32"/>
          <w:rtl/>
        </w:rPr>
        <w:t>وكذلك</w:t>
      </w:r>
      <w:r w:rsidR="001A41BE" w:rsidRPr="00604BF0">
        <w:rPr>
          <w:rFonts w:ascii="Sakkal Majalla" w:hAnsi="Sakkal Majalla" w:cs="Sakkal Majalla" w:hint="cs"/>
          <w:sz w:val="32"/>
          <w:rtl/>
        </w:rPr>
        <w:t xml:space="preserve"> </w:t>
      </w:r>
      <w:r w:rsidRPr="00604BF0">
        <w:rPr>
          <w:rFonts w:ascii="Sakkal Majalla" w:hAnsi="Sakkal Majalla" w:cs="Sakkal Majalla" w:hint="cs"/>
          <w:sz w:val="32"/>
          <w:rtl/>
        </w:rPr>
        <w:t>الأنشطة المستقلة للأطباء والمحامين والمهندسين والمعماريين وأطباء الجراحة وأطباء الأسنان والمحاسبين</w:t>
      </w:r>
      <w:r w:rsidRPr="00604BF0">
        <w:rPr>
          <w:rFonts w:ascii="Sakkal Majalla" w:hAnsi="Sakkal Majalla" w:cs="Sakkal Majalla" w:hint="cs"/>
          <w:sz w:val="32"/>
        </w:rPr>
        <w:t xml:space="preserve">. </w:t>
      </w:r>
    </w:p>
    <w:p w14:paraId="0DEE4EA1" w14:textId="29A89949"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(15)</w:t>
      </w:r>
      <w:r w:rsidR="00632808" w:rsidRPr="00604BF0">
        <w:rPr>
          <w:rFonts w:ascii="Sakkal Majalla" w:hAnsi="Sakkal Majalla" w:cs="Sakkal Majalla" w:hint="cs"/>
          <w:rtl/>
        </w:rPr>
        <w:br/>
      </w:r>
      <w:r w:rsidR="00F468AE" w:rsidRPr="00604BF0">
        <w:rPr>
          <w:rFonts w:ascii="Sakkal Majalla" w:hAnsi="Sakkal Majalla" w:cs="Sakkal Majalla" w:hint="cs"/>
          <w:rtl/>
        </w:rPr>
        <w:t>الدخل من الوظيفة</w:t>
      </w:r>
    </w:p>
    <w:p w14:paraId="0A4B294B" w14:textId="1743AC8F" w:rsidR="00F468AE" w:rsidRPr="00604BF0" w:rsidRDefault="00F468AE" w:rsidP="00971C74">
      <w:pPr>
        <w:pStyle w:val="Loendilik"/>
        <w:numPr>
          <w:ilvl w:val="0"/>
          <w:numId w:val="1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مع </w:t>
      </w:r>
      <w:r w:rsidR="00EE2B01" w:rsidRPr="00604BF0">
        <w:rPr>
          <w:rFonts w:ascii="Sakkal Majalla" w:hAnsi="Sakkal Majalla" w:cs="Sakkal Majalla" w:hint="cs"/>
          <w:sz w:val="32"/>
          <w:rtl/>
          <w:lang w:bidi="ar-OM"/>
        </w:rPr>
        <w:t xml:space="preserve">مراعاة </w:t>
      </w:r>
      <w:r w:rsidRPr="00604BF0">
        <w:rPr>
          <w:rFonts w:ascii="Sakkal Majalla" w:hAnsi="Sakkal Majalla" w:cs="Sakkal Majalla" w:hint="cs"/>
          <w:sz w:val="32"/>
          <w:rtl/>
        </w:rPr>
        <w:t>أحكام المواد (16) و (18) و (19) من هذه الاتفاقية، فإن الرواتب والأجور والمكافآت الأخرى المماثلة التي يحصل عليها مقيم في دولة متعاقدة مقابل وظيفة تخضع للضريبة في هذه الدولة المتعاقدة فقط، ما لم تؤد الوظيفة في الدولة المتعاقدة الأخرى، فإذا تمت تأدية الوظيفة كذلك، فإن المكافأة التي يحصل عليها منها يجوز فرض الضريبة عليها في تلك الدولة المتعاقدة الأخرى</w:t>
      </w:r>
      <w:r w:rsidRPr="00604BF0">
        <w:rPr>
          <w:rFonts w:ascii="Sakkal Majalla" w:hAnsi="Sakkal Majalla" w:cs="Sakkal Majalla" w:hint="cs"/>
          <w:sz w:val="32"/>
        </w:rPr>
        <w:t>.</w:t>
      </w:r>
    </w:p>
    <w:p w14:paraId="007BDB92" w14:textId="4C34A77A" w:rsidR="00F468AE" w:rsidRPr="00604BF0" w:rsidRDefault="00F468AE" w:rsidP="00971C74">
      <w:pPr>
        <w:pStyle w:val="Loendilik"/>
        <w:numPr>
          <w:ilvl w:val="0"/>
          <w:numId w:val="1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على الرغم من أحكام الفقرة (1) من هذه المادة، فإن المكافأة التي يحصل عليها مقيم في دولة متعاقدة مقابل أداء وظيفة في الدولة المتعاقدة الأخرى تخضع للضريبة فقط في الدولة</w:t>
      </w:r>
      <w:r w:rsidR="00E9102D" w:rsidRPr="00604BF0">
        <w:rPr>
          <w:rFonts w:ascii="Sakkal Majalla" w:hAnsi="Sakkal Majalla" w:cs="Sakkal Majalla" w:hint="cs"/>
          <w:sz w:val="32"/>
          <w:rtl/>
        </w:rPr>
        <w:t xml:space="preserve"> </w:t>
      </w:r>
      <w:r w:rsidR="00EE2B01" w:rsidRPr="00604BF0">
        <w:rPr>
          <w:rFonts w:ascii="Sakkal Majalla" w:hAnsi="Sakkal Majalla" w:cs="Sakkal Majalla" w:hint="cs"/>
          <w:sz w:val="32"/>
          <w:rtl/>
        </w:rPr>
        <w:t xml:space="preserve">المتعاقدة </w:t>
      </w:r>
      <w:r w:rsidRPr="00604BF0">
        <w:rPr>
          <w:rFonts w:ascii="Sakkal Majalla" w:hAnsi="Sakkal Majalla" w:cs="Sakkal Majalla" w:hint="cs"/>
          <w:sz w:val="32"/>
          <w:rtl/>
        </w:rPr>
        <w:t>المشار إليها أولا في حالة</w:t>
      </w:r>
      <w:r w:rsidRPr="00604BF0">
        <w:rPr>
          <w:rFonts w:ascii="Sakkal Majalla" w:hAnsi="Sakkal Majalla" w:cs="Sakkal Majalla" w:hint="cs"/>
          <w:sz w:val="32"/>
        </w:rPr>
        <w:t>:</w:t>
      </w:r>
    </w:p>
    <w:p w14:paraId="2AA321CB" w14:textId="1A3FADD6" w:rsidR="00F468AE" w:rsidRPr="00604BF0" w:rsidRDefault="00F468AE" w:rsidP="00971C74">
      <w:pPr>
        <w:pStyle w:val="Loendilik"/>
        <w:numPr>
          <w:ilvl w:val="1"/>
          <w:numId w:val="1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أن يكون </w:t>
      </w:r>
      <w:r w:rsidR="00F27660" w:rsidRPr="00604BF0">
        <w:rPr>
          <w:rFonts w:ascii="Sakkal Majalla" w:hAnsi="Sakkal Majalla" w:cs="Sakkal Majalla" w:hint="cs"/>
          <w:sz w:val="32"/>
          <w:rtl/>
        </w:rPr>
        <w:t xml:space="preserve">المتسلّم </w:t>
      </w:r>
      <w:r w:rsidRPr="00604BF0">
        <w:rPr>
          <w:rFonts w:ascii="Sakkal Majalla" w:hAnsi="Sakkal Majalla" w:cs="Sakkal Majalla" w:hint="cs"/>
          <w:sz w:val="32"/>
          <w:rtl/>
        </w:rPr>
        <w:t xml:space="preserve">موجودا في الدولة المتعاقدة الأخرى لفترة أو فترات لا تتجاوز في مجموعها (183) مائة وثلاثة وثمانين يوما خلال أي فترة (12) </w:t>
      </w:r>
      <w:r w:rsidR="00632808" w:rsidRPr="00604BF0">
        <w:rPr>
          <w:rFonts w:ascii="Sakkal Majalla" w:hAnsi="Sakkal Majalla" w:cs="Sakkal Majalla" w:hint="cs"/>
          <w:sz w:val="32"/>
          <w:rtl/>
        </w:rPr>
        <w:t>اثني</w:t>
      </w:r>
      <w:r w:rsidRPr="00604BF0">
        <w:rPr>
          <w:rFonts w:ascii="Sakkal Majalla" w:hAnsi="Sakkal Majalla" w:cs="Sakkal Majalla" w:hint="cs"/>
          <w:sz w:val="32"/>
          <w:rtl/>
        </w:rPr>
        <w:t xml:space="preserve"> عشر شهرا، تبدأ أو تنتهي في السنة المالية المعنية</w:t>
      </w:r>
      <w:r w:rsidRPr="00604BF0">
        <w:rPr>
          <w:rFonts w:ascii="Sakkal Majalla" w:hAnsi="Sakkal Majalla" w:cs="Sakkal Majalla" w:hint="cs"/>
          <w:sz w:val="32"/>
        </w:rPr>
        <w:t>.</w:t>
      </w:r>
    </w:p>
    <w:p w14:paraId="4F54339A" w14:textId="51A7FD5B" w:rsidR="00F468AE" w:rsidRPr="00604BF0" w:rsidRDefault="00F468AE" w:rsidP="00971C74">
      <w:pPr>
        <w:pStyle w:val="Loendilik"/>
        <w:numPr>
          <w:ilvl w:val="1"/>
          <w:numId w:val="17"/>
        </w:numPr>
        <w:spacing w:line="240" w:lineRule="auto"/>
        <w:ind w:hanging="630"/>
        <w:contextualSpacing w:val="0"/>
        <w:rPr>
          <w:rFonts w:ascii="Sakkal Majalla" w:hAnsi="Sakkal Majalla" w:cs="Sakkal Majalla"/>
          <w:sz w:val="32"/>
          <w:rtl/>
        </w:rPr>
      </w:pPr>
      <w:r w:rsidRPr="00604BF0">
        <w:rPr>
          <w:rFonts w:ascii="Sakkal Majalla" w:hAnsi="Sakkal Majalla" w:cs="Sakkal Majalla" w:hint="cs"/>
          <w:sz w:val="32"/>
          <w:rtl/>
        </w:rPr>
        <w:t>وأن تكون المكافأة قد دفعت بواسطة أو نيابة عن صاحب عمل غير مقيم في الدولة المتعاقدة الأخرى</w:t>
      </w:r>
      <w:r w:rsidRPr="00604BF0">
        <w:rPr>
          <w:rFonts w:ascii="Sakkal Majalla" w:hAnsi="Sakkal Majalla" w:cs="Sakkal Majalla" w:hint="cs"/>
          <w:sz w:val="32"/>
        </w:rPr>
        <w:t>.</w:t>
      </w:r>
    </w:p>
    <w:p w14:paraId="6C4C6B87" w14:textId="17FCB3F3" w:rsidR="00F468AE" w:rsidRPr="00604BF0" w:rsidRDefault="00F468AE" w:rsidP="00971C74">
      <w:pPr>
        <w:pStyle w:val="Loendilik"/>
        <w:numPr>
          <w:ilvl w:val="1"/>
          <w:numId w:val="17"/>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وألا تكون المكافآت قد تحملتها منشأة مستقرة، أو مقر ثابت لصاحب عمل في الدولة المتعاقدة الأخرى</w:t>
      </w:r>
      <w:r w:rsidRPr="00604BF0">
        <w:rPr>
          <w:rFonts w:ascii="Sakkal Majalla" w:hAnsi="Sakkal Majalla" w:cs="Sakkal Majalla" w:hint="cs"/>
          <w:sz w:val="32"/>
        </w:rPr>
        <w:t>.</w:t>
      </w:r>
    </w:p>
    <w:p w14:paraId="4AC614A0" w14:textId="54903683" w:rsidR="00F468AE" w:rsidRPr="00604BF0" w:rsidRDefault="00F468AE" w:rsidP="00971C74">
      <w:pPr>
        <w:pStyle w:val="Loendilik"/>
        <w:numPr>
          <w:ilvl w:val="0"/>
          <w:numId w:val="1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الفقرات السابقة من هذه </w:t>
      </w:r>
      <w:r w:rsidR="00632808" w:rsidRPr="00604BF0">
        <w:rPr>
          <w:rFonts w:ascii="Sakkal Majalla" w:hAnsi="Sakkal Majalla" w:cs="Sakkal Majalla" w:hint="cs"/>
          <w:sz w:val="32"/>
          <w:rtl/>
        </w:rPr>
        <w:t>المادة،</w:t>
      </w:r>
      <w:r w:rsidRPr="00604BF0">
        <w:rPr>
          <w:rFonts w:ascii="Sakkal Majalla" w:hAnsi="Sakkal Majalla" w:cs="Sakkal Majalla" w:hint="cs"/>
          <w:sz w:val="32"/>
          <w:rtl/>
        </w:rPr>
        <w:t xml:space="preserve"> فإن المكافأة مقابل وظيفة تمت تأديتها على ظهر سفينة أو في طائرة تم تشغيلها في النقل الدولي في </w:t>
      </w:r>
      <w:r w:rsidR="00632808" w:rsidRPr="00604BF0">
        <w:rPr>
          <w:rFonts w:ascii="Sakkal Majalla" w:hAnsi="Sakkal Majalla" w:cs="Sakkal Majalla" w:hint="cs"/>
          <w:sz w:val="32"/>
          <w:rtl/>
        </w:rPr>
        <w:t>مشروع لدولة</w:t>
      </w:r>
      <w:r w:rsidRPr="00604BF0">
        <w:rPr>
          <w:rFonts w:ascii="Sakkal Majalla" w:hAnsi="Sakkal Majalla" w:cs="Sakkal Majalla" w:hint="cs"/>
          <w:sz w:val="32"/>
          <w:rtl/>
        </w:rPr>
        <w:t xml:space="preserve"> متعاقدة، يجوز أن تخضع للضريبة في هذه الدولة المتعاقدة</w:t>
      </w:r>
      <w:r w:rsidRPr="00604BF0">
        <w:rPr>
          <w:rFonts w:ascii="Sakkal Majalla" w:hAnsi="Sakkal Majalla" w:cs="Sakkal Majalla" w:hint="cs"/>
          <w:sz w:val="32"/>
        </w:rPr>
        <w:t>.</w:t>
      </w:r>
    </w:p>
    <w:p w14:paraId="2C121E42" w14:textId="18EDA1B5"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(16)</w:t>
      </w:r>
      <w:r w:rsidR="00632808" w:rsidRPr="00604BF0">
        <w:rPr>
          <w:rFonts w:ascii="Sakkal Majalla" w:hAnsi="Sakkal Majalla" w:cs="Sakkal Majalla" w:hint="cs"/>
          <w:rtl/>
        </w:rPr>
        <w:br/>
      </w:r>
      <w:r w:rsidR="00F468AE" w:rsidRPr="00604BF0">
        <w:rPr>
          <w:rFonts w:ascii="Sakkal Majalla" w:hAnsi="Sakkal Majalla" w:cs="Sakkal Majalla" w:hint="cs"/>
          <w:rtl/>
        </w:rPr>
        <w:t>أتعاب المديرين</w:t>
      </w:r>
    </w:p>
    <w:p w14:paraId="4E1FA58A" w14:textId="3B881323" w:rsidR="00F468AE" w:rsidRPr="00604BF0" w:rsidRDefault="00F468AE" w:rsidP="00971C74">
      <w:pPr>
        <w:spacing w:line="240" w:lineRule="auto"/>
        <w:rPr>
          <w:rFonts w:ascii="Sakkal Majalla" w:eastAsia="Calibri" w:hAnsi="Sakkal Majalla" w:cs="Sakkal Majalla"/>
          <w:sz w:val="32"/>
          <w:rtl/>
        </w:rPr>
      </w:pPr>
      <w:r w:rsidRPr="00604BF0">
        <w:rPr>
          <w:rFonts w:ascii="Sakkal Majalla" w:hAnsi="Sakkal Majalla" w:cs="Sakkal Majalla" w:hint="cs"/>
          <w:sz w:val="32"/>
          <w:rtl/>
        </w:rPr>
        <w:t xml:space="preserve">أتعاب المديرين والمدفوعات الأخرى المماثلة التي يحصل عليها مقيم في دولة متعاقدة بصفته عضوا في مجلس </w:t>
      </w:r>
      <w:r w:rsidR="009357ED" w:rsidRPr="00604BF0">
        <w:rPr>
          <w:rFonts w:ascii="Sakkal Majalla" w:hAnsi="Sakkal Majalla" w:cs="Sakkal Majalla" w:hint="cs"/>
          <w:sz w:val="32"/>
          <w:rtl/>
        </w:rPr>
        <w:t xml:space="preserve">الإدارة </w:t>
      </w:r>
      <w:r w:rsidRPr="00604BF0">
        <w:rPr>
          <w:rFonts w:ascii="Sakkal Majalla" w:hAnsi="Sakkal Majalla" w:cs="Sakkal Majalla" w:hint="cs"/>
          <w:sz w:val="32"/>
          <w:rtl/>
        </w:rPr>
        <w:t>أو في أي جهاز مماثل آخر لشركة مقيمة في الدولة المتعاقدة الأخرى، يجوز فرض الضريبة عليها في تلك الدولة المتعاقدة الأخرى</w:t>
      </w:r>
      <w:r w:rsidRPr="00604BF0">
        <w:rPr>
          <w:rFonts w:ascii="Sakkal Majalla" w:hAnsi="Sakkal Majalla" w:cs="Sakkal Majalla" w:hint="cs"/>
          <w:sz w:val="32"/>
        </w:rPr>
        <w:t>.</w:t>
      </w:r>
    </w:p>
    <w:p w14:paraId="2F1E77A0" w14:textId="4C73F95C" w:rsidR="00F468AE" w:rsidRPr="00604BF0" w:rsidRDefault="00864B0E" w:rsidP="00971C74">
      <w:pPr>
        <w:pStyle w:val="Pealkiri2"/>
        <w:spacing w:line="240" w:lineRule="auto"/>
        <w:rPr>
          <w:rFonts w:ascii="Sakkal Majalla" w:hAnsi="Sakkal Majalla" w:cs="Sakkal Majalla"/>
          <w:b w:val="0"/>
          <w:bCs w:val="0"/>
          <w:lang w:bidi="ar-OM"/>
        </w:rPr>
      </w:pPr>
      <w:r w:rsidRPr="00604BF0">
        <w:rPr>
          <w:rFonts w:ascii="Sakkal Majalla" w:hAnsi="Sakkal Majalla" w:cs="Sakkal Majalla" w:hint="cs"/>
          <w:rtl/>
        </w:rPr>
        <w:t>المادة (17)</w:t>
      </w:r>
      <w:r w:rsidR="00632808" w:rsidRPr="00604BF0">
        <w:rPr>
          <w:rFonts w:ascii="Sakkal Majalla" w:hAnsi="Sakkal Majalla" w:cs="Sakkal Majalla" w:hint="cs"/>
          <w:rtl/>
        </w:rPr>
        <w:br/>
      </w:r>
      <w:r w:rsidR="00F468AE" w:rsidRPr="00604BF0">
        <w:rPr>
          <w:rFonts w:ascii="Sakkal Majalla" w:hAnsi="Sakkal Majalla" w:cs="Sakkal Majalla" w:hint="cs"/>
          <w:rtl/>
        </w:rPr>
        <w:t>الفنانون والرياضيون</w:t>
      </w:r>
    </w:p>
    <w:p w14:paraId="3EDFFC75" w14:textId="7DB0911A" w:rsidR="00F468AE" w:rsidRPr="00604BF0" w:rsidRDefault="00F468AE" w:rsidP="00971C74">
      <w:pPr>
        <w:pStyle w:val="Loendilik"/>
        <w:numPr>
          <w:ilvl w:val="0"/>
          <w:numId w:val="1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المادتين (14) و (15) من هذه الاتفاقية، فإن الدخل الذي يحصل عليه مقيم في دولة متعاقدة بصفته فنانا في مجالات مثل المسرح أو الصور المتحركة أو </w:t>
      </w:r>
      <w:r w:rsidR="009357ED" w:rsidRPr="00604BF0">
        <w:rPr>
          <w:rFonts w:ascii="Sakkal Majalla" w:hAnsi="Sakkal Majalla" w:cs="Sakkal Majalla" w:hint="cs"/>
          <w:sz w:val="32"/>
          <w:rtl/>
        </w:rPr>
        <w:t xml:space="preserve">الإذاعة </w:t>
      </w:r>
      <w:r w:rsidRPr="00604BF0">
        <w:rPr>
          <w:rFonts w:ascii="Sakkal Majalla" w:hAnsi="Sakkal Majalla" w:cs="Sakkal Majalla" w:hint="cs"/>
          <w:sz w:val="32"/>
          <w:rtl/>
        </w:rPr>
        <w:t>أو التلفزيون</w:t>
      </w:r>
      <w:r w:rsidR="009357ED" w:rsidRPr="00604BF0">
        <w:rPr>
          <w:rFonts w:ascii="Sakkal Majalla" w:hAnsi="Sakkal Majalla" w:cs="Sakkal Majalla" w:hint="cs"/>
          <w:sz w:val="32"/>
          <w:rtl/>
        </w:rPr>
        <w:t>،</w:t>
      </w:r>
      <w:r w:rsidRPr="00604BF0">
        <w:rPr>
          <w:rFonts w:ascii="Sakkal Majalla" w:hAnsi="Sakkal Majalla" w:cs="Sakkal Majalla" w:hint="cs"/>
          <w:sz w:val="32"/>
          <w:rtl/>
        </w:rPr>
        <w:t xml:space="preserve"> </w:t>
      </w:r>
      <w:r w:rsidR="00385674" w:rsidRPr="00604BF0">
        <w:rPr>
          <w:rFonts w:ascii="Sakkal Majalla" w:hAnsi="Sakkal Majalla" w:cs="Sakkal Majalla" w:hint="cs"/>
          <w:sz w:val="32"/>
          <w:rtl/>
        </w:rPr>
        <w:t xml:space="preserve">أو بصفته موسيقيا أو من </w:t>
      </w:r>
      <w:r w:rsidR="009357ED" w:rsidRPr="00604BF0">
        <w:rPr>
          <w:rFonts w:ascii="Sakkal Majalla" w:hAnsi="Sakkal Majalla" w:cs="Sakkal Majalla" w:hint="cs"/>
          <w:sz w:val="32"/>
          <w:rtl/>
        </w:rPr>
        <w:t>الرياضيين</w:t>
      </w:r>
      <w:r w:rsidR="00060FED" w:rsidRPr="00604BF0">
        <w:rPr>
          <w:rFonts w:ascii="Sakkal Majalla" w:hAnsi="Sakkal Majalla" w:cs="Sakkal Majalla" w:hint="cs"/>
          <w:sz w:val="32"/>
          <w:rtl/>
        </w:rPr>
        <w:t>،</w:t>
      </w:r>
      <w:r w:rsidR="00A447A9" w:rsidRPr="00604BF0">
        <w:rPr>
          <w:rFonts w:ascii="Sakkal Majalla" w:hAnsi="Sakkal Majalla" w:cs="Sakkal Majalla" w:hint="cs"/>
          <w:sz w:val="32"/>
          <w:rtl/>
        </w:rPr>
        <w:t xml:space="preserve"> </w:t>
      </w:r>
      <w:r w:rsidR="009357ED" w:rsidRPr="00604BF0">
        <w:rPr>
          <w:rFonts w:ascii="Sakkal Majalla" w:hAnsi="Sakkal Majalla" w:cs="Sakkal Majalla" w:hint="cs"/>
          <w:sz w:val="32"/>
          <w:rtl/>
        </w:rPr>
        <w:t xml:space="preserve">وذلك مقابل أنشطته </w:t>
      </w:r>
      <w:r w:rsidRPr="00604BF0">
        <w:rPr>
          <w:rFonts w:ascii="Sakkal Majalla" w:hAnsi="Sakkal Majalla" w:cs="Sakkal Majalla" w:hint="cs"/>
          <w:sz w:val="32"/>
          <w:rtl/>
        </w:rPr>
        <w:t>الشخصية التي يباشرها بهذه الصفة في الدولة المتعاقدة الأخرى، يجوز أن يخضع للضريبة في تلك الدولة المتعاقدة الأخرى</w:t>
      </w:r>
      <w:r w:rsidRPr="00604BF0">
        <w:rPr>
          <w:rFonts w:ascii="Sakkal Majalla" w:hAnsi="Sakkal Majalla" w:cs="Sakkal Majalla" w:hint="cs"/>
          <w:sz w:val="32"/>
        </w:rPr>
        <w:t>.</w:t>
      </w:r>
    </w:p>
    <w:p w14:paraId="31E4EB59" w14:textId="0A191F57" w:rsidR="00F468AE" w:rsidRPr="00604BF0" w:rsidRDefault="00060FED" w:rsidP="00971C74">
      <w:pPr>
        <w:pStyle w:val="Loendilik"/>
        <w:numPr>
          <w:ilvl w:val="0"/>
          <w:numId w:val="1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 الدخل يتعلق</w:t>
      </w:r>
      <w:r w:rsidR="00F468AE" w:rsidRPr="00604BF0">
        <w:rPr>
          <w:rFonts w:ascii="Sakkal Majalla" w:hAnsi="Sakkal Majalla" w:cs="Sakkal Majalla" w:hint="cs"/>
          <w:sz w:val="32"/>
          <w:rtl/>
        </w:rPr>
        <w:t xml:space="preserve"> بأنشطة شخصية يباشرها فنان أو رياضي</w:t>
      </w:r>
      <w:r w:rsidRPr="00604BF0">
        <w:rPr>
          <w:rFonts w:ascii="Sakkal Majalla" w:hAnsi="Sakkal Majalla" w:cs="Sakkal Majalla" w:hint="cs"/>
          <w:sz w:val="32"/>
          <w:rtl/>
        </w:rPr>
        <w:t>، وكان الدخل</w:t>
      </w:r>
      <w:r w:rsidR="00F468AE" w:rsidRPr="00604BF0">
        <w:rPr>
          <w:rFonts w:ascii="Sakkal Majalla" w:hAnsi="Sakkal Majalla" w:cs="Sakkal Majalla" w:hint="cs"/>
          <w:sz w:val="32"/>
          <w:rtl/>
        </w:rPr>
        <w:t xml:space="preserve"> لا يستحق للفنان أو الرياضي نفسه ولكن لشخص آخر، فإن هذا الدخل - على الرغم من أحكام المواد (7) و (14) و (15) من هذه الاتفاقية - يجوز أن تفرض عليه الضريبة في الدولة المتعاقدة التي يباشر فيها الفنان أو الرياضي أنشطته</w:t>
      </w:r>
      <w:r w:rsidR="00F468AE" w:rsidRPr="00604BF0">
        <w:rPr>
          <w:rFonts w:ascii="Sakkal Majalla" w:hAnsi="Sakkal Majalla" w:cs="Sakkal Majalla" w:hint="cs"/>
          <w:sz w:val="32"/>
        </w:rPr>
        <w:t xml:space="preserve">. </w:t>
      </w:r>
    </w:p>
    <w:p w14:paraId="36257CD1" w14:textId="78C40F2A" w:rsidR="00F468AE" w:rsidRPr="00604BF0" w:rsidRDefault="00F468AE" w:rsidP="00971C74">
      <w:pPr>
        <w:pStyle w:val="Loendilik"/>
        <w:numPr>
          <w:ilvl w:val="0"/>
          <w:numId w:val="1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أحكام الفقرتين </w:t>
      </w:r>
      <w:r w:rsidR="009140BA" w:rsidRPr="00604BF0">
        <w:rPr>
          <w:rFonts w:ascii="Sakkal Majalla" w:hAnsi="Sakkal Majalla" w:cs="Sakkal Majalla" w:hint="cs"/>
          <w:sz w:val="32"/>
          <w:rtl/>
        </w:rPr>
        <w:t xml:space="preserve">(1) </w:t>
      </w:r>
      <w:r w:rsidR="00C90EF5" w:rsidRPr="00604BF0">
        <w:rPr>
          <w:rFonts w:ascii="Sakkal Majalla" w:hAnsi="Sakkal Majalla" w:cs="Sakkal Majalla" w:hint="cs"/>
          <w:sz w:val="32"/>
          <w:rtl/>
        </w:rPr>
        <w:t xml:space="preserve">و(2) </w:t>
      </w:r>
      <w:r w:rsidR="009357ED" w:rsidRPr="00604BF0">
        <w:rPr>
          <w:rFonts w:ascii="Sakkal Majalla" w:hAnsi="Sakkal Majalla" w:cs="Sakkal Majalla" w:hint="cs"/>
          <w:sz w:val="32"/>
          <w:rtl/>
        </w:rPr>
        <w:t xml:space="preserve">من هذه </w:t>
      </w:r>
      <w:r w:rsidRPr="00604BF0">
        <w:rPr>
          <w:rFonts w:ascii="Sakkal Majalla" w:hAnsi="Sakkal Majalla" w:cs="Sakkal Majalla" w:hint="cs"/>
          <w:sz w:val="32"/>
          <w:rtl/>
        </w:rPr>
        <w:t xml:space="preserve">المادة لا تسري على الدخل الذي يحصل عليه فنان أو رياضي من الأنشطة التي يباشرها في دولة متعاقدة إذا كانت زيارته لتلك الدولة مدعومة بصفة أساسية من الأموال العامة للدولة المتعاقدة الأخرى أو </w:t>
      </w:r>
      <w:r w:rsidR="00F27660" w:rsidRPr="00604BF0">
        <w:rPr>
          <w:rFonts w:ascii="Sakkal Majalla" w:hAnsi="Sakkal Majalla" w:cs="Sakkal Majalla" w:hint="cs"/>
          <w:color w:val="000000" w:themeColor="text1"/>
          <w:sz w:val="32"/>
          <w:rtl/>
        </w:rPr>
        <w:t>كلاهما</w:t>
      </w:r>
      <w:r w:rsidR="00F27660" w:rsidRPr="00604BF0">
        <w:rPr>
          <w:rFonts w:ascii="Sakkal Majalla" w:hAnsi="Sakkal Majalla" w:cs="Sakkal Majalla" w:hint="cs"/>
          <w:sz w:val="32"/>
          <w:rtl/>
        </w:rPr>
        <w:t xml:space="preserve"> </w:t>
      </w:r>
      <w:r w:rsidRPr="00604BF0">
        <w:rPr>
          <w:rFonts w:ascii="Sakkal Majalla" w:hAnsi="Sakkal Majalla" w:cs="Sakkal Majalla" w:hint="cs"/>
          <w:sz w:val="32"/>
          <w:rtl/>
        </w:rPr>
        <w:t>أو أي من سلطاتها المحلية أو أشخاصها الاعتبارية. وفي هذه الحالة، يخضع الدخل للضريبة فقط في الدولة المتعاقدة التي يقيم فيها الفنان أو الرياضي</w:t>
      </w:r>
      <w:r w:rsidRPr="00604BF0">
        <w:rPr>
          <w:rFonts w:ascii="Sakkal Majalla" w:hAnsi="Sakkal Majalla" w:cs="Sakkal Majalla" w:hint="cs"/>
          <w:sz w:val="32"/>
        </w:rPr>
        <w:t>.</w:t>
      </w:r>
    </w:p>
    <w:p w14:paraId="57321C57" w14:textId="3A9AF00F"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(18)</w:t>
      </w:r>
      <w:r w:rsidR="00632808" w:rsidRPr="00604BF0">
        <w:rPr>
          <w:rFonts w:ascii="Sakkal Majalla" w:hAnsi="Sakkal Majalla" w:cs="Sakkal Majalla" w:hint="cs"/>
          <w:rtl/>
        </w:rPr>
        <w:br/>
      </w:r>
      <w:r w:rsidR="00F468AE" w:rsidRPr="00604BF0">
        <w:rPr>
          <w:rFonts w:ascii="Sakkal Majalla" w:hAnsi="Sakkal Majalla" w:cs="Sakkal Majalla" w:hint="cs"/>
          <w:rtl/>
        </w:rPr>
        <w:t>المعاشات</w:t>
      </w:r>
      <w:r w:rsidR="000576B6" w:rsidRPr="00604BF0">
        <w:rPr>
          <w:rFonts w:ascii="Sakkal Majalla" w:hAnsi="Sakkal Majalla" w:cs="Sakkal Majalla" w:hint="cs"/>
          <w:rtl/>
        </w:rPr>
        <w:t xml:space="preserve"> التقاعدية</w:t>
      </w:r>
    </w:p>
    <w:p w14:paraId="38761B36" w14:textId="5577AD77" w:rsidR="00F468AE" w:rsidRPr="00604BF0" w:rsidRDefault="00F468AE" w:rsidP="00971C74">
      <w:pPr>
        <w:spacing w:line="240" w:lineRule="auto"/>
        <w:rPr>
          <w:rFonts w:ascii="Sakkal Majalla" w:hAnsi="Sakkal Majalla" w:cs="Sakkal Majalla"/>
          <w:sz w:val="32"/>
        </w:rPr>
      </w:pPr>
      <w:r w:rsidRPr="00604BF0">
        <w:rPr>
          <w:rFonts w:ascii="Sakkal Majalla" w:hAnsi="Sakkal Majalla" w:cs="Sakkal Majalla" w:hint="cs"/>
          <w:sz w:val="32"/>
          <w:rtl/>
        </w:rPr>
        <w:t>مع مراعاة أحكام الفقرة (2) من المادة (19) من هذه الاتفاقية، فإن المعاشات</w:t>
      </w:r>
      <w:r w:rsidR="000576B6" w:rsidRPr="00604BF0">
        <w:rPr>
          <w:rFonts w:ascii="Sakkal Majalla" w:hAnsi="Sakkal Majalla" w:cs="Sakkal Majalla" w:hint="cs"/>
          <w:sz w:val="32"/>
          <w:rtl/>
        </w:rPr>
        <w:t xml:space="preserve"> التقاعدية</w:t>
      </w:r>
      <w:r w:rsidRPr="00604BF0">
        <w:rPr>
          <w:rFonts w:ascii="Sakkal Majalla" w:hAnsi="Sakkal Majalla" w:cs="Sakkal Majalla" w:hint="cs"/>
          <w:sz w:val="32"/>
          <w:rtl/>
        </w:rPr>
        <w:t xml:space="preserve"> والمكافآت الأخرى المماثلة التي دفعت لمقيم في دولة متعاقدة مقابل وظيفة أديت في الماضي تخضع للضريبة في تلك الدولة المتعاقدة فقط</w:t>
      </w:r>
      <w:r w:rsidRPr="00604BF0">
        <w:rPr>
          <w:rFonts w:ascii="Sakkal Majalla" w:hAnsi="Sakkal Majalla" w:cs="Sakkal Majalla" w:hint="cs"/>
          <w:sz w:val="32"/>
        </w:rPr>
        <w:t>.</w:t>
      </w:r>
    </w:p>
    <w:p w14:paraId="6B4684EC" w14:textId="19606C03" w:rsidR="00971C74" w:rsidRDefault="00971C74" w:rsidP="00971C74">
      <w:pPr>
        <w:spacing w:line="240" w:lineRule="auto"/>
        <w:rPr>
          <w:rFonts w:ascii="Sakkal Majalla" w:eastAsia="Calibri" w:hAnsi="Sakkal Majalla" w:cs="Sakkal Majalla"/>
          <w:sz w:val="32"/>
          <w:rtl/>
        </w:rPr>
      </w:pPr>
    </w:p>
    <w:p w14:paraId="231C7320" w14:textId="157969C5" w:rsidR="007B4805" w:rsidRDefault="007B4805" w:rsidP="00971C74">
      <w:pPr>
        <w:spacing w:line="240" w:lineRule="auto"/>
        <w:rPr>
          <w:rFonts w:ascii="Sakkal Majalla" w:eastAsia="Calibri" w:hAnsi="Sakkal Majalla" w:cs="Sakkal Majalla"/>
          <w:sz w:val="32"/>
          <w:rtl/>
        </w:rPr>
      </w:pPr>
    </w:p>
    <w:p w14:paraId="25FEA5C9" w14:textId="24C557E9"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(19)</w:t>
      </w:r>
      <w:r w:rsidR="00632808" w:rsidRPr="00604BF0">
        <w:rPr>
          <w:rFonts w:ascii="Sakkal Majalla" w:hAnsi="Sakkal Majalla" w:cs="Sakkal Majalla" w:hint="cs"/>
          <w:rtl/>
        </w:rPr>
        <w:br/>
        <w:t>الخدمة الحكومية</w:t>
      </w:r>
    </w:p>
    <w:p w14:paraId="352AC837" w14:textId="77777777" w:rsidR="00094D29" w:rsidRPr="00604BF0" w:rsidRDefault="00094D29" w:rsidP="00971C74">
      <w:pPr>
        <w:pStyle w:val="Loendilik"/>
        <w:numPr>
          <w:ilvl w:val="0"/>
          <w:numId w:val="19"/>
        </w:numPr>
        <w:spacing w:line="240" w:lineRule="auto"/>
        <w:contextualSpacing w:val="0"/>
        <w:rPr>
          <w:rFonts w:ascii="Sakkal Majalla" w:hAnsi="Sakkal Majalla" w:cs="Sakkal Majalla"/>
          <w:sz w:val="32"/>
        </w:rPr>
      </w:pPr>
    </w:p>
    <w:p w14:paraId="454FC8A9" w14:textId="6DC7377C" w:rsidR="00F468AE" w:rsidRPr="00604BF0" w:rsidRDefault="00F468AE" w:rsidP="00971C74">
      <w:pPr>
        <w:pStyle w:val="Loendilik"/>
        <w:numPr>
          <w:ilvl w:val="1"/>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الرواتب والأجور والمكافآت الأخرى المماثلة</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بخلاف المعاش</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التي تدفعها دولة متعاقدة أو إحدى سلطاتها المحلية أو أشخاصها الاعتبارية إلى أي فرد مقابل ما أداه من خدمات لتلك الدولة المتعاقدة أو السلطة أو الشخص الاعتباري، تخضع للضريبة في تلك الدولة المتعاقدة فقط</w:t>
      </w:r>
      <w:r w:rsidRPr="00604BF0">
        <w:rPr>
          <w:rFonts w:ascii="Sakkal Majalla" w:hAnsi="Sakkal Majalla" w:cs="Sakkal Majalla" w:hint="cs"/>
          <w:sz w:val="32"/>
        </w:rPr>
        <w:t>.</w:t>
      </w:r>
    </w:p>
    <w:p w14:paraId="20D1DDB4" w14:textId="1486B89E" w:rsidR="00F468AE" w:rsidRPr="00604BF0" w:rsidRDefault="00F468AE" w:rsidP="00971C74">
      <w:pPr>
        <w:pStyle w:val="Loendilik"/>
        <w:numPr>
          <w:ilvl w:val="1"/>
          <w:numId w:val="19"/>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ومع ذلك</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فإن هذه الرواتب والأجور والمكافآت الأخرى المماثلة</w:t>
      </w:r>
      <w:r w:rsidR="00826247" w:rsidRPr="00604BF0">
        <w:rPr>
          <w:rFonts w:ascii="Sakkal Majalla" w:hAnsi="Sakkal Majalla" w:cs="Sakkal Majalla" w:hint="cs"/>
          <w:sz w:val="32"/>
          <w:rtl/>
        </w:rPr>
        <w:t>،</w:t>
      </w:r>
      <w:r w:rsidRPr="00604BF0">
        <w:rPr>
          <w:rFonts w:ascii="Sakkal Majalla" w:hAnsi="Sakkal Majalla" w:cs="Sakkal Majalla" w:hint="cs"/>
          <w:sz w:val="32"/>
          <w:rtl/>
        </w:rPr>
        <w:t xml:space="preserve"> تخضع للضريبة فقط في الدولة المتعاقـدة الأخرى إذا كانت الخدمات قد تمت تأديتها في تلك الدولة المتعاقدة، وكان الفرد مقيما في تلك الدولة </w:t>
      </w:r>
      <w:r w:rsidR="00632808" w:rsidRPr="00604BF0">
        <w:rPr>
          <w:rFonts w:ascii="Sakkal Majalla" w:hAnsi="Sakkal Majalla" w:cs="Sakkal Majalla" w:hint="cs"/>
          <w:sz w:val="32"/>
          <w:rtl/>
        </w:rPr>
        <w:t>المتعاقدة،</w:t>
      </w:r>
      <w:r w:rsidRPr="00604BF0">
        <w:rPr>
          <w:rFonts w:ascii="Sakkal Majalla" w:hAnsi="Sakkal Majalla" w:cs="Sakkal Majalla" w:hint="cs"/>
          <w:sz w:val="32"/>
          <w:rtl/>
        </w:rPr>
        <w:t xml:space="preserve"> </w:t>
      </w:r>
      <w:r w:rsidR="00826247" w:rsidRPr="00604BF0">
        <w:rPr>
          <w:rFonts w:ascii="Sakkal Majalla" w:hAnsi="Sakkal Majalla" w:cs="Sakkal Majalla" w:hint="cs"/>
          <w:sz w:val="32"/>
          <w:rtl/>
        </w:rPr>
        <w:t>واستوفى أحد الشروط الآتية</w:t>
      </w:r>
      <w:r w:rsidRPr="00604BF0">
        <w:rPr>
          <w:rFonts w:ascii="Sakkal Majalla" w:hAnsi="Sakkal Majalla" w:cs="Sakkal Majalla" w:hint="cs"/>
          <w:sz w:val="32"/>
        </w:rPr>
        <w:t xml:space="preserve">: </w:t>
      </w:r>
    </w:p>
    <w:p w14:paraId="2E3301DB" w14:textId="71E31DFA" w:rsidR="00F468AE" w:rsidRPr="00604BF0" w:rsidRDefault="00F468AE" w:rsidP="00971C74">
      <w:pPr>
        <w:pStyle w:val="Loendilik"/>
        <w:numPr>
          <w:ilvl w:val="2"/>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من مواطني </w:t>
      </w:r>
      <w:r w:rsidR="00826247" w:rsidRPr="00604BF0">
        <w:rPr>
          <w:rFonts w:ascii="Sakkal Majalla" w:hAnsi="Sakkal Majalla" w:cs="Sakkal Majalla" w:hint="cs"/>
          <w:sz w:val="32"/>
          <w:rtl/>
        </w:rPr>
        <w:t>تلك الدولة المتعاقدة</w:t>
      </w:r>
      <w:r w:rsidRPr="00604BF0">
        <w:rPr>
          <w:rFonts w:ascii="Sakkal Majalla" w:hAnsi="Sakkal Majalla" w:cs="Sakkal Majalla" w:hint="cs"/>
          <w:sz w:val="32"/>
        </w:rPr>
        <w:t>.</w:t>
      </w:r>
    </w:p>
    <w:p w14:paraId="75DB02A0" w14:textId="379F1B05" w:rsidR="00F468AE" w:rsidRPr="00604BF0" w:rsidRDefault="00F468AE" w:rsidP="00971C74">
      <w:pPr>
        <w:pStyle w:val="Loendilik"/>
        <w:numPr>
          <w:ilvl w:val="2"/>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أو  لـم يصبح مقيمـا فـي </w:t>
      </w:r>
      <w:r w:rsidR="00826247" w:rsidRPr="00604BF0">
        <w:rPr>
          <w:rFonts w:ascii="Sakkal Majalla" w:hAnsi="Sakkal Majalla" w:cs="Sakkal Majalla" w:hint="cs"/>
          <w:sz w:val="32"/>
          <w:rtl/>
        </w:rPr>
        <w:t xml:space="preserve">تلك </w:t>
      </w:r>
      <w:r w:rsidRPr="00604BF0">
        <w:rPr>
          <w:rFonts w:ascii="Sakkal Majalla" w:hAnsi="Sakkal Majalla" w:cs="Sakkal Majalla" w:hint="cs"/>
          <w:sz w:val="32"/>
          <w:rtl/>
        </w:rPr>
        <w:t xml:space="preserve">الدولة </w:t>
      </w:r>
      <w:r w:rsidR="00826247" w:rsidRPr="00604BF0">
        <w:rPr>
          <w:rFonts w:ascii="Sakkal Majalla" w:hAnsi="Sakkal Majalla" w:cs="Sakkal Majalla" w:hint="cs"/>
          <w:sz w:val="32"/>
          <w:rtl/>
        </w:rPr>
        <w:t xml:space="preserve">المتعاقدة فقط </w:t>
      </w:r>
      <w:r w:rsidRPr="00604BF0">
        <w:rPr>
          <w:rFonts w:ascii="Sakkal Majalla" w:hAnsi="Sakkal Majalla" w:cs="Sakkal Majalla" w:hint="cs"/>
          <w:sz w:val="32"/>
          <w:rtl/>
        </w:rPr>
        <w:t xml:space="preserve">لغرض أداء هـذه الخدمات </w:t>
      </w:r>
      <w:r w:rsidRPr="00604BF0">
        <w:rPr>
          <w:rFonts w:ascii="Sakkal Majalla" w:hAnsi="Sakkal Majalla" w:cs="Sakkal Majalla" w:hint="cs"/>
          <w:sz w:val="32"/>
        </w:rPr>
        <w:t>.</w:t>
      </w:r>
    </w:p>
    <w:p w14:paraId="6E00ACAF" w14:textId="70039D90" w:rsidR="00F468AE" w:rsidRPr="00604BF0" w:rsidRDefault="00F468AE" w:rsidP="00971C74">
      <w:pPr>
        <w:pStyle w:val="Loendilik"/>
        <w:numPr>
          <w:ilvl w:val="0"/>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Pr>
        <w:tab/>
      </w:r>
    </w:p>
    <w:p w14:paraId="2AED9975" w14:textId="500B08EF" w:rsidR="00F468AE" w:rsidRPr="00604BF0" w:rsidRDefault="00F468AE" w:rsidP="00971C74">
      <w:pPr>
        <w:pStyle w:val="Loendilik"/>
        <w:numPr>
          <w:ilvl w:val="1"/>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المعاش </w:t>
      </w:r>
      <w:r w:rsidR="000576B6" w:rsidRPr="00604BF0">
        <w:rPr>
          <w:rFonts w:ascii="Sakkal Majalla" w:hAnsi="Sakkal Majalla" w:cs="Sakkal Majalla" w:hint="cs"/>
          <w:sz w:val="32"/>
          <w:rtl/>
        </w:rPr>
        <w:t xml:space="preserve">التقاعدي </w:t>
      </w:r>
      <w:r w:rsidRPr="00604BF0">
        <w:rPr>
          <w:rFonts w:ascii="Sakkal Majalla" w:hAnsi="Sakkal Majalla" w:cs="Sakkal Majalla" w:hint="cs"/>
          <w:sz w:val="32"/>
          <w:rtl/>
        </w:rPr>
        <w:t>الذي تدفعه دولة متعاقدة أو إحدى سلطاتها المحلية أو أشخاصها الاعتبارية</w:t>
      </w:r>
      <w:r w:rsidR="00C90EF5" w:rsidRPr="00604BF0">
        <w:rPr>
          <w:rFonts w:ascii="Sakkal Majalla" w:hAnsi="Sakkal Majalla" w:cs="Sakkal Majalla" w:hint="cs"/>
          <w:sz w:val="32"/>
          <w:rtl/>
        </w:rPr>
        <w:t>، أو من خلال صندوق أنشأته،</w:t>
      </w:r>
      <w:r w:rsidR="000576B6"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إلى فرد مقابل أداء خدمات </w:t>
      </w:r>
      <w:r w:rsidR="00C90EF5" w:rsidRPr="00604BF0">
        <w:rPr>
          <w:rFonts w:ascii="Sakkal Majalla" w:hAnsi="Sakkal Majalla" w:cs="Sakkal Majalla" w:hint="cs"/>
          <w:sz w:val="32"/>
          <w:rtl/>
          <w:lang w:bidi="ar-OM"/>
        </w:rPr>
        <w:t>لتلك</w:t>
      </w:r>
      <w:r w:rsidR="00C90EF5"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الدولة المتعاقدة أو السلطة أو الشخص الاعتباري يخضع للضريبة في </w:t>
      </w:r>
      <w:r w:rsidR="00C90EF5"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المتعاقدة فـقط</w:t>
      </w:r>
      <w:r w:rsidRPr="00604BF0">
        <w:rPr>
          <w:rFonts w:ascii="Sakkal Majalla" w:hAnsi="Sakkal Majalla" w:cs="Sakkal Majalla" w:hint="cs"/>
          <w:sz w:val="32"/>
        </w:rPr>
        <w:t>.</w:t>
      </w:r>
    </w:p>
    <w:p w14:paraId="7824D5EC" w14:textId="7A464A17" w:rsidR="00F468AE" w:rsidRPr="00604BF0" w:rsidRDefault="00F468AE" w:rsidP="00971C74">
      <w:pPr>
        <w:pStyle w:val="Loendilik"/>
        <w:numPr>
          <w:ilvl w:val="1"/>
          <w:numId w:val="19"/>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ومع ذلك</w:t>
      </w:r>
      <w:r w:rsidR="00C90EF5" w:rsidRPr="00604BF0">
        <w:rPr>
          <w:rFonts w:ascii="Sakkal Majalla" w:hAnsi="Sakkal Majalla" w:cs="Sakkal Majalla" w:hint="cs"/>
          <w:sz w:val="32"/>
          <w:rtl/>
        </w:rPr>
        <w:t>،</w:t>
      </w:r>
      <w:r w:rsidRPr="00604BF0">
        <w:rPr>
          <w:rFonts w:ascii="Sakkal Majalla" w:hAnsi="Sakkal Majalla" w:cs="Sakkal Majalla" w:hint="cs"/>
          <w:sz w:val="32"/>
          <w:rtl/>
        </w:rPr>
        <w:t xml:space="preserve"> يخضع هذا المعاش</w:t>
      </w:r>
      <w:r w:rsidR="000576B6" w:rsidRPr="00604BF0">
        <w:rPr>
          <w:rFonts w:ascii="Sakkal Majalla" w:hAnsi="Sakkal Majalla" w:cs="Sakkal Majalla" w:hint="cs"/>
          <w:sz w:val="32"/>
          <w:rtl/>
        </w:rPr>
        <w:t xml:space="preserve"> التقاعدي</w:t>
      </w:r>
      <w:r w:rsidRPr="00604BF0">
        <w:rPr>
          <w:rFonts w:ascii="Sakkal Majalla" w:hAnsi="Sakkal Majalla" w:cs="Sakkal Majalla" w:hint="cs"/>
          <w:sz w:val="32"/>
          <w:rtl/>
        </w:rPr>
        <w:t xml:space="preserve"> للضريبة في الدولة المتعاقدة الأخرى فقط إذا كان الفرد مقيماً في </w:t>
      </w:r>
      <w:r w:rsidR="00C90EF5" w:rsidRPr="00604BF0">
        <w:rPr>
          <w:rFonts w:ascii="Sakkal Majalla" w:hAnsi="Sakkal Majalla" w:cs="Sakkal Majalla" w:hint="cs"/>
          <w:sz w:val="32"/>
          <w:rtl/>
          <w:lang w:bidi="ar-OM"/>
        </w:rPr>
        <w:t>تلك</w:t>
      </w:r>
      <w:r w:rsidR="00C90EF5" w:rsidRPr="00604BF0">
        <w:rPr>
          <w:rFonts w:ascii="Sakkal Majalla" w:hAnsi="Sakkal Majalla" w:cs="Sakkal Majalla" w:hint="cs"/>
          <w:sz w:val="32"/>
          <w:rtl/>
        </w:rPr>
        <w:t xml:space="preserve"> </w:t>
      </w:r>
      <w:r w:rsidRPr="00604BF0">
        <w:rPr>
          <w:rFonts w:ascii="Sakkal Majalla" w:hAnsi="Sakkal Majalla" w:cs="Sakkal Majalla" w:hint="cs"/>
          <w:sz w:val="32"/>
          <w:rtl/>
        </w:rPr>
        <w:t>الدولة المتعاقدة</w:t>
      </w:r>
      <w:r w:rsidR="000576B6" w:rsidRPr="00604BF0">
        <w:rPr>
          <w:rFonts w:ascii="Sakkal Majalla" w:hAnsi="Sakkal Majalla" w:cs="Sakkal Majalla" w:hint="cs"/>
          <w:sz w:val="32"/>
        </w:rPr>
        <w:t xml:space="preserve"> </w:t>
      </w:r>
      <w:r w:rsidR="000576B6" w:rsidRPr="00604BF0">
        <w:rPr>
          <w:rFonts w:ascii="Sakkal Majalla" w:hAnsi="Sakkal Majalla" w:cs="Sakkal Majalla" w:hint="cs"/>
          <w:sz w:val="32"/>
          <w:rtl/>
          <w:lang w:bidi="ar-OM"/>
        </w:rPr>
        <w:t>الأخرى</w:t>
      </w:r>
      <w:r w:rsidRPr="00604BF0">
        <w:rPr>
          <w:rFonts w:ascii="Sakkal Majalla" w:hAnsi="Sakkal Majalla" w:cs="Sakkal Majalla" w:hint="cs"/>
          <w:sz w:val="32"/>
          <w:rtl/>
        </w:rPr>
        <w:t xml:space="preserve"> ومن مواطنيها</w:t>
      </w:r>
      <w:r w:rsidRPr="00604BF0">
        <w:rPr>
          <w:rFonts w:ascii="Sakkal Majalla" w:hAnsi="Sakkal Majalla" w:cs="Sakkal Majalla" w:hint="cs"/>
          <w:sz w:val="32"/>
        </w:rPr>
        <w:t>.</w:t>
      </w:r>
    </w:p>
    <w:p w14:paraId="382FB652" w14:textId="50A606FF" w:rsidR="00F468AE" w:rsidRPr="00604BF0" w:rsidRDefault="00F468AE" w:rsidP="00971C74">
      <w:pPr>
        <w:pStyle w:val="Loendilik"/>
        <w:numPr>
          <w:ilvl w:val="0"/>
          <w:numId w:val="1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تطبق أحكام المواد (15) و (16) و (17) و(18) من هذه الاتفاقية على الرواتب والأجور والمكافآت الأخرى المماثلة وعلى المعاشات</w:t>
      </w:r>
      <w:r w:rsidR="000576B6" w:rsidRPr="00604BF0">
        <w:rPr>
          <w:rFonts w:ascii="Sakkal Majalla" w:hAnsi="Sakkal Majalla" w:cs="Sakkal Majalla" w:hint="cs"/>
          <w:sz w:val="32"/>
          <w:rtl/>
        </w:rPr>
        <w:t xml:space="preserve"> التقاعدية</w:t>
      </w:r>
      <w:r w:rsidRPr="00604BF0">
        <w:rPr>
          <w:rFonts w:ascii="Sakkal Majalla" w:hAnsi="Sakkal Majalla" w:cs="Sakkal Majalla" w:hint="cs"/>
          <w:sz w:val="32"/>
          <w:rtl/>
        </w:rPr>
        <w:t xml:space="preserve"> المدفوعة مقابل أداء الخدمات التي ترتبط بنشاط تباشره دولة متعاقدة أو سلطة محلية أو شخص اعتباري فيها</w:t>
      </w:r>
      <w:r w:rsidRPr="00604BF0">
        <w:rPr>
          <w:rFonts w:ascii="Sakkal Majalla" w:hAnsi="Sakkal Majalla" w:cs="Sakkal Majalla" w:hint="cs"/>
          <w:sz w:val="32"/>
        </w:rPr>
        <w:t>.</w:t>
      </w:r>
    </w:p>
    <w:p w14:paraId="19723DBC" w14:textId="199D3007"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(20)</w:t>
      </w:r>
      <w:r w:rsidR="00094D29" w:rsidRPr="00604BF0">
        <w:rPr>
          <w:rFonts w:ascii="Sakkal Majalla" w:hAnsi="Sakkal Majalla" w:cs="Sakkal Majalla" w:hint="cs"/>
          <w:rtl/>
        </w:rPr>
        <w:br/>
      </w:r>
      <w:r w:rsidR="00F468AE" w:rsidRPr="00604BF0">
        <w:rPr>
          <w:rFonts w:ascii="Sakkal Majalla" w:hAnsi="Sakkal Majalla" w:cs="Sakkal Majalla" w:hint="cs"/>
          <w:rtl/>
        </w:rPr>
        <w:t>الأساتذة والباحثون</w:t>
      </w:r>
      <w:r w:rsidR="00F468AE" w:rsidRPr="00604BF0">
        <w:rPr>
          <w:rFonts w:ascii="Sakkal Majalla" w:hAnsi="Sakkal Majalla" w:cs="Sakkal Majalla" w:hint="cs"/>
        </w:rPr>
        <w:t xml:space="preserve"> </w:t>
      </w:r>
    </w:p>
    <w:p w14:paraId="4EB715E2" w14:textId="31C21E7B" w:rsidR="00F468AE" w:rsidRPr="00604BF0" w:rsidRDefault="00F468AE" w:rsidP="00971C74">
      <w:pPr>
        <w:pStyle w:val="Loendilik"/>
        <w:numPr>
          <w:ilvl w:val="0"/>
          <w:numId w:val="2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أي فرد </w:t>
      </w:r>
      <w:r w:rsidR="00E31A94" w:rsidRPr="00604BF0">
        <w:rPr>
          <w:rFonts w:ascii="Sakkal Majalla" w:hAnsi="Sakkal Majalla" w:cs="Sakkal Majalla" w:hint="cs"/>
          <w:sz w:val="32"/>
          <w:rtl/>
        </w:rPr>
        <w:t xml:space="preserve">مقيم </w:t>
      </w:r>
      <w:r w:rsidRPr="00604BF0">
        <w:rPr>
          <w:rFonts w:ascii="Sakkal Majalla" w:hAnsi="Sakkal Majalla" w:cs="Sakkal Majalla" w:hint="cs"/>
          <w:sz w:val="32"/>
          <w:rtl/>
        </w:rPr>
        <w:t xml:space="preserve">في دولة متعاقدة مباشرة قبل </w:t>
      </w:r>
      <w:r w:rsidR="00E31A94" w:rsidRPr="00604BF0">
        <w:rPr>
          <w:rFonts w:ascii="Sakkal Majalla" w:hAnsi="Sakkal Majalla" w:cs="Sakkal Majalla" w:hint="cs"/>
          <w:sz w:val="32"/>
          <w:rtl/>
        </w:rPr>
        <w:t xml:space="preserve">القيام </w:t>
      </w:r>
      <w:r w:rsidRPr="00604BF0">
        <w:rPr>
          <w:rFonts w:ascii="Sakkal Majalla" w:hAnsi="Sakkal Majalla" w:cs="Sakkal Majalla" w:hint="cs"/>
          <w:sz w:val="32"/>
          <w:rtl/>
        </w:rPr>
        <w:t xml:space="preserve">بزيارة للدولة المتعاقدة الأخرى، ويقوم بزيارة الدولة المتعاقدة الأخرى لأغراض التدريس أو إجراء بحوث في أي مؤسسة تعليمية أو مؤسسة بحوث علمية معتمدة، يخضع للضريبة فقط في تلك الدولة المتعاقدة الأخرى على ما يحصل عليه من مكافأة مقابل التدريس أو البحث. ومع ذلك، تطبق هذه الفقرة فقط لمدة لا تزيد </w:t>
      </w:r>
      <w:r w:rsidR="00F27660" w:rsidRPr="00604BF0">
        <w:rPr>
          <w:rFonts w:ascii="Sakkal Majalla" w:hAnsi="Sakkal Majalla" w:cs="Sakkal Majalla" w:hint="cs"/>
          <w:sz w:val="32"/>
          <w:rtl/>
        </w:rPr>
        <w:t xml:space="preserve">على </w:t>
      </w:r>
      <w:r w:rsidRPr="00604BF0">
        <w:rPr>
          <w:rFonts w:ascii="Sakkal Majalla" w:hAnsi="Sakkal Majalla" w:cs="Sakkal Majalla" w:hint="cs"/>
          <w:sz w:val="32"/>
          <w:rtl/>
        </w:rPr>
        <w:t>(2) سنتين من تاريخ الزيارة الأولى للفرد للدولة المتعاقدة المشار إليها أولاً</w:t>
      </w:r>
      <w:r w:rsidRPr="00604BF0">
        <w:rPr>
          <w:rFonts w:ascii="Sakkal Majalla" w:hAnsi="Sakkal Majalla" w:cs="Sakkal Majalla" w:hint="cs"/>
          <w:sz w:val="32"/>
        </w:rPr>
        <w:t>.</w:t>
      </w:r>
    </w:p>
    <w:p w14:paraId="60CF6EF8" w14:textId="09171673" w:rsidR="00F468AE" w:rsidRPr="00604BF0" w:rsidRDefault="00F468AE" w:rsidP="00971C74">
      <w:pPr>
        <w:pStyle w:val="Loendilik"/>
        <w:numPr>
          <w:ilvl w:val="0"/>
          <w:numId w:val="2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يشير مصطلح "معتمدة" في الفقرة (1) من هذه المادة إلى الاعتماد الذي تمنحه الدولة المتعاقدة التي تقع فيها المؤسسة التعليمية أو مؤسسة البحث العلمي</w:t>
      </w:r>
      <w:r w:rsidRPr="00604BF0">
        <w:rPr>
          <w:rFonts w:ascii="Sakkal Majalla" w:hAnsi="Sakkal Majalla" w:cs="Sakkal Majalla" w:hint="cs"/>
          <w:sz w:val="32"/>
        </w:rPr>
        <w:t>.</w:t>
      </w:r>
    </w:p>
    <w:p w14:paraId="10E10134" w14:textId="7F181378" w:rsidR="00F468AE" w:rsidRPr="00604BF0" w:rsidRDefault="00F468AE" w:rsidP="00971C74">
      <w:pPr>
        <w:pStyle w:val="Loendilik"/>
        <w:numPr>
          <w:ilvl w:val="0"/>
          <w:numId w:val="20"/>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503345" w:rsidRPr="00604BF0">
        <w:rPr>
          <w:rFonts w:ascii="Sakkal Majalla" w:hAnsi="Sakkal Majalla" w:cs="Sakkal Majalla" w:hint="cs"/>
          <w:sz w:val="32"/>
          <w:rtl/>
        </w:rPr>
        <w:t xml:space="preserve">تطبق </w:t>
      </w:r>
      <w:r w:rsidRPr="00604BF0">
        <w:rPr>
          <w:rFonts w:ascii="Sakkal Majalla" w:hAnsi="Sakkal Majalla" w:cs="Sakkal Majalla" w:hint="cs"/>
          <w:sz w:val="32"/>
          <w:rtl/>
        </w:rPr>
        <w:t>هذه المادة على الدخل من البحوث إذا تم إجراء هذه البحوث بصفة أساسية للمنفعة الخاصة لشخص أو أشخاص محددين</w:t>
      </w:r>
      <w:r w:rsidRPr="00604BF0">
        <w:rPr>
          <w:rFonts w:ascii="Sakkal Majalla" w:hAnsi="Sakkal Majalla" w:cs="Sakkal Majalla" w:hint="cs"/>
          <w:sz w:val="32"/>
        </w:rPr>
        <w:t>.</w:t>
      </w:r>
    </w:p>
    <w:p w14:paraId="22F7EAF4" w14:textId="59AFEB09"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(21)</w:t>
      </w:r>
      <w:r w:rsidR="00094D29" w:rsidRPr="00604BF0">
        <w:rPr>
          <w:rFonts w:ascii="Sakkal Majalla" w:hAnsi="Sakkal Majalla" w:cs="Sakkal Majalla" w:hint="cs"/>
          <w:rtl/>
        </w:rPr>
        <w:br/>
      </w:r>
      <w:r w:rsidR="00E31A94" w:rsidRPr="00604BF0">
        <w:rPr>
          <w:rFonts w:ascii="Sakkal Majalla" w:hAnsi="Sakkal Majalla" w:cs="Sakkal Majalla" w:hint="cs"/>
          <w:rtl/>
        </w:rPr>
        <w:t xml:space="preserve">الطلاب </w:t>
      </w:r>
      <w:r w:rsidR="00F468AE" w:rsidRPr="00604BF0">
        <w:rPr>
          <w:rFonts w:ascii="Sakkal Majalla" w:hAnsi="Sakkal Majalla" w:cs="Sakkal Majalla" w:hint="cs"/>
          <w:rtl/>
        </w:rPr>
        <w:t>والمتدربون</w:t>
      </w:r>
    </w:p>
    <w:p w14:paraId="1BFD5BEC" w14:textId="2FD69AE4" w:rsidR="00F468AE" w:rsidRPr="00604BF0" w:rsidRDefault="00F468AE" w:rsidP="00971C74">
      <w:pPr>
        <w:pStyle w:val="Loendilik"/>
        <w:numPr>
          <w:ilvl w:val="0"/>
          <w:numId w:val="2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المبالغ التي يحصل عليها طالب أو متدرب وهو يقيم أو كان مقيماً - مباشرة قبل زيارة الدولة المتعاقدة -  في الدولة المتعاقدة الأخرى، والذي يوجد في الدولة المتعاقدة المشار إليها أولا فقط لغرض تعليمه </w:t>
      </w:r>
      <w:r w:rsidRPr="00604BF0">
        <w:rPr>
          <w:rFonts w:ascii="Sakkal Majalla" w:hAnsi="Sakkal Majalla" w:cs="Sakkal Majalla" w:hint="cs"/>
          <w:sz w:val="32"/>
          <w:rtl/>
        </w:rPr>
        <w:lastRenderedPageBreak/>
        <w:t>أو تدريبه</w:t>
      </w:r>
      <w:r w:rsidR="006F4D49" w:rsidRPr="00604BF0">
        <w:rPr>
          <w:rFonts w:ascii="Sakkal Majalla" w:hAnsi="Sakkal Majalla" w:cs="Sakkal Majalla" w:hint="cs"/>
          <w:sz w:val="32"/>
          <w:rtl/>
          <w:lang w:bidi="ar-OM"/>
        </w:rPr>
        <w:t>،</w:t>
      </w:r>
      <w:r w:rsidRPr="00604BF0">
        <w:rPr>
          <w:rFonts w:ascii="Sakkal Majalla" w:hAnsi="Sakkal Majalla" w:cs="Sakkal Majalla" w:hint="cs"/>
          <w:sz w:val="32"/>
          <w:rtl/>
        </w:rPr>
        <w:t xml:space="preserve"> وذلك لتغطية مصروفات معيشته أو تعليمه أو تدريبه، لا تخضع للضريبة في هذه الدولة المتعاقدة، بشرط أن تكون هذه المبالغ ناشئة من مصادر خارج هذه الدولة المتعاقدة</w:t>
      </w:r>
      <w:r w:rsidRPr="00604BF0">
        <w:rPr>
          <w:rFonts w:ascii="Sakkal Majalla" w:hAnsi="Sakkal Majalla" w:cs="Sakkal Majalla" w:hint="cs"/>
          <w:sz w:val="32"/>
        </w:rPr>
        <w:t>.</w:t>
      </w:r>
    </w:p>
    <w:p w14:paraId="61BC38EF" w14:textId="1C36D963" w:rsidR="00F468AE" w:rsidRPr="00604BF0" w:rsidRDefault="00F468AE" w:rsidP="00971C74">
      <w:pPr>
        <w:pStyle w:val="Loendilik"/>
        <w:numPr>
          <w:ilvl w:val="0"/>
          <w:numId w:val="21"/>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بالمنح والبعثات الدراسية </w:t>
      </w:r>
      <w:r w:rsidR="00094D29" w:rsidRPr="00604BF0">
        <w:rPr>
          <w:rFonts w:ascii="Sakkal Majalla" w:hAnsi="Sakkal Majalla" w:cs="Sakkal Majalla" w:hint="cs"/>
          <w:sz w:val="32"/>
          <w:rtl/>
        </w:rPr>
        <w:t>والمكافآت من</w:t>
      </w:r>
      <w:r w:rsidRPr="00604BF0">
        <w:rPr>
          <w:rFonts w:ascii="Sakkal Majalla" w:hAnsi="Sakkal Majalla" w:cs="Sakkal Majalla" w:hint="cs"/>
          <w:sz w:val="32"/>
          <w:rtl/>
        </w:rPr>
        <w:t xml:space="preserve"> الوظيفة التي لا تغطيها الفقرة (1) من هذه المادة، فإنه يحق – إلى جانب ذلك - للطالب أو المتدرب المشار إليهما في الفقرة (1) من هذه المادة</w:t>
      </w:r>
      <w:r w:rsidR="00F27660" w:rsidRPr="00604BF0">
        <w:rPr>
          <w:rFonts w:ascii="Sakkal Majalla" w:hAnsi="Sakkal Majalla" w:cs="Sakkal Majalla" w:hint="cs"/>
          <w:sz w:val="32"/>
          <w:rtl/>
        </w:rPr>
        <w:t xml:space="preserve"> في</w:t>
      </w:r>
      <w:r w:rsidRPr="00604BF0">
        <w:rPr>
          <w:rFonts w:ascii="Sakkal Majalla" w:hAnsi="Sakkal Majalla" w:cs="Sakkal Majalla" w:hint="cs"/>
          <w:sz w:val="32"/>
          <w:rtl/>
        </w:rPr>
        <w:t xml:space="preserve"> أثناء فترة الدراسة أو التدريب الحصول على ذات الإعفاءات أو الخصومات أو التخفيضات بشأن الضرائب المتاحة للمقيمين في الدولة المتعاقدة التي يزورها</w:t>
      </w:r>
      <w:r w:rsidRPr="00604BF0">
        <w:rPr>
          <w:rFonts w:ascii="Sakkal Majalla" w:hAnsi="Sakkal Majalla" w:cs="Sakkal Majalla" w:hint="cs"/>
          <w:sz w:val="32"/>
        </w:rPr>
        <w:t>.</w:t>
      </w:r>
    </w:p>
    <w:p w14:paraId="0CE11E9D" w14:textId="5700E9C7"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(22)</w:t>
      </w:r>
      <w:r w:rsidR="00094D29" w:rsidRPr="00604BF0">
        <w:rPr>
          <w:rFonts w:ascii="Sakkal Majalla" w:hAnsi="Sakkal Majalla" w:cs="Sakkal Majalla" w:hint="cs"/>
          <w:rtl/>
        </w:rPr>
        <w:br/>
      </w:r>
      <w:r w:rsidR="006F4D49" w:rsidRPr="00604BF0">
        <w:rPr>
          <w:rFonts w:ascii="Sakkal Majalla" w:hAnsi="Sakkal Majalla" w:cs="Sakkal Majalla" w:hint="cs"/>
          <w:rtl/>
          <w:lang w:bidi="ar-OM"/>
        </w:rPr>
        <w:t>عناصر</w:t>
      </w:r>
      <w:r w:rsidR="006F4D49" w:rsidRPr="00604BF0">
        <w:rPr>
          <w:rFonts w:ascii="Sakkal Majalla" w:hAnsi="Sakkal Majalla" w:cs="Sakkal Majalla" w:hint="cs"/>
          <w:rtl/>
        </w:rPr>
        <w:t xml:space="preserve"> </w:t>
      </w:r>
      <w:r w:rsidR="00F468AE" w:rsidRPr="00604BF0">
        <w:rPr>
          <w:rFonts w:ascii="Sakkal Majalla" w:hAnsi="Sakkal Majalla" w:cs="Sakkal Majalla" w:hint="cs"/>
          <w:rtl/>
        </w:rPr>
        <w:t>الدخل الأخرى</w:t>
      </w:r>
    </w:p>
    <w:p w14:paraId="33603531" w14:textId="2049060B" w:rsidR="00F468AE" w:rsidRPr="00604BF0" w:rsidRDefault="00F468AE" w:rsidP="00971C74">
      <w:pPr>
        <w:pStyle w:val="Loendilik"/>
        <w:numPr>
          <w:ilvl w:val="0"/>
          <w:numId w:val="2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عناصر الدخل لمقيم في دولة متعاقدة، أينما كان منشؤها، والتي لم يتم تناولها في المواد السابقة من هذه الاتفاقية، تخضع للضريبة فقط في تلك الدولة المتعاقدة</w:t>
      </w:r>
      <w:r w:rsidRPr="00604BF0">
        <w:rPr>
          <w:rFonts w:ascii="Sakkal Majalla" w:hAnsi="Sakkal Majalla" w:cs="Sakkal Majalla" w:hint="cs"/>
          <w:sz w:val="32"/>
        </w:rPr>
        <w:t xml:space="preserve">. </w:t>
      </w:r>
    </w:p>
    <w:p w14:paraId="0CE56F92" w14:textId="59156609" w:rsidR="00F468AE" w:rsidRPr="00604BF0" w:rsidRDefault="00F468AE" w:rsidP="00971C74">
      <w:pPr>
        <w:pStyle w:val="Loendilik"/>
        <w:numPr>
          <w:ilvl w:val="0"/>
          <w:numId w:val="22"/>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w:t>
      </w:r>
      <w:r w:rsidR="00503345" w:rsidRPr="00604BF0">
        <w:rPr>
          <w:rFonts w:ascii="Sakkal Majalla" w:hAnsi="Sakkal Majalla" w:cs="Sakkal Majalla" w:hint="cs"/>
          <w:sz w:val="32"/>
          <w:rtl/>
        </w:rPr>
        <w:t xml:space="preserve">تطبق </w:t>
      </w:r>
      <w:r w:rsidRPr="00604BF0">
        <w:rPr>
          <w:rFonts w:ascii="Sakkal Majalla" w:hAnsi="Sakkal Majalla" w:cs="Sakkal Majalla" w:hint="cs"/>
          <w:sz w:val="32"/>
          <w:rtl/>
        </w:rPr>
        <w:t>أحكام الفقرة (1) من هذه المادة على الدخل،  بخلاف الدخل من الأموال الثابتة وفقا لتعريفها الوارد في الفقرة (2) من المادة (6) من هذه الاتفاقية، إذا كان من تسلم  هذا الدخل مقيما في دولة متعاقدة ويباشر في الدولة المتعاقدة الأخرى نشاطا عن طريق منشأة مستقرة كائنة فيها، أو يؤدي في هذه الدولة المتعاقدة الأخرى خدمات شخصية مستقلة من مقر ثابت كائن فيها، وكان الحق أو الملكية التي يدفع عنها الدخل ترتبط بصفة فعلية بتلك المنشأة المستقرة أو هذا المقر الثابت، ففي هذه الحالة تطبق أحكام المادة (7) أو المادة (14) من هذه الاتفاقية</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بحسب الأحوال</w:t>
      </w:r>
      <w:r w:rsidRPr="00604BF0">
        <w:rPr>
          <w:rFonts w:ascii="Sakkal Majalla" w:hAnsi="Sakkal Majalla" w:cs="Sakkal Majalla" w:hint="cs"/>
          <w:sz w:val="32"/>
        </w:rPr>
        <w:t>.</w:t>
      </w:r>
    </w:p>
    <w:p w14:paraId="606C9B6A" w14:textId="77777777" w:rsidR="002E25F5" w:rsidRPr="00604BF0" w:rsidRDefault="002E25F5" w:rsidP="00971C74">
      <w:pPr>
        <w:pStyle w:val="Pealkiri2"/>
        <w:spacing w:line="240" w:lineRule="auto"/>
        <w:rPr>
          <w:rFonts w:ascii="Sakkal Majalla" w:hAnsi="Sakkal Majalla" w:cs="Sakkal Majalla"/>
        </w:rPr>
      </w:pPr>
    </w:p>
    <w:p w14:paraId="58F5F48D" w14:textId="68F37F6E" w:rsidR="00F468AE" w:rsidRPr="00604BF0" w:rsidRDefault="00F468A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w:t>
      </w:r>
      <w:r w:rsidR="00094D29" w:rsidRPr="00604BF0">
        <w:rPr>
          <w:rFonts w:ascii="Sakkal Majalla" w:hAnsi="Sakkal Majalla" w:cs="Sakkal Majalla" w:hint="cs"/>
          <w:rtl/>
        </w:rPr>
        <w:t>لفصل الرابع</w:t>
      </w:r>
      <w:r w:rsidR="00094D29" w:rsidRPr="00604BF0">
        <w:rPr>
          <w:rFonts w:ascii="Sakkal Majalla" w:hAnsi="Sakkal Majalla" w:cs="Sakkal Majalla" w:hint="cs"/>
          <w:rtl/>
        </w:rPr>
        <w:br/>
      </w:r>
      <w:r w:rsidRPr="00604BF0">
        <w:rPr>
          <w:rFonts w:ascii="Sakkal Majalla" w:hAnsi="Sakkal Majalla" w:cs="Sakkal Majalla" w:hint="cs"/>
          <w:rtl/>
        </w:rPr>
        <w:t>طرق إزالة الازدواج الضريبي</w:t>
      </w:r>
    </w:p>
    <w:p w14:paraId="6EB3AE1F" w14:textId="767DE956"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(23)</w:t>
      </w:r>
      <w:r w:rsidR="00094D29" w:rsidRPr="00604BF0">
        <w:rPr>
          <w:rFonts w:ascii="Sakkal Majalla" w:hAnsi="Sakkal Majalla" w:cs="Sakkal Majalla" w:hint="cs"/>
          <w:rtl/>
        </w:rPr>
        <w:br/>
      </w:r>
      <w:r w:rsidR="00F468AE" w:rsidRPr="00604BF0">
        <w:rPr>
          <w:rFonts w:ascii="Sakkal Majalla" w:hAnsi="Sakkal Majalla" w:cs="Sakkal Majalla" w:hint="cs"/>
          <w:rtl/>
        </w:rPr>
        <w:t>إزالة الازدواج الضريبي</w:t>
      </w:r>
    </w:p>
    <w:p w14:paraId="7E2BC07D" w14:textId="24F852F2" w:rsidR="00F468AE" w:rsidRPr="00604BF0" w:rsidRDefault="00F468AE" w:rsidP="00971C74">
      <w:pPr>
        <w:pStyle w:val="Loendilik"/>
        <w:numPr>
          <w:ilvl w:val="0"/>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بالنسبة لمقيم في إستونيا، يتم إزالة الازدواج الضريبي وفقاً لأحكام وقيود قوانين إستونيا (والتي </w:t>
      </w:r>
      <w:r w:rsidR="006F4D49" w:rsidRPr="00604BF0">
        <w:rPr>
          <w:rFonts w:ascii="Sakkal Majalla" w:hAnsi="Sakkal Majalla" w:cs="Sakkal Majalla" w:hint="cs"/>
          <w:sz w:val="32"/>
          <w:rtl/>
          <w:lang w:bidi="ar-OM"/>
        </w:rPr>
        <w:t>يتم</w:t>
      </w:r>
      <w:r w:rsidR="006F4D49" w:rsidRPr="00604BF0">
        <w:rPr>
          <w:rFonts w:ascii="Sakkal Majalla" w:hAnsi="Sakkal Majalla" w:cs="Sakkal Majalla" w:hint="cs"/>
          <w:sz w:val="32"/>
          <w:rtl/>
        </w:rPr>
        <w:t xml:space="preserve"> </w:t>
      </w:r>
      <w:r w:rsidRPr="00604BF0">
        <w:rPr>
          <w:rFonts w:ascii="Sakkal Majalla" w:hAnsi="Sakkal Majalla" w:cs="Sakkal Majalla" w:hint="cs"/>
          <w:sz w:val="32"/>
          <w:rtl/>
        </w:rPr>
        <w:t>تعديلها من وقت لآخر دون تغيير المبدأ العام لها)، وفقًا للآتي</w:t>
      </w:r>
      <w:r w:rsidRPr="00604BF0">
        <w:rPr>
          <w:rFonts w:ascii="Sakkal Majalla" w:hAnsi="Sakkal Majalla" w:cs="Sakkal Majalla" w:hint="cs"/>
          <w:sz w:val="32"/>
        </w:rPr>
        <w:t>:</w:t>
      </w:r>
    </w:p>
    <w:p w14:paraId="6F846488" w14:textId="738FA8D0" w:rsidR="00F468AE" w:rsidRPr="00604BF0" w:rsidRDefault="00882204" w:rsidP="00971C74">
      <w:pPr>
        <w:pStyle w:val="Loendilik"/>
        <w:numPr>
          <w:ilvl w:val="1"/>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 </w:t>
      </w:r>
      <w:r w:rsidR="00F468AE" w:rsidRPr="00604BF0">
        <w:rPr>
          <w:rFonts w:ascii="Sakkal Majalla" w:hAnsi="Sakkal Majalla" w:cs="Sakkal Majalla" w:hint="cs"/>
          <w:sz w:val="32"/>
          <w:rtl/>
        </w:rPr>
        <w:t>إذا حصل مقيم في إستونيا على دخل يمكن - وفقا لأحكام هذه الاتفاقية - أن يخضع للضريبة في سلطنة عمان وقد خضع للضريبة بموجب قوانينها، فإن إستونيا تُعفي مثل هذا الدخل من الضريبة</w:t>
      </w:r>
      <w:r w:rsidR="00F468AE" w:rsidRPr="00604BF0">
        <w:rPr>
          <w:rFonts w:ascii="Sakkal Majalla" w:hAnsi="Sakkal Majalla" w:cs="Sakkal Majalla" w:hint="cs"/>
          <w:sz w:val="32"/>
        </w:rPr>
        <w:t>.</w:t>
      </w:r>
    </w:p>
    <w:p w14:paraId="4511AF9D" w14:textId="0A6068A7" w:rsidR="00F468AE" w:rsidRPr="00604BF0" w:rsidRDefault="00882204" w:rsidP="00971C74">
      <w:pPr>
        <w:pStyle w:val="Loendilik"/>
        <w:numPr>
          <w:ilvl w:val="1"/>
          <w:numId w:val="23"/>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 </w:t>
      </w:r>
      <w:r w:rsidR="00F468AE" w:rsidRPr="00604BF0">
        <w:rPr>
          <w:rFonts w:ascii="Sakkal Majalla" w:hAnsi="Sakkal Majalla" w:cs="Sakkal Majalla" w:hint="cs"/>
          <w:sz w:val="32"/>
          <w:rtl/>
        </w:rPr>
        <w:t>إذا حصل مقيم في إستونيا على دخل يمكن - وفقًا للفقرة الفرعية (ب) من الفقرة (2) من المادة (10) والفقرة (2) من المادة (11) والفقرة (2) من المادة (12) أو الفقرتين (1) و(2) من المادة (17) من هذه الاتفاقية - أن يخضع للضريبة في سلطنة عمان، فإن إستونيا تسمح بالخصم من الضريبة على الدخل لذلك المقيم بمبلغ يعادل الضريبة المدفوعة في سلطنة عمان، ولا يجوز في أي حال أن يزيد هذا الخصم على ذلك الجزء من ضريبة الدخل المحسوب قبل إجراء الخصم، والذي يتعلق بالدخل الذي يجوز فرض الضريبة عليه في سلطنة عمان</w:t>
      </w:r>
      <w:r w:rsidR="00F468AE" w:rsidRPr="00604BF0">
        <w:rPr>
          <w:rFonts w:ascii="Sakkal Majalla" w:hAnsi="Sakkal Majalla" w:cs="Sakkal Majalla" w:hint="cs"/>
          <w:sz w:val="32"/>
        </w:rPr>
        <w:t>.</w:t>
      </w:r>
    </w:p>
    <w:p w14:paraId="528AFDC4" w14:textId="6592C210" w:rsidR="00F468AE" w:rsidRPr="00604BF0" w:rsidRDefault="00F468AE" w:rsidP="00971C74">
      <w:pPr>
        <w:pStyle w:val="Loendilik"/>
        <w:numPr>
          <w:ilvl w:val="1"/>
          <w:numId w:val="23"/>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الفقرة الفرعية (أ) من هذه الفقرة، إذا حصلت شركة مقيمة في إستونيا على دخل يتعلق بمنشأة مستقرة في سلطنة عمان وفقا لأحكام المادة (7) من هذه الاتفاقية، وكان ذلك الدخل لم يتم فرض ضريبة عليه في سلطنة عمان، فإن إستونيا تُعفي (50%) </w:t>
      </w:r>
      <w:r w:rsidR="00E732B2" w:rsidRPr="00604BF0">
        <w:rPr>
          <w:rFonts w:ascii="Sakkal Majalla" w:hAnsi="Sakkal Majalla" w:cs="Sakkal Majalla" w:hint="cs"/>
          <w:sz w:val="32"/>
          <w:rtl/>
        </w:rPr>
        <w:t xml:space="preserve">خمسين </w:t>
      </w:r>
      <w:r w:rsidRPr="00604BF0">
        <w:rPr>
          <w:rFonts w:ascii="Sakkal Majalla" w:hAnsi="Sakkal Majalla" w:cs="Sakkal Majalla" w:hint="cs"/>
          <w:sz w:val="32"/>
          <w:rtl/>
        </w:rPr>
        <w:t>بالمائة من هذا الدخل من الضريبة</w:t>
      </w:r>
      <w:r w:rsidRPr="00604BF0">
        <w:rPr>
          <w:rFonts w:ascii="Sakkal Majalla" w:hAnsi="Sakkal Majalla" w:cs="Sakkal Majalla" w:hint="cs"/>
          <w:sz w:val="32"/>
        </w:rPr>
        <w:t>.</w:t>
      </w:r>
    </w:p>
    <w:p w14:paraId="393618FA" w14:textId="4A2BC9D6" w:rsidR="00F468AE" w:rsidRPr="00604BF0" w:rsidRDefault="00F468AE" w:rsidP="00971C74">
      <w:pPr>
        <w:pStyle w:val="Loendilik"/>
        <w:numPr>
          <w:ilvl w:val="1"/>
          <w:numId w:val="23"/>
        </w:numPr>
        <w:spacing w:line="240" w:lineRule="auto"/>
        <w:ind w:hanging="450"/>
        <w:contextualSpacing w:val="0"/>
        <w:rPr>
          <w:rFonts w:ascii="Sakkal Majalla" w:hAnsi="Sakkal Majalla" w:cs="Sakkal Majalla"/>
          <w:sz w:val="32"/>
          <w:rtl/>
        </w:rPr>
      </w:pPr>
      <w:r w:rsidRPr="00604BF0">
        <w:rPr>
          <w:rFonts w:ascii="Sakkal Majalla" w:hAnsi="Sakkal Majalla" w:cs="Sakkal Majalla" w:hint="cs"/>
          <w:sz w:val="32"/>
          <w:rtl/>
        </w:rPr>
        <w:t xml:space="preserve">على الرغم من أحكام الفقرة الفرعية (أ) من هذه الفقرة، إذا استلمت شركة مقيمة في إستونيا أرباح أسهم من شركة مقيمة في سلطنة عمان ولم يتم فرض ضريبة على أرباح الأسهم في سلطنة عمان، فإن إستونيا تُعفي (50%) </w:t>
      </w:r>
      <w:r w:rsidR="00E732B2" w:rsidRPr="00604BF0">
        <w:rPr>
          <w:rFonts w:ascii="Sakkal Majalla" w:hAnsi="Sakkal Majalla" w:cs="Sakkal Majalla" w:hint="cs"/>
          <w:sz w:val="32"/>
          <w:rtl/>
        </w:rPr>
        <w:t>خمسين</w:t>
      </w:r>
      <w:r w:rsidR="00E732B2" w:rsidRPr="00604BF0">
        <w:rPr>
          <w:rFonts w:ascii="Sakkal Majalla" w:hAnsi="Sakkal Majalla" w:cs="Sakkal Majalla" w:hint="cs"/>
          <w:color w:val="FF0000"/>
          <w:sz w:val="32"/>
          <w:rtl/>
        </w:rPr>
        <w:t xml:space="preserve"> </w:t>
      </w:r>
      <w:r w:rsidRPr="00604BF0">
        <w:rPr>
          <w:rFonts w:ascii="Sakkal Majalla" w:hAnsi="Sakkal Majalla" w:cs="Sakkal Majalla" w:hint="cs"/>
          <w:sz w:val="32"/>
          <w:rtl/>
        </w:rPr>
        <w:t>بالمائة من هذه الأرباح من الضريبة</w:t>
      </w:r>
      <w:r w:rsidRPr="00604BF0">
        <w:rPr>
          <w:rFonts w:ascii="Sakkal Majalla" w:hAnsi="Sakkal Majalla" w:cs="Sakkal Majalla" w:hint="cs"/>
          <w:sz w:val="32"/>
        </w:rPr>
        <w:t>.</w:t>
      </w:r>
    </w:p>
    <w:p w14:paraId="6B690150" w14:textId="09FCBE14" w:rsidR="00F468AE" w:rsidRPr="00604BF0" w:rsidRDefault="00F468AE" w:rsidP="00971C74">
      <w:pPr>
        <w:pStyle w:val="Loendilik"/>
        <w:numPr>
          <w:ilvl w:val="0"/>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لسلطنة عمان، يتم إزالة الازدواج الضريبي وفقًا للآتي</w:t>
      </w:r>
      <w:r w:rsidRPr="00604BF0">
        <w:rPr>
          <w:rFonts w:ascii="Sakkal Majalla" w:hAnsi="Sakkal Majalla" w:cs="Sakkal Majalla" w:hint="cs"/>
          <w:sz w:val="32"/>
        </w:rPr>
        <w:t>:</w:t>
      </w:r>
    </w:p>
    <w:p w14:paraId="366459BE" w14:textId="57986A0E" w:rsidR="00F468AE" w:rsidRPr="00604BF0" w:rsidRDefault="00F468AE" w:rsidP="00971C74">
      <w:pPr>
        <w:pStyle w:val="Loendilik"/>
        <w:numPr>
          <w:ilvl w:val="1"/>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حصل مقيم في سلطنة عمان على دخل يمكن - وفقاً لأحكام هذه الاتفاقية - أن يخضع للضريبة في إستونيا، فإن سلطنة عمان تسمح بالخصم من الضريبة على الدخل لذلك المقيم بمبلغ يعادل ضريبة الدخل المدفوعة في إستونيا، سواء بطريقة مباشرة أو عبر الخصم</w:t>
      </w:r>
      <w:r w:rsidRPr="00604BF0">
        <w:rPr>
          <w:rFonts w:ascii="Sakkal Majalla" w:hAnsi="Sakkal Majalla" w:cs="Sakkal Majalla" w:hint="cs"/>
          <w:sz w:val="32"/>
        </w:rPr>
        <w:t>.</w:t>
      </w:r>
    </w:p>
    <w:p w14:paraId="42D39548" w14:textId="682E5483" w:rsidR="00F468AE" w:rsidRPr="00604BF0" w:rsidRDefault="00F468AE" w:rsidP="00971C74">
      <w:pPr>
        <w:pStyle w:val="Loendilik"/>
        <w:numPr>
          <w:ilvl w:val="1"/>
          <w:numId w:val="23"/>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عندما تستلم شركة مقيمة في سلطنة عمان أرباحًا للأسهم من شركة مقيمة في إستونيا تمتلك فيها (30%) ثلاثين بالمائة على الأقل من أسهمها وتتمتع بحقوق التصويت الكاملة، فإن سلطنة </w:t>
      </w:r>
      <w:r w:rsidRPr="00604BF0">
        <w:rPr>
          <w:rFonts w:ascii="Sakkal Majalla" w:hAnsi="Sakkal Majalla" w:cs="Sakkal Majalla" w:hint="cs"/>
          <w:sz w:val="32"/>
          <w:rtl/>
        </w:rPr>
        <w:lastRenderedPageBreak/>
        <w:t>عمان تسمح بالخصم من ضريبة ذلك المقيم بمبلغ يعادل (25٪) خمسة وعشرين بالمائة من ضريبة الدخل التي تدفعها الشركة في إستونيا على الأرباح التي يتم دفع أرباح الأسهم منها</w:t>
      </w:r>
      <w:r w:rsidRPr="00604BF0">
        <w:rPr>
          <w:rFonts w:ascii="Sakkal Majalla" w:hAnsi="Sakkal Majalla" w:cs="Sakkal Majalla" w:hint="cs"/>
          <w:sz w:val="32"/>
        </w:rPr>
        <w:t>.</w:t>
      </w:r>
    </w:p>
    <w:p w14:paraId="4A12BB08" w14:textId="0DB49662" w:rsidR="00F468AE" w:rsidRPr="00604BF0" w:rsidRDefault="00F468AE" w:rsidP="00971C74">
      <w:pPr>
        <w:pStyle w:val="Loendilik"/>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ومع ذلك، يجب ألا يتجاوز الخصم وفق الفقرتين (أ) و (ب) ذلك الجزء من ضريبة الدخل (وفقًا لما تم تحديده حسابيًّا قبل تقديم الخصم) والمتعلق بالدخل الذي قد يخضع للضريبة في إستونيا</w:t>
      </w:r>
      <w:r w:rsidRPr="00604BF0">
        <w:rPr>
          <w:rFonts w:ascii="Sakkal Majalla" w:hAnsi="Sakkal Majalla" w:cs="Sakkal Majalla" w:hint="cs"/>
          <w:sz w:val="32"/>
        </w:rPr>
        <w:t>.</w:t>
      </w:r>
    </w:p>
    <w:p w14:paraId="4B9DED82" w14:textId="61670200" w:rsidR="00F468AE" w:rsidRPr="00604BF0" w:rsidRDefault="00F468AE" w:rsidP="00971C74">
      <w:pPr>
        <w:pStyle w:val="Loendilik"/>
        <w:numPr>
          <w:ilvl w:val="0"/>
          <w:numId w:val="23"/>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إذا كان الدخل الذي يحصل عليه مقيم في دولة متعاقدة - وفقاً لأحكام هذه الاتفاقية - يُعفى من الضريبة في تلك الدولة المتعاقدة، فإنه يجوز لتلك الدولة المتعاقدة – بالرغم مما سبق ذكره – خلال حساب مبلغ الضريبة على الدخل المتبقي لهذا المقيم أخذ الدخل المعفى بعين الاعتبار</w:t>
      </w:r>
      <w:r w:rsidRPr="00604BF0">
        <w:rPr>
          <w:rFonts w:ascii="Sakkal Majalla" w:hAnsi="Sakkal Majalla" w:cs="Sakkal Majalla" w:hint="cs"/>
          <w:sz w:val="32"/>
        </w:rPr>
        <w:t>.</w:t>
      </w:r>
    </w:p>
    <w:p w14:paraId="24C24293" w14:textId="77777777" w:rsidR="002E25F5" w:rsidRPr="00604BF0" w:rsidRDefault="002E25F5" w:rsidP="00971C74">
      <w:pPr>
        <w:pStyle w:val="Pealkiri1"/>
        <w:spacing w:line="240" w:lineRule="auto"/>
        <w:rPr>
          <w:rFonts w:ascii="Sakkal Majalla" w:hAnsi="Sakkal Majalla" w:cs="Sakkal Majalla"/>
        </w:rPr>
      </w:pPr>
    </w:p>
    <w:p w14:paraId="04AD78A2" w14:textId="54E9B499" w:rsidR="00F468AE" w:rsidRPr="00604BF0" w:rsidRDefault="00F468AE" w:rsidP="00971C74">
      <w:pPr>
        <w:pStyle w:val="Pealkiri1"/>
        <w:spacing w:line="240" w:lineRule="auto"/>
        <w:rPr>
          <w:rFonts w:ascii="Sakkal Majalla" w:hAnsi="Sakkal Majalla" w:cs="Sakkal Majalla"/>
          <w:b w:val="0"/>
          <w:bCs w:val="0"/>
          <w:rtl/>
        </w:rPr>
      </w:pPr>
      <w:r w:rsidRPr="00604BF0">
        <w:rPr>
          <w:rFonts w:ascii="Sakkal Majalla" w:hAnsi="Sakkal Majalla" w:cs="Sakkal Majalla" w:hint="cs"/>
          <w:rtl/>
        </w:rPr>
        <w:t>ا</w:t>
      </w:r>
      <w:r w:rsidR="00094D29" w:rsidRPr="00604BF0">
        <w:rPr>
          <w:rFonts w:ascii="Sakkal Majalla" w:hAnsi="Sakkal Majalla" w:cs="Sakkal Majalla" w:hint="cs"/>
          <w:rtl/>
        </w:rPr>
        <w:t>لفصل الخامس</w:t>
      </w:r>
      <w:r w:rsidR="00094D29" w:rsidRPr="00604BF0">
        <w:rPr>
          <w:rFonts w:ascii="Sakkal Majalla" w:hAnsi="Sakkal Majalla" w:cs="Sakkal Majalla" w:hint="cs"/>
          <w:rtl/>
        </w:rPr>
        <w:br/>
      </w:r>
      <w:r w:rsidRPr="00604BF0">
        <w:rPr>
          <w:rFonts w:ascii="Sakkal Majalla" w:hAnsi="Sakkal Majalla" w:cs="Sakkal Majalla" w:hint="cs"/>
          <w:rtl/>
        </w:rPr>
        <w:t>أحكام خاصة</w:t>
      </w:r>
      <w:r w:rsidRPr="00604BF0">
        <w:rPr>
          <w:rFonts w:ascii="Sakkal Majalla" w:hAnsi="Sakkal Majalla" w:cs="Sakkal Majalla" w:hint="cs"/>
        </w:rPr>
        <w:t xml:space="preserve"> </w:t>
      </w:r>
    </w:p>
    <w:p w14:paraId="0DF9A19E" w14:textId="75F6E45B"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(24)</w:t>
      </w:r>
      <w:r w:rsidR="00094D29" w:rsidRPr="00604BF0">
        <w:rPr>
          <w:rFonts w:ascii="Sakkal Majalla" w:hAnsi="Sakkal Majalla" w:cs="Sakkal Majalla" w:hint="cs"/>
          <w:rtl/>
        </w:rPr>
        <w:br/>
      </w:r>
      <w:r w:rsidR="00F468AE" w:rsidRPr="00604BF0">
        <w:rPr>
          <w:rFonts w:ascii="Sakkal Majalla" w:hAnsi="Sakkal Majalla" w:cs="Sakkal Majalla" w:hint="cs"/>
          <w:rtl/>
        </w:rPr>
        <w:t>عدم التمييز</w:t>
      </w:r>
    </w:p>
    <w:p w14:paraId="3CB9D7CE" w14:textId="0224888B"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يجوز إخضاع مواطني دولة متعاقدة في الدولة المتعاقدة الأخرى لأي ضرائب أو </w:t>
      </w:r>
      <w:r w:rsidR="00215FF0" w:rsidRPr="00604BF0">
        <w:rPr>
          <w:rFonts w:ascii="Sakkal Majalla" w:hAnsi="Sakkal Majalla" w:cs="Sakkal Majalla" w:hint="cs"/>
          <w:sz w:val="32"/>
          <w:rtl/>
          <w:lang w:bidi="ar-OM"/>
        </w:rPr>
        <w:t>متطلب</w:t>
      </w:r>
      <w:r w:rsidR="00215FF0" w:rsidRPr="00604BF0">
        <w:rPr>
          <w:rFonts w:ascii="Sakkal Majalla" w:hAnsi="Sakkal Majalla" w:cs="Sakkal Majalla" w:hint="cs"/>
          <w:sz w:val="32"/>
          <w:rtl/>
        </w:rPr>
        <w:t xml:space="preserve"> يتعلق </w:t>
      </w:r>
      <w:r w:rsidRPr="00604BF0">
        <w:rPr>
          <w:rFonts w:ascii="Sakkal Majalla" w:hAnsi="Sakkal Majalla" w:cs="Sakkal Majalla" w:hint="cs"/>
          <w:sz w:val="32"/>
          <w:rtl/>
        </w:rPr>
        <w:t>به</w:t>
      </w:r>
      <w:r w:rsidR="00077A08" w:rsidRPr="00604BF0">
        <w:rPr>
          <w:rFonts w:ascii="Sakkal Majalla" w:hAnsi="Sakkal Majalla" w:cs="Sakkal Majalla" w:hint="cs"/>
          <w:sz w:val="32"/>
          <w:rtl/>
        </w:rPr>
        <w:t>ا</w:t>
      </w:r>
      <w:r w:rsidRPr="00604BF0">
        <w:rPr>
          <w:rFonts w:ascii="Sakkal Majalla" w:hAnsi="Sakkal Majalla" w:cs="Sakkal Majalla" w:hint="cs"/>
          <w:sz w:val="32"/>
          <w:rtl/>
        </w:rPr>
        <w:t xml:space="preserve"> تكون مختلفة أو أكثر عبئاً من الضرائب أو </w:t>
      </w:r>
      <w:r w:rsidR="00215FF0" w:rsidRPr="00604BF0">
        <w:rPr>
          <w:rFonts w:ascii="Sakkal Majalla" w:hAnsi="Sakkal Majalla" w:cs="Sakkal Majalla" w:hint="cs"/>
          <w:sz w:val="32"/>
          <w:rtl/>
        </w:rPr>
        <w:t xml:space="preserve">المتطلبات </w:t>
      </w:r>
      <w:r w:rsidRPr="00604BF0">
        <w:rPr>
          <w:rFonts w:ascii="Sakkal Majalla" w:hAnsi="Sakkal Majalla" w:cs="Sakkal Majalla" w:hint="cs"/>
          <w:sz w:val="32"/>
          <w:rtl/>
        </w:rPr>
        <w:t>ذات الصلة التي يخضع لها أو يجوز أن يخضع لها مواطنو هذه الدولة المتعاقدة الأخرى ممن هم في الظروف ذاتها، وبصفة خاصة ما يتعلق بالإقامة. ويسري هذا الحكم - على الرغم من أحكام المادة (1) من هذه الاتفاقية- على الأشخاص غير المقيمين في إحدى الدولتين المتعاقدتين أو في كلتيهما</w:t>
      </w:r>
      <w:r w:rsidRPr="00604BF0">
        <w:rPr>
          <w:rFonts w:ascii="Sakkal Majalla" w:hAnsi="Sakkal Majalla" w:cs="Sakkal Majalla" w:hint="cs"/>
          <w:sz w:val="32"/>
        </w:rPr>
        <w:t>.</w:t>
      </w:r>
    </w:p>
    <w:p w14:paraId="4098D686" w14:textId="1FC8EF7E"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تخضع أي منشأة مستقرة لمشروع دولة متعاقدة في الدولة المتعاقدة الأخرى لضرائب تفرض عليها في تلك الدولة المتعاقدة الأخرى تقل في مزاياها عن الضرائب التي تفرض على مشروعات هذه الدولة المتعاقدة الأخرى والتي تمارس الأنشطة ذاتها</w:t>
      </w:r>
      <w:r w:rsidRPr="00604BF0">
        <w:rPr>
          <w:rFonts w:ascii="Sakkal Majalla" w:hAnsi="Sakkal Majalla" w:cs="Sakkal Majalla" w:hint="cs"/>
          <w:sz w:val="32"/>
        </w:rPr>
        <w:t>.</w:t>
      </w:r>
    </w:p>
    <w:p w14:paraId="426AA09B" w14:textId="1D3E0731"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باستثناء الحالات التي </w:t>
      </w:r>
      <w:r w:rsidR="00094D29" w:rsidRPr="00604BF0">
        <w:rPr>
          <w:rFonts w:ascii="Sakkal Majalla" w:hAnsi="Sakkal Majalla" w:cs="Sakkal Majalla" w:hint="cs"/>
          <w:sz w:val="32"/>
          <w:rtl/>
        </w:rPr>
        <w:t>تسري</w:t>
      </w:r>
      <w:r w:rsidRPr="00604BF0">
        <w:rPr>
          <w:rFonts w:ascii="Sakkal Majalla" w:hAnsi="Sakkal Majalla" w:cs="Sakkal Majalla" w:hint="cs"/>
          <w:sz w:val="32"/>
          <w:rtl/>
        </w:rPr>
        <w:t xml:space="preserve"> عليها أحكام الفقرة (1) من المادة (9) أو الفقرة (7) من المادة (11) أو الفقرة (6) من المادة (12) من هذه الاتفاقية، فإن فوائد الديون والأتاوى والنفقات الأخرى التي يدفعها مشروع </w:t>
      </w:r>
      <w:r w:rsidRPr="00604BF0">
        <w:rPr>
          <w:rFonts w:ascii="Sakkal Majalla" w:hAnsi="Sakkal Majalla" w:cs="Sakkal Majalla" w:hint="cs"/>
          <w:sz w:val="32"/>
          <w:rtl/>
        </w:rPr>
        <w:lastRenderedPageBreak/>
        <w:t>دولة متعاقدة إلى مقيم في الدولة المتعاقدة الأخرى يتم خصمها</w:t>
      </w:r>
      <w:r w:rsidR="005254C6" w:rsidRPr="00604BF0">
        <w:rPr>
          <w:rFonts w:ascii="Sakkal Majalla" w:hAnsi="Sakkal Majalla" w:cs="Sakkal Majalla" w:hint="cs"/>
          <w:sz w:val="32"/>
          <w:rtl/>
        </w:rPr>
        <w:t xml:space="preserve">ـ </w:t>
      </w:r>
      <w:r w:rsidRPr="00604BF0">
        <w:rPr>
          <w:rFonts w:ascii="Sakkal Majalla" w:hAnsi="Sakkal Majalla" w:cs="Sakkal Majalla" w:hint="cs"/>
          <w:sz w:val="32"/>
          <w:rtl/>
        </w:rPr>
        <w:t>لغرض تحديد الأرباح الخاضعة للضريبة لهذا المشروع، وفقاً للشروط ذاتها كما لو كانت قد دفعت إلى مقيم في الدولة المتعاقدة المشار إليها أولاً</w:t>
      </w:r>
      <w:r w:rsidRPr="00604BF0">
        <w:rPr>
          <w:rFonts w:ascii="Sakkal Majalla" w:hAnsi="Sakkal Majalla" w:cs="Sakkal Majalla" w:hint="cs"/>
          <w:sz w:val="32"/>
        </w:rPr>
        <w:t>.</w:t>
      </w:r>
    </w:p>
    <w:p w14:paraId="0FA0308E" w14:textId="6FA69440"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مشروعات أي دولة متعاقدة والتي يملك رؤوس أموالها كلياً أو جزئياً أو يسيطر عليها بطريقة مباشرة أو غير مباشرة شخص أو أكثر مقيم في الدولة المتعاقدة الأخرى، لن تخضع في الدولة المتعاقدة المشار إليها أولاً لأي ضرائب أو </w:t>
      </w:r>
      <w:r w:rsidR="00077A08" w:rsidRPr="00604BF0">
        <w:rPr>
          <w:rFonts w:ascii="Sakkal Majalla" w:hAnsi="Sakkal Majalla" w:cs="Sakkal Majalla" w:hint="cs"/>
          <w:sz w:val="32"/>
          <w:rtl/>
        </w:rPr>
        <w:t xml:space="preserve">متطلب </w:t>
      </w:r>
      <w:r w:rsidR="0037557F" w:rsidRPr="00604BF0">
        <w:rPr>
          <w:rFonts w:ascii="Sakkal Majalla" w:hAnsi="Sakkal Majalla" w:cs="Sakkal Majalla" w:hint="cs"/>
          <w:sz w:val="32"/>
          <w:rtl/>
        </w:rPr>
        <w:t>ي</w:t>
      </w:r>
      <w:r w:rsidR="00077A08" w:rsidRPr="00604BF0">
        <w:rPr>
          <w:rFonts w:ascii="Sakkal Majalla" w:hAnsi="Sakkal Majalla" w:cs="Sakkal Majalla" w:hint="cs"/>
          <w:sz w:val="32"/>
          <w:rtl/>
        </w:rPr>
        <w:t>تعلق</w:t>
      </w:r>
      <w:r w:rsidRPr="00604BF0">
        <w:rPr>
          <w:rFonts w:ascii="Sakkal Majalla" w:hAnsi="Sakkal Majalla" w:cs="Sakkal Majalla" w:hint="cs"/>
          <w:sz w:val="32"/>
          <w:rtl/>
        </w:rPr>
        <w:t xml:space="preserve"> بها تكون مختلفة أو أكثر عبئاً من الضرائب أو </w:t>
      </w:r>
      <w:r w:rsidR="00077A08" w:rsidRPr="00604BF0">
        <w:rPr>
          <w:rFonts w:ascii="Sakkal Majalla" w:hAnsi="Sakkal Majalla" w:cs="Sakkal Majalla" w:hint="cs"/>
          <w:sz w:val="32"/>
          <w:rtl/>
        </w:rPr>
        <w:t xml:space="preserve">المتطلبات ذات الصلة </w:t>
      </w:r>
      <w:r w:rsidRPr="00604BF0">
        <w:rPr>
          <w:rFonts w:ascii="Sakkal Majalla" w:hAnsi="Sakkal Majalla" w:cs="Sakkal Majalla" w:hint="cs"/>
          <w:sz w:val="32"/>
          <w:rtl/>
        </w:rPr>
        <w:t>بها التي تخضع لها أو يجوز أن تخضع لها المشروعات الأخرى المماثلة في الدولة المتعاقدة المشار إليها أولاً</w:t>
      </w:r>
      <w:r w:rsidRPr="00604BF0">
        <w:rPr>
          <w:rFonts w:ascii="Sakkal Majalla" w:hAnsi="Sakkal Majalla" w:cs="Sakkal Majalla" w:hint="cs"/>
          <w:sz w:val="32"/>
        </w:rPr>
        <w:t>.</w:t>
      </w:r>
    </w:p>
    <w:p w14:paraId="0F736DB0" w14:textId="05D02078"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يجوز تفسير أحكام هذه المادة على أنها تلزم الدولة المتعاقدة بمنح مقيمي الدولة المتعاقدة الأخرى أي علاوات شخصية أو إعفاءات أو تخفيضات لأغراض ضريبية على أساس الحالة المدنية أو المسؤوليات العائلية التي تمنحها للمقيمين فيها</w:t>
      </w:r>
      <w:r w:rsidRPr="00604BF0">
        <w:rPr>
          <w:rFonts w:ascii="Sakkal Majalla" w:hAnsi="Sakkal Majalla" w:cs="Sakkal Majalla" w:hint="cs"/>
          <w:sz w:val="32"/>
        </w:rPr>
        <w:t>.</w:t>
      </w:r>
    </w:p>
    <w:p w14:paraId="5A43B1F5" w14:textId="1C466B0F" w:rsidR="00F468AE" w:rsidRPr="00604BF0" w:rsidRDefault="00F468AE" w:rsidP="00971C74">
      <w:pPr>
        <w:pStyle w:val="Loendilik"/>
        <w:numPr>
          <w:ilvl w:val="0"/>
          <w:numId w:val="24"/>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تسري أحكام هذه المادة فقط على الضرائب التي تتناولها هذه الاتفاقية</w:t>
      </w:r>
      <w:r w:rsidRPr="00604BF0">
        <w:rPr>
          <w:rFonts w:ascii="Sakkal Majalla" w:hAnsi="Sakkal Majalla" w:cs="Sakkal Majalla" w:hint="cs"/>
          <w:sz w:val="32"/>
        </w:rPr>
        <w:t>.</w:t>
      </w:r>
    </w:p>
    <w:p w14:paraId="720EE69B" w14:textId="16DD06D1"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(25)</w:t>
      </w:r>
      <w:r w:rsidR="00094D29" w:rsidRPr="00604BF0">
        <w:rPr>
          <w:rFonts w:ascii="Sakkal Majalla" w:hAnsi="Sakkal Majalla" w:cs="Sakkal Majalla" w:hint="cs"/>
          <w:rtl/>
        </w:rPr>
        <w:br/>
      </w:r>
      <w:r w:rsidR="00F468AE" w:rsidRPr="00604BF0">
        <w:rPr>
          <w:rFonts w:ascii="Sakkal Majalla" w:hAnsi="Sakkal Majalla" w:cs="Sakkal Majalla" w:hint="cs"/>
          <w:rtl/>
        </w:rPr>
        <w:t>إجراءات الاتفاق المتبادل</w:t>
      </w:r>
    </w:p>
    <w:p w14:paraId="40B1CA02" w14:textId="41609660" w:rsidR="00F468AE" w:rsidRPr="00604BF0" w:rsidRDefault="00F468AE"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w:t>
      </w:r>
      <w:r w:rsidR="00077A08" w:rsidRPr="00604BF0">
        <w:rPr>
          <w:rFonts w:ascii="Sakkal Majalla" w:hAnsi="Sakkal Majalla" w:cs="Sakkal Majalla" w:hint="cs"/>
          <w:sz w:val="32"/>
          <w:rtl/>
          <w:lang w:bidi="ar-OM"/>
        </w:rPr>
        <w:t>اعتبر</w:t>
      </w:r>
      <w:r w:rsidR="00077A08" w:rsidRPr="00604BF0">
        <w:rPr>
          <w:rFonts w:ascii="Sakkal Majalla" w:hAnsi="Sakkal Majalla" w:cs="Sakkal Majalla" w:hint="cs"/>
          <w:sz w:val="32"/>
          <w:rtl/>
        </w:rPr>
        <w:t xml:space="preserve"> </w:t>
      </w:r>
      <w:r w:rsidRPr="00604BF0">
        <w:rPr>
          <w:rFonts w:ascii="Sakkal Majalla" w:hAnsi="Sakkal Majalla" w:cs="Sakkal Majalla" w:hint="cs"/>
          <w:sz w:val="32"/>
          <w:rtl/>
        </w:rPr>
        <w:t xml:space="preserve">شخص أن الإجراءات التي اتخذتها إحدى الدولتين المتعاقدتين أو كلتاهما أدت أو تؤدي إلى فرض ضريبة عليه بما يخالف أحكام هذه الاتفاقية، يجوز له - بغض النظر عن الحلول </w:t>
      </w:r>
      <w:r w:rsidR="0048735A" w:rsidRPr="00604BF0">
        <w:rPr>
          <w:rFonts w:ascii="Sakkal Majalla" w:hAnsi="Sakkal Majalla" w:cs="Sakkal Majalla" w:hint="cs"/>
          <w:sz w:val="32"/>
          <w:rtl/>
        </w:rPr>
        <w:t>المنصوص</w:t>
      </w:r>
      <w:r w:rsidRPr="00604BF0">
        <w:rPr>
          <w:rFonts w:ascii="Sakkal Majalla" w:hAnsi="Sakkal Majalla" w:cs="Sakkal Majalla" w:hint="cs"/>
          <w:sz w:val="32"/>
          <w:rtl/>
        </w:rPr>
        <w:t xml:space="preserve"> عليها </w:t>
      </w:r>
      <w:r w:rsidR="0048735A" w:rsidRPr="00604BF0">
        <w:rPr>
          <w:rFonts w:ascii="Sakkal Majalla" w:hAnsi="Sakkal Majalla" w:cs="Sakkal Majalla" w:hint="cs"/>
          <w:sz w:val="32"/>
          <w:rtl/>
        </w:rPr>
        <w:t xml:space="preserve">في </w:t>
      </w:r>
      <w:r w:rsidRPr="00604BF0">
        <w:rPr>
          <w:rFonts w:ascii="Sakkal Majalla" w:hAnsi="Sakkal Majalla" w:cs="Sakkal Majalla" w:hint="cs"/>
          <w:sz w:val="32"/>
          <w:rtl/>
        </w:rPr>
        <w:t>القوانين الداخلية لهاتين الدولتين</w:t>
      </w:r>
      <w:r w:rsidR="0048735A" w:rsidRPr="00604BF0">
        <w:rPr>
          <w:rFonts w:ascii="Sakkal Majalla" w:hAnsi="Sakkal Majalla" w:cs="Sakkal Majalla" w:hint="cs"/>
          <w:sz w:val="32"/>
          <w:rtl/>
        </w:rPr>
        <w:t xml:space="preserve"> المتعاقدتين</w:t>
      </w:r>
      <w:r w:rsidRPr="00604BF0">
        <w:rPr>
          <w:rFonts w:ascii="Sakkal Majalla" w:hAnsi="Sakkal Majalla" w:cs="Sakkal Majalla" w:hint="cs"/>
          <w:sz w:val="32"/>
          <w:rtl/>
        </w:rPr>
        <w:t xml:space="preserve"> - أن يعرض منازعته على السلطة المختصة لأي من الدولتين المتعاقدتين. ويجب عرض المنازعة خلال (3) ثلاث سنوات من تاريخ الإخطار الأول بالإجراء الذي نتج عنه فرض ضريبة بالمخالفة لأحكام هذه الاتفاقية</w:t>
      </w:r>
      <w:r w:rsidRPr="00604BF0">
        <w:rPr>
          <w:rFonts w:ascii="Sakkal Majalla" w:hAnsi="Sakkal Majalla" w:cs="Sakkal Majalla" w:hint="cs"/>
          <w:sz w:val="32"/>
        </w:rPr>
        <w:t>.</w:t>
      </w:r>
    </w:p>
    <w:p w14:paraId="7F9F98BF" w14:textId="64A8061B" w:rsidR="00F468AE" w:rsidRPr="00604BF0" w:rsidRDefault="00A52BAD"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إذا تبين للسلطة المختصة، أن الاعتراض له ما يبرره </w:t>
      </w:r>
      <w:r w:rsidR="00F468AE" w:rsidRPr="007B4805">
        <w:rPr>
          <w:rFonts w:ascii="Sakkal Majalla" w:hAnsi="Sakkal Majalla" w:cs="Sakkal Majalla" w:hint="cs"/>
          <w:sz w:val="32"/>
          <w:rtl/>
        </w:rPr>
        <w:t xml:space="preserve">ولم تكن قادرة بذاتها </w:t>
      </w:r>
      <w:r w:rsidRPr="007B4805">
        <w:rPr>
          <w:rFonts w:ascii="Sakkal Majalla" w:hAnsi="Sakkal Majalla" w:cs="Sakkal Majalla" w:hint="cs"/>
          <w:sz w:val="32"/>
          <w:rtl/>
        </w:rPr>
        <w:t>ل</w:t>
      </w:r>
      <w:r w:rsidR="00F468AE" w:rsidRPr="007B4805">
        <w:rPr>
          <w:rFonts w:ascii="Sakkal Majalla" w:hAnsi="Sakkal Majalla" w:cs="Sakkal Majalla" w:hint="cs"/>
          <w:sz w:val="32"/>
          <w:rtl/>
        </w:rPr>
        <w:t>لتوصل إلى حل مناسب، فإنها</w:t>
      </w:r>
      <w:r w:rsidR="00F468AE" w:rsidRPr="00604BF0">
        <w:rPr>
          <w:rFonts w:ascii="Sakkal Majalla" w:hAnsi="Sakkal Majalla" w:cs="Sakkal Majalla" w:hint="cs"/>
          <w:sz w:val="32"/>
          <w:rtl/>
        </w:rPr>
        <w:t xml:space="preserve"> تسعى إلى حل المسألة عبر الاتفاق المتبادل مع السلطة المختصة في الدولة المتعاقدة الأخـرى، وذلك بقصد تجنب فرض الضريبة المخالفة لأحكام الاتفاقية. ويطبق أي اتفاق يتم التوصل إليه بغض النظر عن مدد التقادم المحددة في القوانين الداخلية للدولتين المتعاقدتين</w:t>
      </w:r>
      <w:r w:rsidR="00F468AE" w:rsidRPr="00604BF0">
        <w:rPr>
          <w:rFonts w:ascii="Sakkal Majalla" w:hAnsi="Sakkal Majalla" w:cs="Sakkal Majalla" w:hint="cs"/>
          <w:sz w:val="32"/>
        </w:rPr>
        <w:t>.</w:t>
      </w:r>
    </w:p>
    <w:p w14:paraId="28B3D86A" w14:textId="77038400" w:rsidR="00F468AE" w:rsidRPr="00604BF0" w:rsidRDefault="00F468AE"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تسعى السلطتان المختصتان في الدولتين المتعاقدتين </w:t>
      </w:r>
      <w:r w:rsidR="00A52BAD"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التوصل عن طريق الاتفاق المتبادل إلى حل أي صعوبات أو شكوك تنشأ فيما يتعلق بتفسير أو تطبيق أحكام هذه الاتفاقية. ويجوز التشاور فيما بينهما </w:t>
      </w:r>
      <w:r w:rsidR="0048735A" w:rsidRPr="00604BF0">
        <w:rPr>
          <w:rFonts w:ascii="Sakkal Majalla" w:hAnsi="Sakkal Majalla" w:cs="Sakkal Majalla" w:hint="cs"/>
          <w:sz w:val="32"/>
          <w:rtl/>
        </w:rPr>
        <w:t xml:space="preserve">من أجل </w:t>
      </w:r>
      <w:r w:rsidRPr="00604BF0">
        <w:rPr>
          <w:rFonts w:ascii="Sakkal Majalla" w:hAnsi="Sakkal Majalla" w:cs="Sakkal Majalla" w:hint="cs"/>
          <w:sz w:val="32"/>
          <w:rtl/>
        </w:rPr>
        <w:t xml:space="preserve"> إزالة الازدواج الضريبي في الحالات غير </w:t>
      </w:r>
      <w:r w:rsidR="00A52BAD" w:rsidRPr="00604BF0">
        <w:rPr>
          <w:rFonts w:ascii="Sakkal Majalla" w:hAnsi="Sakkal Majalla" w:cs="Sakkal Majalla" w:hint="cs"/>
          <w:sz w:val="32"/>
          <w:rtl/>
        </w:rPr>
        <w:t>ال</w:t>
      </w:r>
      <w:r w:rsidR="00A52BAD" w:rsidRPr="00604BF0">
        <w:rPr>
          <w:rFonts w:ascii="Sakkal Majalla" w:hAnsi="Sakkal Majalla" w:cs="Sakkal Majalla" w:hint="cs"/>
          <w:sz w:val="32"/>
          <w:rtl/>
          <w:lang w:bidi="ar-OM"/>
        </w:rPr>
        <w:t>منصوص عليها</w:t>
      </w:r>
      <w:r w:rsidR="00A52BAD" w:rsidRPr="00604BF0">
        <w:rPr>
          <w:rFonts w:ascii="Sakkal Majalla" w:hAnsi="Sakkal Majalla" w:cs="Sakkal Majalla" w:hint="cs"/>
          <w:sz w:val="32"/>
          <w:rtl/>
        </w:rPr>
        <w:t xml:space="preserve"> </w:t>
      </w:r>
      <w:r w:rsidRPr="00604BF0">
        <w:rPr>
          <w:rFonts w:ascii="Sakkal Majalla" w:hAnsi="Sakkal Majalla" w:cs="Sakkal Majalla" w:hint="cs"/>
          <w:sz w:val="32"/>
          <w:rtl/>
        </w:rPr>
        <w:t>في الاتفاقية</w:t>
      </w:r>
      <w:r w:rsidRPr="00604BF0">
        <w:rPr>
          <w:rFonts w:ascii="Sakkal Majalla" w:hAnsi="Sakkal Majalla" w:cs="Sakkal Majalla" w:hint="cs"/>
          <w:sz w:val="32"/>
        </w:rPr>
        <w:t>.</w:t>
      </w:r>
    </w:p>
    <w:p w14:paraId="16822C42" w14:textId="16F0AE71" w:rsidR="00F468AE" w:rsidRPr="00604BF0" w:rsidRDefault="00F468AE" w:rsidP="00971C74">
      <w:pPr>
        <w:pStyle w:val="Loendilik"/>
        <w:numPr>
          <w:ilvl w:val="0"/>
          <w:numId w:val="25"/>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يجوز للسلطتين المختصتين للدولتين المتعاقدتين التواصل مباشرة فيما بينهما لغرض التوصل إلى اتفاق وفقًا لمفهوم الفقرات السابقة</w:t>
      </w:r>
      <w:r w:rsidRPr="00604BF0">
        <w:rPr>
          <w:rFonts w:ascii="Sakkal Majalla" w:hAnsi="Sakkal Majalla" w:cs="Sakkal Majalla" w:hint="cs"/>
          <w:sz w:val="32"/>
        </w:rPr>
        <w:t>.</w:t>
      </w:r>
    </w:p>
    <w:p w14:paraId="1AE899F9" w14:textId="52255B81"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(26)</w:t>
      </w:r>
      <w:r w:rsidR="00094D29" w:rsidRPr="00604BF0">
        <w:rPr>
          <w:rFonts w:ascii="Sakkal Majalla" w:hAnsi="Sakkal Majalla" w:cs="Sakkal Majalla" w:hint="cs"/>
          <w:rtl/>
        </w:rPr>
        <w:br/>
      </w:r>
      <w:r w:rsidR="00F468AE" w:rsidRPr="00604BF0">
        <w:rPr>
          <w:rFonts w:ascii="Sakkal Majalla" w:hAnsi="Sakkal Majalla" w:cs="Sakkal Majalla" w:hint="cs"/>
          <w:rtl/>
        </w:rPr>
        <w:t>تبادل المعلومات</w:t>
      </w:r>
    </w:p>
    <w:p w14:paraId="6867AF8F" w14:textId="5F8368FC"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تقوم السلطتان المختصتان في الدولتين المتعاقدتين بتبادل </w:t>
      </w:r>
      <w:r w:rsidR="00451F0A" w:rsidRPr="00604BF0">
        <w:rPr>
          <w:rFonts w:ascii="Sakkal Majalla" w:hAnsi="Sakkal Majalla" w:cs="Sakkal Majalla" w:hint="cs"/>
          <w:sz w:val="32"/>
          <w:rtl/>
          <w:lang w:bidi="ar-OM"/>
        </w:rPr>
        <w:t xml:space="preserve">تلك </w:t>
      </w:r>
      <w:r w:rsidRPr="00604BF0">
        <w:rPr>
          <w:rFonts w:ascii="Sakkal Majalla" w:hAnsi="Sakkal Majalla" w:cs="Sakkal Majalla" w:hint="cs"/>
          <w:sz w:val="32"/>
          <w:rtl/>
        </w:rPr>
        <w:t>المعلومات المحتمل أن تكون لها علاقة في المدى المنظور بتنفيذ أحكام هذه الاتفاقية</w:t>
      </w:r>
      <w:r w:rsidR="0037557F" w:rsidRPr="00604BF0">
        <w:rPr>
          <w:rFonts w:ascii="Sakkal Majalla" w:hAnsi="Sakkal Majalla" w:cs="Sakkal Majalla" w:hint="cs"/>
          <w:sz w:val="32"/>
          <w:rtl/>
        </w:rPr>
        <w:t>،</w:t>
      </w:r>
      <w:r w:rsidRPr="00604BF0">
        <w:rPr>
          <w:rFonts w:ascii="Sakkal Majalla" w:hAnsi="Sakkal Majalla" w:cs="Sakkal Majalla" w:hint="cs"/>
          <w:sz w:val="32"/>
          <w:rtl/>
        </w:rPr>
        <w:t xml:space="preserve"> أو لإدارة أو تنفيذ القوانين الداخلية المتعلقة بالضرائب من كل نوع ووصف التي تفرض نيابة عن الدولة المتعاقدة أو السلطات المحلية، وذلك في الحدود التي لا تكون فيها هذه الضرائب </w:t>
      </w:r>
      <w:r w:rsidR="009E4E95" w:rsidRPr="00604BF0">
        <w:rPr>
          <w:rFonts w:ascii="Sakkal Majalla" w:hAnsi="Sakkal Majalla" w:cs="Sakkal Majalla" w:hint="cs"/>
          <w:sz w:val="32"/>
          <w:rtl/>
        </w:rPr>
        <w:t>تتعارض</w:t>
      </w:r>
      <w:r w:rsidRPr="00604BF0">
        <w:rPr>
          <w:rFonts w:ascii="Sakkal Majalla" w:hAnsi="Sakkal Majalla" w:cs="Sakkal Majalla" w:hint="cs"/>
          <w:sz w:val="32"/>
          <w:rtl/>
        </w:rPr>
        <w:t xml:space="preserve"> مع أحكام </w:t>
      </w:r>
      <w:r w:rsidR="009E4E95" w:rsidRPr="00604BF0">
        <w:rPr>
          <w:rFonts w:ascii="Sakkal Majalla" w:hAnsi="Sakkal Majalla" w:cs="Sakkal Majalla" w:hint="cs"/>
          <w:sz w:val="32"/>
          <w:rtl/>
        </w:rPr>
        <w:t xml:space="preserve">هذه </w:t>
      </w:r>
      <w:r w:rsidRPr="00604BF0">
        <w:rPr>
          <w:rFonts w:ascii="Sakkal Majalla" w:hAnsi="Sakkal Majalla" w:cs="Sakkal Majalla" w:hint="cs"/>
          <w:sz w:val="32"/>
          <w:rtl/>
        </w:rPr>
        <w:t xml:space="preserve">الاتفاقية، </w:t>
      </w:r>
      <w:r w:rsidR="009E4E95" w:rsidRPr="00604BF0">
        <w:rPr>
          <w:rFonts w:ascii="Sakkal Majalla" w:hAnsi="Sakkal Majalla" w:cs="Sakkal Majalla" w:hint="cs"/>
          <w:sz w:val="32"/>
          <w:rtl/>
        </w:rPr>
        <w:t xml:space="preserve">بالإضافة إلى منع </w:t>
      </w:r>
      <w:r w:rsidRPr="00604BF0">
        <w:rPr>
          <w:rFonts w:ascii="Sakkal Majalla" w:hAnsi="Sakkal Majalla" w:cs="Sakkal Majalla" w:hint="cs"/>
          <w:sz w:val="32"/>
          <w:rtl/>
        </w:rPr>
        <w:t>التهرب المالي. يتم تبادل المعلومات دون التقيد بالمادتين (1) و(2) من هذه الاتفاقية</w:t>
      </w:r>
      <w:r w:rsidRPr="00604BF0">
        <w:rPr>
          <w:rFonts w:ascii="Sakkal Majalla" w:hAnsi="Sakkal Majalla" w:cs="Sakkal Majalla" w:hint="cs"/>
          <w:sz w:val="32"/>
        </w:rPr>
        <w:t>.</w:t>
      </w:r>
    </w:p>
    <w:p w14:paraId="6CC6F370" w14:textId="5BFD6E3A"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تعامل أي معلومات تحصل عليها أي دولة متعاقدة </w:t>
      </w:r>
      <w:r w:rsidR="009E4E95" w:rsidRPr="00604BF0">
        <w:rPr>
          <w:rFonts w:ascii="Sakkal Majalla" w:hAnsi="Sakkal Majalla" w:cs="Sakkal Majalla" w:hint="cs"/>
          <w:sz w:val="32"/>
          <w:rtl/>
        </w:rPr>
        <w:t>وفقا</w:t>
      </w:r>
      <w:r w:rsidR="00CC6D57" w:rsidRPr="00604BF0">
        <w:rPr>
          <w:rFonts w:ascii="Sakkal Majalla" w:hAnsi="Sakkal Majalla" w:cs="Sakkal Majalla" w:hint="cs"/>
          <w:sz w:val="32"/>
          <w:rtl/>
        </w:rPr>
        <w:t xml:space="preserve"> </w:t>
      </w:r>
      <w:r w:rsidR="009E4E95" w:rsidRPr="00604BF0">
        <w:rPr>
          <w:rFonts w:ascii="Sakkal Majalla" w:hAnsi="Sakkal Majalla" w:cs="Sakkal Majalla" w:hint="cs"/>
          <w:sz w:val="32"/>
          <w:rtl/>
        </w:rPr>
        <w:t xml:space="preserve">لأحكام </w:t>
      </w:r>
      <w:r w:rsidRPr="00604BF0">
        <w:rPr>
          <w:rFonts w:ascii="Sakkal Majalla" w:hAnsi="Sakkal Majalla" w:cs="Sakkal Majalla" w:hint="cs"/>
          <w:sz w:val="32"/>
          <w:rtl/>
        </w:rPr>
        <w:t xml:space="preserve">الفقرة (1) من هذه المادة كمعلومات سرية أسوة بالمعلومات التي يتم الحصول عليها وفقًا للقوانين الداخلية لهذه الدولة المتعاقدة، </w:t>
      </w:r>
      <w:r w:rsidR="004C0E28" w:rsidRPr="00604BF0">
        <w:rPr>
          <w:rFonts w:ascii="Sakkal Majalla" w:hAnsi="Sakkal Majalla" w:cs="Sakkal Majalla" w:hint="cs"/>
          <w:sz w:val="32"/>
          <w:rtl/>
        </w:rPr>
        <w:t>ويفضى</w:t>
      </w:r>
      <w:r w:rsidRPr="00604BF0">
        <w:rPr>
          <w:rFonts w:ascii="Sakkal Majalla" w:hAnsi="Sakkal Majalla" w:cs="Sakkal Majalla" w:hint="cs"/>
          <w:sz w:val="32"/>
          <w:rtl/>
        </w:rPr>
        <w:t xml:space="preserve"> بها فقط للأشخاص أو السلطات (بما فيها المحاكم والجهات الإدارية) المختصة بالربط أو التحصيل أو التنفيذ أو </w:t>
      </w:r>
      <w:r w:rsidR="00DF27F9" w:rsidRPr="00604BF0">
        <w:rPr>
          <w:rFonts w:ascii="Sakkal Majalla" w:hAnsi="Sakkal Majalla" w:cs="Sakkal Majalla" w:hint="cs"/>
          <w:sz w:val="32"/>
          <w:rtl/>
        </w:rPr>
        <w:t xml:space="preserve">مقاضاة </w:t>
      </w:r>
      <w:r w:rsidRPr="00604BF0">
        <w:rPr>
          <w:rFonts w:ascii="Sakkal Majalla" w:hAnsi="Sakkal Majalla" w:cs="Sakkal Majalla" w:hint="cs"/>
          <w:sz w:val="32"/>
          <w:rtl/>
        </w:rPr>
        <w:t xml:space="preserve">في أو تحديد الاستئنافات المتعلقة بالضرائب المشار إليها في الفقرة (1) من هذه المادة، أو </w:t>
      </w:r>
      <w:r w:rsidR="00CC6D57" w:rsidRPr="00604BF0">
        <w:rPr>
          <w:rFonts w:ascii="Sakkal Majalla" w:hAnsi="Sakkal Majalla" w:cs="Sakkal Majalla" w:hint="cs"/>
          <w:sz w:val="32"/>
          <w:rtl/>
        </w:rPr>
        <w:t xml:space="preserve">بالإشراف </w:t>
      </w:r>
      <w:r w:rsidRPr="00604BF0">
        <w:rPr>
          <w:rFonts w:ascii="Sakkal Majalla" w:hAnsi="Sakkal Majalla" w:cs="Sakkal Majalla" w:hint="cs"/>
          <w:sz w:val="32"/>
          <w:rtl/>
        </w:rPr>
        <w:t>على ما ورد أعلاه. وعلى أولئك الأشخاص أو السلطات استخدام المعلومات لهذه الأغراض فقط، ويجوز لهم كشف هذه المعلومات في مداولات محكمة عامة أو في القرارات القضائية. وعلى الرغم مما سبق، يجوز استخدام المعلومات التي تستلمها دولة متعاقدة لأغراض أخرى عندما يجوز استخدام هذه المعلومات لهذه الأغراض الأخرى بموجب قوانين كل من الدولتين المتعاقدتين، والسلطة المختصة في الدولة المتعاقدة الموردة تسمح بمثل هذا الاستخدام</w:t>
      </w:r>
      <w:r w:rsidRPr="00604BF0">
        <w:rPr>
          <w:rFonts w:ascii="Sakkal Majalla" w:hAnsi="Sakkal Majalla" w:cs="Sakkal Majalla" w:hint="cs"/>
          <w:sz w:val="32"/>
        </w:rPr>
        <w:t>.</w:t>
      </w:r>
    </w:p>
    <w:p w14:paraId="2775FE82" w14:textId="37A141D2"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لا يجوز - بأي حال من الأحوال - أن تفسر أحكام الفقرتين (1) و(2) من هذه المادة على أنها تفرض الالتزامات </w:t>
      </w:r>
      <w:r w:rsidR="009E4E95" w:rsidRPr="00604BF0">
        <w:rPr>
          <w:rFonts w:ascii="Sakkal Majalla" w:hAnsi="Sakkal Majalla" w:cs="Sakkal Majalla" w:hint="cs"/>
          <w:sz w:val="32"/>
          <w:rtl/>
        </w:rPr>
        <w:t xml:space="preserve">الآتية </w:t>
      </w:r>
      <w:r w:rsidRPr="00604BF0">
        <w:rPr>
          <w:rFonts w:ascii="Sakkal Majalla" w:hAnsi="Sakkal Majalla" w:cs="Sakkal Majalla" w:hint="cs"/>
          <w:sz w:val="32"/>
          <w:rtl/>
        </w:rPr>
        <w:t>على دولة متعاقدة</w:t>
      </w:r>
      <w:r w:rsidRPr="00604BF0">
        <w:rPr>
          <w:rFonts w:ascii="Sakkal Majalla" w:hAnsi="Sakkal Majalla" w:cs="Sakkal Majalla" w:hint="cs"/>
          <w:sz w:val="32"/>
        </w:rPr>
        <w:t>:</w:t>
      </w:r>
    </w:p>
    <w:p w14:paraId="74B18D93" w14:textId="440B2389" w:rsidR="00F468AE" w:rsidRPr="00604BF0" w:rsidRDefault="00F468AE" w:rsidP="00971C74">
      <w:pPr>
        <w:pStyle w:val="Loendilik"/>
        <w:numPr>
          <w:ilvl w:val="1"/>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 xml:space="preserve">اتخاذ إجراءات إدارية تتعارض مع القوانين والممارسات الإدارية لدى </w:t>
      </w:r>
      <w:r w:rsidR="00CC6D57" w:rsidRPr="00604BF0">
        <w:rPr>
          <w:rFonts w:ascii="Sakkal Majalla" w:hAnsi="Sakkal Majalla" w:cs="Sakkal Majalla" w:hint="cs"/>
          <w:sz w:val="32"/>
          <w:rtl/>
          <w:lang w:bidi="ar-OM"/>
        </w:rPr>
        <w:t>تلك</w:t>
      </w:r>
      <w:r w:rsidR="00CC6D57" w:rsidRPr="00604BF0">
        <w:rPr>
          <w:rFonts w:ascii="Sakkal Majalla" w:hAnsi="Sakkal Majalla" w:cs="Sakkal Majalla" w:hint="cs"/>
          <w:sz w:val="32"/>
          <w:rtl/>
        </w:rPr>
        <w:t xml:space="preserve"> </w:t>
      </w:r>
      <w:r w:rsidRPr="00604BF0">
        <w:rPr>
          <w:rFonts w:ascii="Sakkal Majalla" w:hAnsi="Sakkal Majalla" w:cs="Sakkal Majalla" w:hint="cs"/>
          <w:sz w:val="32"/>
          <w:rtl/>
        </w:rPr>
        <w:t>الدولة أو الدولة المتعاقدة الأخرى</w:t>
      </w:r>
      <w:r w:rsidRPr="00604BF0">
        <w:rPr>
          <w:rFonts w:ascii="Sakkal Majalla" w:hAnsi="Sakkal Majalla" w:cs="Sakkal Majalla" w:hint="cs"/>
          <w:sz w:val="32"/>
        </w:rPr>
        <w:t>.</w:t>
      </w:r>
    </w:p>
    <w:p w14:paraId="5A914420" w14:textId="2EC3F8E3" w:rsidR="00F468AE" w:rsidRPr="00604BF0" w:rsidRDefault="00F468AE" w:rsidP="00971C74">
      <w:pPr>
        <w:pStyle w:val="Loendilik"/>
        <w:numPr>
          <w:ilvl w:val="1"/>
          <w:numId w:val="26"/>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تقديم معلومات لا يمكن الحصول عليها وفقًا للقوانين أو الإجراءات الإدارية المعتادة في </w:t>
      </w:r>
      <w:r w:rsidR="00CC6D57" w:rsidRPr="00604BF0">
        <w:rPr>
          <w:rFonts w:ascii="Sakkal Majalla" w:hAnsi="Sakkal Majalla" w:cs="Sakkal Majalla" w:hint="cs"/>
          <w:sz w:val="32"/>
          <w:rtl/>
        </w:rPr>
        <w:t xml:space="preserve">تلك </w:t>
      </w:r>
      <w:r w:rsidRPr="00604BF0">
        <w:rPr>
          <w:rFonts w:ascii="Sakkal Majalla" w:hAnsi="Sakkal Majalla" w:cs="Sakkal Majalla" w:hint="cs"/>
          <w:sz w:val="32"/>
          <w:rtl/>
        </w:rPr>
        <w:t>الدولة أو الدولة المتعاقدة الأخرى</w:t>
      </w:r>
      <w:r w:rsidRPr="00604BF0">
        <w:rPr>
          <w:rFonts w:ascii="Sakkal Majalla" w:hAnsi="Sakkal Majalla" w:cs="Sakkal Majalla" w:hint="cs"/>
          <w:sz w:val="32"/>
        </w:rPr>
        <w:t>.</w:t>
      </w:r>
    </w:p>
    <w:p w14:paraId="11EF660E" w14:textId="04B9E601" w:rsidR="00F468AE" w:rsidRPr="00604BF0" w:rsidRDefault="00F468AE" w:rsidP="00971C74">
      <w:pPr>
        <w:pStyle w:val="Loendilik"/>
        <w:numPr>
          <w:ilvl w:val="1"/>
          <w:numId w:val="26"/>
        </w:numPr>
        <w:spacing w:line="240" w:lineRule="auto"/>
        <w:ind w:hanging="540"/>
        <w:contextualSpacing w:val="0"/>
        <w:rPr>
          <w:rFonts w:ascii="Sakkal Majalla" w:hAnsi="Sakkal Majalla" w:cs="Sakkal Majalla"/>
          <w:sz w:val="32"/>
          <w:rtl/>
        </w:rPr>
      </w:pPr>
      <w:r w:rsidRPr="00604BF0">
        <w:rPr>
          <w:rFonts w:ascii="Sakkal Majalla" w:hAnsi="Sakkal Majalla" w:cs="Sakkal Majalla" w:hint="cs"/>
          <w:sz w:val="32"/>
          <w:rtl/>
        </w:rPr>
        <w:t xml:space="preserve">تقديم معلومات تؤدي </w:t>
      </w:r>
      <w:r w:rsidR="00100CE0" w:rsidRPr="00604BF0">
        <w:rPr>
          <w:rFonts w:ascii="Sakkal Majalla" w:hAnsi="Sakkal Majalla" w:cs="Sakkal Majalla" w:hint="cs"/>
          <w:sz w:val="32"/>
          <w:rtl/>
        </w:rPr>
        <w:t xml:space="preserve">إلى </w:t>
      </w:r>
      <w:r w:rsidRPr="00604BF0">
        <w:rPr>
          <w:rFonts w:ascii="Sakkal Majalla" w:hAnsi="Sakkal Majalla" w:cs="Sakkal Majalla" w:hint="cs"/>
          <w:sz w:val="32"/>
          <w:rtl/>
        </w:rPr>
        <w:t xml:space="preserve">إفشاء </w:t>
      </w:r>
      <w:r w:rsidR="00AA4AF9" w:rsidRPr="00604BF0">
        <w:rPr>
          <w:rFonts w:ascii="Sakkal Majalla" w:hAnsi="Sakkal Majalla" w:cs="Sakkal Majalla" w:hint="cs"/>
          <w:sz w:val="32"/>
          <w:rtl/>
        </w:rPr>
        <w:t xml:space="preserve">سرية أي حرفة أو نشاط صناعي أو تجاري أو سر مهني أو طريقة تجارية </w:t>
      </w:r>
      <w:r w:rsidRPr="00604BF0">
        <w:rPr>
          <w:rFonts w:ascii="Sakkal Majalla" w:hAnsi="Sakkal Majalla" w:cs="Sakkal Majalla" w:hint="cs"/>
          <w:sz w:val="32"/>
          <w:rtl/>
        </w:rPr>
        <w:t xml:space="preserve">أو </w:t>
      </w:r>
      <w:r w:rsidR="00AA4AF9" w:rsidRPr="00604BF0">
        <w:rPr>
          <w:rFonts w:ascii="Sakkal Majalla" w:hAnsi="Sakkal Majalla" w:cs="Sakkal Majalla" w:hint="cs"/>
          <w:sz w:val="32"/>
          <w:rtl/>
        </w:rPr>
        <w:t xml:space="preserve">طريقة </w:t>
      </w:r>
      <w:r w:rsidRPr="00604BF0">
        <w:rPr>
          <w:rFonts w:ascii="Sakkal Majalla" w:hAnsi="Sakkal Majalla" w:cs="Sakkal Majalla" w:hint="cs"/>
          <w:sz w:val="32"/>
          <w:rtl/>
        </w:rPr>
        <w:t xml:space="preserve">تجارية </w:t>
      </w:r>
      <w:r w:rsidR="00AA4AF9" w:rsidRPr="00604BF0">
        <w:rPr>
          <w:rFonts w:ascii="Sakkal Majalla" w:hAnsi="Sakkal Majalla" w:cs="Sakkal Majalla" w:hint="cs"/>
          <w:sz w:val="32"/>
          <w:rtl/>
        </w:rPr>
        <w:t xml:space="preserve">أو معلومات </w:t>
      </w:r>
      <w:r w:rsidRPr="00604BF0">
        <w:rPr>
          <w:rFonts w:ascii="Sakkal Majalla" w:hAnsi="Sakkal Majalla" w:cs="Sakkal Majalla" w:hint="cs"/>
          <w:sz w:val="32"/>
          <w:rtl/>
        </w:rPr>
        <w:t>يكون إفشاء سرية أي منها متعارضاً مع النظام العام</w:t>
      </w:r>
      <w:r w:rsidRPr="00604BF0">
        <w:rPr>
          <w:rFonts w:ascii="Sakkal Majalla" w:hAnsi="Sakkal Majalla" w:cs="Sakkal Majalla" w:hint="cs"/>
          <w:sz w:val="32"/>
        </w:rPr>
        <w:t>.</w:t>
      </w:r>
    </w:p>
    <w:p w14:paraId="282AE62D" w14:textId="6AB95BB3"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 حالة طلب أي دولة متعاقدة لمعلومات وفقاً لهذه المادة، تقوم الدولة المتعاقدة الأخرى باستخدام </w:t>
      </w:r>
      <w:r w:rsidR="00100CE0" w:rsidRPr="00604BF0">
        <w:rPr>
          <w:rFonts w:ascii="Sakkal Majalla" w:hAnsi="Sakkal Majalla" w:cs="Sakkal Majalla" w:hint="cs"/>
          <w:sz w:val="32"/>
          <w:rtl/>
          <w:lang w:bidi="ar-OM"/>
        </w:rPr>
        <w:t xml:space="preserve">تدابيرها في </w:t>
      </w:r>
      <w:r w:rsidRPr="00604BF0">
        <w:rPr>
          <w:rFonts w:ascii="Sakkal Majalla" w:hAnsi="Sakkal Majalla" w:cs="Sakkal Majalla" w:hint="cs"/>
          <w:sz w:val="32"/>
          <w:rtl/>
        </w:rPr>
        <w:t>جمع المعلومات للحصول على المعلومات المطلوبة حتى إذا كانت هذه الدولة المتعاقدة الأخرى ليست في حاجة لهذه المعلومات لأغراضها الضريبية. ويخضع الالتزام الوارد في الجملة السابقة للقيود المبينة في الفقرة (3) من هذه المادة ولكن لن تفسر هذه القيود بأي حال من الأحوال على أنها تسمح لأي دولة متعاقدة بالامتناع عن تقديم المعلومات فقط بسبب أن ليس لها مصلحة داخلية في هذه المعلومات</w:t>
      </w:r>
      <w:r w:rsidRPr="00604BF0">
        <w:rPr>
          <w:rFonts w:ascii="Sakkal Majalla" w:hAnsi="Sakkal Majalla" w:cs="Sakkal Majalla" w:hint="cs"/>
          <w:sz w:val="32"/>
        </w:rPr>
        <w:t>.</w:t>
      </w:r>
    </w:p>
    <w:p w14:paraId="10CD23F1" w14:textId="6EDC3BC6" w:rsidR="00F468AE" w:rsidRPr="00604BF0" w:rsidRDefault="00F468AE" w:rsidP="00971C74">
      <w:pPr>
        <w:pStyle w:val="Loendilik"/>
        <w:numPr>
          <w:ilvl w:val="0"/>
          <w:numId w:val="26"/>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لا يجوز – بأي حال من الأحوال – تفسير أحكام الفقرة (3) من هذه المادة على أنها تسمح لدولة متعاقدة بالامتناع عن تقديم المعلومات لمجرد أن هذه المعلومات يحتفظ بها مصرف أو مؤسسة مالية أخرى أو ممثل أو شخص يتصرف وفق وكالة أو قدرة ائتمانية، أو لأنها تتعلق بحقوق ملكية شخص ما</w:t>
      </w:r>
      <w:r w:rsidRPr="00604BF0">
        <w:rPr>
          <w:rFonts w:ascii="Sakkal Majalla" w:hAnsi="Sakkal Majalla" w:cs="Sakkal Majalla" w:hint="cs"/>
          <w:sz w:val="32"/>
        </w:rPr>
        <w:t>.</w:t>
      </w:r>
    </w:p>
    <w:p w14:paraId="28E894FE" w14:textId="4F7B8563"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t>المادة (27)</w:t>
      </w:r>
      <w:r w:rsidR="00094D29" w:rsidRPr="00604BF0">
        <w:rPr>
          <w:rFonts w:ascii="Sakkal Majalla" w:hAnsi="Sakkal Majalla" w:cs="Sakkal Majalla" w:hint="cs"/>
          <w:rtl/>
        </w:rPr>
        <w:br/>
      </w:r>
      <w:r w:rsidR="00F468AE" w:rsidRPr="00604BF0">
        <w:rPr>
          <w:rFonts w:ascii="Sakkal Majalla" w:hAnsi="Sakkal Majalla" w:cs="Sakkal Majalla" w:hint="cs"/>
          <w:rtl/>
        </w:rPr>
        <w:t>أعضاء البعثات الدبلوماسية والمسؤولون القنصليون</w:t>
      </w:r>
    </w:p>
    <w:p w14:paraId="7DA88FD7" w14:textId="33BA0EB1" w:rsidR="00F468AE" w:rsidRPr="00604BF0" w:rsidRDefault="00F468AE" w:rsidP="00971C74">
      <w:pPr>
        <w:spacing w:line="240" w:lineRule="auto"/>
        <w:rPr>
          <w:rFonts w:ascii="Sakkal Majalla" w:eastAsia="Calibri" w:hAnsi="Sakkal Majalla" w:cs="Sakkal Majalla"/>
          <w:sz w:val="32"/>
          <w:rtl/>
        </w:rPr>
      </w:pPr>
      <w:r w:rsidRPr="00604BF0">
        <w:rPr>
          <w:rFonts w:ascii="Sakkal Majalla" w:hAnsi="Sakkal Majalla" w:cs="Sakkal Majalla" w:hint="cs"/>
          <w:sz w:val="32"/>
          <w:rtl/>
        </w:rPr>
        <w:t>لا يترتب على هذه الاتفاقية الإخلال بالامتيازات المالية المقررة لأعضاء البعثات الدبلوماسية أو الوظائف القنصلية بموجب القواعد العامة للقانون الدولي أو بمقتضى أحكام اتفاقيات خاصة</w:t>
      </w:r>
      <w:r w:rsidRPr="00604BF0">
        <w:rPr>
          <w:rFonts w:ascii="Sakkal Majalla" w:hAnsi="Sakkal Majalla" w:cs="Sakkal Majalla" w:hint="cs"/>
          <w:sz w:val="32"/>
        </w:rPr>
        <w:t>.</w:t>
      </w:r>
    </w:p>
    <w:p w14:paraId="46A31474" w14:textId="31D77632" w:rsidR="00F468AE" w:rsidRPr="00604BF0" w:rsidRDefault="00864B0E" w:rsidP="00971C74">
      <w:pPr>
        <w:pStyle w:val="Pealkiri2"/>
        <w:spacing w:line="240" w:lineRule="auto"/>
        <w:rPr>
          <w:rFonts w:ascii="Sakkal Majalla" w:hAnsi="Sakkal Majalla" w:cs="Sakkal Majalla"/>
          <w:b w:val="0"/>
          <w:bCs w:val="0"/>
          <w:rtl/>
        </w:rPr>
      </w:pPr>
      <w:r w:rsidRPr="00604BF0">
        <w:rPr>
          <w:rFonts w:ascii="Sakkal Majalla" w:hAnsi="Sakkal Majalla" w:cs="Sakkal Majalla" w:hint="cs"/>
          <w:rtl/>
        </w:rPr>
        <w:lastRenderedPageBreak/>
        <w:t>المادة (28)</w:t>
      </w:r>
      <w:r w:rsidR="00094D29" w:rsidRPr="00604BF0">
        <w:rPr>
          <w:rFonts w:ascii="Sakkal Majalla" w:hAnsi="Sakkal Majalla" w:cs="Sakkal Majalla" w:hint="cs"/>
          <w:rtl/>
        </w:rPr>
        <w:br/>
      </w:r>
      <w:r w:rsidR="00F468AE" w:rsidRPr="00604BF0">
        <w:rPr>
          <w:rFonts w:ascii="Sakkal Majalla" w:hAnsi="Sakkal Majalla" w:cs="Sakkal Majalla" w:hint="cs"/>
          <w:rtl/>
        </w:rPr>
        <w:t xml:space="preserve">استحقاق </w:t>
      </w:r>
      <w:r w:rsidR="00487AB2" w:rsidRPr="00604BF0">
        <w:rPr>
          <w:rFonts w:ascii="Sakkal Majalla" w:hAnsi="Sakkal Majalla" w:cs="Sakkal Majalla" w:hint="cs"/>
          <w:rtl/>
        </w:rPr>
        <w:t>الفوائد</w:t>
      </w:r>
    </w:p>
    <w:p w14:paraId="79548EF6" w14:textId="65B34BA3" w:rsidR="00F468AE" w:rsidRPr="00604BF0" w:rsidRDefault="00CF1E75" w:rsidP="00971C74">
      <w:pPr>
        <w:spacing w:line="240" w:lineRule="auto"/>
        <w:rPr>
          <w:rFonts w:ascii="Sakkal Majalla" w:hAnsi="Sakkal Majalla" w:cs="Sakkal Majalla"/>
          <w:sz w:val="32"/>
          <w:rtl/>
        </w:rPr>
      </w:pPr>
      <w:r w:rsidRPr="00604BF0">
        <w:rPr>
          <w:rFonts w:ascii="Sakkal Majalla" w:hAnsi="Sakkal Majalla" w:cs="Sakkal Majalla" w:hint="cs"/>
          <w:sz w:val="32"/>
          <w:rtl/>
        </w:rPr>
        <w:t>بالرغم</w:t>
      </w:r>
      <w:r w:rsidR="00F468AE" w:rsidRPr="00604BF0">
        <w:rPr>
          <w:rFonts w:ascii="Sakkal Majalla" w:hAnsi="Sakkal Majalla" w:cs="Sakkal Majalla" w:hint="cs"/>
          <w:sz w:val="32"/>
          <w:rtl/>
        </w:rPr>
        <w:t xml:space="preserve"> من الأحكام الأخرى</w:t>
      </w:r>
      <w:r w:rsidRPr="00604BF0">
        <w:rPr>
          <w:rFonts w:ascii="Sakkal Majalla" w:hAnsi="Sakkal Majalla" w:cs="Sakkal Majalla" w:hint="cs"/>
          <w:sz w:val="32"/>
          <w:rtl/>
        </w:rPr>
        <w:t xml:space="preserve"> من هذه</w:t>
      </w:r>
      <w:r w:rsidR="00F468AE" w:rsidRPr="00604BF0">
        <w:rPr>
          <w:rFonts w:ascii="Sakkal Majalla" w:hAnsi="Sakkal Majalla" w:cs="Sakkal Majalla" w:hint="cs"/>
          <w:sz w:val="32"/>
          <w:rtl/>
        </w:rPr>
        <w:t xml:space="preserve"> الاتفاقية، لا يجوز أن تمنح </w:t>
      </w:r>
      <w:r w:rsidRPr="00604BF0">
        <w:rPr>
          <w:rFonts w:ascii="Sakkal Majalla" w:hAnsi="Sakkal Majalla" w:cs="Sakkal Majalla" w:hint="cs"/>
          <w:sz w:val="32"/>
          <w:rtl/>
        </w:rPr>
        <w:t xml:space="preserve">الفائدة </w:t>
      </w:r>
      <w:r w:rsidR="00F468AE" w:rsidRPr="00604BF0">
        <w:rPr>
          <w:rFonts w:ascii="Sakkal Majalla" w:hAnsi="Sakkal Majalla" w:cs="Sakkal Majalla" w:hint="cs"/>
          <w:sz w:val="32"/>
          <w:rtl/>
        </w:rPr>
        <w:t xml:space="preserve">الضريبية بموجب هذه الاتفاقية فيما يتعلق بعنصر الدخل، إذا كان يمكن الاستنتاج بشكل معقول - بالنظر إلى جميع الحقائق والظروف ذات الصلة – إلى أن الحصول على تلك </w:t>
      </w:r>
      <w:r w:rsidRPr="00604BF0">
        <w:rPr>
          <w:rFonts w:ascii="Sakkal Majalla" w:hAnsi="Sakkal Majalla" w:cs="Sakkal Majalla" w:hint="cs"/>
          <w:sz w:val="32"/>
          <w:rtl/>
        </w:rPr>
        <w:t xml:space="preserve">الفائدة </w:t>
      </w:r>
      <w:r w:rsidR="00100CE0" w:rsidRPr="00604BF0">
        <w:rPr>
          <w:rFonts w:ascii="Sakkal Majalla" w:hAnsi="Sakkal Majalla" w:cs="Sakkal Majalla" w:hint="cs"/>
          <w:sz w:val="32"/>
          <w:rtl/>
        </w:rPr>
        <w:t xml:space="preserve">كان من </w:t>
      </w:r>
      <w:r w:rsidR="00F468AE" w:rsidRPr="00604BF0">
        <w:rPr>
          <w:rFonts w:ascii="Sakkal Majalla" w:hAnsi="Sakkal Majalla" w:cs="Sakkal Majalla" w:hint="cs"/>
          <w:sz w:val="32"/>
          <w:rtl/>
        </w:rPr>
        <w:t xml:space="preserve">أحد الأهداف الرئيسية لأي إجراء أو تحويل أدى بطريقة مباشرة أو غير مباشرة إلى تلك </w:t>
      </w:r>
      <w:r w:rsidRPr="00604BF0">
        <w:rPr>
          <w:rFonts w:ascii="Sakkal Majalla" w:hAnsi="Sakkal Majalla" w:cs="Sakkal Majalla" w:hint="cs"/>
          <w:sz w:val="32"/>
          <w:rtl/>
        </w:rPr>
        <w:t xml:space="preserve">الفائدة </w:t>
      </w:r>
      <w:r w:rsidR="00F468AE" w:rsidRPr="00604BF0">
        <w:rPr>
          <w:rFonts w:ascii="Sakkal Majalla" w:hAnsi="Sakkal Majalla" w:cs="Sakkal Majalla" w:hint="cs"/>
          <w:sz w:val="32"/>
          <w:rtl/>
        </w:rPr>
        <w:t xml:space="preserve">الضريبية، وذلك ما لم يكن ثابتًا بأن منح </w:t>
      </w:r>
      <w:r w:rsidRPr="00604BF0">
        <w:rPr>
          <w:rFonts w:ascii="Sakkal Majalla" w:hAnsi="Sakkal Majalla" w:cs="Sakkal Majalla" w:hint="cs"/>
          <w:sz w:val="32"/>
          <w:rtl/>
        </w:rPr>
        <w:t xml:space="preserve">الفائدة </w:t>
      </w:r>
      <w:r w:rsidR="00F468AE" w:rsidRPr="00604BF0">
        <w:rPr>
          <w:rFonts w:ascii="Sakkal Majalla" w:hAnsi="Sakkal Majalla" w:cs="Sakkal Majalla" w:hint="cs"/>
          <w:sz w:val="32"/>
          <w:rtl/>
        </w:rPr>
        <w:t>في هذه الظروف سيتوافق مع الغرض والغاية من الأحكام ذات الصلة في هذه الاتفاقية</w:t>
      </w:r>
      <w:r w:rsidR="00F468AE" w:rsidRPr="00604BF0">
        <w:rPr>
          <w:rFonts w:ascii="Sakkal Majalla" w:hAnsi="Sakkal Majalla" w:cs="Sakkal Majalla" w:hint="cs"/>
          <w:sz w:val="32"/>
        </w:rPr>
        <w:t>.</w:t>
      </w:r>
    </w:p>
    <w:p w14:paraId="3FD6A09B" w14:textId="77777777" w:rsidR="002E25F5" w:rsidRPr="00604BF0" w:rsidRDefault="002E25F5" w:rsidP="00971C74">
      <w:pPr>
        <w:pStyle w:val="Pealkiri1"/>
        <w:spacing w:line="240" w:lineRule="auto"/>
        <w:rPr>
          <w:rFonts w:ascii="Sakkal Majalla" w:hAnsi="Sakkal Majalla" w:cs="Sakkal Majalla"/>
        </w:rPr>
      </w:pPr>
    </w:p>
    <w:p w14:paraId="3BFD77FE" w14:textId="07C230CB" w:rsidR="00F468AE" w:rsidRPr="00604BF0" w:rsidRDefault="00094D29" w:rsidP="00971C74">
      <w:pPr>
        <w:pStyle w:val="Pealkiri1"/>
        <w:spacing w:line="240" w:lineRule="auto"/>
        <w:rPr>
          <w:rFonts w:ascii="Sakkal Majalla" w:hAnsi="Sakkal Majalla" w:cs="Sakkal Majalla"/>
          <w:b w:val="0"/>
          <w:bCs w:val="0"/>
          <w:rtl/>
        </w:rPr>
      </w:pPr>
      <w:r w:rsidRPr="00604BF0">
        <w:rPr>
          <w:rFonts w:ascii="Sakkal Majalla" w:hAnsi="Sakkal Majalla" w:cs="Sakkal Majalla" w:hint="cs"/>
          <w:rtl/>
        </w:rPr>
        <w:t>الفصل السادس</w:t>
      </w:r>
      <w:r w:rsidRPr="00604BF0">
        <w:rPr>
          <w:rFonts w:ascii="Sakkal Majalla" w:hAnsi="Sakkal Majalla" w:cs="Sakkal Majalla" w:hint="cs"/>
          <w:rtl/>
        </w:rPr>
        <w:br/>
      </w:r>
      <w:r w:rsidR="00F468AE" w:rsidRPr="00604BF0">
        <w:rPr>
          <w:rFonts w:ascii="Sakkal Majalla" w:hAnsi="Sakkal Majalla" w:cs="Sakkal Majalla" w:hint="cs"/>
          <w:rtl/>
        </w:rPr>
        <w:t>أحكام نهائية</w:t>
      </w:r>
    </w:p>
    <w:p w14:paraId="05F1123C" w14:textId="74869FA6" w:rsidR="00F468AE" w:rsidRPr="00604BF0" w:rsidRDefault="00864B0E" w:rsidP="00971C74">
      <w:pPr>
        <w:pStyle w:val="Pealkiri2"/>
        <w:spacing w:line="240" w:lineRule="auto"/>
        <w:rPr>
          <w:rFonts w:ascii="Sakkal Majalla" w:hAnsi="Sakkal Majalla" w:cs="Sakkal Majalla"/>
          <w:b w:val="0"/>
          <w:bCs w:val="0"/>
        </w:rPr>
      </w:pPr>
      <w:r w:rsidRPr="00604BF0">
        <w:rPr>
          <w:rFonts w:ascii="Sakkal Majalla" w:hAnsi="Sakkal Majalla" w:cs="Sakkal Majalla" w:hint="cs"/>
          <w:rtl/>
        </w:rPr>
        <w:t>المادة (29)</w:t>
      </w:r>
      <w:r w:rsidR="00094D29" w:rsidRPr="00604BF0">
        <w:rPr>
          <w:rFonts w:ascii="Sakkal Majalla" w:hAnsi="Sakkal Majalla" w:cs="Sakkal Majalla" w:hint="cs"/>
          <w:rtl/>
        </w:rPr>
        <w:br/>
      </w:r>
      <w:r w:rsidR="00100CE0" w:rsidRPr="00604BF0">
        <w:rPr>
          <w:rFonts w:ascii="Sakkal Majalla" w:hAnsi="Sakkal Majalla" w:cs="Sakkal Majalla" w:hint="cs"/>
          <w:rtl/>
        </w:rPr>
        <w:t>ال</w:t>
      </w:r>
      <w:r w:rsidR="00F468AE" w:rsidRPr="00604BF0">
        <w:rPr>
          <w:rFonts w:ascii="Sakkal Majalla" w:hAnsi="Sakkal Majalla" w:cs="Sakkal Majalla" w:hint="cs"/>
          <w:rtl/>
        </w:rPr>
        <w:t>دخول حيز التنفيذ</w:t>
      </w:r>
    </w:p>
    <w:p w14:paraId="0C553BCD" w14:textId="297AE5BA" w:rsidR="00F468AE" w:rsidRPr="00604BF0" w:rsidRDefault="0009349C" w:rsidP="00971C74">
      <w:pPr>
        <w:pStyle w:val="Loendilik"/>
        <w:numPr>
          <w:ilvl w:val="0"/>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يجب على كل من</w:t>
      </w:r>
      <w:r w:rsidR="00F468AE" w:rsidRPr="00604BF0">
        <w:rPr>
          <w:rFonts w:ascii="Sakkal Majalla" w:hAnsi="Sakkal Majalla" w:cs="Sakkal Majalla" w:hint="cs"/>
          <w:sz w:val="32"/>
          <w:rtl/>
        </w:rPr>
        <w:t xml:space="preserve"> الدولتين المتعاقدتين </w:t>
      </w:r>
      <w:r w:rsidR="00655A1D" w:rsidRPr="00604BF0">
        <w:rPr>
          <w:rFonts w:ascii="Sakkal Majalla" w:hAnsi="Sakkal Majalla" w:cs="Sakkal Majalla" w:hint="cs"/>
          <w:sz w:val="32"/>
          <w:rtl/>
        </w:rPr>
        <w:t xml:space="preserve">إخطار </w:t>
      </w:r>
      <w:r w:rsidR="00F468AE" w:rsidRPr="00604BF0">
        <w:rPr>
          <w:rFonts w:ascii="Sakkal Majalla" w:hAnsi="Sakkal Majalla" w:cs="Sakkal Majalla" w:hint="cs"/>
          <w:sz w:val="32"/>
          <w:rtl/>
        </w:rPr>
        <w:t>الدولة المتعاقدة الأخرى كتابةً من خلال القنوات الدبلوماسية باستكمال الإجراءات المتطلبة وفقًا لقوانينها لدخول هذه الاتفاقية حيز التنفيذ، وتدخل</w:t>
      </w:r>
      <w:r w:rsidR="00655A1D" w:rsidRPr="00604BF0">
        <w:rPr>
          <w:rFonts w:ascii="Sakkal Majalla" w:hAnsi="Sakkal Majalla" w:cs="Sakkal Majalla" w:hint="cs"/>
          <w:sz w:val="32"/>
          <w:rtl/>
        </w:rPr>
        <w:t xml:space="preserve"> هذه</w:t>
      </w:r>
      <w:r w:rsidR="00F468AE" w:rsidRPr="00604BF0">
        <w:rPr>
          <w:rFonts w:ascii="Sakkal Majalla" w:hAnsi="Sakkal Majalla" w:cs="Sakkal Majalla" w:hint="cs"/>
          <w:sz w:val="32"/>
          <w:rtl/>
        </w:rPr>
        <w:t xml:space="preserve"> الاتفاقية حيز التنفيذ اعتبارًا من تاريخ </w:t>
      </w:r>
      <w:r w:rsidR="00F27660" w:rsidRPr="00604BF0">
        <w:rPr>
          <w:rFonts w:ascii="Sakkal Majalla" w:hAnsi="Sakkal Majalla" w:cs="Sakkal Majalla" w:hint="cs"/>
          <w:sz w:val="32"/>
          <w:rtl/>
        </w:rPr>
        <w:t xml:space="preserve">تسلّم </w:t>
      </w:r>
      <w:r w:rsidR="00F468AE" w:rsidRPr="00604BF0">
        <w:rPr>
          <w:rFonts w:ascii="Sakkal Majalla" w:hAnsi="Sakkal Majalla" w:cs="Sakkal Majalla" w:hint="cs"/>
          <w:sz w:val="32"/>
          <w:rtl/>
        </w:rPr>
        <w:t xml:space="preserve">آخر هذه </w:t>
      </w:r>
      <w:r w:rsidR="00100CE0" w:rsidRPr="00604BF0">
        <w:rPr>
          <w:rFonts w:ascii="Sakkal Majalla" w:hAnsi="Sakkal Majalla" w:cs="Sakkal Majalla" w:hint="cs"/>
          <w:sz w:val="32"/>
          <w:rtl/>
        </w:rPr>
        <w:t>ال</w:t>
      </w:r>
      <w:r w:rsidR="0037557F" w:rsidRPr="00604BF0">
        <w:rPr>
          <w:rFonts w:ascii="Sakkal Majalla" w:hAnsi="Sakkal Majalla" w:cs="Sakkal Majalla" w:hint="cs"/>
          <w:sz w:val="32"/>
          <w:rtl/>
        </w:rPr>
        <w:t>إ</w:t>
      </w:r>
      <w:r w:rsidR="00100CE0" w:rsidRPr="00604BF0">
        <w:rPr>
          <w:rFonts w:ascii="Sakkal Majalla" w:hAnsi="Sakkal Majalla" w:cs="Sakkal Majalla" w:hint="cs"/>
          <w:sz w:val="32"/>
          <w:rtl/>
        </w:rPr>
        <w:t>خطارات</w:t>
      </w:r>
      <w:r w:rsidR="00F468AE" w:rsidRPr="00604BF0">
        <w:rPr>
          <w:rFonts w:ascii="Sakkal Majalla" w:hAnsi="Sakkal Majalla" w:cs="Sakkal Majalla" w:hint="cs"/>
          <w:sz w:val="32"/>
        </w:rPr>
        <w:t>.</w:t>
      </w:r>
    </w:p>
    <w:p w14:paraId="3CE3DD32" w14:textId="3B138D61" w:rsidR="00F468AE" w:rsidRPr="00604BF0" w:rsidRDefault="00F468AE" w:rsidP="00971C74">
      <w:pPr>
        <w:pStyle w:val="Loendilik"/>
        <w:numPr>
          <w:ilvl w:val="0"/>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تكون أحكام الاتفاقية نافذة</w:t>
      </w:r>
      <w:r w:rsidRPr="00604BF0">
        <w:rPr>
          <w:rFonts w:ascii="Sakkal Majalla" w:hAnsi="Sakkal Majalla" w:cs="Sakkal Majalla" w:hint="cs"/>
          <w:sz w:val="32"/>
        </w:rPr>
        <w:t>:</w:t>
      </w:r>
    </w:p>
    <w:p w14:paraId="0CA9AA13" w14:textId="2F12EC56" w:rsidR="00F468AE" w:rsidRPr="00604BF0" w:rsidRDefault="00F468AE" w:rsidP="00971C74">
      <w:pPr>
        <w:pStyle w:val="Loendilik"/>
        <w:numPr>
          <w:ilvl w:val="1"/>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63EE4563" w14:textId="6ACBE28A"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فيما يتعلق بالضرائب المحجوزة من المنبع: على المبالغ المدفوعة في أو بعد اليوم الأول من شهر يناير من السنة الميلادية التي تلي دخول هذه الاتفاقية حيز التنفيذ</w:t>
      </w:r>
      <w:r w:rsidR="00100CE0" w:rsidRPr="00604BF0">
        <w:rPr>
          <w:rFonts w:ascii="Sakkal Majalla" w:hAnsi="Sakkal Majalla" w:cs="Sakkal Majalla" w:hint="cs"/>
          <w:sz w:val="32"/>
          <w:rtl/>
          <w:lang w:bidi="ar-OM"/>
        </w:rPr>
        <w:t>، و</w:t>
      </w:r>
    </w:p>
    <w:p w14:paraId="46E8C06E" w14:textId="40346148"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الأخرى على الدخل: </w:t>
      </w:r>
      <w:r w:rsidR="00DD28D7" w:rsidRPr="00604BF0">
        <w:rPr>
          <w:rFonts w:ascii="Sakkal Majalla" w:hAnsi="Sakkal Majalla" w:cs="Sakkal Majalla" w:hint="cs"/>
          <w:sz w:val="32"/>
          <w:rtl/>
        </w:rPr>
        <w:t>إلى الضرائب المفروضة عن</w:t>
      </w:r>
      <w:r w:rsidR="00C34798" w:rsidRPr="00604BF0">
        <w:rPr>
          <w:rFonts w:ascii="Sakkal Majalla" w:hAnsi="Sakkal Majalla" w:cs="Sakkal Majalla" w:hint="cs"/>
          <w:sz w:val="32"/>
          <w:rtl/>
          <w:lang w:bidi="ar-OM"/>
        </w:rPr>
        <w:t xml:space="preserve"> </w:t>
      </w:r>
      <w:r w:rsidRPr="00604BF0">
        <w:rPr>
          <w:rFonts w:ascii="Sakkal Majalla" w:hAnsi="Sakkal Majalla" w:cs="Sakkal Majalla" w:hint="cs"/>
          <w:sz w:val="32"/>
          <w:rtl/>
        </w:rPr>
        <w:t>أي فترة ضريبية تبدأ في أو بعد اليوم الأول من شهر يناير من السنة الميلادية التي تلي دخول هذه الاتفاقية حيز التنفيذ</w:t>
      </w:r>
      <w:r w:rsidRPr="00604BF0">
        <w:rPr>
          <w:rFonts w:ascii="Sakkal Majalla" w:hAnsi="Sakkal Majalla" w:cs="Sakkal Majalla" w:hint="cs"/>
          <w:sz w:val="32"/>
        </w:rPr>
        <w:t>.</w:t>
      </w:r>
    </w:p>
    <w:p w14:paraId="6A2B1127" w14:textId="7F411258" w:rsidR="00F468AE" w:rsidRPr="00604BF0" w:rsidRDefault="00F468AE" w:rsidP="00971C74">
      <w:pPr>
        <w:pStyle w:val="Loendilik"/>
        <w:numPr>
          <w:ilvl w:val="1"/>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بالنسبة لسلطنة عمان</w:t>
      </w:r>
      <w:r w:rsidRPr="00604BF0">
        <w:rPr>
          <w:rFonts w:ascii="Sakkal Majalla" w:hAnsi="Sakkal Majalla" w:cs="Sakkal Majalla" w:hint="cs"/>
          <w:sz w:val="32"/>
        </w:rPr>
        <w:t>:</w:t>
      </w:r>
    </w:p>
    <w:p w14:paraId="113DF32A" w14:textId="1D5211B6"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المحجوزة من المنبع: على المبالغ المدفوعة  </w:t>
      </w:r>
      <w:r w:rsidR="00655A1D" w:rsidRPr="00604BF0">
        <w:rPr>
          <w:rFonts w:ascii="Sakkal Majalla" w:hAnsi="Sakkal Majalla" w:cs="Sakkal Majalla" w:hint="cs"/>
          <w:sz w:val="32"/>
          <w:rtl/>
        </w:rPr>
        <w:t xml:space="preserve">أو المقيدة كائتمان </w:t>
      </w:r>
      <w:r w:rsidRPr="00604BF0">
        <w:rPr>
          <w:rFonts w:ascii="Sakkal Majalla" w:hAnsi="Sakkal Majalla" w:cs="Sakkal Majalla" w:hint="cs"/>
          <w:sz w:val="32"/>
          <w:rtl/>
        </w:rPr>
        <w:t>في أو بعد اليوم الأول من شهر يناير من السنة الميلادية التي تلي دخول هذه الاتفاقية حيز التنفيذ</w:t>
      </w:r>
      <w:r w:rsidR="00C34798" w:rsidRPr="00604BF0">
        <w:rPr>
          <w:rFonts w:ascii="Sakkal Majalla" w:hAnsi="Sakkal Majalla" w:cs="Sakkal Majalla" w:hint="cs"/>
          <w:sz w:val="32"/>
          <w:rtl/>
        </w:rPr>
        <w:t>، و</w:t>
      </w:r>
    </w:p>
    <w:p w14:paraId="10A65E9D" w14:textId="707E46BC" w:rsidR="00F468AE" w:rsidRPr="00604BF0" w:rsidRDefault="00F468AE" w:rsidP="00971C74">
      <w:pPr>
        <w:pStyle w:val="Loendilik"/>
        <w:numPr>
          <w:ilvl w:val="2"/>
          <w:numId w:val="27"/>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فيما يتعلق بالضرائب الأخرى: عن أي سنة ضريبية تبدأ في أو بعد اليوم الأول من شهر يناير من السنة الميلادية التي تلي دخول هذه الاتفاقية حيز التنفيذ</w:t>
      </w:r>
      <w:r w:rsidRPr="00604BF0">
        <w:rPr>
          <w:rFonts w:ascii="Sakkal Majalla" w:hAnsi="Sakkal Majalla" w:cs="Sakkal Majalla" w:hint="cs"/>
          <w:sz w:val="32"/>
        </w:rPr>
        <w:t>.</w:t>
      </w:r>
    </w:p>
    <w:p w14:paraId="03A55006" w14:textId="77777777" w:rsidR="007B4805" w:rsidRDefault="007B4805" w:rsidP="00971C74">
      <w:pPr>
        <w:pStyle w:val="Pealkiri2"/>
        <w:spacing w:line="240" w:lineRule="auto"/>
        <w:rPr>
          <w:rFonts w:ascii="Sakkal Majalla" w:hAnsi="Sakkal Majalla" w:cs="Sakkal Majalla"/>
          <w:rtl/>
        </w:rPr>
      </w:pPr>
    </w:p>
    <w:p w14:paraId="59886408" w14:textId="5FD18341" w:rsidR="00F468AE" w:rsidRPr="00604BF0" w:rsidRDefault="00864B0E" w:rsidP="00971C74">
      <w:pPr>
        <w:pStyle w:val="Pealkiri2"/>
        <w:spacing w:line="240" w:lineRule="auto"/>
        <w:rPr>
          <w:rFonts w:ascii="Sakkal Majalla" w:hAnsi="Sakkal Majalla" w:cs="Sakkal Majalla"/>
          <w:rtl/>
        </w:rPr>
      </w:pPr>
      <w:r w:rsidRPr="00604BF0">
        <w:rPr>
          <w:rFonts w:ascii="Sakkal Majalla" w:hAnsi="Sakkal Majalla" w:cs="Sakkal Majalla" w:hint="cs"/>
          <w:rtl/>
        </w:rPr>
        <w:t>المادة (30)</w:t>
      </w:r>
      <w:r w:rsidR="00094D29" w:rsidRPr="00604BF0">
        <w:rPr>
          <w:rFonts w:ascii="Sakkal Majalla" w:hAnsi="Sakkal Majalla" w:cs="Sakkal Majalla" w:hint="cs"/>
          <w:rtl/>
        </w:rPr>
        <w:br/>
      </w:r>
      <w:r w:rsidR="00C77563" w:rsidRPr="00604BF0">
        <w:rPr>
          <w:rFonts w:ascii="Sakkal Majalla" w:hAnsi="Sakkal Majalla" w:cs="Sakkal Majalla" w:hint="cs"/>
          <w:rtl/>
        </w:rPr>
        <w:t>الإنهاء</w:t>
      </w:r>
    </w:p>
    <w:p w14:paraId="60726D2F" w14:textId="2BCA714B" w:rsidR="00F468AE" w:rsidRPr="00604BF0" w:rsidRDefault="00F468AE" w:rsidP="00971C74">
      <w:pPr>
        <w:spacing w:line="240" w:lineRule="auto"/>
        <w:ind w:left="360"/>
        <w:rPr>
          <w:rFonts w:ascii="Sakkal Majalla" w:hAnsi="Sakkal Majalla" w:cs="Sakkal Majalla"/>
          <w:sz w:val="32"/>
        </w:rPr>
      </w:pPr>
      <w:r w:rsidRPr="00604BF0">
        <w:rPr>
          <w:rFonts w:ascii="Sakkal Majalla" w:hAnsi="Sakkal Majalla" w:cs="Sakkal Majalla" w:hint="cs"/>
          <w:sz w:val="32"/>
          <w:rtl/>
        </w:rPr>
        <w:t>تم إبرام هذه الاتفاقية لفترة زمنية غير محددة. ويجوز لأي من الدولتين المتعاقدتين إنهاء الاتفاقية من خلال القنوات الدبلوماسية بموجب إخطار إنهاء كتابي قبل اليوم</w:t>
      </w:r>
      <w:r w:rsidR="00F27660" w:rsidRPr="00604BF0">
        <w:rPr>
          <w:rFonts w:ascii="Sakkal Majalla" w:hAnsi="Sakkal Majalla" w:cs="Sakkal Majalla" w:hint="cs"/>
          <w:sz w:val="32"/>
          <w:rtl/>
        </w:rPr>
        <w:t xml:space="preserve"> (30) </w:t>
      </w:r>
      <w:r w:rsidRPr="00604BF0">
        <w:rPr>
          <w:rFonts w:ascii="Sakkal Majalla" w:hAnsi="Sakkal Majalla" w:cs="Sakkal Majalla" w:hint="cs"/>
          <w:sz w:val="32"/>
          <w:rtl/>
        </w:rPr>
        <w:t xml:space="preserve">الثلاثين من شهر يونيو على الأقل من نهاية أي سنة ميلادية بعد انقضاء </w:t>
      </w:r>
      <w:r w:rsidR="00F27660" w:rsidRPr="00604BF0">
        <w:rPr>
          <w:rFonts w:ascii="Sakkal Majalla" w:hAnsi="Sakkal Majalla" w:cs="Sakkal Majalla" w:hint="cs"/>
          <w:sz w:val="32"/>
          <w:rtl/>
        </w:rPr>
        <w:t xml:space="preserve"> (5) </w:t>
      </w:r>
      <w:r w:rsidRPr="00604BF0">
        <w:rPr>
          <w:rFonts w:ascii="Sakkal Majalla" w:hAnsi="Sakkal Majalla" w:cs="Sakkal Majalla" w:hint="cs"/>
          <w:sz w:val="32"/>
          <w:rtl/>
        </w:rPr>
        <w:t>خمس سنوات من دخول هذه الاتفاقية حيز التنفيذ. وفي هذه الحالة ي</w:t>
      </w:r>
      <w:r w:rsidR="00C34798" w:rsidRPr="00604BF0">
        <w:rPr>
          <w:rFonts w:ascii="Sakkal Majalla" w:hAnsi="Sakkal Majalla" w:cs="Sakkal Majalla" w:hint="cs"/>
          <w:sz w:val="32"/>
          <w:rtl/>
        </w:rPr>
        <w:t>ت</w:t>
      </w:r>
      <w:r w:rsidRPr="00604BF0">
        <w:rPr>
          <w:rFonts w:ascii="Sakkal Majalla" w:hAnsi="Sakkal Majalla" w:cs="Sakkal Majalla" w:hint="cs"/>
          <w:sz w:val="32"/>
          <w:rtl/>
        </w:rPr>
        <w:t>وقف سريان هذه الاتفاقية كما ي</w:t>
      </w:r>
      <w:r w:rsidR="00F27660" w:rsidRPr="00604BF0">
        <w:rPr>
          <w:rFonts w:ascii="Sakkal Majalla" w:hAnsi="Sakkal Majalla" w:cs="Sakkal Majalla" w:hint="cs"/>
          <w:sz w:val="32"/>
          <w:rtl/>
        </w:rPr>
        <w:t>أت</w:t>
      </w:r>
      <w:r w:rsidRPr="00604BF0">
        <w:rPr>
          <w:rFonts w:ascii="Sakkal Majalla" w:hAnsi="Sakkal Majalla" w:cs="Sakkal Majalla" w:hint="cs"/>
          <w:sz w:val="32"/>
          <w:rtl/>
        </w:rPr>
        <w:t>ي</w:t>
      </w:r>
      <w:r w:rsidRPr="00604BF0">
        <w:rPr>
          <w:rFonts w:ascii="Sakkal Majalla" w:hAnsi="Sakkal Majalla" w:cs="Sakkal Majalla" w:hint="cs"/>
          <w:sz w:val="32"/>
        </w:rPr>
        <w:t>:</w:t>
      </w:r>
    </w:p>
    <w:p w14:paraId="10690930" w14:textId="77777777" w:rsidR="00971C74" w:rsidRPr="00604BF0" w:rsidRDefault="00971C74" w:rsidP="00971C74">
      <w:pPr>
        <w:spacing w:line="240" w:lineRule="auto"/>
        <w:ind w:left="360"/>
        <w:rPr>
          <w:rFonts w:ascii="Sakkal Majalla" w:hAnsi="Sakkal Majalla" w:cs="Sakkal Majalla"/>
          <w:sz w:val="32"/>
          <w:rtl/>
        </w:rPr>
      </w:pPr>
    </w:p>
    <w:p w14:paraId="20D37B98" w14:textId="77777777" w:rsidR="00F468AE" w:rsidRPr="00604BF0" w:rsidRDefault="00F468AE" w:rsidP="00971C74">
      <w:pPr>
        <w:pStyle w:val="Loendilik"/>
        <w:numPr>
          <w:ilvl w:val="1"/>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بالنسبة لإستونيا</w:t>
      </w:r>
      <w:r w:rsidRPr="00604BF0">
        <w:rPr>
          <w:rFonts w:ascii="Sakkal Majalla" w:hAnsi="Sakkal Majalla" w:cs="Sakkal Majalla" w:hint="cs"/>
          <w:sz w:val="32"/>
        </w:rPr>
        <w:t>:</w:t>
      </w:r>
    </w:p>
    <w:p w14:paraId="6C392FB0" w14:textId="21A84BFC" w:rsidR="00F468AE" w:rsidRPr="00604BF0" w:rsidRDefault="00F468AE" w:rsidP="00971C74">
      <w:pPr>
        <w:pStyle w:val="Loendilik"/>
        <w:numPr>
          <w:ilvl w:val="2"/>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فيما يتعلق بالضرائب المحجوزة من المنبع: على المبالغ المدفوعة في أو بعد اليوم الأول من شهر يناير من السنة الميلادية التي تلي السنة التي تم فيها توجيه الإخطار</w:t>
      </w:r>
      <w:r w:rsidR="00C34798" w:rsidRPr="00604BF0">
        <w:rPr>
          <w:rFonts w:ascii="Sakkal Majalla" w:hAnsi="Sakkal Majalla" w:cs="Sakkal Majalla" w:hint="cs"/>
          <w:sz w:val="32"/>
          <w:rtl/>
          <w:lang w:bidi="ar-OM"/>
        </w:rPr>
        <w:t>، و</w:t>
      </w:r>
    </w:p>
    <w:p w14:paraId="68E758FD" w14:textId="5077BECA" w:rsidR="00F468AE" w:rsidRPr="00604BF0" w:rsidRDefault="00F468AE" w:rsidP="00971C74">
      <w:pPr>
        <w:pStyle w:val="Loendilik"/>
        <w:numPr>
          <w:ilvl w:val="2"/>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الأخرى على الدخل: </w:t>
      </w:r>
      <w:r w:rsidR="00DD28D7" w:rsidRPr="00604BF0">
        <w:rPr>
          <w:rFonts w:ascii="Sakkal Majalla" w:hAnsi="Sakkal Majalla" w:cs="Sakkal Majalla" w:hint="cs"/>
          <w:sz w:val="32"/>
          <w:rtl/>
        </w:rPr>
        <w:t xml:space="preserve">إلى الضرائب المفروضة </w:t>
      </w:r>
      <w:r w:rsidRPr="00604BF0">
        <w:rPr>
          <w:rFonts w:ascii="Sakkal Majalla" w:hAnsi="Sakkal Majalla" w:cs="Sakkal Majalla" w:hint="cs"/>
          <w:sz w:val="32"/>
          <w:rtl/>
        </w:rPr>
        <w:t>عن أي فترة ضريبية تبدأ في أو بعد اليوم الأول من شهر يناير من السنة الميلادية التي تلي السنة التي تم فيها توجيه الإخطار</w:t>
      </w:r>
      <w:r w:rsidRPr="00604BF0">
        <w:rPr>
          <w:rFonts w:ascii="Sakkal Majalla" w:hAnsi="Sakkal Majalla" w:cs="Sakkal Majalla" w:hint="cs"/>
          <w:sz w:val="32"/>
        </w:rPr>
        <w:t>.</w:t>
      </w:r>
    </w:p>
    <w:p w14:paraId="0E4DCB0A" w14:textId="77777777" w:rsidR="00F468AE" w:rsidRPr="00604BF0" w:rsidRDefault="00F468AE" w:rsidP="00971C74">
      <w:pPr>
        <w:pStyle w:val="Loendilik"/>
        <w:numPr>
          <w:ilvl w:val="1"/>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بالنسبة لسلطنة عمان</w:t>
      </w:r>
      <w:r w:rsidRPr="00604BF0">
        <w:rPr>
          <w:rFonts w:ascii="Sakkal Majalla" w:hAnsi="Sakkal Majalla" w:cs="Sakkal Majalla" w:hint="cs"/>
          <w:sz w:val="32"/>
        </w:rPr>
        <w:t>:</w:t>
      </w:r>
    </w:p>
    <w:p w14:paraId="5972EC0A" w14:textId="37DD4ACB" w:rsidR="00F468AE" w:rsidRPr="00604BF0" w:rsidRDefault="00F468AE" w:rsidP="00971C74">
      <w:pPr>
        <w:pStyle w:val="Loendilik"/>
        <w:numPr>
          <w:ilvl w:val="2"/>
          <w:numId w:val="28"/>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فيما يتعلق بالضرائب المحجوزة من المنبع: على المبالغ المدفوعة </w:t>
      </w:r>
      <w:r w:rsidR="00512F6B" w:rsidRPr="00604BF0">
        <w:rPr>
          <w:rFonts w:ascii="Sakkal Majalla" w:hAnsi="Sakkal Majalla" w:cs="Sakkal Majalla" w:hint="cs"/>
          <w:sz w:val="32"/>
          <w:rtl/>
        </w:rPr>
        <w:t>أو المقيدة كائتمان</w:t>
      </w:r>
      <w:r w:rsidRPr="00604BF0">
        <w:rPr>
          <w:rFonts w:ascii="Sakkal Majalla" w:hAnsi="Sakkal Majalla" w:cs="Sakkal Majalla" w:hint="cs"/>
          <w:sz w:val="32"/>
          <w:rtl/>
        </w:rPr>
        <w:t xml:space="preserve"> في أو بعد اليوم الأول من شهر يناير من السنة الميلادية التي تلي السنة التي تم فيها توجيه الإخطار</w:t>
      </w:r>
      <w:r w:rsidR="00C34798" w:rsidRPr="00604BF0">
        <w:rPr>
          <w:rFonts w:ascii="Sakkal Majalla" w:hAnsi="Sakkal Majalla" w:cs="Sakkal Majalla" w:hint="cs"/>
          <w:sz w:val="32"/>
          <w:rtl/>
        </w:rPr>
        <w:t>، و</w:t>
      </w:r>
    </w:p>
    <w:p w14:paraId="28D61852" w14:textId="300E1107" w:rsidR="00F468AE" w:rsidRDefault="00F468AE" w:rsidP="00971C74">
      <w:pPr>
        <w:pStyle w:val="Loendilik"/>
        <w:numPr>
          <w:ilvl w:val="2"/>
          <w:numId w:val="28"/>
        </w:numPr>
        <w:spacing w:line="240" w:lineRule="auto"/>
        <w:contextualSpacing w:val="0"/>
        <w:rPr>
          <w:rFonts w:ascii="Sakkal Majalla" w:hAnsi="Sakkal Majalla" w:cs="Sakkal Majalla"/>
          <w:sz w:val="32"/>
        </w:rPr>
      </w:pPr>
      <w:r w:rsidRPr="00604BF0">
        <w:rPr>
          <w:rFonts w:ascii="Sakkal Majalla" w:hAnsi="Sakkal Majalla" w:cs="Sakkal Majalla" w:hint="cs"/>
          <w:sz w:val="32"/>
          <w:rtl/>
        </w:rPr>
        <w:t>فيما يتعلق بالضرائب الأخرى: عن أي سنة ضريبية تبدأ في أو بعد اليوم الأول من شهر يناير من السنة الميلادية التي تلي السنة التي تم فيها توجيه الإخطار</w:t>
      </w:r>
      <w:r w:rsidRPr="00604BF0">
        <w:rPr>
          <w:rFonts w:ascii="Sakkal Majalla" w:hAnsi="Sakkal Majalla" w:cs="Sakkal Majalla" w:hint="cs"/>
          <w:sz w:val="32"/>
        </w:rPr>
        <w:t>.</w:t>
      </w:r>
    </w:p>
    <w:p w14:paraId="26B00D64" w14:textId="36328076" w:rsidR="007B4805" w:rsidRDefault="007B4805" w:rsidP="007B4805">
      <w:pPr>
        <w:spacing w:line="240" w:lineRule="auto"/>
        <w:rPr>
          <w:rFonts w:ascii="Sakkal Majalla" w:hAnsi="Sakkal Majalla" w:cs="Sakkal Majalla"/>
          <w:sz w:val="32"/>
          <w:rtl/>
        </w:rPr>
      </w:pPr>
    </w:p>
    <w:p w14:paraId="4A76F8AC" w14:textId="77777777" w:rsidR="007B4805" w:rsidRPr="007B4805" w:rsidRDefault="007B4805" w:rsidP="007B4805">
      <w:pPr>
        <w:spacing w:line="240" w:lineRule="auto"/>
        <w:rPr>
          <w:rFonts w:ascii="Sakkal Majalla" w:hAnsi="Sakkal Majalla" w:cs="Sakkal Majalla"/>
          <w:sz w:val="32"/>
          <w:rtl/>
        </w:rPr>
      </w:pPr>
    </w:p>
    <w:p w14:paraId="386FCFB7" w14:textId="7A2C81EA" w:rsidR="00F468AE" w:rsidRDefault="00F468AE" w:rsidP="007B4805">
      <w:pPr>
        <w:spacing w:line="240" w:lineRule="auto"/>
        <w:jc w:val="left"/>
        <w:rPr>
          <w:rFonts w:ascii="Sakkal Majalla" w:hAnsi="Sakkal Majalla" w:cs="Sakkal Majalla"/>
          <w:sz w:val="32"/>
          <w:rtl/>
        </w:rPr>
      </w:pPr>
      <w:r w:rsidRPr="00604BF0">
        <w:rPr>
          <w:rFonts w:ascii="Sakkal Majalla" w:hAnsi="Sakkal Majalla" w:cs="Sakkal Majalla" w:hint="cs"/>
          <w:sz w:val="32"/>
          <w:rtl/>
        </w:rPr>
        <w:t>إثباتاً لما تقدم</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قام الموقعان أدناه بموجب السلطة المخولة لهما من قبل حكومتيهما بالتوقيع على هذه الاتفاقية</w:t>
      </w:r>
      <w:r w:rsidRPr="00604BF0">
        <w:rPr>
          <w:rFonts w:ascii="Sakkal Majalla" w:hAnsi="Sakkal Majalla" w:cs="Sakkal Majalla" w:hint="cs"/>
          <w:sz w:val="32"/>
        </w:rPr>
        <w:t>.</w:t>
      </w:r>
    </w:p>
    <w:p w14:paraId="1880D7EC" w14:textId="77777777" w:rsidR="007B18F1" w:rsidRPr="00604BF0" w:rsidRDefault="007B18F1" w:rsidP="007B4805">
      <w:pPr>
        <w:spacing w:line="240" w:lineRule="auto"/>
        <w:jc w:val="left"/>
        <w:rPr>
          <w:rFonts w:ascii="Sakkal Majalla" w:eastAsia="Calibri" w:hAnsi="Sakkal Majalla" w:cs="Sakkal Majalla"/>
          <w:sz w:val="32"/>
          <w:rtl/>
        </w:rPr>
      </w:pPr>
    </w:p>
    <w:p w14:paraId="348075B9" w14:textId="2ACB7EE9" w:rsidR="00F468AE" w:rsidRDefault="00F468AE" w:rsidP="007B18F1">
      <w:pPr>
        <w:spacing w:line="240" w:lineRule="auto"/>
        <w:rPr>
          <w:rFonts w:ascii="Sakkal Majalla" w:hAnsi="Sakkal Majalla" w:cs="Sakkal Majalla"/>
          <w:sz w:val="32"/>
          <w:rtl/>
        </w:rPr>
      </w:pPr>
      <w:r w:rsidRPr="00604BF0">
        <w:rPr>
          <w:rFonts w:ascii="Sakkal Majalla" w:hAnsi="Sakkal Majalla" w:cs="Sakkal Majalla" w:hint="cs"/>
          <w:sz w:val="32"/>
          <w:rtl/>
        </w:rPr>
        <w:t xml:space="preserve">حررت في </w:t>
      </w:r>
      <w:r w:rsidR="00511D7B">
        <w:rPr>
          <w:rFonts w:ascii="Sakkal Majalla" w:hAnsi="Sakkal Majalla" w:cs="Sakkal Majalla" w:hint="cs"/>
          <w:sz w:val="32"/>
          <w:rtl/>
        </w:rPr>
        <w:t>....</w:t>
      </w:r>
      <w:r w:rsidR="00D33917" w:rsidRPr="00604BF0">
        <w:rPr>
          <w:rFonts w:ascii="Sakkal Majalla" w:hAnsi="Sakkal Majalla" w:cs="Sakkal Majalla" w:hint="cs"/>
          <w:sz w:val="32"/>
          <w:rtl/>
        </w:rPr>
        <w:t>.......</w:t>
      </w:r>
      <w:r w:rsidR="00511D7B">
        <w:rPr>
          <w:rFonts w:ascii="Sakkal Majalla" w:hAnsi="Sakkal Majalla" w:cs="Sakkal Majalla" w:hint="cs"/>
          <w:sz w:val="32"/>
          <w:rtl/>
        </w:rPr>
        <w:t>.......</w:t>
      </w:r>
      <w:r w:rsidRPr="00604BF0">
        <w:rPr>
          <w:rFonts w:ascii="Sakkal Majalla" w:hAnsi="Sakkal Majalla" w:cs="Sakkal Majalla" w:hint="cs"/>
          <w:sz w:val="32"/>
          <w:rtl/>
        </w:rPr>
        <w:t xml:space="preserve"> في هذا اليوم </w:t>
      </w:r>
      <w:r w:rsidR="00511D7B">
        <w:rPr>
          <w:rFonts w:ascii="Sakkal Majalla" w:hAnsi="Sakkal Majalla" w:cs="Sakkal Majalla" w:hint="cs"/>
          <w:sz w:val="32"/>
          <w:rtl/>
        </w:rPr>
        <w:t>...................</w:t>
      </w:r>
      <w:r w:rsidR="00D33917" w:rsidRPr="00604BF0">
        <w:rPr>
          <w:rFonts w:ascii="Sakkal Majalla" w:hAnsi="Sakkal Majalla" w:cs="Sakkal Majalla" w:hint="cs"/>
          <w:sz w:val="32"/>
          <w:rtl/>
        </w:rPr>
        <w:t>......2</w:t>
      </w:r>
      <w:r w:rsidR="006F3734">
        <w:rPr>
          <w:rFonts w:ascii="Sakkal Majalla" w:hAnsi="Sakkal Majalla" w:cs="Sakkal Majalla" w:hint="cs"/>
          <w:sz w:val="32"/>
          <w:rtl/>
        </w:rPr>
        <w:t>02</w:t>
      </w:r>
      <w:r w:rsidRPr="00604BF0">
        <w:rPr>
          <w:rFonts w:ascii="Sakkal Majalla" w:hAnsi="Sakkal Majalla" w:cs="Sakkal Majalla" w:hint="cs"/>
          <w:sz w:val="32"/>
          <w:rtl/>
        </w:rPr>
        <w:t>م</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الموافق </w:t>
      </w:r>
      <w:r w:rsidR="00511D7B">
        <w:rPr>
          <w:rFonts w:ascii="Sakkal Majalla" w:hAnsi="Sakkal Majalla" w:cs="Sakkal Majalla" w:hint="cs"/>
          <w:sz w:val="32"/>
          <w:rtl/>
        </w:rPr>
        <w:t>........</w:t>
      </w:r>
      <w:r w:rsidR="00D33917" w:rsidRPr="00604BF0">
        <w:rPr>
          <w:rFonts w:ascii="Sakkal Majalla" w:hAnsi="Sakkal Majalla" w:cs="Sakkal Majalla" w:hint="cs"/>
          <w:sz w:val="32"/>
          <w:rtl/>
        </w:rPr>
        <w:t>......14</w:t>
      </w:r>
      <w:r w:rsidRPr="00604BF0">
        <w:rPr>
          <w:rFonts w:ascii="Sakkal Majalla" w:hAnsi="Sakkal Majalla" w:cs="Sakkal Majalla" w:hint="cs"/>
          <w:sz w:val="32"/>
          <w:rtl/>
        </w:rPr>
        <w:t>هـ</w:t>
      </w:r>
      <w:r w:rsidR="00F27660" w:rsidRPr="00604BF0">
        <w:rPr>
          <w:rFonts w:ascii="Sakkal Majalla" w:hAnsi="Sakkal Majalla" w:cs="Sakkal Majalla" w:hint="cs"/>
          <w:sz w:val="32"/>
          <w:rtl/>
        </w:rPr>
        <w:t>،</w:t>
      </w:r>
      <w:r w:rsidRPr="00604BF0">
        <w:rPr>
          <w:rFonts w:ascii="Sakkal Majalla" w:hAnsi="Sakkal Majalla" w:cs="Sakkal Majalla" w:hint="cs"/>
          <w:sz w:val="32"/>
          <w:rtl/>
        </w:rPr>
        <w:t xml:space="preserve"> من نسختين أصليتين باللغات </w:t>
      </w:r>
      <w:r w:rsidR="00511D7B">
        <w:rPr>
          <w:rFonts w:ascii="Sakkal Majalla" w:hAnsi="Sakkal Majalla" w:cs="Sakkal Majalla" w:hint="cs"/>
          <w:sz w:val="32"/>
          <w:rtl/>
        </w:rPr>
        <w:t>الإستونية</w:t>
      </w:r>
      <w:r w:rsidRPr="00604BF0">
        <w:rPr>
          <w:rFonts w:ascii="Sakkal Majalla" w:hAnsi="Sakkal Majalla" w:cs="Sakkal Majalla" w:hint="cs"/>
          <w:sz w:val="32"/>
          <w:rtl/>
        </w:rPr>
        <w:t xml:space="preserve"> </w:t>
      </w:r>
      <w:r w:rsidR="00511D7B">
        <w:rPr>
          <w:rFonts w:ascii="Sakkal Majalla" w:hAnsi="Sakkal Majalla" w:cs="Sakkal Majalla" w:hint="cs"/>
          <w:sz w:val="32"/>
          <w:rtl/>
        </w:rPr>
        <w:t>والعربية</w:t>
      </w:r>
      <w:r w:rsidRPr="00604BF0">
        <w:rPr>
          <w:rFonts w:ascii="Sakkal Majalla" w:hAnsi="Sakkal Majalla" w:cs="Sakkal Majalla" w:hint="cs"/>
          <w:sz w:val="32"/>
          <w:rtl/>
        </w:rPr>
        <w:t xml:space="preserve"> والإنجليزية، </w:t>
      </w:r>
      <w:r w:rsidR="00512F6B" w:rsidRPr="00604BF0">
        <w:rPr>
          <w:rFonts w:ascii="Sakkal Majalla" w:hAnsi="Sakkal Majalla" w:cs="Sakkal Majalla" w:hint="cs"/>
          <w:sz w:val="32"/>
          <w:rtl/>
        </w:rPr>
        <w:t>لكل نص ذات الحجية</w:t>
      </w:r>
      <w:r w:rsidRPr="00604BF0">
        <w:rPr>
          <w:rFonts w:ascii="Sakkal Majalla" w:hAnsi="Sakkal Majalla" w:cs="Sakkal Majalla" w:hint="cs"/>
          <w:sz w:val="32"/>
          <w:rtl/>
        </w:rPr>
        <w:t>، وفي حالة الاختلاف</w:t>
      </w:r>
      <w:r w:rsidR="00512F6B" w:rsidRPr="00604BF0">
        <w:rPr>
          <w:rFonts w:ascii="Sakkal Majalla" w:hAnsi="Sakkal Majalla" w:cs="Sakkal Majalla" w:hint="cs"/>
          <w:sz w:val="32"/>
          <w:rtl/>
        </w:rPr>
        <w:t xml:space="preserve"> في التفسير</w:t>
      </w:r>
      <w:r w:rsidRPr="00604BF0">
        <w:rPr>
          <w:rFonts w:ascii="Sakkal Majalla" w:hAnsi="Sakkal Majalla" w:cs="Sakkal Majalla" w:hint="cs"/>
          <w:sz w:val="32"/>
          <w:rtl/>
        </w:rPr>
        <w:t xml:space="preserve"> بين النصوص، يعتد بالنص الإنجليزي</w:t>
      </w:r>
      <w:r w:rsidRPr="00604BF0">
        <w:rPr>
          <w:rFonts w:ascii="Sakkal Majalla" w:hAnsi="Sakkal Majalla" w:cs="Sakkal Majalla" w:hint="cs"/>
          <w:sz w:val="32"/>
        </w:rPr>
        <w:t>.</w:t>
      </w:r>
    </w:p>
    <w:p w14:paraId="07E67F64" w14:textId="30B1C3BF" w:rsidR="007B4805" w:rsidRDefault="007B4805" w:rsidP="00971C74">
      <w:pPr>
        <w:spacing w:line="240" w:lineRule="auto"/>
        <w:rPr>
          <w:rFonts w:ascii="Sakkal Majalla" w:hAnsi="Sakkal Majalla" w:cs="Sakkal Majalla"/>
          <w:sz w:val="32"/>
          <w:rtl/>
        </w:rPr>
      </w:pPr>
    </w:p>
    <w:p w14:paraId="2EAF3481" w14:textId="77777777" w:rsidR="007B4805" w:rsidRPr="00604BF0" w:rsidRDefault="007B4805" w:rsidP="00971C74">
      <w:pPr>
        <w:spacing w:line="240" w:lineRule="auto"/>
        <w:rPr>
          <w:rFonts w:ascii="Sakkal Majalla" w:eastAsia="Calibri" w:hAnsi="Sakkal Majalla" w:cs="Sakkal Majalla"/>
          <w:sz w:val="32"/>
          <w:rtl/>
        </w:rPr>
      </w:pPr>
    </w:p>
    <w:p w14:paraId="3911BCEA" w14:textId="77777777" w:rsidR="00E71D6B" w:rsidRPr="00604BF0" w:rsidRDefault="00E71D6B" w:rsidP="00971C74">
      <w:pPr>
        <w:spacing w:line="240" w:lineRule="auto"/>
        <w:rPr>
          <w:rFonts w:ascii="Sakkal Majalla" w:eastAsia="Calibri" w:hAnsi="Sakkal Majalla" w:cs="Sakkal Majalla"/>
          <w:sz w:val="32"/>
          <w:rtl/>
        </w:rPr>
      </w:pPr>
    </w:p>
    <w:tbl>
      <w:tblPr>
        <w:tblStyle w:val="Kontuurtabel"/>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4D29" w:rsidRPr="00604BF0" w14:paraId="73BEA077" w14:textId="77777777" w:rsidTr="00B71D26">
        <w:tc>
          <w:tcPr>
            <w:tcW w:w="4675" w:type="dxa"/>
          </w:tcPr>
          <w:p w14:paraId="3F3116AB" w14:textId="26C91946" w:rsidR="00094D29" w:rsidRPr="00604BF0" w:rsidRDefault="00094D29" w:rsidP="00DF27F9">
            <w:pPr>
              <w:jc w:val="center"/>
              <w:rPr>
                <w:rFonts w:ascii="Sakkal Majalla" w:hAnsi="Sakkal Majalla" w:cs="Sakkal Majalla"/>
                <w:b/>
                <w:bCs/>
                <w:sz w:val="32"/>
                <w:rtl/>
              </w:rPr>
            </w:pPr>
            <w:r w:rsidRPr="00604BF0">
              <w:rPr>
                <w:rFonts w:ascii="Sakkal Majalla" w:hAnsi="Sakkal Majalla" w:cs="Sakkal Majalla" w:hint="cs"/>
                <w:b/>
                <w:bCs/>
                <w:sz w:val="32"/>
                <w:rtl/>
              </w:rPr>
              <w:t>عن</w:t>
            </w:r>
            <w:r w:rsidR="00512F6B" w:rsidRPr="00604BF0">
              <w:rPr>
                <w:rFonts w:ascii="Sakkal Majalla" w:hAnsi="Sakkal Majalla" w:cs="Sakkal Majalla" w:hint="cs"/>
                <w:b/>
                <w:bCs/>
                <w:sz w:val="32"/>
                <w:rtl/>
              </w:rPr>
              <w:t xml:space="preserve"> </w:t>
            </w:r>
            <w:r w:rsidR="00167B3D">
              <w:rPr>
                <w:rFonts w:ascii="Sakkal Majalla" w:hAnsi="Sakkal Majalla" w:cs="Sakkal Majalla" w:hint="cs"/>
                <w:b/>
                <w:bCs/>
                <w:sz w:val="32"/>
                <w:rtl/>
              </w:rPr>
              <w:t>جمهورية إستونيا</w:t>
            </w:r>
          </w:p>
        </w:tc>
        <w:tc>
          <w:tcPr>
            <w:tcW w:w="4675" w:type="dxa"/>
          </w:tcPr>
          <w:p w14:paraId="593F7D81" w14:textId="6D8C171A" w:rsidR="00094D29" w:rsidRPr="00604BF0" w:rsidRDefault="00094D29" w:rsidP="00DF27F9">
            <w:pPr>
              <w:jc w:val="center"/>
              <w:rPr>
                <w:rFonts w:ascii="Sakkal Majalla" w:hAnsi="Sakkal Majalla" w:cs="Sakkal Majalla"/>
                <w:b/>
                <w:bCs/>
                <w:sz w:val="32"/>
                <w:rtl/>
              </w:rPr>
            </w:pPr>
            <w:r w:rsidRPr="00604BF0">
              <w:rPr>
                <w:rFonts w:ascii="Sakkal Majalla" w:hAnsi="Sakkal Majalla" w:cs="Sakkal Majalla" w:hint="cs"/>
                <w:b/>
                <w:bCs/>
                <w:sz w:val="32"/>
                <w:rtl/>
              </w:rPr>
              <w:t xml:space="preserve">عن </w:t>
            </w:r>
            <w:r w:rsidR="00167B3D">
              <w:rPr>
                <w:rFonts w:ascii="Sakkal Majalla" w:hAnsi="Sakkal Majalla" w:cs="Sakkal Majalla" w:hint="cs"/>
                <w:b/>
                <w:bCs/>
                <w:sz w:val="32"/>
                <w:rtl/>
              </w:rPr>
              <w:t>سلطنة عمان</w:t>
            </w:r>
          </w:p>
        </w:tc>
      </w:tr>
    </w:tbl>
    <w:p w14:paraId="6D3FFE42" w14:textId="77FBAFDF" w:rsidR="007B4805" w:rsidRDefault="007B4805" w:rsidP="007B4805">
      <w:pPr>
        <w:rPr>
          <w:rtl/>
        </w:rPr>
      </w:pPr>
    </w:p>
    <w:p w14:paraId="0D96F8F9" w14:textId="73DA1EC7" w:rsidR="007B4805" w:rsidRDefault="007B4805" w:rsidP="007B4805">
      <w:pPr>
        <w:rPr>
          <w:rtl/>
        </w:rPr>
      </w:pPr>
    </w:p>
    <w:p w14:paraId="11DBAC96" w14:textId="3378A65F" w:rsidR="007B4805" w:rsidRDefault="007B4805" w:rsidP="007B4805">
      <w:pPr>
        <w:rPr>
          <w:rtl/>
        </w:rPr>
      </w:pPr>
    </w:p>
    <w:p w14:paraId="369366F9" w14:textId="4FE23DD7" w:rsidR="007B4805" w:rsidRDefault="007B4805" w:rsidP="007B4805">
      <w:pPr>
        <w:rPr>
          <w:rtl/>
        </w:rPr>
      </w:pPr>
    </w:p>
    <w:p w14:paraId="356B43B6" w14:textId="6F117874" w:rsidR="007B4805" w:rsidRDefault="007B4805" w:rsidP="007B4805">
      <w:pPr>
        <w:rPr>
          <w:rtl/>
        </w:rPr>
      </w:pPr>
    </w:p>
    <w:p w14:paraId="0C46E418" w14:textId="16A91A34" w:rsidR="007B4805" w:rsidRDefault="007B4805" w:rsidP="007B4805">
      <w:pPr>
        <w:rPr>
          <w:rtl/>
        </w:rPr>
      </w:pPr>
    </w:p>
    <w:p w14:paraId="705EFA2E" w14:textId="06B0A6E2" w:rsidR="007B4805" w:rsidRDefault="007B4805" w:rsidP="007B4805">
      <w:pPr>
        <w:rPr>
          <w:rtl/>
        </w:rPr>
      </w:pPr>
    </w:p>
    <w:p w14:paraId="41FEDC6E" w14:textId="695B47DE" w:rsidR="007B4805" w:rsidRDefault="007B4805" w:rsidP="007B4805">
      <w:pPr>
        <w:rPr>
          <w:rtl/>
        </w:rPr>
      </w:pPr>
    </w:p>
    <w:p w14:paraId="7AAA59C8" w14:textId="588C19CE" w:rsidR="00F468AE" w:rsidRPr="00604BF0" w:rsidRDefault="00F468AE" w:rsidP="00971C74">
      <w:pPr>
        <w:pStyle w:val="Pealkiri"/>
        <w:spacing w:line="240" w:lineRule="auto"/>
        <w:rPr>
          <w:rFonts w:ascii="Sakkal Majalla" w:hAnsi="Sakkal Majalla" w:cs="Sakkal Majalla"/>
          <w:b w:val="0"/>
          <w:bCs w:val="0"/>
          <w:rtl/>
        </w:rPr>
      </w:pPr>
      <w:r w:rsidRPr="00604BF0">
        <w:rPr>
          <w:rFonts w:ascii="Sakkal Majalla" w:hAnsi="Sakkal Majalla" w:cs="Sakkal Majalla" w:hint="cs"/>
          <w:rtl/>
        </w:rPr>
        <w:t xml:space="preserve">ملحق </w:t>
      </w:r>
    </w:p>
    <w:p w14:paraId="74434C95" w14:textId="6456CAE6" w:rsidR="00F468AE" w:rsidRPr="00604BF0" w:rsidRDefault="00F468AE" w:rsidP="00971C74">
      <w:pPr>
        <w:spacing w:line="240" w:lineRule="auto"/>
        <w:rPr>
          <w:rFonts w:ascii="Sakkal Majalla" w:eastAsia="Calibri" w:hAnsi="Sakkal Majalla" w:cs="Sakkal Majalla"/>
          <w:sz w:val="32"/>
          <w:rtl/>
        </w:rPr>
      </w:pPr>
      <w:r w:rsidRPr="00604BF0">
        <w:rPr>
          <w:rFonts w:ascii="Sakkal Majalla" w:hAnsi="Sakkal Majalla" w:cs="Sakkal Majalla" w:hint="cs"/>
          <w:sz w:val="32"/>
          <w:rtl/>
        </w:rPr>
        <w:t xml:space="preserve">عند التوقيع على الاتفاقية بين </w:t>
      </w:r>
      <w:r w:rsidR="00D951E9" w:rsidRPr="00604BF0">
        <w:rPr>
          <w:rFonts w:ascii="Sakkal Majalla" w:hAnsi="Sakkal Majalla" w:cs="Sakkal Majalla" w:hint="cs"/>
          <w:sz w:val="32"/>
          <w:rtl/>
        </w:rPr>
        <w:t xml:space="preserve">جمهورية إستونيا </w:t>
      </w:r>
      <w:r w:rsidR="00D951E9">
        <w:rPr>
          <w:rFonts w:ascii="Sakkal Majalla" w:hAnsi="Sakkal Majalla" w:cs="Sakkal Majalla" w:hint="cs"/>
          <w:sz w:val="32"/>
          <w:rtl/>
        </w:rPr>
        <w:t>و</w:t>
      </w:r>
      <w:r w:rsidRPr="00604BF0">
        <w:rPr>
          <w:rFonts w:ascii="Sakkal Majalla" w:hAnsi="Sakkal Majalla" w:cs="Sakkal Majalla" w:hint="cs"/>
          <w:sz w:val="32"/>
          <w:rtl/>
        </w:rPr>
        <w:t xml:space="preserve">سلطنة عمان لتجنب الازدواج الضريبي ومنع التهرب الضريبي بالنسبة للضرائب على الدخل (ويشار إليها فيما بعد بـ"الاتفاقية")، اتفق الموقعان أدناه على أن الأحكام </w:t>
      </w:r>
      <w:r w:rsidR="00512F6B" w:rsidRPr="00604BF0">
        <w:rPr>
          <w:rFonts w:ascii="Sakkal Majalla" w:hAnsi="Sakkal Majalla" w:cs="Sakkal Majalla" w:hint="cs"/>
          <w:sz w:val="32"/>
          <w:rtl/>
        </w:rPr>
        <w:t xml:space="preserve">الآتية </w:t>
      </w:r>
      <w:r w:rsidRPr="00604BF0">
        <w:rPr>
          <w:rFonts w:ascii="Sakkal Majalla" w:hAnsi="Sakkal Majalla" w:cs="Sakkal Majalla" w:hint="cs"/>
          <w:sz w:val="32"/>
          <w:rtl/>
        </w:rPr>
        <w:t>تشكل جزءاً لا يتجزأ من الاتفاقية</w:t>
      </w:r>
      <w:r w:rsidRPr="00604BF0">
        <w:rPr>
          <w:rFonts w:ascii="Sakkal Majalla" w:hAnsi="Sakkal Majalla" w:cs="Sakkal Majalla" w:hint="cs"/>
          <w:sz w:val="32"/>
        </w:rPr>
        <w:t>:</w:t>
      </w:r>
    </w:p>
    <w:p w14:paraId="54DDE4F1" w14:textId="1A0E842D" w:rsidR="00F468AE" w:rsidRPr="00604BF0" w:rsidRDefault="00F468AE" w:rsidP="00971C74">
      <w:pPr>
        <w:pStyle w:val="Loendilik"/>
        <w:numPr>
          <w:ilvl w:val="0"/>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بالإشارة إلى الاتفاقية</w:t>
      </w:r>
      <w:r w:rsidRPr="00604BF0">
        <w:rPr>
          <w:rFonts w:ascii="Sakkal Majalla" w:hAnsi="Sakkal Majalla" w:cs="Sakkal Majalla" w:hint="cs"/>
          <w:sz w:val="32"/>
        </w:rPr>
        <w:t>:</w:t>
      </w:r>
    </w:p>
    <w:p w14:paraId="5FA4D248" w14:textId="71DDB30B" w:rsidR="00F468AE" w:rsidRPr="00604BF0" w:rsidRDefault="00F468AE" w:rsidP="00971C74">
      <w:pPr>
        <w:pStyle w:val="Loendilik"/>
        <w:numPr>
          <w:ilvl w:val="1"/>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بمصطلح "شخص اعتباري" بالنسبة لسلطنة عمان كيان يتشكل في سلطنة عمان بموجب مرسوم سلطاني</w:t>
      </w:r>
      <w:r w:rsidRPr="00604BF0">
        <w:rPr>
          <w:rFonts w:ascii="Sakkal Majalla" w:hAnsi="Sakkal Majalla" w:cs="Sakkal Majalla" w:hint="cs"/>
          <w:sz w:val="32"/>
        </w:rPr>
        <w:t>.</w:t>
      </w:r>
    </w:p>
    <w:p w14:paraId="5124011A" w14:textId="30E1748F" w:rsidR="00F468AE" w:rsidRPr="00604BF0" w:rsidRDefault="00EB5FEF" w:rsidP="00EB5FEF">
      <w:pPr>
        <w:pStyle w:val="Loendilik"/>
        <w:spacing w:line="240" w:lineRule="auto"/>
        <w:ind w:left="1440" w:hanging="378"/>
        <w:contextualSpacing w:val="0"/>
        <w:rPr>
          <w:rFonts w:ascii="Sakkal Majalla" w:hAnsi="Sakkal Majalla" w:cs="Sakkal Majalla"/>
          <w:sz w:val="32"/>
          <w:rtl/>
        </w:rPr>
      </w:pPr>
      <w:r>
        <w:rPr>
          <w:rFonts w:ascii="Sakkal Majalla" w:hAnsi="Sakkal Majalla" w:cs="Sakkal Majalla" w:hint="cs"/>
          <w:sz w:val="32"/>
          <w:rtl/>
        </w:rPr>
        <w:t xml:space="preserve">(ب) </w:t>
      </w:r>
      <w:r w:rsidR="00F468AE" w:rsidRPr="00604BF0">
        <w:rPr>
          <w:rFonts w:ascii="Sakkal Majalla" w:hAnsi="Sakkal Majalla" w:cs="Sakkal Majalla" w:hint="cs"/>
          <w:sz w:val="32"/>
          <w:rtl/>
        </w:rPr>
        <w:t>أحكام هذه الاتفاقية لا تمنع دولة متعاقدة من تطبيق أحكامها الداخلية لمنع التهرب الضريبي أو التجنب الضريبي</w:t>
      </w:r>
      <w:r w:rsidR="00F468AE" w:rsidRPr="00604BF0">
        <w:rPr>
          <w:rFonts w:ascii="Sakkal Majalla" w:hAnsi="Sakkal Majalla" w:cs="Sakkal Majalla" w:hint="cs"/>
          <w:sz w:val="32"/>
        </w:rPr>
        <w:t>.</w:t>
      </w:r>
    </w:p>
    <w:p w14:paraId="6D4B2054" w14:textId="2B1B187F" w:rsidR="00F468AE" w:rsidRPr="00604BF0" w:rsidRDefault="00F468AE" w:rsidP="00971C74">
      <w:pPr>
        <w:pStyle w:val="Loendilik"/>
        <w:numPr>
          <w:ilvl w:val="0"/>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بالإشارة إلى المادة (8) من هذه الاتفاقية</w:t>
      </w:r>
      <w:r w:rsidRPr="00604BF0">
        <w:rPr>
          <w:rFonts w:ascii="Sakkal Majalla" w:hAnsi="Sakkal Majalla" w:cs="Sakkal Majalla" w:hint="cs"/>
          <w:sz w:val="32"/>
        </w:rPr>
        <w:t>:</w:t>
      </w:r>
    </w:p>
    <w:p w14:paraId="76242734" w14:textId="4FBAE122" w:rsidR="00F468AE" w:rsidRPr="00604BF0" w:rsidRDefault="00F468AE" w:rsidP="00971C74">
      <w:pPr>
        <w:pStyle w:val="Loendilik"/>
        <w:numPr>
          <w:ilvl w:val="1"/>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لأغراض هذه المادة، فإن عبارة "الأرباح من تشغيل السفن أو الطائرات في النقل الدولي"</w:t>
      </w:r>
      <w:r w:rsidR="00BC3A43" w:rsidRPr="00604BF0">
        <w:rPr>
          <w:rFonts w:ascii="Sakkal Majalla" w:hAnsi="Sakkal Majalla" w:cs="Sakkal Majalla" w:hint="cs"/>
          <w:sz w:val="32"/>
          <w:rtl/>
        </w:rPr>
        <w:t xml:space="preserve"> من قبل مشروع،</w:t>
      </w:r>
      <w:r w:rsidRPr="00604BF0">
        <w:rPr>
          <w:rFonts w:ascii="Sakkal Majalla" w:hAnsi="Sakkal Majalla" w:cs="Sakkal Majalla" w:hint="cs"/>
          <w:sz w:val="32"/>
          <w:rtl/>
        </w:rPr>
        <w:t xml:space="preserve"> تتضمن أرباح متحققة من</w:t>
      </w:r>
      <w:r w:rsidRPr="00604BF0">
        <w:rPr>
          <w:rFonts w:ascii="Sakkal Majalla" w:hAnsi="Sakkal Majalla" w:cs="Sakkal Majalla" w:hint="cs"/>
          <w:sz w:val="32"/>
        </w:rPr>
        <w:t>:</w:t>
      </w:r>
    </w:p>
    <w:p w14:paraId="6400FD49" w14:textId="627EF5E8"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lastRenderedPageBreak/>
        <w:t>تأجير أو استئجار أو إعارة السفن أو الطائرات المجهزة والمزودة بالموارد بالكامل والمستخدمة في تشغيل النقل الدولي</w:t>
      </w:r>
      <w:r w:rsidRPr="00604BF0">
        <w:rPr>
          <w:rFonts w:ascii="Sakkal Majalla" w:hAnsi="Sakkal Majalla" w:cs="Sakkal Majalla" w:hint="cs"/>
          <w:sz w:val="32"/>
        </w:rPr>
        <w:t>.</w:t>
      </w:r>
    </w:p>
    <w:p w14:paraId="1501BC0E" w14:textId="1D4DE0EB"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تأجير أو استئجار أو إعارة السفن أو الطائرات وفقاً لنظام التأجير بدون طاقم للسفن والطائرات، إذا كان ذلك التأجير أو الاستئجار أو الإعارة يتم بصفة عرضية لتشغيل السفن أو الطائرات في النقل الدولي</w:t>
      </w:r>
      <w:r w:rsidRPr="00604BF0">
        <w:rPr>
          <w:rFonts w:ascii="Sakkal Majalla" w:hAnsi="Sakkal Majalla" w:cs="Sakkal Majalla" w:hint="cs"/>
          <w:sz w:val="32"/>
        </w:rPr>
        <w:t>.</w:t>
      </w:r>
    </w:p>
    <w:p w14:paraId="7E981317" w14:textId="6351550B"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 xml:space="preserve">استخدام أو </w:t>
      </w:r>
      <w:r w:rsidR="00BC3A43" w:rsidRPr="00604BF0">
        <w:rPr>
          <w:rFonts w:ascii="Sakkal Majalla" w:hAnsi="Sakkal Majalla" w:cs="Sakkal Majalla" w:hint="cs"/>
          <w:sz w:val="32"/>
          <w:rtl/>
        </w:rPr>
        <w:t xml:space="preserve">تأجير أو </w:t>
      </w:r>
      <w:r w:rsidR="00BC3A43" w:rsidRPr="00604BF0">
        <w:rPr>
          <w:rFonts w:ascii="Sakkal Majalla" w:hAnsi="Sakkal Majalla" w:cs="Sakkal Majalla" w:hint="cs"/>
          <w:sz w:val="32"/>
          <w:rtl/>
          <w:lang w:bidi="ar-OM"/>
        </w:rPr>
        <w:t>الاحتفاظ</w:t>
      </w:r>
      <w:r w:rsidR="00BC3A43" w:rsidRPr="00604BF0">
        <w:rPr>
          <w:rFonts w:ascii="Sakkal Majalla" w:hAnsi="Sakkal Majalla" w:cs="Sakkal Majalla" w:hint="cs"/>
          <w:sz w:val="32"/>
          <w:rtl/>
        </w:rPr>
        <w:t xml:space="preserve"> ب</w:t>
      </w:r>
      <w:r w:rsidRPr="00604BF0">
        <w:rPr>
          <w:rFonts w:ascii="Sakkal Majalla" w:hAnsi="Sakkal Majalla" w:cs="Sakkal Majalla" w:hint="cs"/>
          <w:sz w:val="32"/>
          <w:rtl/>
        </w:rPr>
        <w:t>الحاويات، إذا كان هذا الاستخدام أو الصيانة أو التأجير يتم بصفة عرضية لتشغيل السفن أو الطائرات في النقل الدولي</w:t>
      </w:r>
      <w:r w:rsidRPr="00604BF0">
        <w:rPr>
          <w:rFonts w:ascii="Sakkal Majalla" w:hAnsi="Sakkal Majalla" w:cs="Sakkal Majalla" w:hint="cs"/>
          <w:sz w:val="32"/>
        </w:rPr>
        <w:t>.</w:t>
      </w:r>
    </w:p>
    <w:p w14:paraId="2B21476D" w14:textId="535B80E3" w:rsidR="00F468AE" w:rsidRPr="00604BF0" w:rsidRDefault="00F468AE" w:rsidP="00971C74">
      <w:pPr>
        <w:pStyle w:val="Loendilik"/>
        <w:numPr>
          <w:ilvl w:val="2"/>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الفوائد على حسابات المصرف المرتبطة مباشرة بتشغيل السفن أو الطائرات في النقل الدولي</w:t>
      </w:r>
      <w:r w:rsidRPr="00604BF0">
        <w:rPr>
          <w:rFonts w:ascii="Sakkal Majalla" w:hAnsi="Sakkal Majalla" w:cs="Sakkal Majalla" w:hint="cs"/>
          <w:sz w:val="32"/>
        </w:rPr>
        <w:t>.</w:t>
      </w:r>
    </w:p>
    <w:p w14:paraId="36BDF3FE" w14:textId="264BBAD5" w:rsidR="00F468AE" w:rsidRPr="00604BF0" w:rsidRDefault="00F468AE" w:rsidP="00971C74">
      <w:pPr>
        <w:pStyle w:val="Loendilik"/>
        <w:numPr>
          <w:ilvl w:val="1"/>
          <w:numId w:val="29"/>
        </w:numPr>
        <w:spacing w:line="240" w:lineRule="auto"/>
        <w:contextualSpacing w:val="0"/>
        <w:rPr>
          <w:rFonts w:ascii="Sakkal Majalla" w:hAnsi="Sakkal Majalla" w:cs="Sakkal Majalla"/>
          <w:sz w:val="32"/>
          <w:rtl/>
        </w:rPr>
      </w:pPr>
      <w:r w:rsidRPr="00604BF0">
        <w:rPr>
          <w:rFonts w:ascii="Sakkal Majalla" w:hAnsi="Sakkal Majalla" w:cs="Sakkal Majalla" w:hint="cs"/>
          <w:sz w:val="32"/>
          <w:rtl/>
        </w:rPr>
        <w:t>يقصد بعبارة "تشغيل السفن أو الطائرات" نشاط نقل الركاب أو البريد أو الماشية أو البضائع عن طريق البحر أو الجو الذي يباشره الملاك أو المستأجرون</w:t>
      </w:r>
      <w:r w:rsidR="00DF27F9" w:rsidRPr="00604BF0">
        <w:rPr>
          <w:rFonts w:ascii="Sakkal Majalla" w:hAnsi="Sakkal Majalla" w:cs="Sakkal Majalla" w:hint="cs"/>
          <w:sz w:val="32"/>
          <w:rtl/>
        </w:rPr>
        <w:t xml:space="preserve"> أو المستعيرون</w:t>
      </w:r>
      <w:r w:rsidRPr="00604BF0">
        <w:rPr>
          <w:rFonts w:ascii="Sakkal Majalla" w:hAnsi="Sakkal Majalla" w:cs="Sakkal Majalla" w:hint="cs"/>
          <w:sz w:val="32"/>
          <w:rtl/>
        </w:rPr>
        <w:t xml:space="preserve"> للسفن أو الطائرات بما في ذلك بيع التذاكر لهذا النقل نيابة عن مشروعات أخرى وأي نشاط آخر يرتبط مباشرة بهذا النقل</w:t>
      </w:r>
      <w:r w:rsidRPr="00604BF0">
        <w:rPr>
          <w:rFonts w:ascii="Sakkal Majalla" w:hAnsi="Sakkal Majalla" w:cs="Sakkal Majalla" w:hint="cs"/>
          <w:sz w:val="32"/>
        </w:rPr>
        <w:t>.</w:t>
      </w:r>
    </w:p>
    <w:p w14:paraId="1809AAAF" w14:textId="77777777" w:rsidR="002E25F5" w:rsidRPr="00604BF0" w:rsidRDefault="002E25F5" w:rsidP="00971C74">
      <w:pPr>
        <w:spacing w:line="240" w:lineRule="auto"/>
        <w:rPr>
          <w:rFonts w:ascii="Sakkal Majalla" w:hAnsi="Sakkal Majalla" w:cs="Sakkal Majalla"/>
          <w:sz w:val="32"/>
        </w:rPr>
      </w:pPr>
    </w:p>
    <w:p w14:paraId="3046377C" w14:textId="52A4D199" w:rsidR="00F468AE" w:rsidRPr="00604BF0" w:rsidRDefault="00F468AE" w:rsidP="007B4805">
      <w:pPr>
        <w:spacing w:line="240" w:lineRule="auto"/>
        <w:jc w:val="left"/>
        <w:rPr>
          <w:rFonts w:ascii="Sakkal Majalla" w:eastAsia="Calibri" w:hAnsi="Sakkal Majalla" w:cs="Sakkal Majalla"/>
          <w:sz w:val="32"/>
          <w:rtl/>
        </w:rPr>
      </w:pPr>
      <w:r w:rsidRPr="00604BF0">
        <w:rPr>
          <w:rFonts w:ascii="Sakkal Majalla" w:hAnsi="Sakkal Majalla" w:cs="Sakkal Majalla" w:hint="cs"/>
          <w:sz w:val="32"/>
          <w:rtl/>
        </w:rPr>
        <w:t>إثباتاً لما تقدم</w:t>
      </w:r>
      <w:r w:rsidR="00405298" w:rsidRPr="00604BF0">
        <w:rPr>
          <w:rFonts w:ascii="Sakkal Majalla" w:hAnsi="Sakkal Majalla" w:cs="Sakkal Majalla" w:hint="cs"/>
          <w:sz w:val="32"/>
          <w:rtl/>
        </w:rPr>
        <w:t>،</w:t>
      </w:r>
      <w:r w:rsidRPr="00604BF0">
        <w:rPr>
          <w:rFonts w:ascii="Sakkal Majalla" w:hAnsi="Sakkal Majalla" w:cs="Sakkal Majalla" w:hint="cs"/>
          <w:sz w:val="32"/>
          <w:rtl/>
        </w:rPr>
        <w:t xml:space="preserve"> قام الموقعان أدناه بموجب السلطة المخولة لهما من قبل حكومتيهما بالتوقيع على هذا الملحق</w:t>
      </w:r>
      <w:r w:rsidRPr="00604BF0">
        <w:rPr>
          <w:rFonts w:ascii="Sakkal Majalla" w:hAnsi="Sakkal Majalla" w:cs="Sakkal Majalla" w:hint="cs"/>
          <w:sz w:val="32"/>
        </w:rPr>
        <w:t>.</w:t>
      </w:r>
    </w:p>
    <w:p w14:paraId="1A1B91DF" w14:textId="77777777" w:rsidR="00DF2698" w:rsidRDefault="00DF2698" w:rsidP="007B4805">
      <w:pPr>
        <w:spacing w:line="240" w:lineRule="auto"/>
        <w:jc w:val="left"/>
        <w:rPr>
          <w:rFonts w:ascii="Sakkal Majalla" w:hAnsi="Sakkal Majalla" w:cs="Sakkal Majalla"/>
          <w:sz w:val="32"/>
          <w:rtl/>
        </w:rPr>
      </w:pPr>
    </w:p>
    <w:p w14:paraId="10CB4C38" w14:textId="21E835CE" w:rsidR="00F468AE" w:rsidRPr="00604BF0" w:rsidRDefault="00F468AE" w:rsidP="007B18F1">
      <w:pPr>
        <w:spacing w:line="240" w:lineRule="auto"/>
        <w:rPr>
          <w:rFonts w:ascii="Sakkal Majalla" w:hAnsi="Sakkal Majalla" w:cs="Sakkal Majalla"/>
          <w:sz w:val="32"/>
          <w:rtl/>
        </w:rPr>
      </w:pPr>
      <w:r w:rsidRPr="00604BF0">
        <w:rPr>
          <w:rFonts w:ascii="Sakkal Majalla" w:hAnsi="Sakkal Majalla" w:cs="Sakkal Majalla" w:hint="cs"/>
          <w:sz w:val="32"/>
          <w:rtl/>
        </w:rPr>
        <w:t xml:space="preserve">حرر في </w:t>
      </w:r>
      <w:r w:rsidR="00DF2698">
        <w:rPr>
          <w:rFonts w:ascii="Sakkal Majalla" w:hAnsi="Sakkal Majalla" w:cs="Sakkal Majalla" w:hint="cs"/>
          <w:sz w:val="32"/>
          <w:rtl/>
        </w:rPr>
        <w:t>....</w:t>
      </w:r>
      <w:r w:rsidR="00D33917" w:rsidRPr="00604BF0">
        <w:rPr>
          <w:rFonts w:ascii="Sakkal Majalla" w:hAnsi="Sakkal Majalla" w:cs="Sakkal Majalla" w:hint="cs"/>
          <w:sz w:val="32"/>
          <w:rtl/>
        </w:rPr>
        <w:t>......</w:t>
      </w:r>
      <w:r w:rsidR="00DF2698">
        <w:rPr>
          <w:rFonts w:ascii="Sakkal Majalla" w:hAnsi="Sakkal Majalla" w:cs="Sakkal Majalla" w:hint="cs"/>
          <w:sz w:val="32"/>
          <w:rtl/>
        </w:rPr>
        <w:t>..</w:t>
      </w:r>
      <w:r w:rsidRPr="00604BF0">
        <w:rPr>
          <w:rFonts w:ascii="Sakkal Majalla" w:hAnsi="Sakkal Majalla" w:cs="Sakkal Majalla" w:hint="cs"/>
          <w:sz w:val="32"/>
          <w:rtl/>
        </w:rPr>
        <w:t xml:space="preserve"> في هذا اليوم </w:t>
      </w:r>
      <w:r w:rsidR="00DF2698">
        <w:rPr>
          <w:rFonts w:ascii="Sakkal Majalla" w:hAnsi="Sakkal Majalla" w:cs="Sakkal Majalla" w:hint="cs"/>
          <w:sz w:val="32"/>
          <w:rtl/>
        </w:rPr>
        <w:t>......</w:t>
      </w:r>
      <w:r w:rsidR="00D33917" w:rsidRPr="00604BF0">
        <w:rPr>
          <w:rFonts w:ascii="Sakkal Majalla" w:hAnsi="Sakkal Majalla" w:cs="Sakkal Majalla" w:hint="cs"/>
          <w:sz w:val="32"/>
          <w:rtl/>
        </w:rPr>
        <w:t>......20</w:t>
      </w:r>
      <w:r w:rsidRPr="00604BF0">
        <w:rPr>
          <w:rFonts w:ascii="Sakkal Majalla" w:hAnsi="Sakkal Majalla" w:cs="Sakkal Majalla" w:hint="cs"/>
          <w:sz w:val="32"/>
          <w:rtl/>
        </w:rPr>
        <w:t>م</w:t>
      </w:r>
      <w:r w:rsidR="00405298" w:rsidRPr="00604BF0">
        <w:rPr>
          <w:rFonts w:ascii="Sakkal Majalla" w:hAnsi="Sakkal Majalla" w:cs="Sakkal Majalla" w:hint="cs"/>
          <w:sz w:val="32"/>
          <w:rtl/>
        </w:rPr>
        <w:t>،</w:t>
      </w:r>
      <w:r w:rsidRPr="00604BF0">
        <w:rPr>
          <w:rFonts w:ascii="Sakkal Majalla" w:hAnsi="Sakkal Majalla" w:cs="Sakkal Majalla" w:hint="cs"/>
          <w:sz w:val="32"/>
          <w:rtl/>
        </w:rPr>
        <w:t xml:space="preserve"> الموافق </w:t>
      </w:r>
      <w:r w:rsidR="00DF2698">
        <w:rPr>
          <w:rFonts w:ascii="Sakkal Majalla" w:hAnsi="Sakkal Majalla" w:cs="Sakkal Majalla" w:hint="cs"/>
          <w:sz w:val="32"/>
          <w:rtl/>
        </w:rPr>
        <w:t>.........</w:t>
      </w:r>
      <w:r w:rsidR="00D33917" w:rsidRPr="00604BF0">
        <w:rPr>
          <w:rFonts w:ascii="Sakkal Majalla" w:hAnsi="Sakkal Majalla" w:cs="Sakkal Majalla" w:hint="cs"/>
          <w:sz w:val="32"/>
          <w:rtl/>
        </w:rPr>
        <w:t>.....</w:t>
      </w:r>
      <w:r w:rsidR="003A52A5" w:rsidRPr="00604BF0">
        <w:rPr>
          <w:rFonts w:ascii="Sakkal Majalla" w:hAnsi="Sakkal Majalla" w:cs="Sakkal Majalla" w:hint="cs"/>
          <w:sz w:val="32"/>
          <w:rtl/>
        </w:rPr>
        <w:t>14</w:t>
      </w:r>
      <w:r w:rsidRPr="00604BF0">
        <w:rPr>
          <w:rFonts w:ascii="Sakkal Majalla" w:hAnsi="Sakkal Majalla" w:cs="Sakkal Majalla" w:hint="cs"/>
          <w:sz w:val="32"/>
          <w:rtl/>
        </w:rPr>
        <w:t>هـ</w:t>
      </w:r>
      <w:r w:rsidR="00405298" w:rsidRPr="00604BF0">
        <w:rPr>
          <w:rFonts w:ascii="Sakkal Majalla" w:hAnsi="Sakkal Majalla" w:cs="Sakkal Majalla" w:hint="cs"/>
          <w:sz w:val="32"/>
          <w:rtl/>
        </w:rPr>
        <w:t>،</w:t>
      </w:r>
      <w:r w:rsidRPr="00604BF0">
        <w:rPr>
          <w:rFonts w:ascii="Sakkal Majalla" w:hAnsi="Sakkal Majalla" w:cs="Sakkal Majalla" w:hint="cs"/>
          <w:sz w:val="32"/>
          <w:rtl/>
        </w:rPr>
        <w:t xml:space="preserve"> من نسختين أصليتين باللغات </w:t>
      </w:r>
      <w:r w:rsidR="00DF2698">
        <w:rPr>
          <w:rFonts w:ascii="Sakkal Majalla" w:hAnsi="Sakkal Majalla" w:cs="Sakkal Majalla" w:hint="cs"/>
          <w:sz w:val="32"/>
          <w:rtl/>
        </w:rPr>
        <w:t>الإستونية</w:t>
      </w:r>
      <w:r w:rsidRPr="00604BF0">
        <w:rPr>
          <w:rFonts w:ascii="Sakkal Majalla" w:hAnsi="Sakkal Majalla" w:cs="Sakkal Majalla" w:hint="cs"/>
          <w:sz w:val="32"/>
          <w:rtl/>
        </w:rPr>
        <w:t xml:space="preserve"> </w:t>
      </w:r>
      <w:r w:rsidR="00DF2698">
        <w:rPr>
          <w:rFonts w:ascii="Sakkal Majalla" w:hAnsi="Sakkal Majalla" w:cs="Sakkal Majalla" w:hint="cs"/>
          <w:sz w:val="32"/>
          <w:rtl/>
        </w:rPr>
        <w:t>والعربية</w:t>
      </w:r>
      <w:r w:rsidRPr="00604BF0">
        <w:rPr>
          <w:rFonts w:ascii="Sakkal Majalla" w:hAnsi="Sakkal Majalla" w:cs="Sakkal Majalla" w:hint="cs"/>
          <w:sz w:val="32"/>
          <w:rtl/>
        </w:rPr>
        <w:t xml:space="preserve"> والإنجليزية، </w:t>
      </w:r>
      <w:r w:rsidR="00E4010D" w:rsidRPr="00604BF0">
        <w:rPr>
          <w:rFonts w:ascii="Sakkal Majalla" w:hAnsi="Sakkal Majalla" w:cs="Sakkal Majalla" w:hint="cs"/>
          <w:sz w:val="32"/>
          <w:rtl/>
        </w:rPr>
        <w:t>ل</w:t>
      </w:r>
      <w:r w:rsidR="003727CE" w:rsidRPr="00604BF0">
        <w:rPr>
          <w:rFonts w:ascii="Sakkal Majalla" w:hAnsi="Sakkal Majalla" w:cs="Sakkal Majalla" w:hint="cs"/>
          <w:sz w:val="32"/>
          <w:rtl/>
        </w:rPr>
        <w:t>كل نص ذات الحجية</w:t>
      </w:r>
      <w:r w:rsidRPr="00604BF0">
        <w:rPr>
          <w:rFonts w:ascii="Sakkal Majalla" w:hAnsi="Sakkal Majalla" w:cs="Sakkal Majalla" w:hint="cs"/>
          <w:sz w:val="32"/>
          <w:rtl/>
        </w:rPr>
        <w:t xml:space="preserve">، وفي حالة الاختلاف </w:t>
      </w:r>
      <w:r w:rsidR="003727CE" w:rsidRPr="00604BF0">
        <w:rPr>
          <w:rFonts w:ascii="Sakkal Majalla" w:hAnsi="Sakkal Majalla" w:cs="Sakkal Majalla" w:hint="cs"/>
          <w:sz w:val="32"/>
          <w:rtl/>
        </w:rPr>
        <w:t xml:space="preserve">في التفسير </w:t>
      </w:r>
      <w:r w:rsidRPr="00604BF0">
        <w:rPr>
          <w:rFonts w:ascii="Sakkal Majalla" w:hAnsi="Sakkal Majalla" w:cs="Sakkal Majalla" w:hint="cs"/>
          <w:sz w:val="32"/>
          <w:rtl/>
        </w:rPr>
        <w:t>بين النصوص، يعتد بالنص الإنجليزي</w:t>
      </w:r>
      <w:r w:rsidRPr="00604BF0">
        <w:rPr>
          <w:rFonts w:ascii="Sakkal Majalla" w:hAnsi="Sakkal Majalla" w:cs="Sakkal Majalla" w:hint="cs"/>
          <w:sz w:val="32"/>
        </w:rPr>
        <w:t>.</w:t>
      </w:r>
    </w:p>
    <w:p w14:paraId="50976F95" w14:textId="325F315D" w:rsidR="004E78F2" w:rsidRDefault="004E78F2" w:rsidP="00971C74">
      <w:pPr>
        <w:spacing w:line="240" w:lineRule="auto"/>
        <w:rPr>
          <w:rFonts w:ascii="Sakkal Majalla" w:hAnsi="Sakkal Majalla" w:cs="Sakkal Majalla"/>
          <w:sz w:val="32"/>
          <w:rtl/>
        </w:rPr>
      </w:pPr>
    </w:p>
    <w:p w14:paraId="08F58C70" w14:textId="4F195B62" w:rsidR="00167B3D" w:rsidRDefault="00167B3D" w:rsidP="00971C74">
      <w:pPr>
        <w:spacing w:line="240" w:lineRule="auto"/>
        <w:rPr>
          <w:rFonts w:ascii="Sakkal Majalla" w:hAnsi="Sakkal Majalla" w:cs="Sakkal Majalla"/>
          <w:sz w:val="32"/>
          <w:rtl/>
        </w:rPr>
      </w:pPr>
    </w:p>
    <w:p w14:paraId="1AD3AF5F" w14:textId="77777777" w:rsidR="00167B3D" w:rsidRPr="00604BF0" w:rsidRDefault="00167B3D" w:rsidP="00971C74">
      <w:pPr>
        <w:spacing w:line="240" w:lineRule="auto"/>
        <w:rPr>
          <w:rFonts w:ascii="Sakkal Majalla" w:hAnsi="Sakkal Majalla" w:cs="Sakkal Majalla"/>
          <w:sz w:val="32"/>
          <w:rtl/>
        </w:rPr>
      </w:pPr>
    </w:p>
    <w:tbl>
      <w:tblPr>
        <w:tblStyle w:val="Kontuurtabel"/>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538A" w:rsidRPr="00604BF0" w14:paraId="64EC94BC" w14:textId="77777777" w:rsidTr="00AE40F9">
        <w:tc>
          <w:tcPr>
            <w:tcW w:w="4675" w:type="dxa"/>
          </w:tcPr>
          <w:p w14:paraId="6237AE59" w14:textId="5DE75374" w:rsidR="0027538A" w:rsidRPr="00604BF0" w:rsidRDefault="0027538A" w:rsidP="00DF27F9">
            <w:pPr>
              <w:jc w:val="center"/>
              <w:rPr>
                <w:rFonts w:ascii="Sakkal Majalla" w:hAnsi="Sakkal Majalla" w:cs="Sakkal Majalla"/>
                <w:b/>
                <w:bCs/>
                <w:sz w:val="32"/>
                <w:rtl/>
              </w:rPr>
            </w:pPr>
            <w:r w:rsidRPr="00604BF0">
              <w:rPr>
                <w:rFonts w:ascii="Sakkal Majalla" w:hAnsi="Sakkal Majalla" w:cs="Sakkal Majalla" w:hint="cs"/>
                <w:b/>
                <w:bCs/>
                <w:sz w:val="32"/>
                <w:rtl/>
              </w:rPr>
              <w:t>عن</w:t>
            </w:r>
            <w:r w:rsidR="003727CE" w:rsidRPr="00604BF0">
              <w:rPr>
                <w:rFonts w:ascii="Sakkal Majalla" w:hAnsi="Sakkal Majalla" w:cs="Sakkal Majalla" w:hint="cs"/>
                <w:b/>
                <w:bCs/>
                <w:sz w:val="32"/>
                <w:rtl/>
              </w:rPr>
              <w:t xml:space="preserve"> </w:t>
            </w:r>
            <w:r w:rsidRPr="00604BF0">
              <w:rPr>
                <w:rFonts w:ascii="Sakkal Majalla" w:hAnsi="Sakkal Majalla" w:cs="Sakkal Majalla" w:hint="cs"/>
                <w:b/>
                <w:bCs/>
                <w:sz w:val="32"/>
                <w:rtl/>
              </w:rPr>
              <w:t xml:space="preserve"> </w:t>
            </w:r>
            <w:r w:rsidR="00167B3D">
              <w:rPr>
                <w:rFonts w:ascii="Sakkal Majalla" w:hAnsi="Sakkal Majalla" w:cs="Sakkal Majalla" w:hint="cs"/>
                <w:b/>
                <w:bCs/>
                <w:sz w:val="32"/>
                <w:rtl/>
              </w:rPr>
              <w:t>جمهورية إستونيا</w:t>
            </w:r>
          </w:p>
        </w:tc>
        <w:tc>
          <w:tcPr>
            <w:tcW w:w="4675" w:type="dxa"/>
          </w:tcPr>
          <w:p w14:paraId="0D287A68" w14:textId="196D5919" w:rsidR="0027538A" w:rsidRPr="00604BF0" w:rsidRDefault="0027538A" w:rsidP="00DF27F9">
            <w:pPr>
              <w:jc w:val="center"/>
              <w:rPr>
                <w:rFonts w:ascii="Sakkal Majalla" w:hAnsi="Sakkal Majalla" w:cs="Sakkal Majalla"/>
                <w:b/>
                <w:bCs/>
                <w:sz w:val="32"/>
                <w:rtl/>
              </w:rPr>
            </w:pPr>
            <w:r w:rsidRPr="00604BF0">
              <w:rPr>
                <w:rFonts w:ascii="Sakkal Majalla" w:hAnsi="Sakkal Majalla" w:cs="Sakkal Majalla" w:hint="cs"/>
                <w:b/>
                <w:bCs/>
                <w:sz w:val="32"/>
                <w:rtl/>
              </w:rPr>
              <w:t xml:space="preserve">عن </w:t>
            </w:r>
            <w:r w:rsidR="003727CE" w:rsidRPr="00604BF0">
              <w:rPr>
                <w:rFonts w:ascii="Sakkal Majalla" w:hAnsi="Sakkal Majalla" w:cs="Sakkal Majalla" w:hint="cs"/>
                <w:b/>
                <w:bCs/>
                <w:sz w:val="32"/>
                <w:rtl/>
              </w:rPr>
              <w:t xml:space="preserve"> </w:t>
            </w:r>
            <w:r w:rsidR="00167B3D">
              <w:rPr>
                <w:rFonts w:ascii="Sakkal Majalla" w:hAnsi="Sakkal Majalla" w:cs="Sakkal Majalla" w:hint="cs"/>
                <w:b/>
                <w:bCs/>
                <w:sz w:val="32"/>
                <w:rtl/>
              </w:rPr>
              <w:t>سلطنة عمان</w:t>
            </w:r>
          </w:p>
        </w:tc>
      </w:tr>
    </w:tbl>
    <w:p w14:paraId="6312EFE6" w14:textId="77777777" w:rsidR="007E141B" w:rsidRPr="00604BF0" w:rsidRDefault="007E141B" w:rsidP="00971C74">
      <w:pPr>
        <w:spacing w:line="240" w:lineRule="auto"/>
        <w:rPr>
          <w:rFonts w:ascii="Sakkal Majalla" w:hAnsi="Sakkal Majalla" w:cs="Sakkal Majalla"/>
          <w:sz w:val="32"/>
        </w:rPr>
      </w:pPr>
    </w:p>
    <w:sectPr w:rsidR="007E141B" w:rsidRPr="00604BF0" w:rsidSect="002C6C63">
      <w:footerReference w:type="default" r:id="rId8"/>
      <w:pgSz w:w="12240" w:h="15840"/>
      <w:pgMar w:top="3119" w:right="1134" w:bottom="1134" w:left="1134" w:header="720" w:footer="720" w:gutter="0"/>
      <w:paperSrc w:first="259" w:other="259"/>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6797" w14:textId="77777777" w:rsidR="00EA1811" w:rsidRDefault="00EA1811" w:rsidP="00395F92">
      <w:pPr>
        <w:spacing w:after="0" w:line="240" w:lineRule="auto"/>
      </w:pPr>
      <w:r>
        <w:separator/>
      </w:r>
    </w:p>
  </w:endnote>
  <w:endnote w:type="continuationSeparator" w:id="0">
    <w:p w14:paraId="5AC1B9AE" w14:textId="77777777" w:rsidR="00EA1811" w:rsidRDefault="00EA1811" w:rsidP="00395F92">
      <w:pPr>
        <w:spacing w:after="0" w:line="240" w:lineRule="auto"/>
      </w:pPr>
      <w:r>
        <w:continuationSeparator/>
      </w:r>
    </w:p>
  </w:endnote>
  <w:endnote w:type="continuationNotice" w:id="1">
    <w:p w14:paraId="116E779A" w14:textId="77777777" w:rsidR="00EA1811" w:rsidRDefault="00EA1811" w:rsidP="00395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3134" w14:textId="1E1512CA" w:rsidR="00971C74" w:rsidRDefault="00971C74" w:rsidP="00032FF4">
    <w:pPr>
      <w:pStyle w:val="Jalus"/>
    </w:pPr>
  </w:p>
  <w:p w14:paraId="188E9240" w14:textId="77777777" w:rsidR="00971C74" w:rsidRDefault="00971C74" w:rsidP="00395F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B14C" w14:textId="77777777" w:rsidR="00EA1811" w:rsidRDefault="00EA1811" w:rsidP="00395F92">
      <w:pPr>
        <w:spacing w:after="0" w:line="240" w:lineRule="auto"/>
      </w:pPr>
      <w:r>
        <w:separator/>
      </w:r>
    </w:p>
  </w:footnote>
  <w:footnote w:type="continuationSeparator" w:id="0">
    <w:p w14:paraId="681F15CA" w14:textId="77777777" w:rsidR="00EA1811" w:rsidRDefault="00EA1811" w:rsidP="00395F92">
      <w:pPr>
        <w:spacing w:after="0" w:line="240" w:lineRule="auto"/>
      </w:pPr>
      <w:r>
        <w:continuationSeparator/>
      </w:r>
    </w:p>
  </w:footnote>
  <w:footnote w:type="continuationNotice" w:id="1">
    <w:p w14:paraId="40308623" w14:textId="77777777" w:rsidR="00EA1811" w:rsidRDefault="00EA1811" w:rsidP="00395F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6D"/>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80FB1"/>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2D1FA1"/>
    <w:multiLevelType w:val="hybridMultilevel"/>
    <w:tmpl w:val="F0DCB71A"/>
    <w:lvl w:ilvl="0" w:tplc="9CB8C37C">
      <w:start w:val="1"/>
      <w:numFmt w:val="decimal"/>
      <w:lvlText w:val="%1-"/>
      <w:lvlJc w:val="left"/>
      <w:pPr>
        <w:ind w:left="720" w:hanging="360"/>
      </w:pPr>
      <w:rPr>
        <w:rFonts w:eastAsia="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C763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26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8A2590"/>
    <w:multiLevelType w:val="multilevel"/>
    <w:tmpl w:val="998E67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3B27FD"/>
    <w:multiLevelType w:val="hybridMultilevel"/>
    <w:tmpl w:val="A12E0C72"/>
    <w:lvl w:ilvl="0" w:tplc="4B1CE434">
      <w:start w:val="1"/>
      <w:numFmt w:val="decimal"/>
      <w:lvlText w:val="%1-"/>
      <w:lvlJc w:val="left"/>
      <w:pPr>
        <w:tabs>
          <w:tab w:val="num" w:pos="737"/>
        </w:tabs>
        <w:ind w:left="737" w:right="737"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17F83E89"/>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62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ED5252"/>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98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68450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DC12D7"/>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087FBF"/>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9F4340B"/>
    <w:multiLevelType w:val="hybridMultilevel"/>
    <w:tmpl w:val="772659E2"/>
    <w:lvl w:ilvl="0" w:tplc="AB0C9D4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2BFB7516"/>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DB5167"/>
    <w:multiLevelType w:val="hybridMultilevel"/>
    <w:tmpl w:val="9098AB06"/>
    <w:lvl w:ilvl="0" w:tplc="848A3808">
      <w:start w:val="1"/>
      <w:numFmt w:val="decimal"/>
      <w:lvlText w:val="%1-"/>
      <w:lvlJc w:val="left"/>
      <w:pPr>
        <w:tabs>
          <w:tab w:val="num" w:pos="857"/>
        </w:tabs>
        <w:ind w:left="857" w:hanging="480"/>
      </w:pPr>
      <w:rPr>
        <w:rFonts w:hint="default"/>
      </w:rPr>
    </w:lvl>
    <w:lvl w:ilvl="1" w:tplc="9C10AF50">
      <w:start w:val="1"/>
      <w:numFmt w:val="decimal"/>
      <w:lvlText w:val="(%2)"/>
      <w:lvlJc w:val="left"/>
      <w:pPr>
        <w:tabs>
          <w:tab w:val="num" w:pos="1607"/>
        </w:tabs>
        <w:ind w:left="1607" w:hanging="510"/>
      </w:pPr>
      <w:rPr>
        <w:rFonts w:hint="default"/>
      </w:rPr>
    </w:lvl>
    <w:lvl w:ilvl="2" w:tplc="0409001B" w:tentative="1">
      <w:start w:val="1"/>
      <w:numFmt w:val="lowerRoman"/>
      <w:lvlText w:val="%3."/>
      <w:lvlJc w:val="right"/>
      <w:pPr>
        <w:tabs>
          <w:tab w:val="num" w:pos="2177"/>
        </w:tabs>
        <w:ind w:left="2177" w:hanging="180"/>
      </w:pPr>
    </w:lvl>
    <w:lvl w:ilvl="3" w:tplc="0409000F" w:tentative="1">
      <w:start w:val="1"/>
      <w:numFmt w:val="decimal"/>
      <w:lvlText w:val="%4."/>
      <w:lvlJc w:val="left"/>
      <w:pPr>
        <w:tabs>
          <w:tab w:val="num" w:pos="2897"/>
        </w:tabs>
        <w:ind w:left="2897" w:hanging="360"/>
      </w:pPr>
    </w:lvl>
    <w:lvl w:ilvl="4" w:tplc="04090019" w:tentative="1">
      <w:start w:val="1"/>
      <w:numFmt w:val="lowerLetter"/>
      <w:lvlText w:val="%5."/>
      <w:lvlJc w:val="left"/>
      <w:pPr>
        <w:tabs>
          <w:tab w:val="num" w:pos="3617"/>
        </w:tabs>
        <w:ind w:left="3617" w:hanging="360"/>
      </w:pPr>
    </w:lvl>
    <w:lvl w:ilvl="5" w:tplc="0409001B" w:tentative="1">
      <w:start w:val="1"/>
      <w:numFmt w:val="lowerRoman"/>
      <w:lvlText w:val="%6."/>
      <w:lvlJc w:val="right"/>
      <w:pPr>
        <w:tabs>
          <w:tab w:val="num" w:pos="4337"/>
        </w:tabs>
        <w:ind w:left="4337" w:hanging="180"/>
      </w:pPr>
    </w:lvl>
    <w:lvl w:ilvl="6" w:tplc="0409000F" w:tentative="1">
      <w:start w:val="1"/>
      <w:numFmt w:val="decimal"/>
      <w:lvlText w:val="%7."/>
      <w:lvlJc w:val="left"/>
      <w:pPr>
        <w:tabs>
          <w:tab w:val="num" w:pos="5057"/>
        </w:tabs>
        <w:ind w:left="5057" w:hanging="360"/>
      </w:pPr>
    </w:lvl>
    <w:lvl w:ilvl="7" w:tplc="04090019" w:tentative="1">
      <w:start w:val="1"/>
      <w:numFmt w:val="lowerLetter"/>
      <w:lvlText w:val="%8."/>
      <w:lvlJc w:val="left"/>
      <w:pPr>
        <w:tabs>
          <w:tab w:val="num" w:pos="5777"/>
        </w:tabs>
        <w:ind w:left="5777" w:hanging="360"/>
      </w:pPr>
    </w:lvl>
    <w:lvl w:ilvl="8" w:tplc="0409001B" w:tentative="1">
      <w:start w:val="1"/>
      <w:numFmt w:val="lowerRoman"/>
      <w:lvlText w:val="%9."/>
      <w:lvlJc w:val="right"/>
      <w:pPr>
        <w:tabs>
          <w:tab w:val="num" w:pos="6497"/>
        </w:tabs>
        <w:ind w:left="6497" w:hanging="180"/>
      </w:pPr>
    </w:lvl>
  </w:abstractNum>
  <w:abstractNum w:abstractNumId="14" w15:restartNumberingAfterBreak="0">
    <w:nsid w:val="35BC2874"/>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436233"/>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DD7DF0"/>
    <w:multiLevelType w:val="multilevel"/>
    <w:tmpl w:val="F8743B52"/>
    <w:lvl w:ilvl="0">
      <w:start w:val="1"/>
      <w:numFmt w:val="decimal"/>
      <w:lvlText w:val="%1."/>
      <w:lvlJc w:val="left"/>
      <w:pPr>
        <w:ind w:left="720" w:hanging="360"/>
      </w:pPr>
      <w:rPr>
        <w:rFonts w:hint="default"/>
      </w:rPr>
    </w:lvl>
    <w:lvl w:ilvl="1">
      <w:start w:val="1"/>
      <w:numFmt w:val="arabicAbjad"/>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1D5AEB"/>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6D6365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094A5C"/>
    <w:multiLevelType w:val="hybridMultilevel"/>
    <w:tmpl w:val="D898C830"/>
    <w:lvl w:ilvl="0" w:tplc="AB0C9D40">
      <w:start w:val="1"/>
      <w:numFmt w:val="decimal"/>
      <w:lvlText w:val="%1-"/>
      <w:lvlJc w:val="left"/>
      <w:pPr>
        <w:tabs>
          <w:tab w:val="num" w:pos="450"/>
        </w:tabs>
        <w:ind w:left="45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15:restartNumberingAfterBreak="0">
    <w:nsid w:val="4C9A6477"/>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35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C00543"/>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815392"/>
    <w:multiLevelType w:val="hybridMultilevel"/>
    <w:tmpl w:val="CBA06794"/>
    <w:lvl w:ilvl="0" w:tplc="9C8400C4">
      <w:start w:val="1"/>
      <w:numFmt w:val="decimal"/>
      <w:lvlText w:val="%1-"/>
      <w:lvlJc w:val="left"/>
      <w:pPr>
        <w:tabs>
          <w:tab w:val="num" w:pos="735"/>
        </w:tabs>
        <w:ind w:left="735" w:right="735" w:hanging="375"/>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15:restartNumberingAfterBreak="0">
    <w:nsid w:val="554D4294"/>
    <w:multiLevelType w:val="hybridMultilevel"/>
    <w:tmpl w:val="02D85CF6"/>
    <w:lvl w:ilvl="0" w:tplc="7316991C">
      <w:start w:val="1"/>
      <w:numFmt w:val="arabicAlpha"/>
      <w:lvlText w:val="(%1)"/>
      <w:lvlJc w:val="left"/>
      <w:pPr>
        <w:tabs>
          <w:tab w:val="num" w:pos="720"/>
        </w:tabs>
        <w:ind w:left="720" w:right="720" w:hanging="360"/>
      </w:pPr>
      <w:rPr>
        <w:rFonts w:hint="default"/>
      </w:rPr>
    </w:lvl>
    <w:lvl w:ilvl="1" w:tplc="D02A7BEC">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15:restartNumberingAfterBreak="0">
    <w:nsid w:val="562057C8"/>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0D202D"/>
    <w:multiLevelType w:val="hybridMultilevel"/>
    <w:tmpl w:val="8AD6DF1E"/>
    <w:lvl w:ilvl="0" w:tplc="D0A4D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27A14"/>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DE02840"/>
    <w:multiLevelType w:val="hybridMultilevel"/>
    <w:tmpl w:val="15FE08A2"/>
    <w:lvl w:ilvl="0" w:tplc="406E1C5A">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3D36"/>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BC225D"/>
    <w:multiLevelType w:val="hybridMultilevel"/>
    <w:tmpl w:val="52EEF1DC"/>
    <w:lvl w:ilvl="0" w:tplc="4D52A1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451A5"/>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2D06B9"/>
    <w:multiLevelType w:val="hybridMultilevel"/>
    <w:tmpl w:val="E26E583E"/>
    <w:lvl w:ilvl="0" w:tplc="6E7AAD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D21AD"/>
    <w:multiLevelType w:val="hybridMultilevel"/>
    <w:tmpl w:val="2C809250"/>
    <w:lvl w:ilvl="0" w:tplc="AB0C9D4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15:restartNumberingAfterBreak="0">
    <w:nsid w:val="6E741780"/>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7F5FA7"/>
    <w:multiLevelType w:val="multilevel"/>
    <w:tmpl w:val="F8743B52"/>
    <w:lvl w:ilvl="0">
      <w:start w:val="1"/>
      <w:numFmt w:val="decimal"/>
      <w:lvlText w:val="%1."/>
      <w:lvlJc w:val="left"/>
      <w:pPr>
        <w:ind w:left="720" w:hanging="360"/>
      </w:pPr>
      <w:rPr>
        <w:rFonts w:hint="default"/>
      </w:rPr>
    </w:lvl>
    <w:lvl w:ilvl="1">
      <w:start w:val="1"/>
      <w:numFmt w:val="arabicAbjad"/>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EF04F19"/>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FDA4CA2"/>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2F03679"/>
    <w:multiLevelType w:val="hybridMultilevel"/>
    <w:tmpl w:val="F94CA52C"/>
    <w:lvl w:ilvl="0" w:tplc="AB0C9D40">
      <w:start w:val="1"/>
      <w:numFmt w:val="decimal"/>
      <w:lvlText w:val="%1-"/>
      <w:lvlJc w:val="left"/>
      <w:pPr>
        <w:tabs>
          <w:tab w:val="num" w:pos="1097"/>
        </w:tabs>
        <w:ind w:left="1097" w:right="1097" w:hanging="360"/>
      </w:pPr>
      <w:rPr>
        <w:rFonts w:hint="default"/>
      </w:rPr>
    </w:lvl>
    <w:lvl w:ilvl="1" w:tplc="04090019" w:tentative="1">
      <w:start w:val="1"/>
      <w:numFmt w:val="lowerLetter"/>
      <w:lvlText w:val="%2."/>
      <w:lvlJc w:val="left"/>
      <w:pPr>
        <w:tabs>
          <w:tab w:val="num" w:pos="1817"/>
        </w:tabs>
        <w:ind w:left="1817" w:right="1817" w:hanging="360"/>
      </w:pPr>
    </w:lvl>
    <w:lvl w:ilvl="2" w:tplc="0409001B" w:tentative="1">
      <w:start w:val="1"/>
      <w:numFmt w:val="lowerRoman"/>
      <w:lvlText w:val="%3."/>
      <w:lvlJc w:val="right"/>
      <w:pPr>
        <w:tabs>
          <w:tab w:val="num" w:pos="2537"/>
        </w:tabs>
        <w:ind w:left="2537" w:right="2537" w:hanging="180"/>
      </w:pPr>
    </w:lvl>
    <w:lvl w:ilvl="3" w:tplc="0409000F" w:tentative="1">
      <w:start w:val="1"/>
      <w:numFmt w:val="decimal"/>
      <w:lvlText w:val="%4."/>
      <w:lvlJc w:val="left"/>
      <w:pPr>
        <w:tabs>
          <w:tab w:val="num" w:pos="3257"/>
        </w:tabs>
        <w:ind w:left="3257" w:right="3257" w:hanging="360"/>
      </w:pPr>
    </w:lvl>
    <w:lvl w:ilvl="4" w:tplc="04090019" w:tentative="1">
      <w:start w:val="1"/>
      <w:numFmt w:val="lowerLetter"/>
      <w:lvlText w:val="%5."/>
      <w:lvlJc w:val="left"/>
      <w:pPr>
        <w:tabs>
          <w:tab w:val="num" w:pos="3977"/>
        </w:tabs>
        <w:ind w:left="3977" w:right="3977" w:hanging="360"/>
      </w:pPr>
    </w:lvl>
    <w:lvl w:ilvl="5" w:tplc="0409001B" w:tentative="1">
      <w:start w:val="1"/>
      <w:numFmt w:val="lowerRoman"/>
      <w:lvlText w:val="%6."/>
      <w:lvlJc w:val="right"/>
      <w:pPr>
        <w:tabs>
          <w:tab w:val="num" w:pos="4697"/>
        </w:tabs>
        <w:ind w:left="4697" w:right="4697" w:hanging="180"/>
      </w:pPr>
    </w:lvl>
    <w:lvl w:ilvl="6" w:tplc="0409000F" w:tentative="1">
      <w:start w:val="1"/>
      <w:numFmt w:val="decimal"/>
      <w:lvlText w:val="%7."/>
      <w:lvlJc w:val="left"/>
      <w:pPr>
        <w:tabs>
          <w:tab w:val="num" w:pos="5417"/>
        </w:tabs>
        <w:ind w:left="5417" w:right="5417" w:hanging="360"/>
      </w:pPr>
    </w:lvl>
    <w:lvl w:ilvl="7" w:tplc="04090019" w:tentative="1">
      <w:start w:val="1"/>
      <w:numFmt w:val="lowerLetter"/>
      <w:lvlText w:val="%8."/>
      <w:lvlJc w:val="left"/>
      <w:pPr>
        <w:tabs>
          <w:tab w:val="num" w:pos="6137"/>
        </w:tabs>
        <w:ind w:left="6137" w:right="6137" w:hanging="360"/>
      </w:pPr>
    </w:lvl>
    <w:lvl w:ilvl="8" w:tplc="0409001B" w:tentative="1">
      <w:start w:val="1"/>
      <w:numFmt w:val="lowerRoman"/>
      <w:lvlText w:val="%9."/>
      <w:lvlJc w:val="right"/>
      <w:pPr>
        <w:tabs>
          <w:tab w:val="num" w:pos="6857"/>
        </w:tabs>
        <w:ind w:left="6857" w:right="6857" w:hanging="180"/>
      </w:pPr>
    </w:lvl>
  </w:abstractNum>
  <w:abstractNum w:abstractNumId="38" w15:restartNumberingAfterBreak="0">
    <w:nsid w:val="77BB09B6"/>
    <w:multiLevelType w:val="hybridMultilevel"/>
    <w:tmpl w:val="ED6CFD56"/>
    <w:lvl w:ilvl="0" w:tplc="A40A95A2">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9" w15:restartNumberingAfterBreak="0">
    <w:nsid w:val="788C68F7"/>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88D0FBD"/>
    <w:multiLevelType w:val="hybridMultilevel"/>
    <w:tmpl w:val="CFB03F4A"/>
    <w:lvl w:ilvl="0" w:tplc="754E8A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9DD6ABC"/>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C2C7188"/>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C6E69CA"/>
    <w:multiLevelType w:val="multilevel"/>
    <w:tmpl w:val="89E48C4E"/>
    <w:lvl w:ilvl="0">
      <w:start w:val="1"/>
      <w:numFmt w:val="decimal"/>
      <w:lvlText w:val="%1."/>
      <w:lvlJc w:val="left"/>
      <w:pPr>
        <w:ind w:left="720" w:hanging="360"/>
      </w:pPr>
      <w:rPr>
        <w:rFonts w:hint="default"/>
      </w:rPr>
    </w:lvl>
    <w:lvl w:ilvl="1">
      <w:start w:val="1"/>
      <w:numFmt w:val="arabicAbjad"/>
      <w:lvlText w:val=" (%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AE29C1"/>
    <w:multiLevelType w:val="hybridMultilevel"/>
    <w:tmpl w:val="E5CAF758"/>
    <w:lvl w:ilvl="0" w:tplc="658C0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932083">
    <w:abstractNumId w:val="34"/>
  </w:num>
  <w:num w:numId="2" w16cid:durableId="2142963098">
    <w:abstractNumId w:val="4"/>
  </w:num>
  <w:num w:numId="3" w16cid:durableId="83456254">
    <w:abstractNumId w:val="12"/>
  </w:num>
  <w:num w:numId="4" w16cid:durableId="873922888">
    <w:abstractNumId w:val="16"/>
  </w:num>
  <w:num w:numId="5" w16cid:durableId="2098943828">
    <w:abstractNumId w:val="0"/>
  </w:num>
  <w:num w:numId="6" w16cid:durableId="1840198650">
    <w:abstractNumId w:val="3"/>
  </w:num>
  <w:num w:numId="7" w16cid:durableId="161353814">
    <w:abstractNumId w:val="7"/>
  </w:num>
  <w:num w:numId="8" w16cid:durableId="605356387">
    <w:abstractNumId w:val="33"/>
  </w:num>
  <w:num w:numId="9" w16cid:durableId="1605503442">
    <w:abstractNumId w:val="9"/>
  </w:num>
  <w:num w:numId="10" w16cid:durableId="1928034337">
    <w:abstractNumId w:val="24"/>
  </w:num>
  <w:num w:numId="11" w16cid:durableId="441463113">
    <w:abstractNumId w:val="18"/>
  </w:num>
  <w:num w:numId="12" w16cid:durableId="1298531821">
    <w:abstractNumId w:val="6"/>
  </w:num>
  <w:num w:numId="13" w16cid:durableId="1751122602">
    <w:abstractNumId w:val="30"/>
  </w:num>
  <w:num w:numId="14" w16cid:durableId="1947693348">
    <w:abstractNumId w:val="43"/>
  </w:num>
  <w:num w:numId="15" w16cid:durableId="851917371">
    <w:abstractNumId w:val="28"/>
  </w:num>
  <w:num w:numId="16" w16cid:durableId="691299073">
    <w:abstractNumId w:val="17"/>
  </w:num>
  <w:num w:numId="17" w16cid:durableId="871725673">
    <w:abstractNumId w:val="35"/>
  </w:num>
  <w:num w:numId="18" w16cid:durableId="611132553">
    <w:abstractNumId w:val="36"/>
  </w:num>
  <w:num w:numId="19" w16cid:durableId="1200122947">
    <w:abstractNumId w:val="26"/>
  </w:num>
  <w:num w:numId="20" w16cid:durableId="1584803317">
    <w:abstractNumId w:val="39"/>
  </w:num>
  <w:num w:numId="21" w16cid:durableId="447164824">
    <w:abstractNumId w:val="14"/>
  </w:num>
  <w:num w:numId="22" w16cid:durableId="398871772">
    <w:abstractNumId w:val="15"/>
  </w:num>
  <w:num w:numId="23" w16cid:durableId="1572109742">
    <w:abstractNumId w:val="42"/>
  </w:num>
  <w:num w:numId="24" w16cid:durableId="1529875912">
    <w:abstractNumId w:val="21"/>
  </w:num>
  <w:num w:numId="25" w16cid:durableId="870998409">
    <w:abstractNumId w:val="1"/>
  </w:num>
  <w:num w:numId="26" w16cid:durableId="538711172">
    <w:abstractNumId w:val="41"/>
  </w:num>
  <w:num w:numId="27" w16cid:durableId="447240164">
    <w:abstractNumId w:val="8"/>
  </w:num>
  <w:num w:numId="28" w16cid:durableId="1838382376">
    <w:abstractNumId w:val="20"/>
  </w:num>
  <w:num w:numId="29" w16cid:durableId="834422572">
    <w:abstractNumId w:val="10"/>
  </w:num>
  <w:num w:numId="30" w16cid:durableId="4407573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9973624">
    <w:abstractNumId w:val="27"/>
  </w:num>
  <w:num w:numId="32" w16cid:durableId="694037875">
    <w:abstractNumId w:val="13"/>
  </w:num>
  <w:num w:numId="33" w16cid:durableId="1072434670">
    <w:abstractNumId w:val="19"/>
  </w:num>
  <w:num w:numId="34" w16cid:durableId="573860585">
    <w:abstractNumId w:val="22"/>
  </w:num>
  <w:num w:numId="35" w16cid:durableId="856042258">
    <w:abstractNumId w:val="11"/>
  </w:num>
  <w:num w:numId="36" w16cid:durableId="1738700892">
    <w:abstractNumId w:val="38"/>
  </w:num>
  <w:num w:numId="37" w16cid:durableId="559945321">
    <w:abstractNumId w:val="37"/>
  </w:num>
  <w:num w:numId="38" w16cid:durableId="376903993">
    <w:abstractNumId w:val="29"/>
  </w:num>
  <w:num w:numId="39" w16cid:durableId="361710694">
    <w:abstractNumId w:val="5"/>
  </w:num>
  <w:num w:numId="40" w16cid:durableId="261912942">
    <w:abstractNumId w:val="23"/>
  </w:num>
  <w:num w:numId="41" w16cid:durableId="2017881024">
    <w:abstractNumId w:val="25"/>
  </w:num>
  <w:num w:numId="42" w16cid:durableId="1823958476">
    <w:abstractNumId w:val="32"/>
  </w:num>
  <w:num w:numId="43" w16cid:durableId="1207522880">
    <w:abstractNumId w:val="31"/>
  </w:num>
  <w:num w:numId="44" w16cid:durableId="1188324618">
    <w:abstractNumId w:val="2"/>
  </w:num>
  <w:num w:numId="45" w16cid:durableId="20078989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0AD"/>
    <w:rsid w:val="00000E7D"/>
    <w:rsid w:val="0000131B"/>
    <w:rsid w:val="000151B8"/>
    <w:rsid w:val="00024531"/>
    <w:rsid w:val="00032FF4"/>
    <w:rsid w:val="000434AB"/>
    <w:rsid w:val="00055F3B"/>
    <w:rsid w:val="000576B6"/>
    <w:rsid w:val="00060FED"/>
    <w:rsid w:val="00062114"/>
    <w:rsid w:val="000766F7"/>
    <w:rsid w:val="00077A08"/>
    <w:rsid w:val="00083996"/>
    <w:rsid w:val="0009349C"/>
    <w:rsid w:val="00094D29"/>
    <w:rsid w:val="00094E94"/>
    <w:rsid w:val="000A2907"/>
    <w:rsid w:val="000A42AA"/>
    <w:rsid w:val="000A4C52"/>
    <w:rsid w:val="000A51C4"/>
    <w:rsid w:val="000A62EC"/>
    <w:rsid w:val="000C3069"/>
    <w:rsid w:val="000C40D7"/>
    <w:rsid w:val="000D57FD"/>
    <w:rsid w:val="000E2596"/>
    <w:rsid w:val="000F0B5B"/>
    <w:rsid w:val="000F6397"/>
    <w:rsid w:val="001000C5"/>
    <w:rsid w:val="00100CE0"/>
    <w:rsid w:val="001059FF"/>
    <w:rsid w:val="00114D0D"/>
    <w:rsid w:val="00116471"/>
    <w:rsid w:val="00146197"/>
    <w:rsid w:val="00163033"/>
    <w:rsid w:val="00167465"/>
    <w:rsid w:val="00167B3D"/>
    <w:rsid w:val="001737CE"/>
    <w:rsid w:val="0018576D"/>
    <w:rsid w:val="00191A41"/>
    <w:rsid w:val="0019615E"/>
    <w:rsid w:val="001A16B7"/>
    <w:rsid w:val="001A41BE"/>
    <w:rsid w:val="001B5311"/>
    <w:rsid w:val="001B7638"/>
    <w:rsid w:val="001C0432"/>
    <w:rsid w:val="001C3F68"/>
    <w:rsid w:val="001C4C4D"/>
    <w:rsid w:val="001C629B"/>
    <w:rsid w:val="001D7564"/>
    <w:rsid w:val="001E5B16"/>
    <w:rsid w:val="001E6841"/>
    <w:rsid w:val="001F0A94"/>
    <w:rsid w:val="00206A4A"/>
    <w:rsid w:val="00210ACC"/>
    <w:rsid w:val="00211B34"/>
    <w:rsid w:val="00211D3E"/>
    <w:rsid w:val="00215FF0"/>
    <w:rsid w:val="002276BA"/>
    <w:rsid w:val="002336EB"/>
    <w:rsid w:val="0023711B"/>
    <w:rsid w:val="0027158C"/>
    <w:rsid w:val="0027538A"/>
    <w:rsid w:val="00276E9B"/>
    <w:rsid w:val="00281D82"/>
    <w:rsid w:val="00283C0F"/>
    <w:rsid w:val="00292271"/>
    <w:rsid w:val="00292E1B"/>
    <w:rsid w:val="00295AF8"/>
    <w:rsid w:val="002962D8"/>
    <w:rsid w:val="002B111E"/>
    <w:rsid w:val="002B1525"/>
    <w:rsid w:val="002C088C"/>
    <w:rsid w:val="002C4D56"/>
    <w:rsid w:val="002C6C63"/>
    <w:rsid w:val="002D14B4"/>
    <w:rsid w:val="002D438C"/>
    <w:rsid w:val="002D5821"/>
    <w:rsid w:val="002D7976"/>
    <w:rsid w:val="002E25F5"/>
    <w:rsid w:val="002F061E"/>
    <w:rsid w:val="002F45DD"/>
    <w:rsid w:val="002F5622"/>
    <w:rsid w:val="0030123B"/>
    <w:rsid w:val="00313461"/>
    <w:rsid w:val="00326821"/>
    <w:rsid w:val="00331654"/>
    <w:rsid w:val="00341256"/>
    <w:rsid w:val="003440B0"/>
    <w:rsid w:val="00357780"/>
    <w:rsid w:val="00366C35"/>
    <w:rsid w:val="003727CE"/>
    <w:rsid w:val="003730AD"/>
    <w:rsid w:val="0037557F"/>
    <w:rsid w:val="00382083"/>
    <w:rsid w:val="00384537"/>
    <w:rsid w:val="00385674"/>
    <w:rsid w:val="00395F92"/>
    <w:rsid w:val="003A52A5"/>
    <w:rsid w:val="003A748D"/>
    <w:rsid w:val="003C2923"/>
    <w:rsid w:val="003C3301"/>
    <w:rsid w:val="003E6D30"/>
    <w:rsid w:val="003E772E"/>
    <w:rsid w:val="003F0558"/>
    <w:rsid w:val="003F5B1B"/>
    <w:rsid w:val="00400764"/>
    <w:rsid w:val="00405298"/>
    <w:rsid w:val="00407631"/>
    <w:rsid w:val="0041157A"/>
    <w:rsid w:val="00422BA3"/>
    <w:rsid w:val="00426009"/>
    <w:rsid w:val="00444D94"/>
    <w:rsid w:val="00451F0A"/>
    <w:rsid w:val="00456935"/>
    <w:rsid w:val="004574D6"/>
    <w:rsid w:val="0046011A"/>
    <w:rsid w:val="00460A88"/>
    <w:rsid w:val="00466AAC"/>
    <w:rsid w:val="004811B3"/>
    <w:rsid w:val="0048544D"/>
    <w:rsid w:val="0048735A"/>
    <w:rsid w:val="00487AB2"/>
    <w:rsid w:val="004920D5"/>
    <w:rsid w:val="0049472C"/>
    <w:rsid w:val="00495399"/>
    <w:rsid w:val="004A33D1"/>
    <w:rsid w:val="004A6697"/>
    <w:rsid w:val="004A739A"/>
    <w:rsid w:val="004B0224"/>
    <w:rsid w:val="004C0E28"/>
    <w:rsid w:val="004C1EB9"/>
    <w:rsid w:val="004C2C9B"/>
    <w:rsid w:val="004C4F2A"/>
    <w:rsid w:val="004D0A8E"/>
    <w:rsid w:val="004D2183"/>
    <w:rsid w:val="004D46D0"/>
    <w:rsid w:val="004D5FE9"/>
    <w:rsid w:val="004E10B7"/>
    <w:rsid w:val="004E1C5B"/>
    <w:rsid w:val="004E7103"/>
    <w:rsid w:val="004E78F2"/>
    <w:rsid w:val="004F1F74"/>
    <w:rsid w:val="005027F1"/>
    <w:rsid w:val="00503345"/>
    <w:rsid w:val="005033B1"/>
    <w:rsid w:val="00504F75"/>
    <w:rsid w:val="005055EC"/>
    <w:rsid w:val="00507FA6"/>
    <w:rsid w:val="00511D7B"/>
    <w:rsid w:val="00512F6B"/>
    <w:rsid w:val="00517D56"/>
    <w:rsid w:val="005254C6"/>
    <w:rsid w:val="00525B20"/>
    <w:rsid w:val="00542089"/>
    <w:rsid w:val="00546D9A"/>
    <w:rsid w:val="00551D27"/>
    <w:rsid w:val="00552606"/>
    <w:rsid w:val="00552965"/>
    <w:rsid w:val="00556B9B"/>
    <w:rsid w:val="00562D5D"/>
    <w:rsid w:val="00563602"/>
    <w:rsid w:val="00572F04"/>
    <w:rsid w:val="00576FFB"/>
    <w:rsid w:val="0058153F"/>
    <w:rsid w:val="00587B8F"/>
    <w:rsid w:val="005907E6"/>
    <w:rsid w:val="00591754"/>
    <w:rsid w:val="00592E56"/>
    <w:rsid w:val="00593FFB"/>
    <w:rsid w:val="00595EEB"/>
    <w:rsid w:val="005A0225"/>
    <w:rsid w:val="005A669C"/>
    <w:rsid w:val="005B1C05"/>
    <w:rsid w:val="005B3092"/>
    <w:rsid w:val="005B6472"/>
    <w:rsid w:val="005B741D"/>
    <w:rsid w:val="005D27DC"/>
    <w:rsid w:val="005D27EF"/>
    <w:rsid w:val="005D3F62"/>
    <w:rsid w:val="005E564E"/>
    <w:rsid w:val="005E593D"/>
    <w:rsid w:val="005E67DB"/>
    <w:rsid w:val="005E7ECC"/>
    <w:rsid w:val="006046EB"/>
    <w:rsid w:val="00604BF0"/>
    <w:rsid w:val="0062167A"/>
    <w:rsid w:val="00623DA3"/>
    <w:rsid w:val="00626E9C"/>
    <w:rsid w:val="00632808"/>
    <w:rsid w:val="00640194"/>
    <w:rsid w:val="006413E1"/>
    <w:rsid w:val="00641D90"/>
    <w:rsid w:val="0065062C"/>
    <w:rsid w:val="00650AC4"/>
    <w:rsid w:val="00655A1D"/>
    <w:rsid w:val="00657F76"/>
    <w:rsid w:val="00662EF3"/>
    <w:rsid w:val="00667ABE"/>
    <w:rsid w:val="00675625"/>
    <w:rsid w:val="006811A3"/>
    <w:rsid w:val="00691D33"/>
    <w:rsid w:val="006974E5"/>
    <w:rsid w:val="006A2B34"/>
    <w:rsid w:val="006B027A"/>
    <w:rsid w:val="006B3F85"/>
    <w:rsid w:val="006C3F60"/>
    <w:rsid w:val="006D087E"/>
    <w:rsid w:val="006D7C05"/>
    <w:rsid w:val="006F01CA"/>
    <w:rsid w:val="006F3734"/>
    <w:rsid w:val="006F4173"/>
    <w:rsid w:val="006F4D49"/>
    <w:rsid w:val="00720E30"/>
    <w:rsid w:val="00723E00"/>
    <w:rsid w:val="00735579"/>
    <w:rsid w:val="0073732E"/>
    <w:rsid w:val="007433F7"/>
    <w:rsid w:val="007863CA"/>
    <w:rsid w:val="00787374"/>
    <w:rsid w:val="00797CEB"/>
    <w:rsid w:val="007A4781"/>
    <w:rsid w:val="007B0102"/>
    <w:rsid w:val="007B18F1"/>
    <w:rsid w:val="007B4805"/>
    <w:rsid w:val="007D5D01"/>
    <w:rsid w:val="007D7A1E"/>
    <w:rsid w:val="007E141B"/>
    <w:rsid w:val="007F4114"/>
    <w:rsid w:val="00806807"/>
    <w:rsid w:val="00817364"/>
    <w:rsid w:val="008206DE"/>
    <w:rsid w:val="0082093A"/>
    <w:rsid w:val="00826247"/>
    <w:rsid w:val="00827BAB"/>
    <w:rsid w:val="00845E05"/>
    <w:rsid w:val="008556B3"/>
    <w:rsid w:val="00862BFF"/>
    <w:rsid w:val="00864B0E"/>
    <w:rsid w:val="008809E5"/>
    <w:rsid w:val="00882204"/>
    <w:rsid w:val="00895F76"/>
    <w:rsid w:val="008967AD"/>
    <w:rsid w:val="008A3B78"/>
    <w:rsid w:val="008B4A78"/>
    <w:rsid w:val="008B6F38"/>
    <w:rsid w:val="008C25C0"/>
    <w:rsid w:val="008C46BF"/>
    <w:rsid w:val="008E3A14"/>
    <w:rsid w:val="008E4FB0"/>
    <w:rsid w:val="00907908"/>
    <w:rsid w:val="009114C4"/>
    <w:rsid w:val="009140BA"/>
    <w:rsid w:val="0091559F"/>
    <w:rsid w:val="009250DB"/>
    <w:rsid w:val="00932E02"/>
    <w:rsid w:val="009357ED"/>
    <w:rsid w:val="009358A7"/>
    <w:rsid w:val="00941067"/>
    <w:rsid w:val="00947CCB"/>
    <w:rsid w:val="00952187"/>
    <w:rsid w:val="009612AF"/>
    <w:rsid w:val="00970F78"/>
    <w:rsid w:val="00971C74"/>
    <w:rsid w:val="00972B94"/>
    <w:rsid w:val="00972E38"/>
    <w:rsid w:val="00976E65"/>
    <w:rsid w:val="00993292"/>
    <w:rsid w:val="00995E34"/>
    <w:rsid w:val="009A2E93"/>
    <w:rsid w:val="009A5334"/>
    <w:rsid w:val="009B2D4F"/>
    <w:rsid w:val="009B32E7"/>
    <w:rsid w:val="009B7A23"/>
    <w:rsid w:val="009C1C91"/>
    <w:rsid w:val="009C36FA"/>
    <w:rsid w:val="009C4031"/>
    <w:rsid w:val="009C6E80"/>
    <w:rsid w:val="009C7161"/>
    <w:rsid w:val="009D402C"/>
    <w:rsid w:val="009E4E95"/>
    <w:rsid w:val="009E4F7A"/>
    <w:rsid w:val="009E5E16"/>
    <w:rsid w:val="009F2C41"/>
    <w:rsid w:val="00A01808"/>
    <w:rsid w:val="00A23FBC"/>
    <w:rsid w:val="00A2669C"/>
    <w:rsid w:val="00A26856"/>
    <w:rsid w:val="00A26E83"/>
    <w:rsid w:val="00A3362A"/>
    <w:rsid w:val="00A35590"/>
    <w:rsid w:val="00A36E97"/>
    <w:rsid w:val="00A447A9"/>
    <w:rsid w:val="00A52BAD"/>
    <w:rsid w:val="00A957A2"/>
    <w:rsid w:val="00AA0E0D"/>
    <w:rsid w:val="00AA333A"/>
    <w:rsid w:val="00AA4AF9"/>
    <w:rsid w:val="00AA5F04"/>
    <w:rsid w:val="00AA69A3"/>
    <w:rsid w:val="00AB041B"/>
    <w:rsid w:val="00AB189F"/>
    <w:rsid w:val="00AB3336"/>
    <w:rsid w:val="00AB7EE3"/>
    <w:rsid w:val="00AC3538"/>
    <w:rsid w:val="00AC3A44"/>
    <w:rsid w:val="00AD27D9"/>
    <w:rsid w:val="00AD3144"/>
    <w:rsid w:val="00AD3E33"/>
    <w:rsid w:val="00AD5A2F"/>
    <w:rsid w:val="00AE40F9"/>
    <w:rsid w:val="00AE49FF"/>
    <w:rsid w:val="00AF2098"/>
    <w:rsid w:val="00B02CB8"/>
    <w:rsid w:val="00B1132C"/>
    <w:rsid w:val="00B15211"/>
    <w:rsid w:val="00B156C2"/>
    <w:rsid w:val="00B22DC2"/>
    <w:rsid w:val="00B25176"/>
    <w:rsid w:val="00B415CE"/>
    <w:rsid w:val="00B45555"/>
    <w:rsid w:val="00B50C3C"/>
    <w:rsid w:val="00B7187A"/>
    <w:rsid w:val="00B71D26"/>
    <w:rsid w:val="00B830AF"/>
    <w:rsid w:val="00B8634F"/>
    <w:rsid w:val="00B93A83"/>
    <w:rsid w:val="00B95ABA"/>
    <w:rsid w:val="00BA755F"/>
    <w:rsid w:val="00BB1DAB"/>
    <w:rsid w:val="00BC3A43"/>
    <w:rsid w:val="00BC5E67"/>
    <w:rsid w:val="00BD550C"/>
    <w:rsid w:val="00BD7E4C"/>
    <w:rsid w:val="00BE46DE"/>
    <w:rsid w:val="00BE64BE"/>
    <w:rsid w:val="00BF29AE"/>
    <w:rsid w:val="00BF470D"/>
    <w:rsid w:val="00C132B7"/>
    <w:rsid w:val="00C15FBD"/>
    <w:rsid w:val="00C205A4"/>
    <w:rsid w:val="00C30698"/>
    <w:rsid w:val="00C34760"/>
    <w:rsid w:val="00C34798"/>
    <w:rsid w:val="00C3499A"/>
    <w:rsid w:val="00C41A20"/>
    <w:rsid w:val="00C4291D"/>
    <w:rsid w:val="00C659BA"/>
    <w:rsid w:val="00C77563"/>
    <w:rsid w:val="00C90EF5"/>
    <w:rsid w:val="00CA75DE"/>
    <w:rsid w:val="00CB090F"/>
    <w:rsid w:val="00CB2D08"/>
    <w:rsid w:val="00CC3CE5"/>
    <w:rsid w:val="00CC4C92"/>
    <w:rsid w:val="00CC6D57"/>
    <w:rsid w:val="00CC7B41"/>
    <w:rsid w:val="00CD53AA"/>
    <w:rsid w:val="00CD74ED"/>
    <w:rsid w:val="00CE1828"/>
    <w:rsid w:val="00CE6EEA"/>
    <w:rsid w:val="00CF1E75"/>
    <w:rsid w:val="00CF5EE4"/>
    <w:rsid w:val="00D013B0"/>
    <w:rsid w:val="00D056D1"/>
    <w:rsid w:val="00D056F6"/>
    <w:rsid w:val="00D0789B"/>
    <w:rsid w:val="00D11EFA"/>
    <w:rsid w:val="00D160DA"/>
    <w:rsid w:val="00D17FA4"/>
    <w:rsid w:val="00D27C69"/>
    <w:rsid w:val="00D33917"/>
    <w:rsid w:val="00D40B3D"/>
    <w:rsid w:val="00D42AD5"/>
    <w:rsid w:val="00D4314F"/>
    <w:rsid w:val="00D67B3E"/>
    <w:rsid w:val="00D861B1"/>
    <w:rsid w:val="00D951E9"/>
    <w:rsid w:val="00DB7FE2"/>
    <w:rsid w:val="00DC100A"/>
    <w:rsid w:val="00DC1A1F"/>
    <w:rsid w:val="00DC3A15"/>
    <w:rsid w:val="00DC451F"/>
    <w:rsid w:val="00DD28D7"/>
    <w:rsid w:val="00DD4385"/>
    <w:rsid w:val="00DD5A83"/>
    <w:rsid w:val="00DE57D7"/>
    <w:rsid w:val="00DF2698"/>
    <w:rsid w:val="00DF27F9"/>
    <w:rsid w:val="00DF6339"/>
    <w:rsid w:val="00E04D34"/>
    <w:rsid w:val="00E12B66"/>
    <w:rsid w:val="00E30CD0"/>
    <w:rsid w:val="00E31A94"/>
    <w:rsid w:val="00E37573"/>
    <w:rsid w:val="00E4010D"/>
    <w:rsid w:val="00E41CD2"/>
    <w:rsid w:val="00E50582"/>
    <w:rsid w:val="00E5123C"/>
    <w:rsid w:val="00E6138B"/>
    <w:rsid w:val="00E61902"/>
    <w:rsid w:val="00E67054"/>
    <w:rsid w:val="00E67FE7"/>
    <w:rsid w:val="00E71037"/>
    <w:rsid w:val="00E71D6B"/>
    <w:rsid w:val="00E732B2"/>
    <w:rsid w:val="00E82676"/>
    <w:rsid w:val="00E9102D"/>
    <w:rsid w:val="00E91AC5"/>
    <w:rsid w:val="00E91CA0"/>
    <w:rsid w:val="00EA1811"/>
    <w:rsid w:val="00EA18BA"/>
    <w:rsid w:val="00EA51F0"/>
    <w:rsid w:val="00EB5FEF"/>
    <w:rsid w:val="00EC4C8C"/>
    <w:rsid w:val="00EE2B01"/>
    <w:rsid w:val="00EF10C7"/>
    <w:rsid w:val="00F01FA8"/>
    <w:rsid w:val="00F05E20"/>
    <w:rsid w:val="00F07669"/>
    <w:rsid w:val="00F07907"/>
    <w:rsid w:val="00F27660"/>
    <w:rsid w:val="00F3090E"/>
    <w:rsid w:val="00F36C34"/>
    <w:rsid w:val="00F40142"/>
    <w:rsid w:val="00F44A67"/>
    <w:rsid w:val="00F468AE"/>
    <w:rsid w:val="00F638CD"/>
    <w:rsid w:val="00F70C78"/>
    <w:rsid w:val="00F75E1F"/>
    <w:rsid w:val="00F80770"/>
    <w:rsid w:val="00F82640"/>
    <w:rsid w:val="00F87277"/>
    <w:rsid w:val="00F91398"/>
    <w:rsid w:val="00F91D9C"/>
    <w:rsid w:val="00F9225B"/>
    <w:rsid w:val="00F946EF"/>
    <w:rsid w:val="00FA26C6"/>
    <w:rsid w:val="00FA37F9"/>
    <w:rsid w:val="00FB6527"/>
    <w:rsid w:val="00FD63FD"/>
    <w:rsid w:val="00FE1C6F"/>
    <w:rsid w:val="00FF0F7C"/>
    <w:rsid w:val="00FF2315"/>
    <w:rsid w:val="00FF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AB08"/>
  <w15:chartTrackingRefBased/>
  <w15:docId w15:val="{DB631A11-4963-42EF-9CE3-E4471978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5F92"/>
    <w:pPr>
      <w:bidi/>
      <w:jc w:val="both"/>
    </w:pPr>
    <w:rPr>
      <w:rFonts w:ascii="Traditional Arabic" w:hAnsi="Traditional Arabic" w:cs="Traditional Arabic"/>
      <w:sz w:val="24"/>
      <w:szCs w:val="32"/>
    </w:rPr>
  </w:style>
  <w:style w:type="paragraph" w:styleId="Pealkiri1">
    <w:name w:val="heading 1"/>
    <w:basedOn w:val="Normaallaad"/>
    <w:next w:val="Normaallaad"/>
    <w:link w:val="Pealkiri1Mrk"/>
    <w:uiPriority w:val="9"/>
    <w:qFormat/>
    <w:rsid w:val="004C0E28"/>
    <w:pPr>
      <w:keepNext/>
      <w:jc w:val="center"/>
      <w:outlineLvl w:val="0"/>
    </w:pPr>
    <w:rPr>
      <w:b/>
      <w:bCs/>
      <w:sz w:val="32"/>
    </w:rPr>
  </w:style>
  <w:style w:type="paragraph" w:styleId="Pealkiri2">
    <w:name w:val="heading 2"/>
    <w:basedOn w:val="Normaallaad"/>
    <w:next w:val="Normaallaad"/>
    <w:link w:val="Pealkiri2Mrk"/>
    <w:uiPriority w:val="9"/>
    <w:unhideWhenUsed/>
    <w:qFormat/>
    <w:rsid w:val="004C0E28"/>
    <w:pPr>
      <w:keepNext/>
      <w:jc w:val="center"/>
      <w:outlineLvl w:val="1"/>
    </w:pPr>
    <w:rPr>
      <w:b/>
      <w:bCs/>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uiPriority w:val="10"/>
    <w:qFormat/>
    <w:rsid w:val="00F468AE"/>
    <w:pPr>
      <w:jc w:val="center"/>
    </w:pPr>
    <w:rPr>
      <w:b/>
      <w:bCs/>
      <w:sz w:val="32"/>
    </w:rPr>
  </w:style>
  <w:style w:type="character" w:customStyle="1" w:styleId="PealkiriMrk">
    <w:name w:val="Pealkiri Märk"/>
    <w:basedOn w:val="Liguvaikefont"/>
    <w:link w:val="Pealkiri"/>
    <w:uiPriority w:val="10"/>
    <w:rsid w:val="00F468AE"/>
    <w:rPr>
      <w:rFonts w:ascii="Traditional Arabic" w:hAnsi="Traditional Arabic" w:cs="Traditional Arabic"/>
      <w:b/>
      <w:bCs/>
      <w:sz w:val="32"/>
      <w:szCs w:val="32"/>
    </w:rPr>
  </w:style>
  <w:style w:type="character" w:customStyle="1" w:styleId="Pealkiri1Mrk">
    <w:name w:val="Pealkiri 1 Märk"/>
    <w:basedOn w:val="Liguvaikefont"/>
    <w:link w:val="Pealkiri1"/>
    <w:uiPriority w:val="9"/>
    <w:rsid w:val="004C0E28"/>
    <w:rPr>
      <w:rFonts w:ascii="Traditional Arabic" w:hAnsi="Traditional Arabic" w:cs="Traditional Arabic"/>
      <w:b/>
      <w:bCs/>
      <w:sz w:val="32"/>
      <w:szCs w:val="32"/>
    </w:rPr>
  </w:style>
  <w:style w:type="character" w:customStyle="1" w:styleId="Pealkiri2Mrk">
    <w:name w:val="Pealkiri 2 Märk"/>
    <w:basedOn w:val="Liguvaikefont"/>
    <w:link w:val="Pealkiri2"/>
    <w:uiPriority w:val="9"/>
    <w:rsid w:val="004C0E28"/>
    <w:rPr>
      <w:rFonts w:ascii="Traditional Arabic" w:hAnsi="Traditional Arabic" w:cs="Traditional Arabic"/>
      <w:b/>
      <w:bCs/>
      <w:sz w:val="32"/>
      <w:szCs w:val="32"/>
    </w:rPr>
  </w:style>
  <w:style w:type="paragraph" w:styleId="Loendilik">
    <w:name w:val="List Paragraph"/>
    <w:basedOn w:val="Normaallaad"/>
    <w:uiPriority w:val="34"/>
    <w:qFormat/>
    <w:rsid w:val="00F468AE"/>
    <w:pPr>
      <w:ind w:left="720"/>
      <w:contextualSpacing/>
    </w:pPr>
  </w:style>
  <w:style w:type="table" w:styleId="Kontuurtabel">
    <w:name w:val="Table Grid"/>
    <w:basedOn w:val="Normaaltabel"/>
    <w:uiPriority w:val="39"/>
    <w:rsid w:val="0009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4C0E28"/>
    <w:pPr>
      <w:tabs>
        <w:tab w:val="center" w:pos="4680"/>
        <w:tab w:val="right" w:pos="9360"/>
      </w:tabs>
      <w:spacing w:after="0" w:line="240" w:lineRule="auto"/>
    </w:pPr>
  </w:style>
  <w:style w:type="character" w:customStyle="1" w:styleId="PisMrk">
    <w:name w:val="Päis Märk"/>
    <w:basedOn w:val="Liguvaikefont"/>
    <w:link w:val="Pis"/>
    <w:uiPriority w:val="99"/>
    <w:rsid w:val="004C0E28"/>
    <w:rPr>
      <w:rFonts w:ascii="Traditional Arabic" w:hAnsi="Traditional Arabic" w:cs="Traditional Arabic"/>
      <w:sz w:val="24"/>
      <w:szCs w:val="32"/>
    </w:rPr>
  </w:style>
  <w:style w:type="paragraph" w:styleId="Jalus">
    <w:name w:val="footer"/>
    <w:basedOn w:val="Normaallaad"/>
    <w:link w:val="JalusMrk"/>
    <w:uiPriority w:val="99"/>
    <w:unhideWhenUsed/>
    <w:rsid w:val="004C0E28"/>
    <w:pPr>
      <w:tabs>
        <w:tab w:val="center" w:pos="4680"/>
        <w:tab w:val="right" w:pos="9360"/>
      </w:tabs>
      <w:spacing w:after="0" w:line="240" w:lineRule="auto"/>
    </w:pPr>
  </w:style>
  <w:style w:type="character" w:customStyle="1" w:styleId="JalusMrk">
    <w:name w:val="Jalus Märk"/>
    <w:basedOn w:val="Liguvaikefont"/>
    <w:link w:val="Jalus"/>
    <w:uiPriority w:val="99"/>
    <w:rsid w:val="004C0E28"/>
    <w:rPr>
      <w:rFonts w:ascii="Traditional Arabic" w:hAnsi="Traditional Arabic" w:cs="Traditional Arabic"/>
      <w:sz w:val="24"/>
      <w:szCs w:val="32"/>
    </w:rPr>
  </w:style>
  <w:style w:type="paragraph" w:styleId="Jutumullitekst">
    <w:name w:val="Balloon Text"/>
    <w:basedOn w:val="Normaallaad"/>
    <w:link w:val="JutumullitekstMrk"/>
    <w:uiPriority w:val="99"/>
    <w:semiHidden/>
    <w:unhideWhenUsed/>
    <w:rsid w:val="00395F92"/>
    <w:pPr>
      <w:bidi w:val="0"/>
      <w:spacing w:after="0" w:line="240" w:lineRule="auto"/>
      <w:jc w:val="left"/>
    </w:pPr>
    <w:rPr>
      <w:rFonts w:ascii="Segoe UI" w:eastAsia="Calibri" w:hAnsi="Segoe UI" w:cs="Segoe UI"/>
      <w:sz w:val="18"/>
      <w:szCs w:val="18"/>
    </w:rPr>
  </w:style>
  <w:style w:type="character" w:customStyle="1" w:styleId="JutumullitekstMrk">
    <w:name w:val="Jutumullitekst Märk"/>
    <w:basedOn w:val="Liguvaikefont"/>
    <w:link w:val="Jutumullitekst"/>
    <w:uiPriority w:val="99"/>
    <w:semiHidden/>
    <w:rsid w:val="00395F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187A50A-949A-4ED7-9AF7-732D14F93242}">
  <ds:schemaRefs>
    <ds:schemaRef ds:uri="http://schemas.openxmlformats.org/officeDocument/2006/bibliography"/>
  </ds:schemaRefs>
</ds:datastoreItem>
</file>

<file path=customXml/itemProps2.xml><?xml version="1.0" encoding="utf-8"?>
<ds:datastoreItem xmlns:ds="http://schemas.openxmlformats.org/officeDocument/2006/customXml" ds:itemID="{E1D847E0-26E6-43E6-AEAD-2FECFEDD2D76}"/>
</file>

<file path=customXml/itemProps3.xml><?xml version="1.0" encoding="utf-8"?>
<ds:datastoreItem xmlns:ds="http://schemas.openxmlformats.org/officeDocument/2006/customXml" ds:itemID="{8A2EBD73-4EAD-4D53-B9E0-06BE596E6667}"/>
</file>

<file path=customXml/itemProps4.xml><?xml version="1.0" encoding="utf-8"?>
<ds:datastoreItem xmlns:ds="http://schemas.openxmlformats.org/officeDocument/2006/customXml" ds:itemID="{7970101D-E2DA-4422-8726-23F6949C1C09}"/>
</file>

<file path=docProps/app.xml><?xml version="1.0" encoding="utf-8"?>
<Properties xmlns="http://schemas.openxmlformats.org/officeDocument/2006/extended-properties" xmlns:vt="http://schemas.openxmlformats.org/officeDocument/2006/docPropsVTypes">
  <Template>Normal</Template>
  <TotalTime>0</TotalTime>
  <Pages>35</Pages>
  <Words>6483</Words>
  <Characters>37605</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Talal.Al Saidi</dc:creator>
  <cp:keywords/>
  <dc:description/>
  <cp:lastModifiedBy>Merje Vessmann - RK</cp:lastModifiedBy>
  <cp:revision>2</cp:revision>
  <cp:lastPrinted>2024-10-17T06:44:00Z</cp:lastPrinted>
  <dcterms:created xsi:type="dcterms:W3CDTF">2025-08-18T13:31:00Z</dcterms:created>
  <dcterms:modified xsi:type="dcterms:W3CDTF">2025-08-18T13:31:00Z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2025-08-18T13:31:28Z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d84b0727-7b56-418d-83d4-eb361d386db6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