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ACFD" w14:textId="212996B1" w:rsidR="00B11C31" w:rsidRDefault="00B11C31" w:rsidP="00B11C31">
      <w:pPr>
        <w:pStyle w:val="eelnumrge"/>
      </w:pPr>
      <w:r>
        <w:t>EELNÕU</w:t>
      </w:r>
    </w:p>
    <w:p w14:paraId="6B7F3A34" w14:textId="245DDD24" w:rsidR="00B11C31" w:rsidRDefault="00B11C31" w:rsidP="00B11C31">
      <w:pPr>
        <w:pStyle w:val="eelnumrge"/>
      </w:pPr>
      <w:r>
        <w:t>Teine lugemine</w:t>
      </w:r>
    </w:p>
    <w:p w14:paraId="0AE8C3FF" w14:textId="77777777" w:rsidR="00B11C31" w:rsidRDefault="00B11C31" w:rsidP="00B11C31">
      <w:pPr>
        <w:pStyle w:val="eelnumrge"/>
      </w:pPr>
      <w:r>
        <w:t>05.11.2025</w:t>
      </w:r>
    </w:p>
    <w:p w14:paraId="035F5925" w14:textId="77777777" w:rsidR="00B11C31" w:rsidRPr="00423DBD" w:rsidRDefault="00B11C31" w:rsidP="00B11C31">
      <w:pPr>
        <w:pStyle w:val="eelnunumber"/>
      </w:pPr>
      <w:r w:rsidRPr="00423DBD">
        <w:t>704 OE I</w:t>
      </w:r>
      <w:r>
        <w:t>I</w:t>
      </w:r>
    </w:p>
    <w:p w14:paraId="7BEBA2C0" w14:textId="77777777" w:rsidR="00B11C31" w:rsidRPr="0074723B" w:rsidRDefault="00B11C31" w:rsidP="00B11C31">
      <w:pPr>
        <w:pStyle w:val="mrgeRiigikoguotsus"/>
      </w:pPr>
      <w:r w:rsidRPr="0074723B">
        <w:t>Riigikogu otsus</w:t>
      </w:r>
    </w:p>
    <w:p w14:paraId="19CF9670" w14:textId="2121D6AF" w:rsidR="00B11C31" w:rsidRPr="0074723B" w:rsidRDefault="00B11C31" w:rsidP="00B11C31">
      <w:pPr>
        <w:pStyle w:val="eelnupealkiri"/>
        <w:spacing w:after="480"/>
      </w:pPr>
      <w:r w:rsidRPr="0074723B">
        <w:t>Kaitseväe kasutami</w:t>
      </w:r>
      <w:r>
        <w:t>s</w:t>
      </w:r>
      <w:r w:rsidRPr="0074723B">
        <w:t>e</w:t>
      </w:r>
      <w:r>
        <w:t xml:space="preserve"> tähtaja pikendamine</w:t>
      </w:r>
      <w:r w:rsidRPr="0074723B">
        <w:t xml:space="preserve"> Eesti riigi rahvusvaheliste kohustuste täitmisel </w:t>
      </w:r>
      <w:r>
        <w:br/>
      </w:r>
      <w:r w:rsidRPr="0074723B">
        <w:t xml:space="preserve">Euroopa Liidu rahvusvahelisel sõjalisel operatsioonil EUNAVFOR </w:t>
      </w:r>
      <w:proofErr w:type="spellStart"/>
      <w:r w:rsidRPr="0074723B">
        <w:t>Aspides</w:t>
      </w:r>
      <w:proofErr w:type="spellEnd"/>
    </w:p>
    <w:p w14:paraId="2F72319E" w14:textId="3D7CA9B8" w:rsidR="00B11C31" w:rsidRDefault="00B11C31" w:rsidP="00B11C31">
      <w:pPr>
        <w:pStyle w:val="otsusetekst"/>
      </w:pPr>
      <w:r>
        <w:t>Eesti Vabariigi põhiseaduse § 128 lõike 1 ja riigikaitseseaduse § 34 lõike 1 alusel Riigikogu otsustab:</w:t>
      </w:r>
    </w:p>
    <w:p w14:paraId="4AE6390A" w14:textId="41BEAD6E" w:rsidR="00B11C31" w:rsidRDefault="00B11C31" w:rsidP="00B11C31">
      <w:pPr>
        <w:pStyle w:val="otsusetekst"/>
      </w:pPr>
      <w:r w:rsidRPr="00B11C31">
        <w:rPr>
          <w:b/>
          <w:bCs/>
        </w:rPr>
        <w:t>1.</w:t>
      </w:r>
      <w:r>
        <w:t> Pikendada alates 2026. aasta 1. jaanuarist Riigikogu 2024. aasta 4. detsembri otsuses ”Kaitseväe kasutamine Eesti riigi rahvusvaheliste kohustuste täitmisel Euroopa Liidu rahvusvahelisel sõjalisel</w:t>
      </w:r>
      <w:r w:rsidR="002B257D">
        <w:t xml:space="preserve"> operatsioonil EUNAVFOR </w:t>
      </w:r>
      <w:proofErr w:type="spellStart"/>
      <w:r w:rsidR="002B257D">
        <w:t>Aspides</w:t>
      </w:r>
      <w:proofErr w:type="spellEnd"/>
      <w:r w:rsidR="00097038">
        <w:t>“</w:t>
      </w:r>
      <w:r w:rsidR="002B257D">
        <w:t xml:space="preserve"> </w:t>
      </w:r>
      <w:r>
        <w:t xml:space="preserve">sätestatud kuni kolme kaitseväelase kasutamise tähtaega Euroopa Liidu rahvusvahelisel sõjalisel operatsioonil EUNAVFOR </w:t>
      </w:r>
      <w:proofErr w:type="spellStart"/>
      <w:r>
        <w:t>Aspides</w:t>
      </w:r>
      <w:proofErr w:type="spellEnd"/>
      <w:r>
        <w:t xml:space="preserve"> (The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r w:rsidR="002B257D">
        <w:t>’</w:t>
      </w:r>
      <w:r>
        <w:t>s</w:t>
      </w:r>
      <w:proofErr w:type="spellEnd"/>
      <w:r>
        <w:t xml:space="preserve"> </w:t>
      </w:r>
      <w:proofErr w:type="spellStart"/>
      <w:r>
        <w:t>Naval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Aspides</w:t>
      </w:r>
      <w:proofErr w:type="spellEnd"/>
      <w:r>
        <w:t xml:space="preserve">) 2026. aasta </w:t>
      </w:r>
      <w:r>
        <w:br/>
        <w:t>31. detsembrini.</w:t>
      </w:r>
    </w:p>
    <w:p w14:paraId="7D2708C6" w14:textId="605FE1BB" w:rsidR="00B11C31" w:rsidRDefault="00B11C31" w:rsidP="00B11C31">
      <w:pPr>
        <w:pStyle w:val="otsusetekst"/>
        <w:spacing w:after="0"/>
      </w:pPr>
      <w:r w:rsidRPr="00B11C31">
        <w:rPr>
          <w:b/>
          <w:bCs/>
        </w:rPr>
        <w:t>2.</w:t>
      </w:r>
      <w:r w:rsidRPr="00B11C31">
        <w:rPr>
          <w:spacing w:val="-2"/>
        </w:rPr>
        <w:t xml:space="preserve"> Käesoleva otsuse punktis 1 seatud Kaitseväe isikkoosseisu ülempiiri võib rotatsiooniperioodil suurendada kuni kuue kaitseväelaseni ühe kuu jooksul alates rotatsioonis osalevate kaitseväelaste saabumisest Euroopa Liidu rahvusvahelisele sõjalisele operatsioonile EUNAVFOR </w:t>
      </w:r>
      <w:proofErr w:type="spellStart"/>
      <w:r w:rsidRPr="00B11C31">
        <w:rPr>
          <w:spacing w:val="-2"/>
        </w:rPr>
        <w:t>Aspides</w:t>
      </w:r>
      <w:proofErr w:type="spellEnd"/>
      <w:r>
        <w:t>.</w:t>
      </w:r>
    </w:p>
    <w:p w14:paraId="5D889375" w14:textId="67477733" w:rsidR="00B11C31" w:rsidRDefault="00B11C31">
      <w:pPr>
        <w:spacing w:line="259" w:lineRule="auto"/>
        <w:jc w:val="left"/>
      </w:pPr>
    </w:p>
    <w:p w14:paraId="5B8DCF56" w14:textId="2359ED3B" w:rsidR="00B11C31" w:rsidRDefault="00B11C31">
      <w:pPr>
        <w:spacing w:line="259" w:lineRule="auto"/>
        <w:jc w:val="left"/>
      </w:pPr>
    </w:p>
    <w:p w14:paraId="6A57FC4B" w14:textId="4BEEB571" w:rsidR="00B11C31" w:rsidRDefault="00B11C31">
      <w:pPr>
        <w:spacing w:line="259" w:lineRule="auto"/>
        <w:jc w:val="left"/>
      </w:pPr>
    </w:p>
    <w:p w14:paraId="4C76B238" w14:textId="77777777" w:rsidR="00B11C31" w:rsidRPr="0074723B" w:rsidRDefault="00B11C31" w:rsidP="00B11C31">
      <w:pPr>
        <w:pStyle w:val="esimees"/>
      </w:pPr>
      <w:r w:rsidRPr="0074723B">
        <w:t xml:space="preserve">Lauri </w:t>
      </w:r>
      <w:proofErr w:type="spellStart"/>
      <w:r w:rsidRPr="0074723B">
        <w:t>Hussar</w:t>
      </w:r>
      <w:proofErr w:type="spellEnd"/>
    </w:p>
    <w:p w14:paraId="009FFA8B" w14:textId="77777777" w:rsidR="00B11C31" w:rsidRPr="0074723B" w:rsidRDefault="00B11C31" w:rsidP="00B11C31">
      <w:pPr>
        <w:pStyle w:val="esimees"/>
        <w:rPr>
          <w:rFonts w:eastAsia="Arial Unicode MS"/>
        </w:rPr>
      </w:pPr>
      <w:r w:rsidRPr="0074723B">
        <w:rPr>
          <w:rFonts w:eastAsia="Arial Unicode MS"/>
        </w:rPr>
        <w:t>Riigikogu esimees</w:t>
      </w:r>
    </w:p>
    <w:p w14:paraId="1140E3FE" w14:textId="77777777" w:rsidR="00B11C31" w:rsidRPr="0074723B" w:rsidRDefault="00B11C31" w:rsidP="0074723B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</w:rPr>
      </w:pPr>
    </w:p>
    <w:p w14:paraId="017749B4" w14:textId="77777777" w:rsidR="00B11C31" w:rsidRDefault="00B11C31" w:rsidP="00B11C31">
      <w:pPr>
        <w:pStyle w:val="vastuvtmisekohajakuupevamrge"/>
      </w:pPr>
      <w:r w:rsidRPr="00761642">
        <w:t>Tallinn,</w:t>
      </w:r>
      <w:r w:rsidRPr="00761642">
        <w:tab/>
      </w:r>
      <w:r w:rsidRPr="00761642">
        <w:tab/>
        <w:t>20</w:t>
      </w:r>
      <w:r>
        <w:t>25</w:t>
      </w:r>
    </w:p>
    <w:p w14:paraId="58531F9F" w14:textId="77777777" w:rsidR="00B11C31" w:rsidRPr="005951AE" w:rsidRDefault="00B11C31" w:rsidP="00761642">
      <w:pPr>
        <w:pBdr>
          <w:bottom w:val="single" w:sz="6" w:space="1" w:color="auto"/>
        </w:pBdr>
      </w:pPr>
    </w:p>
    <w:p w14:paraId="07F0F2D1" w14:textId="77777777" w:rsidR="00B11C31" w:rsidRPr="00761642" w:rsidRDefault="00B11C31" w:rsidP="00B11C31">
      <w:pPr>
        <w:pStyle w:val="joonealunemenetlusinfo"/>
      </w:pPr>
      <w:r w:rsidRPr="00761642">
        <w:t xml:space="preserve">Esitab riigikaitsekomisjon </w:t>
      </w:r>
      <w:r>
        <w:t>03</w:t>
      </w:r>
      <w:r w:rsidRPr="00761642">
        <w:t>.11.2025.</w:t>
      </w:r>
    </w:p>
    <w:p w14:paraId="419FED4E" w14:textId="77777777" w:rsidR="00B11C31" w:rsidRDefault="00B11C31" w:rsidP="00B11C31">
      <w:pPr>
        <w:pStyle w:val="joonealunemenetlusinfo"/>
      </w:pPr>
      <w:r>
        <w:t>Komisjoni ettepanek on eelnõu teine lugemine lõpetada ja viia läbi eelnõu lõpphääletus.</w:t>
      </w:r>
    </w:p>
    <w:p w14:paraId="2F5F97B6" w14:textId="77777777" w:rsidR="00B11C31" w:rsidRDefault="00B11C31" w:rsidP="00B11C31">
      <w:pPr>
        <w:pStyle w:val="joonealunemenetlusinfo"/>
      </w:pPr>
      <w:r>
        <w:t>Eelnõu Riigikogu otsusena vastuvõtmiseks on nõutav poolthäälteenamus.</w:t>
      </w:r>
    </w:p>
    <w:p w14:paraId="014BFACF" w14:textId="77777777" w:rsidR="00B11C31" w:rsidRDefault="00B11C31" w:rsidP="004D2722">
      <w:pPr>
        <w:spacing w:line="259" w:lineRule="auto"/>
        <w:jc w:val="left"/>
      </w:pPr>
    </w:p>
    <w:p w14:paraId="5AE19AEF" w14:textId="77777777" w:rsidR="00B11C31" w:rsidRDefault="00B11C31" w:rsidP="00B11C31">
      <w:pPr>
        <w:pStyle w:val="kinnitatuddigitaalselt"/>
      </w:pPr>
      <w:r>
        <w:t>(kinnitatud digitaalselt)</w:t>
      </w:r>
    </w:p>
    <w:p w14:paraId="1C01A476" w14:textId="77777777" w:rsidR="00B11C31" w:rsidRDefault="00B11C31" w:rsidP="00B11C31">
      <w:pPr>
        <w:pStyle w:val="komisjoniesimehenimi"/>
      </w:pPr>
      <w:r>
        <w:t>Kalev Stoicescu</w:t>
      </w:r>
    </w:p>
    <w:p w14:paraId="060EF573" w14:textId="77777777" w:rsidR="00B11C31" w:rsidRDefault="00B11C31" w:rsidP="00B11C31">
      <w:pPr>
        <w:pStyle w:val="esimees"/>
      </w:pPr>
      <w:r>
        <w:t>Riigikaitsekomisjoni esimees</w:t>
      </w:r>
    </w:p>
    <w:sectPr w:rsidR="00B11C31" w:rsidSect="003A5CA9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B0AD" w14:textId="77777777" w:rsidR="005436BD" w:rsidRDefault="005436BD" w:rsidP="00277BEF">
      <w:r>
        <w:separator/>
      </w:r>
    </w:p>
    <w:p w14:paraId="1445974B" w14:textId="77777777" w:rsidR="005436BD" w:rsidRDefault="005436BD"/>
  </w:endnote>
  <w:endnote w:type="continuationSeparator" w:id="0">
    <w:p w14:paraId="78819CDF" w14:textId="77777777" w:rsidR="005436BD" w:rsidRDefault="005436BD" w:rsidP="00277BEF">
      <w:r>
        <w:continuationSeparator/>
      </w:r>
    </w:p>
    <w:p w14:paraId="1F6C0815" w14:textId="77777777" w:rsidR="005436BD" w:rsidRDefault="005436BD"/>
  </w:endnote>
  <w:endnote w:type="continuationNotice" w:id="1">
    <w:p w14:paraId="3052B404" w14:textId="77777777" w:rsidR="005436BD" w:rsidRDefault="0054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9FDA" w14:textId="77777777" w:rsidR="005436BD" w:rsidRDefault="005436BD">
      <w:r>
        <w:separator/>
      </w:r>
    </w:p>
  </w:footnote>
  <w:footnote w:type="continuationSeparator" w:id="0">
    <w:p w14:paraId="106335DD" w14:textId="77777777" w:rsidR="005436BD" w:rsidRDefault="005436BD">
      <w:r>
        <w:continuationSeparator/>
      </w:r>
    </w:p>
  </w:footnote>
  <w:footnote w:type="continuationNotice" w:id="1">
    <w:p w14:paraId="6ECF1507" w14:textId="77777777" w:rsidR="005436BD" w:rsidRPr="00904D0D" w:rsidRDefault="005436BD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148E1"/>
    <w:multiLevelType w:val="hybridMultilevel"/>
    <w:tmpl w:val="5706D3A0"/>
    <w:lvl w:ilvl="0" w:tplc="2E585E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8F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C0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6F3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E5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AC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8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A7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0D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338746">
    <w:abstractNumId w:val="0"/>
  </w:num>
  <w:num w:numId="2" w16cid:durableId="211454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124BA"/>
    <w:rsid w:val="00014E69"/>
    <w:rsid w:val="00066AA8"/>
    <w:rsid w:val="00087AFC"/>
    <w:rsid w:val="00097038"/>
    <w:rsid w:val="000C5428"/>
    <w:rsid w:val="0010772F"/>
    <w:rsid w:val="00194B80"/>
    <w:rsid w:val="001B435F"/>
    <w:rsid w:val="001C2CC9"/>
    <w:rsid w:val="002277AB"/>
    <w:rsid w:val="0026034A"/>
    <w:rsid w:val="00261CE7"/>
    <w:rsid w:val="00277BEF"/>
    <w:rsid w:val="002B257D"/>
    <w:rsid w:val="003153C8"/>
    <w:rsid w:val="00345660"/>
    <w:rsid w:val="003A23ED"/>
    <w:rsid w:val="003A5CA9"/>
    <w:rsid w:val="003E4156"/>
    <w:rsid w:val="004048A9"/>
    <w:rsid w:val="00407042"/>
    <w:rsid w:val="00407E75"/>
    <w:rsid w:val="004336BC"/>
    <w:rsid w:val="00457437"/>
    <w:rsid w:val="00465CC7"/>
    <w:rsid w:val="004C2F84"/>
    <w:rsid w:val="004C6314"/>
    <w:rsid w:val="00531724"/>
    <w:rsid w:val="005436BD"/>
    <w:rsid w:val="00596E48"/>
    <w:rsid w:val="005C17CC"/>
    <w:rsid w:val="005E16DE"/>
    <w:rsid w:val="005E3A21"/>
    <w:rsid w:val="005E48D6"/>
    <w:rsid w:val="00602ABE"/>
    <w:rsid w:val="00631B74"/>
    <w:rsid w:val="00634D43"/>
    <w:rsid w:val="006460C5"/>
    <w:rsid w:val="00696AB4"/>
    <w:rsid w:val="006B4BEC"/>
    <w:rsid w:val="00714D07"/>
    <w:rsid w:val="00736365"/>
    <w:rsid w:val="0074016C"/>
    <w:rsid w:val="00792937"/>
    <w:rsid w:val="007C1845"/>
    <w:rsid w:val="007C225B"/>
    <w:rsid w:val="008161CD"/>
    <w:rsid w:val="00827E74"/>
    <w:rsid w:val="00843E30"/>
    <w:rsid w:val="00845ACF"/>
    <w:rsid w:val="00857571"/>
    <w:rsid w:val="00887CE2"/>
    <w:rsid w:val="008F098B"/>
    <w:rsid w:val="00903C2C"/>
    <w:rsid w:val="00904D0D"/>
    <w:rsid w:val="00912B32"/>
    <w:rsid w:val="00963477"/>
    <w:rsid w:val="0099040A"/>
    <w:rsid w:val="00995411"/>
    <w:rsid w:val="00995F9D"/>
    <w:rsid w:val="009A3ADF"/>
    <w:rsid w:val="009B30E3"/>
    <w:rsid w:val="009B3B52"/>
    <w:rsid w:val="009D114A"/>
    <w:rsid w:val="00A07CD5"/>
    <w:rsid w:val="00A26FED"/>
    <w:rsid w:val="00AD227B"/>
    <w:rsid w:val="00B11C31"/>
    <w:rsid w:val="00B272E9"/>
    <w:rsid w:val="00B3174F"/>
    <w:rsid w:val="00B34B01"/>
    <w:rsid w:val="00BB3DC5"/>
    <w:rsid w:val="00BE766B"/>
    <w:rsid w:val="00BF0A1A"/>
    <w:rsid w:val="00C0234C"/>
    <w:rsid w:val="00C85B10"/>
    <w:rsid w:val="00CF136B"/>
    <w:rsid w:val="00D0458E"/>
    <w:rsid w:val="00D921BD"/>
    <w:rsid w:val="00D943B7"/>
    <w:rsid w:val="00D96D35"/>
    <w:rsid w:val="00D97ABA"/>
    <w:rsid w:val="00DB2B5D"/>
    <w:rsid w:val="00DD2450"/>
    <w:rsid w:val="00E03B9C"/>
    <w:rsid w:val="00E249A0"/>
    <w:rsid w:val="00E6632F"/>
    <w:rsid w:val="00E915C7"/>
    <w:rsid w:val="00EE3339"/>
    <w:rsid w:val="00F12CA2"/>
    <w:rsid w:val="00F34484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2B32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7C1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7C1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C18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7C18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7C18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7C184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7C184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7C184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7C184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C184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184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184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1845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184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184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184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184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184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7C1845"/>
    <w:pPr>
      <w:spacing w:line="259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7C1845"/>
    <w:rPr>
      <w:rFonts w:asciiTheme="majorHAnsi" w:eastAsiaTheme="majorEastAsia" w:hAnsiTheme="majorHAnsi" w:cstheme="majorBidi"/>
      <w:kern w:val="28"/>
      <w:sz w:val="56"/>
      <w:szCs w:val="56"/>
      <w14:ligatures w14:val="none"/>
    </w:rPr>
  </w:style>
  <w:style w:type="paragraph" w:styleId="Vahedeta">
    <w:name w:val="No Spacing"/>
    <w:uiPriority w:val="1"/>
    <w:qFormat/>
    <w:rsid w:val="00B11C31"/>
    <w:pPr>
      <w:ind w:left="10" w:right="62" w:hanging="10"/>
    </w:pPr>
    <w:rPr>
      <w:rFonts w:eastAsia="Times New Roman" w:cs="Times New Roman"/>
      <w:color w:val="000000"/>
      <w:kern w:val="0"/>
      <w:szCs w:val="22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10F6-9DF7-4E04-BEA7-62AA7E24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Külli Jõgeda</cp:lastModifiedBy>
  <cp:revision>4</cp:revision>
  <dcterms:created xsi:type="dcterms:W3CDTF">2025-10-20T13:14:00Z</dcterms:created>
  <dcterms:modified xsi:type="dcterms:W3CDTF">2025-10-23T05:20:00Z</dcterms:modified>
</cp:coreProperties>
</file>