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52F81" w14:textId="798D2C2D" w:rsidR="003E25F5" w:rsidRPr="009F5073" w:rsidRDefault="006315AE" w:rsidP="00DB526E">
      <w:pPr>
        <w:pStyle w:val="Vahedeta"/>
        <w:jc w:val="center"/>
        <w:rPr>
          <w:rFonts w:ascii="Times New Roman" w:hAnsi="Times New Roman" w:cs="Times New Roman"/>
          <w:b/>
          <w:sz w:val="32"/>
          <w:szCs w:val="32"/>
        </w:rPr>
      </w:pPr>
      <w:r w:rsidRPr="009F5073">
        <w:rPr>
          <w:rFonts w:ascii="Times New Roman" w:hAnsi="Times New Roman" w:cs="Times New Roman"/>
          <w:b/>
          <w:sz w:val="32"/>
          <w:szCs w:val="32"/>
        </w:rPr>
        <w:t>Spordiseaduse</w:t>
      </w:r>
      <w:r w:rsidR="00211380" w:rsidRPr="009F5073">
        <w:rPr>
          <w:rFonts w:ascii="Times New Roman" w:hAnsi="Times New Roman" w:cs="Times New Roman"/>
          <w:b/>
          <w:sz w:val="32"/>
          <w:szCs w:val="32"/>
        </w:rPr>
        <w:t xml:space="preserve"> </w:t>
      </w:r>
      <w:r w:rsidRPr="009F5073">
        <w:rPr>
          <w:rFonts w:ascii="Times New Roman" w:hAnsi="Times New Roman" w:cs="Times New Roman"/>
          <w:b/>
          <w:sz w:val="32"/>
          <w:szCs w:val="32"/>
        </w:rPr>
        <w:t>muutmise seadus</w:t>
      </w:r>
      <w:r w:rsidR="008E2E7B" w:rsidRPr="009F5073">
        <w:rPr>
          <w:rFonts w:ascii="Times New Roman" w:hAnsi="Times New Roman" w:cs="Times New Roman"/>
          <w:b/>
          <w:sz w:val="32"/>
          <w:szCs w:val="32"/>
        </w:rPr>
        <w:t>e</w:t>
      </w:r>
      <w:r w:rsidR="00486E73" w:rsidRPr="009F5073">
        <w:rPr>
          <w:rFonts w:ascii="Times New Roman" w:hAnsi="Times New Roman" w:cs="Times New Roman"/>
          <w:b/>
          <w:sz w:val="32"/>
          <w:szCs w:val="32"/>
        </w:rPr>
        <w:t xml:space="preserve"> </w:t>
      </w:r>
      <w:r w:rsidR="003E25F5" w:rsidRPr="009F5073">
        <w:rPr>
          <w:rFonts w:ascii="Times New Roman" w:hAnsi="Times New Roman" w:cs="Times New Roman"/>
          <w:b/>
          <w:sz w:val="32"/>
          <w:szCs w:val="32"/>
        </w:rPr>
        <w:t>eelnõu seletuskiri</w:t>
      </w:r>
    </w:p>
    <w:p w14:paraId="1D9C30D9" w14:textId="77777777" w:rsidR="003E25F5" w:rsidRPr="003807DA" w:rsidRDefault="003E25F5" w:rsidP="00DB526E">
      <w:pPr>
        <w:spacing w:after="0" w:line="240" w:lineRule="auto"/>
        <w:jc w:val="both"/>
        <w:rPr>
          <w:rFonts w:ascii="Times New Roman" w:hAnsi="Times New Roman"/>
          <w:sz w:val="24"/>
          <w:szCs w:val="24"/>
        </w:rPr>
      </w:pPr>
    </w:p>
    <w:p w14:paraId="0C0AA52A" w14:textId="77777777" w:rsidR="002B01A0" w:rsidRPr="003807DA" w:rsidRDefault="002B01A0" w:rsidP="00DB526E">
      <w:pPr>
        <w:spacing w:after="0" w:line="240" w:lineRule="auto"/>
        <w:jc w:val="both"/>
        <w:rPr>
          <w:rFonts w:ascii="Times New Roman" w:hAnsi="Times New Roman"/>
          <w:b/>
          <w:sz w:val="24"/>
          <w:szCs w:val="24"/>
        </w:rPr>
      </w:pPr>
    </w:p>
    <w:p w14:paraId="0F6EF5CE" w14:textId="77777777" w:rsidR="003E25F5" w:rsidRPr="003807DA" w:rsidRDefault="003E25F5" w:rsidP="00DB526E">
      <w:pPr>
        <w:spacing w:after="0" w:line="240" w:lineRule="auto"/>
        <w:jc w:val="both"/>
        <w:rPr>
          <w:rFonts w:ascii="Times New Roman" w:hAnsi="Times New Roman"/>
          <w:b/>
          <w:sz w:val="24"/>
          <w:szCs w:val="24"/>
        </w:rPr>
      </w:pPr>
      <w:r w:rsidRPr="003807DA">
        <w:rPr>
          <w:rFonts w:ascii="Times New Roman" w:hAnsi="Times New Roman"/>
          <w:b/>
          <w:sz w:val="24"/>
          <w:szCs w:val="24"/>
        </w:rPr>
        <w:t>1. Sissejuhatus</w:t>
      </w:r>
    </w:p>
    <w:p w14:paraId="2ED8A67F" w14:textId="77777777" w:rsidR="004C61DA" w:rsidRPr="003807DA" w:rsidRDefault="004C61DA" w:rsidP="00DB526E">
      <w:pPr>
        <w:spacing w:after="0" w:line="240" w:lineRule="auto"/>
        <w:jc w:val="both"/>
        <w:rPr>
          <w:rFonts w:ascii="Times New Roman" w:hAnsi="Times New Roman"/>
          <w:b/>
          <w:sz w:val="24"/>
          <w:szCs w:val="24"/>
        </w:rPr>
      </w:pPr>
    </w:p>
    <w:p w14:paraId="487814A0" w14:textId="77777777" w:rsidR="00597609" w:rsidRPr="003807DA" w:rsidRDefault="005410C7" w:rsidP="00DB526E">
      <w:pPr>
        <w:spacing w:after="0" w:line="240" w:lineRule="auto"/>
        <w:jc w:val="both"/>
        <w:rPr>
          <w:rFonts w:ascii="Times New Roman" w:hAnsi="Times New Roman"/>
          <w:b/>
          <w:sz w:val="24"/>
          <w:szCs w:val="24"/>
        </w:rPr>
      </w:pPr>
      <w:r w:rsidRPr="003807DA">
        <w:rPr>
          <w:rFonts w:ascii="Times New Roman" w:hAnsi="Times New Roman"/>
          <w:b/>
          <w:sz w:val="24"/>
          <w:szCs w:val="24"/>
        </w:rPr>
        <w:t>1.1. Sisukokkuvõte</w:t>
      </w:r>
      <w:r w:rsidR="00BD32DD" w:rsidRPr="003807DA">
        <w:rPr>
          <w:rFonts w:ascii="Times New Roman" w:hAnsi="Times New Roman"/>
          <w:b/>
          <w:sz w:val="24"/>
          <w:szCs w:val="24"/>
        </w:rPr>
        <w:t xml:space="preserve"> </w:t>
      </w:r>
    </w:p>
    <w:p w14:paraId="41BC2AB2" w14:textId="77777777" w:rsidR="00C46695" w:rsidRPr="003807DA" w:rsidRDefault="00C46695" w:rsidP="00DB526E">
      <w:pPr>
        <w:spacing w:after="0" w:line="240" w:lineRule="auto"/>
        <w:jc w:val="both"/>
        <w:rPr>
          <w:rFonts w:ascii="Times New Roman" w:hAnsi="Times New Roman"/>
          <w:sz w:val="24"/>
          <w:szCs w:val="24"/>
        </w:rPr>
      </w:pPr>
    </w:p>
    <w:p w14:paraId="6ABED012" w14:textId="37E4C21E" w:rsidR="007E69B4" w:rsidRPr="003807DA" w:rsidRDefault="007E69B4" w:rsidP="007E69B4">
      <w:pPr>
        <w:pStyle w:val="Default"/>
        <w:jc w:val="both"/>
        <w:rPr>
          <w:rFonts w:ascii="Times New Roman" w:hAnsi="Times New Roman"/>
          <w:color w:val="auto"/>
        </w:rPr>
      </w:pPr>
      <w:r w:rsidRPr="003807DA">
        <w:rPr>
          <w:rFonts w:ascii="Times New Roman" w:hAnsi="Times New Roman"/>
          <w:color w:val="auto"/>
        </w:rPr>
        <w:t>Eelnõuga muudetakse spordiseadust. Muudatusega:</w:t>
      </w:r>
    </w:p>
    <w:p w14:paraId="35412179" w14:textId="0BE8660A" w:rsidR="007E69B4" w:rsidRPr="003807DA" w:rsidRDefault="007E69B4" w:rsidP="002A5DBC">
      <w:pPr>
        <w:pStyle w:val="Default"/>
        <w:numPr>
          <w:ilvl w:val="0"/>
          <w:numId w:val="40"/>
        </w:numPr>
        <w:jc w:val="both"/>
        <w:rPr>
          <w:rFonts w:ascii="Times New Roman" w:hAnsi="Times New Roman"/>
          <w:color w:val="auto"/>
        </w:rPr>
      </w:pPr>
      <w:r w:rsidRPr="003807DA">
        <w:rPr>
          <w:rFonts w:ascii="Times New Roman" w:hAnsi="Times New Roman"/>
          <w:color w:val="auto"/>
        </w:rPr>
        <w:t xml:space="preserve">tõstetakse </w:t>
      </w:r>
      <w:r w:rsidRPr="003807DA">
        <w:rPr>
          <w:rFonts w:ascii="Times New Roman" w:hAnsi="Times New Roman"/>
          <w:iCs/>
          <w:color w:val="auto"/>
        </w:rPr>
        <w:t>vabatahtliku spordikohtuniku hüvitise piirmäära</w:t>
      </w:r>
      <w:r w:rsidR="0035269E" w:rsidRPr="003807DA">
        <w:rPr>
          <w:rFonts w:ascii="Times New Roman" w:hAnsi="Times New Roman"/>
          <w:iCs/>
          <w:color w:val="auto"/>
        </w:rPr>
        <w:t xml:space="preserve">. </w:t>
      </w:r>
      <w:r w:rsidR="0035269E" w:rsidRPr="003807DA">
        <w:rPr>
          <w:rFonts w:ascii="Times New Roman" w:hAnsi="Times New Roman"/>
        </w:rPr>
        <w:t>Muudatus</w:t>
      </w:r>
      <w:r w:rsidR="00393065" w:rsidRPr="003807DA">
        <w:rPr>
          <w:rFonts w:ascii="Times New Roman" w:hAnsi="Times New Roman"/>
        </w:rPr>
        <w:t>e kohaselt</w:t>
      </w:r>
      <w:r w:rsidR="0035269E" w:rsidRPr="003807DA">
        <w:rPr>
          <w:rFonts w:ascii="Times New Roman" w:hAnsi="Times New Roman"/>
        </w:rPr>
        <w:t xml:space="preserve"> vabatahtliku spordikohtuniku hüvitise määr ühes päevas suureneb kuni 45 euroni (senise kuni 20 euro asemel), et katta spordikohtunikuks olemise hädavajalikud kulud. Vabatahtliku spordikohtuniku tegevusega seotud kulusid võib isikule hüvitada kalendriaastas kokku kuni 2340 euro ulatuses</w:t>
      </w:r>
      <w:r w:rsidRPr="003807DA">
        <w:rPr>
          <w:rFonts w:ascii="Times New Roman" w:hAnsi="Times New Roman"/>
          <w:iCs/>
          <w:color w:val="auto"/>
        </w:rPr>
        <w:t xml:space="preserve">; </w:t>
      </w:r>
    </w:p>
    <w:p w14:paraId="1EADFE1E" w14:textId="1229F9FE" w:rsidR="007E69B4" w:rsidRPr="003807DA" w:rsidRDefault="00393065" w:rsidP="002A5DBC">
      <w:pPr>
        <w:pStyle w:val="Default"/>
        <w:numPr>
          <w:ilvl w:val="0"/>
          <w:numId w:val="40"/>
        </w:numPr>
        <w:jc w:val="both"/>
        <w:rPr>
          <w:rFonts w:ascii="Times New Roman" w:hAnsi="Times New Roman"/>
          <w:color w:val="auto"/>
        </w:rPr>
      </w:pPr>
      <w:r w:rsidRPr="003807DA">
        <w:rPr>
          <w:rFonts w:ascii="Times New Roman" w:hAnsi="Times New Roman" w:cs="Times New Roman"/>
        </w:rPr>
        <w:t>täiendatakse dopinguvastaste reeglite järg</w:t>
      </w:r>
      <w:r w:rsidR="00E17A75" w:rsidRPr="003807DA">
        <w:rPr>
          <w:rFonts w:ascii="Times New Roman" w:hAnsi="Times New Roman" w:cs="Times New Roman"/>
        </w:rPr>
        <w:t>i</w:t>
      </w:r>
      <w:r w:rsidRPr="003807DA">
        <w:rPr>
          <w:rFonts w:ascii="Times New Roman" w:hAnsi="Times New Roman" w:cs="Times New Roman"/>
        </w:rPr>
        <w:t xml:space="preserve">mise sätet, mis reguleerib edaspidi ka </w:t>
      </w:r>
      <w:r w:rsidR="003017C5" w:rsidRPr="003807DA">
        <w:rPr>
          <w:rFonts w:ascii="Times New Roman" w:hAnsi="Times New Roman" w:cs="Times New Roman"/>
        </w:rPr>
        <w:t xml:space="preserve">muude </w:t>
      </w:r>
      <w:r w:rsidRPr="003807DA">
        <w:rPr>
          <w:rFonts w:ascii="Times New Roman" w:hAnsi="Times New Roman" w:cs="Times New Roman"/>
        </w:rPr>
        <w:t xml:space="preserve">spordieetika reeglite järgimise kohustust. </w:t>
      </w:r>
      <w:r w:rsidR="00ED4D89" w:rsidRPr="003807DA">
        <w:rPr>
          <w:rFonts w:ascii="Times New Roman" w:hAnsi="Times New Roman" w:cs="Times New Roman"/>
        </w:rPr>
        <w:t xml:space="preserve">Samuti täpsustatakse isikute ringi, kes neid reegleid järgima peavad ning luuakse regulatsioon reeglite rikkumise korral toetuste tagasinõudmiseks. </w:t>
      </w:r>
      <w:r w:rsidR="009734F2" w:rsidRPr="003807DA">
        <w:rPr>
          <w:rFonts w:ascii="Times New Roman" w:hAnsi="Times New Roman"/>
          <w:color w:val="auto"/>
        </w:rPr>
        <w:t>Muudatuste laiem eesmärk on tegutseda spordiideaalide, ausa konkurentsi ja spordi puhtuse nimel</w:t>
      </w:r>
      <w:r w:rsidR="007E69B4" w:rsidRPr="003807DA">
        <w:rPr>
          <w:rFonts w:ascii="Times New Roman" w:hAnsi="Times New Roman"/>
          <w:color w:val="auto"/>
        </w:rPr>
        <w:t xml:space="preserve">; </w:t>
      </w:r>
    </w:p>
    <w:p w14:paraId="5C0D6228" w14:textId="689CACD2" w:rsidR="009734F2" w:rsidRPr="003807DA" w:rsidRDefault="009734F2" w:rsidP="000154EA">
      <w:pPr>
        <w:pStyle w:val="Loendilik"/>
        <w:numPr>
          <w:ilvl w:val="0"/>
          <w:numId w:val="40"/>
        </w:num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ajakohastatakse</w:t>
      </w:r>
      <w:r w:rsidR="0035269E" w:rsidRPr="003807DA">
        <w:rPr>
          <w:rFonts w:ascii="Times New Roman" w:hAnsi="Times New Roman"/>
          <w:sz w:val="24"/>
          <w:szCs w:val="24"/>
        </w:rPr>
        <w:t xml:space="preserve"> ja korrasta</w:t>
      </w:r>
      <w:r w:rsidRPr="003807DA">
        <w:rPr>
          <w:rFonts w:ascii="Times New Roman" w:hAnsi="Times New Roman"/>
        </w:rPr>
        <w:t>takse</w:t>
      </w:r>
      <w:r w:rsidR="0035269E" w:rsidRPr="003807DA">
        <w:rPr>
          <w:rFonts w:ascii="Times New Roman" w:hAnsi="Times New Roman"/>
          <w:sz w:val="24"/>
          <w:szCs w:val="24"/>
        </w:rPr>
        <w:t xml:space="preserve"> spordiürituste korraldamise regulatsiooni</w:t>
      </w:r>
      <w:r w:rsidRPr="003807DA">
        <w:rPr>
          <w:rFonts w:ascii="Times New Roman" w:hAnsi="Times New Roman"/>
        </w:rPr>
        <w:t xml:space="preserve">. Eelnõuga </w:t>
      </w:r>
      <w:r w:rsidR="00393065" w:rsidRPr="003807DA">
        <w:rPr>
          <w:rFonts w:ascii="Times New Roman" w:hAnsi="Times New Roman"/>
        </w:rPr>
        <w:t>l</w:t>
      </w:r>
      <w:r w:rsidRPr="003807DA">
        <w:rPr>
          <w:rFonts w:ascii="Times New Roman" w:hAnsi="Times New Roman"/>
        </w:rPr>
        <w:t>oobutakse</w:t>
      </w:r>
      <w:r w:rsidR="0035269E" w:rsidRPr="003807DA">
        <w:rPr>
          <w:rFonts w:ascii="Times New Roman" w:hAnsi="Times New Roman"/>
          <w:sz w:val="24"/>
          <w:szCs w:val="24"/>
        </w:rPr>
        <w:t xml:space="preserve"> loa taotlemise nõudest </w:t>
      </w:r>
      <w:r w:rsidR="00E17A75" w:rsidRPr="003807DA">
        <w:rPr>
          <w:rFonts w:ascii="Times New Roman" w:hAnsi="Times New Roman"/>
          <w:sz w:val="24"/>
          <w:szCs w:val="24"/>
        </w:rPr>
        <w:t>teatud spordiürituste osas, millega</w:t>
      </w:r>
      <w:r w:rsidR="00393065" w:rsidRPr="003807DA">
        <w:rPr>
          <w:rFonts w:ascii="Times New Roman" w:hAnsi="Times New Roman"/>
          <w:sz w:val="24"/>
          <w:szCs w:val="24"/>
        </w:rPr>
        <w:t xml:space="preserve"> </w:t>
      </w:r>
      <w:r w:rsidR="0035269E" w:rsidRPr="003807DA">
        <w:rPr>
          <w:rFonts w:ascii="Times New Roman" w:hAnsi="Times New Roman"/>
          <w:sz w:val="24"/>
          <w:szCs w:val="24"/>
        </w:rPr>
        <w:t>ei ole praktikas probleeme, kuid mille korraldamiseks praegu luba vaja on</w:t>
      </w:r>
      <w:r w:rsidRPr="003807DA">
        <w:rPr>
          <w:rFonts w:ascii="Times New Roman" w:hAnsi="Times New Roman"/>
        </w:rPr>
        <w:t xml:space="preserve">. </w:t>
      </w:r>
      <w:r w:rsidRPr="003807DA">
        <w:rPr>
          <w:rFonts w:ascii="Times New Roman" w:hAnsi="Times New Roman"/>
          <w:sz w:val="24"/>
          <w:szCs w:val="24"/>
        </w:rPr>
        <w:t xml:space="preserve">Lisaks eeltoodule on eesmärk määratleda </w:t>
      </w:r>
      <w:r w:rsidR="00E47B2A" w:rsidRPr="003807DA">
        <w:rPr>
          <w:rFonts w:ascii="Times New Roman" w:hAnsi="Times New Roman"/>
          <w:sz w:val="24"/>
          <w:szCs w:val="24"/>
        </w:rPr>
        <w:t xml:space="preserve">seaduse tasandil </w:t>
      </w:r>
      <w:r w:rsidR="00D16BA1" w:rsidRPr="003807DA">
        <w:rPr>
          <w:rFonts w:ascii="Times New Roman" w:hAnsi="Times New Roman"/>
          <w:sz w:val="24"/>
          <w:szCs w:val="24"/>
        </w:rPr>
        <w:t>suurenenud</w:t>
      </w:r>
      <w:r w:rsidRPr="003807DA">
        <w:rPr>
          <w:rFonts w:ascii="Times New Roman" w:hAnsi="Times New Roman"/>
          <w:sz w:val="24"/>
          <w:szCs w:val="24"/>
        </w:rPr>
        <w:t xml:space="preserve"> turvanõuetega üritused, mille puhul on </w:t>
      </w:r>
      <w:r w:rsidR="00E17A75" w:rsidRPr="003807DA">
        <w:rPr>
          <w:rFonts w:ascii="Times New Roman" w:hAnsi="Times New Roman"/>
          <w:sz w:val="24"/>
          <w:szCs w:val="24"/>
        </w:rPr>
        <w:t xml:space="preserve">ürituse korraldajal </w:t>
      </w:r>
      <w:r w:rsidRPr="003807DA">
        <w:rPr>
          <w:rFonts w:ascii="Times New Roman" w:hAnsi="Times New Roman"/>
          <w:sz w:val="24"/>
          <w:szCs w:val="24"/>
        </w:rPr>
        <w:t>kohustus luba taotleda kohaliku omavalitsus</w:t>
      </w:r>
      <w:r w:rsidR="00393065" w:rsidRPr="003807DA">
        <w:rPr>
          <w:rFonts w:ascii="Times New Roman" w:hAnsi="Times New Roman"/>
          <w:sz w:val="24"/>
          <w:szCs w:val="24"/>
        </w:rPr>
        <w:t>e üksuse</w:t>
      </w:r>
      <w:r w:rsidRPr="003807DA">
        <w:rPr>
          <w:rFonts w:ascii="Times New Roman" w:hAnsi="Times New Roman"/>
          <w:sz w:val="24"/>
          <w:szCs w:val="24"/>
        </w:rPr>
        <w:t>lt. Eesmärk on tagada spordivõistlustest osasaavatele isikutele julgeolek, turvalisus ja kvaliteetne teenindus ning korraldajatele võimalikult lihtne loa taotlemise protsess;</w:t>
      </w:r>
    </w:p>
    <w:p w14:paraId="2F1C5811" w14:textId="7E41C23B" w:rsidR="00CE6852" w:rsidRPr="003807DA" w:rsidRDefault="007E69B4" w:rsidP="008B14A9">
      <w:pPr>
        <w:pStyle w:val="Default"/>
        <w:numPr>
          <w:ilvl w:val="0"/>
          <w:numId w:val="40"/>
        </w:numPr>
        <w:jc w:val="both"/>
        <w:rPr>
          <w:rFonts w:ascii="Times New Roman" w:hAnsi="Times New Roman" w:cs="Times New Roman"/>
          <w:color w:val="auto"/>
        </w:rPr>
      </w:pPr>
      <w:r w:rsidRPr="003807DA">
        <w:rPr>
          <w:rFonts w:ascii="Times New Roman" w:hAnsi="Times New Roman" w:cs="Times New Roman"/>
          <w:iCs/>
          <w:color w:val="auto"/>
          <w:shd w:val="clear" w:color="auto" w:fill="FFFFFF"/>
          <w:lang w:eastAsia="en-US"/>
        </w:rPr>
        <w:t>täpsustatakse muid l</w:t>
      </w:r>
      <w:r w:rsidRPr="003807DA">
        <w:rPr>
          <w:rFonts w:ascii="Times New Roman" w:hAnsi="Times New Roman" w:cs="Times New Roman"/>
          <w:color w:val="auto"/>
        </w:rPr>
        <w:t>ahendamist vajavaid üksikküsimusi</w:t>
      </w:r>
      <w:r w:rsidR="00CE6852" w:rsidRPr="003807DA">
        <w:rPr>
          <w:rFonts w:ascii="Times New Roman" w:hAnsi="Times New Roman" w:cs="Times New Roman"/>
          <w:color w:val="auto"/>
        </w:rPr>
        <w:t>, et tagada mõistlikum ja selgem regulatsioon.</w:t>
      </w:r>
      <w:r w:rsidRPr="003807DA">
        <w:rPr>
          <w:rFonts w:ascii="Times New Roman" w:hAnsi="Times New Roman" w:cs="Times New Roman"/>
          <w:color w:val="auto"/>
        </w:rPr>
        <w:t xml:space="preserve"> </w:t>
      </w:r>
      <w:r w:rsidR="00CE6852" w:rsidRPr="003807DA">
        <w:rPr>
          <w:rFonts w:ascii="Times New Roman" w:hAnsi="Times New Roman"/>
          <w:color w:val="auto"/>
        </w:rPr>
        <w:t xml:space="preserve">Muudatuse kohaselt ei pea igal toetust taotleval spordiorganisatsioonil olema arengukava. See muudab menetluse paindlikumaks ja kiiremaks. </w:t>
      </w:r>
      <w:r w:rsidR="005545B8" w:rsidRPr="003807DA">
        <w:rPr>
          <w:rFonts w:ascii="Times New Roman" w:hAnsi="Times New Roman"/>
          <w:color w:val="auto"/>
        </w:rPr>
        <w:t>Lisaks kaotatakse s</w:t>
      </w:r>
      <w:r w:rsidR="00CE6852" w:rsidRPr="003807DA">
        <w:rPr>
          <w:rFonts w:ascii="Times New Roman" w:hAnsi="Times New Roman"/>
          <w:color w:val="auto"/>
        </w:rPr>
        <w:t>portlasestipendiumi maksmise eelduseks olev avaliku konkursi läbiviimise nõue ja asendatakse see Eesti Olümpiakomitee või Eesti Paralümpiakomitee või nende liikmeskonda kuuluvate spordiorganisatsioonide otsusega.</w:t>
      </w:r>
    </w:p>
    <w:p w14:paraId="24C7195A" w14:textId="77777777" w:rsidR="005545B8" w:rsidRPr="003807DA" w:rsidRDefault="005545B8" w:rsidP="00DB526E">
      <w:pPr>
        <w:pStyle w:val="Vahedeta"/>
        <w:jc w:val="both"/>
        <w:rPr>
          <w:rFonts w:ascii="Times New Roman" w:hAnsi="Times New Roman" w:cs="Times New Roman"/>
          <w:sz w:val="24"/>
          <w:szCs w:val="24"/>
        </w:rPr>
      </w:pPr>
    </w:p>
    <w:p w14:paraId="0225A83A" w14:textId="0DD26B22" w:rsidR="0087630C" w:rsidRPr="003807DA" w:rsidRDefault="0087630C"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Eelnõu </w:t>
      </w:r>
      <w:r w:rsidR="007E69B4" w:rsidRPr="003807DA">
        <w:rPr>
          <w:rFonts w:ascii="Times New Roman" w:hAnsi="Times New Roman" w:cs="Times New Roman"/>
          <w:sz w:val="24"/>
          <w:szCs w:val="24"/>
        </w:rPr>
        <w:t>jõustu</w:t>
      </w:r>
      <w:r w:rsidR="006B09D0" w:rsidRPr="003807DA">
        <w:rPr>
          <w:rFonts w:ascii="Times New Roman" w:hAnsi="Times New Roman" w:cs="Times New Roman"/>
          <w:sz w:val="24"/>
          <w:szCs w:val="24"/>
        </w:rPr>
        <w:t>b</w:t>
      </w:r>
      <w:r w:rsidR="007E69B4" w:rsidRPr="003807DA">
        <w:rPr>
          <w:rFonts w:ascii="Times New Roman" w:hAnsi="Times New Roman" w:cs="Times New Roman"/>
          <w:sz w:val="24"/>
          <w:szCs w:val="24"/>
        </w:rPr>
        <w:t xml:space="preserve"> </w:t>
      </w:r>
      <w:r w:rsidR="004349C6" w:rsidRPr="003807DA">
        <w:rPr>
          <w:rFonts w:ascii="Times New Roman" w:hAnsi="Times New Roman" w:cs="Times New Roman"/>
          <w:sz w:val="24"/>
          <w:szCs w:val="24"/>
        </w:rPr>
        <w:t xml:space="preserve">seadusena 2025. aasta 1. jaanuaril, välja arvatud § 1 punktid </w:t>
      </w:r>
      <w:r w:rsidR="00C37D49" w:rsidRPr="003807DA">
        <w:rPr>
          <w:rFonts w:ascii="Times New Roman" w:hAnsi="Times New Roman" w:cs="Times New Roman"/>
          <w:sz w:val="24"/>
          <w:szCs w:val="24"/>
        </w:rPr>
        <w:t>1</w:t>
      </w:r>
      <w:r w:rsidR="005D6D4C">
        <w:rPr>
          <w:rFonts w:ascii="Times New Roman" w:hAnsi="Times New Roman" w:cs="Times New Roman"/>
          <w:sz w:val="24"/>
          <w:szCs w:val="24"/>
        </w:rPr>
        <w:t>6</w:t>
      </w:r>
      <w:r w:rsidR="00C37D49" w:rsidRPr="003807DA">
        <w:rPr>
          <w:rFonts w:ascii="Times New Roman" w:hAnsi="Times New Roman" w:cs="Times New Roman"/>
          <w:sz w:val="24"/>
          <w:szCs w:val="24"/>
        </w:rPr>
        <w:t>-</w:t>
      </w:r>
      <w:r w:rsidR="005D6D4C">
        <w:rPr>
          <w:rFonts w:ascii="Times New Roman" w:hAnsi="Times New Roman" w:cs="Times New Roman"/>
          <w:sz w:val="24"/>
          <w:szCs w:val="24"/>
        </w:rPr>
        <w:t>22</w:t>
      </w:r>
      <w:r w:rsidR="00C37D49" w:rsidRPr="003807DA">
        <w:rPr>
          <w:rFonts w:ascii="Times New Roman" w:hAnsi="Times New Roman" w:cs="Times New Roman"/>
          <w:sz w:val="24"/>
          <w:szCs w:val="24"/>
        </w:rPr>
        <w:t>,</w:t>
      </w:r>
      <w:r w:rsidR="004349C6" w:rsidRPr="003807DA">
        <w:rPr>
          <w:rFonts w:ascii="Times New Roman" w:hAnsi="Times New Roman" w:cs="Times New Roman"/>
          <w:sz w:val="24"/>
          <w:szCs w:val="24"/>
        </w:rPr>
        <w:t xml:space="preserve"> mis jõustuvad 2025. aasta 1. aprillil.</w:t>
      </w:r>
    </w:p>
    <w:p w14:paraId="79B35F21" w14:textId="77777777" w:rsidR="0087630C" w:rsidRPr="003807DA" w:rsidRDefault="0087630C" w:rsidP="00DB526E">
      <w:pPr>
        <w:pStyle w:val="Vahedeta"/>
        <w:jc w:val="both"/>
        <w:rPr>
          <w:rFonts w:ascii="Times New Roman" w:hAnsi="Times New Roman" w:cs="Times New Roman"/>
          <w:strike/>
          <w:sz w:val="24"/>
          <w:szCs w:val="24"/>
        </w:rPr>
      </w:pPr>
    </w:p>
    <w:p w14:paraId="71557FAE" w14:textId="77777777" w:rsidR="005410C7" w:rsidRPr="003807DA" w:rsidRDefault="005410C7" w:rsidP="00DB526E">
      <w:pPr>
        <w:spacing w:after="0" w:line="240" w:lineRule="auto"/>
        <w:jc w:val="both"/>
        <w:rPr>
          <w:rFonts w:ascii="Times New Roman" w:hAnsi="Times New Roman"/>
          <w:b/>
          <w:sz w:val="24"/>
          <w:szCs w:val="24"/>
        </w:rPr>
      </w:pPr>
      <w:r w:rsidRPr="003807DA">
        <w:rPr>
          <w:rFonts w:ascii="Times New Roman" w:hAnsi="Times New Roman"/>
          <w:b/>
          <w:sz w:val="24"/>
          <w:szCs w:val="24"/>
        </w:rPr>
        <w:t>1.2. Eelnõu ettevalmistaja</w:t>
      </w:r>
    </w:p>
    <w:p w14:paraId="78102F5E" w14:textId="77777777" w:rsidR="005D45F5" w:rsidRPr="003807DA" w:rsidRDefault="005D45F5" w:rsidP="00DB526E">
      <w:pPr>
        <w:spacing w:after="0" w:line="240" w:lineRule="auto"/>
        <w:jc w:val="both"/>
        <w:rPr>
          <w:rFonts w:ascii="Times New Roman" w:hAnsi="Times New Roman"/>
          <w:sz w:val="24"/>
          <w:szCs w:val="24"/>
        </w:rPr>
      </w:pPr>
    </w:p>
    <w:p w14:paraId="1FF61E6A" w14:textId="77777777" w:rsidR="00D40E19" w:rsidRPr="003807DA" w:rsidRDefault="00BD32DD" w:rsidP="00DB526E">
      <w:pPr>
        <w:spacing w:after="0" w:line="240" w:lineRule="auto"/>
        <w:jc w:val="both"/>
        <w:rPr>
          <w:rFonts w:ascii="Times New Roman" w:hAnsi="Times New Roman"/>
          <w:bCs/>
          <w:sz w:val="24"/>
          <w:szCs w:val="24"/>
        </w:rPr>
      </w:pPr>
      <w:r w:rsidRPr="003807DA">
        <w:rPr>
          <w:rFonts w:ascii="Times New Roman" w:hAnsi="Times New Roman"/>
          <w:sz w:val="24"/>
          <w:szCs w:val="24"/>
        </w:rPr>
        <w:t>Eeln</w:t>
      </w:r>
      <w:r w:rsidR="00A6350E" w:rsidRPr="003807DA">
        <w:rPr>
          <w:rFonts w:ascii="Times New Roman" w:hAnsi="Times New Roman"/>
          <w:sz w:val="24"/>
          <w:szCs w:val="24"/>
        </w:rPr>
        <w:t>õu ja seletuskirja on koostanud Kultuuriministeeriumi</w:t>
      </w:r>
      <w:r w:rsidRPr="003807DA">
        <w:rPr>
          <w:rFonts w:ascii="Times New Roman" w:hAnsi="Times New Roman"/>
          <w:sz w:val="24"/>
          <w:szCs w:val="24"/>
        </w:rPr>
        <w:t xml:space="preserve"> </w:t>
      </w:r>
      <w:r w:rsidR="003473F2" w:rsidRPr="003807DA">
        <w:rPr>
          <w:rFonts w:ascii="Times New Roman" w:hAnsi="Times New Roman"/>
          <w:bCs/>
          <w:sz w:val="24"/>
          <w:szCs w:val="24"/>
        </w:rPr>
        <w:t>spordi asekantsler Tarvi Pürn (</w:t>
      </w:r>
      <w:hyperlink r:id="rId8" w:history="1">
        <w:r w:rsidR="003473F2" w:rsidRPr="003807DA">
          <w:rPr>
            <w:rStyle w:val="Hperlink"/>
            <w:rFonts w:ascii="Times New Roman" w:hAnsi="Times New Roman"/>
            <w:bCs/>
            <w:color w:val="auto"/>
            <w:sz w:val="24"/>
            <w:szCs w:val="24"/>
            <w:u w:val="none"/>
          </w:rPr>
          <w:t>tarvi.purn@kul.ee</w:t>
        </w:r>
      </w:hyperlink>
      <w:r w:rsidR="003473F2" w:rsidRPr="003807DA">
        <w:rPr>
          <w:rFonts w:ascii="Times New Roman" w:hAnsi="Times New Roman"/>
          <w:bCs/>
          <w:sz w:val="24"/>
          <w:szCs w:val="24"/>
        </w:rPr>
        <w:t>, 628</w:t>
      </w:r>
      <w:r w:rsidR="007C17BC" w:rsidRPr="003807DA">
        <w:rPr>
          <w:rFonts w:ascii="Times New Roman" w:hAnsi="Times New Roman"/>
          <w:bCs/>
          <w:sz w:val="24"/>
          <w:szCs w:val="24"/>
        </w:rPr>
        <w:t xml:space="preserve"> </w:t>
      </w:r>
      <w:r w:rsidR="003473F2" w:rsidRPr="003807DA">
        <w:rPr>
          <w:rFonts w:ascii="Times New Roman" w:hAnsi="Times New Roman"/>
          <w:bCs/>
          <w:sz w:val="24"/>
          <w:szCs w:val="24"/>
        </w:rPr>
        <w:t xml:space="preserve">2206), </w:t>
      </w:r>
      <w:r w:rsidR="00522724" w:rsidRPr="003807DA">
        <w:rPr>
          <w:rFonts w:ascii="Times New Roman" w:hAnsi="Times New Roman"/>
          <w:sz w:val="24"/>
          <w:szCs w:val="24"/>
        </w:rPr>
        <w:t>spordi</w:t>
      </w:r>
      <w:r w:rsidRPr="003807DA">
        <w:rPr>
          <w:rFonts w:ascii="Times New Roman" w:hAnsi="Times New Roman"/>
          <w:sz w:val="24"/>
          <w:szCs w:val="24"/>
        </w:rPr>
        <w:t>osakonna</w:t>
      </w:r>
      <w:r w:rsidR="003129DC" w:rsidRPr="003807DA">
        <w:rPr>
          <w:rFonts w:ascii="Times New Roman" w:hAnsi="Times New Roman"/>
          <w:sz w:val="24"/>
          <w:szCs w:val="24"/>
        </w:rPr>
        <w:t xml:space="preserve"> juhataja</w:t>
      </w:r>
      <w:r w:rsidRPr="003807DA">
        <w:rPr>
          <w:rFonts w:ascii="Times New Roman" w:hAnsi="Times New Roman"/>
          <w:sz w:val="24"/>
          <w:szCs w:val="24"/>
        </w:rPr>
        <w:t xml:space="preserve"> </w:t>
      </w:r>
      <w:r w:rsidR="00522724" w:rsidRPr="003807DA">
        <w:rPr>
          <w:rFonts w:ascii="Times New Roman" w:hAnsi="Times New Roman"/>
          <w:sz w:val="24"/>
          <w:szCs w:val="24"/>
        </w:rPr>
        <w:t>Margus Klaan</w:t>
      </w:r>
      <w:r w:rsidRPr="003807DA">
        <w:rPr>
          <w:rFonts w:ascii="Times New Roman" w:hAnsi="Times New Roman"/>
          <w:sz w:val="24"/>
          <w:szCs w:val="24"/>
        </w:rPr>
        <w:t xml:space="preserve"> (</w:t>
      </w:r>
      <w:hyperlink r:id="rId9" w:history="1">
        <w:r w:rsidR="00522724" w:rsidRPr="003807DA">
          <w:rPr>
            <w:rStyle w:val="Hperlink"/>
            <w:rFonts w:ascii="Times New Roman" w:hAnsi="Times New Roman"/>
            <w:bCs/>
            <w:color w:val="auto"/>
            <w:sz w:val="24"/>
            <w:szCs w:val="24"/>
            <w:u w:val="none"/>
          </w:rPr>
          <w:t>margus.klaan@kul.ee</w:t>
        </w:r>
      </w:hyperlink>
      <w:r w:rsidR="00522724" w:rsidRPr="003807DA">
        <w:rPr>
          <w:rFonts w:ascii="Times New Roman" w:hAnsi="Times New Roman"/>
          <w:bCs/>
          <w:sz w:val="24"/>
          <w:szCs w:val="24"/>
        </w:rPr>
        <w:t>, 628</w:t>
      </w:r>
      <w:r w:rsidR="007C17BC" w:rsidRPr="003807DA">
        <w:rPr>
          <w:rFonts w:ascii="Times New Roman" w:hAnsi="Times New Roman"/>
          <w:bCs/>
          <w:sz w:val="24"/>
          <w:szCs w:val="24"/>
        </w:rPr>
        <w:t xml:space="preserve"> </w:t>
      </w:r>
      <w:r w:rsidR="00522724" w:rsidRPr="003807DA">
        <w:rPr>
          <w:rFonts w:ascii="Times New Roman" w:hAnsi="Times New Roman"/>
          <w:bCs/>
          <w:sz w:val="24"/>
          <w:szCs w:val="24"/>
        </w:rPr>
        <w:t>2328)</w:t>
      </w:r>
      <w:r w:rsidR="003129DC" w:rsidRPr="003807DA">
        <w:rPr>
          <w:rFonts w:ascii="Times New Roman" w:hAnsi="Times New Roman"/>
          <w:bCs/>
          <w:sz w:val="24"/>
          <w:szCs w:val="24"/>
        </w:rPr>
        <w:t>, spordiosakonna nõunikud Jarko Koort (jarko.koort@kul.ee,</w:t>
      </w:r>
      <w:r w:rsidR="003129DC" w:rsidRPr="003807DA">
        <w:rPr>
          <w:rFonts w:ascii="Times New Roman" w:hAnsi="Times New Roman"/>
          <w:sz w:val="24"/>
          <w:szCs w:val="24"/>
        </w:rPr>
        <w:t xml:space="preserve"> </w:t>
      </w:r>
      <w:r w:rsidR="003129DC" w:rsidRPr="003807DA">
        <w:rPr>
          <w:rFonts w:ascii="Times New Roman" w:hAnsi="Times New Roman"/>
          <w:bCs/>
          <w:sz w:val="24"/>
          <w:szCs w:val="24"/>
        </w:rPr>
        <w:t>628 2239)</w:t>
      </w:r>
      <w:r w:rsidR="007C17BC" w:rsidRPr="003807DA">
        <w:rPr>
          <w:rFonts w:ascii="Times New Roman" w:hAnsi="Times New Roman"/>
          <w:bCs/>
          <w:sz w:val="24"/>
          <w:szCs w:val="24"/>
        </w:rPr>
        <w:t xml:space="preserve"> ja </w:t>
      </w:r>
      <w:r w:rsidR="00522724" w:rsidRPr="003807DA">
        <w:rPr>
          <w:rFonts w:ascii="Times New Roman" w:hAnsi="Times New Roman"/>
          <w:bCs/>
          <w:sz w:val="24"/>
          <w:szCs w:val="24"/>
        </w:rPr>
        <w:t>Kaarel Nestor (</w:t>
      </w:r>
      <w:hyperlink r:id="rId10" w:history="1">
        <w:r w:rsidR="00522724" w:rsidRPr="003807DA">
          <w:rPr>
            <w:rStyle w:val="Hperlink"/>
            <w:rFonts w:ascii="Times New Roman" w:hAnsi="Times New Roman"/>
            <w:bCs/>
            <w:color w:val="auto"/>
            <w:sz w:val="24"/>
            <w:szCs w:val="24"/>
            <w:u w:val="none"/>
          </w:rPr>
          <w:t>kaarel.nestor@kul.ee</w:t>
        </w:r>
      </w:hyperlink>
      <w:r w:rsidR="00522724" w:rsidRPr="003807DA">
        <w:rPr>
          <w:rFonts w:ascii="Times New Roman" w:hAnsi="Times New Roman"/>
          <w:bCs/>
          <w:sz w:val="24"/>
          <w:szCs w:val="24"/>
        </w:rPr>
        <w:t>, 628</w:t>
      </w:r>
      <w:r w:rsidR="007C17BC" w:rsidRPr="003807DA">
        <w:rPr>
          <w:rFonts w:ascii="Times New Roman" w:hAnsi="Times New Roman"/>
          <w:bCs/>
          <w:sz w:val="24"/>
          <w:szCs w:val="24"/>
        </w:rPr>
        <w:t xml:space="preserve"> </w:t>
      </w:r>
      <w:r w:rsidR="00522724" w:rsidRPr="003807DA">
        <w:rPr>
          <w:rFonts w:ascii="Times New Roman" w:hAnsi="Times New Roman"/>
          <w:bCs/>
          <w:sz w:val="24"/>
          <w:szCs w:val="24"/>
        </w:rPr>
        <w:t>2260)</w:t>
      </w:r>
      <w:r w:rsidR="003129DC" w:rsidRPr="003807DA">
        <w:rPr>
          <w:rFonts w:ascii="Times New Roman" w:hAnsi="Times New Roman"/>
          <w:bCs/>
          <w:sz w:val="24"/>
          <w:szCs w:val="24"/>
        </w:rPr>
        <w:t xml:space="preserve"> ning</w:t>
      </w:r>
      <w:r w:rsidR="00522724" w:rsidRPr="003807DA">
        <w:rPr>
          <w:rFonts w:ascii="Times New Roman" w:hAnsi="Times New Roman"/>
          <w:bCs/>
          <w:sz w:val="24"/>
          <w:szCs w:val="24"/>
        </w:rPr>
        <w:t xml:space="preserve"> õigus</w:t>
      </w:r>
      <w:r w:rsidR="003D4261" w:rsidRPr="003807DA">
        <w:rPr>
          <w:rFonts w:ascii="Times New Roman" w:hAnsi="Times New Roman"/>
          <w:bCs/>
          <w:sz w:val="24"/>
          <w:szCs w:val="24"/>
        </w:rPr>
        <w:t>- ja haldus</w:t>
      </w:r>
      <w:r w:rsidR="00522724" w:rsidRPr="003807DA">
        <w:rPr>
          <w:rFonts w:ascii="Times New Roman" w:hAnsi="Times New Roman"/>
          <w:bCs/>
          <w:sz w:val="24"/>
          <w:szCs w:val="24"/>
        </w:rPr>
        <w:t>osakonna õigusnõunik Siiri Pelisaar (</w:t>
      </w:r>
      <w:hyperlink r:id="rId11" w:history="1">
        <w:r w:rsidR="00522724" w:rsidRPr="003807DA">
          <w:rPr>
            <w:rStyle w:val="Hperlink"/>
            <w:rFonts w:ascii="Times New Roman" w:hAnsi="Times New Roman"/>
            <w:bCs/>
            <w:color w:val="auto"/>
            <w:sz w:val="24"/>
            <w:szCs w:val="24"/>
            <w:u w:val="none"/>
          </w:rPr>
          <w:t>siiri.pelisaar@kul.ee</w:t>
        </w:r>
      </w:hyperlink>
      <w:r w:rsidR="00522724" w:rsidRPr="003807DA">
        <w:rPr>
          <w:rFonts w:ascii="Times New Roman" w:hAnsi="Times New Roman"/>
          <w:bCs/>
          <w:sz w:val="24"/>
          <w:szCs w:val="24"/>
        </w:rPr>
        <w:t>, 628</w:t>
      </w:r>
      <w:r w:rsidR="007C17BC" w:rsidRPr="003807DA">
        <w:rPr>
          <w:rFonts w:ascii="Times New Roman" w:hAnsi="Times New Roman"/>
          <w:bCs/>
          <w:sz w:val="24"/>
          <w:szCs w:val="24"/>
        </w:rPr>
        <w:t xml:space="preserve"> </w:t>
      </w:r>
      <w:r w:rsidR="00522724" w:rsidRPr="003807DA">
        <w:rPr>
          <w:rFonts w:ascii="Times New Roman" w:hAnsi="Times New Roman"/>
          <w:bCs/>
          <w:sz w:val="24"/>
          <w:szCs w:val="24"/>
        </w:rPr>
        <w:t>2225)</w:t>
      </w:r>
      <w:r w:rsidR="003129DC" w:rsidRPr="003807DA">
        <w:rPr>
          <w:rFonts w:ascii="Times New Roman" w:hAnsi="Times New Roman"/>
          <w:bCs/>
          <w:sz w:val="24"/>
          <w:szCs w:val="24"/>
        </w:rPr>
        <w:t>.</w:t>
      </w:r>
    </w:p>
    <w:p w14:paraId="3FF98653" w14:textId="77777777" w:rsidR="00B45048" w:rsidRPr="003807DA" w:rsidRDefault="00B45048" w:rsidP="00DB526E">
      <w:pPr>
        <w:spacing w:after="0" w:line="240" w:lineRule="auto"/>
        <w:jc w:val="both"/>
        <w:rPr>
          <w:rFonts w:ascii="Times New Roman" w:hAnsi="Times New Roman"/>
          <w:bCs/>
          <w:sz w:val="24"/>
          <w:szCs w:val="24"/>
        </w:rPr>
      </w:pPr>
    </w:p>
    <w:p w14:paraId="62A2F25F" w14:textId="77777777" w:rsidR="00624C50" w:rsidRPr="003807DA" w:rsidRDefault="00624C50"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Eelnõu ja seletuskirja on keeleliselt toimetatud Kultuuriministeeriumi </w:t>
      </w:r>
      <w:r w:rsidR="0086085A" w:rsidRPr="003807DA">
        <w:rPr>
          <w:rFonts w:ascii="Times New Roman" w:hAnsi="Times New Roman"/>
          <w:bCs/>
          <w:sz w:val="24"/>
          <w:szCs w:val="24"/>
        </w:rPr>
        <w:t>personali- ja õigusosakonna</w:t>
      </w:r>
      <w:r w:rsidR="007C17BC" w:rsidRPr="003807DA">
        <w:rPr>
          <w:rFonts w:ascii="Times New Roman" w:hAnsi="Times New Roman" w:cs="Times New Roman"/>
          <w:sz w:val="24"/>
          <w:szCs w:val="24"/>
        </w:rPr>
        <w:t xml:space="preserve"> </w:t>
      </w:r>
      <w:r w:rsidRPr="003807DA">
        <w:rPr>
          <w:rFonts w:ascii="Times New Roman" w:hAnsi="Times New Roman" w:cs="Times New Roman"/>
          <w:sz w:val="24"/>
          <w:szCs w:val="24"/>
        </w:rPr>
        <w:t>sekretär-keeletoimetaja Anni Viirmets (</w:t>
      </w:r>
      <w:r w:rsidR="003D4261" w:rsidRPr="003807DA">
        <w:rPr>
          <w:rFonts w:ascii="Times New Roman" w:hAnsi="Times New Roman" w:cs="Times New Roman"/>
          <w:sz w:val="24"/>
          <w:szCs w:val="24"/>
        </w:rPr>
        <w:t>teenistusest lahkunud</w:t>
      </w:r>
      <w:r w:rsidRPr="003807DA">
        <w:rPr>
          <w:rFonts w:ascii="Times New Roman" w:hAnsi="Times New Roman" w:cs="Times New Roman"/>
          <w:sz w:val="24"/>
          <w:szCs w:val="24"/>
        </w:rPr>
        <w:t xml:space="preserve">). </w:t>
      </w:r>
    </w:p>
    <w:p w14:paraId="203906A6" w14:textId="77777777" w:rsidR="00597FBE" w:rsidRDefault="00597FBE" w:rsidP="00DB526E">
      <w:pPr>
        <w:spacing w:after="0" w:line="240" w:lineRule="auto"/>
        <w:jc w:val="both"/>
        <w:rPr>
          <w:rFonts w:ascii="Times New Roman" w:hAnsi="Times New Roman"/>
          <w:sz w:val="24"/>
          <w:szCs w:val="24"/>
        </w:rPr>
      </w:pPr>
    </w:p>
    <w:p w14:paraId="2D56732E" w14:textId="77777777" w:rsidR="009F5073" w:rsidRDefault="009F5073" w:rsidP="00DB526E">
      <w:pPr>
        <w:spacing w:after="0" w:line="240" w:lineRule="auto"/>
        <w:jc w:val="both"/>
        <w:rPr>
          <w:rFonts w:ascii="Times New Roman" w:hAnsi="Times New Roman"/>
          <w:sz w:val="24"/>
          <w:szCs w:val="24"/>
        </w:rPr>
      </w:pPr>
    </w:p>
    <w:p w14:paraId="15D6A017" w14:textId="77777777" w:rsidR="009F5073" w:rsidRPr="003807DA" w:rsidRDefault="009F5073" w:rsidP="00DB526E">
      <w:pPr>
        <w:spacing w:after="0" w:line="240" w:lineRule="auto"/>
        <w:jc w:val="both"/>
        <w:rPr>
          <w:rFonts w:ascii="Times New Roman" w:hAnsi="Times New Roman"/>
          <w:sz w:val="24"/>
          <w:szCs w:val="24"/>
        </w:rPr>
      </w:pPr>
    </w:p>
    <w:p w14:paraId="46C0C381" w14:textId="77777777" w:rsidR="005410C7" w:rsidRPr="003807DA" w:rsidRDefault="005410C7" w:rsidP="00DB526E">
      <w:pPr>
        <w:spacing w:after="0" w:line="240" w:lineRule="auto"/>
        <w:jc w:val="both"/>
        <w:rPr>
          <w:rFonts w:ascii="Times New Roman" w:hAnsi="Times New Roman"/>
          <w:b/>
          <w:sz w:val="24"/>
          <w:szCs w:val="24"/>
        </w:rPr>
      </w:pPr>
      <w:r w:rsidRPr="003807DA">
        <w:rPr>
          <w:rFonts w:ascii="Times New Roman" w:hAnsi="Times New Roman"/>
          <w:b/>
          <w:sz w:val="24"/>
          <w:szCs w:val="24"/>
        </w:rPr>
        <w:lastRenderedPageBreak/>
        <w:t>1.3. Märkused</w:t>
      </w:r>
    </w:p>
    <w:p w14:paraId="6C19045A" w14:textId="77777777" w:rsidR="005D45F5" w:rsidRPr="003807DA" w:rsidRDefault="005D45F5" w:rsidP="00DB526E">
      <w:pPr>
        <w:spacing w:after="0" w:line="240" w:lineRule="auto"/>
        <w:jc w:val="both"/>
        <w:rPr>
          <w:rFonts w:ascii="Times New Roman" w:hAnsi="Times New Roman"/>
          <w:sz w:val="24"/>
          <w:szCs w:val="24"/>
        </w:rPr>
      </w:pPr>
    </w:p>
    <w:p w14:paraId="16C8DE65" w14:textId="77777777" w:rsidR="00144731" w:rsidRPr="003807DA" w:rsidRDefault="00144731" w:rsidP="00DB526E">
      <w:pPr>
        <w:spacing w:after="0" w:line="240" w:lineRule="auto"/>
        <w:jc w:val="both"/>
        <w:rPr>
          <w:rFonts w:ascii="Times New Roman" w:hAnsi="Times New Roman"/>
          <w:sz w:val="24"/>
          <w:szCs w:val="24"/>
        </w:rPr>
      </w:pPr>
      <w:r w:rsidRPr="003807DA">
        <w:rPr>
          <w:rFonts w:ascii="Times New Roman" w:hAnsi="Times New Roman"/>
          <w:sz w:val="24"/>
          <w:szCs w:val="24"/>
        </w:rPr>
        <w:t>Eelnõu ei ole seotud Euroopa Liidu õiguse rakendamise</w:t>
      </w:r>
      <w:r w:rsidR="00F83074" w:rsidRPr="003807DA">
        <w:rPr>
          <w:rFonts w:ascii="Times New Roman" w:hAnsi="Times New Roman"/>
          <w:sz w:val="24"/>
          <w:szCs w:val="24"/>
        </w:rPr>
        <w:t xml:space="preserve"> ega</w:t>
      </w:r>
      <w:r w:rsidR="003F6426" w:rsidRPr="003807DA">
        <w:rPr>
          <w:rFonts w:ascii="Times New Roman" w:hAnsi="Times New Roman"/>
          <w:sz w:val="24"/>
          <w:szCs w:val="24"/>
        </w:rPr>
        <w:t xml:space="preserve"> muu menetluses oleva eelnõuga.</w:t>
      </w:r>
    </w:p>
    <w:p w14:paraId="3308792C" w14:textId="77777777" w:rsidR="00CC51E1" w:rsidRPr="003807DA" w:rsidRDefault="00CC51E1" w:rsidP="00DB526E">
      <w:pPr>
        <w:spacing w:after="0" w:line="240" w:lineRule="auto"/>
        <w:jc w:val="both"/>
        <w:rPr>
          <w:rFonts w:ascii="Times New Roman" w:hAnsi="Times New Roman"/>
          <w:sz w:val="24"/>
          <w:szCs w:val="24"/>
        </w:rPr>
      </w:pPr>
    </w:p>
    <w:p w14:paraId="671D5477" w14:textId="77777777" w:rsidR="00A532E8" w:rsidRPr="003807DA" w:rsidRDefault="00C46695" w:rsidP="00DB526E">
      <w:pPr>
        <w:spacing w:after="0" w:line="240" w:lineRule="auto"/>
        <w:jc w:val="both"/>
        <w:rPr>
          <w:rFonts w:ascii="Times New Roman" w:hAnsi="Times New Roman"/>
          <w:sz w:val="24"/>
          <w:szCs w:val="24"/>
        </w:rPr>
      </w:pPr>
      <w:r w:rsidRPr="003807DA">
        <w:rPr>
          <w:rFonts w:ascii="Times New Roman" w:hAnsi="Times New Roman"/>
          <w:sz w:val="24"/>
          <w:szCs w:val="24"/>
        </w:rPr>
        <w:t>Spordiseaduse kavandatavad muudatused aitavad kaasa Riigikogu</w:t>
      </w:r>
      <w:r w:rsidR="00CC51E1" w:rsidRPr="003807DA">
        <w:rPr>
          <w:rFonts w:ascii="Times New Roman" w:hAnsi="Times New Roman"/>
          <w:sz w:val="24"/>
          <w:szCs w:val="24"/>
        </w:rPr>
        <w:t>s</w:t>
      </w:r>
      <w:r w:rsidRPr="003807DA">
        <w:rPr>
          <w:rFonts w:ascii="Times New Roman" w:hAnsi="Times New Roman"/>
          <w:sz w:val="24"/>
          <w:szCs w:val="24"/>
        </w:rPr>
        <w:t xml:space="preserve"> </w:t>
      </w:r>
      <w:r w:rsidR="000C35AB" w:rsidRPr="003807DA">
        <w:rPr>
          <w:rFonts w:ascii="Times New Roman" w:hAnsi="Times New Roman"/>
          <w:sz w:val="24"/>
          <w:szCs w:val="24"/>
        </w:rPr>
        <w:t xml:space="preserve">18.02.2015 </w:t>
      </w:r>
      <w:r w:rsidRPr="003807DA">
        <w:rPr>
          <w:rFonts w:ascii="Times New Roman" w:hAnsi="Times New Roman"/>
          <w:sz w:val="24"/>
          <w:szCs w:val="24"/>
        </w:rPr>
        <w:t xml:space="preserve">heakskiidetud „Spordipoliitika põhialused aastani 2030“ </w:t>
      </w:r>
      <w:r w:rsidR="00CC51E1" w:rsidRPr="003807DA">
        <w:rPr>
          <w:rFonts w:ascii="Times New Roman" w:hAnsi="Times New Roman"/>
          <w:sz w:val="24"/>
          <w:szCs w:val="24"/>
        </w:rPr>
        <w:t xml:space="preserve">elluviimisele. </w:t>
      </w:r>
    </w:p>
    <w:p w14:paraId="6B3E3E02" w14:textId="77777777" w:rsidR="00A532E8" w:rsidRPr="003807DA" w:rsidRDefault="00A532E8" w:rsidP="00DB526E">
      <w:pPr>
        <w:spacing w:after="0" w:line="240" w:lineRule="auto"/>
        <w:jc w:val="both"/>
        <w:rPr>
          <w:rFonts w:ascii="Times New Roman" w:hAnsi="Times New Roman"/>
          <w:sz w:val="24"/>
          <w:szCs w:val="24"/>
        </w:rPr>
      </w:pPr>
    </w:p>
    <w:p w14:paraId="4DDDB854" w14:textId="77777777" w:rsidR="00071B09" w:rsidRPr="003807DA" w:rsidRDefault="003D1A6B"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Seadusemuudatus aitab kaasa strateegiadokumendi </w:t>
      </w:r>
      <w:r w:rsidR="00CC51E1" w:rsidRPr="003807DA">
        <w:rPr>
          <w:rFonts w:ascii="Times New Roman" w:hAnsi="Times New Roman"/>
          <w:sz w:val="24"/>
          <w:szCs w:val="24"/>
        </w:rPr>
        <w:t>„Eesti spordipoliitika põhialused aastani 2030“ punktis 5 toodud eesmärgi, mille kohaselt valdav osa elanikest liigub ja spordib, täitmis</w:t>
      </w:r>
      <w:r w:rsidR="00236D12" w:rsidRPr="003807DA">
        <w:rPr>
          <w:rFonts w:ascii="Times New Roman" w:hAnsi="Times New Roman"/>
          <w:sz w:val="24"/>
          <w:szCs w:val="24"/>
        </w:rPr>
        <w:t>ele</w:t>
      </w:r>
      <w:r w:rsidR="00CC51E1" w:rsidRPr="003807DA">
        <w:rPr>
          <w:rFonts w:ascii="Times New Roman" w:hAnsi="Times New Roman"/>
          <w:sz w:val="24"/>
          <w:szCs w:val="24"/>
        </w:rPr>
        <w:t>.</w:t>
      </w:r>
      <w:r w:rsidR="006B09D0" w:rsidRPr="003807DA">
        <w:rPr>
          <w:rFonts w:ascii="Times New Roman" w:hAnsi="Times New Roman"/>
          <w:sz w:val="24"/>
          <w:szCs w:val="24"/>
        </w:rPr>
        <w:t xml:space="preserve"> Lisaks </w:t>
      </w:r>
      <w:r w:rsidR="00071B09" w:rsidRPr="003807DA">
        <w:rPr>
          <w:rFonts w:ascii="Times New Roman" w:hAnsi="Times New Roman"/>
          <w:sz w:val="24"/>
          <w:szCs w:val="24"/>
        </w:rPr>
        <w:t xml:space="preserve">aitab tagada </w:t>
      </w:r>
      <w:r w:rsidR="00236D12" w:rsidRPr="003807DA">
        <w:rPr>
          <w:rFonts w:ascii="Times New Roman" w:hAnsi="Times New Roman"/>
          <w:sz w:val="24"/>
          <w:szCs w:val="24"/>
        </w:rPr>
        <w:t xml:space="preserve">sama </w:t>
      </w:r>
      <w:r w:rsidR="00071B09" w:rsidRPr="003807DA">
        <w:rPr>
          <w:rFonts w:ascii="Times New Roman" w:hAnsi="Times New Roman"/>
          <w:sz w:val="24"/>
          <w:szCs w:val="24"/>
        </w:rPr>
        <w:t>dokumendi punkti 7.7 täitmise</w:t>
      </w:r>
      <w:r w:rsidR="006B09D0" w:rsidRPr="003807DA">
        <w:rPr>
          <w:rFonts w:ascii="Times New Roman" w:hAnsi="Times New Roman"/>
          <w:sz w:val="24"/>
          <w:szCs w:val="24"/>
        </w:rPr>
        <w:t>, mille</w:t>
      </w:r>
      <w:r w:rsidR="00071B09" w:rsidRPr="003807DA">
        <w:rPr>
          <w:rFonts w:ascii="Times New Roman" w:hAnsi="Times New Roman"/>
          <w:sz w:val="24"/>
          <w:szCs w:val="24"/>
        </w:rPr>
        <w:t xml:space="preserve"> kohaselt võideldakse spordiideaalide, ausa konkurentsi ja spordi puhtuse ning turvalisuse ja ohutu keskkonna nimel kompromissitult dopingu kasutamise, sporditulemustega manipuleerimise ja pealtvaatajate vägivaldse käitumise vastu, täites vastavaid rahvusvahelisi kokkuleppeid, täiendades riigisisest õiguslikku regulatsiooni ning edendades koostööd riigi sees ja riikide vahel. Lisaks sätestab punkt 7.8 eesmärgi, et lastele ja noortele tagatakse sportimiseks eakohased ja turvalised olud.</w:t>
      </w:r>
    </w:p>
    <w:p w14:paraId="4DF5540B" w14:textId="77777777" w:rsidR="00071B09" w:rsidRPr="003807DA" w:rsidRDefault="00071B09" w:rsidP="00DB526E">
      <w:pPr>
        <w:autoSpaceDE w:val="0"/>
        <w:autoSpaceDN w:val="0"/>
        <w:adjustRightInd w:val="0"/>
        <w:spacing w:after="0" w:line="240" w:lineRule="auto"/>
        <w:jc w:val="both"/>
        <w:rPr>
          <w:rFonts w:ascii="Times New Roman" w:hAnsi="Times New Roman"/>
          <w:i/>
          <w:iCs/>
          <w:sz w:val="24"/>
          <w:szCs w:val="24"/>
        </w:rPr>
      </w:pPr>
    </w:p>
    <w:p w14:paraId="57A6088E" w14:textId="77777777" w:rsidR="00071B09" w:rsidRPr="003807DA" w:rsidRDefault="00071B09"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Samuti </w:t>
      </w:r>
      <w:r w:rsidR="00236D12" w:rsidRPr="003807DA">
        <w:rPr>
          <w:rFonts w:ascii="Times New Roman" w:hAnsi="Times New Roman"/>
          <w:sz w:val="24"/>
          <w:szCs w:val="24"/>
        </w:rPr>
        <w:t xml:space="preserve">seab </w:t>
      </w:r>
      <w:r w:rsidRPr="003807DA">
        <w:rPr>
          <w:rFonts w:ascii="Times New Roman" w:hAnsi="Times New Roman"/>
          <w:sz w:val="24"/>
          <w:szCs w:val="24"/>
        </w:rPr>
        <w:t>strateegiadokumen</w:t>
      </w:r>
      <w:r w:rsidR="00236D12" w:rsidRPr="003807DA">
        <w:rPr>
          <w:rFonts w:ascii="Times New Roman" w:hAnsi="Times New Roman"/>
          <w:sz w:val="24"/>
          <w:szCs w:val="24"/>
        </w:rPr>
        <w:t>t</w:t>
      </w:r>
      <w:r w:rsidRPr="003807DA">
        <w:rPr>
          <w:rFonts w:ascii="Times New Roman" w:hAnsi="Times New Roman"/>
          <w:sz w:val="24"/>
          <w:szCs w:val="24"/>
        </w:rPr>
        <w:t xml:space="preserve"> „Eesti spordipoliitika põhialused aastani 2030“ </w:t>
      </w:r>
      <w:r w:rsidR="00236D12" w:rsidRPr="003807DA">
        <w:rPr>
          <w:rFonts w:ascii="Times New Roman" w:hAnsi="Times New Roman"/>
          <w:sz w:val="24"/>
          <w:szCs w:val="24"/>
        </w:rPr>
        <w:t>eesmärgi</w:t>
      </w:r>
      <w:r w:rsidRPr="003807DA">
        <w:rPr>
          <w:rFonts w:ascii="Times New Roman" w:hAnsi="Times New Roman"/>
          <w:sz w:val="24"/>
          <w:szCs w:val="24"/>
        </w:rPr>
        <w:t>, et riik ja spordiorganisatsioonid väärtustavad ja soodustavad kõigi vanuserühmadega tegelemist, vabatahtlike kaasamist ning treenerite ja teiste spordispetsialistide kompetentsuse tõstmist. Lisaks rõhutatakse, et spordikultuuris on oluline roll vabatahtlikul tegevusel. Vabatahtlike paremaks kaasamiseks luuakse nende koolitamise, motiveerimise ja tunnustamise süsteem. Vabatahtlike kaasamise süsteem on loodud, kuid seda on vaja uuendada.</w:t>
      </w:r>
    </w:p>
    <w:p w14:paraId="17A31245" w14:textId="77777777" w:rsidR="003D1A6B" w:rsidRPr="003807DA" w:rsidRDefault="003D1A6B" w:rsidP="003D1A6B">
      <w:pPr>
        <w:spacing w:after="0" w:line="240" w:lineRule="auto"/>
        <w:jc w:val="both"/>
        <w:rPr>
          <w:rFonts w:ascii="Times New Roman" w:hAnsi="Times New Roman"/>
          <w:sz w:val="24"/>
          <w:szCs w:val="24"/>
        </w:rPr>
      </w:pPr>
    </w:p>
    <w:p w14:paraId="66009D02" w14:textId="77777777" w:rsidR="003D1A6B" w:rsidRPr="003807DA" w:rsidRDefault="003D1A6B" w:rsidP="003D1A6B">
      <w:pPr>
        <w:autoSpaceDE w:val="0"/>
        <w:autoSpaceDN w:val="0"/>
        <w:adjustRightInd w:val="0"/>
        <w:spacing w:after="0" w:line="240" w:lineRule="auto"/>
        <w:jc w:val="both"/>
        <w:rPr>
          <w:rFonts w:ascii="Times New Roman" w:hAnsi="Times New Roman"/>
          <w:sz w:val="24"/>
          <w:szCs w:val="24"/>
        </w:rPr>
      </w:pPr>
      <w:r w:rsidRPr="003807DA">
        <w:rPr>
          <w:rFonts w:ascii="Times New Roman" w:hAnsi="Times New Roman"/>
          <w:sz w:val="24"/>
          <w:szCs w:val="24"/>
        </w:rPr>
        <w:t>Strateegiadokumendi „Eesti 2035“ üks peamine strateegiline siht</w:t>
      </w:r>
      <w:r w:rsidR="00236D12" w:rsidRPr="003807DA">
        <w:rPr>
          <w:rFonts w:ascii="Times New Roman" w:hAnsi="Times New Roman"/>
          <w:sz w:val="24"/>
          <w:szCs w:val="24"/>
        </w:rPr>
        <w:t xml:space="preserve"> on</w:t>
      </w:r>
      <w:r w:rsidRPr="003807DA">
        <w:rPr>
          <w:rFonts w:ascii="Times New Roman" w:hAnsi="Times New Roman"/>
          <w:sz w:val="24"/>
          <w:szCs w:val="24"/>
        </w:rPr>
        <w:t xml:space="preserve"> „Arukas, tegus ja tervist hoidev inimene“. Sihi saavutamist jälgitakse mõõdikutega, millest üks on „tööhõive kultuurielus, spordis ja vabatahtlikus töös osalemine“. </w:t>
      </w:r>
    </w:p>
    <w:p w14:paraId="40943B8E" w14:textId="77777777" w:rsidR="00071B09" w:rsidRPr="003807DA" w:rsidRDefault="00071B09" w:rsidP="00DB526E">
      <w:pPr>
        <w:spacing w:after="0" w:line="240" w:lineRule="auto"/>
        <w:jc w:val="both"/>
        <w:rPr>
          <w:rFonts w:ascii="Times New Roman" w:hAnsi="Times New Roman"/>
          <w:sz w:val="24"/>
          <w:szCs w:val="24"/>
        </w:rPr>
      </w:pPr>
    </w:p>
    <w:p w14:paraId="2F7D213B" w14:textId="5A988B1E" w:rsidR="00C35B5A" w:rsidRPr="003807DA" w:rsidRDefault="008E2E7B" w:rsidP="00AE0630">
      <w:pPr>
        <w:spacing w:after="0" w:line="240" w:lineRule="auto"/>
        <w:jc w:val="both"/>
        <w:rPr>
          <w:rFonts w:ascii="Times New Roman" w:hAnsi="Times New Roman"/>
          <w:sz w:val="24"/>
          <w:szCs w:val="24"/>
        </w:rPr>
      </w:pPr>
      <w:r w:rsidRPr="003807DA">
        <w:rPr>
          <w:rFonts w:ascii="Times New Roman" w:hAnsi="Times New Roman"/>
          <w:sz w:val="24"/>
          <w:szCs w:val="24"/>
        </w:rPr>
        <w:t>Eelnõuga muudetakse</w:t>
      </w:r>
      <w:r w:rsidR="00AE0630">
        <w:rPr>
          <w:rFonts w:ascii="Times New Roman" w:hAnsi="Times New Roman"/>
          <w:sz w:val="24"/>
          <w:szCs w:val="24"/>
        </w:rPr>
        <w:t xml:space="preserve"> </w:t>
      </w:r>
      <w:r w:rsidR="00D40E19" w:rsidRPr="003807DA">
        <w:rPr>
          <w:rFonts w:ascii="Times New Roman" w:hAnsi="Times New Roman"/>
          <w:sz w:val="24"/>
          <w:szCs w:val="24"/>
        </w:rPr>
        <w:t>spordis</w:t>
      </w:r>
      <w:r w:rsidR="005410C7" w:rsidRPr="003807DA">
        <w:rPr>
          <w:rFonts w:ascii="Times New Roman" w:hAnsi="Times New Roman"/>
          <w:sz w:val="24"/>
          <w:szCs w:val="24"/>
        </w:rPr>
        <w:t xml:space="preserve">eaduse redaktsiooni avaldamismärkega </w:t>
      </w:r>
      <w:r w:rsidR="00AA58D1" w:rsidRPr="003807DA">
        <w:rPr>
          <w:rFonts w:ascii="Times New Roman" w:hAnsi="Times New Roman"/>
          <w:sz w:val="24"/>
          <w:szCs w:val="24"/>
          <w:shd w:val="clear" w:color="auto" w:fill="FFFFFF"/>
        </w:rPr>
        <w:t xml:space="preserve">RT I, 01.03.2023, 25 </w:t>
      </w:r>
    </w:p>
    <w:p w14:paraId="6F99161D" w14:textId="77777777" w:rsidR="003D4261" w:rsidRPr="003807DA" w:rsidRDefault="003D4261" w:rsidP="00DB526E">
      <w:pPr>
        <w:spacing w:after="0" w:line="240" w:lineRule="auto"/>
        <w:jc w:val="both"/>
        <w:rPr>
          <w:rFonts w:ascii="Times New Roman" w:hAnsi="Times New Roman"/>
          <w:sz w:val="24"/>
          <w:szCs w:val="24"/>
        </w:rPr>
      </w:pPr>
    </w:p>
    <w:p w14:paraId="5EF24B59" w14:textId="77777777" w:rsidR="005410C7" w:rsidRPr="003807DA" w:rsidRDefault="005410C7"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Eelnõu seadusena vastuvõtmiseks on vajalik Riigikogu poolthäälteenamus. </w:t>
      </w:r>
    </w:p>
    <w:p w14:paraId="10417611" w14:textId="77777777" w:rsidR="00144731" w:rsidRPr="003807DA" w:rsidRDefault="00144731" w:rsidP="00DB526E">
      <w:pPr>
        <w:spacing w:after="0" w:line="240" w:lineRule="auto"/>
        <w:jc w:val="both"/>
        <w:rPr>
          <w:rFonts w:ascii="Times New Roman" w:hAnsi="Times New Roman"/>
          <w:sz w:val="24"/>
          <w:szCs w:val="24"/>
        </w:rPr>
      </w:pPr>
    </w:p>
    <w:p w14:paraId="3A5B30C2" w14:textId="77777777" w:rsidR="00597609" w:rsidRPr="003807DA" w:rsidRDefault="00597609" w:rsidP="00DB526E">
      <w:pPr>
        <w:spacing w:after="0" w:line="240" w:lineRule="auto"/>
        <w:jc w:val="both"/>
        <w:rPr>
          <w:rFonts w:ascii="Times New Roman" w:hAnsi="Times New Roman"/>
          <w:sz w:val="24"/>
          <w:szCs w:val="24"/>
        </w:rPr>
      </w:pPr>
      <w:r w:rsidRPr="003807DA">
        <w:rPr>
          <w:rFonts w:ascii="Times New Roman" w:hAnsi="Times New Roman"/>
          <w:b/>
          <w:sz w:val="24"/>
          <w:szCs w:val="24"/>
        </w:rPr>
        <w:t>2. Seaduse eesmärk</w:t>
      </w:r>
    </w:p>
    <w:p w14:paraId="576A605C" w14:textId="77777777" w:rsidR="005D45F5" w:rsidRPr="003807DA" w:rsidRDefault="005D45F5" w:rsidP="00DB526E">
      <w:pPr>
        <w:spacing w:after="0" w:line="240" w:lineRule="auto"/>
        <w:jc w:val="both"/>
        <w:rPr>
          <w:rFonts w:ascii="Times New Roman" w:hAnsi="Times New Roman"/>
          <w:sz w:val="24"/>
          <w:szCs w:val="24"/>
        </w:rPr>
      </w:pPr>
    </w:p>
    <w:p w14:paraId="26FF9A1E" w14:textId="77777777" w:rsidR="00D40E19" w:rsidRPr="003807DA" w:rsidRDefault="007C17BC"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Selles </w:t>
      </w:r>
      <w:r w:rsidR="00D40E19" w:rsidRPr="003807DA">
        <w:rPr>
          <w:rFonts w:ascii="Times New Roman" w:hAnsi="Times New Roman"/>
          <w:sz w:val="24"/>
          <w:szCs w:val="24"/>
        </w:rPr>
        <w:t xml:space="preserve">peatükis on </w:t>
      </w:r>
      <w:r w:rsidR="00CC13D4" w:rsidRPr="003807DA">
        <w:rPr>
          <w:rFonts w:ascii="Times New Roman" w:hAnsi="Times New Roman"/>
          <w:sz w:val="24"/>
          <w:szCs w:val="24"/>
        </w:rPr>
        <w:t xml:space="preserve">seaduse </w:t>
      </w:r>
      <w:r w:rsidR="00D40E19" w:rsidRPr="003807DA">
        <w:rPr>
          <w:rFonts w:ascii="Times New Roman" w:hAnsi="Times New Roman"/>
          <w:sz w:val="24"/>
          <w:szCs w:val="24"/>
        </w:rPr>
        <w:t xml:space="preserve">eesmärki kirjeldatud reguleeritavate </w:t>
      </w:r>
      <w:r w:rsidR="0086085A" w:rsidRPr="003807DA">
        <w:rPr>
          <w:rFonts w:ascii="Times New Roman" w:hAnsi="Times New Roman"/>
          <w:sz w:val="24"/>
          <w:szCs w:val="24"/>
        </w:rPr>
        <w:t xml:space="preserve">suuremate </w:t>
      </w:r>
      <w:r w:rsidR="00D40E19" w:rsidRPr="003807DA">
        <w:rPr>
          <w:rFonts w:ascii="Times New Roman" w:hAnsi="Times New Roman"/>
          <w:sz w:val="24"/>
          <w:szCs w:val="24"/>
        </w:rPr>
        <w:t>teemade kaupa.</w:t>
      </w:r>
      <w:r w:rsidR="007E69B4" w:rsidRPr="003807DA">
        <w:rPr>
          <w:rFonts w:ascii="Times New Roman" w:hAnsi="Times New Roman"/>
          <w:sz w:val="24"/>
          <w:szCs w:val="24"/>
        </w:rPr>
        <w:t xml:space="preserve"> </w:t>
      </w:r>
    </w:p>
    <w:p w14:paraId="36C82B91" w14:textId="77777777" w:rsidR="00D40E19" w:rsidRPr="003807DA" w:rsidRDefault="00D40E19" w:rsidP="00DB526E">
      <w:pPr>
        <w:spacing w:after="0" w:line="240" w:lineRule="auto"/>
        <w:jc w:val="both"/>
        <w:rPr>
          <w:rFonts w:ascii="Times New Roman" w:hAnsi="Times New Roman"/>
          <w:b/>
          <w:bCs/>
          <w:sz w:val="24"/>
          <w:szCs w:val="24"/>
          <w:u w:val="single"/>
        </w:rPr>
      </w:pPr>
    </w:p>
    <w:p w14:paraId="383C3C22" w14:textId="77777777" w:rsidR="006E1D56" w:rsidRPr="003807DA" w:rsidRDefault="00392675" w:rsidP="00DB526E">
      <w:pPr>
        <w:spacing w:after="0" w:line="240" w:lineRule="auto"/>
        <w:jc w:val="both"/>
        <w:rPr>
          <w:rFonts w:ascii="Times New Roman" w:hAnsi="Times New Roman"/>
          <w:b/>
          <w:iCs/>
          <w:sz w:val="24"/>
          <w:szCs w:val="24"/>
        </w:rPr>
      </w:pPr>
      <w:r w:rsidRPr="003807DA">
        <w:rPr>
          <w:rFonts w:ascii="Times New Roman" w:hAnsi="Times New Roman"/>
          <w:b/>
          <w:iCs/>
          <w:sz w:val="24"/>
          <w:szCs w:val="24"/>
        </w:rPr>
        <w:t>2.</w:t>
      </w:r>
      <w:r w:rsidR="00E852FA" w:rsidRPr="003807DA">
        <w:rPr>
          <w:rFonts w:ascii="Times New Roman" w:hAnsi="Times New Roman"/>
          <w:b/>
          <w:iCs/>
          <w:sz w:val="24"/>
          <w:szCs w:val="24"/>
        </w:rPr>
        <w:t>1</w:t>
      </w:r>
      <w:r w:rsidRPr="003807DA">
        <w:rPr>
          <w:rFonts w:ascii="Times New Roman" w:hAnsi="Times New Roman"/>
          <w:b/>
          <w:iCs/>
          <w:sz w:val="24"/>
          <w:szCs w:val="24"/>
        </w:rPr>
        <w:t xml:space="preserve">. </w:t>
      </w:r>
      <w:r w:rsidR="00DB6F74" w:rsidRPr="003807DA">
        <w:rPr>
          <w:rFonts w:ascii="Times New Roman" w:hAnsi="Times New Roman"/>
          <w:b/>
          <w:bCs/>
          <w:iCs/>
          <w:sz w:val="24"/>
          <w:szCs w:val="24"/>
        </w:rPr>
        <w:t xml:space="preserve">Vabatahtliku spordikohtuniku hüvitise piirmäära tõstmine </w:t>
      </w:r>
    </w:p>
    <w:p w14:paraId="79DBB1C0" w14:textId="77777777" w:rsidR="006E1D56" w:rsidRPr="003807DA" w:rsidRDefault="006E1D56" w:rsidP="00DB526E">
      <w:pPr>
        <w:spacing w:after="0" w:line="240" w:lineRule="auto"/>
        <w:jc w:val="both"/>
        <w:rPr>
          <w:rFonts w:ascii="Times New Roman" w:hAnsi="Times New Roman"/>
          <w:sz w:val="24"/>
          <w:szCs w:val="24"/>
        </w:rPr>
      </w:pPr>
    </w:p>
    <w:p w14:paraId="7C3F04F0" w14:textId="77777777" w:rsidR="00BB0BA8" w:rsidRPr="003807DA" w:rsidRDefault="00BB0BA8" w:rsidP="00460B39">
      <w:pPr>
        <w:autoSpaceDE w:val="0"/>
        <w:autoSpaceDN w:val="0"/>
        <w:adjustRightInd w:val="0"/>
        <w:spacing w:after="0" w:line="240" w:lineRule="auto"/>
        <w:jc w:val="both"/>
        <w:rPr>
          <w:rFonts w:ascii="Times New Roman" w:hAnsi="Times New Roman"/>
          <w:sz w:val="24"/>
          <w:szCs w:val="24"/>
          <w:lang w:eastAsia="et-EE"/>
        </w:rPr>
      </w:pPr>
      <w:r w:rsidRPr="003807DA">
        <w:rPr>
          <w:rFonts w:ascii="Times New Roman" w:hAnsi="Times New Roman"/>
          <w:color w:val="000000"/>
          <w:sz w:val="24"/>
          <w:szCs w:val="24"/>
          <w:lang w:eastAsia="et-EE"/>
        </w:rPr>
        <w:t xml:space="preserve">Muudatuste kavandamisel on seatud eesmärgiks saavutada olukord, kus vabatahtliku spordikohtuniku hüvitise määr ühes päevas suureneb kuni 45 euroni (senise kuni 20 euro asemel), et katta </w:t>
      </w:r>
      <w:r w:rsidRPr="003807DA">
        <w:rPr>
          <w:rFonts w:ascii="Times New Roman" w:hAnsi="Times New Roman"/>
          <w:sz w:val="24"/>
          <w:szCs w:val="24"/>
          <w:lang w:eastAsia="et-EE"/>
        </w:rPr>
        <w:t xml:space="preserve">spordikohtunikuks olemise hädavajalikud kulud. Vabatahtliku spordikohtuniku tegevusega seotud kulusid võib isikule hüvitada kalendriaastas kokku kuni 2340 euro ulatuses (keskmiselt kord nädalas kohtunikuna tegutsemise päeva eest, arvestusega, et aastas on 52 nädalat). Hüvitise piirmäära tõstmine ei eelda täiendavaid vahendeid riigieelarvest. </w:t>
      </w:r>
    </w:p>
    <w:p w14:paraId="18AD6480" w14:textId="77777777" w:rsidR="00BB0BA8" w:rsidRPr="003807DA" w:rsidRDefault="00BB0BA8" w:rsidP="00460B39">
      <w:pPr>
        <w:autoSpaceDE w:val="0"/>
        <w:autoSpaceDN w:val="0"/>
        <w:adjustRightInd w:val="0"/>
        <w:spacing w:after="0" w:line="240" w:lineRule="auto"/>
        <w:jc w:val="both"/>
        <w:rPr>
          <w:rFonts w:ascii="Times New Roman" w:hAnsi="Times New Roman"/>
          <w:sz w:val="24"/>
          <w:szCs w:val="24"/>
          <w:lang w:eastAsia="et-EE"/>
        </w:rPr>
      </w:pPr>
    </w:p>
    <w:p w14:paraId="4EF538F9" w14:textId="77777777" w:rsidR="00BB0BA8" w:rsidRPr="003807DA" w:rsidRDefault="00BB0BA8" w:rsidP="00460B39">
      <w:pPr>
        <w:autoSpaceDE w:val="0"/>
        <w:autoSpaceDN w:val="0"/>
        <w:adjustRightInd w:val="0"/>
        <w:spacing w:after="0" w:line="240" w:lineRule="auto"/>
        <w:jc w:val="both"/>
        <w:rPr>
          <w:rFonts w:ascii="Times New Roman" w:hAnsi="Times New Roman"/>
          <w:sz w:val="24"/>
          <w:szCs w:val="24"/>
          <w:lang w:eastAsia="et-EE"/>
        </w:rPr>
      </w:pPr>
      <w:r w:rsidRPr="003807DA">
        <w:rPr>
          <w:rFonts w:ascii="Times New Roman" w:hAnsi="Times New Roman"/>
          <w:sz w:val="24"/>
          <w:szCs w:val="24"/>
          <w:lang w:eastAsia="et-EE"/>
        </w:rPr>
        <w:t>Suurenenud vabatahtliku kohtuniku hüvitis motiveerib inimesi senisest enam vabatahtlikkuse alusel spordivõistluste korraldajaid abistama. Muudatus peaks tagama spordi</w:t>
      </w:r>
      <w:r w:rsidR="00236D12" w:rsidRPr="003807DA">
        <w:rPr>
          <w:rFonts w:ascii="Times New Roman" w:hAnsi="Times New Roman"/>
          <w:sz w:val="24"/>
          <w:szCs w:val="24"/>
          <w:lang w:eastAsia="et-EE"/>
        </w:rPr>
        <w:softHyphen/>
      </w:r>
      <w:r w:rsidRPr="003807DA">
        <w:rPr>
          <w:rFonts w:ascii="Times New Roman" w:hAnsi="Times New Roman"/>
          <w:sz w:val="24"/>
          <w:szCs w:val="24"/>
          <w:lang w:eastAsia="et-EE"/>
        </w:rPr>
        <w:t xml:space="preserve">organisatsioonidele spordiala arenguks vajaliku spordikohtunike järelkasvu, sest kohtunikuks olemise kulude hüvitamisega kasvab ka inimeste huvi </w:t>
      </w:r>
      <w:r w:rsidR="00236D12" w:rsidRPr="003807DA">
        <w:rPr>
          <w:rFonts w:ascii="Times New Roman" w:hAnsi="Times New Roman"/>
          <w:sz w:val="24"/>
          <w:szCs w:val="24"/>
          <w:lang w:eastAsia="et-EE"/>
        </w:rPr>
        <w:t xml:space="preserve">sellena võistlustel </w:t>
      </w:r>
      <w:r w:rsidRPr="003807DA">
        <w:rPr>
          <w:rFonts w:ascii="Times New Roman" w:hAnsi="Times New Roman"/>
          <w:sz w:val="24"/>
          <w:szCs w:val="24"/>
          <w:lang w:eastAsia="et-EE"/>
        </w:rPr>
        <w:t xml:space="preserve">tegutseda. Teadmine, </w:t>
      </w:r>
      <w:r w:rsidRPr="003807DA">
        <w:rPr>
          <w:rFonts w:ascii="Times New Roman" w:hAnsi="Times New Roman"/>
          <w:sz w:val="24"/>
          <w:szCs w:val="24"/>
          <w:lang w:eastAsia="et-EE"/>
        </w:rPr>
        <w:lastRenderedPageBreak/>
        <w:t xml:space="preserve">et vabatahtlike kulud võidakse eelneval kokkuleppel hüvitada kuni 45 euro ulatuses ühe võistluspäeva kohta, tõstab spordikohtunike motivatsiooni ennast enne võistlushooaega ja selle jooksul koolitada ja füüsiliselt arendada, mis omakorda aitab korraldada kvaliteetsemaid spordivõistlusi. </w:t>
      </w:r>
    </w:p>
    <w:p w14:paraId="30978452" w14:textId="77777777" w:rsidR="00BB0BA8" w:rsidRPr="003807DA" w:rsidRDefault="00BB0BA8" w:rsidP="00460B39">
      <w:pPr>
        <w:spacing w:after="0" w:line="240" w:lineRule="auto"/>
        <w:jc w:val="both"/>
        <w:rPr>
          <w:rFonts w:ascii="Times New Roman" w:hAnsi="Times New Roman"/>
          <w:sz w:val="24"/>
          <w:szCs w:val="24"/>
          <w:lang w:eastAsia="et-EE"/>
        </w:rPr>
      </w:pPr>
    </w:p>
    <w:p w14:paraId="3FBC0BCA" w14:textId="77777777" w:rsidR="00BB0BA8" w:rsidRPr="003807DA" w:rsidRDefault="00BB0BA8" w:rsidP="00460B39">
      <w:pPr>
        <w:spacing w:after="0" w:line="240" w:lineRule="auto"/>
        <w:jc w:val="both"/>
        <w:rPr>
          <w:rFonts w:ascii="Times New Roman" w:hAnsi="Times New Roman"/>
          <w:sz w:val="24"/>
          <w:szCs w:val="24"/>
          <w:lang w:eastAsia="et-EE"/>
        </w:rPr>
      </w:pPr>
      <w:r w:rsidRPr="003807DA">
        <w:rPr>
          <w:rFonts w:ascii="Times New Roman" w:hAnsi="Times New Roman"/>
          <w:sz w:val="24"/>
          <w:szCs w:val="24"/>
          <w:lang w:eastAsia="et-EE"/>
        </w:rPr>
        <w:t xml:space="preserve">Senise piirmäära kuni 45 euroni tõstmine tagab, et kaetud saavad alates 2018. aastast oluliselt suurenenud hädavalikud kulud, mis kaasnevad spordikohtunikuks olemisega, ja et summat ei peaks lähima viie aasta jooksul elukalliduse tõusu põhjal uuesti muutma. Kuna nii kulutused spordialadel kui ka spordiorganisatsioonide rahalised vahendid hüvitise maksmiseks on spordiorganisatsioonide lõikes erinevad ning hüvitise maksmisel on tegemist spordiorganisatsiooni kuluga, on vähetõenäoline, et </w:t>
      </w:r>
      <w:r w:rsidR="0055076A" w:rsidRPr="003807DA">
        <w:rPr>
          <w:rFonts w:ascii="Times New Roman" w:hAnsi="Times New Roman"/>
          <w:sz w:val="24"/>
          <w:szCs w:val="24"/>
          <w:lang w:eastAsia="et-EE"/>
        </w:rPr>
        <w:t xml:space="preserve">maksma </w:t>
      </w:r>
      <w:r w:rsidRPr="003807DA">
        <w:rPr>
          <w:rFonts w:ascii="Times New Roman" w:hAnsi="Times New Roman"/>
          <w:sz w:val="24"/>
          <w:szCs w:val="24"/>
          <w:lang w:eastAsia="et-EE"/>
        </w:rPr>
        <w:t>hakatakse maksimaalset piirmäära. Samas on põhjendatud vajaduse korral võimalik seda teha.</w:t>
      </w:r>
    </w:p>
    <w:p w14:paraId="2C1D2198" w14:textId="77777777" w:rsidR="00BB0BA8" w:rsidRPr="003807DA" w:rsidRDefault="00BB0BA8" w:rsidP="00BB0BA8">
      <w:pPr>
        <w:spacing w:after="0" w:line="240" w:lineRule="auto"/>
        <w:jc w:val="both"/>
        <w:rPr>
          <w:rFonts w:ascii="Times New Roman" w:hAnsi="Times New Roman"/>
          <w:sz w:val="24"/>
          <w:szCs w:val="24"/>
        </w:rPr>
      </w:pPr>
    </w:p>
    <w:p w14:paraId="749E9C8E" w14:textId="77777777" w:rsidR="00027E79" w:rsidRPr="003807DA" w:rsidRDefault="00027E79" w:rsidP="002A5DBC">
      <w:pPr>
        <w:keepNext/>
        <w:keepLines/>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2.</w:t>
      </w:r>
      <w:r w:rsidR="00E852FA" w:rsidRPr="003807DA">
        <w:rPr>
          <w:rFonts w:ascii="Times New Roman" w:hAnsi="Times New Roman"/>
          <w:b/>
          <w:bCs/>
          <w:sz w:val="24"/>
          <w:szCs w:val="24"/>
        </w:rPr>
        <w:t>2.</w:t>
      </w:r>
      <w:r w:rsidRPr="003807DA">
        <w:rPr>
          <w:rFonts w:ascii="Times New Roman" w:hAnsi="Times New Roman"/>
          <w:b/>
          <w:bCs/>
          <w:sz w:val="24"/>
          <w:szCs w:val="24"/>
        </w:rPr>
        <w:t xml:space="preserve"> Dopinguvastaste reeglite täpsustamine ja toetuste tagasinõudmine</w:t>
      </w:r>
    </w:p>
    <w:p w14:paraId="03E8F9B6" w14:textId="77777777" w:rsidR="00F44CF3" w:rsidRPr="003807DA" w:rsidRDefault="00F44CF3" w:rsidP="002A5DBC">
      <w:pPr>
        <w:keepNext/>
        <w:keepLines/>
        <w:tabs>
          <w:tab w:val="left" w:pos="0"/>
        </w:tabs>
        <w:spacing w:after="0" w:line="240" w:lineRule="auto"/>
        <w:jc w:val="both"/>
        <w:rPr>
          <w:rFonts w:ascii="Times New Roman" w:hAnsi="Times New Roman"/>
          <w:sz w:val="24"/>
          <w:szCs w:val="24"/>
        </w:rPr>
      </w:pPr>
    </w:p>
    <w:p w14:paraId="1BC073FE" w14:textId="3FE02870" w:rsidR="00BB0BA8" w:rsidRPr="003807DA" w:rsidRDefault="00BB0BA8" w:rsidP="002A5DBC">
      <w:pPr>
        <w:keepNext/>
        <w:keepLines/>
        <w:autoSpaceDE w:val="0"/>
        <w:autoSpaceDN w:val="0"/>
        <w:adjustRightInd w:val="0"/>
        <w:spacing w:after="0" w:line="240" w:lineRule="auto"/>
        <w:jc w:val="both"/>
        <w:rPr>
          <w:rFonts w:ascii="Times New Roman" w:hAnsi="Times New Roman"/>
          <w:sz w:val="24"/>
          <w:szCs w:val="24"/>
          <w:lang w:eastAsia="et-EE"/>
        </w:rPr>
      </w:pPr>
      <w:r w:rsidRPr="003807DA">
        <w:rPr>
          <w:rFonts w:ascii="Times New Roman" w:hAnsi="Times New Roman"/>
          <w:color w:val="000000"/>
          <w:sz w:val="24"/>
          <w:szCs w:val="24"/>
          <w:lang w:eastAsia="et-EE"/>
        </w:rPr>
        <w:t>Muudatuste laiem eesmärk on tegutseda spordiideaalide, ausa konkurentsi ja spordi puhtuse nimel. Spordiseaduse muudatusega soovitakse täpsustada §</w:t>
      </w:r>
      <w:r w:rsidR="003F1E44" w:rsidRPr="003807DA">
        <w:rPr>
          <w:rFonts w:ascii="Times New Roman" w:hAnsi="Times New Roman"/>
          <w:color w:val="000000"/>
          <w:sz w:val="24"/>
          <w:szCs w:val="24"/>
          <w:lang w:eastAsia="et-EE"/>
        </w:rPr>
        <w:t>-i</w:t>
      </w:r>
      <w:r w:rsidRPr="003807DA">
        <w:rPr>
          <w:rFonts w:ascii="Times New Roman" w:hAnsi="Times New Roman"/>
          <w:color w:val="000000"/>
          <w:sz w:val="24"/>
          <w:szCs w:val="24"/>
          <w:lang w:eastAsia="et-EE"/>
        </w:rPr>
        <w:t xml:space="preserve"> 11 (dopinguvastaste reeglite järgimine), kohustades lisaks sportlastele ja treeneritele järgima dopinguvastaseid reegleid ka sportlaste taustapersonali</w:t>
      </w:r>
      <w:r w:rsidR="00A478D9" w:rsidRPr="003807DA">
        <w:rPr>
          <w:rFonts w:ascii="Times New Roman" w:hAnsi="Times New Roman"/>
          <w:color w:val="000000"/>
          <w:sz w:val="24"/>
          <w:szCs w:val="24"/>
          <w:lang w:eastAsia="et-EE"/>
        </w:rPr>
        <w:t xml:space="preserve">, </w:t>
      </w:r>
      <w:r w:rsidR="00A478D9" w:rsidRPr="003807DA">
        <w:rPr>
          <w:rFonts w:ascii="Times New Roman" w:hAnsi="Times New Roman"/>
          <w:sz w:val="24"/>
          <w:szCs w:val="24"/>
          <w:lang w:eastAsia="et-EE"/>
        </w:rPr>
        <w:t>spordikohtunik</w:t>
      </w:r>
      <w:r w:rsidR="00C47ECF" w:rsidRPr="003807DA">
        <w:rPr>
          <w:rFonts w:ascii="Times New Roman" w:hAnsi="Times New Roman"/>
          <w:sz w:val="24"/>
          <w:szCs w:val="24"/>
          <w:lang w:eastAsia="et-EE"/>
        </w:rPr>
        <w:t>k</w:t>
      </w:r>
      <w:r w:rsidR="00F9793A" w:rsidRPr="003807DA">
        <w:rPr>
          <w:rFonts w:ascii="Times New Roman" w:hAnsi="Times New Roman"/>
          <w:sz w:val="24"/>
          <w:szCs w:val="24"/>
          <w:lang w:eastAsia="et-EE"/>
        </w:rPr>
        <w:t>e</w:t>
      </w:r>
      <w:r w:rsidR="00A478D9" w:rsidRPr="003807DA">
        <w:rPr>
          <w:rFonts w:ascii="Times New Roman" w:hAnsi="Times New Roman"/>
          <w:sz w:val="24"/>
          <w:szCs w:val="24"/>
          <w:lang w:eastAsia="et-EE"/>
        </w:rPr>
        <w:t>, spordiorgani</w:t>
      </w:r>
      <w:r w:rsidR="00A86F0A" w:rsidRPr="003807DA">
        <w:rPr>
          <w:rFonts w:ascii="Times New Roman" w:hAnsi="Times New Roman"/>
          <w:sz w:val="24"/>
          <w:szCs w:val="24"/>
          <w:lang w:eastAsia="et-EE"/>
        </w:rPr>
        <w:t>s</w:t>
      </w:r>
      <w:r w:rsidR="00A478D9" w:rsidRPr="003807DA">
        <w:rPr>
          <w:rFonts w:ascii="Times New Roman" w:hAnsi="Times New Roman"/>
          <w:sz w:val="24"/>
          <w:szCs w:val="24"/>
          <w:lang w:eastAsia="et-EE"/>
        </w:rPr>
        <w:t>atsiooni või spordikooli töötaja</w:t>
      </w:r>
      <w:r w:rsidR="00F9793A" w:rsidRPr="003807DA">
        <w:rPr>
          <w:rFonts w:ascii="Times New Roman" w:hAnsi="Times New Roman"/>
          <w:sz w:val="24"/>
          <w:szCs w:val="24"/>
          <w:lang w:eastAsia="et-EE"/>
        </w:rPr>
        <w:t>id</w:t>
      </w:r>
      <w:r w:rsidR="00A478D9" w:rsidRPr="003807DA">
        <w:rPr>
          <w:rFonts w:ascii="Times New Roman" w:hAnsi="Times New Roman"/>
          <w:sz w:val="24"/>
          <w:szCs w:val="24"/>
          <w:lang w:eastAsia="et-EE"/>
        </w:rPr>
        <w:t xml:space="preserve"> või juhtorgani lii</w:t>
      </w:r>
      <w:r w:rsidR="00F9793A" w:rsidRPr="003807DA">
        <w:rPr>
          <w:rFonts w:ascii="Times New Roman" w:hAnsi="Times New Roman"/>
          <w:sz w:val="24"/>
          <w:szCs w:val="24"/>
          <w:lang w:eastAsia="et-EE"/>
        </w:rPr>
        <w:t>kmeid</w:t>
      </w:r>
      <w:r w:rsidRPr="003807DA">
        <w:rPr>
          <w:rFonts w:ascii="Times New Roman" w:hAnsi="Times New Roman"/>
          <w:sz w:val="24"/>
          <w:szCs w:val="24"/>
          <w:lang w:eastAsia="et-EE"/>
        </w:rPr>
        <w:t xml:space="preserve">, ja uuendusena teisi spordieetika, näiteks kokkuleppemängude või väärkohtlemise vastaseid reegleid. </w:t>
      </w:r>
      <w:r w:rsidR="002B2EBD" w:rsidRPr="003807DA">
        <w:rPr>
          <w:rFonts w:ascii="Times New Roman" w:hAnsi="Times New Roman"/>
          <w:sz w:val="24"/>
          <w:szCs w:val="24"/>
          <w:lang w:eastAsia="et-EE"/>
        </w:rPr>
        <w:t>Eelnimetatud reeglid kohalduvad ka spordiorganisatsioonidele ja spordikoolidele.</w:t>
      </w:r>
    </w:p>
    <w:p w14:paraId="412E8594" w14:textId="77777777" w:rsidR="00BB0BA8" w:rsidRPr="003807DA" w:rsidRDefault="00BB0BA8" w:rsidP="00BB0BA8">
      <w:pPr>
        <w:autoSpaceDE w:val="0"/>
        <w:autoSpaceDN w:val="0"/>
        <w:adjustRightInd w:val="0"/>
        <w:spacing w:after="0" w:line="240" w:lineRule="auto"/>
        <w:jc w:val="both"/>
        <w:rPr>
          <w:rFonts w:ascii="Times New Roman" w:hAnsi="Times New Roman"/>
          <w:color w:val="000000"/>
          <w:sz w:val="24"/>
          <w:szCs w:val="24"/>
          <w:lang w:eastAsia="et-EE"/>
        </w:rPr>
      </w:pPr>
    </w:p>
    <w:p w14:paraId="30C76259" w14:textId="77777777" w:rsidR="00BB0BA8" w:rsidRPr="003807DA" w:rsidRDefault="00BB0BA8" w:rsidP="00BB0BA8">
      <w:pPr>
        <w:autoSpaceDE w:val="0"/>
        <w:autoSpaceDN w:val="0"/>
        <w:adjustRightInd w:val="0"/>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 xml:space="preserve">Dopingu-, kokkuleppemängude-, väärkohtlemise vastaste ja teiste spordieetika reeglite rikkumise eest karistada saanud sportlastele, treeneritele ja teistele taustapersonali liikmetele ei maksta muudatuse kohaselt sporditoetusi karistuse kandmise perioodil. Toetuse andjale antakse võimalus väljamakstud toetusi alates muudatuse jõustumisest toimepandud rikkumiste </w:t>
      </w:r>
      <w:r w:rsidR="00F9793A" w:rsidRPr="003807DA">
        <w:rPr>
          <w:rFonts w:ascii="Times New Roman" w:hAnsi="Times New Roman"/>
          <w:color w:val="000000"/>
          <w:sz w:val="24"/>
          <w:szCs w:val="24"/>
          <w:lang w:eastAsia="et-EE"/>
        </w:rPr>
        <w:t xml:space="preserve">eest </w:t>
      </w:r>
      <w:r w:rsidRPr="003807DA">
        <w:rPr>
          <w:rFonts w:ascii="Times New Roman" w:hAnsi="Times New Roman"/>
          <w:color w:val="000000"/>
          <w:sz w:val="24"/>
          <w:szCs w:val="24"/>
          <w:lang w:eastAsia="et-EE"/>
        </w:rPr>
        <w:t xml:space="preserve">tagasi nõuda. </w:t>
      </w:r>
    </w:p>
    <w:p w14:paraId="6C14B32A" w14:textId="77777777" w:rsidR="00BB0BA8" w:rsidRPr="003807DA" w:rsidRDefault="00BB0BA8" w:rsidP="00BB0BA8">
      <w:pPr>
        <w:autoSpaceDE w:val="0"/>
        <w:autoSpaceDN w:val="0"/>
        <w:adjustRightInd w:val="0"/>
        <w:spacing w:after="0" w:line="240" w:lineRule="auto"/>
        <w:jc w:val="both"/>
        <w:rPr>
          <w:rFonts w:ascii="Times New Roman" w:hAnsi="Times New Roman"/>
          <w:color w:val="000000"/>
          <w:sz w:val="24"/>
          <w:szCs w:val="24"/>
          <w:lang w:eastAsia="et-EE"/>
        </w:rPr>
      </w:pPr>
    </w:p>
    <w:p w14:paraId="712A535B" w14:textId="77777777" w:rsidR="00C65C09" w:rsidRPr="003807DA" w:rsidRDefault="00BB0BA8" w:rsidP="00BB0BA8">
      <w:pPr>
        <w:tabs>
          <w:tab w:val="left" w:pos="0"/>
        </w:tabs>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Riiklikud toetused on näiteks riigi spordistipendium</w:t>
      </w:r>
      <w:r w:rsidR="0055076A" w:rsidRPr="003807DA">
        <w:rPr>
          <w:rFonts w:ascii="Times New Roman" w:hAnsi="Times New Roman"/>
          <w:color w:val="000000"/>
          <w:sz w:val="24"/>
          <w:szCs w:val="24"/>
          <w:lang w:eastAsia="et-EE"/>
        </w:rPr>
        <w:t xml:space="preserve"> ja</w:t>
      </w:r>
      <w:r w:rsidRPr="003807DA">
        <w:rPr>
          <w:rFonts w:ascii="Times New Roman" w:hAnsi="Times New Roman"/>
          <w:color w:val="000000"/>
          <w:sz w:val="24"/>
          <w:szCs w:val="24"/>
          <w:lang w:eastAsia="et-EE"/>
        </w:rPr>
        <w:t xml:space="preserve"> spordipreemia, </w:t>
      </w:r>
      <w:r w:rsidR="00494E3A" w:rsidRPr="003807DA">
        <w:rPr>
          <w:rFonts w:ascii="Times New Roman" w:hAnsi="Times New Roman"/>
          <w:color w:val="000000"/>
          <w:sz w:val="24"/>
          <w:szCs w:val="24"/>
          <w:lang w:eastAsia="et-EE"/>
        </w:rPr>
        <w:t>Eesti Olümpiakomitee</w:t>
      </w:r>
      <w:r w:rsidRPr="003807DA">
        <w:rPr>
          <w:rFonts w:ascii="Times New Roman" w:hAnsi="Times New Roman"/>
          <w:color w:val="000000"/>
          <w:sz w:val="24"/>
          <w:szCs w:val="24"/>
          <w:lang w:eastAsia="et-EE"/>
        </w:rPr>
        <w:t xml:space="preserve"> </w:t>
      </w:r>
      <w:r w:rsidR="005F21A8" w:rsidRPr="003807DA">
        <w:rPr>
          <w:rFonts w:ascii="Times New Roman" w:hAnsi="Times New Roman"/>
          <w:color w:val="000000"/>
          <w:sz w:val="24"/>
          <w:szCs w:val="24"/>
          <w:lang w:eastAsia="et-EE"/>
        </w:rPr>
        <w:t xml:space="preserve">(edaspidi </w:t>
      </w:r>
      <w:r w:rsidR="005F21A8" w:rsidRPr="003807DA">
        <w:rPr>
          <w:rFonts w:ascii="Times New Roman" w:hAnsi="Times New Roman"/>
          <w:i/>
          <w:iCs/>
          <w:color w:val="000000"/>
          <w:sz w:val="24"/>
          <w:szCs w:val="24"/>
          <w:lang w:eastAsia="et-EE"/>
        </w:rPr>
        <w:t>EOK</w:t>
      </w:r>
      <w:r w:rsidR="005F21A8" w:rsidRPr="003807DA">
        <w:rPr>
          <w:rFonts w:ascii="Times New Roman" w:hAnsi="Times New Roman"/>
          <w:color w:val="000000"/>
          <w:sz w:val="24"/>
          <w:szCs w:val="24"/>
          <w:lang w:eastAsia="et-EE"/>
        </w:rPr>
        <w:t xml:space="preserve">) </w:t>
      </w:r>
      <w:r w:rsidRPr="003807DA">
        <w:rPr>
          <w:rFonts w:ascii="Times New Roman" w:hAnsi="Times New Roman"/>
          <w:color w:val="000000"/>
          <w:sz w:val="24"/>
          <w:szCs w:val="24"/>
          <w:lang w:eastAsia="et-EE"/>
        </w:rPr>
        <w:t>eraldatavad saavutusspordi toetused ja medalivõitjate preemiad, olümpiavõitja riiklik toetus</w:t>
      </w:r>
      <w:r w:rsidR="006D787A" w:rsidRPr="003807DA">
        <w:rPr>
          <w:rFonts w:ascii="Times New Roman" w:hAnsi="Times New Roman"/>
          <w:color w:val="000000"/>
          <w:sz w:val="24"/>
          <w:szCs w:val="24"/>
          <w:lang w:eastAsia="et-EE"/>
        </w:rPr>
        <w:t>, treeneri tööjõukulu toetus, sportlase stipendium ning sportlasetoetus.</w:t>
      </w:r>
    </w:p>
    <w:p w14:paraId="7FCCC90F" w14:textId="77777777" w:rsidR="00BB0BA8" w:rsidRPr="003807DA" w:rsidRDefault="00BB0BA8" w:rsidP="00BB0BA8">
      <w:pPr>
        <w:tabs>
          <w:tab w:val="left" w:pos="0"/>
        </w:tabs>
        <w:spacing w:after="0" w:line="240" w:lineRule="auto"/>
        <w:jc w:val="both"/>
        <w:rPr>
          <w:rFonts w:ascii="Times New Roman" w:hAnsi="Times New Roman"/>
          <w:sz w:val="24"/>
          <w:szCs w:val="24"/>
        </w:rPr>
      </w:pPr>
    </w:p>
    <w:p w14:paraId="6E4A4027" w14:textId="77777777" w:rsidR="00C65C09" w:rsidRPr="003807DA" w:rsidRDefault="00C65C09" w:rsidP="00DB526E">
      <w:pPr>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2.</w:t>
      </w:r>
      <w:r w:rsidR="00E852FA" w:rsidRPr="003807DA">
        <w:rPr>
          <w:rFonts w:ascii="Times New Roman" w:hAnsi="Times New Roman"/>
          <w:b/>
          <w:bCs/>
          <w:sz w:val="24"/>
          <w:szCs w:val="24"/>
        </w:rPr>
        <w:t>3</w:t>
      </w:r>
      <w:r w:rsidRPr="003807DA">
        <w:rPr>
          <w:rFonts w:ascii="Times New Roman" w:hAnsi="Times New Roman"/>
          <w:b/>
          <w:bCs/>
          <w:sz w:val="24"/>
          <w:szCs w:val="24"/>
        </w:rPr>
        <w:t>. Spordiürituste korraldamise nõuete ajakohastamine</w:t>
      </w:r>
    </w:p>
    <w:p w14:paraId="318C142D" w14:textId="77777777" w:rsidR="00F44CF3" w:rsidRPr="003807DA" w:rsidRDefault="00F44CF3" w:rsidP="00DB526E">
      <w:pPr>
        <w:tabs>
          <w:tab w:val="left" w:pos="0"/>
        </w:tabs>
        <w:spacing w:after="0" w:line="240" w:lineRule="auto"/>
        <w:jc w:val="both"/>
        <w:rPr>
          <w:rFonts w:ascii="Times New Roman" w:hAnsi="Times New Roman"/>
          <w:sz w:val="24"/>
          <w:szCs w:val="24"/>
        </w:rPr>
      </w:pPr>
    </w:p>
    <w:p w14:paraId="65EECD80" w14:textId="3281E744" w:rsidR="00460B39" w:rsidRPr="003807DA" w:rsidRDefault="00460B39" w:rsidP="00DB526E">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 xml:space="preserve">Eesmärk on ajakohastada ja korrastada spordiürituste korraldamise regulatsiooni (loobuda loa taotlemise nõudest </w:t>
      </w:r>
      <w:r w:rsidR="003F1E44" w:rsidRPr="003807DA">
        <w:rPr>
          <w:rFonts w:ascii="Times New Roman" w:hAnsi="Times New Roman"/>
          <w:sz w:val="24"/>
          <w:szCs w:val="24"/>
        </w:rPr>
        <w:t>teatud spordiüritustele</w:t>
      </w:r>
      <w:r w:rsidRPr="003807DA">
        <w:rPr>
          <w:rFonts w:ascii="Times New Roman" w:hAnsi="Times New Roman"/>
          <w:sz w:val="24"/>
          <w:szCs w:val="24"/>
        </w:rPr>
        <w:t>, mille</w:t>
      </w:r>
      <w:r w:rsidR="003F1E44" w:rsidRPr="003807DA">
        <w:rPr>
          <w:rFonts w:ascii="Times New Roman" w:hAnsi="Times New Roman"/>
          <w:sz w:val="24"/>
          <w:szCs w:val="24"/>
        </w:rPr>
        <w:t xml:space="preserve"> korraldamisel ja läbiviimisel</w:t>
      </w:r>
      <w:r w:rsidRPr="003807DA">
        <w:rPr>
          <w:rFonts w:ascii="Times New Roman" w:hAnsi="Times New Roman"/>
          <w:sz w:val="24"/>
          <w:szCs w:val="24"/>
        </w:rPr>
        <w:t xml:space="preserve"> ei ole praktikas probleeme</w:t>
      </w:r>
      <w:r w:rsidR="003F1E44" w:rsidRPr="003807DA">
        <w:rPr>
          <w:rFonts w:ascii="Times New Roman" w:hAnsi="Times New Roman"/>
          <w:sz w:val="24"/>
          <w:szCs w:val="24"/>
        </w:rPr>
        <w:t xml:space="preserve"> tekkinud</w:t>
      </w:r>
      <w:r w:rsidRPr="003807DA">
        <w:rPr>
          <w:rFonts w:ascii="Times New Roman" w:hAnsi="Times New Roman"/>
          <w:sz w:val="24"/>
          <w:szCs w:val="24"/>
        </w:rPr>
        <w:t xml:space="preserve">). Samas on </w:t>
      </w:r>
      <w:r w:rsidR="00C37D49" w:rsidRPr="003807DA">
        <w:rPr>
          <w:rFonts w:ascii="Times New Roman" w:hAnsi="Times New Roman"/>
          <w:sz w:val="24"/>
          <w:szCs w:val="24"/>
        </w:rPr>
        <w:t>ettepanek</w:t>
      </w:r>
      <w:r w:rsidRPr="003807DA">
        <w:rPr>
          <w:rFonts w:ascii="Times New Roman" w:hAnsi="Times New Roman"/>
          <w:sz w:val="24"/>
          <w:szCs w:val="24"/>
        </w:rPr>
        <w:t xml:space="preserve"> loakohustuse alla viia mootorispordiüritused, kus on praktikas turvalisusega probleeme olnud ja kus riskid on suuremad. Lisaks eeltoodule on eesmärk määratleda </w:t>
      </w:r>
      <w:r w:rsidR="003F1E44" w:rsidRPr="003807DA">
        <w:rPr>
          <w:rFonts w:ascii="Times New Roman" w:hAnsi="Times New Roman"/>
          <w:sz w:val="24"/>
          <w:szCs w:val="24"/>
        </w:rPr>
        <w:t xml:space="preserve">seaduse tasandil </w:t>
      </w:r>
      <w:r w:rsidR="009D3C83" w:rsidRPr="003807DA">
        <w:rPr>
          <w:rFonts w:ascii="Times New Roman" w:hAnsi="Times New Roman"/>
          <w:sz w:val="24"/>
          <w:szCs w:val="24"/>
        </w:rPr>
        <w:t xml:space="preserve">suurenenud </w:t>
      </w:r>
      <w:r w:rsidRPr="003807DA">
        <w:rPr>
          <w:rFonts w:ascii="Times New Roman" w:hAnsi="Times New Roman"/>
          <w:sz w:val="24"/>
          <w:szCs w:val="24"/>
        </w:rPr>
        <w:t>turvanõuetega üritused, mille puhul on kohustus luba taotleda</w:t>
      </w:r>
      <w:r w:rsidR="0055076A" w:rsidRPr="003807DA">
        <w:rPr>
          <w:rFonts w:ascii="Times New Roman" w:hAnsi="Times New Roman"/>
          <w:sz w:val="24"/>
          <w:szCs w:val="24"/>
        </w:rPr>
        <w:t xml:space="preserve"> kohaliku omavalitsus</w:t>
      </w:r>
      <w:r w:rsidR="00393065" w:rsidRPr="003807DA">
        <w:rPr>
          <w:rFonts w:ascii="Times New Roman" w:hAnsi="Times New Roman"/>
          <w:sz w:val="24"/>
          <w:szCs w:val="24"/>
        </w:rPr>
        <w:t>e üksus</w:t>
      </w:r>
      <w:r w:rsidR="0055076A" w:rsidRPr="003807DA">
        <w:rPr>
          <w:rFonts w:ascii="Times New Roman" w:hAnsi="Times New Roman"/>
          <w:sz w:val="24"/>
          <w:szCs w:val="24"/>
        </w:rPr>
        <w:t xml:space="preserve">elt (edaspidi </w:t>
      </w:r>
      <w:r w:rsidR="00C37D49" w:rsidRPr="003807DA">
        <w:rPr>
          <w:rFonts w:ascii="Times New Roman" w:hAnsi="Times New Roman"/>
          <w:sz w:val="24"/>
          <w:szCs w:val="24"/>
        </w:rPr>
        <w:t xml:space="preserve">ka </w:t>
      </w:r>
      <w:r w:rsidR="0055076A" w:rsidRPr="003807DA">
        <w:rPr>
          <w:rFonts w:ascii="Times New Roman" w:hAnsi="Times New Roman"/>
          <w:i/>
          <w:iCs/>
          <w:sz w:val="24"/>
          <w:szCs w:val="24"/>
        </w:rPr>
        <w:t>KOV</w:t>
      </w:r>
      <w:r w:rsidR="0055076A" w:rsidRPr="003807DA">
        <w:rPr>
          <w:rFonts w:ascii="Times New Roman" w:hAnsi="Times New Roman"/>
          <w:sz w:val="24"/>
          <w:szCs w:val="24"/>
        </w:rPr>
        <w:t>)</w:t>
      </w:r>
      <w:r w:rsidRPr="003807DA">
        <w:rPr>
          <w:rFonts w:ascii="Times New Roman" w:hAnsi="Times New Roman"/>
          <w:sz w:val="24"/>
          <w:szCs w:val="24"/>
        </w:rPr>
        <w:t xml:space="preserve">. </w:t>
      </w:r>
      <w:r w:rsidR="00C37D49" w:rsidRPr="003807DA">
        <w:rPr>
          <w:rFonts w:ascii="Times New Roman" w:hAnsi="Times New Roman"/>
          <w:sz w:val="24"/>
          <w:szCs w:val="24"/>
        </w:rPr>
        <w:t>Muudatuse e</w:t>
      </w:r>
      <w:r w:rsidRPr="003807DA">
        <w:rPr>
          <w:rFonts w:ascii="Times New Roman" w:hAnsi="Times New Roman"/>
          <w:sz w:val="24"/>
          <w:szCs w:val="24"/>
        </w:rPr>
        <w:t>esmärk on tagada spordivõistlustest osasaavatele isikutele julgeolek, turvalisus ja kvaliteetne teenindus</w:t>
      </w:r>
      <w:r w:rsidR="00E17A75" w:rsidRPr="003807DA">
        <w:rPr>
          <w:rFonts w:ascii="Times New Roman" w:hAnsi="Times New Roman"/>
          <w:sz w:val="24"/>
          <w:szCs w:val="24"/>
        </w:rPr>
        <w:t>.</w:t>
      </w:r>
    </w:p>
    <w:p w14:paraId="575B162D" w14:textId="76E90654" w:rsidR="00460B39" w:rsidRDefault="00AC3FF4" w:rsidP="002A5DBC">
      <w:pPr>
        <w:pStyle w:val="Default"/>
        <w:keepNext/>
        <w:keepLines/>
        <w:rPr>
          <w:rFonts w:ascii="Times New Roman" w:hAnsi="Times New Roman" w:cs="Times New Roman"/>
          <w:b/>
          <w:bCs/>
        </w:rPr>
      </w:pPr>
      <w:r w:rsidRPr="003807DA">
        <w:rPr>
          <w:rFonts w:ascii="Times New Roman" w:hAnsi="Times New Roman" w:cs="Times New Roman"/>
          <w:b/>
          <w:bCs/>
        </w:rPr>
        <w:lastRenderedPageBreak/>
        <w:t>2.</w:t>
      </w:r>
      <w:r w:rsidR="009141E0">
        <w:rPr>
          <w:rFonts w:ascii="Times New Roman" w:hAnsi="Times New Roman" w:cs="Times New Roman"/>
          <w:b/>
          <w:bCs/>
        </w:rPr>
        <w:t>4</w:t>
      </w:r>
      <w:r w:rsidRPr="003807DA">
        <w:rPr>
          <w:rFonts w:ascii="Times New Roman" w:hAnsi="Times New Roman" w:cs="Times New Roman"/>
          <w:b/>
          <w:bCs/>
        </w:rPr>
        <w:t>.</w:t>
      </w:r>
      <w:r w:rsidR="00460B39" w:rsidRPr="003807DA">
        <w:rPr>
          <w:rFonts w:ascii="Times New Roman" w:hAnsi="Times New Roman" w:cs="Times New Roman"/>
          <w:b/>
          <w:bCs/>
        </w:rPr>
        <w:t xml:space="preserve"> Muud lahendamist vajavad üksikküsimused</w:t>
      </w:r>
    </w:p>
    <w:p w14:paraId="208F4F6F" w14:textId="77777777" w:rsidR="005D6D4C" w:rsidRPr="003807DA" w:rsidRDefault="005D6D4C" w:rsidP="002A5DBC">
      <w:pPr>
        <w:pStyle w:val="Default"/>
        <w:keepNext/>
        <w:keepLines/>
        <w:rPr>
          <w:rFonts w:ascii="Times New Roman" w:hAnsi="Times New Roman" w:cs="Times New Roman"/>
          <w:b/>
          <w:bCs/>
        </w:rPr>
      </w:pPr>
    </w:p>
    <w:p w14:paraId="52553081" w14:textId="31B0CE34" w:rsidR="002C73F2" w:rsidRPr="00DF40BE" w:rsidRDefault="002C73F2" w:rsidP="002A5DBC">
      <w:pPr>
        <w:keepNext/>
        <w:keepLines/>
        <w:numPr>
          <w:ilvl w:val="0"/>
          <w:numId w:val="42"/>
        </w:numPr>
        <w:autoSpaceDE w:val="0"/>
        <w:autoSpaceDN w:val="0"/>
        <w:adjustRightInd w:val="0"/>
        <w:spacing w:after="0" w:line="240" w:lineRule="auto"/>
        <w:jc w:val="both"/>
        <w:rPr>
          <w:rFonts w:ascii="Times New Roman" w:hAnsi="Times New Roman"/>
          <w:sz w:val="24"/>
          <w:szCs w:val="24"/>
          <w:lang w:eastAsia="et-EE"/>
        </w:rPr>
      </w:pPr>
      <w:r w:rsidRPr="00DF40BE">
        <w:rPr>
          <w:rFonts w:ascii="Times New Roman" w:hAnsi="Times New Roman"/>
          <w:sz w:val="24"/>
          <w:szCs w:val="24"/>
          <w:lang w:eastAsia="et-EE"/>
        </w:rPr>
        <w:t>Seaduse tasandile tuuakse seni spordiregistri põhimääruses sätestatud isikuandmete säilitamise tähtaeg. Maksimumtähtaeg on 12 aastat</w:t>
      </w:r>
      <w:r w:rsidR="00F9733F">
        <w:rPr>
          <w:rFonts w:ascii="Times New Roman" w:hAnsi="Times New Roman"/>
          <w:sz w:val="24"/>
          <w:szCs w:val="24"/>
          <w:lang w:eastAsia="et-EE"/>
        </w:rPr>
        <w:t xml:space="preserve"> (põhimäärusega saab sätestada lühema tähtaja). S</w:t>
      </w:r>
      <w:r w:rsidRPr="00DF40BE">
        <w:rPr>
          <w:rFonts w:ascii="Times New Roman" w:hAnsi="Times New Roman"/>
          <w:sz w:val="24"/>
          <w:szCs w:val="24"/>
          <w:lang w:eastAsia="et-EE"/>
        </w:rPr>
        <w:t>porditulemusi säilitatakse tähtajatult.</w:t>
      </w:r>
    </w:p>
    <w:p w14:paraId="18764D45" w14:textId="4B81EC5B" w:rsidR="00460B39" w:rsidRPr="003807DA" w:rsidRDefault="00460B39" w:rsidP="002A5DBC">
      <w:pPr>
        <w:keepNext/>
        <w:keepLines/>
        <w:numPr>
          <w:ilvl w:val="0"/>
          <w:numId w:val="42"/>
        </w:numPr>
        <w:autoSpaceDE w:val="0"/>
        <w:autoSpaceDN w:val="0"/>
        <w:adjustRightInd w:val="0"/>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 xml:space="preserve">Muudatuse kohaselt ei pea igal toetust taotleval spordiorganisatsioonil arengukava olema. See muudab menetluse paindlikumaks ja kiiremaks. Väiksemate spordiorganisatsioonide jaoks oli arengukava nõue ebaproportsionaalne. </w:t>
      </w:r>
    </w:p>
    <w:p w14:paraId="0D7F06D8" w14:textId="77777777" w:rsidR="00460B39" w:rsidRPr="003807DA" w:rsidRDefault="00460B39" w:rsidP="002A5DBC">
      <w:pPr>
        <w:keepNext/>
        <w:keepLines/>
        <w:numPr>
          <w:ilvl w:val="0"/>
          <w:numId w:val="42"/>
        </w:numPr>
        <w:autoSpaceDE w:val="0"/>
        <w:autoSpaceDN w:val="0"/>
        <w:adjustRightInd w:val="0"/>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Kõrvaldatakse ebavõrdsus ja luuakse Eesti Paralümpiakomiteele E</w:t>
      </w:r>
      <w:r w:rsidR="005F21A8" w:rsidRPr="003807DA">
        <w:rPr>
          <w:rFonts w:ascii="Times New Roman" w:hAnsi="Times New Roman"/>
          <w:color w:val="000000"/>
          <w:sz w:val="24"/>
          <w:szCs w:val="24"/>
          <w:lang w:eastAsia="et-EE"/>
        </w:rPr>
        <w:t>OK-ga</w:t>
      </w:r>
      <w:r w:rsidRPr="003807DA">
        <w:rPr>
          <w:rFonts w:ascii="Times New Roman" w:hAnsi="Times New Roman"/>
          <w:color w:val="000000"/>
          <w:sz w:val="24"/>
          <w:szCs w:val="24"/>
          <w:lang w:eastAsia="et-EE"/>
        </w:rPr>
        <w:t xml:space="preserve"> samaväärne võimalus sportlasi toetada. </w:t>
      </w:r>
    </w:p>
    <w:p w14:paraId="5D36377A" w14:textId="77777777" w:rsidR="00AC3FF4" w:rsidRPr="003807DA" w:rsidRDefault="00460B39" w:rsidP="002A5DBC">
      <w:pPr>
        <w:keepNext/>
        <w:keepLines/>
        <w:numPr>
          <w:ilvl w:val="0"/>
          <w:numId w:val="42"/>
        </w:numPr>
        <w:tabs>
          <w:tab w:val="left" w:pos="0"/>
        </w:tabs>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Seaduses sätestatakse volitusnorm kultuuriministrile tiitlivõistlustel edukalt osalenud sportlaste ja treenerite premeerimise tingimuste kehtestamiseks. Samuti antakse kultuuriministrile võimalus sõlmida haldusülesande täitmiseks haldusleping rahvusliku olümpiakomiteega.</w:t>
      </w:r>
    </w:p>
    <w:p w14:paraId="5D86F937" w14:textId="1CA4F074" w:rsidR="0055546C" w:rsidRPr="003807DA" w:rsidRDefault="0055546C" w:rsidP="002A5DBC">
      <w:pPr>
        <w:keepNext/>
        <w:keepLines/>
        <w:numPr>
          <w:ilvl w:val="0"/>
          <w:numId w:val="42"/>
        </w:numPr>
        <w:tabs>
          <w:tab w:val="left" w:pos="0"/>
        </w:tabs>
        <w:spacing w:after="0" w:line="240" w:lineRule="auto"/>
        <w:jc w:val="both"/>
        <w:rPr>
          <w:rFonts w:ascii="Times New Roman" w:hAnsi="Times New Roman"/>
          <w:sz w:val="24"/>
          <w:szCs w:val="24"/>
          <w:lang w:eastAsia="et-EE"/>
        </w:rPr>
      </w:pPr>
      <w:r w:rsidRPr="003807DA">
        <w:rPr>
          <w:rFonts w:ascii="Times New Roman" w:hAnsi="Times New Roman"/>
          <w:sz w:val="24"/>
          <w:szCs w:val="24"/>
          <w:lang w:eastAsia="et-EE"/>
        </w:rPr>
        <w:t>Sportlasestipendiumi maksmise eelduseks olev avaliku konkursi läbiviimise nõue kaotatakse. Muudatusega antakse sportlasestipendiumi määramise õigus EOK või Eesti Paralümpiakomiteele või nende liikmeks olevatele or</w:t>
      </w:r>
      <w:r w:rsidR="009B19E2" w:rsidRPr="003807DA">
        <w:rPr>
          <w:rFonts w:ascii="Times New Roman" w:hAnsi="Times New Roman"/>
          <w:sz w:val="24"/>
          <w:szCs w:val="24"/>
          <w:lang w:eastAsia="et-EE"/>
        </w:rPr>
        <w:t>ganisatsioonidele</w:t>
      </w:r>
      <w:r w:rsidR="0006230C" w:rsidRPr="003807DA">
        <w:rPr>
          <w:rFonts w:ascii="Times New Roman" w:hAnsi="Times New Roman"/>
          <w:sz w:val="24"/>
          <w:szCs w:val="24"/>
          <w:lang w:eastAsia="et-EE"/>
        </w:rPr>
        <w:t>, kes on kantud spordi andmekogusse</w:t>
      </w:r>
      <w:r w:rsidR="009B19E2" w:rsidRPr="003807DA">
        <w:rPr>
          <w:rFonts w:ascii="Times New Roman" w:hAnsi="Times New Roman"/>
          <w:sz w:val="24"/>
          <w:szCs w:val="24"/>
          <w:lang w:eastAsia="et-EE"/>
        </w:rPr>
        <w:t xml:space="preserve">. </w:t>
      </w:r>
    </w:p>
    <w:p w14:paraId="03FB2734" w14:textId="77777777" w:rsidR="00460B39" w:rsidRPr="003807DA" w:rsidRDefault="00460B39" w:rsidP="00460B39">
      <w:pPr>
        <w:tabs>
          <w:tab w:val="left" w:pos="0"/>
        </w:tabs>
        <w:spacing w:after="0" w:line="240" w:lineRule="auto"/>
        <w:jc w:val="both"/>
        <w:rPr>
          <w:rFonts w:ascii="Times New Roman" w:hAnsi="Times New Roman"/>
          <w:sz w:val="24"/>
          <w:szCs w:val="24"/>
        </w:rPr>
      </w:pPr>
    </w:p>
    <w:p w14:paraId="551BAE3C" w14:textId="77777777" w:rsidR="004F1EC3" w:rsidRPr="003807DA" w:rsidRDefault="00702313"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Eelnõu ettevalmistamisele eelnes </w:t>
      </w:r>
      <w:r w:rsidRPr="003807DA">
        <w:rPr>
          <w:rFonts w:ascii="Times New Roman" w:hAnsi="Times New Roman"/>
          <w:b/>
          <w:sz w:val="24"/>
          <w:szCs w:val="24"/>
        </w:rPr>
        <w:t xml:space="preserve">väljatöötamiskavatsuse </w:t>
      </w:r>
      <w:r w:rsidRPr="003807DA">
        <w:rPr>
          <w:rFonts w:ascii="Times New Roman" w:hAnsi="Times New Roman"/>
          <w:sz w:val="24"/>
          <w:szCs w:val="24"/>
        </w:rPr>
        <w:t xml:space="preserve">(edaspidi </w:t>
      </w:r>
      <w:r w:rsidRPr="003807DA">
        <w:rPr>
          <w:rFonts w:ascii="Times New Roman" w:hAnsi="Times New Roman"/>
          <w:i/>
          <w:sz w:val="24"/>
          <w:szCs w:val="24"/>
        </w:rPr>
        <w:t>VTK</w:t>
      </w:r>
      <w:r w:rsidRPr="003807DA">
        <w:rPr>
          <w:rFonts w:ascii="Times New Roman" w:hAnsi="Times New Roman"/>
          <w:sz w:val="24"/>
          <w:szCs w:val="24"/>
        </w:rPr>
        <w:t>) koostamine</w:t>
      </w:r>
      <w:r w:rsidR="00494E3A" w:rsidRPr="003807DA">
        <w:rPr>
          <w:rFonts w:ascii="Times New Roman" w:hAnsi="Times New Roman"/>
          <w:sz w:val="24"/>
          <w:szCs w:val="24"/>
        </w:rPr>
        <w:t xml:space="preserve"> ja kooskõlastamine</w:t>
      </w:r>
      <w:r w:rsidRPr="003807DA">
        <w:rPr>
          <w:rFonts w:ascii="Times New Roman" w:hAnsi="Times New Roman"/>
          <w:sz w:val="24"/>
          <w:szCs w:val="24"/>
        </w:rPr>
        <w:t>.</w:t>
      </w:r>
      <w:r w:rsidR="00494E3A" w:rsidRPr="003807DA">
        <w:rPr>
          <w:rFonts w:ascii="Times New Roman" w:hAnsi="Times New Roman"/>
          <w:sz w:val="24"/>
          <w:szCs w:val="24"/>
        </w:rPr>
        <w:t xml:space="preserve"> </w:t>
      </w:r>
      <w:r w:rsidRPr="003807DA">
        <w:rPr>
          <w:rFonts w:ascii="Times New Roman" w:hAnsi="Times New Roman"/>
          <w:sz w:val="24"/>
          <w:szCs w:val="24"/>
        </w:rPr>
        <w:t xml:space="preserve">VTK esitati </w:t>
      </w:r>
      <w:r w:rsidR="008327FD" w:rsidRPr="003807DA">
        <w:rPr>
          <w:rFonts w:ascii="Times New Roman" w:hAnsi="Times New Roman"/>
          <w:sz w:val="24"/>
          <w:szCs w:val="24"/>
        </w:rPr>
        <w:t xml:space="preserve">kooskõlastamiseks ja arvamuse avaldamiseks </w:t>
      </w:r>
      <w:r w:rsidR="00986B13" w:rsidRPr="003807DA">
        <w:rPr>
          <w:rFonts w:ascii="Times New Roman" w:hAnsi="Times New Roman"/>
          <w:sz w:val="24"/>
          <w:szCs w:val="24"/>
        </w:rPr>
        <w:t>eelnõude infosüsteemi</w:t>
      </w:r>
      <w:r w:rsidR="008327FD" w:rsidRPr="003807DA">
        <w:rPr>
          <w:rFonts w:ascii="Times New Roman" w:hAnsi="Times New Roman"/>
          <w:sz w:val="24"/>
          <w:szCs w:val="24"/>
        </w:rPr>
        <w:t xml:space="preserve"> kaudu 12.05.</w:t>
      </w:r>
      <w:r w:rsidR="00071B09" w:rsidRPr="003807DA">
        <w:rPr>
          <w:rFonts w:ascii="Times New Roman" w:hAnsi="Times New Roman"/>
          <w:sz w:val="24"/>
          <w:szCs w:val="24"/>
        </w:rPr>
        <w:t>2023</w:t>
      </w:r>
      <w:r w:rsidRPr="003807DA">
        <w:rPr>
          <w:rStyle w:val="Allmrkuseviide"/>
          <w:rFonts w:ascii="Times New Roman" w:hAnsi="Times New Roman"/>
          <w:sz w:val="24"/>
          <w:szCs w:val="24"/>
        </w:rPr>
        <w:footnoteReference w:id="1"/>
      </w:r>
      <w:r w:rsidR="008327FD" w:rsidRPr="003807DA">
        <w:rPr>
          <w:rFonts w:ascii="Times New Roman" w:hAnsi="Times New Roman"/>
          <w:sz w:val="24"/>
          <w:szCs w:val="24"/>
        </w:rPr>
        <w:t xml:space="preserve">. VTK </w:t>
      </w:r>
      <w:r w:rsidR="00986B13" w:rsidRPr="003807DA">
        <w:rPr>
          <w:rFonts w:ascii="Times New Roman" w:hAnsi="Times New Roman"/>
          <w:sz w:val="24"/>
          <w:szCs w:val="24"/>
        </w:rPr>
        <w:t xml:space="preserve">kohta </w:t>
      </w:r>
      <w:r w:rsidR="008327FD" w:rsidRPr="003807DA">
        <w:rPr>
          <w:rFonts w:ascii="Times New Roman" w:hAnsi="Times New Roman"/>
          <w:sz w:val="24"/>
          <w:szCs w:val="24"/>
        </w:rPr>
        <w:t>l</w:t>
      </w:r>
      <w:r w:rsidR="007E69B4" w:rsidRPr="003807DA">
        <w:rPr>
          <w:rFonts w:ascii="Times New Roman" w:hAnsi="Times New Roman"/>
          <w:sz w:val="24"/>
          <w:szCs w:val="24"/>
        </w:rPr>
        <w:t>a</w:t>
      </w:r>
      <w:r w:rsidR="008327FD" w:rsidRPr="003807DA">
        <w:rPr>
          <w:rFonts w:ascii="Times New Roman" w:hAnsi="Times New Roman"/>
          <w:sz w:val="24"/>
          <w:szCs w:val="24"/>
        </w:rPr>
        <w:t xml:space="preserve">ekunud tagasiside </w:t>
      </w:r>
      <w:r w:rsidR="00F26CAD" w:rsidRPr="003807DA">
        <w:rPr>
          <w:rFonts w:ascii="Times New Roman" w:hAnsi="Times New Roman"/>
          <w:sz w:val="24"/>
          <w:szCs w:val="24"/>
        </w:rPr>
        <w:t>kohta on</w:t>
      </w:r>
      <w:r w:rsidR="00986B13" w:rsidRPr="003807DA">
        <w:rPr>
          <w:rFonts w:ascii="Times New Roman" w:hAnsi="Times New Roman"/>
          <w:sz w:val="24"/>
          <w:szCs w:val="24"/>
        </w:rPr>
        <w:t xml:space="preserve"> </w:t>
      </w:r>
      <w:r w:rsidR="00F26CAD" w:rsidRPr="003807DA">
        <w:rPr>
          <w:rFonts w:ascii="Times New Roman" w:hAnsi="Times New Roman"/>
          <w:sz w:val="24"/>
          <w:szCs w:val="24"/>
        </w:rPr>
        <w:t xml:space="preserve">teave </w:t>
      </w:r>
      <w:r w:rsidR="00986B13" w:rsidRPr="003807DA">
        <w:rPr>
          <w:rFonts w:ascii="Times New Roman" w:hAnsi="Times New Roman"/>
          <w:sz w:val="24"/>
          <w:szCs w:val="24"/>
        </w:rPr>
        <w:t xml:space="preserve">esitatud </w:t>
      </w:r>
      <w:r w:rsidR="008327FD" w:rsidRPr="003807DA">
        <w:rPr>
          <w:rFonts w:ascii="Times New Roman" w:hAnsi="Times New Roman"/>
          <w:sz w:val="24"/>
          <w:szCs w:val="24"/>
        </w:rPr>
        <w:t>seletuskirja 10.</w:t>
      </w:r>
      <w:r w:rsidR="00986B13" w:rsidRPr="003807DA">
        <w:rPr>
          <w:rFonts w:ascii="Times New Roman" w:hAnsi="Times New Roman"/>
          <w:sz w:val="24"/>
          <w:szCs w:val="24"/>
        </w:rPr>
        <w:t> </w:t>
      </w:r>
      <w:r w:rsidR="008327FD" w:rsidRPr="003807DA">
        <w:rPr>
          <w:rFonts w:ascii="Times New Roman" w:hAnsi="Times New Roman"/>
          <w:sz w:val="24"/>
          <w:szCs w:val="24"/>
        </w:rPr>
        <w:t>peatüki</w:t>
      </w:r>
      <w:r w:rsidR="00986B13" w:rsidRPr="003807DA">
        <w:rPr>
          <w:rFonts w:ascii="Times New Roman" w:hAnsi="Times New Roman"/>
          <w:sz w:val="24"/>
          <w:szCs w:val="24"/>
        </w:rPr>
        <w:t>s</w:t>
      </w:r>
      <w:r w:rsidR="008327FD" w:rsidRPr="003807DA">
        <w:rPr>
          <w:rFonts w:ascii="Times New Roman" w:hAnsi="Times New Roman"/>
          <w:sz w:val="24"/>
          <w:szCs w:val="24"/>
        </w:rPr>
        <w:t>.</w:t>
      </w:r>
    </w:p>
    <w:p w14:paraId="21F8246B" w14:textId="77777777" w:rsidR="00DA4138" w:rsidRPr="003807DA" w:rsidRDefault="00DA4138" w:rsidP="00DB526E">
      <w:pPr>
        <w:spacing w:after="0" w:line="240" w:lineRule="auto"/>
        <w:jc w:val="both"/>
        <w:rPr>
          <w:rFonts w:ascii="Times New Roman" w:hAnsi="Times New Roman"/>
          <w:sz w:val="24"/>
          <w:szCs w:val="24"/>
        </w:rPr>
      </w:pPr>
    </w:p>
    <w:p w14:paraId="4799D092" w14:textId="77777777" w:rsidR="00597609" w:rsidRPr="003807DA" w:rsidRDefault="00597609" w:rsidP="00DB526E">
      <w:pPr>
        <w:spacing w:after="0" w:line="240" w:lineRule="auto"/>
        <w:jc w:val="both"/>
        <w:rPr>
          <w:rFonts w:ascii="Times New Roman" w:hAnsi="Times New Roman"/>
          <w:b/>
          <w:sz w:val="24"/>
          <w:szCs w:val="24"/>
        </w:rPr>
      </w:pPr>
      <w:r w:rsidRPr="003807DA">
        <w:rPr>
          <w:rFonts w:ascii="Times New Roman" w:hAnsi="Times New Roman"/>
          <w:b/>
          <w:sz w:val="24"/>
          <w:szCs w:val="24"/>
        </w:rPr>
        <w:t>3. Eelnõu sisu ja võrdlev analüüs</w:t>
      </w:r>
    </w:p>
    <w:p w14:paraId="72E3579D" w14:textId="77777777" w:rsidR="005D45F5" w:rsidRPr="003807DA" w:rsidRDefault="005D45F5" w:rsidP="00DB526E">
      <w:pPr>
        <w:spacing w:after="0" w:line="240" w:lineRule="auto"/>
        <w:jc w:val="both"/>
        <w:rPr>
          <w:rFonts w:ascii="Times New Roman" w:hAnsi="Times New Roman"/>
          <w:b/>
          <w:sz w:val="24"/>
          <w:szCs w:val="24"/>
        </w:rPr>
      </w:pPr>
    </w:p>
    <w:p w14:paraId="16A5156D" w14:textId="5989375C" w:rsidR="00D432CF" w:rsidRPr="003807DA" w:rsidRDefault="00617DF1"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Eelnõu koosneb </w:t>
      </w:r>
      <w:r w:rsidR="009141E0">
        <w:rPr>
          <w:rFonts w:ascii="Times New Roman" w:hAnsi="Times New Roman"/>
          <w:sz w:val="24"/>
          <w:szCs w:val="24"/>
        </w:rPr>
        <w:t xml:space="preserve">kahest </w:t>
      </w:r>
      <w:r w:rsidR="00D432CF" w:rsidRPr="003807DA">
        <w:rPr>
          <w:rFonts w:ascii="Times New Roman" w:hAnsi="Times New Roman"/>
          <w:sz w:val="24"/>
          <w:szCs w:val="24"/>
        </w:rPr>
        <w:t xml:space="preserve">paragrahvist. </w:t>
      </w:r>
    </w:p>
    <w:p w14:paraId="5633C5F2" w14:textId="77777777" w:rsidR="00F66E35" w:rsidRPr="003807DA" w:rsidRDefault="00F66E35" w:rsidP="00DB526E">
      <w:pPr>
        <w:spacing w:after="0" w:line="240" w:lineRule="auto"/>
        <w:jc w:val="both"/>
        <w:rPr>
          <w:rFonts w:ascii="Times New Roman" w:hAnsi="Times New Roman"/>
          <w:sz w:val="24"/>
          <w:szCs w:val="24"/>
        </w:rPr>
      </w:pPr>
    </w:p>
    <w:p w14:paraId="1B3DBC78" w14:textId="25A32A17" w:rsidR="004138FB" w:rsidRPr="003807DA" w:rsidRDefault="004138FB" w:rsidP="00DB526E">
      <w:pPr>
        <w:spacing w:after="0" w:line="240" w:lineRule="auto"/>
        <w:jc w:val="both"/>
        <w:rPr>
          <w:rFonts w:ascii="Times New Roman" w:hAnsi="Times New Roman"/>
          <w:sz w:val="24"/>
          <w:szCs w:val="24"/>
        </w:rPr>
      </w:pPr>
      <w:r w:rsidRPr="003807DA">
        <w:rPr>
          <w:rFonts w:ascii="Times New Roman" w:hAnsi="Times New Roman"/>
          <w:b/>
          <w:bCs/>
          <w:sz w:val="24"/>
          <w:szCs w:val="24"/>
        </w:rPr>
        <w:t xml:space="preserve">Eelnõu §-ga 1 </w:t>
      </w:r>
      <w:r w:rsidRPr="003807DA">
        <w:rPr>
          <w:rFonts w:ascii="Times New Roman" w:hAnsi="Times New Roman"/>
          <w:sz w:val="24"/>
          <w:szCs w:val="24"/>
        </w:rPr>
        <w:t xml:space="preserve">muudetakse </w:t>
      </w:r>
      <w:r w:rsidRPr="003807DA">
        <w:rPr>
          <w:rFonts w:ascii="Times New Roman" w:hAnsi="Times New Roman"/>
          <w:b/>
          <w:bCs/>
          <w:sz w:val="24"/>
          <w:szCs w:val="24"/>
        </w:rPr>
        <w:t>spordiseadust</w:t>
      </w:r>
      <w:r w:rsidR="00F26CAD" w:rsidRPr="003807DA">
        <w:rPr>
          <w:rFonts w:ascii="Times New Roman" w:hAnsi="Times New Roman"/>
          <w:sz w:val="24"/>
          <w:szCs w:val="24"/>
        </w:rPr>
        <w:t>.</w:t>
      </w:r>
      <w:r w:rsidRPr="003807DA">
        <w:rPr>
          <w:rFonts w:ascii="Times New Roman" w:hAnsi="Times New Roman"/>
          <w:sz w:val="24"/>
          <w:szCs w:val="24"/>
        </w:rPr>
        <w:t xml:space="preserve"> </w:t>
      </w:r>
      <w:r w:rsidR="00F26CAD" w:rsidRPr="003807DA">
        <w:rPr>
          <w:rFonts w:ascii="Times New Roman" w:hAnsi="Times New Roman"/>
          <w:sz w:val="24"/>
          <w:szCs w:val="24"/>
        </w:rPr>
        <w:t>S</w:t>
      </w:r>
      <w:r w:rsidRPr="003807DA">
        <w:rPr>
          <w:rFonts w:ascii="Times New Roman" w:hAnsi="Times New Roman"/>
          <w:sz w:val="24"/>
          <w:szCs w:val="24"/>
        </w:rPr>
        <w:t xml:space="preserve">äte koosneb </w:t>
      </w:r>
      <w:r w:rsidR="002C73F2" w:rsidRPr="00DF40BE">
        <w:rPr>
          <w:rFonts w:ascii="Times New Roman" w:hAnsi="Times New Roman"/>
          <w:sz w:val="24"/>
          <w:szCs w:val="24"/>
        </w:rPr>
        <w:t xml:space="preserve">22 </w:t>
      </w:r>
      <w:r w:rsidRPr="003807DA">
        <w:rPr>
          <w:rFonts w:ascii="Times New Roman" w:hAnsi="Times New Roman"/>
          <w:sz w:val="24"/>
          <w:szCs w:val="24"/>
        </w:rPr>
        <w:t>punktist.</w:t>
      </w:r>
    </w:p>
    <w:p w14:paraId="2A73FC1F" w14:textId="77777777" w:rsidR="000A20D2" w:rsidRPr="003807DA" w:rsidRDefault="000A20D2" w:rsidP="00DB526E">
      <w:pPr>
        <w:spacing w:after="0" w:line="240" w:lineRule="auto"/>
        <w:jc w:val="both"/>
        <w:rPr>
          <w:rFonts w:ascii="Times New Roman" w:hAnsi="Times New Roman"/>
          <w:sz w:val="24"/>
          <w:szCs w:val="24"/>
        </w:rPr>
      </w:pPr>
    </w:p>
    <w:p w14:paraId="3E9BF167" w14:textId="11AC3F51" w:rsidR="00E00C53" w:rsidRPr="003807DA" w:rsidRDefault="000A20D2" w:rsidP="00E00C53">
      <w:pPr>
        <w:pStyle w:val="Vahedeta"/>
        <w:jc w:val="both"/>
        <w:rPr>
          <w:rFonts w:ascii="Times New Roman" w:hAnsi="Times New Roman" w:cs="Times New Roman"/>
          <w:sz w:val="24"/>
          <w:szCs w:val="24"/>
        </w:rPr>
      </w:pPr>
      <w:r w:rsidRPr="003807DA">
        <w:rPr>
          <w:rFonts w:ascii="Times New Roman" w:hAnsi="Times New Roman"/>
          <w:b/>
          <w:bCs/>
          <w:sz w:val="24"/>
          <w:szCs w:val="24"/>
        </w:rPr>
        <w:t>Eelnõu § 1 punktiga 1</w:t>
      </w:r>
      <w:r w:rsidRPr="003807DA">
        <w:rPr>
          <w:rFonts w:ascii="Times New Roman" w:hAnsi="Times New Roman"/>
          <w:sz w:val="24"/>
          <w:szCs w:val="24"/>
        </w:rPr>
        <w:t xml:space="preserve"> </w:t>
      </w:r>
      <w:r w:rsidR="008327FD" w:rsidRPr="003807DA">
        <w:rPr>
          <w:rFonts w:ascii="Times New Roman" w:hAnsi="Times New Roman"/>
          <w:sz w:val="24"/>
          <w:szCs w:val="24"/>
        </w:rPr>
        <w:t>täiendatakse</w:t>
      </w:r>
      <w:r w:rsidRPr="003807DA">
        <w:rPr>
          <w:rFonts w:ascii="Times New Roman" w:hAnsi="Times New Roman"/>
          <w:sz w:val="24"/>
          <w:szCs w:val="24"/>
        </w:rPr>
        <w:t xml:space="preserve"> spordiseaduse § 1 lõi</w:t>
      </w:r>
      <w:r w:rsidR="008327FD" w:rsidRPr="003807DA">
        <w:rPr>
          <w:rFonts w:ascii="Times New Roman" w:hAnsi="Times New Roman"/>
          <w:sz w:val="24"/>
          <w:szCs w:val="24"/>
        </w:rPr>
        <w:t>get</w:t>
      </w:r>
      <w:r w:rsidRPr="003807DA">
        <w:rPr>
          <w:rFonts w:ascii="Times New Roman" w:hAnsi="Times New Roman"/>
          <w:sz w:val="24"/>
          <w:szCs w:val="24"/>
        </w:rPr>
        <w:t xml:space="preserve"> 1 </w:t>
      </w:r>
      <w:r w:rsidR="008327FD" w:rsidRPr="003807DA">
        <w:rPr>
          <w:rFonts w:ascii="Times New Roman" w:hAnsi="Times New Roman"/>
          <w:sz w:val="24"/>
          <w:szCs w:val="24"/>
        </w:rPr>
        <w:t xml:space="preserve">pärast </w:t>
      </w:r>
      <w:r w:rsidRPr="003807DA">
        <w:rPr>
          <w:rFonts w:ascii="Times New Roman" w:hAnsi="Times New Roman"/>
          <w:sz w:val="24"/>
          <w:szCs w:val="24"/>
        </w:rPr>
        <w:t>sõna „dopinguvastaste</w:t>
      </w:r>
      <w:r w:rsidR="00F26CAD" w:rsidRPr="003807DA">
        <w:rPr>
          <w:rFonts w:ascii="Times New Roman" w:hAnsi="Times New Roman"/>
          <w:sz w:val="24"/>
          <w:szCs w:val="24"/>
        </w:rPr>
        <w:t>“</w:t>
      </w:r>
      <w:r w:rsidRPr="003807DA">
        <w:rPr>
          <w:rFonts w:ascii="Times New Roman" w:hAnsi="Times New Roman"/>
          <w:sz w:val="24"/>
          <w:szCs w:val="24"/>
        </w:rPr>
        <w:t xml:space="preserve"> sõna</w:t>
      </w:r>
      <w:r w:rsidR="008327FD" w:rsidRPr="003807DA">
        <w:rPr>
          <w:rFonts w:ascii="Times New Roman" w:hAnsi="Times New Roman"/>
          <w:sz w:val="24"/>
          <w:szCs w:val="24"/>
        </w:rPr>
        <w:t>de</w:t>
      </w:r>
      <w:r w:rsidRPr="003807DA">
        <w:rPr>
          <w:rFonts w:ascii="Times New Roman" w:hAnsi="Times New Roman"/>
          <w:sz w:val="24"/>
          <w:szCs w:val="24"/>
        </w:rPr>
        <w:t>ga „</w:t>
      </w:r>
      <w:r w:rsidR="008327FD" w:rsidRPr="003807DA">
        <w:rPr>
          <w:rFonts w:ascii="Times New Roman" w:hAnsi="Times New Roman"/>
          <w:sz w:val="24"/>
          <w:szCs w:val="24"/>
        </w:rPr>
        <w:t xml:space="preserve">ja </w:t>
      </w:r>
      <w:r w:rsidRPr="003807DA">
        <w:rPr>
          <w:rFonts w:ascii="Times New Roman" w:hAnsi="Times New Roman"/>
          <w:sz w:val="24"/>
          <w:szCs w:val="24"/>
        </w:rPr>
        <w:t>spordieetika</w:t>
      </w:r>
      <w:r w:rsidR="00F26CAD" w:rsidRPr="003807DA">
        <w:rPr>
          <w:rFonts w:ascii="Times New Roman" w:hAnsi="Times New Roman"/>
          <w:sz w:val="24"/>
          <w:szCs w:val="24"/>
        </w:rPr>
        <w:t>“</w:t>
      </w:r>
      <w:r w:rsidRPr="003807DA">
        <w:rPr>
          <w:rFonts w:ascii="Times New Roman" w:hAnsi="Times New Roman"/>
          <w:sz w:val="24"/>
          <w:szCs w:val="24"/>
        </w:rPr>
        <w:t>.</w:t>
      </w:r>
      <w:r w:rsidR="00CE294C" w:rsidRPr="003807DA">
        <w:rPr>
          <w:rFonts w:ascii="Times New Roman" w:hAnsi="Times New Roman"/>
          <w:sz w:val="24"/>
          <w:szCs w:val="24"/>
        </w:rPr>
        <w:t xml:space="preserve"> </w:t>
      </w:r>
      <w:r w:rsidR="00E00C53" w:rsidRPr="003807DA">
        <w:rPr>
          <w:rFonts w:ascii="Times New Roman" w:hAnsi="Times New Roman"/>
          <w:sz w:val="24"/>
          <w:szCs w:val="24"/>
        </w:rPr>
        <w:t xml:space="preserve">Muudatus on seotud eelnõu § 1 punktis </w:t>
      </w:r>
      <w:r w:rsidR="001F270F" w:rsidRPr="003807DA">
        <w:rPr>
          <w:rFonts w:ascii="Times New Roman" w:hAnsi="Times New Roman"/>
          <w:sz w:val="24"/>
          <w:szCs w:val="24"/>
        </w:rPr>
        <w:t>13</w:t>
      </w:r>
      <w:r w:rsidR="00E00C53" w:rsidRPr="003807DA">
        <w:rPr>
          <w:rFonts w:ascii="Times New Roman" w:hAnsi="Times New Roman"/>
          <w:sz w:val="24"/>
          <w:szCs w:val="24"/>
        </w:rPr>
        <w:t xml:space="preserve"> toodud muudatusega, mille kohaselt peavad asjassepuutuvad isikud järgima </w:t>
      </w:r>
      <w:r w:rsidR="00E00C53" w:rsidRPr="003807DA">
        <w:rPr>
          <w:rFonts w:ascii="Times New Roman" w:hAnsi="Times New Roman" w:cs="Times New Roman"/>
          <w:sz w:val="24"/>
          <w:szCs w:val="24"/>
        </w:rPr>
        <w:t xml:space="preserve">lisaks dopinguvastastele reeglitele ka muid spordieetika reegleid. </w:t>
      </w:r>
      <w:r w:rsidR="003F1E44" w:rsidRPr="003807DA">
        <w:rPr>
          <w:rFonts w:ascii="Times New Roman" w:hAnsi="Times New Roman" w:cs="Times New Roman"/>
          <w:sz w:val="24"/>
          <w:szCs w:val="24"/>
        </w:rPr>
        <w:t>Lisaks eeltoodul</w:t>
      </w:r>
      <w:r w:rsidR="00C37D49" w:rsidRPr="003807DA">
        <w:rPr>
          <w:rFonts w:ascii="Times New Roman" w:hAnsi="Times New Roman" w:cs="Times New Roman"/>
          <w:sz w:val="24"/>
          <w:szCs w:val="24"/>
        </w:rPr>
        <w:t>e</w:t>
      </w:r>
      <w:r w:rsidR="003F1E44" w:rsidRPr="003807DA">
        <w:rPr>
          <w:rFonts w:ascii="Times New Roman" w:hAnsi="Times New Roman" w:cs="Times New Roman"/>
          <w:sz w:val="24"/>
          <w:szCs w:val="24"/>
        </w:rPr>
        <w:t xml:space="preserve"> täiendatakse nii § 1 lõiget 1</w:t>
      </w:r>
      <w:r w:rsidR="009D31AD" w:rsidRPr="003807DA">
        <w:rPr>
          <w:rFonts w:ascii="Times New Roman" w:hAnsi="Times New Roman" w:cs="Times New Roman"/>
          <w:sz w:val="24"/>
          <w:szCs w:val="24"/>
        </w:rPr>
        <w:t xml:space="preserve"> kui 3. peatüki pealkirja </w:t>
      </w:r>
      <w:r w:rsidR="00BF6F7D" w:rsidRPr="003807DA">
        <w:rPr>
          <w:rFonts w:ascii="Times New Roman" w:hAnsi="Times New Roman" w:cs="Times New Roman"/>
          <w:sz w:val="24"/>
          <w:szCs w:val="24"/>
        </w:rPr>
        <w:t>(</w:t>
      </w:r>
      <w:r w:rsidR="00BF6F7D" w:rsidRPr="003807DA">
        <w:rPr>
          <w:rFonts w:ascii="Times New Roman" w:hAnsi="Times New Roman" w:cs="Times New Roman"/>
          <w:b/>
          <w:bCs/>
          <w:sz w:val="24"/>
          <w:szCs w:val="24"/>
        </w:rPr>
        <w:t>eelnõu § 1 punkt 1</w:t>
      </w:r>
      <w:r w:rsidR="001F270F" w:rsidRPr="003807DA">
        <w:rPr>
          <w:rFonts w:ascii="Times New Roman" w:hAnsi="Times New Roman" w:cs="Times New Roman"/>
          <w:b/>
          <w:bCs/>
          <w:sz w:val="24"/>
          <w:szCs w:val="24"/>
        </w:rPr>
        <w:t>6</w:t>
      </w:r>
      <w:r w:rsidR="00BF6F7D" w:rsidRPr="003807DA">
        <w:rPr>
          <w:rFonts w:ascii="Times New Roman" w:hAnsi="Times New Roman" w:cs="Times New Roman"/>
          <w:sz w:val="24"/>
          <w:szCs w:val="24"/>
        </w:rPr>
        <w:t xml:space="preserve">) </w:t>
      </w:r>
      <w:r w:rsidR="009D31AD" w:rsidRPr="003807DA">
        <w:rPr>
          <w:rFonts w:ascii="Times New Roman" w:hAnsi="Times New Roman" w:cs="Times New Roman"/>
          <w:sz w:val="24"/>
          <w:szCs w:val="24"/>
        </w:rPr>
        <w:t xml:space="preserve">sõnadega „ja pidamise“, st seadus reguleerib spordiürituse korraldamise ja pidamise nõudeid. </w:t>
      </w:r>
      <w:r w:rsidR="00BF6F7D" w:rsidRPr="003807DA">
        <w:rPr>
          <w:rFonts w:ascii="Times New Roman" w:hAnsi="Times New Roman" w:cs="Times New Roman"/>
          <w:sz w:val="24"/>
          <w:szCs w:val="24"/>
        </w:rPr>
        <w:t>Muudatusega</w:t>
      </w:r>
      <w:r w:rsidR="009D31AD" w:rsidRPr="003807DA">
        <w:rPr>
          <w:rFonts w:ascii="Times New Roman" w:hAnsi="Times New Roman" w:cs="Times New Roman"/>
          <w:sz w:val="24"/>
          <w:szCs w:val="24"/>
        </w:rPr>
        <w:t xml:space="preserve"> on spordiseadus kooskõlas ka korrakaitseseaduse §</w:t>
      </w:r>
      <w:r w:rsidR="00BF6F7D" w:rsidRPr="003807DA">
        <w:rPr>
          <w:rFonts w:ascii="Times New Roman" w:hAnsi="Times New Roman" w:cs="Times New Roman"/>
          <w:sz w:val="24"/>
          <w:szCs w:val="24"/>
        </w:rPr>
        <w:t xml:space="preserve"> 59 lõikega 2, mille kohaselt s</w:t>
      </w:r>
      <w:r w:rsidR="00BF6F7D" w:rsidRPr="003807DA">
        <w:rPr>
          <w:rFonts w:ascii="Times New Roman" w:hAnsi="Times New Roman" w:cs="Times New Roman"/>
          <w:sz w:val="24"/>
          <w:szCs w:val="24"/>
          <w:shd w:val="clear" w:color="auto" w:fill="FFFFFF"/>
        </w:rPr>
        <w:t xml:space="preserve">pordiürituse korraldamise </w:t>
      </w:r>
      <w:r w:rsidR="00BF6F7D" w:rsidRPr="003807DA">
        <w:rPr>
          <w:rFonts w:ascii="Times New Roman" w:hAnsi="Times New Roman" w:cs="Times New Roman"/>
          <w:i/>
          <w:iCs/>
          <w:sz w:val="24"/>
          <w:szCs w:val="24"/>
          <w:shd w:val="clear" w:color="auto" w:fill="FFFFFF"/>
        </w:rPr>
        <w:t>ja pidamise</w:t>
      </w:r>
      <w:r w:rsidR="00BF6F7D" w:rsidRPr="003807DA">
        <w:rPr>
          <w:rFonts w:ascii="Times New Roman" w:hAnsi="Times New Roman" w:cs="Times New Roman"/>
          <w:sz w:val="24"/>
          <w:szCs w:val="24"/>
          <w:shd w:val="clear" w:color="auto" w:fill="FFFFFF"/>
        </w:rPr>
        <w:t xml:space="preserve"> nõuded sätestab spordiseadus. Korraldamise all mõistetakse ettevalmistavaid nõudeid, pidamise all nõudeid, mida tuleb täita ürituse korraldamise ajal. Pidamise nõuded on kaetud spordiseaduse §-ga 23 ehk korraldaja kohustuste normiga ja ei eelda muid muudatusi</w:t>
      </w:r>
      <w:r w:rsidR="00C37D49" w:rsidRPr="003807DA">
        <w:rPr>
          <w:rFonts w:ascii="Times New Roman" w:hAnsi="Times New Roman" w:cs="Times New Roman"/>
          <w:sz w:val="24"/>
          <w:szCs w:val="24"/>
          <w:shd w:val="clear" w:color="auto" w:fill="FFFFFF"/>
        </w:rPr>
        <w:t xml:space="preserve"> spordiseaduses</w:t>
      </w:r>
      <w:r w:rsidR="00BF6F7D" w:rsidRPr="003807DA">
        <w:rPr>
          <w:rFonts w:ascii="Times New Roman" w:hAnsi="Times New Roman" w:cs="Times New Roman"/>
          <w:sz w:val="24"/>
          <w:szCs w:val="24"/>
          <w:shd w:val="clear" w:color="auto" w:fill="FFFFFF"/>
        </w:rPr>
        <w:t xml:space="preserve">. </w:t>
      </w:r>
    </w:p>
    <w:p w14:paraId="7F88C279" w14:textId="77777777" w:rsidR="000A20D2" w:rsidRPr="003807DA" w:rsidRDefault="000A20D2" w:rsidP="00DB526E">
      <w:pPr>
        <w:spacing w:after="0" w:line="240" w:lineRule="auto"/>
        <w:jc w:val="both"/>
        <w:rPr>
          <w:rFonts w:ascii="Times New Roman" w:hAnsi="Times New Roman"/>
          <w:sz w:val="24"/>
          <w:szCs w:val="24"/>
        </w:rPr>
      </w:pPr>
    </w:p>
    <w:p w14:paraId="3C9995CA" w14:textId="3333D017" w:rsidR="005A2B20" w:rsidRPr="003807DA" w:rsidRDefault="000A20D2" w:rsidP="00DB526E">
      <w:pPr>
        <w:spacing w:after="0" w:line="240" w:lineRule="auto"/>
        <w:jc w:val="both"/>
        <w:rPr>
          <w:rFonts w:ascii="Times New Roman" w:hAnsi="Times New Roman"/>
          <w:sz w:val="24"/>
          <w:szCs w:val="24"/>
        </w:rPr>
      </w:pPr>
      <w:r w:rsidRPr="003807DA">
        <w:rPr>
          <w:rFonts w:ascii="Times New Roman" w:hAnsi="Times New Roman"/>
          <w:b/>
          <w:bCs/>
          <w:sz w:val="24"/>
          <w:szCs w:val="24"/>
        </w:rPr>
        <w:t>Eelnõu § 1 punk</w:t>
      </w:r>
      <w:r w:rsidR="00B82739" w:rsidRPr="003807DA">
        <w:rPr>
          <w:rFonts w:ascii="Times New Roman" w:hAnsi="Times New Roman"/>
          <w:b/>
          <w:bCs/>
          <w:sz w:val="24"/>
          <w:szCs w:val="24"/>
        </w:rPr>
        <w:t>t</w:t>
      </w:r>
      <w:r w:rsidRPr="003807DA">
        <w:rPr>
          <w:rFonts w:ascii="Times New Roman" w:hAnsi="Times New Roman"/>
          <w:b/>
          <w:bCs/>
          <w:sz w:val="24"/>
          <w:szCs w:val="24"/>
        </w:rPr>
        <w:t>iga 2</w:t>
      </w:r>
      <w:r w:rsidRPr="003807DA">
        <w:rPr>
          <w:rFonts w:ascii="Times New Roman" w:hAnsi="Times New Roman"/>
          <w:sz w:val="24"/>
          <w:szCs w:val="24"/>
        </w:rPr>
        <w:t xml:space="preserve"> täiendatakse spordiseaduses toodud spordiorganisatsioonide mõistete loetelu mõistega </w:t>
      </w:r>
      <w:r w:rsidR="00F26CAD" w:rsidRPr="003807DA">
        <w:rPr>
          <w:rFonts w:ascii="Times New Roman" w:hAnsi="Times New Roman"/>
          <w:sz w:val="24"/>
          <w:szCs w:val="24"/>
        </w:rPr>
        <w:t>„</w:t>
      </w:r>
      <w:r w:rsidRPr="003807DA">
        <w:rPr>
          <w:rFonts w:ascii="Times New Roman" w:hAnsi="Times New Roman"/>
          <w:sz w:val="24"/>
          <w:szCs w:val="24"/>
        </w:rPr>
        <w:t>rahvuslik paralümpiakomitee</w:t>
      </w:r>
      <w:r w:rsidR="00F26CAD" w:rsidRPr="003807DA">
        <w:rPr>
          <w:rFonts w:ascii="Times New Roman" w:hAnsi="Times New Roman"/>
          <w:sz w:val="24"/>
          <w:szCs w:val="24"/>
        </w:rPr>
        <w:t>“</w:t>
      </w:r>
      <w:r w:rsidRPr="003807DA">
        <w:rPr>
          <w:rFonts w:ascii="Times New Roman" w:hAnsi="Times New Roman"/>
          <w:sz w:val="24"/>
          <w:szCs w:val="24"/>
        </w:rPr>
        <w:t xml:space="preserve">. See on </w:t>
      </w:r>
      <w:r w:rsidR="0034161E" w:rsidRPr="003807DA">
        <w:rPr>
          <w:rFonts w:ascii="Times New Roman" w:hAnsi="Times New Roman"/>
          <w:sz w:val="24"/>
          <w:szCs w:val="24"/>
        </w:rPr>
        <w:t>avalikes huvides ja heategevuslikel eesmärkidel tegutsev üleriigiline puudega inimeste spordiorganisatsioon, mis ühendab puudega inimeste spordi ja liikumisharrastusega tegelevaid ühendusi</w:t>
      </w:r>
      <w:r w:rsidRPr="003807DA">
        <w:rPr>
          <w:rFonts w:ascii="Times New Roman" w:hAnsi="Times New Roman"/>
          <w:sz w:val="24"/>
          <w:szCs w:val="24"/>
        </w:rPr>
        <w:t xml:space="preserve">. Mõiste defineerimise vajadus tuleneb asjaolust, et </w:t>
      </w:r>
      <w:r w:rsidR="00F44CF3" w:rsidRPr="003807DA">
        <w:rPr>
          <w:rFonts w:ascii="Times New Roman" w:hAnsi="Times New Roman"/>
          <w:sz w:val="24"/>
          <w:szCs w:val="24"/>
        </w:rPr>
        <w:t>rahvuslikule paralümpiakomiteele on spordiseaduses edaspidi viidatud (</w:t>
      </w:r>
      <w:r w:rsidR="00AC3FF4" w:rsidRPr="003807DA">
        <w:rPr>
          <w:rFonts w:ascii="Times New Roman" w:hAnsi="Times New Roman"/>
          <w:sz w:val="24"/>
          <w:szCs w:val="24"/>
        </w:rPr>
        <w:t xml:space="preserve">vt </w:t>
      </w:r>
      <w:r w:rsidR="00AC3FF4" w:rsidRPr="003807DA">
        <w:rPr>
          <w:rFonts w:ascii="Times New Roman" w:hAnsi="Times New Roman"/>
          <w:sz w:val="24"/>
          <w:szCs w:val="24"/>
        </w:rPr>
        <w:lastRenderedPageBreak/>
        <w:t xml:space="preserve">ka </w:t>
      </w:r>
      <w:r w:rsidR="005A2B20" w:rsidRPr="003807DA">
        <w:rPr>
          <w:rFonts w:ascii="Times New Roman" w:hAnsi="Times New Roman"/>
          <w:sz w:val="24"/>
          <w:szCs w:val="24"/>
        </w:rPr>
        <w:t xml:space="preserve">eelnõu § 1 p </w:t>
      </w:r>
      <w:r w:rsidR="001F270F" w:rsidRPr="003807DA">
        <w:rPr>
          <w:rFonts w:ascii="Times New Roman" w:hAnsi="Times New Roman"/>
          <w:sz w:val="24"/>
          <w:szCs w:val="24"/>
        </w:rPr>
        <w:t>12</w:t>
      </w:r>
      <w:r w:rsidR="005A2B20" w:rsidRPr="003807DA">
        <w:rPr>
          <w:rFonts w:ascii="Times New Roman" w:hAnsi="Times New Roman"/>
          <w:sz w:val="24"/>
          <w:szCs w:val="24"/>
        </w:rPr>
        <w:t xml:space="preserve"> selgitus</w:t>
      </w:r>
      <w:r w:rsidR="00F26CAD" w:rsidRPr="003807DA">
        <w:rPr>
          <w:rFonts w:ascii="Times New Roman" w:hAnsi="Times New Roman"/>
          <w:sz w:val="24"/>
          <w:szCs w:val="24"/>
        </w:rPr>
        <w:t>t</w:t>
      </w:r>
      <w:r w:rsidR="005A2B20" w:rsidRPr="003807DA">
        <w:rPr>
          <w:rFonts w:ascii="Times New Roman" w:hAnsi="Times New Roman"/>
          <w:sz w:val="24"/>
          <w:szCs w:val="24"/>
        </w:rPr>
        <w:t>)</w:t>
      </w:r>
      <w:r w:rsidR="00AC3FF4" w:rsidRPr="003807DA">
        <w:rPr>
          <w:rFonts w:ascii="Times New Roman" w:hAnsi="Times New Roman"/>
          <w:sz w:val="24"/>
          <w:szCs w:val="24"/>
        </w:rPr>
        <w:t xml:space="preserve">, kuid see organisatsioon on erinevalt rahvuslikust olümpiakomiteest </w:t>
      </w:r>
      <w:r w:rsidR="00494E3A" w:rsidRPr="003807DA">
        <w:rPr>
          <w:rFonts w:ascii="Times New Roman" w:hAnsi="Times New Roman"/>
          <w:sz w:val="24"/>
          <w:szCs w:val="24"/>
        </w:rPr>
        <w:t xml:space="preserve">mõistena </w:t>
      </w:r>
      <w:r w:rsidR="00AC3FF4" w:rsidRPr="003807DA">
        <w:rPr>
          <w:rFonts w:ascii="Times New Roman" w:hAnsi="Times New Roman"/>
          <w:sz w:val="24"/>
          <w:szCs w:val="24"/>
        </w:rPr>
        <w:t xml:space="preserve">määratlemata. </w:t>
      </w:r>
    </w:p>
    <w:p w14:paraId="6B144DB5" w14:textId="77777777" w:rsidR="000A20D2" w:rsidRPr="003807DA" w:rsidRDefault="000A20D2" w:rsidP="00DB526E">
      <w:pPr>
        <w:spacing w:after="0" w:line="240" w:lineRule="auto"/>
        <w:jc w:val="both"/>
        <w:rPr>
          <w:rFonts w:ascii="Times New Roman" w:hAnsi="Times New Roman"/>
          <w:sz w:val="24"/>
          <w:szCs w:val="24"/>
        </w:rPr>
      </w:pPr>
    </w:p>
    <w:p w14:paraId="6556D9C6" w14:textId="346F3880" w:rsidR="008A5529" w:rsidRPr="003807DA" w:rsidRDefault="00385FC5" w:rsidP="008A5529">
      <w:pPr>
        <w:pStyle w:val="Vahedeta"/>
        <w:jc w:val="both"/>
        <w:rPr>
          <w:rFonts w:ascii="Times New Roman" w:hAnsi="Times New Roman" w:cs="Times New Roman"/>
          <w:color w:val="202020"/>
          <w:sz w:val="24"/>
          <w:szCs w:val="24"/>
        </w:rPr>
      </w:pPr>
      <w:r w:rsidRPr="003807DA">
        <w:rPr>
          <w:rFonts w:ascii="Times New Roman" w:hAnsi="Times New Roman" w:cs="Times New Roman"/>
          <w:sz w:val="24"/>
          <w:szCs w:val="24"/>
        </w:rPr>
        <w:t>Spordiseaduse § 6</w:t>
      </w:r>
      <w:r w:rsidRPr="003807DA">
        <w:rPr>
          <w:rFonts w:ascii="Times New Roman" w:hAnsi="Times New Roman" w:cs="Times New Roman"/>
          <w:sz w:val="24"/>
          <w:szCs w:val="24"/>
          <w:vertAlign w:val="superscript"/>
        </w:rPr>
        <w:t>1</w:t>
      </w:r>
      <w:r w:rsidRPr="003807DA">
        <w:rPr>
          <w:rFonts w:ascii="Times New Roman" w:hAnsi="Times New Roman" w:cs="Times New Roman"/>
          <w:sz w:val="24"/>
          <w:szCs w:val="24"/>
        </w:rPr>
        <w:t xml:space="preserve"> lõige 6 sätestab spordi andmekogus isikuandmetena kogutavate andmete loetelu. Spordi andmekogul on spordiehitiste alamandmekogu, mille ülesanne on hallata ülevaadet, koguda, süstematiseerida ja avaldada teavet avalikkusele suunatud spordiobjektide, nende spordialase teeninduse, sportimispaikade tehniliste andmete ja nendega seonduvate spordialade ja distsipliinide kohta. Spordiobjekti kohta kantakse registrisse ka spordiobjekti foto</w:t>
      </w:r>
      <w:r w:rsidR="008A5529" w:rsidRPr="003807DA">
        <w:rPr>
          <w:rStyle w:val="Allmrkuseviide"/>
          <w:rFonts w:ascii="Times New Roman" w:hAnsi="Times New Roman" w:cs="Times New Roman"/>
          <w:sz w:val="24"/>
          <w:szCs w:val="24"/>
        </w:rPr>
        <w:footnoteReference w:id="2"/>
      </w:r>
      <w:r w:rsidRPr="003807DA">
        <w:rPr>
          <w:rFonts w:ascii="Times New Roman" w:hAnsi="Times New Roman" w:cs="Times New Roman"/>
          <w:sz w:val="24"/>
          <w:szCs w:val="24"/>
        </w:rPr>
        <w:t>.</w:t>
      </w:r>
      <w:r w:rsidRPr="003807DA">
        <w:rPr>
          <w:rFonts w:ascii="Times New Roman" w:hAnsi="Times New Roman" w:cs="Times New Roman"/>
          <w:b/>
          <w:bCs/>
          <w:sz w:val="24"/>
          <w:szCs w:val="24"/>
        </w:rPr>
        <w:t xml:space="preserve"> </w:t>
      </w:r>
      <w:r w:rsidR="000A20D2" w:rsidRPr="003807DA">
        <w:rPr>
          <w:rFonts w:ascii="Times New Roman" w:hAnsi="Times New Roman" w:cs="Times New Roman"/>
          <w:b/>
          <w:bCs/>
          <w:sz w:val="24"/>
          <w:szCs w:val="24"/>
        </w:rPr>
        <w:t>Eelnõu § 1 punktiga 3</w:t>
      </w:r>
      <w:r w:rsidR="000A20D2" w:rsidRPr="003807DA">
        <w:rPr>
          <w:rFonts w:ascii="Times New Roman" w:hAnsi="Times New Roman" w:cs="Times New Roman"/>
          <w:sz w:val="24"/>
          <w:szCs w:val="24"/>
        </w:rPr>
        <w:t xml:space="preserve"> täiendatakse spordi andmekogus töödeldavate isikuandmete loetelu </w:t>
      </w:r>
      <w:r w:rsidR="000A20D2" w:rsidRPr="003807DA">
        <w:rPr>
          <w:rFonts w:ascii="Times New Roman" w:hAnsi="Times New Roman" w:cs="Times New Roman"/>
          <w:color w:val="202020"/>
          <w:sz w:val="24"/>
          <w:szCs w:val="24"/>
        </w:rPr>
        <w:t xml:space="preserve">spordiobjekti kohta lisatava foto autori ja litsentsiandja andmetega. </w:t>
      </w:r>
      <w:r w:rsidR="003C531B" w:rsidRPr="003807DA">
        <w:rPr>
          <w:rFonts w:ascii="Times New Roman" w:hAnsi="Times New Roman" w:cs="Times New Roman"/>
          <w:color w:val="202020"/>
          <w:sz w:val="24"/>
          <w:szCs w:val="24"/>
        </w:rPr>
        <w:t xml:space="preserve">Andmekogu pidaja sõlmib fotode omanikuga litsentsilepingu. </w:t>
      </w:r>
      <w:r w:rsidR="00F44CF3" w:rsidRPr="003807DA">
        <w:rPr>
          <w:rFonts w:ascii="Times New Roman" w:hAnsi="Times New Roman" w:cs="Times New Roman"/>
          <w:color w:val="202020"/>
          <w:sz w:val="24"/>
          <w:szCs w:val="24"/>
        </w:rPr>
        <w:t xml:space="preserve">Selleks, et andmekogu pidajal oleks õigus </w:t>
      </w:r>
      <w:r w:rsidRPr="003807DA">
        <w:rPr>
          <w:rFonts w:ascii="Times New Roman" w:hAnsi="Times New Roman" w:cs="Times New Roman"/>
          <w:color w:val="202020"/>
          <w:sz w:val="24"/>
          <w:szCs w:val="24"/>
        </w:rPr>
        <w:t xml:space="preserve">füüsilisest isikust </w:t>
      </w:r>
      <w:r w:rsidR="00F44CF3" w:rsidRPr="003807DA">
        <w:rPr>
          <w:rFonts w:ascii="Times New Roman" w:hAnsi="Times New Roman" w:cs="Times New Roman"/>
          <w:color w:val="202020"/>
          <w:sz w:val="24"/>
          <w:szCs w:val="24"/>
        </w:rPr>
        <w:t>foto autori ja</w:t>
      </w:r>
      <w:r w:rsidR="003C531B" w:rsidRPr="003807DA">
        <w:rPr>
          <w:rFonts w:ascii="Times New Roman" w:hAnsi="Times New Roman" w:cs="Times New Roman"/>
          <w:color w:val="202020"/>
          <w:sz w:val="24"/>
          <w:szCs w:val="24"/>
        </w:rPr>
        <w:t xml:space="preserve"> litsentsi</w:t>
      </w:r>
      <w:r w:rsidRPr="003807DA">
        <w:rPr>
          <w:rFonts w:ascii="Times New Roman" w:hAnsi="Times New Roman" w:cs="Times New Roman"/>
          <w:color w:val="202020"/>
          <w:sz w:val="24"/>
          <w:szCs w:val="24"/>
        </w:rPr>
        <w:t>andja</w:t>
      </w:r>
      <w:r w:rsidR="003C531B" w:rsidRPr="003807DA">
        <w:rPr>
          <w:rFonts w:ascii="Times New Roman" w:hAnsi="Times New Roman" w:cs="Times New Roman"/>
          <w:color w:val="202020"/>
          <w:sz w:val="24"/>
          <w:szCs w:val="24"/>
        </w:rPr>
        <w:t xml:space="preserve"> </w:t>
      </w:r>
      <w:r w:rsidR="00AC3FF4" w:rsidRPr="003807DA">
        <w:rPr>
          <w:rFonts w:ascii="Times New Roman" w:hAnsi="Times New Roman" w:cs="Times New Roman"/>
          <w:color w:val="202020"/>
          <w:sz w:val="24"/>
          <w:szCs w:val="24"/>
        </w:rPr>
        <w:t>isiku</w:t>
      </w:r>
      <w:r w:rsidR="003C531B" w:rsidRPr="003807DA">
        <w:rPr>
          <w:rFonts w:ascii="Times New Roman" w:hAnsi="Times New Roman" w:cs="Times New Roman"/>
          <w:color w:val="202020"/>
          <w:sz w:val="24"/>
          <w:szCs w:val="24"/>
        </w:rPr>
        <w:t>andme</w:t>
      </w:r>
      <w:r w:rsidR="00AC3FF4" w:rsidRPr="003807DA">
        <w:rPr>
          <w:rFonts w:ascii="Times New Roman" w:hAnsi="Times New Roman" w:cs="Times New Roman"/>
          <w:color w:val="202020"/>
          <w:sz w:val="24"/>
          <w:szCs w:val="24"/>
        </w:rPr>
        <w:t>id</w:t>
      </w:r>
      <w:r w:rsidR="008A5529" w:rsidRPr="003807DA">
        <w:rPr>
          <w:rFonts w:ascii="Times New Roman" w:hAnsi="Times New Roman" w:cs="Times New Roman"/>
          <w:color w:val="202020"/>
          <w:sz w:val="24"/>
          <w:szCs w:val="24"/>
        </w:rPr>
        <w:t xml:space="preserve"> registrisse kanda</w:t>
      </w:r>
      <w:r w:rsidR="00AC3FF4" w:rsidRPr="003807DA">
        <w:rPr>
          <w:rFonts w:ascii="Times New Roman" w:hAnsi="Times New Roman" w:cs="Times New Roman"/>
          <w:color w:val="202020"/>
          <w:sz w:val="24"/>
          <w:szCs w:val="24"/>
        </w:rPr>
        <w:t xml:space="preserve"> </w:t>
      </w:r>
      <w:r w:rsidR="008A5529" w:rsidRPr="003807DA">
        <w:rPr>
          <w:rFonts w:ascii="Times New Roman" w:hAnsi="Times New Roman" w:cs="Times New Roman"/>
          <w:color w:val="202020"/>
          <w:sz w:val="24"/>
          <w:szCs w:val="24"/>
        </w:rPr>
        <w:t>(</w:t>
      </w:r>
      <w:r w:rsidR="00AC3FF4" w:rsidRPr="003807DA">
        <w:rPr>
          <w:rFonts w:ascii="Times New Roman" w:hAnsi="Times New Roman" w:cs="Times New Roman"/>
          <w:color w:val="202020"/>
          <w:sz w:val="24"/>
          <w:szCs w:val="24"/>
        </w:rPr>
        <w:t>töödelda</w:t>
      </w:r>
      <w:r w:rsidR="008A5529" w:rsidRPr="003807DA">
        <w:rPr>
          <w:rFonts w:ascii="Times New Roman" w:hAnsi="Times New Roman" w:cs="Times New Roman"/>
          <w:color w:val="202020"/>
          <w:sz w:val="24"/>
          <w:szCs w:val="24"/>
        </w:rPr>
        <w:t>)</w:t>
      </w:r>
      <w:r w:rsidR="00AC3FF4" w:rsidRPr="003807DA">
        <w:rPr>
          <w:rFonts w:ascii="Times New Roman" w:hAnsi="Times New Roman" w:cs="Times New Roman"/>
          <w:color w:val="202020"/>
          <w:sz w:val="24"/>
          <w:szCs w:val="24"/>
        </w:rPr>
        <w:t>,</w:t>
      </w:r>
      <w:r w:rsidR="003C531B" w:rsidRPr="003807DA">
        <w:rPr>
          <w:rFonts w:ascii="Times New Roman" w:hAnsi="Times New Roman" w:cs="Times New Roman"/>
          <w:color w:val="202020"/>
          <w:sz w:val="24"/>
          <w:szCs w:val="24"/>
        </w:rPr>
        <w:t xml:space="preserve"> on vaja</w:t>
      </w:r>
      <w:r w:rsidR="00AC3FF4" w:rsidRPr="003807DA">
        <w:rPr>
          <w:rFonts w:ascii="Times New Roman" w:hAnsi="Times New Roman" w:cs="Times New Roman"/>
          <w:color w:val="202020"/>
          <w:sz w:val="24"/>
          <w:szCs w:val="24"/>
        </w:rPr>
        <w:t>lik</w:t>
      </w:r>
      <w:r w:rsidR="003C531B" w:rsidRPr="003807DA">
        <w:rPr>
          <w:rFonts w:ascii="Times New Roman" w:hAnsi="Times New Roman" w:cs="Times New Roman"/>
          <w:color w:val="202020"/>
          <w:sz w:val="24"/>
          <w:szCs w:val="24"/>
        </w:rPr>
        <w:t xml:space="preserve"> spordiseadus</w:t>
      </w:r>
      <w:r w:rsidR="00F26CAD" w:rsidRPr="003807DA">
        <w:rPr>
          <w:rFonts w:ascii="Times New Roman" w:hAnsi="Times New Roman" w:cs="Times New Roman"/>
          <w:color w:val="202020"/>
          <w:sz w:val="24"/>
          <w:szCs w:val="24"/>
        </w:rPr>
        <w:t>t</w:t>
      </w:r>
      <w:r w:rsidR="003C531B" w:rsidRPr="003807DA">
        <w:rPr>
          <w:rFonts w:ascii="Times New Roman" w:hAnsi="Times New Roman" w:cs="Times New Roman"/>
          <w:color w:val="202020"/>
          <w:sz w:val="24"/>
          <w:szCs w:val="24"/>
        </w:rPr>
        <w:t xml:space="preserve"> muu</w:t>
      </w:r>
      <w:r w:rsidR="00F26CAD" w:rsidRPr="003807DA">
        <w:rPr>
          <w:rFonts w:ascii="Times New Roman" w:hAnsi="Times New Roman" w:cs="Times New Roman"/>
          <w:color w:val="202020"/>
          <w:sz w:val="24"/>
          <w:szCs w:val="24"/>
        </w:rPr>
        <w:t>ta</w:t>
      </w:r>
      <w:r w:rsidR="00C37D49" w:rsidRPr="003807DA">
        <w:rPr>
          <w:rFonts w:ascii="Times New Roman" w:hAnsi="Times New Roman" w:cs="Times New Roman"/>
          <w:color w:val="202020"/>
          <w:sz w:val="24"/>
          <w:szCs w:val="24"/>
        </w:rPr>
        <w:t xml:space="preserve">, </w:t>
      </w:r>
      <w:r w:rsidR="008A5529" w:rsidRPr="003807DA">
        <w:rPr>
          <w:rFonts w:ascii="Times New Roman" w:hAnsi="Times New Roman" w:cs="Times New Roman"/>
          <w:color w:val="202020"/>
          <w:sz w:val="24"/>
          <w:szCs w:val="24"/>
        </w:rPr>
        <w:t>sest töödeldavate isikuandmete loetelu peab olema seaduse tasandil. Vaatamata sellele, et</w:t>
      </w:r>
      <w:r w:rsidR="00391C15" w:rsidRPr="003807DA">
        <w:rPr>
          <w:rFonts w:ascii="Times New Roman" w:hAnsi="Times New Roman" w:cs="Times New Roman"/>
          <w:color w:val="202020"/>
          <w:sz w:val="24"/>
          <w:szCs w:val="24"/>
        </w:rPr>
        <w:t xml:space="preserve"> isikuandmete töötlemise alus on litsentsilepingu täitmine, tuleb</w:t>
      </w:r>
      <w:r w:rsidR="00C37D49" w:rsidRPr="003807DA">
        <w:rPr>
          <w:rFonts w:ascii="Times New Roman" w:hAnsi="Times New Roman" w:cs="Times New Roman"/>
          <w:color w:val="202020"/>
          <w:sz w:val="24"/>
          <w:szCs w:val="24"/>
        </w:rPr>
        <w:t xml:space="preserve"> seadus</w:t>
      </w:r>
      <w:r w:rsidR="007B3466" w:rsidRPr="003807DA">
        <w:rPr>
          <w:rFonts w:ascii="Times New Roman" w:hAnsi="Times New Roman" w:cs="Times New Roman"/>
          <w:color w:val="202020"/>
          <w:sz w:val="24"/>
          <w:szCs w:val="24"/>
        </w:rPr>
        <w:t xml:space="preserve">es luua õiguslik alus nende isikuandmete kandmiseks spordi andmekogusse. </w:t>
      </w:r>
    </w:p>
    <w:p w14:paraId="6451F49A" w14:textId="77777777" w:rsidR="008A5529" w:rsidRPr="003807DA" w:rsidRDefault="008A5529" w:rsidP="00107072">
      <w:pPr>
        <w:pStyle w:val="Vahedeta"/>
      </w:pPr>
    </w:p>
    <w:p w14:paraId="06B94F4C" w14:textId="29729C89" w:rsidR="004D4C2A" w:rsidRPr="00107072" w:rsidRDefault="00926517" w:rsidP="00107072">
      <w:pPr>
        <w:pStyle w:val="Vahedeta"/>
        <w:jc w:val="both"/>
        <w:rPr>
          <w:rFonts w:ascii="Times New Roman" w:hAnsi="Times New Roman" w:cs="Times New Roman"/>
          <w:sz w:val="24"/>
          <w:szCs w:val="24"/>
        </w:rPr>
      </w:pPr>
      <w:r w:rsidRPr="00107072">
        <w:rPr>
          <w:rFonts w:ascii="Times New Roman" w:hAnsi="Times New Roman" w:cs="Times New Roman"/>
          <w:b/>
          <w:bCs/>
          <w:sz w:val="24"/>
          <w:szCs w:val="24"/>
        </w:rPr>
        <w:t>Eelnõu § 1 punktiga 4</w:t>
      </w:r>
      <w:r w:rsidRPr="00107072">
        <w:rPr>
          <w:rFonts w:ascii="Times New Roman" w:hAnsi="Times New Roman" w:cs="Times New Roman"/>
          <w:sz w:val="24"/>
          <w:szCs w:val="24"/>
        </w:rPr>
        <w:t xml:space="preserve"> tuuakse </w:t>
      </w:r>
      <w:r w:rsidR="001F270F" w:rsidRPr="00107072">
        <w:rPr>
          <w:rFonts w:ascii="Times New Roman" w:hAnsi="Times New Roman" w:cs="Times New Roman"/>
          <w:sz w:val="24"/>
          <w:szCs w:val="24"/>
        </w:rPr>
        <w:t xml:space="preserve">spordiregistri </w:t>
      </w:r>
      <w:r w:rsidRPr="00107072">
        <w:rPr>
          <w:rFonts w:ascii="Times New Roman" w:hAnsi="Times New Roman" w:cs="Times New Roman"/>
          <w:sz w:val="24"/>
          <w:szCs w:val="24"/>
        </w:rPr>
        <w:t xml:space="preserve">põhimääruse tasandilt seaduse tasandile isikuandmete säilitamise maksimumtähtaeg. </w:t>
      </w:r>
      <w:r w:rsidR="00107072" w:rsidRPr="00107072">
        <w:rPr>
          <w:rFonts w:ascii="Times New Roman" w:hAnsi="Times New Roman" w:cs="Times New Roman"/>
          <w:sz w:val="24"/>
          <w:szCs w:val="24"/>
        </w:rPr>
        <w:t xml:space="preserve">Isikuandmeid säilitatakse 12 aastat alates nende arhiveerimisest, kui põhimääruses ei ole sätestatud lühemat tähtaega. </w:t>
      </w:r>
    </w:p>
    <w:p w14:paraId="0CC4CE69" w14:textId="77777777" w:rsidR="004D4C2A" w:rsidRPr="00107072" w:rsidRDefault="004D4C2A" w:rsidP="00107072">
      <w:pPr>
        <w:pStyle w:val="Vahedeta"/>
        <w:jc w:val="both"/>
        <w:rPr>
          <w:rFonts w:ascii="Times New Roman" w:hAnsi="Times New Roman" w:cs="Times New Roman"/>
          <w:sz w:val="24"/>
          <w:szCs w:val="24"/>
        </w:rPr>
      </w:pPr>
    </w:p>
    <w:p w14:paraId="3A01EEB3" w14:textId="0E23C18C" w:rsidR="00926517" w:rsidRPr="00DF40BE" w:rsidRDefault="00926517" w:rsidP="008A5529">
      <w:pPr>
        <w:pStyle w:val="Vahedeta"/>
        <w:jc w:val="both"/>
        <w:rPr>
          <w:rFonts w:ascii="Times New Roman" w:hAnsi="Times New Roman" w:cs="Times New Roman"/>
          <w:sz w:val="24"/>
          <w:szCs w:val="24"/>
        </w:rPr>
      </w:pPr>
      <w:r w:rsidRPr="00DF40BE">
        <w:rPr>
          <w:rFonts w:ascii="Times New Roman" w:hAnsi="Times New Roman" w:cs="Times New Roman"/>
          <w:sz w:val="24"/>
          <w:szCs w:val="24"/>
        </w:rPr>
        <w:t xml:space="preserve">Igasugune isikuandmete töötlemine (sh säilitamine) riivab põhiseaduse §-is 26 sätestatud õigust eraelu puutumatusele.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puudutavates küsimustes kõik olulised otsused langetama seadusandja. Isikuandmete töötlemise/säilitamise tähtaeg on niivõrd oluline, et see peab olema ette nähtud seadusandja poolt. </w:t>
      </w:r>
    </w:p>
    <w:p w14:paraId="73CADE6F" w14:textId="77777777" w:rsidR="004D4C2A" w:rsidRPr="00DF40BE" w:rsidRDefault="004D4C2A" w:rsidP="008A5529">
      <w:pPr>
        <w:pStyle w:val="Vahedeta"/>
        <w:jc w:val="both"/>
        <w:rPr>
          <w:rFonts w:ascii="Times New Roman" w:hAnsi="Times New Roman" w:cs="Times New Roman"/>
          <w:sz w:val="24"/>
          <w:szCs w:val="24"/>
        </w:rPr>
      </w:pPr>
    </w:p>
    <w:p w14:paraId="1CBB9B38" w14:textId="69C52F69" w:rsidR="00926517" w:rsidRPr="00DF40BE" w:rsidRDefault="00926517" w:rsidP="008A5529">
      <w:pPr>
        <w:pStyle w:val="Vahedeta"/>
        <w:jc w:val="both"/>
        <w:rPr>
          <w:rFonts w:ascii="Times New Roman" w:hAnsi="Times New Roman" w:cs="Times New Roman"/>
          <w:sz w:val="24"/>
          <w:szCs w:val="24"/>
        </w:rPr>
      </w:pPr>
      <w:r w:rsidRPr="00DF40BE">
        <w:rPr>
          <w:rFonts w:ascii="Times New Roman" w:hAnsi="Times New Roman" w:cs="Times New Roman"/>
          <w:sz w:val="24"/>
          <w:szCs w:val="24"/>
        </w:rPr>
        <w:t xml:space="preserve">Spordiregistri põhimääruse väljatöötamisel vaadati kogutavate isikuandmete säilitamise tähtajad kõikide kogutavate isikuandmete lõikes läbi ja </w:t>
      </w:r>
      <w:r w:rsidR="004D4C2A" w:rsidRPr="00DF40BE">
        <w:rPr>
          <w:rFonts w:ascii="Times New Roman" w:hAnsi="Times New Roman" w:cs="Times New Roman"/>
          <w:sz w:val="24"/>
          <w:szCs w:val="24"/>
        </w:rPr>
        <w:t xml:space="preserve">need jäävad vahemikku 2-12 aastat </w:t>
      </w:r>
      <w:r w:rsidR="001F270F" w:rsidRPr="00DF40BE">
        <w:rPr>
          <w:rFonts w:ascii="Times New Roman" w:hAnsi="Times New Roman" w:cs="Times New Roman"/>
          <w:sz w:val="24"/>
          <w:szCs w:val="24"/>
        </w:rPr>
        <w:t xml:space="preserve">alates </w:t>
      </w:r>
      <w:r w:rsidR="004D4C2A" w:rsidRPr="00DF40BE">
        <w:rPr>
          <w:rFonts w:ascii="Times New Roman" w:hAnsi="Times New Roman" w:cs="Times New Roman"/>
          <w:sz w:val="24"/>
          <w:szCs w:val="24"/>
        </w:rPr>
        <w:t xml:space="preserve">nende arhiveerimisest. Sellest tuleb ka eelnõus sätestatud 12 aasta piir. </w:t>
      </w:r>
    </w:p>
    <w:p w14:paraId="1764C8EF" w14:textId="77777777" w:rsidR="004D4C2A" w:rsidRPr="00DF40BE" w:rsidRDefault="004D4C2A" w:rsidP="008A5529">
      <w:pPr>
        <w:pStyle w:val="Vahedeta"/>
        <w:jc w:val="both"/>
        <w:rPr>
          <w:rFonts w:ascii="Times New Roman" w:hAnsi="Times New Roman" w:cs="Times New Roman"/>
          <w:sz w:val="24"/>
          <w:szCs w:val="24"/>
        </w:rPr>
      </w:pPr>
    </w:p>
    <w:p w14:paraId="2C9DBD35" w14:textId="0DEEC35C" w:rsidR="004D4C2A" w:rsidRPr="00DF40BE" w:rsidRDefault="001F270F" w:rsidP="004D4C2A">
      <w:pPr>
        <w:pStyle w:val="Vahedeta"/>
        <w:jc w:val="both"/>
        <w:rPr>
          <w:rFonts w:ascii="Times New Roman" w:hAnsi="Times New Roman" w:cs="Times New Roman"/>
          <w:sz w:val="24"/>
          <w:szCs w:val="24"/>
          <w:shd w:val="clear" w:color="auto" w:fill="FFFFFF"/>
        </w:rPr>
      </w:pPr>
      <w:r w:rsidRPr="00DF40BE">
        <w:rPr>
          <w:rFonts w:ascii="Times New Roman" w:hAnsi="Times New Roman" w:cs="Times New Roman"/>
          <w:sz w:val="24"/>
          <w:szCs w:val="24"/>
        </w:rPr>
        <w:t xml:space="preserve">Seaduse tasandile viiakse </w:t>
      </w:r>
      <w:r w:rsidR="00DF40BE">
        <w:rPr>
          <w:rFonts w:ascii="Times New Roman" w:hAnsi="Times New Roman" w:cs="Times New Roman"/>
          <w:sz w:val="24"/>
          <w:szCs w:val="24"/>
        </w:rPr>
        <w:t>säte</w:t>
      </w:r>
      <w:r w:rsidRPr="00DF40BE">
        <w:rPr>
          <w:rFonts w:ascii="Times New Roman" w:hAnsi="Times New Roman" w:cs="Times New Roman"/>
          <w:sz w:val="24"/>
          <w:szCs w:val="24"/>
        </w:rPr>
        <w:t>, et s</w:t>
      </w:r>
      <w:r w:rsidR="004D4C2A" w:rsidRPr="00DF40BE">
        <w:rPr>
          <w:rFonts w:ascii="Times New Roman" w:hAnsi="Times New Roman" w:cs="Times New Roman"/>
          <w:sz w:val="24"/>
          <w:szCs w:val="24"/>
        </w:rPr>
        <w:t xml:space="preserve">porditulemusi säilitatakse tähtajatult. </w:t>
      </w:r>
      <w:r w:rsidR="00372ABD" w:rsidRPr="00DF40BE">
        <w:rPr>
          <w:rFonts w:ascii="Times New Roman" w:hAnsi="Times New Roman" w:cs="Times New Roman"/>
          <w:sz w:val="24"/>
          <w:szCs w:val="24"/>
        </w:rPr>
        <w:t xml:space="preserve">Andmekogu üks ülesanne on </w:t>
      </w:r>
      <w:r w:rsidR="00372ABD" w:rsidRPr="00DF40BE">
        <w:rPr>
          <w:rFonts w:ascii="Times New Roman" w:hAnsi="Times New Roman" w:cs="Times New Roman"/>
          <w:sz w:val="24"/>
          <w:szCs w:val="24"/>
          <w:shd w:val="clear" w:color="auto" w:fill="FFFFFF"/>
        </w:rPr>
        <w:t xml:space="preserve">koguda, töödelda, avalikustada ja säilitada Eesti ja rahvusvahelistel tiitlivõistlustel saavutatud sporditulemusi toetuste eraldamise otsuste tegemiseks, Eesti spordi arengu toetamiseks ning spordiajaloo jäädvustamiseks. </w:t>
      </w:r>
      <w:r w:rsidR="001942E4" w:rsidRPr="00DF40BE">
        <w:rPr>
          <w:rFonts w:ascii="Times New Roman" w:hAnsi="Times New Roman" w:cs="Times New Roman"/>
          <w:sz w:val="24"/>
          <w:szCs w:val="24"/>
          <w:shd w:val="clear" w:color="auto" w:fill="FFFFFF"/>
        </w:rPr>
        <w:t>Andmekogusse kantakse järgmised sporditulemused:</w:t>
      </w:r>
    </w:p>
    <w:p w14:paraId="32ABEECB" w14:textId="0BD29457" w:rsidR="001942E4" w:rsidRPr="00DF40BE" w:rsidRDefault="001942E4" w:rsidP="001942E4">
      <w:pPr>
        <w:pStyle w:val="Vahedeta"/>
        <w:jc w:val="both"/>
        <w:rPr>
          <w:rFonts w:ascii="Times New Roman" w:hAnsi="Times New Roman" w:cs="Times New Roman"/>
          <w:sz w:val="24"/>
          <w:szCs w:val="24"/>
          <w:shd w:val="clear" w:color="auto" w:fill="FFFFFF"/>
        </w:rPr>
      </w:pPr>
      <w:r w:rsidRPr="00DF40BE">
        <w:rPr>
          <w:rFonts w:ascii="Times New Roman" w:hAnsi="Times New Roman" w:cs="Times New Roman"/>
          <w:sz w:val="24"/>
          <w:szCs w:val="24"/>
          <w:shd w:val="clear" w:color="auto" w:fill="FFFFFF"/>
        </w:rPr>
        <w:t>1) Eesti meistrivõistlustel ja võistkondlike sportmängude karikavõistlustel esikolmikusse jõudnud sportlaste ja võistkondade kohta;</w:t>
      </w:r>
    </w:p>
    <w:p w14:paraId="2D2119F2" w14:textId="73C69521" w:rsidR="001942E4" w:rsidRPr="00DF40BE" w:rsidRDefault="001942E4" w:rsidP="001942E4">
      <w:pPr>
        <w:pStyle w:val="Vahedeta"/>
        <w:jc w:val="both"/>
        <w:rPr>
          <w:rFonts w:ascii="Times New Roman" w:hAnsi="Times New Roman" w:cs="Times New Roman"/>
          <w:sz w:val="24"/>
          <w:szCs w:val="24"/>
          <w:shd w:val="clear" w:color="auto" w:fill="FFFFFF"/>
        </w:rPr>
      </w:pPr>
      <w:r w:rsidRPr="00DF40BE">
        <w:rPr>
          <w:rFonts w:ascii="Times New Roman" w:hAnsi="Times New Roman" w:cs="Times New Roman"/>
          <w:sz w:val="24"/>
          <w:szCs w:val="24"/>
          <w:shd w:val="clear" w:color="auto" w:fill="FFFFFF"/>
        </w:rPr>
        <w:t>2) rahvusvahelistel tiitlivõistlustel (olümpiamängud, maailma meistrivõistlused, Euroopa meistrivõistlused, maailma ja Euroopa karikavõistlused, universiaadid, noorte olümpiamängud, Euroopa noorte olümpiafestivalid ja võistkondlike sportmängude Balti meistrivõistlused) esikolmikusse jõudnud ning Eestit esindanud võistkondade ja sportlaste kohta.</w:t>
      </w:r>
    </w:p>
    <w:p w14:paraId="12107196" w14:textId="77777777" w:rsidR="00372ABD" w:rsidRPr="00DF40BE" w:rsidRDefault="00372ABD" w:rsidP="004D4C2A">
      <w:pPr>
        <w:pStyle w:val="Vahedeta"/>
        <w:jc w:val="both"/>
        <w:rPr>
          <w:rFonts w:ascii="Times New Roman" w:hAnsi="Times New Roman" w:cs="Times New Roman"/>
          <w:sz w:val="24"/>
          <w:szCs w:val="24"/>
          <w:shd w:val="clear" w:color="auto" w:fill="FFFFFF"/>
        </w:rPr>
      </w:pPr>
    </w:p>
    <w:p w14:paraId="520B419C" w14:textId="1DEC9DB0" w:rsidR="00372ABD" w:rsidRPr="00DF40BE" w:rsidRDefault="001942E4" w:rsidP="001942E4">
      <w:pPr>
        <w:pStyle w:val="Vahedeta"/>
        <w:jc w:val="both"/>
        <w:rPr>
          <w:rFonts w:ascii="Times New Roman" w:hAnsi="Times New Roman" w:cs="Times New Roman"/>
          <w:sz w:val="24"/>
          <w:szCs w:val="24"/>
        </w:rPr>
      </w:pPr>
      <w:r w:rsidRPr="00DF40BE">
        <w:rPr>
          <w:rFonts w:ascii="Times New Roman" w:hAnsi="Times New Roman" w:cs="Times New Roman"/>
          <w:sz w:val="24"/>
          <w:szCs w:val="24"/>
          <w:shd w:val="clear" w:color="auto" w:fill="FFFFFF"/>
        </w:rPr>
        <w:lastRenderedPageBreak/>
        <w:t xml:space="preserve">Seega, harrastusspordi ega liikumisharrastuse võistluste tulemusi andmebaasi ei koguta. </w:t>
      </w:r>
      <w:r w:rsidR="00372ABD" w:rsidRPr="00DF40BE">
        <w:rPr>
          <w:rFonts w:ascii="Times New Roman" w:hAnsi="Times New Roman" w:cs="Times New Roman"/>
          <w:sz w:val="24"/>
          <w:szCs w:val="24"/>
        </w:rPr>
        <w:t>Andmekogusse on lisatud teadaolevad Eesti meistrivõistluste tulemused alates 1917. a ning</w:t>
      </w:r>
      <w:r w:rsidRPr="00DF40BE">
        <w:rPr>
          <w:rFonts w:ascii="Times New Roman" w:hAnsi="Times New Roman" w:cs="Times New Roman"/>
          <w:sz w:val="24"/>
          <w:szCs w:val="24"/>
        </w:rPr>
        <w:t xml:space="preserve"> </w:t>
      </w:r>
      <w:r w:rsidR="00372ABD" w:rsidRPr="00DF40BE">
        <w:rPr>
          <w:rFonts w:ascii="Times New Roman" w:hAnsi="Times New Roman" w:cs="Times New Roman"/>
          <w:sz w:val="24"/>
          <w:szCs w:val="24"/>
        </w:rPr>
        <w:t>Eestit esindanud sportlaste tulemused alates 1912. a olümpiamängudest</w:t>
      </w:r>
      <w:r w:rsidRPr="00DF40BE">
        <w:rPr>
          <w:rFonts w:ascii="Times New Roman" w:hAnsi="Times New Roman" w:cs="Times New Roman"/>
          <w:sz w:val="24"/>
          <w:szCs w:val="24"/>
        </w:rPr>
        <w:t xml:space="preserve"> ehk sisuliselt kogu meie riigi spordiajalugu. </w:t>
      </w:r>
      <w:r w:rsidR="00DF40BE">
        <w:rPr>
          <w:rFonts w:ascii="Times New Roman" w:hAnsi="Times New Roman" w:cs="Times New Roman"/>
          <w:sz w:val="24"/>
          <w:szCs w:val="24"/>
        </w:rPr>
        <w:t>Seetõttu tuleb sporditulemusi</w:t>
      </w:r>
      <w:r w:rsidRPr="00DF40BE">
        <w:rPr>
          <w:rFonts w:ascii="Times New Roman" w:hAnsi="Times New Roman" w:cs="Times New Roman"/>
          <w:sz w:val="24"/>
          <w:szCs w:val="24"/>
        </w:rPr>
        <w:t xml:space="preserve"> säilitada tähtajatult.</w:t>
      </w:r>
      <w:r w:rsidR="00AE1D5A" w:rsidRPr="00DF40BE">
        <w:rPr>
          <w:rFonts w:ascii="Times New Roman" w:hAnsi="Times New Roman" w:cs="Times New Roman"/>
          <w:sz w:val="24"/>
          <w:szCs w:val="24"/>
        </w:rPr>
        <w:t xml:space="preserve"> </w:t>
      </w:r>
    </w:p>
    <w:p w14:paraId="5AF22C5D" w14:textId="77777777" w:rsidR="004D4C2A" w:rsidRPr="00DF40BE" w:rsidRDefault="004D4C2A" w:rsidP="004D4C2A">
      <w:pPr>
        <w:pStyle w:val="Vahedeta"/>
        <w:jc w:val="both"/>
        <w:rPr>
          <w:rFonts w:ascii="Times New Roman" w:hAnsi="Times New Roman" w:cs="Times New Roman"/>
          <w:sz w:val="24"/>
          <w:szCs w:val="24"/>
        </w:rPr>
      </w:pPr>
    </w:p>
    <w:p w14:paraId="6B4BE579" w14:textId="5F87890D" w:rsidR="004D4C2A" w:rsidRPr="00DF40BE" w:rsidRDefault="004D4C2A" w:rsidP="004D4C2A">
      <w:pPr>
        <w:pStyle w:val="Vahedeta"/>
        <w:jc w:val="both"/>
        <w:rPr>
          <w:rFonts w:ascii="Times New Roman" w:hAnsi="Times New Roman" w:cs="Times New Roman"/>
          <w:sz w:val="24"/>
          <w:szCs w:val="24"/>
          <w:lang w:eastAsia="et-EE"/>
        </w:rPr>
      </w:pPr>
      <w:r w:rsidRPr="00DF40BE">
        <w:rPr>
          <w:rFonts w:ascii="Times New Roman" w:hAnsi="Times New Roman" w:cs="Times New Roman"/>
          <w:sz w:val="24"/>
          <w:szCs w:val="24"/>
        </w:rPr>
        <w:t>Lisaks eeltoodule sätestatakse, et säilitustähtaja möödumisel isikuandmed anonüümitakse. Spordiregistri alamandmekogudes olevad ja erinevate ajaperioodide andmed on omavahel seotud</w:t>
      </w:r>
      <w:r w:rsidR="00DF40BE">
        <w:rPr>
          <w:rFonts w:ascii="Times New Roman" w:hAnsi="Times New Roman" w:cs="Times New Roman"/>
          <w:sz w:val="24"/>
          <w:szCs w:val="24"/>
        </w:rPr>
        <w:t xml:space="preserve"> -</w:t>
      </w:r>
      <w:r w:rsidRPr="00DF40BE">
        <w:rPr>
          <w:rFonts w:ascii="Times New Roman" w:hAnsi="Times New Roman" w:cs="Times New Roman"/>
          <w:sz w:val="24"/>
          <w:szCs w:val="24"/>
        </w:rPr>
        <w:t xml:space="preserve"> kui sealt isikuandmed kustutada, ei ole algandmed enam terviklikud, võrreldavad ega analüüsimiseks sobilikud. </w:t>
      </w:r>
    </w:p>
    <w:p w14:paraId="069C7677" w14:textId="77777777" w:rsidR="004D4C2A" w:rsidRPr="00DF40BE" w:rsidRDefault="004D4C2A" w:rsidP="004D4C2A">
      <w:pPr>
        <w:pStyle w:val="Vahedeta"/>
        <w:jc w:val="both"/>
        <w:rPr>
          <w:rFonts w:ascii="Times New Roman" w:hAnsi="Times New Roman" w:cs="Times New Roman"/>
          <w:sz w:val="24"/>
          <w:szCs w:val="24"/>
        </w:rPr>
      </w:pPr>
    </w:p>
    <w:p w14:paraId="1426D7EE" w14:textId="58E28F33" w:rsidR="004D4C2A" w:rsidRPr="00DF40BE" w:rsidRDefault="004D4C2A" w:rsidP="004D4C2A">
      <w:pPr>
        <w:pStyle w:val="Vahedeta"/>
        <w:jc w:val="both"/>
        <w:rPr>
          <w:rFonts w:ascii="Times New Roman" w:hAnsi="Times New Roman" w:cs="Times New Roman"/>
          <w:sz w:val="24"/>
          <w:szCs w:val="24"/>
        </w:rPr>
      </w:pPr>
      <w:r w:rsidRPr="00DF40BE">
        <w:rPr>
          <w:rFonts w:ascii="Times New Roman" w:hAnsi="Times New Roman" w:cs="Times New Roman"/>
          <w:sz w:val="24"/>
          <w:szCs w:val="24"/>
        </w:rPr>
        <w:t xml:space="preserve">Kõik nimetatud muudatused on hetkel sätestatud Eesti spordiregistri põhimääruses (vt § 30). </w:t>
      </w:r>
    </w:p>
    <w:p w14:paraId="788C4C4C" w14:textId="77777777" w:rsidR="004D4C2A" w:rsidRPr="00DF40BE" w:rsidRDefault="004D4C2A" w:rsidP="008A5529">
      <w:pPr>
        <w:pStyle w:val="Vahedeta"/>
        <w:jc w:val="both"/>
        <w:rPr>
          <w:rFonts w:ascii="Times New Roman" w:hAnsi="Times New Roman" w:cs="Times New Roman"/>
          <w:sz w:val="24"/>
          <w:szCs w:val="24"/>
        </w:rPr>
      </w:pPr>
    </w:p>
    <w:p w14:paraId="243A84A6" w14:textId="2379F177" w:rsidR="00926517" w:rsidRPr="003807DA" w:rsidRDefault="00926517" w:rsidP="008A5529">
      <w:pPr>
        <w:pStyle w:val="Vahedeta"/>
        <w:jc w:val="both"/>
        <w:rPr>
          <w:rFonts w:ascii="Times New Roman" w:hAnsi="Times New Roman" w:cs="Times New Roman"/>
          <w:color w:val="202020"/>
          <w:sz w:val="24"/>
          <w:szCs w:val="24"/>
        </w:rPr>
      </w:pPr>
      <w:r w:rsidRPr="003807DA">
        <w:rPr>
          <w:rFonts w:ascii="Times New Roman" w:hAnsi="Times New Roman" w:cs="Times New Roman"/>
          <w:b/>
          <w:bCs/>
          <w:color w:val="202020"/>
          <w:sz w:val="24"/>
          <w:szCs w:val="24"/>
        </w:rPr>
        <w:t xml:space="preserve">Eelnõu § 1 punktiga </w:t>
      </w:r>
      <w:r w:rsidR="004D4C2A" w:rsidRPr="003807DA">
        <w:rPr>
          <w:rFonts w:ascii="Times New Roman" w:hAnsi="Times New Roman" w:cs="Times New Roman"/>
          <w:b/>
          <w:bCs/>
          <w:color w:val="202020"/>
          <w:sz w:val="24"/>
          <w:szCs w:val="24"/>
        </w:rPr>
        <w:t>5</w:t>
      </w:r>
      <w:r w:rsidRPr="003807DA">
        <w:rPr>
          <w:rFonts w:ascii="Times New Roman" w:hAnsi="Times New Roman" w:cs="Times New Roman"/>
          <w:b/>
          <w:bCs/>
          <w:color w:val="202020"/>
          <w:sz w:val="24"/>
          <w:szCs w:val="24"/>
        </w:rPr>
        <w:t xml:space="preserve"> </w:t>
      </w:r>
      <w:r w:rsidR="004D4C2A" w:rsidRPr="003807DA">
        <w:rPr>
          <w:rFonts w:ascii="Times New Roman" w:hAnsi="Times New Roman" w:cs="Times New Roman"/>
          <w:color w:val="202020"/>
          <w:sz w:val="24"/>
          <w:szCs w:val="24"/>
        </w:rPr>
        <w:t>antakse võimalus andmete säilitamise täpsemad tähtajad sätestada andmekogu põhimääruses.</w:t>
      </w:r>
      <w:r w:rsidR="004D4C2A" w:rsidRPr="003807DA">
        <w:rPr>
          <w:rFonts w:ascii="Times New Roman" w:hAnsi="Times New Roman" w:cs="Times New Roman"/>
          <w:b/>
          <w:bCs/>
          <w:color w:val="202020"/>
          <w:sz w:val="24"/>
          <w:szCs w:val="24"/>
        </w:rPr>
        <w:t xml:space="preserve"> </w:t>
      </w:r>
      <w:r w:rsidR="004D4C2A" w:rsidRPr="003807DA">
        <w:rPr>
          <w:rFonts w:ascii="Times New Roman" w:hAnsi="Times New Roman" w:cs="Times New Roman"/>
          <w:color w:val="202020"/>
          <w:sz w:val="24"/>
          <w:szCs w:val="24"/>
        </w:rPr>
        <w:t>Kehtiva põhimääruse § 30 kohaselt jäävad säilitatavate isikuandmete tähtajad vahemikku 2-12 aastat.</w:t>
      </w:r>
      <w:r w:rsidR="001F270F" w:rsidRPr="003807DA">
        <w:rPr>
          <w:rFonts w:ascii="Times New Roman" w:hAnsi="Times New Roman" w:cs="Times New Roman"/>
          <w:color w:val="202020"/>
          <w:sz w:val="24"/>
          <w:szCs w:val="24"/>
        </w:rPr>
        <w:t xml:space="preserve"> </w:t>
      </w:r>
    </w:p>
    <w:p w14:paraId="7365FD03" w14:textId="77777777" w:rsidR="00926517" w:rsidRPr="003807DA" w:rsidRDefault="00926517" w:rsidP="008A5529">
      <w:pPr>
        <w:pStyle w:val="Vahedeta"/>
        <w:jc w:val="both"/>
        <w:rPr>
          <w:rFonts w:ascii="Times New Roman" w:hAnsi="Times New Roman" w:cs="Times New Roman"/>
          <w:color w:val="202020"/>
          <w:sz w:val="24"/>
          <w:szCs w:val="24"/>
        </w:rPr>
      </w:pPr>
    </w:p>
    <w:p w14:paraId="2C6828F4" w14:textId="6522E388" w:rsidR="000A20D2" w:rsidRPr="003807DA" w:rsidRDefault="000A20D2" w:rsidP="00DB526E">
      <w:pPr>
        <w:spacing w:after="0" w:line="240" w:lineRule="auto"/>
        <w:jc w:val="both"/>
        <w:rPr>
          <w:rFonts w:ascii="Times New Roman" w:hAnsi="Times New Roman"/>
          <w:color w:val="202020"/>
          <w:sz w:val="24"/>
          <w:szCs w:val="24"/>
        </w:rPr>
      </w:pPr>
      <w:r w:rsidRPr="003807DA">
        <w:rPr>
          <w:rFonts w:ascii="Times New Roman" w:hAnsi="Times New Roman"/>
          <w:b/>
          <w:bCs/>
          <w:color w:val="202020"/>
          <w:sz w:val="24"/>
          <w:szCs w:val="24"/>
        </w:rPr>
        <w:t xml:space="preserve">Eelnõu § 1 punktiga </w:t>
      </w:r>
      <w:r w:rsidR="004D4C2A" w:rsidRPr="003807DA">
        <w:rPr>
          <w:rFonts w:ascii="Times New Roman" w:hAnsi="Times New Roman"/>
          <w:b/>
          <w:bCs/>
          <w:color w:val="202020"/>
          <w:sz w:val="24"/>
          <w:szCs w:val="24"/>
        </w:rPr>
        <w:t>6</w:t>
      </w:r>
      <w:r w:rsidRPr="003807DA">
        <w:rPr>
          <w:rFonts w:ascii="Times New Roman" w:hAnsi="Times New Roman"/>
          <w:color w:val="202020"/>
          <w:sz w:val="24"/>
          <w:szCs w:val="24"/>
        </w:rPr>
        <w:t xml:space="preserve"> muudetakse</w:t>
      </w:r>
      <w:r w:rsidR="004E67C1" w:rsidRPr="003807DA">
        <w:rPr>
          <w:rFonts w:ascii="Times New Roman" w:hAnsi="Times New Roman"/>
          <w:color w:val="202020"/>
          <w:sz w:val="24"/>
          <w:szCs w:val="24"/>
        </w:rPr>
        <w:t xml:space="preserve"> </w:t>
      </w:r>
      <w:r w:rsidRPr="003807DA">
        <w:rPr>
          <w:rFonts w:ascii="Times New Roman" w:hAnsi="Times New Roman"/>
          <w:color w:val="202020"/>
          <w:sz w:val="24"/>
          <w:szCs w:val="24"/>
        </w:rPr>
        <w:t xml:space="preserve">riigieelarvest spordi </w:t>
      </w:r>
      <w:r w:rsidR="004E67C1" w:rsidRPr="003807DA">
        <w:rPr>
          <w:rFonts w:ascii="Times New Roman" w:hAnsi="Times New Roman"/>
          <w:color w:val="202020"/>
          <w:sz w:val="24"/>
          <w:szCs w:val="24"/>
        </w:rPr>
        <w:t>finantseerimise</w:t>
      </w:r>
      <w:r w:rsidRPr="003807DA">
        <w:rPr>
          <w:rFonts w:ascii="Times New Roman" w:hAnsi="Times New Roman"/>
          <w:color w:val="202020"/>
          <w:sz w:val="24"/>
          <w:szCs w:val="24"/>
        </w:rPr>
        <w:t xml:space="preserve"> sätet (§ 9). </w:t>
      </w:r>
    </w:p>
    <w:p w14:paraId="32F7EE96" w14:textId="77777777" w:rsidR="004E67C1" w:rsidRPr="003807DA" w:rsidRDefault="004E67C1" w:rsidP="00DB526E">
      <w:pPr>
        <w:pStyle w:val="Vahedeta"/>
        <w:jc w:val="both"/>
        <w:rPr>
          <w:rFonts w:ascii="Times New Roman" w:hAnsi="Times New Roman" w:cs="Times New Roman"/>
          <w:color w:val="202020"/>
          <w:sz w:val="24"/>
          <w:szCs w:val="24"/>
        </w:rPr>
      </w:pPr>
    </w:p>
    <w:p w14:paraId="6C88B114" w14:textId="339B7E73" w:rsidR="000A20D2" w:rsidRPr="003807DA" w:rsidRDefault="000A20D2"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Uue § 9 lõike 1 kohaselt makstakse sporditoetust spordiorganisatsioonile, kes on kantud spordi andmekogusse ja kes on enda kohta eelmisel kalendriaastal spordi andmekogusse kantud andmed vastutava töötleja määratud tähtpäevaks ajakohastanud</w:t>
      </w:r>
      <w:r w:rsidR="00F26CAD" w:rsidRPr="003807DA">
        <w:rPr>
          <w:rFonts w:ascii="Times New Roman" w:hAnsi="Times New Roman" w:cs="Times New Roman"/>
          <w:sz w:val="24"/>
          <w:szCs w:val="24"/>
        </w:rPr>
        <w:t>,</w:t>
      </w:r>
      <w:r w:rsidR="009049A6" w:rsidRPr="003807DA">
        <w:rPr>
          <w:rFonts w:ascii="Times New Roman" w:hAnsi="Times New Roman" w:cs="Times New Roman"/>
          <w:sz w:val="24"/>
          <w:szCs w:val="24"/>
        </w:rPr>
        <w:t xml:space="preserve"> ning spordivaldkonnas tegutsevale juriidilisele isikule, kes aitab kaasa </w:t>
      </w:r>
      <w:r w:rsidR="005D4542" w:rsidRPr="003807DA">
        <w:rPr>
          <w:rFonts w:ascii="Times New Roman" w:hAnsi="Times New Roman" w:cs="Times New Roman"/>
          <w:sz w:val="24"/>
          <w:szCs w:val="24"/>
        </w:rPr>
        <w:t>riigi strateegiliste eesmärkide saavutamisele spordivaldkonnas.</w:t>
      </w:r>
    </w:p>
    <w:p w14:paraId="52FE3C22" w14:textId="77777777" w:rsidR="004E67C1" w:rsidRPr="003807DA" w:rsidRDefault="004E67C1" w:rsidP="00DB526E">
      <w:pPr>
        <w:pStyle w:val="Vahedeta"/>
        <w:jc w:val="both"/>
        <w:rPr>
          <w:rFonts w:ascii="Times New Roman" w:hAnsi="Times New Roman" w:cs="Times New Roman"/>
          <w:color w:val="202020"/>
          <w:sz w:val="24"/>
          <w:szCs w:val="24"/>
        </w:rPr>
      </w:pPr>
    </w:p>
    <w:p w14:paraId="7E55C588" w14:textId="77777777" w:rsidR="005A2B20" w:rsidRPr="003807DA" w:rsidRDefault="005A2B20" w:rsidP="00DB526E">
      <w:pPr>
        <w:pStyle w:val="Vahedeta"/>
        <w:jc w:val="both"/>
        <w:rPr>
          <w:rFonts w:ascii="Times New Roman" w:hAnsi="Times New Roman" w:cs="Times New Roman"/>
          <w:color w:val="202020"/>
          <w:sz w:val="24"/>
          <w:szCs w:val="24"/>
        </w:rPr>
      </w:pPr>
      <w:r w:rsidRPr="003807DA">
        <w:rPr>
          <w:rFonts w:ascii="Times New Roman" w:hAnsi="Times New Roman" w:cs="Times New Roman"/>
          <w:color w:val="202020"/>
          <w:sz w:val="24"/>
          <w:szCs w:val="24"/>
        </w:rPr>
        <w:t>Kehtiva spordiseaduse § 9 lõike 1 kohaselt makstakse sporditoetust spordiorganisatsioonile, kellel on arengukava, kes on kantud spordi andmekogusse ja kes on enda kohta eelmisel kalendriaastal spordi andmekogusse kantud andmed vastutava töötleja määratud tähtpäevaks ajakohastanud. Arengukava nõue kehtestati spordiseaduse vastuvõtmisel 2005. aastal. Sel</w:t>
      </w:r>
      <w:r w:rsidR="00F26CAD" w:rsidRPr="003807DA">
        <w:rPr>
          <w:rFonts w:ascii="Times New Roman" w:hAnsi="Times New Roman" w:cs="Times New Roman"/>
          <w:color w:val="202020"/>
          <w:sz w:val="24"/>
          <w:szCs w:val="24"/>
        </w:rPr>
        <w:t>lel ajal</w:t>
      </w:r>
      <w:r w:rsidRPr="003807DA">
        <w:rPr>
          <w:rFonts w:ascii="Times New Roman" w:hAnsi="Times New Roman" w:cs="Times New Roman"/>
          <w:color w:val="202020"/>
          <w:sz w:val="24"/>
          <w:szCs w:val="24"/>
        </w:rPr>
        <w:t xml:space="preserve"> eraldati kultuuriministri määruse alusel toetust üksikutele spordiorganisatsioonidele. Viimase kümne aasta jooksul on riigieelarvest eraldatavate toetuste maht, toetuste saajate arv ning toetuste liigid oluliselt muutunud ja kasvanud. Lisandunud on mitmeid taotlusvoore, näiteks rahvusvaheliste spordivõistluste korraldamise või treenerite tööjõukulu toetuse taotlusvoor. Seega toetuste liikide lõikes on vaja eri lähenemist, sest asjakohane ei ole kõikidelt spordiklubidelt arengukava nõuda. Küll on</w:t>
      </w:r>
      <w:r w:rsidR="005F21A8" w:rsidRPr="003807DA">
        <w:rPr>
          <w:rFonts w:ascii="Times New Roman" w:hAnsi="Times New Roman" w:cs="Times New Roman"/>
          <w:color w:val="202020"/>
          <w:sz w:val="24"/>
          <w:szCs w:val="24"/>
        </w:rPr>
        <w:t xml:space="preserve"> see vajalik</w:t>
      </w:r>
      <w:r w:rsidRPr="003807DA">
        <w:rPr>
          <w:rFonts w:ascii="Times New Roman" w:hAnsi="Times New Roman" w:cs="Times New Roman"/>
          <w:color w:val="202020"/>
          <w:sz w:val="24"/>
          <w:szCs w:val="24"/>
        </w:rPr>
        <w:t xml:space="preserve"> aga </w:t>
      </w:r>
      <w:r w:rsidR="002C5880" w:rsidRPr="003807DA">
        <w:rPr>
          <w:rFonts w:ascii="Times New Roman" w:hAnsi="Times New Roman" w:cs="Times New Roman"/>
          <w:color w:val="202020"/>
          <w:sz w:val="24"/>
          <w:szCs w:val="24"/>
        </w:rPr>
        <w:t xml:space="preserve">tegevustoetust taotlevate </w:t>
      </w:r>
      <w:r w:rsidRPr="003807DA">
        <w:rPr>
          <w:rFonts w:ascii="Times New Roman" w:hAnsi="Times New Roman" w:cs="Times New Roman"/>
          <w:color w:val="202020"/>
          <w:sz w:val="24"/>
          <w:szCs w:val="24"/>
        </w:rPr>
        <w:t>organisatsioonide</w:t>
      </w:r>
      <w:r w:rsidR="005F21A8" w:rsidRPr="003807DA">
        <w:rPr>
          <w:rFonts w:ascii="Times New Roman" w:hAnsi="Times New Roman" w:cs="Times New Roman"/>
          <w:color w:val="202020"/>
          <w:sz w:val="24"/>
          <w:szCs w:val="24"/>
        </w:rPr>
        <w:t xml:space="preserve"> puhul</w:t>
      </w:r>
      <w:r w:rsidRPr="003807DA">
        <w:rPr>
          <w:rFonts w:ascii="Times New Roman" w:hAnsi="Times New Roman" w:cs="Times New Roman"/>
          <w:color w:val="202020"/>
          <w:sz w:val="24"/>
          <w:szCs w:val="24"/>
        </w:rPr>
        <w:t>.</w:t>
      </w:r>
      <w:r w:rsidR="009049A6" w:rsidRPr="003807DA">
        <w:rPr>
          <w:rFonts w:ascii="Times New Roman" w:hAnsi="Times New Roman" w:cs="Times New Roman"/>
          <w:color w:val="202020"/>
          <w:sz w:val="24"/>
          <w:szCs w:val="24"/>
        </w:rPr>
        <w:t xml:space="preserve"> Toetuste liigid, mille puhul arengukava nõutakse</w:t>
      </w:r>
      <w:r w:rsidR="00F20694" w:rsidRPr="003807DA">
        <w:rPr>
          <w:rFonts w:ascii="Times New Roman" w:hAnsi="Times New Roman" w:cs="Times New Roman"/>
          <w:color w:val="202020"/>
          <w:sz w:val="24"/>
          <w:szCs w:val="24"/>
        </w:rPr>
        <w:t>,</w:t>
      </w:r>
      <w:r w:rsidR="009049A6" w:rsidRPr="003807DA">
        <w:rPr>
          <w:rFonts w:ascii="Times New Roman" w:hAnsi="Times New Roman" w:cs="Times New Roman"/>
          <w:color w:val="202020"/>
          <w:sz w:val="24"/>
          <w:szCs w:val="24"/>
        </w:rPr>
        <w:t xml:space="preserve"> täpsustatakse kultuuriministri määrusega.</w:t>
      </w:r>
    </w:p>
    <w:p w14:paraId="3B87E2CD" w14:textId="77777777" w:rsidR="005B6D83" w:rsidRPr="003807DA" w:rsidRDefault="005B6D83" w:rsidP="00DB526E">
      <w:pPr>
        <w:pStyle w:val="Vahedeta"/>
        <w:jc w:val="both"/>
        <w:rPr>
          <w:rFonts w:ascii="Times New Roman" w:hAnsi="Times New Roman" w:cs="Times New Roman"/>
          <w:color w:val="202020"/>
          <w:sz w:val="24"/>
          <w:szCs w:val="24"/>
        </w:rPr>
      </w:pPr>
    </w:p>
    <w:p w14:paraId="671497A1" w14:textId="77777777" w:rsidR="005B6D83" w:rsidRPr="003807DA" w:rsidRDefault="00F20694" w:rsidP="00DB526E">
      <w:pPr>
        <w:pStyle w:val="Vahedeta"/>
        <w:jc w:val="both"/>
        <w:rPr>
          <w:rFonts w:ascii="Times New Roman" w:hAnsi="Times New Roman" w:cs="Times New Roman"/>
          <w:sz w:val="24"/>
          <w:szCs w:val="24"/>
        </w:rPr>
      </w:pPr>
      <w:r w:rsidRPr="003807DA">
        <w:rPr>
          <w:rFonts w:ascii="Times New Roman" w:hAnsi="Times New Roman" w:cs="Times New Roman"/>
          <w:color w:val="202020"/>
          <w:sz w:val="24"/>
          <w:szCs w:val="24"/>
        </w:rPr>
        <w:t>Spordiseaduse § 9 lõikes 1 täpsustatakse</w:t>
      </w:r>
      <w:r w:rsidR="005B6D83" w:rsidRPr="003807DA">
        <w:rPr>
          <w:rFonts w:ascii="Times New Roman" w:hAnsi="Times New Roman" w:cs="Times New Roman"/>
          <w:color w:val="202020"/>
          <w:sz w:val="24"/>
          <w:szCs w:val="24"/>
        </w:rPr>
        <w:t xml:space="preserve">, et toetust võib eraldada </w:t>
      </w:r>
      <w:r w:rsidR="005B6D83" w:rsidRPr="003807DA">
        <w:rPr>
          <w:rFonts w:ascii="Times New Roman" w:hAnsi="Times New Roman" w:cs="Times New Roman"/>
          <w:sz w:val="24"/>
          <w:szCs w:val="24"/>
        </w:rPr>
        <w:t>spordivaldkonnas tegutsevale juriidilisele isikule, kes aitab kaasa riigi strateegiliste spordivaldkonna eesmärkide saavutamise</w:t>
      </w:r>
      <w:r w:rsidR="00AC3FF4" w:rsidRPr="003807DA">
        <w:rPr>
          <w:rFonts w:ascii="Times New Roman" w:hAnsi="Times New Roman" w:cs="Times New Roman"/>
          <w:sz w:val="24"/>
          <w:szCs w:val="24"/>
        </w:rPr>
        <w:t>le</w:t>
      </w:r>
      <w:r w:rsidR="005B6D83" w:rsidRPr="003807DA">
        <w:rPr>
          <w:rFonts w:ascii="Times New Roman" w:hAnsi="Times New Roman" w:cs="Times New Roman"/>
          <w:sz w:val="24"/>
          <w:szCs w:val="24"/>
        </w:rPr>
        <w:t xml:space="preserve">. On tekkinud olukord, kus </w:t>
      </w:r>
      <w:r w:rsidR="002C5880" w:rsidRPr="003807DA">
        <w:rPr>
          <w:rFonts w:ascii="Times New Roman" w:hAnsi="Times New Roman" w:cs="Times New Roman"/>
          <w:sz w:val="24"/>
          <w:szCs w:val="24"/>
        </w:rPr>
        <w:t xml:space="preserve">selleks </w:t>
      </w:r>
      <w:r w:rsidR="005B6D83" w:rsidRPr="003807DA">
        <w:rPr>
          <w:rFonts w:ascii="Times New Roman" w:hAnsi="Times New Roman" w:cs="Times New Roman"/>
          <w:sz w:val="24"/>
          <w:szCs w:val="24"/>
        </w:rPr>
        <w:t>on loodud juriidilisi isikuid, kes spordiseaduse mõistes ei ole spordiorganisatsioonid, aga iga</w:t>
      </w:r>
      <w:r w:rsidR="002C5880" w:rsidRPr="003807DA">
        <w:rPr>
          <w:rFonts w:ascii="Times New Roman" w:hAnsi="Times New Roman" w:cs="Times New Roman"/>
          <w:sz w:val="24"/>
          <w:szCs w:val="24"/>
        </w:rPr>
        <w:t xml:space="preserve"> </w:t>
      </w:r>
      <w:r w:rsidR="005B6D83" w:rsidRPr="003807DA">
        <w:rPr>
          <w:rFonts w:ascii="Times New Roman" w:hAnsi="Times New Roman" w:cs="Times New Roman"/>
          <w:sz w:val="24"/>
          <w:szCs w:val="24"/>
        </w:rPr>
        <w:t>päev spordivaldkonnas</w:t>
      </w:r>
      <w:r w:rsidR="002C5880" w:rsidRPr="003807DA">
        <w:rPr>
          <w:rFonts w:ascii="Times New Roman" w:hAnsi="Times New Roman" w:cs="Times New Roman"/>
          <w:sz w:val="24"/>
          <w:szCs w:val="24"/>
        </w:rPr>
        <w:t xml:space="preserve"> tegutsevad</w:t>
      </w:r>
      <w:r w:rsidR="005B6D83" w:rsidRPr="003807DA">
        <w:rPr>
          <w:rFonts w:ascii="Times New Roman" w:hAnsi="Times New Roman" w:cs="Times New Roman"/>
          <w:sz w:val="24"/>
          <w:szCs w:val="24"/>
        </w:rPr>
        <w:t>. Sellis</w:t>
      </w:r>
      <w:r w:rsidR="002C5880" w:rsidRPr="003807DA">
        <w:rPr>
          <w:rFonts w:ascii="Times New Roman" w:hAnsi="Times New Roman" w:cs="Times New Roman"/>
          <w:sz w:val="24"/>
          <w:szCs w:val="24"/>
        </w:rPr>
        <w:t>ed</w:t>
      </w:r>
      <w:r w:rsidR="005B6D83" w:rsidRPr="003807DA">
        <w:rPr>
          <w:rFonts w:ascii="Times New Roman" w:hAnsi="Times New Roman" w:cs="Times New Roman"/>
          <w:sz w:val="24"/>
          <w:szCs w:val="24"/>
        </w:rPr>
        <w:t xml:space="preserve"> organisatsioonid on näiteks E</w:t>
      </w:r>
      <w:r w:rsidR="005F21A8" w:rsidRPr="003807DA">
        <w:rPr>
          <w:rFonts w:ascii="Times New Roman" w:hAnsi="Times New Roman" w:cs="Times New Roman"/>
          <w:sz w:val="24"/>
          <w:szCs w:val="24"/>
        </w:rPr>
        <w:t>OK</w:t>
      </w:r>
      <w:r w:rsidR="005B6D83" w:rsidRPr="003807DA">
        <w:rPr>
          <w:rFonts w:ascii="Times New Roman" w:hAnsi="Times New Roman" w:cs="Times New Roman"/>
          <w:sz w:val="24"/>
          <w:szCs w:val="24"/>
        </w:rPr>
        <w:t xml:space="preserve"> asutatud Eesti Antidopingu ja Spordieetika Sihtasutus ning SA Liikumisharrastuse kompetentsikeskus. Selleks, et Kultuuriministeeriumil oleks seaduslik alus ka nende</w:t>
      </w:r>
      <w:r w:rsidRPr="003807DA">
        <w:rPr>
          <w:rFonts w:ascii="Times New Roman" w:hAnsi="Times New Roman" w:cs="Times New Roman"/>
          <w:sz w:val="24"/>
          <w:szCs w:val="24"/>
        </w:rPr>
        <w:t xml:space="preserve">, aga </w:t>
      </w:r>
      <w:r w:rsidR="002C5880" w:rsidRPr="003807DA">
        <w:rPr>
          <w:rFonts w:ascii="Times New Roman" w:hAnsi="Times New Roman" w:cs="Times New Roman"/>
          <w:sz w:val="24"/>
          <w:szCs w:val="24"/>
        </w:rPr>
        <w:t>teistegi</w:t>
      </w:r>
      <w:r w:rsidRPr="003807DA">
        <w:rPr>
          <w:rFonts w:ascii="Times New Roman" w:hAnsi="Times New Roman" w:cs="Times New Roman"/>
          <w:sz w:val="24"/>
          <w:szCs w:val="24"/>
        </w:rPr>
        <w:t xml:space="preserve"> </w:t>
      </w:r>
      <w:r w:rsidR="005B6D83" w:rsidRPr="003807DA">
        <w:rPr>
          <w:rFonts w:ascii="Times New Roman" w:hAnsi="Times New Roman" w:cs="Times New Roman"/>
          <w:sz w:val="24"/>
          <w:szCs w:val="24"/>
        </w:rPr>
        <w:t>organisatsioonide tegevust toeta</w:t>
      </w:r>
      <w:r w:rsidR="00AC3FF4" w:rsidRPr="003807DA">
        <w:rPr>
          <w:rFonts w:ascii="Times New Roman" w:hAnsi="Times New Roman" w:cs="Times New Roman"/>
          <w:sz w:val="24"/>
          <w:szCs w:val="24"/>
        </w:rPr>
        <w:t>da,</w:t>
      </w:r>
      <w:r w:rsidR="005B6D83" w:rsidRPr="003807DA">
        <w:rPr>
          <w:rFonts w:ascii="Times New Roman" w:hAnsi="Times New Roman" w:cs="Times New Roman"/>
          <w:sz w:val="24"/>
          <w:szCs w:val="24"/>
        </w:rPr>
        <w:t xml:space="preserve"> on vaja spordiseaduse § 9 lõike 1 sõnastust</w:t>
      </w:r>
      <w:r w:rsidR="005F21A8" w:rsidRPr="003807DA">
        <w:rPr>
          <w:rFonts w:ascii="Times New Roman" w:hAnsi="Times New Roman" w:cs="Times New Roman"/>
          <w:sz w:val="24"/>
          <w:szCs w:val="24"/>
        </w:rPr>
        <w:t xml:space="preserve"> muuta</w:t>
      </w:r>
      <w:r w:rsidR="005B6D83" w:rsidRPr="003807DA">
        <w:rPr>
          <w:rFonts w:ascii="Times New Roman" w:hAnsi="Times New Roman" w:cs="Times New Roman"/>
          <w:sz w:val="24"/>
          <w:szCs w:val="24"/>
        </w:rPr>
        <w:t>.</w:t>
      </w:r>
    </w:p>
    <w:p w14:paraId="1C09EE6E" w14:textId="77777777" w:rsidR="005A2B20" w:rsidRPr="003807DA" w:rsidRDefault="005A2B20" w:rsidP="00DB526E">
      <w:pPr>
        <w:pStyle w:val="Vahedeta"/>
        <w:jc w:val="both"/>
        <w:rPr>
          <w:rFonts w:ascii="Times New Roman" w:hAnsi="Times New Roman" w:cs="Times New Roman"/>
          <w:color w:val="202020"/>
          <w:sz w:val="24"/>
          <w:szCs w:val="24"/>
        </w:rPr>
      </w:pPr>
    </w:p>
    <w:p w14:paraId="440CBDDD" w14:textId="77777777" w:rsidR="000A20D2" w:rsidRPr="003807DA" w:rsidRDefault="000A20D2" w:rsidP="00DB526E">
      <w:pPr>
        <w:pStyle w:val="Vahedeta"/>
        <w:jc w:val="both"/>
        <w:rPr>
          <w:rFonts w:ascii="Times New Roman" w:hAnsi="Times New Roman" w:cs="Times New Roman"/>
          <w:sz w:val="24"/>
          <w:szCs w:val="24"/>
        </w:rPr>
      </w:pPr>
      <w:r w:rsidRPr="003807DA">
        <w:rPr>
          <w:rFonts w:ascii="Times New Roman" w:hAnsi="Times New Roman" w:cs="Times New Roman"/>
          <w:color w:val="202020"/>
          <w:sz w:val="24"/>
          <w:szCs w:val="24"/>
        </w:rPr>
        <w:t>Uue § 9 lõike 2 kohaselt võib s</w:t>
      </w:r>
      <w:r w:rsidRPr="003807DA">
        <w:rPr>
          <w:rFonts w:ascii="Times New Roman" w:eastAsia="Calibri" w:hAnsi="Times New Roman" w:cs="Times New Roman"/>
          <w:sz w:val="24"/>
          <w:szCs w:val="24"/>
        </w:rPr>
        <w:t>portlasele ja tema treenerile määrata preemia rahvusvahelisel tiitlivõistlusel medali võitmise eest.</w:t>
      </w:r>
    </w:p>
    <w:p w14:paraId="37DCA133" w14:textId="77777777" w:rsidR="000A20D2" w:rsidRPr="003807DA" w:rsidRDefault="000A20D2" w:rsidP="00DB526E">
      <w:pPr>
        <w:pStyle w:val="Vahedeta"/>
        <w:jc w:val="both"/>
        <w:rPr>
          <w:rFonts w:ascii="Times New Roman" w:hAnsi="Times New Roman" w:cs="Times New Roman"/>
          <w:sz w:val="24"/>
          <w:szCs w:val="24"/>
        </w:rPr>
      </w:pPr>
    </w:p>
    <w:p w14:paraId="2620FA2B" w14:textId="183124EB" w:rsidR="000A20D2" w:rsidRPr="00DF40BE" w:rsidRDefault="000A20D2" w:rsidP="00DB526E">
      <w:pPr>
        <w:pStyle w:val="Vahedeta"/>
        <w:jc w:val="both"/>
        <w:rPr>
          <w:rFonts w:ascii="Times New Roman" w:hAnsi="Times New Roman" w:cs="Times New Roman"/>
          <w:sz w:val="24"/>
          <w:szCs w:val="24"/>
        </w:rPr>
      </w:pPr>
      <w:r w:rsidRPr="003807DA">
        <w:rPr>
          <w:rFonts w:ascii="Times New Roman" w:hAnsi="Times New Roman" w:cs="Times New Roman"/>
          <w:color w:val="202020"/>
          <w:sz w:val="24"/>
          <w:szCs w:val="24"/>
        </w:rPr>
        <w:lastRenderedPageBreak/>
        <w:t xml:space="preserve">Uue § 9 lõike </w:t>
      </w:r>
      <w:r w:rsidR="004E67C1" w:rsidRPr="003807DA">
        <w:rPr>
          <w:rFonts w:ascii="Times New Roman" w:hAnsi="Times New Roman" w:cs="Times New Roman"/>
          <w:color w:val="202020"/>
          <w:sz w:val="24"/>
          <w:szCs w:val="24"/>
        </w:rPr>
        <w:t>3 kohaselt otsustab</w:t>
      </w:r>
      <w:r w:rsidRPr="003807DA">
        <w:rPr>
          <w:rFonts w:ascii="Times New Roman" w:hAnsi="Times New Roman" w:cs="Times New Roman"/>
          <w:sz w:val="24"/>
          <w:szCs w:val="24"/>
        </w:rPr>
        <w:t xml:space="preserve"> </w:t>
      </w:r>
      <w:r w:rsidR="004E67C1" w:rsidRPr="003807DA">
        <w:rPr>
          <w:rFonts w:ascii="Times New Roman" w:hAnsi="Times New Roman" w:cs="Times New Roman"/>
          <w:sz w:val="24"/>
          <w:szCs w:val="24"/>
        </w:rPr>
        <w:t>s</w:t>
      </w:r>
      <w:r w:rsidRPr="003807DA">
        <w:rPr>
          <w:rFonts w:ascii="Times New Roman" w:hAnsi="Times New Roman" w:cs="Times New Roman"/>
          <w:sz w:val="24"/>
          <w:szCs w:val="24"/>
        </w:rPr>
        <w:t>porditoetuse määramise spordiorganisatsioonile</w:t>
      </w:r>
      <w:r w:rsidR="005B6D83" w:rsidRPr="003807DA">
        <w:rPr>
          <w:rFonts w:ascii="Times New Roman" w:hAnsi="Times New Roman" w:cs="Times New Roman"/>
          <w:sz w:val="24"/>
          <w:szCs w:val="24"/>
        </w:rPr>
        <w:t xml:space="preserve"> ja spordivaldkonnas tegutsevale juriidilisele isikule, kes aitab kaasa </w:t>
      </w:r>
      <w:r w:rsidR="005D4542" w:rsidRPr="003807DA">
        <w:rPr>
          <w:rFonts w:ascii="Times New Roman" w:hAnsi="Times New Roman" w:cs="Times New Roman"/>
          <w:sz w:val="24"/>
          <w:szCs w:val="24"/>
        </w:rPr>
        <w:t>riigi strateegiliste eesmärkide saavutamisele spordivaldkonnas</w:t>
      </w:r>
      <w:r w:rsidR="009D3C83" w:rsidRPr="003807DA">
        <w:rPr>
          <w:rFonts w:ascii="Times New Roman" w:hAnsi="Times New Roman" w:cs="Times New Roman"/>
          <w:sz w:val="24"/>
          <w:szCs w:val="24"/>
        </w:rPr>
        <w:t>,</w:t>
      </w:r>
      <w:r w:rsidR="005D4542" w:rsidRPr="003807DA">
        <w:rPr>
          <w:rFonts w:ascii="Times New Roman" w:hAnsi="Times New Roman" w:cs="Times New Roman"/>
          <w:sz w:val="24"/>
          <w:szCs w:val="24"/>
        </w:rPr>
        <w:t xml:space="preserve"> </w:t>
      </w:r>
      <w:r w:rsidRPr="003807DA">
        <w:rPr>
          <w:rFonts w:ascii="Times New Roman" w:hAnsi="Times New Roman" w:cs="Times New Roman"/>
          <w:sz w:val="24"/>
          <w:szCs w:val="24"/>
        </w:rPr>
        <w:t xml:space="preserve">preemia määramise tiitlivõistlusel medali võitnud sportlasele ja tema treenerile </w:t>
      </w:r>
      <w:r w:rsidR="00A14D87" w:rsidRPr="00DF40BE">
        <w:rPr>
          <w:rFonts w:ascii="Times New Roman" w:hAnsi="Times New Roman" w:cs="Times New Roman"/>
          <w:sz w:val="24"/>
          <w:szCs w:val="24"/>
        </w:rPr>
        <w:t xml:space="preserve">ning sporditoetuse ja preemia tagasinõudmise </w:t>
      </w:r>
      <w:r w:rsidRPr="00DF40BE">
        <w:rPr>
          <w:rFonts w:ascii="Times New Roman" w:hAnsi="Times New Roman" w:cs="Times New Roman"/>
          <w:sz w:val="24"/>
          <w:szCs w:val="24"/>
        </w:rPr>
        <w:t>valdkonna eest vastutav minister.</w:t>
      </w:r>
      <w:r w:rsidR="001F270F" w:rsidRPr="00DF40BE">
        <w:rPr>
          <w:rFonts w:ascii="Times New Roman" w:hAnsi="Times New Roman" w:cs="Times New Roman"/>
          <w:sz w:val="24"/>
          <w:szCs w:val="24"/>
        </w:rPr>
        <w:t xml:space="preserve"> </w:t>
      </w:r>
    </w:p>
    <w:p w14:paraId="5A2A18E3" w14:textId="77777777" w:rsidR="004E67C1" w:rsidRPr="00DF40BE" w:rsidRDefault="004E67C1" w:rsidP="00DB526E">
      <w:pPr>
        <w:pStyle w:val="Vahedeta"/>
        <w:jc w:val="both"/>
        <w:rPr>
          <w:rFonts w:ascii="Times New Roman" w:hAnsi="Times New Roman" w:cs="Times New Roman"/>
          <w:color w:val="202020"/>
          <w:sz w:val="24"/>
          <w:szCs w:val="24"/>
        </w:rPr>
      </w:pPr>
    </w:p>
    <w:p w14:paraId="757A6DF6" w14:textId="43F28B02" w:rsidR="009D3C83" w:rsidRPr="00DF40BE" w:rsidRDefault="000A20D2" w:rsidP="00DB526E">
      <w:pPr>
        <w:pStyle w:val="Vahedeta"/>
        <w:jc w:val="both"/>
        <w:rPr>
          <w:rFonts w:ascii="Times New Roman" w:eastAsia="Calibri" w:hAnsi="Times New Roman" w:cs="Times New Roman"/>
          <w:color w:val="202020"/>
          <w:sz w:val="24"/>
          <w:szCs w:val="24"/>
        </w:rPr>
      </w:pPr>
      <w:r w:rsidRPr="00DF40BE">
        <w:rPr>
          <w:rFonts w:ascii="Times New Roman" w:hAnsi="Times New Roman" w:cs="Times New Roman"/>
          <w:color w:val="202020"/>
          <w:sz w:val="24"/>
          <w:szCs w:val="24"/>
        </w:rPr>
        <w:t xml:space="preserve">Uue § 9 lõike </w:t>
      </w:r>
      <w:r w:rsidR="004E67C1" w:rsidRPr="00DF40BE">
        <w:rPr>
          <w:rFonts w:ascii="Times New Roman" w:hAnsi="Times New Roman" w:cs="Times New Roman"/>
          <w:color w:val="202020"/>
          <w:sz w:val="24"/>
          <w:szCs w:val="24"/>
        </w:rPr>
        <w:t xml:space="preserve">4 kohaselt võib </w:t>
      </w:r>
      <w:r w:rsidR="009D3C83" w:rsidRPr="00DF40BE">
        <w:rPr>
          <w:rFonts w:ascii="Times New Roman" w:eastAsia="Calibri" w:hAnsi="Times New Roman" w:cs="Times New Roman"/>
          <w:color w:val="202020"/>
          <w:sz w:val="24"/>
          <w:szCs w:val="24"/>
        </w:rPr>
        <w:t xml:space="preserve">valdkonna eest vastutav minister halduslepingu alusel volitada spordialaliidule sporditoetust või rahvusvahelisel tiitlivõistlusel medali võitnud sportlasele ja tema treenerile preemiat määrama </w:t>
      </w:r>
      <w:r w:rsidR="00A14D87" w:rsidRPr="00DF40BE">
        <w:rPr>
          <w:rFonts w:ascii="Times New Roman" w:hAnsi="Times New Roman" w:cs="Times New Roman"/>
          <w:sz w:val="24"/>
          <w:szCs w:val="24"/>
        </w:rPr>
        <w:t xml:space="preserve">ja seda tagasi nõudma </w:t>
      </w:r>
      <w:r w:rsidR="009D3C83" w:rsidRPr="00DF40BE">
        <w:rPr>
          <w:rFonts w:ascii="Times New Roman" w:eastAsia="Calibri" w:hAnsi="Times New Roman" w:cs="Times New Roman"/>
          <w:color w:val="202020"/>
          <w:sz w:val="24"/>
          <w:szCs w:val="24"/>
        </w:rPr>
        <w:t>rahvuslikku olümpiakomiteed</w:t>
      </w:r>
      <w:r w:rsidR="001F270F" w:rsidRPr="00DF40BE">
        <w:rPr>
          <w:rFonts w:ascii="Times New Roman" w:eastAsia="Calibri" w:hAnsi="Times New Roman" w:cs="Times New Roman"/>
          <w:color w:val="202020"/>
          <w:sz w:val="24"/>
          <w:szCs w:val="24"/>
        </w:rPr>
        <w:t xml:space="preserve">. Viimane juhindub oma otsuste tegemisel lõikes 6 toodud määruses sätestatust. </w:t>
      </w:r>
      <w:r w:rsidR="009D3C83" w:rsidRPr="00DF40BE">
        <w:rPr>
          <w:rFonts w:ascii="Times New Roman" w:eastAsia="Calibri" w:hAnsi="Times New Roman" w:cs="Times New Roman"/>
          <w:color w:val="202020"/>
          <w:sz w:val="24"/>
          <w:szCs w:val="24"/>
        </w:rPr>
        <w:t>Halduslepingu sõlmimise korral teeb selle täitmise üle haldusjärelevalvet Kultuuriministeerium.</w:t>
      </w:r>
    </w:p>
    <w:p w14:paraId="430026B8" w14:textId="77777777" w:rsidR="009D3C83" w:rsidRPr="00DF40BE" w:rsidRDefault="009D3C83" w:rsidP="00DB526E">
      <w:pPr>
        <w:pStyle w:val="Vahedeta"/>
        <w:jc w:val="both"/>
        <w:rPr>
          <w:rFonts w:ascii="Times New Roman" w:eastAsia="Calibri" w:hAnsi="Times New Roman" w:cs="Times New Roman"/>
          <w:color w:val="202020"/>
          <w:sz w:val="24"/>
          <w:szCs w:val="24"/>
        </w:rPr>
      </w:pPr>
    </w:p>
    <w:p w14:paraId="0716E28A" w14:textId="77777777" w:rsidR="005A2B20" w:rsidRPr="003807DA" w:rsidRDefault="005A2B20" w:rsidP="00DB526E">
      <w:pPr>
        <w:pStyle w:val="Vahedeta"/>
        <w:jc w:val="both"/>
        <w:rPr>
          <w:rFonts w:ascii="Times New Roman" w:eastAsia="Calibri" w:hAnsi="Times New Roman" w:cs="Times New Roman"/>
          <w:color w:val="202020"/>
          <w:sz w:val="24"/>
          <w:szCs w:val="24"/>
        </w:rPr>
      </w:pPr>
      <w:r w:rsidRPr="003807DA">
        <w:rPr>
          <w:rFonts w:ascii="Times New Roman" w:hAnsi="Times New Roman" w:cs="Times New Roman"/>
          <w:sz w:val="24"/>
          <w:szCs w:val="24"/>
        </w:rPr>
        <w:t>E</w:t>
      </w:r>
      <w:r w:rsidR="005F21A8" w:rsidRPr="003807DA">
        <w:rPr>
          <w:rFonts w:ascii="Times New Roman" w:hAnsi="Times New Roman" w:cs="Times New Roman"/>
          <w:sz w:val="24"/>
          <w:szCs w:val="24"/>
        </w:rPr>
        <w:t>OK</w:t>
      </w:r>
      <w:r w:rsidRPr="003807DA">
        <w:rPr>
          <w:rFonts w:ascii="Times New Roman" w:hAnsi="Times New Roman" w:cs="Times New Roman"/>
          <w:sz w:val="24"/>
          <w:szCs w:val="24"/>
        </w:rPr>
        <w:t xml:space="preserve"> premeerib rahvusvahelistel tiitlivõistlustel edukalt esinenud sportlasi ja nende treenereid alates 01.04.2014. Medalivõitjate premeerimise põhimõtted on kehtestanud praegu </w:t>
      </w:r>
      <w:r w:rsidR="006E17A2" w:rsidRPr="003807DA">
        <w:rPr>
          <w:rFonts w:ascii="Times New Roman" w:hAnsi="Times New Roman" w:cs="Times New Roman"/>
          <w:sz w:val="24"/>
          <w:szCs w:val="24"/>
        </w:rPr>
        <w:t>EOK</w:t>
      </w:r>
      <w:r w:rsidRPr="003807DA">
        <w:rPr>
          <w:rFonts w:ascii="Times New Roman" w:hAnsi="Times New Roman" w:cs="Times New Roman"/>
          <w:sz w:val="24"/>
          <w:szCs w:val="24"/>
        </w:rPr>
        <w:t xml:space="preserve"> täitevkomitee. Kultuuriministeerium soovib tuua premeerimise tingimused spordiseaduse alusel antava kultuuriministri määruse tasandile ja täpsustada, et kultuuriminister võib volitada ha</w:t>
      </w:r>
      <w:r w:rsidR="002C5880" w:rsidRPr="003807DA">
        <w:rPr>
          <w:rFonts w:ascii="Times New Roman" w:hAnsi="Times New Roman" w:cs="Times New Roman"/>
          <w:sz w:val="24"/>
          <w:szCs w:val="24"/>
        </w:rPr>
        <w:t>l</w:t>
      </w:r>
      <w:r w:rsidRPr="003807DA">
        <w:rPr>
          <w:rFonts w:ascii="Times New Roman" w:hAnsi="Times New Roman" w:cs="Times New Roman"/>
          <w:sz w:val="24"/>
          <w:szCs w:val="24"/>
        </w:rPr>
        <w:t>duslepingu alusel EOK-d seda haldusülesannet täitma. Seega tuleb seaduse alusel kehtestatavas määruses täpsustada premeerimise tingimusi ja sätestada seaduses korrektne volitusnorm halduslepinguga antud ülesande täitmiseks rahvuslikule olümpiakomiteele. Premeeritakse peamiselt olümpiaalade täiskasvanute ja juunioride tiitlivõistlustel medali võitnud sportlasi ja nende treenereid. Mitteolümpiaaladel medali võitnud sportlasi ja treenereid premeeritakse vahendite olemasolul. Kuna EOK eraldab praegu halduslepingu alusel spordialaliitudele toetusi (sh saavutusspordi edendamise toetusi), on neile ka medalivõitjate premeerimise ülesande delegeerimine asjakohane.</w:t>
      </w:r>
    </w:p>
    <w:p w14:paraId="13FD8487" w14:textId="77777777" w:rsidR="004E67C1" w:rsidRPr="003807DA" w:rsidRDefault="004E67C1" w:rsidP="00DB526E">
      <w:pPr>
        <w:pStyle w:val="Vahedeta"/>
        <w:jc w:val="both"/>
        <w:rPr>
          <w:rFonts w:ascii="Times New Roman" w:hAnsi="Times New Roman" w:cs="Times New Roman"/>
          <w:color w:val="202020"/>
          <w:sz w:val="24"/>
          <w:szCs w:val="24"/>
        </w:rPr>
      </w:pPr>
    </w:p>
    <w:p w14:paraId="7FD1F1F3" w14:textId="53164520" w:rsidR="000A20D2" w:rsidRPr="003807DA" w:rsidRDefault="000A20D2" w:rsidP="00DB526E">
      <w:pPr>
        <w:pStyle w:val="Vahedeta"/>
        <w:jc w:val="both"/>
        <w:rPr>
          <w:rFonts w:ascii="Times New Roman" w:hAnsi="Times New Roman" w:cs="Times New Roman"/>
          <w:sz w:val="24"/>
          <w:szCs w:val="24"/>
        </w:rPr>
      </w:pPr>
      <w:r w:rsidRPr="003807DA">
        <w:rPr>
          <w:rFonts w:ascii="Times New Roman" w:hAnsi="Times New Roman" w:cs="Times New Roman"/>
          <w:color w:val="202020"/>
          <w:sz w:val="24"/>
          <w:szCs w:val="24"/>
        </w:rPr>
        <w:t>Uue § 9 lõi</w:t>
      </w:r>
      <w:r w:rsidR="00BC3AB8" w:rsidRPr="003807DA">
        <w:rPr>
          <w:rFonts w:ascii="Times New Roman" w:hAnsi="Times New Roman" w:cs="Times New Roman"/>
          <w:color w:val="202020"/>
          <w:sz w:val="24"/>
          <w:szCs w:val="24"/>
        </w:rPr>
        <w:t>g</w:t>
      </w:r>
      <w:r w:rsidRPr="003807DA">
        <w:rPr>
          <w:rFonts w:ascii="Times New Roman" w:hAnsi="Times New Roman" w:cs="Times New Roman"/>
          <w:color w:val="202020"/>
          <w:sz w:val="24"/>
          <w:szCs w:val="24"/>
        </w:rPr>
        <w:t xml:space="preserve">e </w:t>
      </w:r>
      <w:r w:rsidR="004E67C1" w:rsidRPr="003807DA">
        <w:rPr>
          <w:rFonts w:ascii="Times New Roman" w:hAnsi="Times New Roman" w:cs="Times New Roman"/>
          <w:color w:val="202020"/>
          <w:sz w:val="24"/>
          <w:szCs w:val="24"/>
        </w:rPr>
        <w:t xml:space="preserve">5 </w:t>
      </w:r>
      <w:r w:rsidR="00B91E08" w:rsidRPr="003807DA">
        <w:rPr>
          <w:rFonts w:ascii="Times New Roman" w:hAnsi="Times New Roman" w:cs="Times New Roman"/>
          <w:color w:val="202020"/>
          <w:sz w:val="24"/>
          <w:szCs w:val="24"/>
        </w:rPr>
        <w:t xml:space="preserve">sätestab, et </w:t>
      </w:r>
      <w:r w:rsidR="004E67C1" w:rsidRPr="003807DA">
        <w:rPr>
          <w:rFonts w:ascii="Times New Roman" w:hAnsi="Times New Roman" w:cs="Times New Roman"/>
          <w:color w:val="202020"/>
          <w:sz w:val="24"/>
          <w:szCs w:val="24"/>
        </w:rPr>
        <w:t xml:space="preserve">kui </w:t>
      </w:r>
      <w:r w:rsidRPr="003807DA">
        <w:rPr>
          <w:rFonts w:ascii="Times New Roman" w:hAnsi="Times New Roman" w:cs="Times New Roman"/>
          <w:sz w:val="24"/>
          <w:szCs w:val="24"/>
        </w:rPr>
        <w:t xml:space="preserve">lõikes 4 nimetatud haldusleping lõpetatakse ühepoolselt või esineb muu põhjus, mis takistab haldusülesande täitjal </w:t>
      </w:r>
      <w:r w:rsidR="00BC3AB8" w:rsidRPr="003807DA">
        <w:rPr>
          <w:rFonts w:ascii="Times New Roman" w:hAnsi="Times New Roman" w:cs="Times New Roman"/>
          <w:sz w:val="24"/>
          <w:szCs w:val="24"/>
        </w:rPr>
        <w:t>selle</w:t>
      </w:r>
      <w:r w:rsidRPr="003807DA">
        <w:rPr>
          <w:rFonts w:ascii="Times New Roman" w:hAnsi="Times New Roman" w:cs="Times New Roman"/>
          <w:sz w:val="24"/>
          <w:szCs w:val="24"/>
        </w:rPr>
        <w:t xml:space="preserve"> täitmist</w:t>
      </w:r>
      <w:r w:rsidR="00B91E08" w:rsidRPr="003807DA">
        <w:rPr>
          <w:rFonts w:ascii="Times New Roman" w:hAnsi="Times New Roman" w:cs="Times New Roman"/>
          <w:sz w:val="24"/>
          <w:szCs w:val="24"/>
        </w:rPr>
        <w:t xml:space="preserve"> jätkata</w:t>
      </w:r>
      <w:r w:rsidRPr="003807DA">
        <w:rPr>
          <w:rFonts w:ascii="Times New Roman" w:hAnsi="Times New Roman" w:cs="Times New Roman"/>
          <w:sz w:val="24"/>
          <w:szCs w:val="24"/>
        </w:rPr>
        <w:t xml:space="preserve">, korraldab </w:t>
      </w:r>
      <w:r w:rsidR="009D3C83" w:rsidRPr="003807DA">
        <w:rPr>
          <w:rFonts w:ascii="Times New Roman" w:hAnsi="Times New Roman" w:cs="Times New Roman"/>
          <w:sz w:val="24"/>
          <w:szCs w:val="24"/>
        </w:rPr>
        <w:t xml:space="preserve">selle </w:t>
      </w:r>
      <w:r w:rsidRPr="003807DA">
        <w:rPr>
          <w:rFonts w:ascii="Times New Roman" w:hAnsi="Times New Roman" w:cs="Times New Roman"/>
          <w:sz w:val="24"/>
          <w:szCs w:val="24"/>
        </w:rPr>
        <w:t>edasise täitmise Kultuuriministeerium.</w:t>
      </w:r>
    </w:p>
    <w:p w14:paraId="343BFF59" w14:textId="77777777" w:rsidR="004E67C1" w:rsidRPr="003807DA" w:rsidRDefault="004E67C1" w:rsidP="00DB526E">
      <w:pPr>
        <w:pStyle w:val="Vahedeta"/>
        <w:jc w:val="both"/>
        <w:rPr>
          <w:rFonts w:ascii="Times New Roman" w:hAnsi="Times New Roman" w:cs="Times New Roman"/>
          <w:color w:val="202020"/>
          <w:sz w:val="24"/>
          <w:szCs w:val="24"/>
        </w:rPr>
      </w:pPr>
    </w:p>
    <w:p w14:paraId="7CBFCDC6" w14:textId="1168AA97" w:rsidR="000A20D2" w:rsidRPr="003807DA" w:rsidRDefault="000A20D2" w:rsidP="00DB526E">
      <w:pPr>
        <w:pStyle w:val="Vahedeta"/>
        <w:jc w:val="both"/>
        <w:rPr>
          <w:rFonts w:ascii="Times New Roman" w:hAnsi="Times New Roman" w:cs="Times New Roman"/>
          <w:sz w:val="24"/>
          <w:szCs w:val="24"/>
        </w:rPr>
      </w:pPr>
      <w:r w:rsidRPr="003807DA">
        <w:rPr>
          <w:rFonts w:ascii="Times New Roman" w:hAnsi="Times New Roman" w:cs="Times New Roman"/>
          <w:color w:val="202020"/>
          <w:sz w:val="24"/>
          <w:szCs w:val="24"/>
        </w:rPr>
        <w:t xml:space="preserve">Uue § 9 lõike </w:t>
      </w:r>
      <w:r w:rsidR="004E67C1" w:rsidRPr="003807DA">
        <w:rPr>
          <w:rFonts w:ascii="Times New Roman" w:hAnsi="Times New Roman" w:cs="Times New Roman"/>
          <w:color w:val="202020"/>
          <w:sz w:val="24"/>
          <w:szCs w:val="24"/>
        </w:rPr>
        <w:t xml:space="preserve">6 kohaselt </w:t>
      </w:r>
      <w:r w:rsidR="00BC3AB8" w:rsidRPr="003807DA">
        <w:rPr>
          <w:rFonts w:ascii="Times New Roman" w:hAnsi="Times New Roman" w:cs="Times New Roman"/>
          <w:sz w:val="24"/>
          <w:szCs w:val="24"/>
        </w:rPr>
        <w:t xml:space="preserve">kehtestab </w:t>
      </w:r>
      <w:r w:rsidR="004E67C1" w:rsidRPr="003807DA">
        <w:rPr>
          <w:rFonts w:ascii="Times New Roman" w:hAnsi="Times New Roman" w:cs="Times New Roman"/>
          <w:color w:val="202020"/>
          <w:sz w:val="24"/>
          <w:szCs w:val="24"/>
        </w:rPr>
        <w:t>r</w:t>
      </w:r>
      <w:r w:rsidRPr="003807DA">
        <w:rPr>
          <w:rFonts w:ascii="Times New Roman" w:hAnsi="Times New Roman" w:cs="Times New Roman"/>
          <w:sz w:val="24"/>
          <w:szCs w:val="24"/>
        </w:rPr>
        <w:t>iigieelarvest Kultuuriministeeriumile eraldatud vahenditest antavate sporditoetuste liigid ning sporditoetuse taotlemise, taotleja hindamise, sporditoetuse määramise</w:t>
      </w:r>
      <w:r w:rsidR="00A14D87" w:rsidRPr="003807DA">
        <w:rPr>
          <w:rFonts w:ascii="Times New Roman" w:hAnsi="Times New Roman" w:cs="Times New Roman"/>
          <w:sz w:val="24"/>
          <w:szCs w:val="24"/>
        </w:rPr>
        <w:t>,</w:t>
      </w:r>
      <w:r w:rsidRPr="003807DA">
        <w:rPr>
          <w:rFonts w:ascii="Times New Roman" w:hAnsi="Times New Roman" w:cs="Times New Roman"/>
          <w:sz w:val="24"/>
          <w:szCs w:val="24"/>
        </w:rPr>
        <w:t xml:space="preserve"> määramisest keeldumise </w:t>
      </w:r>
      <w:r w:rsidR="00A14D87" w:rsidRPr="00DF40BE">
        <w:rPr>
          <w:rFonts w:ascii="Times New Roman" w:hAnsi="Times New Roman" w:cs="Times New Roman"/>
          <w:sz w:val="24"/>
          <w:szCs w:val="24"/>
        </w:rPr>
        <w:t>ja tagasinõudmise</w:t>
      </w:r>
      <w:r w:rsidR="00A14D87" w:rsidRPr="003807DA">
        <w:rPr>
          <w:rFonts w:ascii="Times New Roman" w:hAnsi="Times New Roman" w:cs="Times New Roman"/>
          <w:sz w:val="24"/>
          <w:szCs w:val="24"/>
        </w:rPr>
        <w:t xml:space="preserve"> </w:t>
      </w:r>
      <w:r w:rsidRPr="003807DA">
        <w:rPr>
          <w:rFonts w:ascii="Times New Roman" w:hAnsi="Times New Roman" w:cs="Times New Roman"/>
          <w:sz w:val="24"/>
          <w:szCs w:val="24"/>
        </w:rPr>
        <w:t xml:space="preserve">tingimused ja korra, samuti </w:t>
      </w:r>
      <w:r w:rsidRPr="003807DA">
        <w:rPr>
          <w:rFonts w:ascii="Times New Roman" w:eastAsia="Calibri" w:hAnsi="Times New Roman" w:cs="Times New Roman"/>
          <w:sz w:val="24"/>
          <w:szCs w:val="24"/>
        </w:rPr>
        <w:t>sportlasele ja tema treenerile rahvusvahelisel tiitlivõistlusel medali võitmise eest preemia määramise</w:t>
      </w:r>
      <w:r w:rsidR="00A14D87" w:rsidRPr="003807DA">
        <w:rPr>
          <w:rFonts w:ascii="Times New Roman" w:eastAsia="Calibri" w:hAnsi="Times New Roman" w:cs="Times New Roman"/>
          <w:sz w:val="24"/>
          <w:szCs w:val="24"/>
        </w:rPr>
        <w:t xml:space="preserve"> </w:t>
      </w:r>
      <w:r w:rsidR="00A14D87" w:rsidRPr="003807DA">
        <w:rPr>
          <w:rFonts w:ascii="Times New Roman" w:hAnsi="Times New Roman" w:cs="Times New Roman"/>
          <w:sz w:val="24"/>
          <w:szCs w:val="24"/>
          <w:u w:val="single"/>
        </w:rPr>
        <w:t>ja tagasinõudmise</w:t>
      </w:r>
      <w:r w:rsidRPr="003807DA">
        <w:rPr>
          <w:rFonts w:ascii="Times New Roman" w:eastAsia="Calibri" w:hAnsi="Times New Roman" w:cs="Times New Roman"/>
          <w:sz w:val="24"/>
          <w:szCs w:val="24"/>
        </w:rPr>
        <w:t xml:space="preserve"> tingimused ja korra </w:t>
      </w:r>
      <w:r w:rsidRPr="003807DA">
        <w:rPr>
          <w:rFonts w:ascii="Times New Roman" w:hAnsi="Times New Roman" w:cs="Times New Roman"/>
          <w:sz w:val="24"/>
          <w:szCs w:val="24"/>
        </w:rPr>
        <w:t>valdkonna eest vastutav minister määrusega.</w:t>
      </w:r>
    </w:p>
    <w:p w14:paraId="654619F7" w14:textId="77777777" w:rsidR="000A20D2" w:rsidRPr="003807DA" w:rsidRDefault="000A20D2" w:rsidP="00DB526E">
      <w:pPr>
        <w:spacing w:after="0" w:line="240" w:lineRule="auto"/>
        <w:jc w:val="both"/>
        <w:rPr>
          <w:rFonts w:ascii="Times New Roman" w:hAnsi="Times New Roman"/>
          <w:sz w:val="24"/>
          <w:szCs w:val="24"/>
        </w:rPr>
      </w:pPr>
    </w:p>
    <w:p w14:paraId="4D5F0E71" w14:textId="2A6594B2" w:rsidR="000A20D2" w:rsidRPr="003807DA" w:rsidRDefault="000A20D2" w:rsidP="00C52BBC">
      <w:pPr>
        <w:spacing w:after="0" w:line="240" w:lineRule="auto"/>
        <w:jc w:val="both"/>
        <w:rPr>
          <w:rFonts w:ascii="Times New Roman" w:eastAsia="Times New Roman" w:hAnsi="Times New Roman"/>
          <w:sz w:val="24"/>
          <w:szCs w:val="24"/>
        </w:rPr>
      </w:pPr>
      <w:r w:rsidRPr="003807DA">
        <w:rPr>
          <w:rFonts w:ascii="Times New Roman" w:hAnsi="Times New Roman"/>
          <w:b/>
          <w:bCs/>
          <w:sz w:val="24"/>
          <w:szCs w:val="24"/>
        </w:rPr>
        <w:t>Eelnõu § 1 punkti</w:t>
      </w:r>
      <w:r w:rsidR="00BC3AB8" w:rsidRPr="003807DA">
        <w:rPr>
          <w:rFonts w:ascii="Times New Roman" w:hAnsi="Times New Roman"/>
          <w:b/>
          <w:bCs/>
          <w:sz w:val="24"/>
          <w:szCs w:val="24"/>
        </w:rPr>
        <w:t>de</w:t>
      </w:r>
      <w:r w:rsidRPr="003807DA">
        <w:rPr>
          <w:rFonts w:ascii="Times New Roman" w:hAnsi="Times New Roman"/>
          <w:b/>
          <w:bCs/>
          <w:sz w:val="24"/>
          <w:szCs w:val="24"/>
        </w:rPr>
        <w:t xml:space="preserve">ga </w:t>
      </w:r>
      <w:r w:rsidR="00A14D87" w:rsidRPr="003807DA">
        <w:rPr>
          <w:rFonts w:ascii="Times New Roman" w:hAnsi="Times New Roman"/>
          <w:b/>
          <w:bCs/>
          <w:sz w:val="24"/>
          <w:szCs w:val="24"/>
        </w:rPr>
        <w:t>7</w:t>
      </w:r>
      <w:r w:rsidRPr="003807DA">
        <w:rPr>
          <w:rFonts w:ascii="Times New Roman" w:hAnsi="Times New Roman"/>
          <w:b/>
          <w:bCs/>
          <w:sz w:val="24"/>
          <w:szCs w:val="24"/>
        </w:rPr>
        <w:t xml:space="preserve"> ja </w:t>
      </w:r>
      <w:r w:rsidR="00A14D87" w:rsidRPr="003807DA">
        <w:rPr>
          <w:rFonts w:ascii="Times New Roman" w:hAnsi="Times New Roman"/>
          <w:b/>
          <w:bCs/>
          <w:sz w:val="24"/>
          <w:szCs w:val="24"/>
        </w:rPr>
        <w:t>8</w:t>
      </w:r>
      <w:r w:rsidRPr="003807DA">
        <w:rPr>
          <w:rFonts w:ascii="Times New Roman" w:hAnsi="Times New Roman"/>
          <w:b/>
          <w:bCs/>
          <w:sz w:val="24"/>
          <w:szCs w:val="24"/>
        </w:rPr>
        <w:t xml:space="preserve"> </w:t>
      </w:r>
      <w:r w:rsidRPr="003807DA">
        <w:rPr>
          <w:rFonts w:ascii="Times New Roman" w:hAnsi="Times New Roman"/>
          <w:sz w:val="24"/>
          <w:szCs w:val="24"/>
        </w:rPr>
        <w:t xml:space="preserve">muudetakse </w:t>
      </w:r>
      <w:r w:rsidR="004E67C1" w:rsidRPr="003807DA">
        <w:rPr>
          <w:rFonts w:ascii="Times New Roman" w:hAnsi="Times New Roman"/>
          <w:sz w:val="24"/>
          <w:szCs w:val="24"/>
        </w:rPr>
        <w:t>s</w:t>
      </w:r>
      <w:r w:rsidRPr="003807DA">
        <w:rPr>
          <w:rFonts w:ascii="Times New Roman" w:hAnsi="Times New Roman"/>
          <w:sz w:val="24"/>
          <w:szCs w:val="24"/>
        </w:rPr>
        <w:t>pordiseaduse §-s 9</w:t>
      </w:r>
      <w:r w:rsidRPr="003807DA">
        <w:rPr>
          <w:rFonts w:ascii="Times New Roman" w:hAnsi="Times New Roman"/>
          <w:sz w:val="24"/>
          <w:szCs w:val="24"/>
          <w:vertAlign w:val="superscript"/>
        </w:rPr>
        <w:t>2</w:t>
      </w:r>
      <w:r w:rsidRPr="003807DA">
        <w:rPr>
          <w:rFonts w:ascii="Times New Roman" w:hAnsi="Times New Roman"/>
          <w:sz w:val="24"/>
          <w:szCs w:val="24"/>
        </w:rPr>
        <w:t xml:space="preserve"> kehtestatud vabatahtliku spordikohtuniku tegevusega s</w:t>
      </w:r>
      <w:r w:rsidR="006E17A2" w:rsidRPr="003807DA">
        <w:rPr>
          <w:rFonts w:ascii="Times New Roman" w:hAnsi="Times New Roman"/>
          <w:sz w:val="24"/>
          <w:szCs w:val="24"/>
        </w:rPr>
        <w:t>o</w:t>
      </w:r>
      <w:r w:rsidRPr="003807DA">
        <w:rPr>
          <w:rFonts w:ascii="Times New Roman" w:hAnsi="Times New Roman"/>
          <w:sz w:val="24"/>
          <w:szCs w:val="24"/>
        </w:rPr>
        <w:t xml:space="preserve">etud kulude hüvitamise </w:t>
      </w:r>
      <w:r w:rsidRPr="003807DA">
        <w:rPr>
          <w:rFonts w:ascii="Times New Roman" w:eastAsia="Times New Roman" w:hAnsi="Times New Roman"/>
          <w:sz w:val="24"/>
          <w:szCs w:val="24"/>
        </w:rPr>
        <w:t>piirmäärasid.</w:t>
      </w:r>
      <w:r w:rsidR="00F20694" w:rsidRPr="003807DA">
        <w:rPr>
          <w:rFonts w:ascii="Times New Roman" w:eastAsia="Times New Roman" w:hAnsi="Times New Roman"/>
          <w:sz w:val="24"/>
          <w:szCs w:val="24"/>
        </w:rPr>
        <w:t xml:space="preserve"> </w:t>
      </w:r>
    </w:p>
    <w:p w14:paraId="52B9EC9A" w14:textId="77777777" w:rsidR="00494E3A" w:rsidRPr="003807DA" w:rsidRDefault="00494E3A" w:rsidP="00BB0BA8">
      <w:pPr>
        <w:spacing w:after="0" w:line="240" w:lineRule="auto"/>
        <w:jc w:val="both"/>
        <w:rPr>
          <w:rFonts w:ascii="Times New Roman" w:hAnsi="Times New Roman"/>
          <w:sz w:val="24"/>
          <w:szCs w:val="24"/>
        </w:rPr>
      </w:pPr>
    </w:p>
    <w:p w14:paraId="41B6AAD5" w14:textId="77777777" w:rsidR="00BB0BA8" w:rsidRPr="003807DA" w:rsidRDefault="00494E3A" w:rsidP="00BB0BA8">
      <w:pPr>
        <w:spacing w:after="0" w:line="240" w:lineRule="auto"/>
        <w:jc w:val="both"/>
        <w:rPr>
          <w:rFonts w:ascii="Times New Roman" w:hAnsi="Times New Roman"/>
          <w:sz w:val="24"/>
          <w:szCs w:val="24"/>
        </w:rPr>
      </w:pPr>
      <w:r w:rsidRPr="003807DA">
        <w:rPr>
          <w:rFonts w:ascii="Times New Roman" w:hAnsi="Times New Roman"/>
          <w:sz w:val="24"/>
          <w:szCs w:val="24"/>
        </w:rPr>
        <w:t>Kehtiva s</w:t>
      </w:r>
      <w:r w:rsidR="00BB0BA8" w:rsidRPr="003807DA">
        <w:rPr>
          <w:rFonts w:ascii="Times New Roman" w:hAnsi="Times New Roman"/>
          <w:sz w:val="24"/>
          <w:szCs w:val="24"/>
        </w:rPr>
        <w:t>pordiseaduse § 9</w:t>
      </w:r>
      <w:r w:rsidR="00BB0BA8" w:rsidRPr="003807DA">
        <w:rPr>
          <w:rFonts w:ascii="Times New Roman" w:hAnsi="Times New Roman"/>
          <w:sz w:val="24"/>
          <w:szCs w:val="24"/>
          <w:vertAlign w:val="superscript"/>
        </w:rPr>
        <w:t>2</w:t>
      </w:r>
      <w:r w:rsidR="00BB0BA8" w:rsidRPr="003807DA">
        <w:rPr>
          <w:rFonts w:ascii="Times New Roman" w:hAnsi="Times New Roman"/>
          <w:sz w:val="24"/>
          <w:szCs w:val="24"/>
        </w:rPr>
        <w:t xml:space="preserve"> kohaselt on spordi andmekogusse kantud spordiorganisatsioonil ja spordikooli pidajal õigus maksta spordialaliidu, maakonna spordiliidu või piirkondlikul põhimõttel tegutseva spordiühenduse veebilehel avalikustatud võistluskalendris kajastatud võistlusel vabatahtliku spordikohtuniku tegevusega seotud kulude hüvitamiseks kuludokumente nõudmata </w:t>
      </w:r>
      <w:r w:rsidR="00BB0BA8" w:rsidRPr="003807DA">
        <w:rPr>
          <w:rFonts w:ascii="Times New Roman" w:hAnsi="Times New Roman"/>
          <w:b/>
          <w:bCs/>
          <w:sz w:val="24"/>
          <w:szCs w:val="24"/>
        </w:rPr>
        <w:t xml:space="preserve">kuni 20 eurot </w:t>
      </w:r>
      <w:r w:rsidR="00BB0BA8" w:rsidRPr="003807DA">
        <w:rPr>
          <w:rFonts w:ascii="Times New Roman" w:hAnsi="Times New Roman"/>
          <w:sz w:val="24"/>
          <w:szCs w:val="24"/>
        </w:rPr>
        <w:t xml:space="preserve">spordikohtunikuna tegutsemise päeva eest. Tegemist on spordiorganisatsioonile või </w:t>
      </w:r>
      <w:r w:rsidR="006E17A2" w:rsidRPr="003807DA">
        <w:rPr>
          <w:rFonts w:ascii="Times New Roman" w:hAnsi="Times New Roman"/>
          <w:sz w:val="24"/>
          <w:szCs w:val="24"/>
        </w:rPr>
        <w:t>-</w:t>
      </w:r>
      <w:r w:rsidR="00BB0BA8" w:rsidRPr="003807DA">
        <w:rPr>
          <w:rFonts w:ascii="Times New Roman" w:hAnsi="Times New Roman"/>
          <w:sz w:val="24"/>
          <w:szCs w:val="24"/>
        </w:rPr>
        <w:t xml:space="preserve">koolile antud võimaluse, mitte kohustusega ning hüvitist makstakse sellises lubatud piirmäära ulatuses, mida spordiorganisatsioonil on võimalik oma majanduslikust seisust </w:t>
      </w:r>
      <w:r w:rsidR="00BC3AB8" w:rsidRPr="003807DA">
        <w:rPr>
          <w:rFonts w:ascii="Times New Roman" w:hAnsi="Times New Roman"/>
          <w:sz w:val="24"/>
          <w:szCs w:val="24"/>
        </w:rPr>
        <w:t xml:space="preserve">lähtudes </w:t>
      </w:r>
      <w:r w:rsidR="00BB0BA8" w:rsidRPr="003807DA">
        <w:rPr>
          <w:rFonts w:ascii="Times New Roman" w:hAnsi="Times New Roman"/>
          <w:sz w:val="24"/>
          <w:szCs w:val="24"/>
        </w:rPr>
        <w:t xml:space="preserve">maksta. </w:t>
      </w:r>
    </w:p>
    <w:p w14:paraId="17C493E2" w14:textId="77777777" w:rsidR="00BB0BA8" w:rsidRPr="003807DA" w:rsidRDefault="00BB0BA8" w:rsidP="00BB0BA8">
      <w:pPr>
        <w:spacing w:after="0" w:line="240" w:lineRule="auto"/>
        <w:jc w:val="both"/>
        <w:rPr>
          <w:rFonts w:ascii="Times New Roman" w:hAnsi="Times New Roman"/>
          <w:sz w:val="24"/>
          <w:szCs w:val="24"/>
        </w:rPr>
      </w:pPr>
    </w:p>
    <w:p w14:paraId="6B6A0B28" w14:textId="77777777" w:rsidR="00BB0BA8" w:rsidRPr="003807DA" w:rsidRDefault="00BB0BA8" w:rsidP="00BB0BA8">
      <w:pPr>
        <w:spacing w:after="0" w:line="240" w:lineRule="auto"/>
        <w:jc w:val="both"/>
        <w:rPr>
          <w:rFonts w:ascii="Times New Roman" w:hAnsi="Times New Roman"/>
          <w:b/>
          <w:bCs/>
          <w:sz w:val="24"/>
          <w:szCs w:val="24"/>
        </w:rPr>
      </w:pPr>
      <w:r w:rsidRPr="003807DA">
        <w:rPr>
          <w:rFonts w:ascii="Times New Roman" w:hAnsi="Times New Roman"/>
          <w:sz w:val="24"/>
          <w:szCs w:val="24"/>
        </w:rPr>
        <w:t xml:space="preserve">Vabatahtliku spordikohtuniku tegevusega seotud kulusid võib isikule hüvitada üks või mitu spordiorganisatsiooni või spordikooli pidajat kokku kuni </w:t>
      </w:r>
      <w:r w:rsidRPr="003807DA">
        <w:rPr>
          <w:rFonts w:ascii="Times New Roman" w:hAnsi="Times New Roman"/>
          <w:b/>
          <w:bCs/>
          <w:sz w:val="24"/>
          <w:szCs w:val="24"/>
        </w:rPr>
        <w:t xml:space="preserve">1040 eurot kalendriaastas. </w:t>
      </w:r>
    </w:p>
    <w:p w14:paraId="5E3AF75D" w14:textId="77777777" w:rsidR="00BB0BA8" w:rsidRPr="003807DA" w:rsidRDefault="00BB0BA8" w:rsidP="00BB0BA8">
      <w:pPr>
        <w:spacing w:after="0" w:line="240" w:lineRule="auto"/>
        <w:jc w:val="both"/>
        <w:rPr>
          <w:rFonts w:ascii="Times New Roman" w:hAnsi="Times New Roman"/>
          <w:sz w:val="24"/>
          <w:szCs w:val="24"/>
        </w:rPr>
      </w:pPr>
    </w:p>
    <w:p w14:paraId="1730921D" w14:textId="77777777" w:rsidR="00BB0BA8" w:rsidRPr="003807DA" w:rsidRDefault="00BB0BA8" w:rsidP="00BB0BA8">
      <w:pPr>
        <w:spacing w:after="0" w:line="240" w:lineRule="auto"/>
        <w:jc w:val="both"/>
        <w:rPr>
          <w:rFonts w:ascii="Times New Roman" w:hAnsi="Times New Roman"/>
          <w:sz w:val="24"/>
          <w:szCs w:val="24"/>
        </w:rPr>
      </w:pPr>
      <w:r w:rsidRPr="003807DA">
        <w:rPr>
          <w:rFonts w:ascii="Times New Roman" w:hAnsi="Times New Roman"/>
          <w:sz w:val="24"/>
          <w:szCs w:val="24"/>
        </w:rPr>
        <w:t>Kuluhüvitise saamiseks peab spordialaliit olema isiku atesteerinud või isik olema alla 20</w:t>
      </w:r>
      <w:r w:rsidR="00BC3AB8" w:rsidRPr="003807DA">
        <w:rPr>
          <w:rFonts w:ascii="Times New Roman" w:hAnsi="Times New Roman"/>
          <w:sz w:val="24"/>
          <w:szCs w:val="24"/>
        </w:rPr>
        <w:noBreakHyphen/>
      </w:r>
      <w:r w:rsidRPr="003807DA">
        <w:rPr>
          <w:rFonts w:ascii="Times New Roman" w:hAnsi="Times New Roman"/>
          <w:sz w:val="24"/>
          <w:szCs w:val="24"/>
        </w:rPr>
        <w:t xml:space="preserve">aastane ega tohi samal võistlusel spordikohtunikuna tegutsemise eest töötasu või võlaõigusliku lepingu alusel makstavat tasu saada. </w:t>
      </w:r>
    </w:p>
    <w:p w14:paraId="3D622885" w14:textId="77777777" w:rsidR="00BB0BA8" w:rsidRPr="003807DA" w:rsidRDefault="00BB0BA8" w:rsidP="00BB0BA8">
      <w:pPr>
        <w:spacing w:after="0" w:line="240" w:lineRule="auto"/>
        <w:jc w:val="both"/>
        <w:rPr>
          <w:rFonts w:ascii="Times New Roman" w:hAnsi="Times New Roman"/>
          <w:sz w:val="24"/>
          <w:szCs w:val="24"/>
        </w:rPr>
      </w:pPr>
    </w:p>
    <w:p w14:paraId="79B942D1" w14:textId="77777777" w:rsidR="00BB0BA8" w:rsidRPr="003807DA" w:rsidRDefault="00BB0BA8" w:rsidP="00BB0BA8">
      <w:pPr>
        <w:spacing w:after="0" w:line="240" w:lineRule="auto"/>
        <w:jc w:val="both"/>
        <w:rPr>
          <w:rFonts w:ascii="Times New Roman" w:hAnsi="Times New Roman"/>
          <w:sz w:val="24"/>
          <w:szCs w:val="24"/>
        </w:rPr>
      </w:pPr>
      <w:r w:rsidRPr="003807DA">
        <w:rPr>
          <w:rFonts w:ascii="Times New Roman" w:hAnsi="Times New Roman"/>
          <w:sz w:val="24"/>
          <w:szCs w:val="24"/>
        </w:rPr>
        <w:t>Spordivõistlustel vabatahtliku spordikohtunikuna osalemine nõuab teatud kulutusi. Isik peab tasuma koolitustel ja seminaridel osalemise</w:t>
      </w:r>
      <w:r w:rsidR="00BC3AB8" w:rsidRPr="003807DA">
        <w:rPr>
          <w:rFonts w:ascii="Times New Roman" w:hAnsi="Times New Roman"/>
          <w:sz w:val="24"/>
          <w:szCs w:val="24"/>
        </w:rPr>
        <w:t>,</w:t>
      </w:r>
      <w:r w:rsidRPr="003807DA">
        <w:rPr>
          <w:rFonts w:ascii="Times New Roman" w:hAnsi="Times New Roman"/>
          <w:sz w:val="24"/>
          <w:szCs w:val="24"/>
        </w:rPr>
        <w:t xml:space="preserve"> kohtunikulitsentsi saamise ning vormiriietuse, sobivate jalanõude ja töövahendite soetamise kulu. </w:t>
      </w:r>
    </w:p>
    <w:p w14:paraId="53453739" w14:textId="77777777" w:rsidR="00BB0BA8" w:rsidRPr="003807DA" w:rsidRDefault="00BB0BA8" w:rsidP="00BB0BA8">
      <w:pPr>
        <w:spacing w:after="0" w:line="240" w:lineRule="auto"/>
        <w:jc w:val="both"/>
        <w:rPr>
          <w:rFonts w:ascii="Times New Roman" w:hAnsi="Times New Roman"/>
          <w:sz w:val="24"/>
          <w:szCs w:val="24"/>
        </w:rPr>
      </w:pPr>
    </w:p>
    <w:p w14:paraId="216463BF" w14:textId="77777777" w:rsidR="00BB0BA8" w:rsidRPr="003807DA" w:rsidRDefault="00BB0BA8" w:rsidP="00BB0BA8">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 xml:space="preserve">Vabatahtliku spordikohtuniku tegevusega seotud kulude hüvitamine ilma kuludokumente nõudmata rakendus 01.01.2018. Alates 2018. aastast on tarbijahinnaindeks tõusnud </w:t>
      </w:r>
      <w:r w:rsidR="008F3B16" w:rsidRPr="003807DA">
        <w:rPr>
          <w:rFonts w:ascii="Times New Roman" w:hAnsi="Times New Roman"/>
          <w:b/>
          <w:bCs/>
          <w:sz w:val="24"/>
          <w:szCs w:val="24"/>
        </w:rPr>
        <w:t>42</w:t>
      </w:r>
      <w:r w:rsidRPr="003807DA">
        <w:rPr>
          <w:rFonts w:ascii="Times New Roman" w:hAnsi="Times New Roman"/>
          <w:b/>
          <w:bCs/>
          <w:sz w:val="24"/>
          <w:szCs w:val="24"/>
        </w:rPr>
        <w:t xml:space="preserve">% </w:t>
      </w:r>
      <w:r w:rsidRPr="003807DA">
        <w:rPr>
          <w:rFonts w:ascii="Times New Roman" w:hAnsi="Times New Roman"/>
          <w:sz w:val="24"/>
          <w:szCs w:val="24"/>
        </w:rPr>
        <w:t>(202</w:t>
      </w:r>
      <w:r w:rsidR="008F3B16" w:rsidRPr="003807DA">
        <w:rPr>
          <w:rFonts w:ascii="Times New Roman" w:hAnsi="Times New Roman"/>
          <w:sz w:val="24"/>
          <w:szCs w:val="24"/>
        </w:rPr>
        <w:t>4</w:t>
      </w:r>
      <w:r w:rsidRPr="003807DA">
        <w:rPr>
          <w:rFonts w:ascii="Times New Roman" w:hAnsi="Times New Roman"/>
          <w:sz w:val="24"/>
          <w:szCs w:val="24"/>
        </w:rPr>
        <w:t>. aasta jaanuari seisuga). Probleem on, et praegu kehtivad piirmäärad ei kata enam spordikohtunikuna tegutsemise hädavajalikke kulusid (nt litsentsi taotlemine, koolitused, transport võistlustele, kohtuniku varustus). Spordiorganisatsioonidel on aina raskem leida inimesi, kes oleks nõus neid võistluste korraldamisel abistama, sest kohtunikud peavad vabatahtlikule tegevusele liiga palju oma vahenditega panustama. See</w:t>
      </w:r>
      <w:r w:rsidR="006E17A2" w:rsidRPr="003807DA">
        <w:rPr>
          <w:rFonts w:ascii="Times New Roman" w:hAnsi="Times New Roman"/>
          <w:sz w:val="24"/>
          <w:szCs w:val="24"/>
        </w:rPr>
        <w:t>t</w:t>
      </w:r>
      <w:r w:rsidRPr="003807DA">
        <w:rPr>
          <w:rFonts w:ascii="Times New Roman" w:hAnsi="Times New Roman"/>
          <w:sz w:val="24"/>
          <w:szCs w:val="24"/>
        </w:rPr>
        <w:t xml:space="preserve">õttu kannatab võistluste korraldamise kvaliteet. </w:t>
      </w:r>
    </w:p>
    <w:p w14:paraId="2353484B" w14:textId="77777777" w:rsidR="00BB0BA8" w:rsidRPr="003807DA" w:rsidRDefault="00BB0BA8" w:rsidP="00BB0BA8">
      <w:pPr>
        <w:spacing w:after="0" w:line="240" w:lineRule="auto"/>
        <w:jc w:val="both"/>
        <w:rPr>
          <w:rFonts w:ascii="Times New Roman" w:hAnsi="Times New Roman"/>
          <w:sz w:val="24"/>
          <w:szCs w:val="24"/>
        </w:rPr>
      </w:pPr>
    </w:p>
    <w:p w14:paraId="4D0917AC" w14:textId="77777777" w:rsidR="00BB0BA8" w:rsidRPr="003807DA" w:rsidRDefault="00BB0BA8" w:rsidP="00BB0BA8">
      <w:pPr>
        <w:pStyle w:val="Default"/>
        <w:jc w:val="both"/>
        <w:rPr>
          <w:rFonts w:ascii="Times New Roman" w:eastAsia="Times New Roman" w:hAnsi="Times New Roman" w:cs="Times New Roman"/>
          <w:color w:val="auto"/>
          <w:lang w:eastAsia="en-US"/>
        </w:rPr>
      </w:pPr>
      <w:r w:rsidRPr="003807DA">
        <w:rPr>
          <w:rFonts w:ascii="Times New Roman" w:eastAsia="Times New Roman" w:hAnsi="Times New Roman" w:cs="Times New Roman"/>
          <w:color w:val="auto"/>
          <w:lang w:eastAsia="en-US"/>
        </w:rPr>
        <w:t xml:space="preserve">Spordiseaduse § </w:t>
      </w:r>
      <w:r w:rsidRPr="003807DA">
        <w:rPr>
          <w:rFonts w:ascii="Times New Roman" w:hAnsi="Times New Roman"/>
        </w:rPr>
        <w:t>9</w:t>
      </w:r>
      <w:r w:rsidRPr="003807DA">
        <w:rPr>
          <w:rFonts w:ascii="Times New Roman" w:hAnsi="Times New Roman"/>
          <w:vertAlign w:val="superscript"/>
        </w:rPr>
        <w:t>2</w:t>
      </w:r>
      <w:r w:rsidRPr="003807DA">
        <w:rPr>
          <w:rFonts w:ascii="Times New Roman" w:eastAsia="Times New Roman" w:hAnsi="Times New Roman" w:cs="Times New Roman"/>
          <w:color w:val="auto"/>
          <w:lang w:eastAsia="en-US"/>
        </w:rPr>
        <w:t xml:space="preserve"> muudetakse selliselt, et kuludokumente nõudmata võib vabatahtliku spordikohtuniku tegevusega seotud kulude hüvitamiseks maksta päevas senise kuni 20 euro asemel kuni 45 eurot. </w:t>
      </w:r>
    </w:p>
    <w:p w14:paraId="70DE04B0" w14:textId="77777777" w:rsidR="00BB0BA8" w:rsidRPr="003807DA" w:rsidRDefault="00BB0BA8" w:rsidP="00BB0BA8">
      <w:pPr>
        <w:pStyle w:val="Default"/>
        <w:jc w:val="both"/>
        <w:rPr>
          <w:rFonts w:ascii="Times New Roman" w:eastAsia="Times New Roman" w:hAnsi="Times New Roman" w:cs="Times New Roman"/>
          <w:color w:val="auto"/>
          <w:lang w:eastAsia="en-US"/>
        </w:rPr>
      </w:pPr>
    </w:p>
    <w:p w14:paraId="1066C0A9" w14:textId="77777777" w:rsidR="00BB0BA8" w:rsidRPr="003807DA" w:rsidRDefault="00BB0BA8" w:rsidP="00BB0BA8">
      <w:pPr>
        <w:pStyle w:val="Kommentaaritekst"/>
        <w:spacing w:after="0" w:line="240" w:lineRule="auto"/>
        <w:jc w:val="both"/>
        <w:rPr>
          <w:rFonts w:ascii="Times New Roman" w:hAnsi="Times New Roman"/>
          <w:sz w:val="24"/>
          <w:szCs w:val="24"/>
        </w:rPr>
      </w:pPr>
      <w:r w:rsidRPr="003807DA">
        <w:rPr>
          <w:rFonts w:ascii="Times New Roman" w:eastAsia="Times New Roman" w:hAnsi="Times New Roman"/>
          <w:sz w:val="24"/>
          <w:szCs w:val="24"/>
        </w:rPr>
        <w:t>Vabatahtliku spordikohtuniku tegevusega seotud kulusid võib isikule hüvitada kokku kuni 52</w:t>
      </w:r>
      <w:r w:rsidR="00BC3AB8" w:rsidRPr="003807DA">
        <w:rPr>
          <w:rFonts w:ascii="Times New Roman" w:eastAsia="Times New Roman" w:hAnsi="Times New Roman"/>
          <w:sz w:val="24"/>
          <w:szCs w:val="24"/>
        </w:rPr>
        <w:t> </w:t>
      </w:r>
      <w:r w:rsidRPr="003807DA">
        <w:rPr>
          <w:rFonts w:ascii="Times New Roman" w:eastAsia="Times New Roman" w:hAnsi="Times New Roman"/>
          <w:sz w:val="24"/>
          <w:szCs w:val="24"/>
        </w:rPr>
        <w:t xml:space="preserve">päeva eest kalendriaastas, kui spordikohtunikuna tegutsetakse, ehk keskmiselt ühe korra eest nädalas. Senise 1040 euro asemel oleks uus aastane piirmäär 2340 eurot. </w:t>
      </w:r>
      <w:r w:rsidRPr="003807DA">
        <w:rPr>
          <w:rFonts w:ascii="Times New Roman" w:hAnsi="Times New Roman"/>
          <w:sz w:val="24"/>
          <w:szCs w:val="24"/>
        </w:rPr>
        <w:t xml:space="preserve">Hüvitise piirmäära tõstmine ei eelda täiendavaid vahendeid riigieelarvest. </w:t>
      </w:r>
    </w:p>
    <w:p w14:paraId="50F9DC73" w14:textId="77777777" w:rsidR="00BB0BA8" w:rsidRPr="003807DA" w:rsidRDefault="00BB0BA8" w:rsidP="00BB0BA8">
      <w:pPr>
        <w:spacing w:after="0" w:line="240" w:lineRule="auto"/>
        <w:jc w:val="both"/>
        <w:rPr>
          <w:rFonts w:ascii="Times New Roman" w:hAnsi="Times New Roman"/>
          <w:sz w:val="24"/>
          <w:szCs w:val="24"/>
        </w:rPr>
      </w:pPr>
    </w:p>
    <w:p w14:paraId="1C8B0571" w14:textId="77777777" w:rsidR="00BB0BA8" w:rsidRPr="003807DA" w:rsidRDefault="00BB0BA8" w:rsidP="00BB0BA8">
      <w:pPr>
        <w:spacing w:after="0" w:line="240" w:lineRule="auto"/>
        <w:jc w:val="both"/>
        <w:rPr>
          <w:rFonts w:ascii="Times New Roman" w:hAnsi="Times New Roman"/>
          <w:sz w:val="24"/>
          <w:szCs w:val="24"/>
        </w:rPr>
      </w:pPr>
      <w:r w:rsidRPr="003807DA">
        <w:rPr>
          <w:rFonts w:ascii="Times New Roman" w:hAnsi="Times New Roman"/>
          <w:sz w:val="24"/>
          <w:szCs w:val="24"/>
        </w:rPr>
        <w:t>Suurenenud vabatahtliku kohtuniku hüvitis motiveerib inimesi senisest enam vabatahtlikkuse alusel spordivõistluste korraldajaid abistama. Muudatus peaks tagama spordiorganisatsioonidele spordiala arenguks vajaliku spordikohtunike järelkasvu, sest kohtunikuks olemise kulude hüvitamisega kasvab ka inimeste huvi võistlustel kohtunikuna</w:t>
      </w:r>
      <w:r w:rsidR="00DC75E1" w:rsidRPr="003807DA">
        <w:rPr>
          <w:rFonts w:ascii="Times New Roman" w:hAnsi="Times New Roman"/>
          <w:sz w:val="24"/>
          <w:szCs w:val="24"/>
        </w:rPr>
        <w:t xml:space="preserve"> tegutseda</w:t>
      </w:r>
      <w:r w:rsidRPr="003807DA">
        <w:rPr>
          <w:rFonts w:ascii="Times New Roman" w:hAnsi="Times New Roman"/>
          <w:sz w:val="24"/>
          <w:szCs w:val="24"/>
        </w:rPr>
        <w:t>. Teadmine, et vabatahtlike kulud võidakse eelneval kokkuleppel hüvitada kuni 45</w:t>
      </w:r>
      <w:r w:rsidR="00DC75E1" w:rsidRPr="003807DA">
        <w:rPr>
          <w:rFonts w:ascii="Times New Roman" w:hAnsi="Times New Roman"/>
          <w:sz w:val="24"/>
          <w:szCs w:val="24"/>
        </w:rPr>
        <w:t> </w:t>
      </w:r>
      <w:r w:rsidRPr="003807DA">
        <w:rPr>
          <w:rFonts w:ascii="Times New Roman" w:hAnsi="Times New Roman"/>
          <w:sz w:val="24"/>
          <w:szCs w:val="24"/>
        </w:rPr>
        <w:t>euro ulatuses ühe võistluspäeva kohta, tõstab spordikohtunike motivatsiooni ennast enne võistlushooaega ja selle jooksul koolitada ja füüsiliselt arendada, mis omakorda aitab korraldada kvaliteetsemaid spordivõistlusi.</w:t>
      </w:r>
    </w:p>
    <w:p w14:paraId="1C5C757A" w14:textId="77777777" w:rsidR="00BB0BA8" w:rsidRPr="003807DA" w:rsidRDefault="00BB0BA8" w:rsidP="00BB0BA8">
      <w:pPr>
        <w:spacing w:after="0" w:line="240" w:lineRule="auto"/>
        <w:jc w:val="both"/>
        <w:rPr>
          <w:rFonts w:ascii="Times New Roman" w:hAnsi="Times New Roman"/>
          <w:sz w:val="24"/>
          <w:szCs w:val="24"/>
        </w:rPr>
      </w:pPr>
    </w:p>
    <w:p w14:paraId="2213905B" w14:textId="77777777" w:rsidR="00BB0BA8" w:rsidRPr="003807DA" w:rsidRDefault="00BB0BA8" w:rsidP="00BB0BA8">
      <w:pPr>
        <w:spacing w:after="0" w:line="240" w:lineRule="auto"/>
        <w:jc w:val="both"/>
        <w:rPr>
          <w:rFonts w:ascii="Times New Roman" w:hAnsi="Times New Roman"/>
          <w:sz w:val="24"/>
          <w:szCs w:val="24"/>
        </w:rPr>
      </w:pPr>
      <w:r w:rsidRPr="003807DA">
        <w:rPr>
          <w:rFonts w:ascii="Times New Roman" w:hAnsi="Times New Roman"/>
          <w:sz w:val="24"/>
          <w:szCs w:val="24"/>
        </w:rPr>
        <w:t xml:space="preserve">Senise piirmäära kuni 45 euroni tõstmine tagab, et kaetud saavad alates 2018. aastast oluliselt suurenenud hädavalikud kulud, mis kaasnevad spordikohtunikuks olemisega, ja et summat ei peaks lähima viie aasta jooksul elukalliduse tõusu põhjal uuesti muutma. Kuna nii kulutused spordialadel kui ka spordiorganisatsioonide rahalised vahendid hüvitise maksmiseks on spordiorganisatsioonide lõikes erinevad ning hüvitise maksmisel on tegemist spordiorganisatsiooni kuluga, on vähetõenäoline, et maksma </w:t>
      </w:r>
      <w:r w:rsidR="00DC75E1" w:rsidRPr="003807DA">
        <w:rPr>
          <w:rFonts w:ascii="Times New Roman" w:hAnsi="Times New Roman"/>
          <w:sz w:val="24"/>
          <w:szCs w:val="24"/>
        </w:rPr>
        <w:t xml:space="preserve">hakatakse </w:t>
      </w:r>
      <w:r w:rsidRPr="003807DA">
        <w:rPr>
          <w:rFonts w:ascii="Times New Roman" w:hAnsi="Times New Roman"/>
          <w:sz w:val="24"/>
          <w:szCs w:val="24"/>
        </w:rPr>
        <w:t>maksimaalset piirmäära. Samas on põhjendatud vajaduse korral võimalik seda teha.</w:t>
      </w:r>
    </w:p>
    <w:p w14:paraId="6395AE06" w14:textId="529632DF" w:rsidR="00BB0BA8" w:rsidRPr="003807DA" w:rsidRDefault="00BB0BA8" w:rsidP="00BB0BA8">
      <w:pPr>
        <w:spacing w:after="0" w:line="240" w:lineRule="auto"/>
        <w:jc w:val="both"/>
        <w:rPr>
          <w:rFonts w:ascii="Times New Roman" w:eastAsia="Times New Roman" w:hAnsi="Times New Roman"/>
          <w:sz w:val="24"/>
          <w:szCs w:val="24"/>
        </w:rPr>
      </w:pPr>
    </w:p>
    <w:p w14:paraId="459E0813" w14:textId="4B474191" w:rsidR="00A14D87" w:rsidRPr="003807DA" w:rsidRDefault="00A14D87" w:rsidP="00BB0BA8">
      <w:pPr>
        <w:spacing w:after="0" w:line="240" w:lineRule="auto"/>
        <w:jc w:val="both"/>
        <w:rPr>
          <w:rFonts w:ascii="Times New Roman" w:hAnsi="Times New Roman"/>
          <w:sz w:val="24"/>
          <w:szCs w:val="24"/>
        </w:rPr>
      </w:pPr>
      <w:r w:rsidRPr="003807DA">
        <w:rPr>
          <w:rFonts w:ascii="Times New Roman" w:eastAsia="Times New Roman" w:hAnsi="Times New Roman"/>
          <w:b/>
          <w:bCs/>
          <w:sz w:val="24"/>
          <w:szCs w:val="24"/>
        </w:rPr>
        <w:t>Eelnõu punktis 9</w:t>
      </w:r>
      <w:r w:rsidRPr="003807DA">
        <w:rPr>
          <w:rFonts w:ascii="Times New Roman" w:eastAsia="Times New Roman" w:hAnsi="Times New Roman"/>
          <w:sz w:val="24"/>
          <w:szCs w:val="24"/>
        </w:rPr>
        <w:t xml:space="preserve"> täpsustatakse, et </w:t>
      </w:r>
      <w:r w:rsidRPr="003807DA">
        <w:rPr>
          <w:rFonts w:ascii="Times New Roman" w:hAnsi="Times New Roman"/>
          <w:sz w:val="24"/>
          <w:szCs w:val="24"/>
        </w:rPr>
        <w:t xml:space="preserve">seaduse § 11 lõikes 1 nimetatud reeglite rikkumise korral otsustab riikliku spordipreemia tagasinõudmise Vabariigi Valitsus ja riikliku spordistipendiumi tagasinõudmise valdkonna eest vastutav minister. </w:t>
      </w:r>
      <w:r w:rsidRPr="003807DA">
        <w:rPr>
          <w:rFonts w:ascii="Times New Roman" w:hAnsi="Times New Roman"/>
          <w:b/>
          <w:bCs/>
          <w:sz w:val="24"/>
          <w:szCs w:val="24"/>
        </w:rPr>
        <w:t>Eelnõu punktis 10</w:t>
      </w:r>
      <w:r w:rsidRPr="003807DA">
        <w:rPr>
          <w:rFonts w:ascii="Times New Roman" w:hAnsi="Times New Roman"/>
          <w:sz w:val="24"/>
          <w:szCs w:val="24"/>
        </w:rPr>
        <w:t xml:space="preserve"> märgitakse, et lisaks riiklike spordipreemiate ja -stipendiumide määramisele otsustab Vabariigi Valitsus oma määrusega ka </w:t>
      </w:r>
      <w:r w:rsidR="001F270F" w:rsidRPr="003807DA">
        <w:rPr>
          <w:rFonts w:ascii="Times New Roman" w:hAnsi="Times New Roman"/>
          <w:sz w:val="24"/>
          <w:szCs w:val="24"/>
        </w:rPr>
        <w:t>riiklike spordipreemiate ja -stipendiumide</w:t>
      </w:r>
      <w:r w:rsidRPr="003807DA">
        <w:rPr>
          <w:rFonts w:ascii="Times New Roman" w:hAnsi="Times New Roman"/>
          <w:sz w:val="24"/>
          <w:szCs w:val="24"/>
        </w:rPr>
        <w:t xml:space="preserve"> tagasinõudmise tingimuse ja korra. </w:t>
      </w:r>
    </w:p>
    <w:p w14:paraId="64F4B615" w14:textId="77777777" w:rsidR="00A14D87" w:rsidRPr="003807DA" w:rsidRDefault="00A14D87" w:rsidP="00BB0BA8">
      <w:pPr>
        <w:spacing w:after="0" w:line="240" w:lineRule="auto"/>
        <w:jc w:val="both"/>
        <w:rPr>
          <w:rFonts w:ascii="Times New Roman" w:eastAsia="Times New Roman" w:hAnsi="Times New Roman"/>
          <w:sz w:val="24"/>
          <w:szCs w:val="24"/>
        </w:rPr>
      </w:pPr>
    </w:p>
    <w:p w14:paraId="3ADAE62C" w14:textId="54A98AC6" w:rsidR="0026517B" w:rsidRPr="003807DA" w:rsidRDefault="0026517B" w:rsidP="006B7790">
      <w:pPr>
        <w:pStyle w:val="Vahedeta"/>
        <w:jc w:val="both"/>
        <w:rPr>
          <w:rFonts w:ascii="Times New Roman" w:hAnsi="Times New Roman" w:cs="Times New Roman"/>
          <w:sz w:val="24"/>
          <w:szCs w:val="24"/>
        </w:rPr>
      </w:pPr>
      <w:r w:rsidRPr="003807DA">
        <w:rPr>
          <w:rFonts w:ascii="Times New Roman" w:hAnsi="Times New Roman" w:cs="Times New Roman"/>
          <w:b/>
          <w:bCs/>
          <w:sz w:val="24"/>
          <w:szCs w:val="24"/>
        </w:rPr>
        <w:t xml:space="preserve">Eelnõu § 1 punktiga </w:t>
      </w:r>
      <w:r w:rsidR="00A14D87" w:rsidRPr="003807DA">
        <w:rPr>
          <w:rFonts w:ascii="Times New Roman" w:hAnsi="Times New Roman" w:cs="Times New Roman"/>
          <w:b/>
          <w:bCs/>
          <w:sz w:val="24"/>
          <w:szCs w:val="24"/>
        </w:rPr>
        <w:t>11</w:t>
      </w:r>
      <w:r w:rsidRPr="003807DA">
        <w:rPr>
          <w:rFonts w:ascii="Times New Roman" w:hAnsi="Times New Roman" w:cs="Times New Roman"/>
          <w:sz w:val="24"/>
          <w:szCs w:val="24"/>
        </w:rPr>
        <w:t xml:space="preserve"> muudetakse spordiseaduse § 10</w:t>
      </w:r>
      <w:r w:rsidRPr="003807DA">
        <w:rPr>
          <w:rFonts w:ascii="Times New Roman" w:hAnsi="Times New Roman" w:cs="Times New Roman"/>
          <w:sz w:val="24"/>
          <w:szCs w:val="24"/>
          <w:vertAlign w:val="superscript"/>
        </w:rPr>
        <w:t>1</w:t>
      </w:r>
      <w:r w:rsidRPr="003807DA">
        <w:rPr>
          <w:rFonts w:ascii="Times New Roman" w:hAnsi="Times New Roman" w:cs="Times New Roman"/>
          <w:sz w:val="24"/>
          <w:szCs w:val="24"/>
        </w:rPr>
        <w:t xml:space="preserve"> lõiget 2. </w:t>
      </w:r>
      <w:r w:rsidR="001D37C4" w:rsidRPr="003807DA">
        <w:rPr>
          <w:rFonts w:ascii="Times New Roman" w:hAnsi="Times New Roman"/>
          <w:sz w:val="24"/>
          <w:szCs w:val="24"/>
        </w:rPr>
        <w:t>Alates 2020. aastast on spordiorganisatsioonidel ja spordiklubidel olnud õigus määrata ja maksta sportlastele sportlasestipendiumi. Sportlasestipendiumi määramise ja maksmise tingimused on sätestatud spordiseaduse §-s 10</w:t>
      </w:r>
      <w:r w:rsidR="001D37C4" w:rsidRPr="003807DA">
        <w:rPr>
          <w:rFonts w:ascii="Times New Roman" w:hAnsi="Times New Roman"/>
          <w:sz w:val="24"/>
          <w:szCs w:val="24"/>
          <w:vertAlign w:val="superscript"/>
        </w:rPr>
        <w:t>1</w:t>
      </w:r>
      <w:r w:rsidR="001D37C4" w:rsidRPr="003807DA">
        <w:rPr>
          <w:rFonts w:ascii="Times New Roman" w:hAnsi="Times New Roman"/>
          <w:sz w:val="24"/>
          <w:szCs w:val="24"/>
        </w:rPr>
        <w:t xml:space="preserve">. Neli aastat on näidanud, et sportlasestipendiumi sellisel kujul sätestamine on end õigustanud ja loonud spordi andmekogusse kantud spordiorganisatsioonidele ja spordikoolidele arusaadava, jälgitava ja </w:t>
      </w:r>
      <w:r w:rsidR="000879E7" w:rsidRPr="003807DA">
        <w:rPr>
          <w:rFonts w:ascii="Times New Roman" w:hAnsi="Times New Roman"/>
          <w:sz w:val="24"/>
          <w:szCs w:val="24"/>
        </w:rPr>
        <w:t>vähese</w:t>
      </w:r>
      <w:r w:rsidR="001D37C4" w:rsidRPr="003807DA">
        <w:rPr>
          <w:rFonts w:ascii="Times New Roman" w:hAnsi="Times New Roman"/>
          <w:sz w:val="24"/>
          <w:szCs w:val="24"/>
        </w:rPr>
        <w:t xml:space="preserve"> aja- ning töömahu</w:t>
      </w:r>
      <w:r w:rsidR="000879E7" w:rsidRPr="003807DA">
        <w:rPr>
          <w:rFonts w:ascii="Times New Roman" w:hAnsi="Times New Roman"/>
          <w:sz w:val="24"/>
          <w:szCs w:val="24"/>
        </w:rPr>
        <w:t>ga</w:t>
      </w:r>
      <w:r w:rsidR="001D37C4" w:rsidRPr="003807DA">
        <w:rPr>
          <w:rFonts w:ascii="Times New Roman" w:hAnsi="Times New Roman"/>
          <w:sz w:val="24"/>
          <w:szCs w:val="24"/>
        </w:rPr>
        <w:t xml:space="preserve"> sportlasestipendiumi maksmise regulatsiooni. </w:t>
      </w:r>
      <w:r w:rsidR="001D37C4" w:rsidRPr="003807DA">
        <w:rPr>
          <w:rFonts w:ascii="Times New Roman" w:hAnsi="Times New Roman" w:cs="Times New Roman"/>
          <w:sz w:val="24"/>
          <w:szCs w:val="24"/>
        </w:rPr>
        <w:t>Kehtiva seaduse kohaselt määratakse s</w:t>
      </w:r>
      <w:r w:rsidR="001D37C4" w:rsidRPr="003807DA">
        <w:rPr>
          <w:rFonts w:ascii="Times New Roman" w:hAnsi="Times New Roman" w:cs="Times New Roman"/>
          <w:sz w:val="24"/>
          <w:szCs w:val="24"/>
          <w:shd w:val="clear" w:color="auto" w:fill="FFFFFF"/>
        </w:rPr>
        <w:t xml:space="preserve">portlasestipendium avaliku konkursi korras, mille kohta on avaldatud teade üleriigilise levikuga päevalehes, kohalikus ajalehes, sportlasestipendiumi maksja veebilehel või valdkondlikku teavet sisaldaval veebilehel. </w:t>
      </w:r>
      <w:r w:rsidR="001D37C4" w:rsidRPr="003807DA">
        <w:rPr>
          <w:rFonts w:ascii="Times New Roman" w:hAnsi="Times New Roman"/>
          <w:sz w:val="24"/>
          <w:szCs w:val="24"/>
        </w:rPr>
        <w:t>Selleks, et muuta sportlasestipendiumi määramise protsessi spordivaldkonnale veelgi efektiivsemaks ning vähendada</w:t>
      </w:r>
      <w:r w:rsidR="000879E7" w:rsidRPr="003807DA">
        <w:rPr>
          <w:rFonts w:ascii="Times New Roman" w:hAnsi="Times New Roman"/>
          <w:sz w:val="24"/>
          <w:szCs w:val="24"/>
        </w:rPr>
        <w:t xml:space="preserve"> veelgi</w:t>
      </w:r>
      <w:r w:rsidR="001D37C4" w:rsidRPr="003807DA">
        <w:rPr>
          <w:rFonts w:ascii="Times New Roman" w:hAnsi="Times New Roman"/>
          <w:sz w:val="24"/>
          <w:szCs w:val="24"/>
        </w:rPr>
        <w:t xml:space="preserve"> nii spordivaldkonna organisatsioonide kui ka EMTA töökoormust, nähakse eelnõuga ette avaliku konkursi väljakuulutamise nõude kaotamine. </w:t>
      </w:r>
      <w:r w:rsidR="001D37C4" w:rsidRPr="003807DA">
        <w:rPr>
          <w:rFonts w:ascii="Times New Roman" w:hAnsi="Times New Roman" w:cs="Times New Roman"/>
          <w:sz w:val="24"/>
          <w:szCs w:val="24"/>
        </w:rPr>
        <w:t>Sportlase</w:t>
      </w:r>
      <w:r w:rsidR="0006230C" w:rsidRPr="003807DA">
        <w:rPr>
          <w:rFonts w:ascii="Times New Roman" w:hAnsi="Times New Roman" w:cs="Times New Roman"/>
          <w:sz w:val="24"/>
          <w:szCs w:val="24"/>
        </w:rPr>
        <w:t xml:space="preserve">stipendiumi </w:t>
      </w:r>
      <w:r w:rsidR="001D37C4" w:rsidRPr="003807DA">
        <w:rPr>
          <w:rFonts w:ascii="Times New Roman" w:hAnsi="Times New Roman" w:cs="Times New Roman"/>
          <w:sz w:val="24"/>
          <w:szCs w:val="24"/>
        </w:rPr>
        <w:t xml:space="preserve">makstakse </w:t>
      </w:r>
      <w:r w:rsidR="0006230C" w:rsidRPr="003807DA">
        <w:rPr>
          <w:rFonts w:ascii="Times New Roman" w:hAnsi="Times New Roman" w:cs="Times New Roman"/>
          <w:sz w:val="24"/>
          <w:szCs w:val="24"/>
        </w:rPr>
        <w:t>spordi andmekogusse kantud rahvusliku olümpiakomitee või rahvusliku paralümpiakomitee või nende liikmeks oleva spordialaliidu, maakonna spordiliidu või spordiühenduse või nende liikmeks oleva spordiorganisatsiooni või spordikooli juhtorgani otsuse alusel. Otsusest teavitatakse sportlasestipendiumi maksja või valdkondlikku teavet sisaldaval veebilehel.</w:t>
      </w:r>
    </w:p>
    <w:p w14:paraId="3EB34EDF" w14:textId="235D9E6A" w:rsidR="00E73953" w:rsidRPr="003807DA" w:rsidRDefault="00E73953" w:rsidP="00BB0BA8">
      <w:pPr>
        <w:spacing w:after="0" w:line="240" w:lineRule="auto"/>
        <w:jc w:val="both"/>
        <w:rPr>
          <w:rFonts w:ascii="Times New Roman" w:hAnsi="Times New Roman"/>
          <w:sz w:val="24"/>
          <w:szCs w:val="24"/>
        </w:rPr>
      </w:pPr>
    </w:p>
    <w:p w14:paraId="5E78C806" w14:textId="0D3A6FB9" w:rsidR="00CE6852" w:rsidRPr="003807DA" w:rsidRDefault="001D37C4" w:rsidP="00CE6852">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Seega, s</w:t>
      </w:r>
      <w:r w:rsidR="00E73953" w:rsidRPr="003807DA">
        <w:rPr>
          <w:rFonts w:ascii="Times New Roman" w:eastAsia="Times New Roman" w:hAnsi="Times New Roman"/>
          <w:sz w:val="24"/>
          <w:szCs w:val="24"/>
        </w:rPr>
        <w:t xml:space="preserve">portlasestipendiumi määramise õigus seotakse </w:t>
      </w:r>
      <w:r w:rsidRPr="003807DA">
        <w:rPr>
          <w:rFonts w:ascii="Times New Roman" w:eastAsia="Times New Roman" w:hAnsi="Times New Roman"/>
          <w:sz w:val="24"/>
          <w:szCs w:val="24"/>
        </w:rPr>
        <w:t xml:space="preserve">rahvusliku olümpiakomitee või paralümpiakomitee või nende </w:t>
      </w:r>
      <w:r w:rsidR="00E73953" w:rsidRPr="003807DA">
        <w:rPr>
          <w:rFonts w:ascii="Times New Roman" w:eastAsia="Times New Roman" w:hAnsi="Times New Roman"/>
          <w:sz w:val="24"/>
          <w:szCs w:val="24"/>
        </w:rPr>
        <w:t>katusorganisatsiooni</w:t>
      </w:r>
      <w:r w:rsidRPr="003807DA">
        <w:rPr>
          <w:rFonts w:ascii="Times New Roman" w:eastAsia="Times New Roman" w:hAnsi="Times New Roman"/>
          <w:sz w:val="24"/>
          <w:szCs w:val="24"/>
        </w:rPr>
        <w:t>de</w:t>
      </w:r>
      <w:r w:rsidR="00E73953" w:rsidRPr="003807DA">
        <w:rPr>
          <w:rFonts w:ascii="Times New Roman" w:eastAsia="Times New Roman" w:hAnsi="Times New Roman"/>
          <w:sz w:val="24"/>
          <w:szCs w:val="24"/>
        </w:rPr>
        <w:t xml:space="preserve"> liikmeks </w:t>
      </w:r>
      <w:r w:rsidRPr="003807DA">
        <w:rPr>
          <w:rFonts w:ascii="Times New Roman" w:eastAsia="Times New Roman" w:hAnsi="Times New Roman"/>
          <w:sz w:val="24"/>
          <w:szCs w:val="24"/>
        </w:rPr>
        <w:t>olemise</w:t>
      </w:r>
      <w:r w:rsidR="00E73953" w:rsidRPr="003807DA">
        <w:rPr>
          <w:rFonts w:ascii="Times New Roman" w:eastAsia="Times New Roman" w:hAnsi="Times New Roman"/>
          <w:sz w:val="24"/>
          <w:szCs w:val="24"/>
        </w:rPr>
        <w:t xml:space="preserve"> ehk võrgustikku kuulumisega. </w:t>
      </w:r>
      <w:r w:rsidR="00CE6852" w:rsidRPr="003807DA">
        <w:rPr>
          <w:rFonts w:ascii="Times New Roman" w:eastAsia="Times New Roman" w:hAnsi="Times New Roman"/>
          <w:sz w:val="24"/>
          <w:szCs w:val="24"/>
        </w:rPr>
        <w:t>Enam kui 35 aastaga välja arenenud spordiorganisatsioonide võrgustik, selle vertikaalne liikmelisus ja horisontaalne koostöö on olnud edukas ning annab kindlust, et spordiorganisatsioonid selles ühendavas võrgustikus on teadlikud, huvitatud ja pädevad otsustama stipendiumite andmise ilma avaliku konkursikutseta, kus osalemine võib olla juhuslik. Sport ja spordi aluseks olev avatud konkurentsis võistlemine, samuti kui iga isiku pühendumine ning areng on mõõdetavad ja märgatavad. Iga spordiorganisatsioon on õppinud aru saama, keda oma põhikirjalistel eesmärkidel on otstarbekas motiveerida ning toetada.</w:t>
      </w:r>
    </w:p>
    <w:p w14:paraId="5A9E7A13" w14:textId="77777777" w:rsidR="00CE6852" w:rsidRPr="003807DA" w:rsidRDefault="00CE6852" w:rsidP="00CE6852">
      <w:pPr>
        <w:spacing w:after="0" w:line="240" w:lineRule="auto"/>
        <w:jc w:val="both"/>
        <w:rPr>
          <w:rFonts w:ascii="Times New Roman" w:eastAsia="Times New Roman" w:hAnsi="Times New Roman"/>
          <w:sz w:val="24"/>
          <w:szCs w:val="24"/>
        </w:rPr>
      </w:pPr>
    </w:p>
    <w:p w14:paraId="0CBE1A53" w14:textId="77777777" w:rsidR="00CE6852" w:rsidRPr="003807DA" w:rsidRDefault="00CE6852" w:rsidP="00CE6852">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Selle õiguse andmine rahvusliku olümpiakomitee või paralümpiakomitee liikmevõrgustikku kuuluvale organisatsioonile peab tagama valdkondliku ühishuvi, suurema kindlustunde ja parema valdkondliku järelevalve ning välistama võimalikud eksimused avalike konkursside korraldamisel.</w:t>
      </w:r>
    </w:p>
    <w:p w14:paraId="74049972" w14:textId="77777777" w:rsidR="00CE6852" w:rsidRPr="003807DA" w:rsidRDefault="00CE6852" w:rsidP="00CE6852">
      <w:pPr>
        <w:spacing w:after="0" w:line="240" w:lineRule="auto"/>
        <w:jc w:val="both"/>
        <w:rPr>
          <w:rFonts w:ascii="Times New Roman" w:eastAsia="Times New Roman" w:hAnsi="Times New Roman"/>
          <w:sz w:val="24"/>
          <w:szCs w:val="24"/>
        </w:rPr>
      </w:pPr>
    </w:p>
    <w:p w14:paraId="6F7FAC90" w14:textId="01C40116" w:rsidR="00CE6852" w:rsidRPr="003807DA" w:rsidRDefault="00CE6852" w:rsidP="00CE6852">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Liikmevõrgustiku nõude rakendamist toetab ka senine praktika. 2023. a (spordi andmekogu andmete põhjal) maksid sportlasestipendiume 90 organisatsiooni (33 spordiala),</w:t>
      </w:r>
      <w:r w:rsidR="000879E7" w:rsidRPr="003807DA">
        <w:rPr>
          <w:rFonts w:ascii="Times New Roman" w:eastAsia="Times New Roman" w:hAnsi="Times New Roman"/>
          <w:sz w:val="24"/>
          <w:szCs w:val="24"/>
        </w:rPr>
        <w:t xml:space="preserve"> </w:t>
      </w:r>
      <w:r w:rsidRPr="003807DA">
        <w:rPr>
          <w:rFonts w:ascii="Times New Roman" w:eastAsia="Times New Roman" w:hAnsi="Times New Roman"/>
          <w:sz w:val="24"/>
          <w:szCs w:val="24"/>
        </w:rPr>
        <w:t>neist üks Eesti Olümpiakomitee, 16 spordialaliitu, 1 maakonna spordiliit, 3 spordiühendust ja 69 spordiklubi. Ainult 3 spordiklubi väljapool rahvusliku olümpiakomitee liikmevõrgustikku. 2024. a on senini sportlasestipendiume plaaninud maksta 76 organisatsiooni (28 spordiala), neist 11 spordialaliitu, 2 spordiühendust ja 63 spordiklubi. Ainult 3 spordiklubi väljapool rahvusliku olümpiakomitee liikmevõrgustikku.</w:t>
      </w:r>
    </w:p>
    <w:p w14:paraId="100BFDC9" w14:textId="77777777" w:rsidR="00CE6852" w:rsidRPr="003807DA" w:rsidRDefault="00CE6852" w:rsidP="00CE6852">
      <w:pPr>
        <w:pStyle w:val="Vahedeta"/>
        <w:jc w:val="both"/>
        <w:rPr>
          <w:rFonts w:ascii="Times New Roman" w:hAnsi="Times New Roman" w:cs="Times New Roman"/>
          <w:b/>
          <w:bCs/>
          <w:sz w:val="24"/>
          <w:szCs w:val="24"/>
        </w:rPr>
      </w:pPr>
    </w:p>
    <w:p w14:paraId="283E5A2D" w14:textId="028E6329" w:rsidR="00E73953" w:rsidRPr="003807DA" w:rsidRDefault="00E73953" w:rsidP="00CE6852">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 xml:space="preserve">Kehtima </w:t>
      </w:r>
      <w:r w:rsidR="001D37C4" w:rsidRPr="003807DA">
        <w:rPr>
          <w:rFonts w:ascii="Times New Roman" w:eastAsia="Times New Roman" w:hAnsi="Times New Roman"/>
          <w:sz w:val="24"/>
          <w:szCs w:val="24"/>
        </w:rPr>
        <w:t xml:space="preserve">jääb nõue, et sportlasestipendiumi maksja on kantud spordi andmekogusse ja see tuuakse õigusselguse huvides antud lõikes välja. Kehtima jäävad ka </w:t>
      </w:r>
      <w:r w:rsidRPr="003807DA">
        <w:rPr>
          <w:rFonts w:ascii="Times New Roman" w:eastAsia="Times New Roman" w:hAnsi="Times New Roman"/>
          <w:sz w:val="24"/>
          <w:szCs w:val="24"/>
        </w:rPr>
        <w:t xml:space="preserve">kõik teised </w:t>
      </w:r>
      <w:r w:rsidR="001D37C4" w:rsidRPr="003807DA">
        <w:rPr>
          <w:rFonts w:ascii="Times New Roman" w:eastAsia="Times New Roman" w:hAnsi="Times New Roman"/>
          <w:sz w:val="24"/>
          <w:szCs w:val="24"/>
        </w:rPr>
        <w:t>§-s</w:t>
      </w:r>
      <w:r w:rsidRPr="003807DA">
        <w:rPr>
          <w:rFonts w:ascii="Times New Roman" w:eastAsia="Times New Roman" w:hAnsi="Times New Roman"/>
          <w:sz w:val="24"/>
          <w:szCs w:val="24"/>
        </w:rPr>
        <w:t xml:space="preserve"> 10</w:t>
      </w:r>
      <w:r w:rsidRPr="003807DA">
        <w:rPr>
          <w:rFonts w:ascii="Times New Roman" w:eastAsia="Times New Roman" w:hAnsi="Times New Roman"/>
          <w:sz w:val="24"/>
          <w:szCs w:val="24"/>
          <w:vertAlign w:val="superscript"/>
        </w:rPr>
        <w:t>1</w:t>
      </w:r>
      <w:r w:rsidRPr="003807DA">
        <w:rPr>
          <w:rFonts w:ascii="Times New Roman" w:eastAsia="Times New Roman" w:hAnsi="Times New Roman"/>
          <w:sz w:val="24"/>
          <w:szCs w:val="24"/>
        </w:rPr>
        <w:t xml:space="preserve"> sätestatud nõuded</w:t>
      </w:r>
      <w:r w:rsidR="00CE6852" w:rsidRPr="003807DA">
        <w:rPr>
          <w:rFonts w:ascii="Times New Roman" w:eastAsia="Times New Roman" w:hAnsi="Times New Roman"/>
          <w:sz w:val="24"/>
          <w:szCs w:val="24"/>
        </w:rPr>
        <w:t>.</w:t>
      </w:r>
    </w:p>
    <w:p w14:paraId="3A8A4553" w14:textId="77777777" w:rsidR="00CE6852" w:rsidRPr="003807DA" w:rsidRDefault="00CE6852" w:rsidP="00CE6852">
      <w:pPr>
        <w:spacing w:after="0" w:line="240" w:lineRule="auto"/>
        <w:jc w:val="both"/>
        <w:rPr>
          <w:rFonts w:ascii="Times New Roman" w:hAnsi="Times New Roman"/>
          <w:b/>
          <w:bCs/>
          <w:sz w:val="24"/>
          <w:szCs w:val="24"/>
        </w:rPr>
      </w:pPr>
    </w:p>
    <w:p w14:paraId="00421A83" w14:textId="320B6F58" w:rsidR="004E67C1" w:rsidRPr="003807DA" w:rsidRDefault="004E67C1" w:rsidP="00DB526E">
      <w:pPr>
        <w:pStyle w:val="Vahedeta"/>
        <w:jc w:val="both"/>
        <w:rPr>
          <w:rFonts w:ascii="Times New Roman" w:hAnsi="Times New Roman" w:cs="Times New Roman"/>
          <w:sz w:val="24"/>
          <w:szCs w:val="24"/>
        </w:rPr>
      </w:pPr>
      <w:r w:rsidRPr="003807DA">
        <w:rPr>
          <w:rFonts w:ascii="Times New Roman" w:hAnsi="Times New Roman" w:cs="Times New Roman"/>
          <w:b/>
          <w:bCs/>
          <w:sz w:val="24"/>
          <w:szCs w:val="24"/>
        </w:rPr>
        <w:t xml:space="preserve">Eelnõu § 1 punktiga </w:t>
      </w:r>
      <w:r w:rsidR="00A14D87" w:rsidRPr="003807DA">
        <w:rPr>
          <w:rFonts w:ascii="Times New Roman" w:hAnsi="Times New Roman" w:cs="Times New Roman"/>
          <w:b/>
          <w:bCs/>
          <w:sz w:val="24"/>
          <w:szCs w:val="24"/>
        </w:rPr>
        <w:t>12</w:t>
      </w:r>
      <w:r w:rsidRPr="003807DA">
        <w:rPr>
          <w:rFonts w:ascii="Times New Roman" w:hAnsi="Times New Roman" w:cs="Times New Roman"/>
          <w:sz w:val="24"/>
          <w:szCs w:val="24"/>
        </w:rPr>
        <w:t xml:space="preserve"> </w:t>
      </w:r>
      <w:r w:rsidR="00E329D5" w:rsidRPr="003807DA">
        <w:rPr>
          <w:rFonts w:ascii="Times New Roman" w:hAnsi="Times New Roman" w:cs="Times New Roman"/>
          <w:sz w:val="24"/>
          <w:szCs w:val="24"/>
        </w:rPr>
        <w:t xml:space="preserve">muudetakse </w:t>
      </w:r>
      <w:r w:rsidRPr="003807DA">
        <w:rPr>
          <w:rFonts w:ascii="Times New Roman" w:hAnsi="Times New Roman" w:cs="Times New Roman"/>
          <w:sz w:val="24"/>
          <w:szCs w:val="24"/>
        </w:rPr>
        <w:t>spordiseaduse §</w:t>
      </w:r>
      <w:r w:rsidR="00BC3AB8" w:rsidRPr="003807DA">
        <w:rPr>
          <w:rFonts w:ascii="Times New Roman" w:hAnsi="Times New Roman" w:cs="Times New Roman"/>
          <w:sz w:val="24"/>
          <w:szCs w:val="24"/>
        </w:rPr>
        <w:t>-s</w:t>
      </w:r>
      <w:r w:rsidRPr="003807DA">
        <w:rPr>
          <w:rFonts w:ascii="Times New Roman" w:hAnsi="Times New Roman" w:cs="Times New Roman"/>
          <w:sz w:val="24"/>
          <w:szCs w:val="24"/>
        </w:rPr>
        <w:t xml:space="preserve"> 10</w:t>
      </w:r>
      <w:r w:rsidRPr="003807DA">
        <w:rPr>
          <w:rFonts w:ascii="Times New Roman" w:hAnsi="Times New Roman" w:cs="Times New Roman"/>
          <w:sz w:val="24"/>
          <w:szCs w:val="24"/>
          <w:vertAlign w:val="superscript"/>
        </w:rPr>
        <w:t>6</w:t>
      </w:r>
      <w:r w:rsidRPr="003807DA">
        <w:rPr>
          <w:rFonts w:ascii="Times New Roman" w:hAnsi="Times New Roman" w:cs="Times New Roman"/>
          <w:sz w:val="24"/>
          <w:szCs w:val="24"/>
        </w:rPr>
        <w:t xml:space="preserve"> </w:t>
      </w:r>
      <w:r w:rsidR="00E329D5" w:rsidRPr="003807DA">
        <w:rPr>
          <w:rFonts w:ascii="Times New Roman" w:hAnsi="Times New Roman" w:cs="Times New Roman"/>
          <w:sz w:val="24"/>
          <w:szCs w:val="24"/>
        </w:rPr>
        <w:t xml:space="preserve">toodud sportlasetoetuse maksmise regulatsiooni. </w:t>
      </w:r>
    </w:p>
    <w:p w14:paraId="02FFD083" w14:textId="77777777" w:rsidR="005A2B20" w:rsidRPr="003807DA" w:rsidRDefault="005A2B20" w:rsidP="00DB526E">
      <w:pPr>
        <w:pStyle w:val="Vahedeta"/>
        <w:rPr>
          <w:rFonts w:ascii="Times New Roman" w:hAnsi="Times New Roman" w:cs="Times New Roman"/>
          <w:sz w:val="24"/>
          <w:szCs w:val="24"/>
        </w:rPr>
      </w:pPr>
    </w:p>
    <w:p w14:paraId="2AEED88E" w14:textId="77777777" w:rsidR="005A2B20" w:rsidRPr="003807DA" w:rsidRDefault="005A2B20"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lastRenderedPageBreak/>
        <w:t>Kehtiv</w:t>
      </w:r>
      <w:r w:rsidR="00F20694" w:rsidRPr="003807DA">
        <w:rPr>
          <w:rFonts w:ascii="Times New Roman" w:hAnsi="Times New Roman" w:cs="Times New Roman"/>
          <w:sz w:val="24"/>
          <w:szCs w:val="24"/>
        </w:rPr>
        <w:t>a</w:t>
      </w:r>
      <w:r w:rsidRPr="003807DA">
        <w:rPr>
          <w:rFonts w:ascii="Times New Roman" w:hAnsi="Times New Roman" w:cs="Times New Roman"/>
          <w:sz w:val="24"/>
          <w:szCs w:val="24"/>
        </w:rPr>
        <w:t xml:space="preserve"> spordiseaduse § 10</w:t>
      </w:r>
      <w:r w:rsidRPr="003807DA">
        <w:rPr>
          <w:rFonts w:ascii="Times New Roman" w:hAnsi="Times New Roman" w:cs="Times New Roman"/>
          <w:sz w:val="24"/>
          <w:szCs w:val="24"/>
          <w:vertAlign w:val="superscript"/>
        </w:rPr>
        <w:t>6</w:t>
      </w:r>
      <w:r w:rsidRPr="003807DA">
        <w:rPr>
          <w:rFonts w:ascii="Times New Roman" w:hAnsi="Times New Roman" w:cs="Times New Roman"/>
          <w:sz w:val="24"/>
          <w:szCs w:val="24"/>
        </w:rPr>
        <w:t xml:space="preserve"> lõige 3 sätestab, et kui lepingu sõlminud spordiorganisatsioon või spordikool maksab lepingu kehtivuse ajal sportlasele sportlasetoetust alla spordiseaduse §</w:t>
      </w:r>
      <w:r w:rsidR="00BC3AB8" w:rsidRPr="003807DA">
        <w:rPr>
          <w:rFonts w:ascii="Times New Roman" w:hAnsi="Times New Roman" w:cs="Times New Roman"/>
          <w:sz w:val="24"/>
          <w:szCs w:val="24"/>
        </w:rPr>
        <w:t> </w:t>
      </w:r>
      <w:r w:rsidRPr="003807DA">
        <w:rPr>
          <w:rFonts w:ascii="Times New Roman" w:hAnsi="Times New Roman" w:cs="Times New Roman"/>
          <w:sz w:val="24"/>
          <w:szCs w:val="24"/>
        </w:rPr>
        <w:t>10</w:t>
      </w:r>
      <w:r w:rsidRPr="003807DA">
        <w:rPr>
          <w:rFonts w:ascii="Times New Roman" w:hAnsi="Times New Roman" w:cs="Times New Roman"/>
          <w:sz w:val="24"/>
          <w:szCs w:val="24"/>
          <w:vertAlign w:val="superscript"/>
        </w:rPr>
        <w:t>6</w:t>
      </w:r>
      <w:r w:rsidRPr="003807DA">
        <w:rPr>
          <w:rFonts w:ascii="Times New Roman" w:hAnsi="Times New Roman" w:cs="Times New Roman"/>
          <w:sz w:val="24"/>
          <w:szCs w:val="24"/>
        </w:rPr>
        <w:t xml:space="preserve"> lõikes 1 nimetatud kalendrikuu piirmäära, on kohaliku omavalitsuse üksusel, spordialaliidul või rahvuslikul olümpiakomiteel õigus maksta sportlasele lepingu kehtivuse ajal sportlasetoetust kuni § 10</w:t>
      </w:r>
      <w:r w:rsidRPr="003807DA">
        <w:rPr>
          <w:rFonts w:ascii="Times New Roman" w:hAnsi="Times New Roman" w:cs="Times New Roman"/>
          <w:sz w:val="24"/>
          <w:szCs w:val="24"/>
          <w:vertAlign w:val="superscript"/>
        </w:rPr>
        <w:t>6</w:t>
      </w:r>
      <w:r w:rsidRPr="003807DA">
        <w:rPr>
          <w:rFonts w:ascii="Times New Roman" w:hAnsi="Times New Roman" w:cs="Times New Roman"/>
          <w:sz w:val="24"/>
          <w:szCs w:val="24"/>
        </w:rPr>
        <w:t xml:space="preserve"> lõikes 1 nimetatud kalendrikuu piirmäära täitumiseni, arvestades sama paragrahvi lõikes 2 sätestatut (arvestada tuleb piirmääraga ehk 24-kordse kuu töötasu alammääraga). Sellest loetelust on ekslikult välja jäänud </w:t>
      </w:r>
      <w:r w:rsidR="00C52BBC" w:rsidRPr="003807DA">
        <w:rPr>
          <w:rFonts w:ascii="Times New Roman" w:hAnsi="Times New Roman" w:cs="Times New Roman"/>
          <w:sz w:val="24"/>
          <w:szCs w:val="24"/>
        </w:rPr>
        <w:t>rahvuslik paralümpiakomitee (Eesti Paralümpiakomitee)</w:t>
      </w:r>
      <w:r w:rsidR="00BC3AB8" w:rsidRPr="003807DA">
        <w:rPr>
          <w:rFonts w:ascii="Times New Roman" w:hAnsi="Times New Roman" w:cs="Times New Roman"/>
          <w:sz w:val="24"/>
          <w:szCs w:val="24"/>
        </w:rPr>
        <w:t>, mistõttu</w:t>
      </w:r>
      <w:r w:rsidRPr="003807DA">
        <w:rPr>
          <w:rFonts w:ascii="Times New Roman" w:hAnsi="Times New Roman" w:cs="Times New Roman"/>
          <w:sz w:val="24"/>
          <w:szCs w:val="24"/>
        </w:rPr>
        <w:t xml:space="preserve"> ei ole </w:t>
      </w:r>
      <w:r w:rsidR="00BC3AB8" w:rsidRPr="003807DA">
        <w:rPr>
          <w:rFonts w:ascii="Times New Roman" w:hAnsi="Times New Roman" w:cs="Times New Roman"/>
          <w:sz w:val="24"/>
          <w:szCs w:val="24"/>
        </w:rPr>
        <w:t xml:space="preserve">praegu </w:t>
      </w:r>
      <w:r w:rsidR="00F20694" w:rsidRPr="003807DA">
        <w:rPr>
          <w:rFonts w:ascii="Times New Roman" w:hAnsi="Times New Roman" w:cs="Times New Roman"/>
          <w:sz w:val="24"/>
          <w:szCs w:val="24"/>
        </w:rPr>
        <w:t>Eesti Paralümpiakomiteel</w:t>
      </w:r>
      <w:r w:rsidRPr="003807DA">
        <w:rPr>
          <w:rFonts w:ascii="Times New Roman" w:hAnsi="Times New Roman" w:cs="Times New Roman"/>
          <w:sz w:val="24"/>
          <w:szCs w:val="24"/>
        </w:rPr>
        <w:t xml:space="preserve">, kes on paraspordi katusorganisatsioon Eestis, </w:t>
      </w:r>
      <w:r w:rsidR="00BC3AB8" w:rsidRPr="003807DA">
        <w:rPr>
          <w:rFonts w:ascii="Times New Roman" w:hAnsi="Times New Roman" w:cs="Times New Roman"/>
          <w:sz w:val="24"/>
          <w:szCs w:val="24"/>
        </w:rPr>
        <w:t xml:space="preserve">võimalik </w:t>
      </w:r>
      <w:r w:rsidRPr="003807DA">
        <w:rPr>
          <w:rFonts w:ascii="Times New Roman" w:hAnsi="Times New Roman" w:cs="Times New Roman"/>
          <w:sz w:val="24"/>
          <w:szCs w:val="24"/>
        </w:rPr>
        <w:t>täiendavalt sportlasetoetust lubatud piirmäärani</w:t>
      </w:r>
      <w:r w:rsidR="00E03511" w:rsidRPr="003807DA">
        <w:rPr>
          <w:rFonts w:ascii="Times New Roman" w:hAnsi="Times New Roman" w:cs="Times New Roman"/>
          <w:sz w:val="24"/>
          <w:szCs w:val="24"/>
        </w:rPr>
        <w:t xml:space="preserve"> maksta</w:t>
      </w:r>
      <w:r w:rsidRPr="003807DA">
        <w:rPr>
          <w:rFonts w:ascii="Times New Roman" w:hAnsi="Times New Roman" w:cs="Times New Roman"/>
          <w:sz w:val="24"/>
          <w:szCs w:val="24"/>
        </w:rPr>
        <w:t xml:space="preserve">, kui sportlasega on mõni spordiorganisatsioon juba sportlasetoetuse lepingu sõlminud. Selleks, et </w:t>
      </w:r>
      <w:r w:rsidR="00F20694" w:rsidRPr="003807DA">
        <w:rPr>
          <w:rFonts w:ascii="Times New Roman" w:hAnsi="Times New Roman" w:cs="Times New Roman"/>
          <w:sz w:val="24"/>
          <w:szCs w:val="24"/>
        </w:rPr>
        <w:t xml:space="preserve">Eesti Paralümpiakomitee </w:t>
      </w:r>
      <w:r w:rsidRPr="003807DA">
        <w:rPr>
          <w:rFonts w:ascii="Times New Roman" w:hAnsi="Times New Roman" w:cs="Times New Roman"/>
          <w:sz w:val="24"/>
          <w:szCs w:val="24"/>
        </w:rPr>
        <w:t xml:space="preserve">toetus jõuaks sportlaseni, tuleb neil toetada spordiorganisatsiooni, kes on sõlminud sportlasega sportlaselepingu ning nimetatud spordiorganisatsioonil tuleb maksta toetust sportlasetoetusena. See on aeganõudev ja mahukas töö. </w:t>
      </w:r>
      <w:r w:rsidR="00F20694" w:rsidRPr="003807DA">
        <w:rPr>
          <w:rFonts w:ascii="Times New Roman" w:hAnsi="Times New Roman" w:cs="Times New Roman"/>
          <w:sz w:val="24"/>
          <w:szCs w:val="24"/>
        </w:rPr>
        <w:t>Eesti Paralümpiakomitee</w:t>
      </w:r>
      <w:r w:rsidRPr="003807DA">
        <w:rPr>
          <w:rFonts w:ascii="Times New Roman" w:hAnsi="Times New Roman" w:cs="Times New Roman"/>
          <w:sz w:val="24"/>
          <w:szCs w:val="24"/>
        </w:rPr>
        <w:t xml:space="preserve"> on avalikes huvides ja heategevuslikel eesmärkidel tegutsev üleriigiline puudega inimeste spordiorganisatsioon, mis ühendab puudega inimeste spordi ja liikumisharrastusega tegelevaid ühendusi. </w:t>
      </w:r>
      <w:r w:rsidR="00F20694" w:rsidRPr="003807DA">
        <w:rPr>
          <w:rFonts w:ascii="Times New Roman" w:hAnsi="Times New Roman" w:cs="Times New Roman"/>
          <w:sz w:val="24"/>
          <w:szCs w:val="24"/>
        </w:rPr>
        <w:t xml:space="preserve">Eesti Paralümpiakomitee </w:t>
      </w:r>
      <w:r w:rsidRPr="003807DA">
        <w:rPr>
          <w:rFonts w:ascii="Times New Roman" w:hAnsi="Times New Roman" w:cs="Times New Roman"/>
          <w:sz w:val="24"/>
          <w:szCs w:val="24"/>
        </w:rPr>
        <w:t xml:space="preserve">eesmärk on arendada Eesti puudega inimeste sporti ja liikumisharrastust koostöös Eesti spordiorganisatsioonide võrgustikuga ning tagada puudega inimestele võimalus osaleda valdkonna rahvusvahelistel võistlustel. See tähendab, et </w:t>
      </w:r>
      <w:r w:rsidR="00F20694" w:rsidRPr="003807DA">
        <w:rPr>
          <w:rFonts w:ascii="Times New Roman" w:hAnsi="Times New Roman" w:cs="Times New Roman"/>
          <w:sz w:val="24"/>
          <w:szCs w:val="24"/>
        </w:rPr>
        <w:t xml:space="preserve">Eesti Paralümpiakomitee </w:t>
      </w:r>
      <w:r w:rsidRPr="003807DA">
        <w:rPr>
          <w:rFonts w:ascii="Times New Roman" w:hAnsi="Times New Roman" w:cs="Times New Roman"/>
          <w:sz w:val="24"/>
          <w:szCs w:val="24"/>
        </w:rPr>
        <w:t>ülesanne on muu hulgas ette valmistada ja toetada neid paraspordi tippsportlasi, kes osalevad rahvusvahelistel võistlustel, nagu Euroopa meistrivõistlused, maailmameistrivõistlused ja paralümpiamängud.</w:t>
      </w:r>
    </w:p>
    <w:p w14:paraId="27F692D2" w14:textId="77777777" w:rsidR="004E67C1" w:rsidRPr="003807DA" w:rsidRDefault="004E67C1" w:rsidP="00DB526E">
      <w:pPr>
        <w:spacing w:after="0" w:line="240" w:lineRule="auto"/>
        <w:jc w:val="both"/>
        <w:rPr>
          <w:rFonts w:ascii="Times New Roman" w:hAnsi="Times New Roman"/>
          <w:sz w:val="24"/>
          <w:szCs w:val="24"/>
        </w:rPr>
      </w:pPr>
    </w:p>
    <w:p w14:paraId="336517B4" w14:textId="4DE22343" w:rsidR="009F2E37" w:rsidRPr="003807DA" w:rsidRDefault="009F2E37"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Kehtiva spordiseaduse § 11 lõike 1 kohaselt on s</w:t>
      </w:r>
      <w:r w:rsidRPr="003807DA">
        <w:rPr>
          <w:rFonts w:ascii="Times New Roman" w:hAnsi="Times New Roman" w:cs="Times New Roman"/>
          <w:color w:val="202020"/>
          <w:sz w:val="24"/>
          <w:szCs w:val="24"/>
          <w:shd w:val="clear" w:color="auto" w:fill="FFFFFF"/>
        </w:rPr>
        <w:t xml:space="preserve">portlane ja treener kohustatud tundma ja järgima dopinguvastaseid reegleid, mis on sätestatud maailma dopinguvastases koodeksis ja mis on </w:t>
      </w:r>
      <w:r w:rsidR="005F2A1C" w:rsidRPr="003807DA">
        <w:rPr>
          <w:rFonts w:ascii="Times New Roman" w:hAnsi="Times New Roman" w:cs="Times New Roman"/>
          <w:color w:val="202020"/>
          <w:sz w:val="24"/>
          <w:szCs w:val="24"/>
          <w:shd w:val="clear" w:color="auto" w:fill="FFFFFF"/>
        </w:rPr>
        <w:t>selle</w:t>
      </w:r>
      <w:r w:rsidR="00E03511" w:rsidRPr="003807DA">
        <w:rPr>
          <w:rFonts w:ascii="Times New Roman" w:hAnsi="Times New Roman" w:cs="Times New Roman"/>
          <w:color w:val="202020"/>
          <w:sz w:val="24"/>
          <w:szCs w:val="24"/>
          <w:shd w:val="clear" w:color="auto" w:fill="FFFFFF"/>
        </w:rPr>
        <w:t xml:space="preserve"> alusel </w:t>
      </w:r>
      <w:r w:rsidRPr="003807DA">
        <w:rPr>
          <w:rFonts w:ascii="Times New Roman" w:hAnsi="Times New Roman" w:cs="Times New Roman"/>
          <w:color w:val="202020"/>
          <w:sz w:val="24"/>
          <w:szCs w:val="24"/>
          <w:shd w:val="clear" w:color="auto" w:fill="FFFFFF"/>
        </w:rPr>
        <w:t xml:space="preserve">vastu võetud. </w:t>
      </w:r>
      <w:r w:rsidR="004E67C1" w:rsidRPr="003807DA">
        <w:rPr>
          <w:rFonts w:ascii="Times New Roman" w:hAnsi="Times New Roman" w:cs="Times New Roman"/>
          <w:b/>
          <w:bCs/>
          <w:sz w:val="24"/>
          <w:szCs w:val="24"/>
        </w:rPr>
        <w:t xml:space="preserve">Eelnõu § 1 punktiga </w:t>
      </w:r>
      <w:r w:rsidR="00A14D87" w:rsidRPr="003807DA">
        <w:rPr>
          <w:rFonts w:ascii="Times New Roman" w:hAnsi="Times New Roman" w:cs="Times New Roman"/>
          <w:b/>
          <w:bCs/>
          <w:sz w:val="24"/>
          <w:szCs w:val="24"/>
        </w:rPr>
        <w:t>13</w:t>
      </w:r>
      <w:r w:rsidR="004E67C1" w:rsidRPr="003807DA">
        <w:rPr>
          <w:rFonts w:ascii="Times New Roman" w:hAnsi="Times New Roman" w:cs="Times New Roman"/>
          <w:sz w:val="24"/>
          <w:szCs w:val="24"/>
        </w:rPr>
        <w:t xml:space="preserve"> muudetakse senist </w:t>
      </w:r>
      <w:r w:rsidR="005A2B20" w:rsidRPr="003807DA">
        <w:rPr>
          <w:rFonts w:ascii="Times New Roman" w:hAnsi="Times New Roman" w:cs="Times New Roman"/>
          <w:sz w:val="24"/>
          <w:szCs w:val="24"/>
        </w:rPr>
        <w:t>d</w:t>
      </w:r>
      <w:r w:rsidR="004E67C1" w:rsidRPr="003807DA">
        <w:rPr>
          <w:rFonts w:ascii="Times New Roman" w:hAnsi="Times New Roman" w:cs="Times New Roman"/>
          <w:sz w:val="24"/>
          <w:szCs w:val="24"/>
        </w:rPr>
        <w:t xml:space="preserve">opinguvastaste reeglite järgmise sätet (§ 11), mis reguleerib </w:t>
      </w:r>
      <w:r w:rsidR="00E03511" w:rsidRPr="003807DA">
        <w:rPr>
          <w:rFonts w:ascii="Times New Roman" w:hAnsi="Times New Roman" w:cs="Times New Roman"/>
          <w:sz w:val="24"/>
          <w:szCs w:val="24"/>
        </w:rPr>
        <w:t xml:space="preserve">edaspidi </w:t>
      </w:r>
      <w:r w:rsidRPr="003807DA">
        <w:rPr>
          <w:rFonts w:ascii="Times New Roman" w:hAnsi="Times New Roman" w:cs="Times New Roman"/>
          <w:sz w:val="24"/>
          <w:szCs w:val="24"/>
        </w:rPr>
        <w:t xml:space="preserve">lisaks dopingureeglite järgimisele </w:t>
      </w:r>
      <w:r w:rsidR="005A2B20" w:rsidRPr="003807DA">
        <w:rPr>
          <w:rFonts w:ascii="Times New Roman" w:hAnsi="Times New Roman" w:cs="Times New Roman"/>
          <w:sz w:val="24"/>
          <w:szCs w:val="24"/>
        </w:rPr>
        <w:t xml:space="preserve">laiemalt </w:t>
      </w:r>
      <w:r w:rsidRPr="003807DA">
        <w:rPr>
          <w:rFonts w:ascii="Times New Roman" w:hAnsi="Times New Roman" w:cs="Times New Roman"/>
          <w:sz w:val="24"/>
          <w:szCs w:val="24"/>
        </w:rPr>
        <w:t xml:space="preserve">ka </w:t>
      </w:r>
      <w:r w:rsidR="004E67C1" w:rsidRPr="003807DA">
        <w:rPr>
          <w:rFonts w:ascii="Times New Roman" w:hAnsi="Times New Roman" w:cs="Times New Roman"/>
          <w:sz w:val="24"/>
          <w:szCs w:val="24"/>
        </w:rPr>
        <w:t xml:space="preserve">spordieetika reeglite järgimist. </w:t>
      </w:r>
    </w:p>
    <w:p w14:paraId="484B1401" w14:textId="77777777" w:rsidR="007F739F" w:rsidRPr="003807DA" w:rsidRDefault="007F739F" w:rsidP="00DB526E">
      <w:pPr>
        <w:pStyle w:val="Vahedeta"/>
        <w:jc w:val="both"/>
        <w:rPr>
          <w:rFonts w:ascii="Times New Roman" w:hAnsi="Times New Roman" w:cs="Times New Roman"/>
          <w:sz w:val="24"/>
          <w:szCs w:val="24"/>
        </w:rPr>
      </w:pPr>
    </w:p>
    <w:p w14:paraId="44BC7250" w14:textId="7CA1DFB2" w:rsidR="009D3C83" w:rsidRPr="003807DA" w:rsidRDefault="004E67C1" w:rsidP="009D3C83">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Uue § 11 lõike 1 kohaselt on </w:t>
      </w:r>
      <w:r w:rsidR="009D3C83" w:rsidRPr="003807DA">
        <w:rPr>
          <w:rFonts w:ascii="Times New Roman" w:hAnsi="Times New Roman" w:cs="Times New Roman"/>
          <w:sz w:val="24"/>
          <w:szCs w:val="24"/>
        </w:rPr>
        <w:t>sportlane, treener, sportlase tugiisik, spordikohtunik ning spordiorganisatsiooni ja spordikooli töötaja ja juhtorgani liige</w:t>
      </w:r>
      <w:r w:rsidR="009D3C83" w:rsidRPr="003807DA">
        <w:rPr>
          <w:rFonts w:ascii="Times New Roman" w:eastAsia="Calibri" w:hAnsi="Times New Roman" w:cs="Times New Roman"/>
          <w:sz w:val="24"/>
          <w:szCs w:val="24"/>
        </w:rPr>
        <w:t xml:space="preserve"> </w:t>
      </w:r>
      <w:r w:rsidR="009D3C83" w:rsidRPr="003807DA">
        <w:rPr>
          <w:rFonts w:ascii="Times New Roman" w:hAnsi="Times New Roman" w:cs="Times New Roman"/>
          <w:sz w:val="24"/>
          <w:szCs w:val="24"/>
        </w:rPr>
        <w:t>kohustatud tundma ja järgima:</w:t>
      </w:r>
    </w:p>
    <w:p w14:paraId="0C7A36B7" w14:textId="77777777" w:rsidR="009D3C83" w:rsidRPr="003807DA" w:rsidRDefault="009D3C83" w:rsidP="009D3C83">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1) dopinguvastaseid reegleid, mis on sätestatud maailma dopinguvastases koodeksis ja on selle alusel vastu võetud; </w:t>
      </w:r>
    </w:p>
    <w:p w14:paraId="7C576B9D" w14:textId="77777777" w:rsidR="00A14D87" w:rsidRPr="003807DA" w:rsidRDefault="009D3C83" w:rsidP="009D3C83">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2) spordivõistluste tulemustega manipuleerimise ja väärkohtlemise vastaseid ning muid spordieetika reegleid, mis on sätestatud rahvusvahelise spordiorganisatsiooni, rahvusliku olümpiakomitee, rahvusliku paralümpiakomitee ja spordialaliidu kehtestatud dokumentides. </w:t>
      </w:r>
    </w:p>
    <w:p w14:paraId="703C253E" w14:textId="77777777" w:rsidR="00A14D87" w:rsidRPr="003807DA" w:rsidRDefault="00A14D87" w:rsidP="009D3C83">
      <w:pPr>
        <w:pStyle w:val="Vahedeta"/>
        <w:jc w:val="both"/>
        <w:rPr>
          <w:rFonts w:ascii="Times New Roman" w:hAnsi="Times New Roman" w:cs="Times New Roman"/>
          <w:sz w:val="24"/>
          <w:szCs w:val="24"/>
        </w:rPr>
      </w:pPr>
    </w:p>
    <w:p w14:paraId="580E93C9" w14:textId="77777777" w:rsidR="009F2E37" w:rsidRPr="003807DA" w:rsidRDefault="009F2E37" w:rsidP="009F2E37">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Nende reeglite järgimise kohustuse sätestamine seaduses ning isikute ringi laiendamine lihtsustab reeglite rakendamist, </w:t>
      </w:r>
      <w:r w:rsidR="00422014" w:rsidRPr="003807DA">
        <w:rPr>
          <w:rFonts w:ascii="Times New Roman" w:hAnsi="Times New Roman" w:cs="Times New Roman"/>
          <w:sz w:val="24"/>
          <w:szCs w:val="24"/>
        </w:rPr>
        <w:t xml:space="preserve">sest </w:t>
      </w:r>
      <w:r w:rsidRPr="003807DA">
        <w:rPr>
          <w:rFonts w:ascii="Times New Roman" w:hAnsi="Times New Roman" w:cs="Times New Roman"/>
          <w:sz w:val="24"/>
          <w:szCs w:val="24"/>
        </w:rPr>
        <w:t xml:space="preserve">sel juhul on tegemist seadusest tuleneva kohustusega ja reeglite rikkuja ei saa väita, et </w:t>
      </w:r>
      <w:r w:rsidR="00422014" w:rsidRPr="003807DA">
        <w:rPr>
          <w:rFonts w:ascii="Times New Roman" w:hAnsi="Times New Roman" w:cs="Times New Roman"/>
          <w:sz w:val="24"/>
          <w:szCs w:val="24"/>
        </w:rPr>
        <w:t xml:space="preserve">need </w:t>
      </w:r>
      <w:r w:rsidRPr="003807DA">
        <w:rPr>
          <w:rFonts w:ascii="Times New Roman" w:hAnsi="Times New Roman" w:cs="Times New Roman"/>
          <w:sz w:val="24"/>
          <w:szCs w:val="24"/>
        </w:rPr>
        <w:t xml:space="preserve">ei ole tema suhtes kehtivad või siduvad. </w:t>
      </w:r>
    </w:p>
    <w:p w14:paraId="42486DCC" w14:textId="77777777" w:rsidR="009F2E37" w:rsidRPr="003807DA" w:rsidRDefault="009F2E37" w:rsidP="009F2E37">
      <w:pPr>
        <w:pStyle w:val="Vahedeta"/>
        <w:jc w:val="both"/>
        <w:rPr>
          <w:rFonts w:ascii="Times New Roman" w:hAnsi="Times New Roman" w:cs="Times New Roman"/>
          <w:sz w:val="24"/>
          <w:szCs w:val="24"/>
        </w:rPr>
      </w:pPr>
    </w:p>
    <w:p w14:paraId="6FA8F489" w14:textId="77777777" w:rsidR="009F2E37" w:rsidRPr="003807DA" w:rsidRDefault="00537165"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Maailma dopinguvastane koodeks</w:t>
      </w:r>
      <w:r w:rsidRPr="003807DA">
        <w:rPr>
          <w:rStyle w:val="Allmrkuseviide"/>
          <w:rFonts w:ascii="Times New Roman" w:hAnsi="Times New Roman" w:cs="Times New Roman"/>
          <w:sz w:val="24"/>
          <w:szCs w:val="24"/>
        </w:rPr>
        <w:footnoteReference w:id="3"/>
      </w:r>
      <w:r w:rsidRPr="003807DA">
        <w:rPr>
          <w:rFonts w:ascii="Times New Roman" w:hAnsi="Times New Roman" w:cs="Times New Roman"/>
          <w:sz w:val="24"/>
          <w:szCs w:val="24"/>
        </w:rPr>
        <w:t xml:space="preserve"> ja selle alusel vastu võetud Eesti dopinguvastased reeglid</w:t>
      </w:r>
      <w:r w:rsidRPr="003807DA">
        <w:rPr>
          <w:rStyle w:val="Allmrkuseviide"/>
          <w:rFonts w:ascii="Times New Roman" w:hAnsi="Times New Roman" w:cs="Times New Roman"/>
          <w:sz w:val="24"/>
          <w:szCs w:val="24"/>
        </w:rPr>
        <w:footnoteReference w:id="4"/>
      </w:r>
      <w:r w:rsidRPr="003807DA">
        <w:rPr>
          <w:rFonts w:ascii="Times New Roman" w:hAnsi="Times New Roman" w:cs="Times New Roman"/>
          <w:sz w:val="24"/>
          <w:szCs w:val="24"/>
        </w:rPr>
        <w:t xml:space="preserve"> sätestavad dopinguvastaste reeglite tundma õppimise kohustuse lisaks sportlasele ja treenerile ka spordiorganisatsioonide töötajatele ja juhtorgani liikmetele ning sportlase tugiisikutele. Lisaks </w:t>
      </w:r>
      <w:r w:rsidR="00604A0F" w:rsidRPr="003807DA">
        <w:rPr>
          <w:rFonts w:ascii="Times New Roman" w:hAnsi="Times New Roman" w:cs="Times New Roman"/>
          <w:sz w:val="24"/>
          <w:szCs w:val="24"/>
        </w:rPr>
        <w:t>kehtivad</w:t>
      </w:r>
      <w:r w:rsidRPr="003807DA">
        <w:rPr>
          <w:rFonts w:ascii="Times New Roman" w:hAnsi="Times New Roman" w:cs="Times New Roman"/>
          <w:sz w:val="24"/>
          <w:szCs w:val="24"/>
        </w:rPr>
        <w:t xml:space="preserve"> mitmel spordialal, n</w:t>
      </w:r>
      <w:r w:rsidR="00422014" w:rsidRPr="003807DA">
        <w:rPr>
          <w:rFonts w:ascii="Times New Roman" w:hAnsi="Times New Roman" w:cs="Times New Roman"/>
          <w:sz w:val="24"/>
          <w:szCs w:val="24"/>
        </w:rPr>
        <w:t>äiteks</w:t>
      </w:r>
      <w:r w:rsidRPr="003807DA">
        <w:rPr>
          <w:rFonts w:ascii="Times New Roman" w:hAnsi="Times New Roman" w:cs="Times New Roman"/>
          <w:sz w:val="24"/>
          <w:szCs w:val="24"/>
        </w:rPr>
        <w:t xml:space="preserve"> jalgpallis, kokkuleppemängude ja väärkohtlemise vastased reeglid, mis kohalduvad eeltoodud sihtrühma </w:t>
      </w:r>
      <w:r w:rsidR="00422014" w:rsidRPr="003807DA">
        <w:rPr>
          <w:rFonts w:ascii="Times New Roman" w:hAnsi="Times New Roman" w:cs="Times New Roman"/>
          <w:sz w:val="24"/>
          <w:szCs w:val="24"/>
        </w:rPr>
        <w:t xml:space="preserve">kõrval </w:t>
      </w:r>
      <w:r w:rsidRPr="003807DA">
        <w:rPr>
          <w:rFonts w:ascii="Times New Roman" w:hAnsi="Times New Roman" w:cs="Times New Roman"/>
          <w:sz w:val="24"/>
          <w:szCs w:val="24"/>
        </w:rPr>
        <w:t xml:space="preserve">ka </w:t>
      </w:r>
      <w:r w:rsidR="00604A0F" w:rsidRPr="003807DA">
        <w:rPr>
          <w:rFonts w:ascii="Times New Roman" w:hAnsi="Times New Roman" w:cs="Times New Roman"/>
          <w:sz w:val="24"/>
          <w:szCs w:val="24"/>
        </w:rPr>
        <w:t>spordi</w:t>
      </w:r>
      <w:r w:rsidRPr="003807DA">
        <w:rPr>
          <w:rFonts w:ascii="Times New Roman" w:hAnsi="Times New Roman" w:cs="Times New Roman"/>
          <w:sz w:val="24"/>
          <w:szCs w:val="24"/>
        </w:rPr>
        <w:t xml:space="preserve">kohtunikele. </w:t>
      </w:r>
    </w:p>
    <w:p w14:paraId="3FBA2C46" w14:textId="77777777" w:rsidR="009F2E37" w:rsidRPr="003807DA" w:rsidRDefault="009F2E37" w:rsidP="00DB526E">
      <w:pPr>
        <w:pStyle w:val="Vahedeta"/>
        <w:jc w:val="both"/>
        <w:rPr>
          <w:rFonts w:ascii="Times New Roman" w:hAnsi="Times New Roman" w:cs="Times New Roman"/>
          <w:sz w:val="24"/>
          <w:szCs w:val="24"/>
        </w:rPr>
      </w:pPr>
    </w:p>
    <w:p w14:paraId="644140AF" w14:textId="59085B1B" w:rsidR="00537165" w:rsidRPr="003807DA" w:rsidRDefault="00A14D87"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lastRenderedPageBreak/>
        <w:t xml:space="preserve">Uue lõike 2 kohaselt kohalduvad nimetatud </w:t>
      </w:r>
      <w:r w:rsidR="00422014" w:rsidRPr="003807DA">
        <w:rPr>
          <w:rFonts w:ascii="Times New Roman" w:hAnsi="Times New Roman" w:cs="Times New Roman"/>
          <w:sz w:val="24"/>
          <w:szCs w:val="24"/>
        </w:rPr>
        <w:t xml:space="preserve">reeglid </w:t>
      </w:r>
      <w:r w:rsidRPr="003807DA">
        <w:rPr>
          <w:rFonts w:ascii="Times New Roman" w:hAnsi="Times New Roman" w:cs="Times New Roman"/>
          <w:sz w:val="24"/>
          <w:szCs w:val="24"/>
        </w:rPr>
        <w:t xml:space="preserve">ka </w:t>
      </w:r>
      <w:r w:rsidR="003168A8" w:rsidRPr="003807DA">
        <w:rPr>
          <w:rFonts w:ascii="Times New Roman" w:hAnsi="Times New Roman" w:cs="Times New Roman"/>
          <w:sz w:val="24"/>
          <w:szCs w:val="24"/>
        </w:rPr>
        <w:t xml:space="preserve">juriidilistele isikutele. Seega, ka spordiorganisatsioonidel ja </w:t>
      </w:r>
      <w:r w:rsidR="00422014" w:rsidRPr="003807DA">
        <w:rPr>
          <w:rFonts w:ascii="Times New Roman" w:hAnsi="Times New Roman" w:cs="Times New Roman"/>
          <w:sz w:val="24"/>
          <w:szCs w:val="24"/>
        </w:rPr>
        <w:noBreakHyphen/>
      </w:r>
      <w:r w:rsidR="003168A8" w:rsidRPr="003807DA">
        <w:rPr>
          <w:rFonts w:ascii="Times New Roman" w:hAnsi="Times New Roman" w:cs="Times New Roman"/>
          <w:sz w:val="24"/>
          <w:szCs w:val="24"/>
        </w:rPr>
        <w:t xml:space="preserve">koolidel lasub seadusest tulenev kohustus reegleid tunda ja järgida. Näiteks on juriidilisel isikul kohustus teatud rikkumiste puhul algatada menetlus, </w:t>
      </w:r>
      <w:r w:rsidR="00422014" w:rsidRPr="003807DA">
        <w:rPr>
          <w:rFonts w:ascii="Times New Roman" w:hAnsi="Times New Roman" w:cs="Times New Roman"/>
          <w:sz w:val="24"/>
          <w:szCs w:val="24"/>
        </w:rPr>
        <w:t xml:space="preserve">nad </w:t>
      </w:r>
      <w:r w:rsidR="003168A8" w:rsidRPr="003807DA">
        <w:rPr>
          <w:rFonts w:ascii="Times New Roman" w:hAnsi="Times New Roman" w:cs="Times New Roman"/>
          <w:sz w:val="24"/>
          <w:szCs w:val="24"/>
        </w:rPr>
        <w:t>ei tohi uurimist takistada jne.</w:t>
      </w:r>
    </w:p>
    <w:p w14:paraId="365B6FD0" w14:textId="77777777" w:rsidR="004E67C1" w:rsidRPr="003807DA" w:rsidRDefault="004E67C1" w:rsidP="00DB526E">
      <w:pPr>
        <w:pStyle w:val="Vahedeta"/>
        <w:jc w:val="both"/>
        <w:rPr>
          <w:rFonts w:ascii="Times New Roman" w:hAnsi="Times New Roman" w:cs="Times New Roman"/>
          <w:b/>
          <w:bCs/>
          <w:sz w:val="24"/>
          <w:szCs w:val="24"/>
        </w:rPr>
      </w:pPr>
    </w:p>
    <w:p w14:paraId="129E42E7" w14:textId="6AC8CD2E" w:rsidR="009D3C83" w:rsidRPr="003807DA" w:rsidRDefault="004E67C1" w:rsidP="009D3C83">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Uue § 11 lõike </w:t>
      </w:r>
      <w:r w:rsidR="00A14D87" w:rsidRPr="003807DA">
        <w:rPr>
          <w:rFonts w:ascii="Times New Roman" w:hAnsi="Times New Roman" w:cs="Times New Roman"/>
          <w:sz w:val="24"/>
          <w:szCs w:val="24"/>
        </w:rPr>
        <w:t>3</w:t>
      </w:r>
      <w:r w:rsidRPr="003807DA">
        <w:rPr>
          <w:rFonts w:ascii="Times New Roman" w:hAnsi="Times New Roman" w:cs="Times New Roman"/>
          <w:sz w:val="24"/>
          <w:szCs w:val="24"/>
        </w:rPr>
        <w:t xml:space="preserve"> kohaselt </w:t>
      </w:r>
      <w:r w:rsidR="009D3C83" w:rsidRPr="003807DA">
        <w:rPr>
          <w:rFonts w:ascii="Times New Roman" w:hAnsi="Times New Roman" w:cs="Times New Roman"/>
          <w:sz w:val="24"/>
          <w:szCs w:val="24"/>
        </w:rPr>
        <w:t>kui sportlane, treener või sportlase tugiisik rikub käesoleva paragrahvi lõikes 1 nimetatud reegleid ja dopinguvastane organisatsioon, rahvusvaheline spordiorganisatsioon, rahvuslik olümpiakomitee, rahvusliku paralümpiakomitee või spordialaliit määrab talle võistluskeelu või spordis osalemise keelu, kaotab isik keelu ajaks õiguse spordiseaduse §-des 9, 9</w:t>
      </w:r>
      <w:r w:rsidR="009D3C83" w:rsidRPr="003807DA">
        <w:rPr>
          <w:rFonts w:ascii="Times New Roman" w:hAnsi="Times New Roman" w:cs="Times New Roman"/>
          <w:sz w:val="24"/>
          <w:szCs w:val="24"/>
          <w:vertAlign w:val="superscript"/>
        </w:rPr>
        <w:t>1</w:t>
      </w:r>
      <w:r w:rsidR="009D3C83" w:rsidRPr="003807DA">
        <w:rPr>
          <w:rFonts w:ascii="Times New Roman" w:hAnsi="Times New Roman" w:cs="Times New Roman"/>
          <w:sz w:val="24"/>
          <w:szCs w:val="24"/>
        </w:rPr>
        <w:t>, 10, 10</w:t>
      </w:r>
      <w:r w:rsidR="009D3C83" w:rsidRPr="003807DA">
        <w:rPr>
          <w:rFonts w:ascii="Times New Roman" w:hAnsi="Times New Roman" w:cs="Times New Roman"/>
          <w:sz w:val="24"/>
          <w:szCs w:val="24"/>
          <w:vertAlign w:val="superscript"/>
        </w:rPr>
        <w:t>1</w:t>
      </w:r>
      <w:r w:rsidR="009D3C83" w:rsidRPr="003807DA">
        <w:rPr>
          <w:rFonts w:ascii="Times New Roman" w:hAnsi="Times New Roman" w:cs="Times New Roman"/>
          <w:sz w:val="24"/>
          <w:szCs w:val="24"/>
        </w:rPr>
        <w:t xml:space="preserve"> ja 10</w:t>
      </w:r>
      <w:r w:rsidR="009D3C83" w:rsidRPr="003807DA">
        <w:rPr>
          <w:rFonts w:ascii="Times New Roman" w:hAnsi="Times New Roman" w:cs="Times New Roman"/>
          <w:sz w:val="24"/>
          <w:szCs w:val="24"/>
          <w:vertAlign w:val="superscript"/>
        </w:rPr>
        <w:t>5</w:t>
      </w:r>
      <w:r w:rsidR="009D3C83" w:rsidRPr="003807DA">
        <w:rPr>
          <w:rFonts w:ascii="Times New Roman" w:hAnsi="Times New Roman" w:cs="Times New Roman"/>
          <w:sz w:val="24"/>
          <w:szCs w:val="24"/>
        </w:rPr>
        <w:t xml:space="preserve"> nimetatud preemiatele, stipendiumidele ja toetustele.</w:t>
      </w:r>
    </w:p>
    <w:p w14:paraId="7E751F33" w14:textId="77777777" w:rsidR="009D3C83" w:rsidRPr="003807DA" w:rsidRDefault="009D3C83" w:rsidP="00DB526E">
      <w:pPr>
        <w:pStyle w:val="Vahedeta"/>
        <w:jc w:val="both"/>
        <w:rPr>
          <w:rFonts w:ascii="Times New Roman" w:hAnsi="Times New Roman" w:cs="Times New Roman"/>
          <w:b/>
          <w:bCs/>
          <w:sz w:val="24"/>
          <w:szCs w:val="24"/>
        </w:rPr>
      </w:pPr>
    </w:p>
    <w:p w14:paraId="59796985" w14:textId="7DAB8A36" w:rsidR="006450FF" w:rsidRPr="00DF40BE" w:rsidRDefault="004E67C1" w:rsidP="006450FF">
      <w:pPr>
        <w:pStyle w:val="Vahedeta"/>
        <w:jc w:val="both"/>
        <w:rPr>
          <w:rFonts w:ascii="Times New Roman" w:hAnsi="Times New Roman" w:cs="Times New Roman"/>
          <w:sz w:val="24"/>
          <w:szCs w:val="24"/>
        </w:rPr>
      </w:pPr>
      <w:bookmarkStart w:id="0" w:name="_Hlk140579728"/>
      <w:r w:rsidRPr="003807DA">
        <w:rPr>
          <w:rFonts w:ascii="Times New Roman" w:hAnsi="Times New Roman" w:cs="Times New Roman"/>
          <w:sz w:val="24"/>
          <w:szCs w:val="24"/>
        </w:rPr>
        <w:t>Uue § 11 lõi</w:t>
      </w:r>
      <w:r w:rsidR="003371CC" w:rsidRPr="003807DA">
        <w:rPr>
          <w:rFonts w:ascii="Times New Roman" w:hAnsi="Times New Roman" w:cs="Times New Roman"/>
          <w:sz w:val="24"/>
          <w:szCs w:val="24"/>
        </w:rPr>
        <w:t>g</w:t>
      </w:r>
      <w:r w:rsidRPr="003807DA">
        <w:rPr>
          <w:rFonts w:ascii="Times New Roman" w:hAnsi="Times New Roman" w:cs="Times New Roman"/>
          <w:sz w:val="24"/>
          <w:szCs w:val="24"/>
        </w:rPr>
        <w:t xml:space="preserve">e </w:t>
      </w:r>
      <w:r w:rsidR="00A14D87" w:rsidRPr="003807DA">
        <w:rPr>
          <w:rFonts w:ascii="Times New Roman" w:hAnsi="Times New Roman" w:cs="Times New Roman"/>
          <w:sz w:val="24"/>
          <w:szCs w:val="24"/>
        </w:rPr>
        <w:t>4</w:t>
      </w:r>
      <w:r w:rsidR="003371CC" w:rsidRPr="003807DA">
        <w:rPr>
          <w:rFonts w:ascii="Times New Roman" w:hAnsi="Times New Roman" w:cs="Times New Roman"/>
          <w:sz w:val="24"/>
          <w:szCs w:val="24"/>
        </w:rPr>
        <w:t xml:space="preserve"> sätestab, et</w:t>
      </w:r>
      <w:r w:rsidRPr="003807DA">
        <w:rPr>
          <w:rFonts w:ascii="Times New Roman" w:hAnsi="Times New Roman" w:cs="Times New Roman"/>
          <w:sz w:val="24"/>
          <w:szCs w:val="24"/>
        </w:rPr>
        <w:t xml:space="preserve"> kui </w:t>
      </w:r>
      <w:r w:rsidR="005B3F9F" w:rsidRPr="003807DA">
        <w:rPr>
          <w:rFonts w:ascii="Times New Roman" w:hAnsi="Times New Roman" w:cs="Times New Roman"/>
          <w:sz w:val="24"/>
          <w:szCs w:val="24"/>
        </w:rPr>
        <w:t xml:space="preserve">dopinguvastane organisatsioon, </w:t>
      </w:r>
      <w:r w:rsidRPr="003807DA">
        <w:rPr>
          <w:rFonts w:ascii="Times New Roman" w:hAnsi="Times New Roman" w:cs="Times New Roman"/>
          <w:sz w:val="24"/>
          <w:szCs w:val="24"/>
        </w:rPr>
        <w:t xml:space="preserve">rahvusvaheline spordiorganisatsioon, rahvuslik olümpiakomitee, rahvuslik paralümpiakomitee või </w:t>
      </w:r>
      <w:r w:rsidR="005B3F9F" w:rsidRPr="003807DA">
        <w:rPr>
          <w:rFonts w:ascii="Times New Roman" w:hAnsi="Times New Roman" w:cs="Times New Roman"/>
          <w:sz w:val="24"/>
          <w:szCs w:val="24"/>
        </w:rPr>
        <w:t>spordialaliit</w:t>
      </w:r>
      <w:r w:rsidRPr="003807DA">
        <w:rPr>
          <w:rFonts w:ascii="Times New Roman" w:hAnsi="Times New Roman" w:cs="Times New Roman"/>
          <w:sz w:val="24"/>
          <w:szCs w:val="24"/>
        </w:rPr>
        <w:t xml:space="preserve"> on määranud sportlasele, treenerile</w:t>
      </w:r>
      <w:r w:rsidR="002A292E" w:rsidRPr="003807DA">
        <w:rPr>
          <w:rFonts w:ascii="Times New Roman" w:hAnsi="Times New Roman" w:cs="Times New Roman"/>
          <w:sz w:val="24"/>
          <w:szCs w:val="24"/>
        </w:rPr>
        <w:t>,</w:t>
      </w:r>
      <w:r w:rsidRPr="003807DA">
        <w:rPr>
          <w:rFonts w:ascii="Times New Roman" w:hAnsi="Times New Roman" w:cs="Times New Roman"/>
          <w:sz w:val="24"/>
          <w:szCs w:val="24"/>
        </w:rPr>
        <w:t xml:space="preserve"> sportlase tugiisikule</w:t>
      </w:r>
      <w:r w:rsidR="002A292E" w:rsidRPr="003807DA">
        <w:rPr>
          <w:rFonts w:ascii="Times New Roman" w:hAnsi="Times New Roman" w:cs="Times New Roman"/>
          <w:sz w:val="24"/>
          <w:szCs w:val="24"/>
        </w:rPr>
        <w:t>, spordikohtunikule või spordiorganisatsiooni või spordikooli töötajale või juhtorgani liikmele</w:t>
      </w:r>
      <w:r w:rsidRPr="003807DA">
        <w:rPr>
          <w:rFonts w:ascii="Times New Roman" w:hAnsi="Times New Roman" w:cs="Times New Roman"/>
          <w:sz w:val="24"/>
          <w:szCs w:val="24"/>
        </w:rPr>
        <w:t xml:space="preserve"> karistuse </w:t>
      </w:r>
      <w:r w:rsidR="00D16BA1" w:rsidRPr="003807DA">
        <w:rPr>
          <w:rFonts w:ascii="Times New Roman" w:hAnsi="Times New Roman" w:cs="Times New Roman"/>
          <w:sz w:val="24"/>
          <w:szCs w:val="24"/>
        </w:rPr>
        <w:t>§ 11 lõikes 1</w:t>
      </w:r>
      <w:r w:rsidRPr="003807DA">
        <w:rPr>
          <w:rFonts w:ascii="Times New Roman" w:hAnsi="Times New Roman" w:cs="Times New Roman"/>
          <w:sz w:val="24"/>
          <w:szCs w:val="24"/>
        </w:rPr>
        <w:t xml:space="preserve"> nimetatud reeglite rikkumise eest, on </w:t>
      </w:r>
      <w:r w:rsidR="00AC3FF4" w:rsidRPr="003807DA">
        <w:rPr>
          <w:rFonts w:ascii="Times New Roman" w:hAnsi="Times New Roman" w:cs="Times New Roman"/>
          <w:sz w:val="24"/>
          <w:szCs w:val="24"/>
        </w:rPr>
        <w:t>spordi</w:t>
      </w:r>
      <w:r w:rsidRPr="003807DA">
        <w:rPr>
          <w:rFonts w:ascii="Times New Roman" w:hAnsi="Times New Roman" w:cs="Times New Roman"/>
          <w:sz w:val="24"/>
          <w:szCs w:val="24"/>
        </w:rPr>
        <w:t>seaduse §-des 9, 9</w:t>
      </w:r>
      <w:r w:rsidRPr="003807DA">
        <w:rPr>
          <w:rFonts w:ascii="Times New Roman" w:hAnsi="Times New Roman" w:cs="Times New Roman"/>
          <w:sz w:val="24"/>
          <w:szCs w:val="24"/>
          <w:vertAlign w:val="superscript"/>
        </w:rPr>
        <w:t>1</w:t>
      </w:r>
      <w:r w:rsidRPr="003807DA">
        <w:rPr>
          <w:rFonts w:ascii="Times New Roman" w:hAnsi="Times New Roman" w:cs="Times New Roman"/>
          <w:sz w:val="24"/>
          <w:szCs w:val="24"/>
        </w:rPr>
        <w:t>, 10, 10</w:t>
      </w:r>
      <w:r w:rsidRPr="003807DA">
        <w:rPr>
          <w:rFonts w:ascii="Times New Roman" w:hAnsi="Times New Roman" w:cs="Times New Roman"/>
          <w:sz w:val="24"/>
          <w:szCs w:val="24"/>
          <w:vertAlign w:val="superscript"/>
        </w:rPr>
        <w:t>1</w:t>
      </w:r>
      <w:r w:rsidRPr="003807DA">
        <w:rPr>
          <w:rFonts w:ascii="Times New Roman" w:hAnsi="Times New Roman" w:cs="Times New Roman"/>
          <w:sz w:val="24"/>
          <w:szCs w:val="24"/>
        </w:rPr>
        <w:t xml:space="preserve"> ja 10</w:t>
      </w:r>
      <w:r w:rsidRPr="003807DA">
        <w:rPr>
          <w:rFonts w:ascii="Times New Roman" w:hAnsi="Times New Roman" w:cs="Times New Roman"/>
          <w:sz w:val="24"/>
          <w:szCs w:val="24"/>
          <w:vertAlign w:val="superscript"/>
        </w:rPr>
        <w:t>5</w:t>
      </w:r>
      <w:r w:rsidRPr="003807DA">
        <w:rPr>
          <w:rFonts w:ascii="Times New Roman" w:hAnsi="Times New Roman" w:cs="Times New Roman"/>
          <w:sz w:val="24"/>
          <w:szCs w:val="24"/>
        </w:rPr>
        <w:t xml:space="preserve"> nimetatud preemia, stipendiumi või toetuse andjal õigus </w:t>
      </w:r>
      <w:r w:rsidR="00A14D87" w:rsidRPr="00DF40BE">
        <w:rPr>
          <w:rFonts w:ascii="Times New Roman" w:hAnsi="Times New Roman" w:cs="Times New Roman"/>
          <w:sz w:val="24"/>
          <w:szCs w:val="24"/>
        </w:rPr>
        <w:t xml:space="preserve">aasta jooksul karistuse määramise otsuse jõustumisest </w:t>
      </w:r>
      <w:r w:rsidRPr="00DF40BE">
        <w:rPr>
          <w:rFonts w:ascii="Times New Roman" w:hAnsi="Times New Roman" w:cs="Times New Roman"/>
          <w:sz w:val="24"/>
          <w:szCs w:val="24"/>
        </w:rPr>
        <w:t>nõuda pärast reeglite rikkumis</w:t>
      </w:r>
      <w:r w:rsidR="003371CC" w:rsidRPr="00DF40BE">
        <w:rPr>
          <w:rFonts w:ascii="Times New Roman" w:hAnsi="Times New Roman" w:cs="Times New Roman"/>
          <w:sz w:val="24"/>
          <w:szCs w:val="24"/>
        </w:rPr>
        <w:t>t</w:t>
      </w:r>
      <w:r w:rsidRPr="00DF40BE">
        <w:rPr>
          <w:rFonts w:ascii="Times New Roman" w:hAnsi="Times New Roman" w:cs="Times New Roman"/>
          <w:sz w:val="24"/>
          <w:szCs w:val="24"/>
        </w:rPr>
        <w:t xml:space="preserve"> määratud preemia</w:t>
      </w:r>
      <w:bookmarkStart w:id="1" w:name="_Hlk144729702"/>
      <w:r w:rsidRPr="00DF40BE">
        <w:rPr>
          <w:rFonts w:ascii="Times New Roman" w:hAnsi="Times New Roman" w:cs="Times New Roman"/>
          <w:sz w:val="24"/>
          <w:szCs w:val="24"/>
        </w:rPr>
        <w:t xml:space="preserve">, stipendium ja toetus </w:t>
      </w:r>
      <w:r w:rsidR="00157597" w:rsidRPr="00DF40BE">
        <w:rPr>
          <w:rFonts w:ascii="Times New Roman" w:hAnsi="Times New Roman" w:cs="Times New Roman"/>
          <w:sz w:val="24"/>
          <w:szCs w:val="24"/>
        </w:rPr>
        <w:t>isikult</w:t>
      </w:r>
      <w:r w:rsidR="005F2A1C" w:rsidRPr="00DF40BE">
        <w:rPr>
          <w:rFonts w:ascii="Times New Roman" w:hAnsi="Times New Roman" w:cs="Times New Roman"/>
          <w:sz w:val="24"/>
          <w:szCs w:val="24"/>
        </w:rPr>
        <w:t xml:space="preserve"> </w:t>
      </w:r>
      <w:r w:rsidRPr="00DF40BE">
        <w:rPr>
          <w:rFonts w:ascii="Times New Roman" w:hAnsi="Times New Roman" w:cs="Times New Roman"/>
          <w:sz w:val="24"/>
          <w:szCs w:val="24"/>
        </w:rPr>
        <w:t>tagasi.</w:t>
      </w:r>
      <w:r w:rsidR="006450FF" w:rsidRPr="00DF40BE">
        <w:rPr>
          <w:rFonts w:ascii="Times New Roman" w:hAnsi="Times New Roman" w:cs="Times New Roman"/>
          <w:sz w:val="24"/>
          <w:szCs w:val="24"/>
        </w:rPr>
        <w:t xml:space="preserve"> </w:t>
      </w:r>
    </w:p>
    <w:p w14:paraId="21D1E717" w14:textId="77777777" w:rsidR="00BA0D1F" w:rsidRPr="003807DA" w:rsidRDefault="00BA0D1F" w:rsidP="006450FF">
      <w:pPr>
        <w:pStyle w:val="Vahedeta"/>
        <w:jc w:val="both"/>
        <w:rPr>
          <w:rFonts w:ascii="Times New Roman" w:hAnsi="Times New Roman" w:cs="Times New Roman"/>
          <w:sz w:val="24"/>
          <w:szCs w:val="24"/>
        </w:rPr>
      </w:pPr>
    </w:p>
    <w:p w14:paraId="0C9B1F25" w14:textId="77777777" w:rsidR="00BA0D1F" w:rsidRPr="003807DA" w:rsidRDefault="00BA0D1F" w:rsidP="00BA0D1F">
      <w:pPr>
        <w:pStyle w:val="Vahedeta"/>
        <w:jc w:val="both"/>
        <w:rPr>
          <w:rFonts w:ascii="Times New Roman" w:hAnsi="Times New Roman" w:cs="Times New Roman"/>
          <w:sz w:val="24"/>
          <w:szCs w:val="24"/>
        </w:rPr>
      </w:pPr>
      <w:r w:rsidRPr="003807DA">
        <w:rPr>
          <w:rFonts w:ascii="Times New Roman" w:hAnsi="Times New Roman" w:cs="Times New Roman"/>
          <w:sz w:val="24"/>
          <w:szCs w:val="24"/>
        </w:rPr>
        <w:t>Sellisel lähenemisel oleks suur ennetav mõju. Spordieetika reeglite rikkumine ei ole praegu Eestis levinud probleem, kuid isegi paar juhtumit aastas ohustab spordi ausust ning selle tagamiseks on vaja luua ennetav regulatsioon.</w:t>
      </w:r>
    </w:p>
    <w:p w14:paraId="3606945A" w14:textId="77777777" w:rsidR="00BA0D1F" w:rsidRPr="003807DA" w:rsidRDefault="00BA0D1F" w:rsidP="00BA0D1F">
      <w:pPr>
        <w:pStyle w:val="Vahedeta"/>
        <w:jc w:val="both"/>
        <w:rPr>
          <w:rFonts w:ascii="Times New Roman" w:hAnsi="Times New Roman" w:cs="Times New Roman"/>
          <w:sz w:val="24"/>
          <w:szCs w:val="24"/>
        </w:rPr>
      </w:pPr>
    </w:p>
    <w:p w14:paraId="3576063B" w14:textId="77777777" w:rsidR="00BA0D1F" w:rsidRPr="003807DA" w:rsidRDefault="00BA0D1F" w:rsidP="00BA0D1F">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Maailma dopinguvastase koodeksi artikli 17 ning Eesti dopinguvastaste reeglite punkti 16 kohaselt võidakse sportlast või teist isikut teavitada toimunud antidopingu reegli rikkumise päevast kuni kümme aastat, mistõttu on võimalik, et dopingukaristus määratakse isikule kümme aasta tagasi antud positiivse dopinguproovi eest. </w:t>
      </w:r>
    </w:p>
    <w:p w14:paraId="0BD9CE7E" w14:textId="77777777" w:rsidR="00BA0D1F" w:rsidRPr="003807DA" w:rsidRDefault="00BA0D1F" w:rsidP="00BA0D1F">
      <w:pPr>
        <w:pStyle w:val="Vahedeta"/>
        <w:jc w:val="both"/>
        <w:rPr>
          <w:rFonts w:ascii="Times New Roman" w:hAnsi="Times New Roman" w:cs="Times New Roman"/>
        </w:rPr>
      </w:pPr>
    </w:p>
    <w:p w14:paraId="3DD36F12" w14:textId="77777777" w:rsidR="00BA0D1F" w:rsidRPr="003807DA" w:rsidRDefault="00BA0D1F" w:rsidP="00BA0D1F">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Arvestades, et spordieetika reeglite rikkumised tuvastatakse tihti ajalise viitega, peab olema õiguslik alus pärast reeglite rikkumist määratud preemiad, stipendiumid ja toetused sportlaselt, treenerilt, sportlase tugiisikult, spordikohtunikult, spordiorganisatsiooni või spordikooli töötajalt või juhtorgani liikmelt tagasi nõuda, sest kui spordieetika reeglite rikkumine oleks tuvastatud kohe nende toimepanemisel, ei oleks isikule spordialast preemiat, stipendiumi või toetust määratud. </w:t>
      </w:r>
    </w:p>
    <w:p w14:paraId="7358E153" w14:textId="77777777" w:rsidR="00BA0D1F" w:rsidRDefault="00BA0D1F" w:rsidP="006450FF">
      <w:pPr>
        <w:pStyle w:val="Vahedeta"/>
        <w:jc w:val="both"/>
        <w:rPr>
          <w:rFonts w:ascii="Times New Roman" w:hAnsi="Times New Roman" w:cs="Times New Roman"/>
          <w:sz w:val="24"/>
          <w:szCs w:val="24"/>
        </w:rPr>
      </w:pPr>
    </w:p>
    <w:p w14:paraId="33C91A8C" w14:textId="7227F676" w:rsidR="004B02D8" w:rsidRPr="003807DA" w:rsidRDefault="009C707B" w:rsidP="006450FF">
      <w:pPr>
        <w:pStyle w:val="Vahedeta"/>
        <w:jc w:val="both"/>
        <w:rPr>
          <w:rFonts w:ascii="Times New Roman" w:hAnsi="Times New Roman" w:cs="Times New Roman"/>
          <w:sz w:val="24"/>
          <w:szCs w:val="24"/>
        </w:rPr>
      </w:pPr>
      <w:r w:rsidRPr="003337FD">
        <w:rPr>
          <w:rFonts w:ascii="Times New Roman" w:hAnsi="Times New Roman" w:cs="Times New Roman"/>
          <w:sz w:val="24"/>
          <w:szCs w:val="24"/>
        </w:rPr>
        <w:t xml:space="preserve">Seadusmuudatus jõustub eelnõu kohaselt 1.01.2025. Seega saame rääkida nendest rikkumistest  ja karistuse määramise otsustest, mis on tehtud pärast 1.01.2025. </w:t>
      </w:r>
      <w:r w:rsidR="002F07B6" w:rsidRPr="003337FD">
        <w:rPr>
          <w:rFonts w:ascii="Times New Roman" w:hAnsi="Times New Roman" w:cs="Times New Roman"/>
          <w:sz w:val="24"/>
          <w:szCs w:val="24"/>
        </w:rPr>
        <w:t xml:space="preserve">Toome </w:t>
      </w:r>
      <w:r w:rsidRPr="003337FD">
        <w:rPr>
          <w:rFonts w:ascii="Times New Roman" w:hAnsi="Times New Roman" w:cs="Times New Roman"/>
          <w:sz w:val="24"/>
          <w:szCs w:val="24"/>
        </w:rPr>
        <w:t>§ 11 lõike 4</w:t>
      </w:r>
      <w:r w:rsidR="002F07B6" w:rsidRPr="003337FD">
        <w:rPr>
          <w:rFonts w:ascii="Times New Roman" w:hAnsi="Times New Roman" w:cs="Times New Roman"/>
          <w:sz w:val="24"/>
          <w:szCs w:val="24"/>
        </w:rPr>
        <w:t xml:space="preserve"> </w:t>
      </w:r>
      <w:r w:rsidR="002F07B6" w:rsidRPr="003807DA">
        <w:rPr>
          <w:rFonts w:ascii="Times New Roman" w:hAnsi="Times New Roman" w:cs="Times New Roman"/>
          <w:sz w:val="24"/>
          <w:szCs w:val="24"/>
        </w:rPr>
        <w:t>selgitamiseks kolm näidet</w:t>
      </w:r>
      <w:r w:rsidR="0094625E" w:rsidRPr="003807DA">
        <w:rPr>
          <w:rFonts w:ascii="Times New Roman" w:hAnsi="Times New Roman" w:cs="Times New Roman"/>
          <w:sz w:val="24"/>
          <w:szCs w:val="24"/>
        </w:rPr>
        <w:t>, mis</w:t>
      </w:r>
      <w:r w:rsidR="006E58AF" w:rsidRPr="003807DA">
        <w:rPr>
          <w:rFonts w:ascii="Times New Roman" w:hAnsi="Times New Roman" w:cs="Times New Roman"/>
          <w:sz w:val="24"/>
          <w:szCs w:val="24"/>
        </w:rPr>
        <w:t xml:space="preserve"> </w:t>
      </w:r>
      <w:r w:rsidR="0094625E" w:rsidRPr="003807DA">
        <w:rPr>
          <w:rFonts w:ascii="Times New Roman" w:hAnsi="Times New Roman" w:cs="Times New Roman"/>
          <w:sz w:val="24"/>
          <w:szCs w:val="24"/>
        </w:rPr>
        <w:t>näitlikustavad</w:t>
      </w:r>
      <w:r w:rsidR="002F07B6" w:rsidRPr="003807DA">
        <w:rPr>
          <w:rFonts w:ascii="Times New Roman" w:hAnsi="Times New Roman" w:cs="Times New Roman"/>
          <w:sz w:val="24"/>
          <w:szCs w:val="24"/>
        </w:rPr>
        <w:t xml:space="preserve"> olukorda</w:t>
      </w:r>
      <w:r w:rsidR="006E58AF" w:rsidRPr="003807DA">
        <w:rPr>
          <w:rFonts w:ascii="Times New Roman" w:hAnsi="Times New Roman" w:cs="Times New Roman"/>
          <w:sz w:val="24"/>
          <w:szCs w:val="24"/>
        </w:rPr>
        <w:t xml:space="preserve">, kus kavandatav </w:t>
      </w:r>
      <w:r w:rsidR="002F07B6" w:rsidRPr="003807DA">
        <w:rPr>
          <w:rFonts w:ascii="Times New Roman" w:hAnsi="Times New Roman" w:cs="Times New Roman"/>
          <w:sz w:val="24"/>
          <w:szCs w:val="24"/>
        </w:rPr>
        <w:t>seadus</w:t>
      </w:r>
      <w:r w:rsidR="006E58AF" w:rsidRPr="003807DA">
        <w:rPr>
          <w:rFonts w:ascii="Times New Roman" w:hAnsi="Times New Roman" w:cs="Times New Roman"/>
          <w:sz w:val="24"/>
          <w:szCs w:val="24"/>
        </w:rPr>
        <w:t xml:space="preserve">muudatus </w:t>
      </w:r>
      <w:r w:rsidR="002F07B6" w:rsidRPr="003807DA">
        <w:rPr>
          <w:rFonts w:ascii="Times New Roman" w:hAnsi="Times New Roman" w:cs="Times New Roman"/>
          <w:sz w:val="24"/>
          <w:szCs w:val="24"/>
        </w:rPr>
        <w:t xml:space="preserve">on </w:t>
      </w:r>
      <w:r w:rsidR="006E58AF" w:rsidRPr="003807DA">
        <w:rPr>
          <w:rFonts w:ascii="Times New Roman" w:hAnsi="Times New Roman" w:cs="Times New Roman"/>
          <w:sz w:val="24"/>
          <w:szCs w:val="24"/>
        </w:rPr>
        <w:t xml:space="preserve">kehtinud juba </w:t>
      </w:r>
      <w:r w:rsidR="0094625E" w:rsidRPr="003807DA">
        <w:rPr>
          <w:rFonts w:ascii="Times New Roman" w:hAnsi="Times New Roman" w:cs="Times New Roman"/>
          <w:sz w:val="24"/>
          <w:szCs w:val="24"/>
        </w:rPr>
        <w:t xml:space="preserve">kümme </w:t>
      </w:r>
      <w:r w:rsidR="006E58AF" w:rsidRPr="003807DA">
        <w:rPr>
          <w:rFonts w:ascii="Times New Roman" w:hAnsi="Times New Roman" w:cs="Times New Roman"/>
          <w:sz w:val="24"/>
          <w:szCs w:val="24"/>
        </w:rPr>
        <w:t xml:space="preserve">aastat. </w:t>
      </w:r>
    </w:p>
    <w:p w14:paraId="450C4E31" w14:textId="77777777" w:rsidR="00B85AE6" w:rsidRPr="003807DA" w:rsidRDefault="00B85AE6" w:rsidP="006450FF">
      <w:pPr>
        <w:pStyle w:val="Vahedeta"/>
        <w:jc w:val="both"/>
        <w:rPr>
          <w:rFonts w:ascii="Times New Roman" w:hAnsi="Times New Roman" w:cs="Times New Roman"/>
          <w:sz w:val="24"/>
          <w:szCs w:val="24"/>
        </w:rPr>
      </w:pPr>
    </w:p>
    <w:p w14:paraId="042085C5" w14:textId="77777777" w:rsidR="00BB7832" w:rsidRPr="003807DA" w:rsidRDefault="002F07B6" w:rsidP="006450FF">
      <w:pPr>
        <w:pStyle w:val="Vahedeta"/>
        <w:jc w:val="both"/>
        <w:rPr>
          <w:rFonts w:ascii="Times New Roman" w:hAnsi="Times New Roman" w:cs="Times New Roman"/>
          <w:sz w:val="24"/>
          <w:szCs w:val="24"/>
        </w:rPr>
      </w:pPr>
      <w:r w:rsidRPr="003807DA">
        <w:rPr>
          <w:rFonts w:ascii="Times New Roman" w:hAnsi="Times New Roman" w:cs="Times New Roman"/>
          <w:sz w:val="24"/>
          <w:szCs w:val="24"/>
        </w:rPr>
        <w:t>Esi</w:t>
      </w:r>
      <w:r w:rsidR="0094625E" w:rsidRPr="003807DA">
        <w:rPr>
          <w:rFonts w:ascii="Times New Roman" w:hAnsi="Times New Roman" w:cs="Times New Roman"/>
          <w:sz w:val="24"/>
          <w:szCs w:val="24"/>
        </w:rPr>
        <w:t>teks,</w:t>
      </w:r>
      <w:r w:rsidRPr="003807DA">
        <w:rPr>
          <w:rFonts w:ascii="Times New Roman" w:hAnsi="Times New Roman" w:cs="Times New Roman"/>
          <w:sz w:val="24"/>
          <w:szCs w:val="24"/>
        </w:rPr>
        <w:t xml:space="preserve"> </w:t>
      </w:r>
      <w:r w:rsidR="0094625E" w:rsidRPr="003807DA">
        <w:rPr>
          <w:rFonts w:ascii="Times New Roman" w:hAnsi="Times New Roman" w:cs="Times New Roman"/>
          <w:sz w:val="24"/>
          <w:szCs w:val="24"/>
        </w:rPr>
        <w:t>s</w:t>
      </w:r>
      <w:r w:rsidR="00BB7832" w:rsidRPr="003807DA">
        <w:rPr>
          <w:rFonts w:ascii="Times New Roman" w:hAnsi="Times New Roman" w:cs="Times New Roman"/>
          <w:sz w:val="24"/>
          <w:szCs w:val="24"/>
        </w:rPr>
        <w:t xml:space="preserve">portlasele </w:t>
      </w:r>
      <w:r w:rsidR="00A9241A" w:rsidRPr="003807DA">
        <w:rPr>
          <w:rFonts w:ascii="Times New Roman" w:hAnsi="Times New Roman" w:cs="Times New Roman"/>
          <w:sz w:val="24"/>
          <w:szCs w:val="24"/>
        </w:rPr>
        <w:t xml:space="preserve">määratakse veebruaris riiklik spordi aastapreemia eelmise aasta sportlike tulemuste eest. Sportlasele </w:t>
      </w:r>
      <w:r w:rsidR="00BB7832" w:rsidRPr="003807DA">
        <w:rPr>
          <w:rFonts w:ascii="Times New Roman" w:hAnsi="Times New Roman" w:cs="Times New Roman"/>
          <w:sz w:val="24"/>
          <w:szCs w:val="24"/>
        </w:rPr>
        <w:t>tehakse dopingutest 8. märtsil. 15. märtsil määrab Kultuuriministeerium samale sportlasele riiklik</w:t>
      </w:r>
      <w:r w:rsidR="0094625E" w:rsidRPr="003807DA">
        <w:rPr>
          <w:rFonts w:ascii="Times New Roman" w:hAnsi="Times New Roman" w:cs="Times New Roman"/>
          <w:sz w:val="24"/>
          <w:szCs w:val="24"/>
        </w:rPr>
        <w:t>u</w:t>
      </w:r>
      <w:r w:rsidR="00BB7832" w:rsidRPr="003807DA">
        <w:rPr>
          <w:rFonts w:ascii="Times New Roman" w:hAnsi="Times New Roman" w:cs="Times New Roman"/>
          <w:sz w:val="24"/>
          <w:szCs w:val="24"/>
        </w:rPr>
        <w:t xml:space="preserve"> spordistipendium</w:t>
      </w:r>
      <w:r w:rsidR="0094625E" w:rsidRPr="003807DA">
        <w:rPr>
          <w:rFonts w:ascii="Times New Roman" w:hAnsi="Times New Roman" w:cs="Times New Roman"/>
          <w:sz w:val="24"/>
          <w:szCs w:val="24"/>
        </w:rPr>
        <w:t>i</w:t>
      </w:r>
      <w:r w:rsidR="00BB7832" w:rsidRPr="003807DA">
        <w:rPr>
          <w:rFonts w:ascii="Times New Roman" w:hAnsi="Times New Roman" w:cs="Times New Roman"/>
          <w:sz w:val="24"/>
          <w:szCs w:val="24"/>
        </w:rPr>
        <w:t>. 2. aprillil määrab spordialaliit sportlasele sportlas</w:t>
      </w:r>
      <w:r w:rsidRPr="003807DA">
        <w:rPr>
          <w:rFonts w:ascii="Times New Roman" w:hAnsi="Times New Roman" w:cs="Times New Roman"/>
          <w:sz w:val="24"/>
          <w:szCs w:val="24"/>
        </w:rPr>
        <w:t>e</w:t>
      </w:r>
      <w:r w:rsidR="00BB7832" w:rsidRPr="003807DA">
        <w:rPr>
          <w:rFonts w:ascii="Times New Roman" w:hAnsi="Times New Roman" w:cs="Times New Roman"/>
          <w:sz w:val="24"/>
          <w:szCs w:val="24"/>
        </w:rPr>
        <w:t>stipendiumi. 8. aprillil selgub, et sportlase 8. märtsil antud dopingutest on osutunud positiivseks, mille jär</w:t>
      </w:r>
      <w:r w:rsidR="0094625E" w:rsidRPr="003807DA">
        <w:rPr>
          <w:rFonts w:ascii="Times New Roman" w:hAnsi="Times New Roman" w:cs="Times New Roman"/>
          <w:sz w:val="24"/>
          <w:szCs w:val="24"/>
        </w:rPr>
        <w:t>el nõuab</w:t>
      </w:r>
      <w:r w:rsidR="00BB7832" w:rsidRPr="003807DA">
        <w:rPr>
          <w:rFonts w:ascii="Times New Roman" w:hAnsi="Times New Roman" w:cs="Times New Roman"/>
          <w:sz w:val="24"/>
          <w:szCs w:val="24"/>
        </w:rPr>
        <w:t xml:space="preserve"> sportlane ka B-proovi avamist. 15.</w:t>
      </w:r>
      <w:r w:rsidR="004F464B" w:rsidRPr="003807DA">
        <w:rPr>
          <w:rFonts w:ascii="Times New Roman" w:hAnsi="Times New Roman" w:cs="Times New Roman"/>
          <w:sz w:val="24"/>
          <w:szCs w:val="24"/>
        </w:rPr>
        <w:t> </w:t>
      </w:r>
      <w:r w:rsidR="00BB7832" w:rsidRPr="003807DA">
        <w:rPr>
          <w:rFonts w:ascii="Times New Roman" w:hAnsi="Times New Roman" w:cs="Times New Roman"/>
          <w:sz w:val="24"/>
          <w:szCs w:val="24"/>
        </w:rPr>
        <w:t xml:space="preserve">aprillil kantakse sportlasele riikliku spordistipendiumi toetus üle. 20. aprillil selgub, et sportlase B-proov on </w:t>
      </w:r>
      <w:r w:rsidR="0094625E" w:rsidRPr="003807DA">
        <w:rPr>
          <w:rFonts w:ascii="Times New Roman" w:hAnsi="Times New Roman" w:cs="Times New Roman"/>
          <w:sz w:val="24"/>
          <w:szCs w:val="24"/>
        </w:rPr>
        <w:t>samuti</w:t>
      </w:r>
      <w:r w:rsidR="00BB7832" w:rsidRPr="003807DA">
        <w:rPr>
          <w:rFonts w:ascii="Times New Roman" w:hAnsi="Times New Roman" w:cs="Times New Roman"/>
          <w:sz w:val="24"/>
          <w:szCs w:val="24"/>
        </w:rPr>
        <w:t xml:space="preserve"> positiivne ning 27. aprillil määrab Eesti dopinguvastane </w:t>
      </w:r>
      <w:r w:rsidR="00BB7832" w:rsidRPr="003807DA">
        <w:rPr>
          <w:rFonts w:ascii="Times New Roman" w:hAnsi="Times New Roman" w:cs="Times New Roman"/>
          <w:sz w:val="24"/>
          <w:szCs w:val="24"/>
        </w:rPr>
        <w:lastRenderedPageBreak/>
        <w:t>distsiplinaarkolleegium sportlasele nelja</w:t>
      </w:r>
      <w:r w:rsidR="0094625E" w:rsidRPr="003807DA">
        <w:rPr>
          <w:rFonts w:ascii="Times New Roman" w:hAnsi="Times New Roman" w:cs="Times New Roman"/>
          <w:sz w:val="24"/>
          <w:szCs w:val="24"/>
        </w:rPr>
        <w:t>-</w:t>
      </w:r>
      <w:r w:rsidR="00BB7832" w:rsidRPr="003807DA">
        <w:rPr>
          <w:rFonts w:ascii="Times New Roman" w:hAnsi="Times New Roman" w:cs="Times New Roman"/>
          <w:sz w:val="24"/>
          <w:szCs w:val="24"/>
        </w:rPr>
        <w:t xml:space="preserve">aastase võistluskeelu. Seejärel tekib nii Kultuuriministeeriumil kui ka </w:t>
      </w:r>
      <w:r w:rsidR="0082753F" w:rsidRPr="003807DA">
        <w:rPr>
          <w:rFonts w:ascii="Times New Roman" w:hAnsi="Times New Roman" w:cs="Times New Roman"/>
          <w:sz w:val="24"/>
          <w:szCs w:val="24"/>
        </w:rPr>
        <w:t>spordi</w:t>
      </w:r>
      <w:r w:rsidR="00BB7832" w:rsidRPr="003807DA">
        <w:rPr>
          <w:rFonts w:ascii="Times New Roman" w:hAnsi="Times New Roman" w:cs="Times New Roman"/>
          <w:sz w:val="24"/>
          <w:szCs w:val="24"/>
        </w:rPr>
        <w:t>alaliidul õigus nii riiklik spordistipendium kui ka sportlas</w:t>
      </w:r>
      <w:r w:rsidR="009E3EE3" w:rsidRPr="003807DA">
        <w:rPr>
          <w:rFonts w:ascii="Times New Roman" w:hAnsi="Times New Roman" w:cs="Times New Roman"/>
          <w:sz w:val="24"/>
          <w:szCs w:val="24"/>
        </w:rPr>
        <w:t>e</w:t>
      </w:r>
      <w:r w:rsidR="00BB7832" w:rsidRPr="003807DA">
        <w:rPr>
          <w:rFonts w:ascii="Times New Roman" w:hAnsi="Times New Roman" w:cs="Times New Roman"/>
          <w:sz w:val="24"/>
          <w:szCs w:val="24"/>
        </w:rPr>
        <w:t>stipendium tagasi küsida</w:t>
      </w:r>
      <w:r w:rsidR="00A9241A" w:rsidRPr="003807DA">
        <w:rPr>
          <w:rFonts w:ascii="Times New Roman" w:hAnsi="Times New Roman" w:cs="Times New Roman"/>
          <w:sz w:val="24"/>
          <w:szCs w:val="24"/>
        </w:rPr>
        <w:t>, kuid kuna riiklik spordi aastapreemia määrati sportlasele enne positiivse testi andmist, siis riiklik</w:t>
      </w:r>
      <w:r w:rsidR="00B31893" w:rsidRPr="003807DA">
        <w:rPr>
          <w:rFonts w:ascii="Times New Roman" w:hAnsi="Times New Roman" w:cs="Times New Roman"/>
          <w:sz w:val="24"/>
          <w:szCs w:val="24"/>
        </w:rPr>
        <w:t>k</w:t>
      </w:r>
      <w:r w:rsidR="00A9241A" w:rsidRPr="003807DA">
        <w:rPr>
          <w:rFonts w:ascii="Times New Roman" w:hAnsi="Times New Roman" w:cs="Times New Roman"/>
          <w:sz w:val="24"/>
          <w:szCs w:val="24"/>
        </w:rPr>
        <w:t>u spordi aastapreemiat sportlaselt tagasi ei nõuta.</w:t>
      </w:r>
      <w:r w:rsidR="00BB7832" w:rsidRPr="003807DA">
        <w:rPr>
          <w:rFonts w:ascii="Times New Roman" w:hAnsi="Times New Roman" w:cs="Times New Roman"/>
          <w:sz w:val="24"/>
          <w:szCs w:val="24"/>
        </w:rPr>
        <w:t>.</w:t>
      </w:r>
    </w:p>
    <w:p w14:paraId="6EB8937B" w14:textId="77777777" w:rsidR="002F07B6" w:rsidRPr="003807DA" w:rsidRDefault="002F07B6" w:rsidP="006450FF">
      <w:pPr>
        <w:pStyle w:val="Vahedeta"/>
        <w:jc w:val="both"/>
        <w:rPr>
          <w:rFonts w:ascii="Times New Roman" w:hAnsi="Times New Roman" w:cs="Times New Roman"/>
          <w:sz w:val="24"/>
          <w:szCs w:val="24"/>
        </w:rPr>
      </w:pPr>
    </w:p>
    <w:p w14:paraId="39FEC960" w14:textId="77777777" w:rsidR="00BB7832" w:rsidRPr="003807DA" w:rsidRDefault="002F07B6" w:rsidP="006450FF">
      <w:pPr>
        <w:pStyle w:val="Vahedeta"/>
        <w:jc w:val="both"/>
        <w:rPr>
          <w:rFonts w:ascii="Times New Roman" w:hAnsi="Times New Roman" w:cs="Times New Roman"/>
          <w:sz w:val="24"/>
          <w:szCs w:val="24"/>
        </w:rPr>
      </w:pPr>
      <w:r w:rsidRPr="003807DA">
        <w:rPr>
          <w:rFonts w:ascii="Times New Roman" w:hAnsi="Times New Roman" w:cs="Times New Roman"/>
          <w:sz w:val="24"/>
          <w:szCs w:val="24"/>
        </w:rPr>
        <w:t>Tei</w:t>
      </w:r>
      <w:r w:rsidR="0094625E" w:rsidRPr="003807DA">
        <w:rPr>
          <w:rFonts w:ascii="Times New Roman" w:hAnsi="Times New Roman" w:cs="Times New Roman"/>
          <w:sz w:val="24"/>
          <w:szCs w:val="24"/>
        </w:rPr>
        <w:t>seks,</w:t>
      </w:r>
      <w:r w:rsidRPr="003807DA">
        <w:rPr>
          <w:rFonts w:ascii="Times New Roman" w:hAnsi="Times New Roman" w:cs="Times New Roman"/>
          <w:sz w:val="24"/>
          <w:szCs w:val="24"/>
        </w:rPr>
        <w:t xml:space="preserve"> </w:t>
      </w:r>
      <w:r w:rsidR="0094625E" w:rsidRPr="003807DA">
        <w:rPr>
          <w:rFonts w:ascii="Times New Roman" w:hAnsi="Times New Roman" w:cs="Times New Roman"/>
          <w:sz w:val="24"/>
          <w:szCs w:val="24"/>
        </w:rPr>
        <w:t>s</w:t>
      </w:r>
      <w:r w:rsidR="00544E1D" w:rsidRPr="003807DA">
        <w:rPr>
          <w:rFonts w:ascii="Times New Roman" w:hAnsi="Times New Roman" w:cs="Times New Roman"/>
          <w:sz w:val="24"/>
          <w:szCs w:val="24"/>
        </w:rPr>
        <w:t>pordi</w:t>
      </w:r>
      <w:r w:rsidR="00A9241A" w:rsidRPr="003807DA">
        <w:rPr>
          <w:rFonts w:ascii="Times New Roman" w:hAnsi="Times New Roman" w:cs="Times New Roman"/>
          <w:sz w:val="24"/>
          <w:szCs w:val="24"/>
        </w:rPr>
        <w:t>klubi</w:t>
      </w:r>
      <w:r w:rsidR="00544E1D" w:rsidRPr="003807DA">
        <w:rPr>
          <w:rFonts w:ascii="Times New Roman" w:hAnsi="Times New Roman" w:cs="Times New Roman"/>
          <w:sz w:val="24"/>
          <w:szCs w:val="24"/>
        </w:rPr>
        <w:t xml:space="preserve"> juhile</w:t>
      </w:r>
      <w:r w:rsidR="00A9241A" w:rsidRPr="003807DA">
        <w:rPr>
          <w:rFonts w:ascii="Times New Roman" w:hAnsi="Times New Roman" w:cs="Times New Roman"/>
          <w:sz w:val="24"/>
          <w:szCs w:val="24"/>
        </w:rPr>
        <w:t xml:space="preserve">, kes on olümpiavõitja ja saab </w:t>
      </w:r>
      <w:r w:rsidR="00983FAE" w:rsidRPr="003807DA">
        <w:rPr>
          <w:rFonts w:ascii="Times New Roman" w:hAnsi="Times New Roman" w:cs="Times New Roman"/>
          <w:sz w:val="24"/>
          <w:szCs w:val="24"/>
        </w:rPr>
        <w:t xml:space="preserve">juba </w:t>
      </w:r>
      <w:r w:rsidR="004F464B" w:rsidRPr="003807DA">
        <w:rPr>
          <w:rFonts w:ascii="Times New Roman" w:hAnsi="Times New Roman" w:cs="Times New Roman"/>
          <w:sz w:val="24"/>
          <w:szCs w:val="24"/>
        </w:rPr>
        <w:t>kümme</w:t>
      </w:r>
      <w:r w:rsidR="00983FAE" w:rsidRPr="003807DA">
        <w:rPr>
          <w:rFonts w:ascii="Times New Roman" w:hAnsi="Times New Roman" w:cs="Times New Roman"/>
          <w:sz w:val="24"/>
          <w:szCs w:val="24"/>
        </w:rPr>
        <w:t xml:space="preserve"> aastat </w:t>
      </w:r>
      <w:r w:rsidR="00A9241A" w:rsidRPr="003807DA">
        <w:rPr>
          <w:rFonts w:ascii="Times New Roman" w:hAnsi="Times New Roman" w:cs="Times New Roman"/>
          <w:sz w:val="24"/>
          <w:szCs w:val="24"/>
        </w:rPr>
        <w:t>olümpiavõitja riiklik</w:t>
      </w:r>
      <w:r w:rsidR="009E3EE3" w:rsidRPr="003807DA">
        <w:rPr>
          <w:rFonts w:ascii="Times New Roman" w:hAnsi="Times New Roman" w:cs="Times New Roman"/>
          <w:sz w:val="24"/>
          <w:szCs w:val="24"/>
        </w:rPr>
        <w:t>k</w:t>
      </w:r>
      <w:r w:rsidR="00A9241A" w:rsidRPr="003807DA">
        <w:rPr>
          <w:rFonts w:ascii="Times New Roman" w:hAnsi="Times New Roman" w:cs="Times New Roman"/>
          <w:sz w:val="24"/>
          <w:szCs w:val="24"/>
        </w:rPr>
        <w:t>u toetust,</w:t>
      </w:r>
      <w:r w:rsidR="00544E1D" w:rsidRPr="003807DA">
        <w:rPr>
          <w:rFonts w:ascii="Times New Roman" w:hAnsi="Times New Roman" w:cs="Times New Roman"/>
          <w:sz w:val="24"/>
          <w:szCs w:val="24"/>
        </w:rPr>
        <w:t xml:space="preserve"> </w:t>
      </w:r>
      <w:r w:rsidR="00BA0D1F" w:rsidRPr="003807DA">
        <w:rPr>
          <w:rFonts w:ascii="Times New Roman" w:hAnsi="Times New Roman" w:cs="Times New Roman"/>
          <w:sz w:val="24"/>
          <w:szCs w:val="24"/>
        </w:rPr>
        <w:t xml:space="preserve">määratakse </w:t>
      </w:r>
      <w:r w:rsidR="00544E1D" w:rsidRPr="003807DA">
        <w:rPr>
          <w:rFonts w:ascii="Times New Roman" w:hAnsi="Times New Roman" w:cs="Times New Roman"/>
          <w:sz w:val="24"/>
          <w:szCs w:val="24"/>
        </w:rPr>
        <w:t>eluaegse töö eest riiklik spordipreemia</w:t>
      </w:r>
      <w:r w:rsidR="00BA0D1F" w:rsidRPr="003807DA">
        <w:rPr>
          <w:rFonts w:ascii="Times New Roman" w:hAnsi="Times New Roman" w:cs="Times New Roman"/>
          <w:sz w:val="24"/>
          <w:szCs w:val="24"/>
        </w:rPr>
        <w:t>.</w:t>
      </w:r>
      <w:r w:rsidR="00544E1D" w:rsidRPr="003807DA">
        <w:rPr>
          <w:rFonts w:ascii="Times New Roman" w:hAnsi="Times New Roman" w:cs="Times New Roman"/>
          <w:sz w:val="24"/>
          <w:szCs w:val="24"/>
        </w:rPr>
        <w:t xml:space="preserve"> </w:t>
      </w:r>
      <w:r w:rsidR="00A9241A" w:rsidRPr="003807DA">
        <w:rPr>
          <w:rFonts w:ascii="Times New Roman" w:hAnsi="Times New Roman" w:cs="Times New Roman"/>
          <w:sz w:val="24"/>
          <w:szCs w:val="24"/>
        </w:rPr>
        <w:t xml:space="preserve">Lisaks tegutseb isik treenerina ning talle on makstud viimased </w:t>
      </w:r>
      <w:r w:rsidR="004F464B" w:rsidRPr="003807DA">
        <w:rPr>
          <w:rFonts w:ascii="Times New Roman" w:hAnsi="Times New Roman" w:cs="Times New Roman"/>
          <w:sz w:val="24"/>
          <w:szCs w:val="24"/>
        </w:rPr>
        <w:t>30</w:t>
      </w:r>
      <w:r w:rsidR="00A9241A" w:rsidRPr="003807DA">
        <w:rPr>
          <w:rFonts w:ascii="Times New Roman" w:hAnsi="Times New Roman" w:cs="Times New Roman"/>
          <w:sz w:val="24"/>
          <w:szCs w:val="24"/>
        </w:rPr>
        <w:t xml:space="preserve"> aastat treeneri tööjõukulu toetust. </w:t>
      </w:r>
      <w:r w:rsidR="0094625E" w:rsidRPr="003807DA">
        <w:rPr>
          <w:rFonts w:ascii="Times New Roman" w:hAnsi="Times New Roman" w:cs="Times New Roman"/>
          <w:sz w:val="24"/>
          <w:szCs w:val="24"/>
        </w:rPr>
        <w:t>Paar</w:t>
      </w:r>
      <w:r w:rsidR="00544E1D" w:rsidRPr="003807DA">
        <w:rPr>
          <w:rFonts w:ascii="Times New Roman" w:hAnsi="Times New Roman" w:cs="Times New Roman"/>
          <w:sz w:val="24"/>
          <w:szCs w:val="24"/>
        </w:rPr>
        <w:t xml:space="preserve"> kuud hiljem pöörduvad mitmed tema spordiala sportlased </w:t>
      </w:r>
      <w:r w:rsidR="00A9241A" w:rsidRPr="003807DA">
        <w:rPr>
          <w:rFonts w:ascii="Times New Roman" w:hAnsi="Times New Roman" w:cs="Times New Roman"/>
          <w:sz w:val="24"/>
          <w:szCs w:val="24"/>
        </w:rPr>
        <w:t xml:space="preserve">politsei </w:t>
      </w:r>
      <w:r w:rsidR="00544E1D" w:rsidRPr="003807DA">
        <w:rPr>
          <w:rFonts w:ascii="Times New Roman" w:hAnsi="Times New Roman" w:cs="Times New Roman"/>
          <w:sz w:val="24"/>
          <w:szCs w:val="24"/>
        </w:rPr>
        <w:t xml:space="preserve">poole </w:t>
      </w:r>
      <w:r w:rsidR="0094625E" w:rsidRPr="003807DA">
        <w:rPr>
          <w:rFonts w:ascii="Times New Roman" w:hAnsi="Times New Roman" w:cs="Times New Roman"/>
          <w:sz w:val="24"/>
          <w:szCs w:val="24"/>
        </w:rPr>
        <w:t>teabega</w:t>
      </w:r>
      <w:r w:rsidR="00544E1D" w:rsidRPr="003807DA">
        <w:rPr>
          <w:rFonts w:ascii="Times New Roman" w:hAnsi="Times New Roman" w:cs="Times New Roman"/>
          <w:sz w:val="24"/>
          <w:szCs w:val="24"/>
        </w:rPr>
        <w:t>, mis viita</w:t>
      </w:r>
      <w:r w:rsidR="0094625E" w:rsidRPr="003807DA">
        <w:rPr>
          <w:rFonts w:ascii="Times New Roman" w:hAnsi="Times New Roman" w:cs="Times New Roman"/>
          <w:sz w:val="24"/>
          <w:szCs w:val="24"/>
        </w:rPr>
        <w:t>b</w:t>
      </w:r>
      <w:r w:rsidR="00544E1D" w:rsidRPr="003807DA">
        <w:rPr>
          <w:rFonts w:ascii="Times New Roman" w:hAnsi="Times New Roman" w:cs="Times New Roman"/>
          <w:sz w:val="24"/>
          <w:szCs w:val="24"/>
        </w:rPr>
        <w:t xml:space="preserve">, et ta on oma </w:t>
      </w:r>
      <w:r w:rsidR="00A9241A" w:rsidRPr="003807DA">
        <w:rPr>
          <w:rFonts w:ascii="Times New Roman" w:hAnsi="Times New Roman" w:cs="Times New Roman"/>
          <w:sz w:val="24"/>
          <w:szCs w:val="24"/>
        </w:rPr>
        <w:t xml:space="preserve">treeneriametis korraldanud kokkuleppemänge. </w:t>
      </w:r>
      <w:r w:rsidR="00544E1D" w:rsidRPr="003807DA">
        <w:rPr>
          <w:rFonts w:ascii="Times New Roman" w:hAnsi="Times New Roman" w:cs="Times New Roman"/>
          <w:sz w:val="24"/>
          <w:szCs w:val="24"/>
        </w:rPr>
        <w:t xml:space="preserve">Pärast uurimist selgub, et </w:t>
      </w:r>
      <w:r w:rsidR="00A9241A" w:rsidRPr="003807DA">
        <w:rPr>
          <w:rFonts w:ascii="Times New Roman" w:hAnsi="Times New Roman" w:cs="Times New Roman"/>
          <w:sz w:val="24"/>
          <w:szCs w:val="24"/>
        </w:rPr>
        <w:t xml:space="preserve">spordiklubi juht </w:t>
      </w:r>
      <w:r w:rsidR="00544E1D" w:rsidRPr="003807DA">
        <w:rPr>
          <w:rFonts w:ascii="Times New Roman" w:hAnsi="Times New Roman" w:cs="Times New Roman"/>
          <w:sz w:val="24"/>
          <w:szCs w:val="24"/>
        </w:rPr>
        <w:t>on k</w:t>
      </w:r>
      <w:r w:rsidR="00A9241A" w:rsidRPr="003807DA">
        <w:rPr>
          <w:rFonts w:ascii="Times New Roman" w:hAnsi="Times New Roman" w:cs="Times New Roman"/>
          <w:sz w:val="24"/>
          <w:szCs w:val="24"/>
        </w:rPr>
        <w:t xml:space="preserve">okkuleppemänge korraldanud </w:t>
      </w:r>
      <w:r w:rsidR="00544E1D" w:rsidRPr="003807DA">
        <w:rPr>
          <w:rFonts w:ascii="Times New Roman" w:hAnsi="Times New Roman" w:cs="Times New Roman"/>
          <w:sz w:val="24"/>
          <w:szCs w:val="24"/>
        </w:rPr>
        <w:t xml:space="preserve">juba </w:t>
      </w:r>
      <w:r w:rsidR="004F464B" w:rsidRPr="003807DA">
        <w:rPr>
          <w:rFonts w:ascii="Times New Roman" w:hAnsi="Times New Roman" w:cs="Times New Roman"/>
          <w:sz w:val="24"/>
          <w:szCs w:val="24"/>
        </w:rPr>
        <w:t>kaheksa</w:t>
      </w:r>
      <w:r w:rsidR="00983FAE" w:rsidRPr="003807DA">
        <w:rPr>
          <w:rFonts w:ascii="Times New Roman" w:hAnsi="Times New Roman" w:cs="Times New Roman"/>
          <w:sz w:val="24"/>
          <w:szCs w:val="24"/>
        </w:rPr>
        <w:t xml:space="preserve"> </w:t>
      </w:r>
      <w:r w:rsidR="00544E1D" w:rsidRPr="003807DA">
        <w:rPr>
          <w:rFonts w:ascii="Times New Roman" w:hAnsi="Times New Roman" w:cs="Times New Roman"/>
          <w:sz w:val="24"/>
          <w:szCs w:val="24"/>
        </w:rPr>
        <w:t>aastat</w:t>
      </w:r>
      <w:r w:rsidR="00733FA0" w:rsidRPr="003807DA">
        <w:rPr>
          <w:rFonts w:ascii="Times New Roman" w:hAnsi="Times New Roman" w:cs="Times New Roman"/>
          <w:sz w:val="24"/>
          <w:szCs w:val="24"/>
        </w:rPr>
        <w:t>, millest</w:t>
      </w:r>
      <w:r w:rsidR="00544E1D" w:rsidRPr="003807DA">
        <w:rPr>
          <w:rFonts w:ascii="Times New Roman" w:hAnsi="Times New Roman" w:cs="Times New Roman"/>
          <w:sz w:val="24"/>
          <w:szCs w:val="24"/>
        </w:rPr>
        <w:t xml:space="preserve"> viimased juhtumid </w:t>
      </w:r>
      <w:r w:rsidR="00733FA0" w:rsidRPr="003807DA">
        <w:rPr>
          <w:rFonts w:ascii="Times New Roman" w:hAnsi="Times New Roman" w:cs="Times New Roman"/>
          <w:sz w:val="24"/>
          <w:szCs w:val="24"/>
        </w:rPr>
        <w:t>olid</w:t>
      </w:r>
      <w:r w:rsidR="00544E1D" w:rsidRPr="003807DA">
        <w:rPr>
          <w:rFonts w:ascii="Times New Roman" w:hAnsi="Times New Roman" w:cs="Times New Roman"/>
          <w:sz w:val="24"/>
          <w:szCs w:val="24"/>
        </w:rPr>
        <w:t xml:space="preserve"> kuni aasta enne riikliku spordi elutööpreemia määramist. Lisaks õiguskaitseorganite määratud karistusele otsustab ka spordialaliit määrata </w:t>
      </w:r>
      <w:r w:rsidR="00733FA0" w:rsidRPr="003807DA">
        <w:rPr>
          <w:rFonts w:ascii="Times New Roman" w:hAnsi="Times New Roman" w:cs="Times New Roman"/>
          <w:sz w:val="24"/>
          <w:szCs w:val="24"/>
        </w:rPr>
        <w:t>spordi</w:t>
      </w:r>
      <w:r w:rsidR="00E54E97" w:rsidRPr="003807DA">
        <w:rPr>
          <w:rFonts w:ascii="Times New Roman" w:hAnsi="Times New Roman" w:cs="Times New Roman"/>
          <w:sz w:val="24"/>
          <w:szCs w:val="24"/>
        </w:rPr>
        <w:t>klubi</w:t>
      </w:r>
      <w:r w:rsidR="00733FA0" w:rsidRPr="003807DA">
        <w:rPr>
          <w:rFonts w:ascii="Times New Roman" w:hAnsi="Times New Roman" w:cs="Times New Roman"/>
          <w:sz w:val="24"/>
          <w:szCs w:val="24"/>
        </w:rPr>
        <w:t xml:space="preserve"> juhile </w:t>
      </w:r>
      <w:r w:rsidR="00544E1D" w:rsidRPr="003807DA">
        <w:rPr>
          <w:rFonts w:ascii="Times New Roman" w:hAnsi="Times New Roman" w:cs="Times New Roman"/>
          <w:sz w:val="24"/>
          <w:szCs w:val="24"/>
        </w:rPr>
        <w:t>eluaegse spordis tegu</w:t>
      </w:r>
      <w:r w:rsidR="00733FA0" w:rsidRPr="003807DA">
        <w:rPr>
          <w:rFonts w:ascii="Times New Roman" w:hAnsi="Times New Roman" w:cs="Times New Roman"/>
          <w:sz w:val="24"/>
          <w:szCs w:val="24"/>
        </w:rPr>
        <w:t>t</w:t>
      </w:r>
      <w:r w:rsidR="00544E1D" w:rsidRPr="003807DA">
        <w:rPr>
          <w:rFonts w:ascii="Times New Roman" w:hAnsi="Times New Roman" w:cs="Times New Roman"/>
          <w:sz w:val="24"/>
          <w:szCs w:val="24"/>
        </w:rPr>
        <w:t>semise keelu</w:t>
      </w:r>
      <w:r w:rsidR="00BA0D1F" w:rsidRPr="003807DA">
        <w:rPr>
          <w:rFonts w:ascii="Times New Roman" w:hAnsi="Times New Roman" w:cs="Times New Roman"/>
          <w:sz w:val="24"/>
          <w:szCs w:val="24"/>
        </w:rPr>
        <w:t>.</w:t>
      </w:r>
      <w:r w:rsidR="00733FA0" w:rsidRPr="003807DA">
        <w:rPr>
          <w:rFonts w:ascii="Times New Roman" w:hAnsi="Times New Roman" w:cs="Times New Roman"/>
          <w:sz w:val="24"/>
          <w:szCs w:val="24"/>
        </w:rPr>
        <w:t xml:space="preserve"> </w:t>
      </w:r>
      <w:r w:rsidR="00BA0D1F" w:rsidRPr="003807DA">
        <w:rPr>
          <w:rFonts w:ascii="Times New Roman" w:hAnsi="Times New Roman" w:cs="Times New Roman"/>
          <w:sz w:val="24"/>
          <w:szCs w:val="24"/>
        </w:rPr>
        <w:t>S</w:t>
      </w:r>
      <w:r w:rsidR="00544E1D" w:rsidRPr="003807DA">
        <w:rPr>
          <w:rFonts w:ascii="Times New Roman" w:hAnsi="Times New Roman" w:cs="Times New Roman"/>
          <w:sz w:val="24"/>
          <w:szCs w:val="24"/>
        </w:rPr>
        <w:t>elle spordiala rahvusvahelisel alaliidul on kehtiv eetikakoodeks, mille punkte on spordi</w:t>
      </w:r>
      <w:r w:rsidR="00E54E97" w:rsidRPr="003807DA">
        <w:rPr>
          <w:rFonts w:ascii="Times New Roman" w:hAnsi="Times New Roman" w:cs="Times New Roman"/>
          <w:sz w:val="24"/>
          <w:szCs w:val="24"/>
        </w:rPr>
        <w:t>klubi</w:t>
      </w:r>
      <w:r w:rsidR="00544E1D" w:rsidRPr="003807DA">
        <w:rPr>
          <w:rFonts w:ascii="Times New Roman" w:hAnsi="Times New Roman" w:cs="Times New Roman"/>
          <w:sz w:val="24"/>
          <w:szCs w:val="24"/>
        </w:rPr>
        <w:t xml:space="preserve"> juht rikkunud, ning </w:t>
      </w:r>
      <w:r w:rsidR="00BA6DFC" w:rsidRPr="003807DA">
        <w:rPr>
          <w:rFonts w:ascii="Times New Roman" w:hAnsi="Times New Roman" w:cs="Times New Roman"/>
          <w:sz w:val="24"/>
          <w:szCs w:val="24"/>
        </w:rPr>
        <w:t xml:space="preserve">sellest </w:t>
      </w:r>
      <w:r w:rsidR="00544E1D" w:rsidRPr="003807DA">
        <w:rPr>
          <w:rFonts w:ascii="Times New Roman" w:hAnsi="Times New Roman" w:cs="Times New Roman"/>
          <w:sz w:val="24"/>
          <w:szCs w:val="24"/>
        </w:rPr>
        <w:t>rahvusvahelise</w:t>
      </w:r>
      <w:r w:rsidR="004849E8" w:rsidRPr="003807DA">
        <w:rPr>
          <w:rFonts w:ascii="Times New Roman" w:hAnsi="Times New Roman" w:cs="Times New Roman"/>
          <w:sz w:val="24"/>
          <w:szCs w:val="24"/>
        </w:rPr>
        <w:t>st</w:t>
      </w:r>
      <w:r w:rsidR="00544E1D" w:rsidRPr="003807DA">
        <w:rPr>
          <w:rFonts w:ascii="Times New Roman" w:hAnsi="Times New Roman" w:cs="Times New Roman"/>
          <w:sz w:val="24"/>
          <w:szCs w:val="24"/>
        </w:rPr>
        <w:t xml:space="preserve"> eetikakoodeksi</w:t>
      </w:r>
      <w:r w:rsidR="004849E8" w:rsidRPr="003807DA">
        <w:rPr>
          <w:rFonts w:ascii="Times New Roman" w:hAnsi="Times New Roman" w:cs="Times New Roman"/>
          <w:sz w:val="24"/>
          <w:szCs w:val="24"/>
        </w:rPr>
        <w:t>st</w:t>
      </w:r>
      <w:r w:rsidR="00544E1D" w:rsidRPr="003807DA">
        <w:rPr>
          <w:rFonts w:ascii="Times New Roman" w:hAnsi="Times New Roman" w:cs="Times New Roman"/>
          <w:sz w:val="24"/>
          <w:szCs w:val="24"/>
        </w:rPr>
        <w:t xml:space="preserve"> Eesti spordialalii</w:t>
      </w:r>
      <w:r w:rsidR="004849E8" w:rsidRPr="003807DA">
        <w:rPr>
          <w:rFonts w:ascii="Times New Roman" w:hAnsi="Times New Roman" w:cs="Times New Roman"/>
          <w:sz w:val="24"/>
          <w:szCs w:val="24"/>
        </w:rPr>
        <w:t>t oma põhikirja kohaselt ka juhindub.</w:t>
      </w:r>
      <w:r w:rsidR="00544E1D" w:rsidRPr="003807DA">
        <w:rPr>
          <w:rFonts w:ascii="Times New Roman" w:hAnsi="Times New Roman" w:cs="Times New Roman"/>
          <w:sz w:val="24"/>
          <w:szCs w:val="24"/>
        </w:rPr>
        <w:t xml:space="preserve"> Arvestades karistust ja tegude toimepanemis</w:t>
      </w:r>
      <w:r w:rsidR="00733FA0" w:rsidRPr="003807DA">
        <w:rPr>
          <w:rFonts w:ascii="Times New Roman" w:hAnsi="Times New Roman" w:cs="Times New Roman"/>
          <w:sz w:val="24"/>
          <w:szCs w:val="24"/>
        </w:rPr>
        <w:t xml:space="preserve">e </w:t>
      </w:r>
      <w:r w:rsidR="00544E1D" w:rsidRPr="003807DA">
        <w:rPr>
          <w:rFonts w:ascii="Times New Roman" w:hAnsi="Times New Roman" w:cs="Times New Roman"/>
          <w:sz w:val="24"/>
          <w:szCs w:val="24"/>
        </w:rPr>
        <w:t xml:space="preserve">aega otsustab Vabariigi Valitsus </w:t>
      </w:r>
      <w:r w:rsidR="00E54E97" w:rsidRPr="003807DA">
        <w:rPr>
          <w:rFonts w:ascii="Times New Roman" w:hAnsi="Times New Roman" w:cs="Times New Roman"/>
          <w:sz w:val="24"/>
          <w:szCs w:val="24"/>
        </w:rPr>
        <w:t xml:space="preserve">kaalutlusõigust omades </w:t>
      </w:r>
      <w:r w:rsidR="00544E1D" w:rsidRPr="003807DA">
        <w:rPr>
          <w:rFonts w:ascii="Times New Roman" w:hAnsi="Times New Roman" w:cs="Times New Roman"/>
          <w:sz w:val="24"/>
          <w:szCs w:val="24"/>
        </w:rPr>
        <w:t>isikult riikliku spor</w:t>
      </w:r>
      <w:r w:rsidR="00733FA0" w:rsidRPr="003807DA">
        <w:rPr>
          <w:rFonts w:ascii="Times New Roman" w:hAnsi="Times New Roman" w:cs="Times New Roman"/>
          <w:sz w:val="24"/>
          <w:szCs w:val="24"/>
        </w:rPr>
        <w:t>dipreemia</w:t>
      </w:r>
      <w:r w:rsidR="00544E1D" w:rsidRPr="003807DA">
        <w:rPr>
          <w:rFonts w:ascii="Times New Roman" w:hAnsi="Times New Roman" w:cs="Times New Roman"/>
          <w:sz w:val="24"/>
          <w:szCs w:val="24"/>
        </w:rPr>
        <w:t xml:space="preserve"> tagasi nõuda.</w:t>
      </w:r>
      <w:r w:rsidR="006E58AF" w:rsidRPr="003807DA">
        <w:rPr>
          <w:rFonts w:ascii="Times New Roman" w:hAnsi="Times New Roman" w:cs="Times New Roman"/>
          <w:sz w:val="24"/>
          <w:szCs w:val="24"/>
        </w:rPr>
        <w:t xml:space="preserve"> </w:t>
      </w:r>
      <w:r w:rsidR="00983FAE" w:rsidRPr="003807DA">
        <w:rPr>
          <w:rFonts w:ascii="Times New Roman" w:hAnsi="Times New Roman" w:cs="Times New Roman"/>
          <w:sz w:val="24"/>
          <w:szCs w:val="24"/>
        </w:rPr>
        <w:t>Sotsiaalkindlustusamet, kes on olümpiavõitja riikliku toetuse andja, küsib isikult</w:t>
      </w:r>
      <w:r w:rsidR="00E54E97" w:rsidRPr="003807DA">
        <w:rPr>
          <w:rFonts w:ascii="Times New Roman" w:hAnsi="Times New Roman" w:cs="Times New Roman"/>
          <w:sz w:val="24"/>
          <w:szCs w:val="24"/>
        </w:rPr>
        <w:t xml:space="preserve"> </w:t>
      </w:r>
      <w:r w:rsidR="00983FAE" w:rsidRPr="003807DA">
        <w:rPr>
          <w:rFonts w:ascii="Times New Roman" w:hAnsi="Times New Roman" w:cs="Times New Roman"/>
          <w:sz w:val="24"/>
          <w:szCs w:val="24"/>
        </w:rPr>
        <w:t xml:space="preserve"> tagasi viimase </w:t>
      </w:r>
      <w:r w:rsidR="004F464B" w:rsidRPr="003807DA">
        <w:rPr>
          <w:rFonts w:ascii="Times New Roman" w:hAnsi="Times New Roman" w:cs="Times New Roman"/>
          <w:sz w:val="24"/>
          <w:szCs w:val="24"/>
        </w:rPr>
        <w:t>kaheksa</w:t>
      </w:r>
      <w:r w:rsidR="00983FAE" w:rsidRPr="003807DA">
        <w:rPr>
          <w:rFonts w:ascii="Times New Roman" w:hAnsi="Times New Roman" w:cs="Times New Roman"/>
          <w:sz w:val="24"/>
          <w:szCs w:val="24"/>
        </w:rPr>
        <w:t xml:space="preserve"> aasta olümpiavõitja toetuse alatest esimesest tõendatud kokkuleppemängust. </w:t>
      </w:r>
      <w:r w:rsidR="006E58AF" w:rsidRPr="003807DA">
        <w:rPr>
          <w:rFonts w:ascii="Times New Roman" w:hAnsi="Times New Roman" w:cs="Times New Roman"/>
          <w:sz w:val="24"/>
          <w:szCs w:val="24"/>
        </w:rPr>
        <w:t xml:space="preserve">Lisaks </w:t>
      </w:r>
      <w:r w:rsidR="004849E8" w:rsidRPr="003807DA">
        <w:rPr>
          <w:rFonts w:ascii="Times New Roman" w:hAnsi="Times New Roman" w:cs="Times New Roman"/>
          <w:sz w:val="24"/>
          <w:szCs w:val="24"/>
        </w:rPr>
        <w:t xml:space="preserve">kaalub </w:t>
      </w:r>
      <w:r w:rsidR="006E58AF" w:rsidRPr="003807DA">
        <w:rPr>
          <w:rFonts w:ascii="Times New Roman" w:hAnsi="Times New Roman" w:cs="Times New Roman"/>
          <w:sz w:val="24"/>
          <w:szCs w:val="24"/>
        </w:rPr>
        <w:t>Spordikoolituse ja -</w:t>
      </w:r>
      <w:r w:rsidR="00733FA0" w:rsidRPr="003807DA">
        <w:rPr>
          <w:rFonts w:ascii="Times New Roman" w:hAnsi="Times New Roman" w:cs="Times New Roman"/>
          <w:sz w:val="24"/>
          <w:szCs w:val="24"/>
        </w:rPr>
        <w:t>T</w:t>
      </w:r>
      <w:r w:rsidR="006E58AF" w:rsidRPr="003807DA">
        <w:rPr>
          <w:rFonts w:ascii="Times New Roman" w:hAnsi="Times New Roman" w:cs="Times New Roman"/>
          <w:sz w:val="24"/>
          <w:szCs w:val="24"/>
        </w:rPr>
        <w:t xml:space="preserve">eabe SA tema tööandjalt treeneri tööjõukulu toetuse viimase </w:t>
      </w:r>
      <w:r w:rsidR="00983FAE" w:rsidRPr="003807DA">
        <w:rPr>
          <w:rFonts w:ascii="Times New Roman" w:hAnsi="Times New Roman" w:cs="Times New Roman"/>
          <w:sz w:val="24"/>
          <w:szCs w:val="24"/>
        </w:rPr>
        <w:t xml:space="preserve">kaheksa </w:t>
      </w:r>
      <w:r w:rsidR="006E58AF" w:rsidRPr="003807DA">
        <w:rPr>
          <w:rFonts w:ascii="Times New Roman" w:hAnsi="Times New Roman" w:cs="Times New Roman"/>
          <w:sz w:val="24"/>
          <w:szCs w:val="24"/>
        </w:rPr>
        <w:t>aasta eest</w:t>
      </w:r>
      <w:r w:rsidR="00733FA0" w:rsidRPr="003807DA">
        <w:rPr>
          <w:rFonts w:ascii="Times New Roman" w:hAnsi="Times New Roman" w:cs="Times New Roman"/>
          <w:sz w:val="24"/>
          <w:szCs w:val="24"/>
        </w:rPr>
        <w:t xml:space="preserve"> tagasi nõuda</w:t>
      </w:r>
      <w:r w:rsidR="00BA0D1F" w:rsidRPr="003807DA">
        <w:rPr>
          <w:rFonts w:ascii="Times New Roman" w:hAnsi="Times New Roman" w:cs="Times New Roman"/>
          <w:sz w:val="24"/>
          <w:szCs w:val="24"/>
        </w:rPr>
        <w:t>,</w:t>
      </w:r>
      <w:r w:rsidR="004849E8" w:rsidRPr="003807DA">
        <w:rPr>
          <w:rFonts w:ascii="Times New Roman" w:hAnsi="Times New Roman" w:cs="Times New Roman"/>
          <w:sz w:val="24"/>
          <w:szCs w:val="24"/>
        </w:rPr>
        <w:t xml:space="preserve"> arvestades võimalusega, et tööandja saab nõuda töötajalt kahju hüvitamist töölepingust tulenevate kohustuste rikkumise eest.</w:t>
      </w:r>
    </w:p>
    <w:p w14:paraId="7E802CBB" w14:textId="77777777" w:rsidR="00BA0D1F" w:rsidRPr="003807DA" w:rsidRDefault="00BA0D1F" w:rsidP="006450FF">
      <w:pPr>
        <w:pStyle w:val="Vahedeta"/>
        <w:jc w:val="both"/>
        <w:rPr>
          <w:rFonts w:ascii="Times New Roman" w:hAnsi="Times New Roman" w:cs="Times New Roman"/>
          <w:sz w:val="24"/>
          <w:szCs w:val="24"/>
        </w:rPr>
      </w:pPr>
    </w:p>
    <w:p w14:paraId="1640FF5E" w14:textId="77777777" w:rsidR="00544E1D" w:rsidRPr="003807DA" w:rsidRDefault="00BA0D1F" w:rsidP="006450FF">
      <w:pPr>
        <w:pStyle w:val="Vahedeta"/>
        <w:jc w:val="both"/>
        <w:rPr>
          <w:rFonts w:ascii="Times New Roman" w:hAnsi="Times New Roman" w:cs="Times New Roman"/>
          <w:sz w:val="24"/>
          <w:szCs w:val="24"/>
        </w:rPr>
      </w:pPr>
      <w:r w:rsidRPr="003807DA">
        <w:rPr>
          <w:rFonts w:ascii="Times New Roman" w:hAnsi="Times New Roman" w:cs="Times New Roman"/>
          <w:sz w:val="24"/>
          <w:szCs w:val="24"/>
        </w:rPr>
        <w:t>Kolma</w:t>
      </w:r>
      <w:r w:rsidR="00733FA0" w:rsidRPr="003807DA">
        <w:rPr>
          <w:rFonts w:ascii="Times New Roman" w:hAnsi="Times New Roman" w:cs="Times New Roman"/>
          <w:sz w:val="24"/>
          <w:szCs w:val="24"/>
        </w:rPr>
        <w:t>ndaks,</w:t>
      </w:r>
      <w:r w:rsidRPr="003807DA">
        <w:rPr>
          <w:rFonts w:ascii="Times New Roman" w:hAnsi="Times New Roman" w:cs="Times New Roman"/>
          <w:sz w:val="24"/>
          <w:szCs w:val="24"/>
        </w:rPr>
        <w:t xml:space="preserve"> </w:t>
      </w:r>
      <w:r w:rsidR="00733FA0" w:rsidRPr="003807DA">
        <w:rPr>
          <w:rFonts w:ascii="Times New Roman" w:hAnsi="Times New Roman" w:cs="Times New Roman"/>
          <w:sz w:val="24"/>
          <w:szCs w:val="24"/>
        </w:rPr>
        <w:t>t</w:t>
      </w:r>
      <w:r w:rsidR="00544E1D" w:rsidRPr="003807DA">
        <w:rPr>
          <w:rFonts w:ascii="Times New Roman" w:hAnsi="Times New Roman" w:cs="Times New Roman"/>
          <w:sz w:val="24"/>
          <w:szCs w:val="24"/>
        </w:rPr>
        <w:t>reener</w:t>
      </w:r>
      <w:r w:rsidR="006E58AF" w:rsidRPr="003807DA">
        <w:rPr>
          <w:rFonts w:ascii="Times New Roman" w:hAnsi="Times New Roman" w:cs="Times New Roman"/>
          <w:sz w:val="24"/>
          <w:szCs w:val="24"/>
        </w:rPr>
        <w:t>ile</w:t>
      </w:r>
      <w:r w:rsidR="00544E1D" w:rsidRPr="003807DA">
        <w:rPr>
          <w:rFonts w:ascii="Times New Roman" w:hAnsi="Times New Roman" w:cs="Times New Roman"/>
          <w:sz w:val="24"/>
          <w:szCs w:val="24"/>
        </w:rPr>
        <w:t xml:space="preserve">, kelle tööjõukulude </w:t>
      </w:r>
      <w:r w:rsidRPr="003807DA">
        <w:rPr>
          <w:rFonts w:ascii="Times New Roman" w:hAnsi="Times New Roman" w:cs="Times New Roman"/>
          <w:sz w:val="24"/>
          <w:szCs w:val="24"/>
        </w:rPr>
        <w:t xml:space="preserve">katmiseks </w:t>
      </w:r>
      <w:r w:rsidR="00544E1D" w:rsidRPr="003807DA">
        <w:rPr>
          <w:rFonts w:ascii="Times New Roman" w:hAnsi="Times New Roman" w:cs="Times New Roman"/>
          <w:sz w:val="24"/>
          <w:szCs w:val="24"/>
        </w:rPr>
        <w:t xml:space="preserve">on saadud riigilt </w:t>
      </w:r>
      <w:r w:rsidRPr="003807DA">
        <w:rPr>
          <w:rFonts w:ascii="Times New Roman" w:hAnsi="Times New Roman" w:cs="Times New Roman"/>
          <w:sz w:val="24"/>
          <w:szCs w:val="24"/>
        </w:rPr>
        <w:t xml:space="preserve">treeneri tööjõukulu </w:t>
      </w:r>
      <w:r w:rsidR="00544E1D" w:rsidRPr="003807DA">
        <w:rPr>
          <w:rFonts w:ascii="Times New Roman" w:hAnsi="Times New Roman" w:cs="Times New Roman"/>
          <w:sz w:val="24"/>
          <w:szCs w:val="24"/>
        </w:rPr>
        <w:t xml:space="preserve">toetust, </w:t>
      </w:r>
      <w:r w:rsidR="006E58AF" w:rsidRPr="003807DA">
        <w:rPr>
          <w:rFonts w:ascii="Times New Roman" w:hAnsi="Times New Roman" w:cs="Times New Roman"/>
          <w:sz w:val="24"/>
          <w:szCs w:val="24"/>
        </w:rPr>
        <w:t>määra</w:t>
      </w:r>
      <w:r w:rsidR="00733FA0" w:rsidRPr="003807DA">
        <w:rPr>
          <w:rFonts w:ascii="Times New Roman" w:hAnsi="Times New Roman" w:cs="Times New Roman"/>
          <w:sz w:val="24"/>
          <w:szCs w:val="24"/>
        </w:rPr>
        <w:t>vad</w:t>
      </w:r>
      <w:r w:rsidR="006E58AF" w:rsidRPr="003807DA">
        <w:rPr>
          <w:rFonts w:ascii="Times New Roman" w:hAnsi="Times New Roman" w:cs="Times New Roman"/>
          <w:sz w:val="24"/>
          <w:szCs w:val="24"/>
        </w:rPr>
        <w:t xml:space="preserve"> ühe võistluse jooksul kohtunik</w:t>
      </w:r>
      <w:r w:rsidR="00733FA0" w:rsidRPr="003807DA">
        <w:rPr>
          <w:rFonts w:ascii="Times New Roman" w:hAnsi="Times New Roman" w:cs="Times New Roman"/>
          <w:sz w:val="24"/>
          <w:szCs w:val="24"/>
        </w:rPr>
        <w:t>ud</w:t>
      </w:r>
      <w:r w:rsidR="006E58AF" w:rsidRPr="003807DA">
        <w:rPr>
          <w:rFonts w:ascii="Times New Roman" w:hAnsi="Times New Roman" w:cs="Times New Roman"/>
          <w:sz w:val="24"/>
          <w:szCs w:val="24"/>
        </w:rPr>
        <w:t xml:space="preserve"> kaks tehnilist viga</w:t>
      </w:r>
      <w:r w:rsidR="00A172A8" w:rsidRPr="003807DA">
        <w:rPr>
          <w:rFonts w:ascii="Times New Roman" w:hAnsi="Times New Roman" w:cs="Times New Roman"/>
          <w:sz w:val="24"/>
          <w:szCs w:val="24"/>
        </w:rPr>
        <w:t xml:space="preserve"> </w:t>
      </w:r>
      <w:r w:rsidR="00733FA0" w:rsidRPr="003807DA">
        <w:rPr>
          <w:rFonts w:ascii="Times New Roman" w:hAnsi="Times New Roman" w:cs="Times New Roman"/>
          <w:sz w:val="24"/>
          <w:szCs w:val="24"/>
        </w:rPr>
        <w:t xml:space="preserve">nendega </w:t>
      </w:r>
      <w:r w:rsidR="00A172A8" w:rsidRPr="003807DA">
        <w:rPr>
          <w:rFonts w:ascii="Times New Roman" w:hAnsi="Times New Roman" w:cs="Times New Roman"/>
          <w:sz w:val="24"/>
          <w:szCs w:val="24"/>
        </w:rPr>
        <w:t>vaidlemise eest</w:t>
      </w:r>
      <w:r w:rsidR="006E58AF" w:rsidRPr="003807DA">
        <w:rPr>
          <w:rFonts w:ascii="Times New Roman" w:hAnsi="Times New Roman" w:cs="Times New Roman"/>
          <w:sz w:val="24"/>
          <w:szCs w:val="24"/>
        </w:rPr>
        <w:t xml:space="preserve">. </w:t>
      </w:r>
      <w:r w:rsidR="00733FA0" w:rsidRPr="003807DA">
        <w:rPr>
          <w:rFonts w:ascii="Times New Roman" w:hAnsi="Times New Roman" w:cs="Times New Roman"/>
          <w:sz w:val="24"/>
          <w:szCs w:val="24"/>
        </w:rPr>
        <w:t>S</w:t>
      </w:r>
      <w:r w:rsidR="006E58AF" w:rsidRPr="003807DA">
        <w:rPr>
          <w:rFonts w:ascii="Times New Roman" w:hAnsi="Times New Roman" w:cs="Times New Roman"/>
          <w:sz w:val="24"/>
          <w:szCs w:val="24"/>
        </w:rPr>
        <w:t xml:space="preserve">pordiala ja võistluse võistlusmäärustik näeb ette, et sellisel juhul tekib selle spordialaliidu distsiplaankolleegiumil õigus määrata isikule kuni </w:t>
      </w:r>
      <w:r w:rsidR="00733FA0" w:rsidRPr="003807DA">
        <w:rPr>
          <w:rFonts w:ascii="Times New Roman" w:hAnsi="Times New Roman" w:cs="Times New Roman"/>
          <w:sz w:val="24"/>
          <w:szCs w:val="24"/>
        </w:rPr>
        <w:t>viie</w:t>
      </w:r>
      <w:r w:rsidR="006E58AF" w:rsidRPr="003807DA">
        <w:rPr>
          <w:rFonts w:ascii="Times New Roman" w:hAnsi="Times New Roman" w:cs="Times New Roman"/>
          <w:sz w:val="24"/>
          <w:szCs w:val="24"/>
        </w:rPr>
        <w:t xml:space="preserve">mänguline võistluskeeld. Distsiplinaarkolleegium otsustab treeneri varasemat keevalist käitumist arvestades rakendada maksimumkaristust ning määrab talle </w:t>
      </w:r>
      <w:r w:rsidR="00733FA0" w:rsidRPr="003807DA">
        <w:rPr>
          <w:rFonts w:ascii="Times New Roman" w:hAnsi="Times New Roman" w:cs="Times New Roman"/>
          <w:sz w:val="24"/>
          <w:szCs w:val="24"/>
        </w:rPr>
        <w:t>viie</w:t>
      </w:r>
      <w:r w:rsidR="006E58AF" w:rsidRPr="003807DA">
        <w:rPr>
          <w:rFonts w:ascii="Times New Roman" w:hAnsi="Times New Roman" w:cs="Times New Roman"/>
          <w:sz w:val="24"/>
          <w:szCs w:val="24"/>
        </w:rPr>
        <w:t xml:space="preserve">mängulise keelu. </w:t>
      </w:r>
      <w:r w:rsidR="00733FA0" w:rsidRPr="003807DA">
        <w:rPr>
          <w:rFonts w:ascii="Times New Roman" w:hAnsi="Times New Roman" w:cs="Times New Roman"/>
          <w:sz w:val="24"/>
          <w:szCs w:val="24"/>
        </w:rPr>
        <w:t xml:space="preserve">See </w:t>
      </w:r>
      <w:r w:rsidR="006E58AF" w:rsidRPr="003807DA">
        <w:rPr>
          <w:rFonts w:ascii="Times New Roman" w:hAnsi="Times New Roman" w:cs="Times New Roman"/>
          <w:sz w:val="24"/>
          <w:szCs w:val="24"/>
        </w:rPr>
        <w:t xml:space="preserve">karistus ei anna siiski Spordikoolituse ja </w:t>
      </w:r>
      <w:r w:rsidR="00733FA0" w:rsidRPr="003807DA">
        <w:rPr>
          <w:rFonts w:ascii="Times New Roman" w:hAnsi="Times New Roman" w:cs="Times New Roman"/>
          <w:sz w:val="24"/>
          <w:szCs w:val="24"/>
        </w:rPr>
        <w:t>-T</w:t>
      </w:r>
      <w:r w:rsidR="006E58AF" w:rsidRPr="003807DA">
        <w:rPr>
          <w:rFonts w:ascii="Times New Roman" w:hAnsi="Times New Roman" w:cs="Times New Roman"/>
          <w:sz w:val="24"/>
          <w:szCs w:val="24"/>
        </w:rPr>
        <w:t>eabe SA</w:t>
      </w:r>
      <w:r w:rsidRPr="003807DA">
        <w:rPr>
          <w:rFonts w:ascii="Times New Roman" w:hAnsi="Times New Roman" w:cs="Times New Roman"/>
          <w:sz w:val="24"/>
          <w:szCs w:val="24"/>
        </w:rPr>
        <w:t>-le</w:t>
      </w:r>
      <w:r w:rsidR="006E58AF" w:rsidRPr="003807DA">
        <w:rPr>
          <w:rFonts w:ascii="Times New Roman" w:hAnsi="Times New Roman" w:cs="Times New Roman"/>
          <w:sz w:val="24"/>
          <w:szCs w:val="24"/>
        </w:rPr>
        <w:t xml:space="preserve"> õigust nõuda tema tööandjalt tagasi treeneri</w:t>
      </w:r>
      <w:r w:rsidR="00A172A8" w:rsidRPr="003807DA">
        <w:rPr>
          <w:rFonts w:ascii="Times New Roman" w:hAnsi="Times New Roman" w:cs="Times New Roman"/>
          <w:sz w:val="24"/>
          <w:szCs w:val="24"/>
        </w:rPr>
        <w:t xml:space="preserve"> </w:t>
      </w:r>
      <w:r w:rsidR="006E58AF" w:rsidRPr="003807DA">
        <w:rPr>
          <w:rFonts w:ascii="Times New Roman" w:hAnsi="Times New Roman" w:cs="Times New Roman"/>
          <w:sz w:val="24"/>
          <w:szCs w:val="24"/>
        </w:rPr>
        <w:t>tööjõukulu</w:t>
      </w:r>
      <w:r w:rsidR="00A172A8" w:rsidRPr="003807DA">
        <w:rPr>
          <w:rFonts w:ascii="Times New Roman" w:hAnsi="Times New Roman" w:cs="Times New Roman"/>
          <w:sz w:val="24"/>
          <w:szCs w:val="24"/>
        </w:rPr>
        <w:t xml:space="preserve"> toetus</w:t>
      </w:r>
      <w:r w:rsidR="00733FA0" w:rsidRPr="003807DA">
        <w:rPr>
          <w:rFonts w:ascii="Times New Roman" w:hAnsi="Times New Roman" w:cs="Times New Roman"/>
          <w:sz w:val="24"/>
          <w:szCs w:val="24"/>
        </w:rPr>
        <w:t>t</w:t>
      </w:r>
      <w:r w:rsidR="00A172A8" w:rsidRPr="003807DA">
        <w:rPr>
          <w:rFonts w:ascii="Times New Roman" w:hAnsi="Times New Roman" w:cs="Times New Roman"/>
          <w:sz w:val="24"/>
          <w:szCs w:val="24"/>
        </w:rPr>
        <w:t xml:space="preserve">, </w:t>
      </w:r>
      <w:r w:rsidR="00733FA0" w:rsidRPr="003807DA">
        <w:rPr>
          <w:rFonts w:ascii="Times New Roman" w:hAnsi="Times New Roman" w:cs="Times New Roman"/>
          <w:sz w:val="24"/>
          <w:szCs w:val="24"/>
        </w:rPr>
        <w:t>sest</w:t>
      </w:r>
      <w:r w:rsidR="00A172A8" w:rsidRPr="003807DA">
        <w:rPr>
          <w:rFonts w:ascii="Times New Roman" w:hAnsi="Times New Roman" w:cs="Times New Roman"/>
          <w:sz w:val="24"/>
          <w:szCs w:val="24"/>
        </w:rPr>
        <w:t xml:space="preserve"> tegu ei olnud eetikareeglite, vaid võistlusmäärustiku rikkumisega.</w:t>
      </w:r>
    </w:p>
    <w:p w14:paraId="56916F52" w14:textId="77777777" w:rsidR="004B02D8" w:rsidRPr="003807DA" w:rsidRDefault="004B02D8" w:rsidP="006450FF">
      <w:pPr>
        <w:pStyle w:val="Vahedeta"/>
        <w:jc w:val="both"/>
        <w:rPr>
          <w:rFonts w:ascii="Times New Roman" w:hAnsi="Times New Roman" w:cs="Times New Roman"/>
          <w:sz w:val="24"/>
          <w:szCs w:val="24"/>
        </w:rPr>
      </w:pPr>
    </w:p>
    <w:bookmarkEnd w:id="0"/>
    <w:bookmarkEnd w:id="1"/>
    <w:p w14:paraId="04FE990A" w14:textId="7F746FFA" w:rsidR="00BC565B" w:rsidRPr="003807DA" w:rsidRDefault="004E67C1" w:rsidP="00BC565B">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Uue § 11 lõike </w:t>
      </w:r>
      <w:r w:rsidR="00A14D87" w:rsidRPr="003807DA">
        <w:rPr>
          <w:rFonts w:ascii="Times New Roman" w:hAnsi="Times New Roman" w:cs="Times New Roman"/>
          <w:sz w:val="24"/>
          <w:szCs w:val="24"/>
        </w:rPr>
        <w:t>5</w:t>
      </w:r>
      <w:r w:rsidRPr="003807DA">
        <w:rPr>
          <w:rFonts w:ascii="Times New Roman" w:hAnsi="Times New Roman" w:cs="Times New Roman"/>
          <w:sz w:val="24"/>
          <w:szCs w:val="24"/>
        </w:rPr>
        <w:t xml:space="preserve"> kohaselt on </w:t>
      </w:r>
      <w:r w:rsidR="00D16BA1" w:rsidRPr="003807DA">
        <w:rPr>
          <w:rFonts w:ascii="Times New Roman" w:hAnsi="Times New Roman" w:cs="Times New Roman"/>
          <w:sz w:val="24"/>
          <w:szCs w:val="24"/>
        </w:rPr>
        <w:t>riiklikul dopinguvastasel organisatsioonil ja spordiorganisatsioonidel dopinguvastaste toimingute tegemiseks ja reeglite rikkumiste menetlemiseks ning spordivõistluste tulemustega manipuleerimise, väärkohtlemise ja teiste spordieetika reeglite rikkumiste menetlemiseks õigus töödelda isikuandmeid. Riiklikul dopinguvastasel organisatsioonil, rahvuslikul olümpiakomiteel, rahvuslikul paralümpiakomiteel ja spordialaliidul on dopinguvastaste toimingute tegemiseks ja reeglite rikkumise menetlemiseks ning väärkohtlemise reeglite rikkumise menetlemiseks õigus töödelda isiku terviseandmeid.</w:t>
      </w:r>
    </w:p>
    <w:p w14:paraId="587BDA90" w14:textId="77777777" w:rsidR="00C52BBC" w:rsidRPr="003807DA" w:rsidRDefault="00C52BBC" w:rsidP="00DB526E">
      <w:pPr>
        <w:pStyle w:val="Vahedeta"/>
        <w:jc w:val="both"/>
        <w:rPr>
          <w:rFonts w:ascii="Times New Roman" w:hAnsi="Times New Roman" w:cs="Times New Roman"/>
          <w:sz w:val="24"/>
          <w:szCs w:val="24"/>
        </w:rPr>
      </w:pPr>
    </w:p>
    <w:p w14:paraId="0B94D190" w14:textId="2D008341" w:rsidR="008C1101" w:rsidRPr="003807DA" w:rsidRDefault="009F2E37" w:rsidP="008C1101">
      <w:pPr>
        <w:pStyle w:val="Vahedeta"/>
        <w:jc w:val="both"/>
        <w:rPr>
          <w:rFonts w:ascii="Times New Roman" w:hAnsi="Times New Roman" w:cs="Times New Roman"/>
          <w:sz w:val="24"/>
          <w:szCs w:val="24"/>
        </w:rPr>
      </w:pPr>
      <w:r w:rsidRPr="003807DA">
        <w:rPr>
          <w:rFonts w:ascii="Times New Roman" w:hAnsi="Times New Roman" w:cs="Times New Roman"/>
          <w:sz w:val="24"/>
          <w:szCs w:val="24"/>
        </w:rPr>
        <w:t>Kehtiva seaduse kohaselt on</w:t>
      </w:r>
      <w:r w:rsidR="00177A9D" w:rsidRPr="003807DA">
        <w:rPr>
          <w:rFonts w:ascii="Times New Roman" w:hAnsi="Times New Roman" w:cs="Times New Roman"/>
          <w:sz w:val="24"/>
          <w:szCs w:val="24"/>
        </w:rPr>
        <w:t xml:space="preserve"> riiklikul dopinguvastasel organisatsioonil ja spordiorganisatsioonidel õigus </w:t>
      </w:r>
      <w:r w:rsidR="006C48C7" w:rsidRPr="003807DA">
        <w:rPr>
          <w:rFonts w:ascii="Times New Roman" w:hAnsi="Times New Roman" w:cs="Times New Roman"/>
          <w:sz w:val="24"/>
          <w:szCs w:val="24"/>
        </w:rPr>
        <w:t xml:space="preserve">töödelda </w:t>
      </w:r>
      <w:r w:rsidR="00177A9D" w:rsidRPr="003807DA">
        <w:rPr>
          <w:rFonts w:ascii="Times New Roman" w:hAnsi="Times New Roman" w:cs="Times New Roman"/>
          <w:sz w:val="24"/>
          <w:szCs w:val="24"/>
        </w:rPr>
        <w:t xml:space="preserve">isikuandmeid </w:t>
      </w:r>
      <w:r w:rsidR="008806E7" w:rsidRPr="003807DA">
        <w:rPr>
          <w:rFonts w:ascii="Times New Roman" w:hAnsi="Times New Roman" w:cs="Times New Roman"/>
          <w:sz w:val="24"/>
          <w:szCs w:val="24"/>
        </w:rPr>
        <w:t xml:space="preserve">(sh isiku terviseandmeid) </w:t>
      </w:r>
      <w:r w:rsidR="006C48C7" w:rsidRPr="003807DA">
        <w:rPr>
          <w:rFonts w:ascii="Times New Roman" w:hAnsi="Times New Roman" w:cs="Times New Roman"/>
          <w:sz w:val="24"/>
          <w:szCs w:val="24"/>
        </w:rPr>
        <w:t>ainult dopinguvastaste toimingute tegemiseks ja rikkumiste menetlemiseks</w:t>
      </w:r>
      <w:r w:rsidR="00177A9D" w:rsidRPr="003807DA">
        <w:rPr>
          <w:rFonts w:ascii="Times New Roman" w:hAnsi="Times New Roman" w:cs="Times New Roman"/>
          <w:sz w:val="24"/>
          <w:szCs w:val="24"/>
        </w:rPr>
        <w:t xml:space="preserve">. </w:t>
      </w:r>
      <w:r w:rsidR="008C1101" w:rsidRPr="003807DA">
        <w:rPr>
          <w:rFonts w:ascii="Times New Roman" w:hAnsi="Times New Roman" w:cs="Times New Roman"/>
          <w:sz w:val="24"/>
          <w:szCs w:val="24"/>
        </w:rPr>
        <w:t xml:space="preserve">Vastav </w:t>
      </w:r>
      <w:r w:rsidR="00E07A15" w:rsidRPr="003807DA">
        <w:rPr>
          <w:rFonts w:ascii="Times New Roman" w:hAnsi="Times New Roman" w:cs="Times New Roman"/>
          <w:sz w:val="24"/>
          <w:szCs w:val="24"/>
        </w:rPr>
        <w:t xml:space="preserve">regulatsioon </w:t>
      </w:r>
      <w:r w:rsidR="008C1101" w:rsidRPr="003807DA">
        <w:rPr>
          <w:rFonts w:ascii="Times New Roman" w:hAnsi="Times New Roman" w:cs="Times New Roman"/>
          <w:sz w:val="24"/>
          <w:szCs w:val="24"/>
        </w:rPr>
        <w:t xml:space="preserve">viidi spordiseadusesse </w:t>
      </w:r>
      <w:r w:rsidR="00E07A15" w:rsidRPr="003807DA">
        <w:rPr>
          <w:rFonts w:ascii="Times New Roman" w:hAnsi="Times New Roman" w:cs="Times New Roman"/>
          <w:sz w:val="24"/>
          <w:szCs w:val="24"/>
        </w:rPr>
        <w:t xml:space="preserve">2019. aastal </w:t>
      </w:r>
      <w:r w:rsidR="008C1101" w:rsidRPr="003807DA">
        <w:rPr>
          <w:rFonts w:ascii="Times New Roman" w:hAnsi="Times New Roman" w:cs="Times New Roman"/>
          <w:sz w:val="24"/>
          <w:szCs w:val="24"/>
        </w:rPr>
        <w:t>isikuandete kaitse üldmääruse rakendamisega seotutud isikuandmete kaitse seaduse rakendamise seadusega. Nimetatud seaduse seletuskirja</w:t>
      </w:r>
      <w:r w:rsidR="000879E7" w:rsidRPr="003807DA">
        <w:rPr>
          <w:rStyle w:val="Allmrkuseviide"/>
          <w:rFonts w:ascii="Times New Roman" w:hAnsi="Times New Roman" w:cs="Times New Roman"/>
          <w:sz w:val="24"/>
          <w:szCs w:val="24"/>
        </w:rPr>
        <w:footnoteReference w:id="5"/>
      </w:r>
      <w:r w:rsidR="008C1101" w:rsidRPr="003807DA">
        <w:rPr>
          <w:rFonts w:ascii="Times New Roman" w:hAnsi="Times New Roman" w:cs="Times New Roman"/>
          <w:sz w:val="24"/>
          <w:szCs w:val="24"/>
        </w:rPr>
        <w:t xml:space="preserve"> kohaselt </w:t>
      </w:r>
      <w:r w:rsidR="00FD7A61" w:rsidRPr="003807DA">
        <w:rPr>
          <w:rFonts w:ascii="Times New Roman" w:hAnsi="Times New Roman" w:cs="Times New Roman"/>
          <w:sz w:val="24"/>
          <w:szCs w:val="24"/>
        </w:rPr>
        <w:lastRenderedPageBreak/>
        <w:t>„</w:t>
      </w:r>
      <w:r w:rsidR="008C1101" w:rsidRPr="003807DA">
        <w:rPr>
          <w:rFonts w:ascii="Times New Roman" w:hAnsi="Times New Roman" w:cs="Times New Roman"/>
          <w:sz w:val="24"/>
          <w:szCs w:val="24"/>
        </w:rPr>
        <w:t>/…/ luuakse v</w:t>
      </w:r>
      <w:r w:rsidR="008C1101" w:rsidRPr="003807DA">
        <w:rPr>
          <w:rFonts w:ascii="Times New Roman" w:hAnsi="Times New Roman" w:cs="Times New Roman"/>
          <w:sz w:val="24"/>
          <w:szCs w:val="24"/>
          <w:lang w:eastAsia="et-EE"/>
        </w:rPr>
        <w:t xml:space="preserve">astava muudatusega seaduslik alus, et riiklik dopinguvastane organisatsioon või spordiorganisatsioon saaks vajadusel töödelda isiku terviseandmeid. </w:t>
      </w:r>
      <w:r w:rsidR="008C1101" w:rsidRPr="003807DA">
        <w:rPr>
          <w:rFonts w:ascii="Times New Roman" w:hAnsi="Times New Roman" w:cs="Times New Roman"/>
          <w:sz w:val="24"/>
          <w:szCs w:val="24"/>
        </w:rPr>
        <w:t xml:space="preserve">Pakutud sõnastus toob välja andmete kogumise eesmärgi, loob õigusselguse ning tagab jätkuva usalduse dopinguvastase organisatsiooni ja spordiorganisatsioonide vastu, kes teostavad dopinguvastaseid toiminguid. </w:t>
      </w:r>
    </w:p>
    <w:p w14:paraId="67383E74" w14:textId="77777777" w:rsidR="008C1101" w:rsidRPr="003807DA" w:rsidRDefault="008C1101" w:rsidP="008C1101">
      <w:pPr>
        <w:pStyle w:val="Vahedeta"/>
        <w:jc w:val="both"/>
        <w:rPr>
          <w:rFonts w:ascii="Times New Roman" w:hAnsi="Times New Roman" w:cs="Times New Roman"/>
          <w:sz w:val="24"/>
          <w:szCs w:val="24"/>
        </w:rPr>
      </w:pPr>
    </w:p>
    <w:p w14:paraId="73C0CA5E" w14:textId="77777777" w:rsidR="008C1101" w:rsidRPr="003807DA" w:rsidRDefault="008C1101" w:rsidP="008C1101">
      <w:pPr>
        <w:pStyle w:val="Vahedeta"/>
        <w:jc w:val="both"/>
        <w:rPr>
          <w:rFonts w:ascii="Times New Roman" w:hAnsi="Times New Roman" w:cs="Times New Roman"/>
          <w:sz w:val="24"/>
          <w:szCs w:val="24"/>
        </w:rPr>
      </w:pPr>
      <w:r w:rsidRPr="003807DA">
        <w:rPr>
          <w:rFonts w:ascii="Times New Roman" w:hAnsi="Times New Roman" w:cs="Times New Roman"/>
          <w:sz w:val="24"/>
          <w:szCs w:val="24"/>
        </w:rPr>
        <w:t>2003. aastal toimunud ülemaailmsel spordidopingu konverentsil võeti ühehäälselt vastu maailma dopinguvastane koodeks (</w:t>
      </w:r>
      <w:r w:rsidRPr="003807DA">
        <w:rPr>
          <w:rFonts w:ascii="Times New Roman" w:hAnsi="Times New Roman" w:cs="Times New Roman"/>
          <w:i/>
          <w:iCs/>
          <w:sz w:val="24"/>
          <w:szCs w:val="24"/>
        </w:rPr>
        <w:t>The World Anti-Doping Code</w:t>
      </w:r>
      <w:r w:rsidRPr="003807DA">
        <w:rPr>
          <w:rFonts w:ascii="Times New Roman" w:hAnsi="Times New Roman" w:cs="Times New Roman"/>
          <w:sz w:val="24"/>
          <w:szCs w:val="24"/>
        </w:rPr>
        <w:t xml:space="preserve">), mida on riigiti tunnustatud nn Kopenhaageni deklaratsiooni alusel. Kultuuriminister allkirjastas Kopenhaageni deklaratsiooni 2003. aasta juunis. Maailma dopinguvastase koodeksi nõudeid kinnistab omakorda UNESCO Spordis dopingu kasutamise vastane rahvusvaheline konventsioon, mille Eesti kiitis heaks Vabariigi Valitsuse 5.07.2007. a korraldusega nr 335. </w:t>
      </w:r>
    </w:p>
    <w:p w14:paraId="557DB420" w14:textId="77777777" w:rsidR="008C1101" w:rsidRPr="003807DA" w:rsidRDefault="008C1101" w:rsidP="008C1101">
      <w:pPr>
        <w:pStyle w:val="Vahedeta"/>
        <w:jc w:val="both"/>
        <w:rPr>
          <w:rFonts w:ascii="Times New Roman" w:hAnsi="Times New Roman" w:cs="Times New Roman"/>
          <w:sz w:val="24"/>
          <w:szCs w:val="24"/>
        </w:rPr>
      </w:pPr>
    </w:p>
    <w:p w14:paraId="67767DDA" w14:textId="25F43B9D" w:rsidR="008C1101" w:rsidRPr="003807DA" w:rsidRDefault="008C1101" w:rsidP="008C1101">
      <w:pPr>
        <w:pStyle w:val="Vahedeta"/>
        <w:jc w:val="both"/>
        <w:rPr>
          <w:rFonts w:ascii="Times New Roman" w:hAnsi="Times New Roman" w:cs="Times New Roman"/>
          <w:sz w:val="24"/>
          <w:szCs w:val="24"/>
        </w:rPr>
      </w:pPr>
      <w:r w:rsidRPr="003807DA">
        <w:rPr>
          <w:rFonts w:ascii="Times New Roman" w:hAnsi="Times New Roman" w:cs="Times New Roman"/>
          <w:sz w:val="24"/>
          <w:szCs w:val="24"/>
        </w:rPr>
        <w:t>Riiklik dopinguvastane organisatsioon on maailma dopinguvastasest koodeksist tulenev termin, mis tähendab juriidilist isikut, millele iga riik on omistanud peamise pädevuse ning pannud kohustuse kehtestada ja rakendada dopinguvastaseid reegleid, juhtida proovide võtmist, hallata testitulemusi ning arutada asju riiklikul tasandil. Eestis on vastavaks dopinguvastaseks organisatsiooniks sihtasutus Eesti Antidoping (</w:t>
      </w:r>
      <w:r w:rsidRPr="003807DA">
        <w:rPr>
          <w:rFonts w:ascii="Times New Roman" w:hAnsi="Times New Roman" w:cs="Times New Roman"/>
          <w:i/>
          <w:iCs/>
          <w:sz w:val="24"/>
          <w:szCs w:val="24"/>
        </w:rPr>
        <w:t>täpsustus:</w:t>
      </w:r>
      <w:r w:rsidR="00FD7A61" w:rsidRPr="003807DA">
        <w:rPr>
          <w:i/>
          <w:iCs/>
        </w:rPr>
        <w:t xml:space="preserve"> </w:t>
      </w:r>
      <w:r w:rsidR="00FD7A61" w:rsidRPr="003807DA">
        <w:rPr>
          <w:rFonts w:ascii="Times New Roman" w:hAnsi="Times New Roman" w:cs="Times New Roman"/>
          <w:i/>
          <w:iCs/>
          <w:sz w:val="24"/>
          <w:szCs w:val="24"/>
        </w:rPr>
        <w:t>Sihtasutus Eesti Antidoping (EAD) tegutses perioodil 19. aprill 2007 kuni liitumiseni Eesti Antidopingu ja Spordieetika Sihtasutusega 22. september 2021</w:t>
      </w:r>
      <w:r w:rsidR="00FD7A61" w:rsidRPr="003807DA">
        <w:rPr>
          <w:rFonts w:ascii="Times New Roman" w:hAnsi="Times New Roman" w:cs="Times New Roman"/>
          <w:sz w:val="24"/>
          <w:szCs w:val="24"/>
        </w:rPr>
        <w:t>)</w:t>
      </w:r>
      <w:r w:rsidRPr="003807DA">
        <w:rPr>
          <w:rFonts w:ascii="Times New Roman" w:hAnsi="Times New Roman" w:cs="Times New Roman"/>
          <w:sz w:val="24"/>
          <w:szCs w:val="24"/>
        </w:rPr>
        <w:t>.</w:t>
      </w:r>
    </w:p>
    <w:p w14:paraId="1392ECB6" w14:textId="77777777" w:rsidR="008C1101" w:rsidRPr="003807DA" w:rsidRDefault="008C1101" w:rsidP="008C1101">
      <w:pPr>
        <w:pStyle w:val="Vahedeta"/>
        <w:jc w:val="both"/>
        <w:rPr>
          <w:rFonts w:ascii="Times New Roman" w:hAnsi="Times New Roman" w:cs="Times New Roman"/>
          <w:sz w:val="24"/>
          <w:szCs w:val="24"/>
        </w:rPr>
      </w:pPr>
    </w:p>
    <w:p w14:paraId="3689B6BA" w14:textId="741638EE" w:rsidR="008C1101" w:rsidRPr="003807DA" w:rsidRDefault="008C1101" w:rsidP="008C1101">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Dopinguvastase tegevuse all mõeldakse maailma dopinguvastases koodeksis ja rahvusvahelistes standardites sätestatud toiminguid, mida teevad dopinguvastased organisatsioonid ja nende kolmandatest isikutest esindajad eesmärgiga teha kindlaks, kas dopinguvastaseid reegleid on rikutud, ning mis hõlmavad asukohateabe kogumist, testide tegemist, tulemuste haldamist, kontrollimist, kas sportlasepoolne keelatud aine või keelatud võtte kasutamine on toimunud rangelt õiguspärase ja dokumenteeritud ravi otstarbel, osalejate koolitamist nende õiguste ja kohustuste valdkonnas, dopinguvastase reegli rikkumiste uurimist ning õigusliku menetluse alustamist nende suhtes, kes on väidetavalt sellise rikkumise toime pannud. </w:t>
      </w:r>
    </w:p>
    <w:p w14:paraId="0D717436" w14:textId="77777777" w:rsidR="008C1101" w:rsidRPr="003807DA" w:rsidRDefault="008C1101" w:rsidP="008C1101">
      <w:pPr>
        <w:pStyle w:val="Vahedeta"/>
        <w:jc w:val="both"/>
        <w:rPr>
          <w:rFonts w:ascii="Times New Roman" w:hAnsi="Times New Roman" w:cs="Times New Roman"/>
          <w:sz w:val="24"/>
          <w:szCs w:val="24"/>
        </w:rPr>
      </w:pPr>
    </w:p>
    <w:p w14:paraId="48FEA9CB" w14:textId="17B81E5C" w:rsidR="008C1101" w:rsidRPr="003807DA" w:rsidRDefault="008C1101" w:rsidP="008C1101">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Maailma dopinguvastase koodeksi artikli 14.6 kohaselt võivad dopinguvastased organisatsioonid koguda, säilitada, töödelda või avaldada sportlaste ja muude isikute isikuandmeid kooskõlas kehtivate õigusaktidega ning juhul, kui see on vajalik ja kohane koodeksi ja rahvusvaheliste standardite (sealhulgas eelkõige eraelu puutumatuse ja isikuandmete kaitse rahvusvahelise standardi) alusel dopinguvastaste toimingute tegemiseks. Maailma dopinguvastase koodeksiga seotud eraelu puutumatuse ja isikuandmete kaitse rahvusvaheline standard määratleb olulise põhimõtte, et dopinguvastased organisatsioonid peavad kaitsma töödeldavaid isikuandmeid piisavalt nii selleks, et täita õigusnorme, kui ka selleks, et tagada organiseeritud spordiga tegelevate isikute jätkuv usaldus dopinguvastaste organisatsioonide vastu. </w:t>
      </w:r>
    </w:p>
    <w:p w14:paraId="63028E33" w14:textId="77777777" w:rsidR="008C1101" w:rsidRPr="003807DA" w:rsidRDefault="008C1101" w:rsidP="008C1101">
      <w:pPr>
        <w:pStyle w:val="Vahedeta"/>
        <w:jc w:val="both"/>
        <w:rPr>
          <w:rFonts w:ascii="Times New Roman" w:hAnsi="Times New Roman" w:cs="Times New Roman"/>
          <w:sz w:val="24"/>
          <w:szCs w:val="24"/>
        </w:rPr>
      </w:pPr>
    </w:p>
    <w:p w14:paraId="520194F2" w14:textId="14928395" w:rsidR="008C1101" w:rsidRPr="003807DA" w:rsidRDefault="008C1101" w:rsidP="008C1101">
      <w:pPr>
        <w:pStyle w:val="Vahedeta"/>
        <w:jc w:val="both"/>
        <w:rPr>
          <w:rFonts w:ascii="Times New Roman" w:hAnsi="Times New Roman" w:cs="Times New Roman"/>
          <w:sz w:val="24"/>
          <w:szCs w:val="24"/>
          <w:lang w:eastAsia="et-EE"/>
        </w:rPr>
      </w:pPr>
      <w:r w:rsidRPr="003807DA">
        <w:rPr>
          <w:rFonts w:ascii="Times New Roman" w:hAnsi="Times New Roman" w:cs="Times New Roman"/>
          <w:sz w:val="24"/>
          <w:szCs w:val="24"/>
        </w:rPr>
        <w:t>Kultuuriministeerium leiab, et SA Eesti Antidoping ettepanek on põhjendatud ja spordiseaduse muudatusega loodav õiguslik alus isikuandmete töötlemiseks aitab tagada organiseeritud spordiga tegelevate isikute jätkuva usalduse dopinguvastaste organisatsioonide vastu ning loob õiguskindluse ka dopinguvastaseid toiminguid läbiviivatele organisatsioonidele.</w:t>
      </w:r>
      <w:r w:rsidR="00FD7A61" w:rsidRPr="003807DA">
        <w:rPr>
          <w:rFonts w:ascii="Times New Roman" w:hAnsi="Times New Roman" w:cs="Times New Roman"/>
          <w:sz w:val="24"/>
          <w:szCs w:val="24"/>
        </w:rPr>
        <w:t>“</w:t>
      </w:r>
    </w:p>
    <w:p w14:paraId="159F6073" w14:textId="77777777" w:rsidR="008C1101" w:rsidRPr="003807DA" w:rsidRDefault="008C1101" w:rsidP="008C1101">
      <w:pPr>
        <w:pStyle w:val="Vahedeta"/>
        <w:jc w:val="both"/>
        <w:rPr>
          <w:rFonts w:ascii="Times New Roman" w:hAnsi="Times New Roman" w:cs="Times New Roman"/>
          <w:sz w:val="24"/>
          <w:szCs w:val="24"/>
        </w:rPr>
      </w:pPr>
    </w:p>
    <w:p w14:paraId="498E2A57" w14:textId="2A5D5604" w:rsidR="00C37D49" w:rsidRPr="003807DA" w:rsidRDefault="001A67EC" w:rsidP="00DB526E">
      <w:pPr>
        <w:spacing w:after="0" w:line="240" w:lineRule="auto"/>
        <w:jc w:val="both"/>
        <w:rPr>
          <w:rFonts w:ascii="Times New Roman" w:hAnsi="Times New Roman"/>
          <w:sz w:val="24"/>
          <w:szCs w:val="24"/>
        </w:rPr>
      </w:pPr>
      <w:r w:rsidRPr="003807DA">
        <w:rPr>
          <w:rFonts w:ascii="Times New Roman" w:hAnsi="Times New Roman"/>
          <w:sz w:val="24"/>
          <w:szCs w:val="24"/>
        </w:rPr>
        <w:t>Selleks, et t</w:t>
      </w:r>
      <w:r w:rsidR="00177A9D" w:rsidRPr="003807DA">
        <w:rPr>
          <w:rFonts w:ascii="Times New Roman" w:hAnsi="Times New Roman"/>
          <w:sz w:val="24"/>
          <w:szCs w:val="24"/>
        </w:rPr>
        <w:t>aga</w:t>
      </w:r>
      <w:r w:rsidRPr="003807DA">
        <w:rPr>
          <w:rFonts w:ascii="Times New Roman" w:hAnsi="Times New Roman"/>
          <w:sz w:val="24"/>
          <w:szCs w:val="24"/>
        </w:rPr>
        <w:t>da</w:t>
      </w:r>
      <w:r w:rsidR="00177A9D" w:rsidRPr="003807DA">
        <w:rPr>
          <w:rFonts w:ascii="Times New Roman" w:hAnsi="Times New Roman"/>
          <w:sz w:val="24"/>
          <w:szCs w:val="24"/>
        </w:rPr>
        <w:t xml:space="preserve"> õigusselgus ja spordieetika reeglite </w:t>
      </w:r>
      <w:r w:rsidR="006C48C7" w:rsidRPr="003807DA">
        <w:rPr>
          <w:rFonts w:ascii="Times New Roman" w:hAnsi="Times New Roman"/>
          <w:sz w:val="24"/>
          <w:szCs w:val="24"/>
        </w:rPr>
        <w:t xml:space="preserve">tõhus </w:t>
      </w:r>
      <w:r w:rsidR="00177A9D" w:rsidRPr="003807DA">
        <w:rPr>
          <w:rFonts w:ascii="Times New Roman" w:hAnsi="Times New Roman"/>
          <w:sz w:val="24"/>
          <w:szCs w:val="24"/>
        </w:rPr>
        <w:t>täitmine</w:t>
      </w:r>
      <w:r w:rsidR="008806E7" w:rsidRPr="003807DA">
        <w:rPr>
          <w:rFonts w:ascii="Times New Roman" w:hAnsi="Times New Roman"/>
          <w:sz w:val="24"/>
          <w:szCs w:val="24"/>
        </w:rPr>
        <w:t>,</w:t>
      </w:r>
      <w:r w:rsidR="00177A9D" w:rsidRPr="003807DA">
        <w:rPr>
          <w:rFonts w:ascii="Times New Roman" w:hAnsi="Times New Roman"/>
          <w:sz w:val="24"/>
          <w:szCs w:val="24"/>
        </w:rPr>
        <w:t xml:space="preserve"> on </w:t>
      </w:r>
      <w:r w:rsidR="008806E7" w:rsidRPr="003807DA">
        <w:rPr>
          <w:rFonts w:ascii="Times New Roman" w:hAnsi="Times New Roman"/>
          <w:sz w:val="24"/>
          <w:szCs w:val="24"/>
        </w:rPr>
        <w:t>vaja</w:t>
      </w:r>
      <w:r w:rsidR="00177A9D" w:rsidRPr="003807DA">
        <w:rPr>
          <w:rFonts w:ascii="Times New Roman" w:hAnsi="Times New Roman"/>
          <w:sz w:val="24"/>
          <w:szCs w:val="24"/>
        </w:rPr>
        <w:t xml:space="preserve"> </w:t>
      </w:r>
      <w:r w:rsidR="00177A9D" w:rsidRPr="003807DA">
        <w:rPr>
          <w:rFonts w:ascii="Times New Roman" w:hAnsi="Times New Roman"/>
          <w:b/>
          <w:bCs/>
          <w:sz w:val="24"/>
          <w:szCs w:val="24"/>
        </w:rPr>
        <w:t>isikuandmete töötlemise</w:t>
      </w:r>
      <w:r w:rsidR="00947D76" w:rsidRPr="003807DA">
        <w:rPr>
          <w:rFonts w:ascii="Times New Roman" w:hAnsi="Times New Roman"/>
          <w:sz w:val="24"/>
          <w:szCs w:val="24"/>
        </w:rPr>
        <w:t xml:space="preserve"> alust</w:t>
      </w:r>
      <w:r w:rsidR="00177A9D" w:rsidRPr="003807DA">
        <w:rPr>
          <w:rFonts w:ascii="Times New Roman" w:hAnsi="Times New Roman"/>
          <w:sz w:val="24"/>
          <w:szCs w:val="24"/>
        </w:rPr>
        <w:t xml:space="preserve"> laiendada ka teiste spordieetika reeglite rikkumiste vastaste toimingute </w:t>
      </w:r>
      <w:r w:rsidR="00177A9D" w:rsidRPr="003807DA">
        <w:rPr>
          <w:rFonts w:ascii="Times New Roman" w:hAnsi="Times New Roman"/>
          <w:sz w:val="24"/>
          <w:szCs w:val="24"/>
        </w:rPr>
        <w:lastRenderedPageBreak/>
        <w:t>tegemiseks ja rikkumiste menetlemiseks.</w:t>
      </w:r>
      <w:r w:rsidR="008806E7" w:rsidRPr="003807DA">
        <w:rPr>
          <w:rFonts w:ascii="Times New Roman" w:hAnsi="Times New Roman"/>
          <w:sz w:val="24"/>
          <w:szCs w:val="24"/>
        </w:rPr>
        <w:t xml:space="preserve"> </w:t>
      </w:r>
      <w:r w:rsidR="00154CA9" w:rsidRPr="003807DA">
        <w:rPr>
          <w:rFonts w:ascii="Times New Roman" w:hAnsi="Times New Roman"/>
          <w:sz w:val="24"/>
          <w:szCs w:val="24"/>
        </w:rPr>
        <w:t>Nt või</w:t>
      </w:r>
      <w:r w:rsidR="00C37D49" w:rsidRPr="003807DA">
        <w:rPr>
          <w:rFonts w:ascii="Times New Roman" w:hAnsi="Times New Roman"/>
          <w:sz w:val="24"/>
          <w:szCs w:val="24"/>
        </w:rPr>
        <w:t>vad</w:t>
      </w:r>
      <w:r w:rsidR="00154CA9" w:rsidRPr="003807DA">
        <w:rPr>
          <w:rFonts w:ascii="Times New Roman" w:hAnsi="Times New Roman"/>
          <w:sz w:val="24"/>
          <w:szCs w:val="24"/>
        </w:rPr>
        <w:t xml:space="preserve"> spordieetika reeglite rikkumis</w:t>
      </w:r>
      <w:r w:rsidR="00947D76" w:rsidRPr="003807DA">
        <w:rPr>
          <w:rFonts w:ascii="Times New Roman" w:hAnsi="Times New Roman"/>
          <w:sz w:val="24"/>
          <w:szCs w:val="24"/>
        </w:rPr>
        <w:t>te vastaseid toiminguid teha ja rikkumisi</w:t>
      </w:r>
      <w:r w:rsidR="00154CA9" w:rsidRPr="003807DA">
        <w:rPr>
          <w:rFonts w:ascii="Times New Roman" w:hAnsi="Times New Roman"/>
          <w:sz w:val="24"/>
          <w:szCs w:val="24"/>
        </w:rPr>
        <w:t xml:space="preserve"> menetleda nii Eesti dopinguvastane organisatsioon </w:t>
      </w:r>
      <w:r w:rsidR="000E577D" w:rsidRPr="003807DA">
        <w:rPr>
          <w:rFonts w:ascii="Times New Roman" w:hAnsi="Times New Roman"/>
          <w:sz w:val="24"/>
          <w:szCs w:val="24"/>
        </w:rPr>
        <w:t>(</w:t>
      </w:r>
      <w:r w:rsidR="00154CA9" w:rsidRPr="003807DA">
        <w:rPr>
          <w:rFonts w:ascii="Times New Roman" w:hAnsi="Times New Roman"/>
          <w:sz w:val="24"/>
          <w:szCs w:val="24"/>
        </w:rPr>
        <w:t>Eesti Antidopingu ja Spordieetika SA</w:t>
      </w:r>
      <w:r w:rsidR="000E577D" w:rsidRPr="003807DA">
        <w:rPr>
          <w:rFonts w:ascii="Times New Roman" w:hAnsi="Times New Roman"/>
          <w:sz w:val="24"/>
          <w:szCs w:val="24"/>
        </w:rPr>
        <w:t>)</w:t>
      </w:r>
      <w:r w:rsidR="00154CA9" w:rsidRPr="003807DA">
        <w:rPr>
          <w:rFonts w:ascii="Times New Roman" w:hAnsi="Times New Roman"/>
          <w:sz w:val="24"/>
          <w:szCs w:val="24"/>
        </w:rPr>
        <w:t xml:space="preserve">, kes </w:t>
      </w:r>
      <w:r w:rsidR="000E577D" w:rsidRPr="003807DA">
        <w:rPr>
          <w:rFonts w:ascii="Times New Roman" w:hAnsi="Times New Roman"/>
          <w:sz w:val="24"/>
          <w:szCs w:val="24"/>
        </w:rPr>
        <w:t>põhikirja</w:t>
      </w:r>
      <w:r w:rsidR="00C40F4E" w:rsidRPr="003807DA">
        <w:rPr>
          <w:rStyle w:val="Allmrkuseviide"/>
          <w:rFonts w:ascii="Times New Roman" w:hAnsi="Times New Roman"/>
          <w:sz w:val="24"/>
          <w:szCs w:val="24"/>
        </w:rPr>
        <w:footnoteReference w:id="6"/>
      </w:r>
      <w:r w:rsidR="000E577D" w:rsidRPr="003807DA">
        <w:rPr>
          <w:rFonts w:ascii="Times New Roman" w:hAnsi="Times New Roman"/>
          <w:sz w:val="24"/>
          <w:szCs w:val="24"/>
        </w:rPr>
        <w:t xml:space="preserve"> kohaselt</w:t>
      </w:r>
      <w:r w:rsidR="00154CA9" w:rsidRPr="003807DA">
        <w:rPr>
          <w:rFonts w:ascii="Times New Roman" w:hAnsi="Times New Roman"/>
          <w:sz w:val="24"/>
          <w:szCs w:val="24"/>
        </w:rPr>
        <w:t xml:space="preserve"> tegeleb ka teiste spordieetika valdkonna rikkumiste ennetamisega, kui ka spordialaliidud. </w:t>
      </w:r>
    </w:p>
    <w:p w14:paraId="59117E7A" w14:textId="77777777" w:rsidR="00C37D49" w:rsidRPr="003807DA" w:rsidRDefault="00C37D49" w:rsidP="00DB526E">
      <w:pPr>
        <w:spacing w:after="0" w:line="240" w:lineRule="auto"/>
        <w:jc w:val="both"/>
        <w:rPr>
          <w:rFonts w:ascii="Times New Roman" w:hAnsi="Times New Roman"/>
          <w:sz w:val="24"/>
          <w:szCs w:val="24"/>
        </w:rPr>
      </w:pPr>
    </w:p>
    <w:p w14:paraId="227CA207" w14:textId="047194C7" w:rsidR="004E67C1" w:rsidRPr="003807DA" w:rsidRDefault="008806E7" w:rsidP="00DB526E">
      <w:pPr>
        <w:spacing w:after="0" w:line="240" w:lineRule="auto"/>
        <w:jc w:val="both"/>
        <w:rPr>
          <w:rFonts w:ascii="Times New Roman" w:hAnsi="Times New Roman"/>
          <w:sz w:val="24"/>
          <w:szCs w:val="24"/>
        </w:rPr>
      </w:pPr>
      <w:r w:rsidRPr="003807DA">
        <w:rPr>
          <w:rFonts w:ascii="Times New Roman" w:hAnsi="Times New Roman"/>
          <w:b/>
          <w:bCs/>
          <w:sz w:val="24"/>
          <w:szCs w:val="24"/>
        </w:rPr>
        <w:t xml:space="preserve">Terviseandmete </w:t>
      </w:r>
      <w:r w:rsidR="00C97D56" w:rsidRPr="003807DA">
        <w:rPr>
          <w:rFonts w:ascii="Times New Roman" w:hAnsi="Times New Roman"/>
          <w:sz w:val="24"/>
          <w:szCs w:val="24"/>
        </w:rPr>
        <w:t>kui eriliigiliste isikuandmete</w:t>
      </w:r>
      <w:r w:rsidR="00C97D56" w:rsidRPr="003807DA">
        <w:rPr>
          <w:rFonts w:ascii="Times New Roman" w:hAnsi="Times New Roman"/>
          <w:b/>
          <w:bCs/>
          <w:sz w:val="24"/>
          <w:szCs w:val="24"/>
        </w:rPr>
        <w:t xml:space="preserve"> </w:t>
      </w:r>
      <w:r w:rsidR="00C97D56" w:rsidRPr="003807DA">
        <w:rPr>
          <w:rFonts w:ascii="Times New Roman" w:hAnsi="Times New Roman"/>
          <w:sz w:val="24"/>
          <w:szCs w:val="24"/>
        </w:rPr>
        <w:t>töötlemine on hetkel samuti lubatud vaid dopinguvastaste toimingute tegemiseks ning õigus sellisel eesmärgil andmeid töödelda on nii riiklikul dopinguvastasel organisatsioonil kui ka spordiorganisatsioonidel. Eelnõuga muudetakse ka seda käsitlust, et tagada tõhusam, efektiivsem, aga ka minimaalsuse printsiibist lähtuv isikuandmete töötlemine. Esiteks on terviseandmeid lisaks dopinguvastaste toimingute ja rikkumiste menetlemiseks vajalik töödelda ka väärkohtlemise juhtumite menetlemiseks. Nt või</w:t>
      </w:r>
      <w:r w:rsidR="00FA13E5" w:rsidRPr="003807DA">
        <w:rPr>
          <w:rFonts w:ascii="Times New Roman" w:hAnsi="Times New Roman"/>
          <w:sz w:val="24"/>
          <w:szCs w:val="24"/>
        </w:rPr>
        <w:t>b ohver</w:t>
      </w:r>
      <w:r w:rsidR="00C97D56" w:rsidRPr="003807DA">
        <w:rPr>
          <w:rFonts w:ascii="Times New Roman" w:hAnsi="Times New Roman"/>
          <w:sz w:val="24"/>
          <w:szCs w:val="24"/>
        </w:rPr>
        <w:t xml:space="preserve"> väärkohtlemise uurimise raames spordialaliidule või Eesti Antidopingu ja Spordieetika SA-le esitada epikriise väärkohtlemise tuvastamiseks</w:t>
      </w:r>
      <w:r w:rsidR="00FA13E5" w:rsidRPr="003807DA">
        <w:rPr>
          <w:rFonts w:ascii="Times New Roman" w:hAnsi="Times New Roman"/>
          <w:sz w:val="24"/>
          <w:szCs w:val="24"/>
        </w:rPr>
        <w:t xml:space="preserve">. </w:t>
      </w:r>
      <w:r w:rsidR="00C97D56" w:rsidRPr="003807DA">
        <w:rPr>
          <w:rFonts w:ascii="Times New Roman" w:hAnsi="Times New Roman"/>
          <w:sz w:val="24"/>
          <w:szCs w:val="24"/>
        </w:rPr>
        <w:t xml:space="preserve">Spordialaliit või Eesti Antidopingu ja Spordieetika SA menetleb vastavaid </w:t>
      </w:r>
      <w:r w:rsidR="007045C1" w:rsidRPr="003807DA">
        <w:rPr>
          <w:rFonts w:ascii="Times New Roman" w:hAnsi="Times New Roman"/>
          <w:sz w:val="24"/>
          <w:szCs w:val="24"/>
        </w:rPr>
        <w:t>juhtumeid</w:t>
      </w:r>
      <w:r w:rsidR="00C97D56" w:rsidRPr="003807DA">
        <w:rPr>
          <w:rFonts w:ascii="Times New Roman" w:hAnsi="Times New Roman"/>
          <w:sz w:val="24"/>
          <w:szCs w:val="24"/>
        </w:rPr>
        <w:t xml:space="preserve"> ning edastab neid otsustamiseks spordialaliidu distsiplinaarkomisjonile või Eesti Olümpiakomitee poolt loodavale Eesti spordikohtule.</w:t>
      </w:r>
      <w:r w:rsidR="00FA13E5" w:rsidRPr="003807DA">
        <w:rPr>
          <w:rFonts w:ascii="Times New Roman" w:hAnsi="Times New Roman"/>
          <w:sz w:val="24"/>
          <w:szCs w:val="24"/>
        </w:rPr>
        <w:t xml:space="preserve"> </w:t>
      </w:r>
      <w:r w:rsidR="00C97D56" w:rsidRPr="003807DA">
        <w:rPr>
          <w:rFonts w:ascii="Times New Roman" w:hAnsi="Times New Roman"/>
          <w:sz w:val="24"/>
          <w:szCs w:val="24"/>
        </w:rPr>
        <w:t xml:space="preserve">Dopinguvastaste toimingute tegemiseks ning rikkumiste menetlemiseks on </w:t>
      </w:r>
      <w:r w:rsidR="00FA13E5" w:rsidRPr="003807DA">
        <w:rPr>
          <w:rFonts w:ascii="Times New Roman" w:hAnsi="Times New Roman"/>
          <w:sz w:val="24"/>
          <w:szCs w:val="24"/>
        </w:rPr>
        <w:t>tervise</w:t>
      </w:r>
      <w:r w:rsidR="00C97D56" w:rsidRPr="003807DA">
        <w:rPr>
          <w:rFonts w:ascii="Times New Roman" w:hAnsi="Times New Roman"/>
          <w:sz w:val="24"/>
          <w:szCs w:val="24"/>
        </w:rPr>
        <w:t>andmete töötlemise alus jätkuvalt oluline</w:t>
      </w:r>
      <w:r w:rsidR="00FA13E5" w:rsidRPr="003807DA">
        <w:rPr>
          <w:rFonts w:ascii="Times New Roman" w:hAnsi="Times New Roman"/>
          <w:sz w:val="24"/>
          <w:szCs w:val="24"/>
        </w:rPr>
        <w:t xml:space="preserve"> ja asjakohane</w:t>
      </w:r>
      <w:r w:rsidR="00C97D56" w:rsidRPr="003807DA">
        <w:rPr>
          <w:rFonts w:ascii="Times New Roman" w:hAnsi="Times New Roman"/>
          <w:sz w:val="24"/>
          <w:szCs w:val="24"/>
        </w:rPr>
        <w:t xml:space="preserve">. Nt kui sportlasel on teatud tüüpi haigus, milleks ta peab taotlema Eesti dopinguvastase organisatsiooni ravi eesmärgil lubatud erandi komisjoni luba dopingainet sisaldava ravimi kasutamiseks, </w:t>
      </w:r>
      <w:r w:rsidR="00FA13E5" w:rsidRPr="003807DA">
        <w:rPr>
          <w:rFonts w:ascii="Times New Roman" w:hAnsi="Times New Roman"/>
          <w:sz w:val="24"/>
          <w:szCs w:val="24"/>
        </w:rPr>
        <w:t>siis tuleb selleks</w:t>
      </w:r>
      <w:r w:rsidR="00C97D56" w:rsidRPr="003807DA">
        <w:rPr>
          <w:rFonts w:ascii="Times New Roman" w:hAnsi="Times New Roman"/>
          <w:sz w:val="24"/>
          <w:szCs w:val="24"/>
        </w:rPr>
        <w:t xml:space="preserve"> esita</w:t>
      </w:r>
      <w:r w:rsidR="00FA13E5" w:rsidRPr="003807DA">
        <w:rPr>
          <w:rFonts w:ascii="Times New Roman" w:hAnsi="Times New Roman"/>
          <w:sz w:val="24"/>
          <w:szCs w:val="24"/>
        </w:rPr>
        <w:t>da</w:t>
      </w:r>
      <w:r w:rsidR="00C97D56" w:rsidRPr="003807DA">
        <w:rPr>
          <w:rFonts w:ascii="Times New Roman" w:hAnsi="Times New Roman"/>
          <w:sz w:val="24"/>
          <w:szCs w:val="24"/>
        </w:rPr>
        <w:t xml:space="preserve"> komisjonile </w:t>
      </w:r>
      <w:r w:rsidR="00FA13E5" w:rsidRPr="003807DA">
        <w:rPr>
          <w:rFonts w:ascii="Times New Roman" w:hAnsi="Times New Roman"/>
          <w:sz w:val="24"/>
          <w:szCs w:val="24"/>
        </w:rPr>
        <w:t xml:space="preserve">terviseandmeid sisaldavad </w:t>
      </w:r>
      <w:r w:rsidR="00C97D56" w:rsidRPr="003807DA">
        <w:rPr>
          <w:rFonts w:ascii="Times New Roman" w:hAnsi="Times New Roman"/>
          <w:sz w:val="24"/>
          <w:szCs w:val="24"/>
        </w:rPr>
        <w:t>epikriisid ja muud vajalikud dokumendid</w:t>
      </w:r>
      <w:r w:rsidR="00FA13E5" w:rsidRPr="003807DA">
        <w:rPr>
          <w:rFonts w:ascii="Times New Roman" w:hAnsi="Times New Roman"/>
          <w:sz w:val="24"/>
          <w:szCs w:val="24"/>
        </w:rPr>
        <w:t xml:space="preserve"> ravimi vajaduse tõendamiseks</w:t>
      </w:r>
      <w:r w:rsidR="00C97D56" w:rsidRPr="003807DA">
        <w:rPr>
          <w:rFonts w:ascii="Times New Roman" w:hAnsi="Times New Roman"/>
          <w:sz w:val="24"/>
          <w:szCs w:val="24"/>
        </w:rPr>
        <w:t xml:space="preserve">. Antud load laetakse rahvusvahelisse </w:t>
      </w:r>
      <w:r w:rsidR="00290490" w:rsidRPr="003807DA">
        <w:rPr>
          <w:rFonts w:ascii="Times New Roman" w:hAnsi="Times New Roman"/>
          <w:sz w:val="24"/>
          <w:szCs w:val="24"/>
        </w:rPr>
        <w:t xml:space="preserve">antidopingu haldamise ja juhtimise </w:t>
      </w:r>
      <w:r w:rsidR="00C97D56" w:rsidRPr="003807DA">
        <w:rPr>
          <w:rFonts w:ascii="Times New Roman" w:hAnsi="Times New Roman"/>
          <w:sz w:val="24"/>
          <w:szCs w:val="24"/>
        </w:rPr>
        <w:t xml:space="preserve">andmebaasi, kus on rahvusvahelisel dopinguvastasel organisatsioonil ja rahvusvahelistel </w:t>
      </w:r>
      <w:r w:rsidR="00290490" w:rsidRPr="003807DA">
        <w:rPr>
          <w:rFonts w:ascii="Times New Roman" w:hAnsi="Times New Roman"/>
          <w:sz w:val="24"/>
          <w:szCs w:val="24"/>
        </w:rPr>
        <w:t>spordi</w:t>
      </w:r>
      <w:r w:rsidR="00C97D56" w:rsidRPr="003807DA">
        <w:rPr>
          <w:rFonts w:ascii="Times New Roman" w:hAnsi="Times New Roman"/>
          <w:sz w:val="24"/>
          <w:szCs w:val="24"/>
        </w:rPr>
        <w:t xml:space="preserve">alaliitudel õigus tutvuda, </w:t>
      </w:r>
      <w:r w:rsidR="00290490" w:rsidRPr="003807DA">
        <w:rPr>
          <w:rFonts w:ascii="Times New Roman" w:hAnsi="Times New Roman"/>
          <w:sz w:val="24"/>
          <w:szCs w:val="24"/>
        </w:rPr>
        <w:t xml:space="preserve">kas luba kehtib ja </w:t>
      </w:r>
      <w:r w:rsidR="00C97D56" w:rsidRPr="003807DA">
        <w:rPr>
          <w:rFonts w:ascii="Times New Roman" w:hAnsi="Times New Roman"/>
          <w:sz w:val="24"/>
          <w:szCs w:val="24"/>
        </w:rPr>
        <w:t>on antud õiguspäraselt.</w:t>
      </w:r>
      <w:r w:rsidR="00FA13E5" w:rsidRPr="003807DA">
        <w:rPr>
          <w:rFonts w:ascii="Times New Roman" w:hAnsi="Times New Roman"/>
          <w:sz w:val="24"/>
          <w:szCs w:val="24"/>
        </w:rPr>
        <w:t xml:space="preserve"> Teiseks muudetakse eelnõuga minimaalse vajaliku töötlemise printsiibist lähtuvalt tervisandmeid töötlevate organisatsioonide ringi. Sättega kehtestatakse, et terviseandmeid võivad töödelda</w:t>
      </w:r>
      <w:r w:rsidR="000E577D" w:rsidRPr="003807DA">
        <w:rPr>
          <w:rFonts w:ascii="Times New Roman" w:hAnsi="Times New Roman"/>
          <w:sz w:val="24"/>
          <w:szCs w:val="24"/>
        </w:rPr>
        <w:t xml:space="preserve"> </w:t>
      </w:r>
      <w:r w:rsidR="00FA13E5" w:rsidRPr="003807DA">
        <w:rPr>
          <w:rFonts w:ascii="Times New Roman" w:hAnsi="Times New Roman"/>
          <w:sz w:val="24"/>
          <w:szCs w:val="24"/>
        </w:rPr>
        <w:t xml:space="preserve">vaid </w:t>
      </w:r>
      <w:r w:rsidR="000E577D" w:rsidRPr="003807DA">
        <w:rPr>
          <w:rFonts w:ascii="Times New Roman" w:hAnsi="Times New Roman"/>
          <w:sz w:val="24"/>
          <w:szCs w:val="24"/>
        </w:rPr>
        <w:t>riiklik dopinguvastane organisatsioon, rahvuslik olümpiakomitee, rahvuslik paralümpiakomitee ja spordialaliidud</w:t>
      </w:r>
      <w:r w:rsidR="00FA13E5" w:rsidRPr="003807DA">
        <w:rPr>
          <w:rFonts w:ascii="Times New Roman" w:hAnsi="Times New Roman"/>
          <w:sz w:val="24"/>
          <w:szCs w:val="24"/>
        </w:rPr>
        <w:t>, teistel spordiorganisatsioonidel ja juriidilistel isikutel puudub vajadus terviseandmeid d</w:t>
      </w:r>
      <w:r w:rsidR="007045C1" w:rsidRPr="003807DA">
        <w:rPr>
          <w:rFonts w:ascii="Times New Roman" w:hAnsi="Times New Roman"/>
          <w:sz w:val="24"/>
          <w:szCs w:val="24"/>
        </w:rPr>
        <w:t>op</w:t>
      </w:r>
      <w:r w:rsidR="00FA13E5" w:rsidRPr="003807DA">
        <w:rPr>
          <w:rFonts w:ascii="Times New Roman" w:hAnsi="Times New Roman"/>
          <w:sz w:val="24"/>
          <w:szCs w:val="24"/>
        </w:rPr>
        <w:t xml:space="preserve">inguvastaste toimingute ja rikkumiste menetlemiseks ning väärkohtlemisjuhtumite menetlemiseks </w:t>
      </w:r>
      <w:r w:rsidR="007045C1" w:rsidRPr="003807DA">
        <w:rPr>
          <w:rFonts w:ascii="Times New Roman" w:hAnsi="Times New Roman"/>
          <w:sz w:val="24"/>
          <w:szCs w:val="24"/>
        </w:rPr>
        <w:t>töödelda</w:t>
      </w:r>
      <w:r w:rsidR="00FA13E5" w:rsidRPr="003807DA">
        <w:rPr>
          <w:rFonts w:ascii="Times New Roman" w:hAnsi="Times New Roman"/>
          <w:sz w:val="24"/>
          <w:szCs w:val="24"/>
        </w:rPr>
        <w:t>.</w:t>
      </w:r>
    </w:p>
    <w:p w14:paraId="2260A69C" w14:textId="0FC5D475" w:rsidR="00177A9D" w:rsidRPr="003807DA" w:rsidRDefault="00177A9D" w:rsidP="00DB526E">
      <w:pPr>
        <w:spacing w:after="0" w:line="240" w:lineRule="auto"/>
        <w:jc w:val="both"/>
        <w:rPr>
          <w:rFonts w:ascii="Times New Roman" w:hAnsi="Times New Roman"/>
          <w:sz w:val="24"/>
          <w:szCs w:val="24"/>
        </w:rPr>
      </w:pPr>
    </w:p>
    <w:p w14:paraId="6DDE16F1" w14:textId="536A41A4" w:rsidR="00290490" w:rsidRPr="003807DA" w:rsidRDefault="001E2EA3" w:rsidP="00290490">
      <w:pPr>
        <w:pStyle w:val="Vahedeta"/>
        <w:jc w:val="both"/>
        <w:rPr>
          <w:rFonts w:ascii="Times New Roman" w:hAnsi="Times New Roman" w:cs="Times New Roman"/>
          <w:sz w:val="24"/>
          <w:szCs w:val="24"/>
          <w:lang w:eastAsia="et-EE"/>
        </w:rPr>
      </w:pPr>
      <w:r w:rsidRPr="003807DA">
        <w:rPr>
          <w:rFonts w:ascii="Times New Roman" w:hAnsi="Times New Roman" w:cs="Times New Roman"/>
          <w:sz w:val="24"/>
          <w:szCs w:val="24"/>
        </w:rPr>
        <w:t xml:space="preserve">Isikuandmete kaitse üldmääruse art 9 lg 2 punkti g kohaselt võib isiku terviseandmeid töödelda, kui töötlemine on vajalik olulise avaliku huviga seotud põhjustel liidu või liikmesriigi õiguse alusel ning on proportsionaalne saavutatava eesmärgiga, austab isikuandmete kaitse õiguse olemust ja tagatud on sobivad ja konkreetsed meetmed andmesubjekti põhiõiguste ja huvide kaitseks. Kultuuriministeeriumi hinnangul esineb </w:t>
      </w:r>
      <w:r w:rsidR="00FD7A61" w:rsidRPr="003807DA">
        <w:rPr>
          <w:rFonts w:ascii="Times New Roman" w:hAnsi="Times New Roman" w:cs="Times New Roman"/>
          <w:sz w:val="24"/>
          <w:szCs w:val="24"/>
        </w:rPr>
        <w:t xml:space="preserve">jätkuvalt </w:t>
      </w:r>
      <w:r w:rsidRPr="003807DA">
        <w:rPr>
          <w:rFonts w:ascii="Times New Roman" w:hAnsi="Times New Roman" w:cs="Times New Roman"/>
          <w:sz w:val="24"/>
          <w:szCs w:val="24"/>
        </w:rPr>
        <w:t>suur avalik huvi antud andmete töötlemiseks</w:t>
      </w:r>
      <w:r w:rsidR="00290490" w:rsidRPr="003807DA">
        <w:rPr>
          <w:rFonts w:ascii="Times New Roman" w:hAnsi="Times New Roman" w:cs="Times New Roman"/>
          <w:sz w:val="24"/>
          <w:szCs w:val="24"/>
        </w:rPr>
        <w:t xml:space="preserve">, </w:t>
      </w:r>
      <w:r w:rsidR="00290490" w:rsidRPr="003807DA">
        <w:rPr>
          <w:rFonts w:ascii="Times New Roman" w:hAnsi="Times New Roman" w:cs="Times New Roman"/>
          <w:sz w:val="24"/>
          <w:szCs w:val="24"/>
          <w:lang w:eastAsia="et-EE"/>
        </w:rPr>
        <w:t>sest aus sport ja sporditurvalisus on kogu spordiliikumise nurgakivi.</w:t>
      </w:r>
    </w:p>
    <w:p w14:paraId="5E38F746" w14:textId="77777777" w:rsidR="00290490" w:rsidRPr="003807DA" w:rsidRDefault="00290490" w:rsidP="00CD6917">
      <w:pPr>
        <w:pStyle w:val="Default"/>
        <w:jc w:val="both"/>
        <w:rPr>
          <w:rFonts w:ascii="Times New Roman" w:hAnsi="Times New Roman" w:cs="Times New Roman"/>
          <w:color w:val="auto"/>
        </w:rPr>
      </w:pPr>
    </w:p>
    <w:p w14:paraId="3A146788" w14:textId="40036B52" w:rsidR="00FA13E5" w:rsidRPr="003807DA" w:rsidRDefault="00FA13E5" w:rsidP="00CD6917">
      <w:pPr>
        <w:pStyle w:val="Default"/>
        <w:jc w:val="both"/>
        <w:rPr>
          <w:rFonts w:ascii="Times New Roman" w:hAnsi="Times New Roman" w:cs="Times New Roman"/>
          <w:color w:val="auto"/>
        </w:rPr>
      </w:pPr>
      <w:r w:rsidRPr="003807DA">
        <w:rPr>
          <w:rFonts w:ascii="Times New Roman" w:hAnsi="Times New Roman" w:cs="Times New Roman"/>
          <w:color w:val="auto"/>
        </w:rPr>
        <w:t xml:space="preserve">Isikuandmeid, sh terviseandmeid, kogutakse nii kaua kui on vajalik eelnõus toodud eesmärkide saavutamiseks, arvestades seejuures vaidlustamisajaga. Konkreetne andmete töötlemise periood on juhtumipõhine. </w:t>
      </w:r>
      <w:r w:rsidR="00391C15" w:rsidRPr="003807DA">
        <w:rPr>
          <w:rFonts w:ascii="Times New Roman" w:hAnsi="Times New Roman" w:cs="Times New Roman"/>
          <w:color w:val="auto"/>
        </w:rPr>
        <w:t xml:space="preserve">Iga organisatsioon, kes spordiseaduse § 11 lõike 4 kohaselt isikuandmeid töötleb, peab järgima seejuures isikuandmete kaitse üldmäärusest tulenevaid nõudeid isikuandmete turvalisusele ja rakendama selleks asjakohaseid tehnilisi ja korralduslikke meetmeid. Andmeid tuleb kindlasti hoida turvatud ja piiratud liigipääsuga serveris krüpteerituna ning need tuleb kustutada viivitamata peale seda, kui kaob ära alus nende töötlemiseks. </w:t>
      </w:r>
    </w:p>
    <w:p w14:paraId="057E8800" w14:textId="62341016" w:rsidR="001E2EA3" w:rsidRPr="003807DA" w:rsidRDefault="001E2EA3" w:rsidP="001E2EA3">
      <w:pPr>
        <w:pStyle w:val="Default"/>
        <w:rPr>
          <w:rFonts w:ascii="Times New Roman" w:hAnsi="Times New Roman"/>
          <w:color w:val="auto"/>
        </w:rPr>
      </w:pPr>
    </w:p>
    <w:p w14:paraId="7F768301" w14:textId="515751ED" w:rsidR="002E51BF" w:rsidRPr="003807DA" w:rsidRDefault="004E67C1" w:rsidP="00DB526E">
      <w:pPr>
        <w:pStyle w:val="Vahedeta"/>
        <w:jc w:val="both"/>
        <w:rPr>
          <w:rFonts w:ascii="Times New Roman" w:hAnsi="Times New Roman" w:cs="Times New Roman"/>
          <w:sz w:val="24"/>
          <w:szCs w:val="24"/>
        </w:rPr>
      </w:pPr>
      <w:r w:rsidRPr="003807DA">
        <w:rPr>
          <w:rFonts w:ascii="Times New Roman" w:hAnsi="Times New Roman" w:cs="Times New Roman"/>
          <w:b/>
          <w:bCs/>
          <w:sz w:val="24"/>
          <w:szCs w:val="24"/>
        </w:rPr>
        <w:lastRenderedPageBreak/>
        <w:t xml:space="preserve">Eelnõu § 1 punkti </w:t>
      </w:r>
      <w:r w:rsidR="0055546C" w:rsidRPr="003807DA">
        <w:rPr>
          <w:rFonts w:ascii="Times New Roman" w:hAnsi="Times New Roman" w:cs="Times New Roman"/>
          <w:b/>
          <w:bCs/>
          <w:sz w:val="24"/>
          <w:szCs w:val="24"/>
        </w:rPr>
        <w:t>1</w:t>
      </w:r>
      <w:r w:rsidR="00A14D87" w:rsidRPr="003807DA">
        <w:rPr>
          <w:rFonts w:ascii="Times New Roman" w:hAnsi="Times New Roman" w:cs="Times New Roman"/>
          <w:b/>
          <w:bCs/>
          <w:sz w:val="24"/>
          <w:szCs w:val="24"/>
        </w:rPr>
        <w:t>4</w:t>
      </w:r>
      <w:r w:rsidRPr="003807DA">
        <w:rPr>
          <w:rFonts w:ascii="Times New Roman" w:hAnsi="Times New Roman" w:cs="Times New Roman"/>
          <w:sz w:val="24"/>
          <w:szCs w:val="24"/>
        </w:rPr>
        <w:t xml:space="preserve"> kohaselt antakse spordiseaduse §-s 11</w:t>
      </w:r>
      <w:r w:rsidRPr="003807DA">
        <w:rPr>
          <w:rFonts w:ascii="Times New Roman" w:hAnsi="Times New Roman" w:cs="Times New Roman"/>
          <w:sz w:val="24"/>
          <w:szCs w:val="24"/>
          <w:vertAlign w:val="superscript"/>
        </w:rPr>
        <w:t>1</w:t>
      </w:r>
      <w:r w:rsidRPr="003807DA">
        <w:rPr>
          <w:rFonts w:ascii="Times New Roman" w:hAnsi="Times New Roman" w:cs="Times New Roman"/>
          <w:sz w:val="24"/>
          <w:szCs w:val="24"/>
        </w:rPr>
        <w:t xml:space="preserve"> nimetatud </w:t>
      </w:r>
      <w:bookmarkStart w:id="2" w:name="_Hlk144732412"/>
      <w:r w:rsidRPr="003807DA">
        <w:rPr>
          <w:rFonts w:ascii="Times New Roman" w:hAnsi="Times New Roman" w:cs="Times New Roman"/>
          <w:color w:val="202020"/>
          <w:sz w:val="24"/>
          <w:szCs w:val="24"/>
          <w:shd w:val="clear" w:color="auto" w:fill="FFFFFF"/>
        </w:rPr>
        <w:t xml:space="preserve">spordivõistlustega manipuleerimise vastu võitlemiseks </w:t>
      </w:r>
      <w:r w:rsidR="00AC3FF4" w:rsidRPr="003807DA">
        <w:rPr>
          <w:rFonts w:ascii="Times New Roman" w:hAnsi="Times New Roman" w:cs="Times New Roman"/>
          <w:color w:val="202020"/>
          <w:sz w:val="24"/>
          <w:szCs w:val="24"/>
          <w:shd w:val="clear" w:color="auto" w:fill="FFFFFF"/>
        </w:rPr>
        <w:t>loodud</w:t>
      </w:r>
      <w:r w:rsidRPr="003807DA">
        <w:rPr>
          <w:rFonts w:ascii="Times New Roman" w:hAnsi="Times New Roman" w:cs="Times New Roman"/>
          <w:color w:val="202020"/>
          <w:sz w:val="24"/>
          <w:szCs w:val="24"/>
          <w:shd w:val="clear" w:color="auto" w:fill="FFFFFF"/>
        </w:rPr>
        <w:t xml:space="preserve"> riiklik</w:t>
      </w:r>
      <w:r w:rsidR="00AC3FF4" w:rsidRPr="003807DA">
        <w:rPr>
          <w:rFonts w:ascii="Times New Roman" w:hAnsi="Times New Roman" w:cs="Times New Roman"/>
          <w:color w:val="202020"/>
          <w:sz w:val="24"/>
          <w:szCs w:val="24"/>
          <w:shd w:val="clear" w:color="auto" w:fill="FFFFFF"/>
        </w:rPr>
        <w:t>ule</w:t>
      </w:r>
      <w:r w:rsidRPr="003807DA">
        <w:rPr>
          <w:rFonts w:ascii="Times New Roman" w:hAnsi="Times New Roman" w:cs="Times New Roman"/>
          <w:color w:val="202020"/>
          <w:sz w:val="24"/>
          <w:szCs w:val="24"/>
          <w:shd w:val="clear" w:color="auto" w:fill="FFFFFF"/>
        </w:rPr>
        <w:t xml:space="preserve"> kontaktpunktil</w:t>
      </w:r>
      <w:bookmarkEnd w:id="2"/>
      <w:r w:rsidRPr="003807DA">
        <w:rPr>
          <w:rFonts w:ascii="Times New Roman" w:hAnsi="Times New Roman" w:cs="Times New Roman"/>
          <w:color w:val="202020"/>
          <w:sz w:val="24"/>
          <w:szCs w:val="24"/>
          <w:shd w:val="clear" w:color="auto" w:fill="FFFFFF"/>
        </w:rPr>
        <w:t xml:space="preserve">e </w:t>
      </w:r>
      <w:r w:rsidRPr="003807DA">
        <w:rPr>
          <w:rFonts w:ascii="Times New Roman" w:hAnsi="Times New Roman" w:cs="Times New Roman"/>
          <w:sz w:val="24"/>
          <w:szCs w:val="24"/>
        </w:rPr>
        <w:t xml:space="preserve">spordivõistluste tulemustega manipuleerimise vastaste toimingute tegemiseks </w:t>
      </w:r>
      <w:r w:rsidR="00157597" w:rsidRPr="003807DA">
        <w:rPr>
          <w:rFonts w:ascii="Times New Roman" w:hAnsi="Times New Roman" w:cs="Times New Roman"/>
          <w:sz w:val="24"/>
          <w:szCs w:val="24"/>
        </w:rPr>
        <w:t xml:space="preserve">õigus </w:t>
      </w:r>
      <w:r w:rsidRPr="003807DA">
        <w:rPr>
          <w:rFonts w:ascii="Times New Roman" w:hAnsi="Times New Roman" w:cs="Times New Roman"/>
          <w:sz w:val="24"/>
          <w:szCs w:val="24"/>
        </w:rPr>
        <w:t xml:space="preserve">töödelda isikuandmeid. </w:t>
      </w:r>
    </w:p>
    <w:p w14:paraId="414E9EC9" w14:textId="77777777" w:rsidR="002E51BF" w:rsidRPr="003807DA" w:rsidRDefault="002E51BF" w:rsidP="00DB526E">
      <w:pPr>
        <w:pStyle w:val="Vahedeta"/>
        <w:jc w:val="both"/>
        <w:rPr>
          <w:rFonts w:ascii="Times New Roman" w:hAnsi="Times New Roman" w:cs="Times New Roman"/>
          <w:sz w:val="24"/>
          <w:szCs w:val="24"/>
        </w:rPr>
      </w:pPr>
    </w:p>
    <w:p w14:paraId="3F131D4A" w14:textId="7A81AC6D" w:rsidR="002E51BF" w:rsidRPr="003807DA" w:rsidRDefault="002E51BF" w:rsidP="00C40F4E">
      <w:pPr>
        <w:pStyle w:val="Vahedeta"/>
        <w:jc w:val="both"/>
        <w:rPr>
          <w:rFonts w:ascii="Times New Roman" w:hAnsi="Times New Roman" w:cs="Times New Roman"/>
          <w:sz w:val="24"/>
          <w:szCs w:val="24"/>
        </w:rPr>
      </w:pPr>
      <w:r w:rsidRPr="003807DA">
        <w:rPr>
          <w:rFonts w:ascii="Times New Roman" w:hAnsi="Times New Roman" w:cs="Times New Roman"/>
          <w:sz w:val="24"/>
          <w:szCs w:val="24"/>
        </w:rPr>
        <w:t>18. septembril 2014. aastal võttis Euroopa Nõukogu vastu spordivõistlustega manipuleerimise vastase Euroopa Nõukogu konventsiooni (edaspidi konventsioon)</w:t>
      </w:r>
      <w:r w:rsidR="00BE111C" w:rsidRPr="003807DA">
        <w:rPr>
          <w:rStyle w:val="Allmrkuseviide"/>
          <w:rFonts w:ascii="Times New Roman" w:hAnsi="Times New Roman" w:cs="Times New Roman"/>
          <w:sz w:val="24"/>
          <w:szCs w:val="24"/>
        </w:rPr>
        <w:footnoteReference w:id="7"/>
      </w:r>
      <w:r w:rsidRPr="003807DA">
        <w:rPr>
          <w:rFonts w:ascii="Times New Roman" w:hAnsi="Times New Roman" w:cs="Times New Roman"/>
          <w:sz w:val="24"/>
          <w:szCs w:val="24"/>
        </w:rPr>
        <w:t>, mille Eesti allkirjastas 19. septembril 2016. aastal. Plaanis on konventsioon ratifitseerida pärast seda, kui Euroopa Liit on selle heaks kiitnud</w:t>
      </w:r>
      <w:r w:rsidR="00C40F4E" w:rsidRPr="003807DA">
        <w:rPr>
          <w:rFonts w:ascii="Times New Roman" w:hAnsi="Times New Roman" w:cs="Times New Roman"/>
          <w:sz w:val="24"/>
          <w:szCs w:val="24"/>
        </w:rPr>
        <w:t>. Konventsiooni puhul on tegu segalepinguga, mille teatud osas on EL-il ja liikmesriikidel jagatud pädevus. Euroopa Komisjon kaasati konventsiooni väljatöötamise protsessi ning ta osales EL-i nimel konventsiooni läbirääkimistel. Euroopa Komisjon on konventsiooni heakskiitmiseks valmistanud ette kaks Euroopa Liidu Nõukogu otsuse eelnõu. Esimene käsitleb heakskiitmist küsimustes, mis ei ole seotud kriminaalmateriaalõiguse ja õigusalase koostööga kriminaalasjades. Teine eelnõu käsitleb heakskiitmist küsimustes, mis on seotud kriminaalmateriaalõigusega ja õigusalase koostööga kriminaalasjades. Hetkel otsuseid vastu võetud ei ole.</w:t>
      </w:r>
    </w:p>
    <w:p w14:paraId="154022CC" w14:textId="486C63AE" w:rsidR="0089556B" w:rsidRPr="003807DA" w:rsidRDefault="0089556B" w:rsidP="002E51BF">
      <w:pPr>
        <w:pStyle w:val="Vahedeta"/>
        <w:jc w:val="both"/>
        <w:rPr>
          <w:rFonts w:ascii="Times New Roman" w:hAnsi="Times New Roman" w:cs="Times New Roman"/>
          <w:sz w:val="24"/>
          <w:szCs w:val="24"/>
        </w:rPr>
      </w:pPr>
    </w:p>
    <w:p w14:paraId="444A725F" w14:textId="77777777" w:rsidR="002E51BF" w:rsidRPr="003807DA" w:rsidRDefault="002E51BF" w:rsidP="002E51BF">
      <w:pPr>
        <w:pStyle w:val="Vahedeta"/>
        <w:jc w:val="both"/>
        <w:rPr>
          <w:rFonts w:ascii="Times New Roman" w:hAnsi="Times New Roman" w:cs="Times New Roman"/>
          <w:sz w:val="24"/>
          <w:szCs w:val="24"/>
        </w:rPr>
      </w:pPr>
      <w:r w:rsidRPr="003807DA">
        <w:rPr>
          <w:rFonts w:ascii="Times New Roman" w:hAnsi="Times New Roman" w:cs="Times New Roman"/>
          <w:sz w:val="24"/>
          <w:szCs w:val="24"/>
        </w:rPr>
        <w:t>Konventsiooni eesmärk on võidelda spordivõistlustega manipuleerimise vastu, et kaitsta spordi ausust ja spordieetikat kooskõlas spordi autonoomia põhimõttega, ja tõhustada rahvusvahelist koostööd selles valdkonnas. Eesmärgi saavutamiseks püüab konventsioon ennetada ja avastada võistlustega manipuleerimist ja selle eest karistada ning edendada riigisisest ja riikidevahelist koostööd asjaomaste isikute, peamiselt riigiasutuste, spordiorganisatsioonide ja spordikihlvedude korraldajate vahel.</w:t>
      </w:r>
    </w:p>
    <w:p w14:paraId="77128DC3" w14:textId="77777777" w:rsidR="002E51BF" w:rsidRPr="003807DA" w:rsidRDefault="002E51BF" w:rsidP="002E51BF">
      <w:pPr>
        <w:pStyle w:val="Vahedeta"/>
        <w:jc w:val="both"/>
        <w:rPr>
          <w:rFonts w:ascii="Times New Roman" w:hAnsi="Times New Roman" w:cs="Times New Roman"/>
          <w:sz w:val="24"/>
          <w:szCs w:val="24"/>
        </w:rPr>
      </w:pPr>
    </w:p>
    <w:p w14:paraId="1DD55738" w14:textId="77777777" w:rsidR="002E51BF" w:rsidRPr="003807DA" w:rsidRDefault="002E51BF" w:rsidP="002E51BF">
      <w:pPr>
        <w:spacing w:after="0" w:line="240" w:lineRule="auto"/>
        <w:jc w:val="both"/>
        <w:rPr>
          <w:rFonts w:ascii="Times New Roman" w:hAnsi="Times New Roman"/>
          <w:sz w:val="24"/>
          <w:szCs w:val="24"/>
        </w:rPr>
      </w:pPr>
      <w:r w:rsidRPr="003807DA">
        <w:rPr>
          <w:rFonts w:ascii="Times New Roman" w:hAnsi="Times New Roman"/>
          <w:sz w:val="24"/>
          <w:szCs w:val="24"/>
        </w:rPr>
        <w:t>Konventsiooni rakendamiseks tuleb moodustada kontaktpunkt, mis on paljude rahvusvaheliste ekspertide arvates üks peamiseid konventsiooni loodavaid mehhanisme spordivõistlustega manipuleerimise vastaseks võitlemiseks. Kontaktpunkt teeb kooskõlas riigisisese õigusega muu hulgas järgmist:</w:t>
      </w:r>
    </w:p>
    <w:p w14:paraId="1C7FD00B" w14:textId="77777777" w:rsidR="002E51BF" w:rsidRPr="003807DA" w:rsidRDefault="002E51BF" w:rsidP="002E51BF">
      <w:pPr>
        <w:numPr>
          <w:ilvl w:val="0"/>
          <w:numId w:val="24"/>
        </w:numPr>
        <w:spacing w:after="0" w:line="240" w:lineRule="auto"/>
        <w:contextualSpacing/>
        <w:jc w:val="both"/>
        <w:rPr>
          <w:rFonts w:ascii="Times New Roman" w:hAnsi="Times New Roman"/>
          <w:bCs/>
          <w:sz w:val="24"/>
          <w:szCs w:val="24"/>
          <w:lang w:bidi="et-EE"/>
        </w:rPr>
      </w:pPr>
      <w:r w:rsidRPr="003807DA">
        <w:rPr>
          <w:rFonts w:ascii="Times New Roman" w:hAnsi="Times New Roman"/>
          <w:bCs/>
          <w:sz w:val="24"/>
          <w:szCs w:val="24"/>
          <w:lang w:bidi="et-EE"/>
        </w:rPr>
        <w:t>toimib teabejagamiskeskusena, kogudes ja edastades asjaomastele organisatsioonidele ning asutustele teavet, mis on seotud spordivõistlustega manipuleerimise vastase võitlusega;</w:t>
      </w:r>
    </w:p>
    <w:p w14:paraId="6E5D0185" w14:textId="77777777" w:rsidR="002E51BF" w:rsidRPr="003807DA" w:rsidRDefault="002E51BF" w:rsidP="002E51BF">
      <w:pPr>
        <w:numPr>
          <w:ilvl w:val="0"/>
          <w:numId w:val="24"/>
        </w:numPr>
        <w:spacing w:after="0" w:line="240" w:lineRule="auto"/>
        <w:contextualSpacing/>
        <w:jc w:val="both"/>
        <w:rPr>
          <w:rFonts w:ascii="Times New Roman" w:hAnsi="Times New Roman"/>
          <w:bCs/>
          <w:sz w:val="24"/>
          <w:szCs w:val="24"/>
          <w:lang w:bidi="et-EE"/>
        </w:rPr>
      </w:pPr>
      <w:r w:rsidRPr="003807DA">
        <w:rPr>
          <w:rFonts w:ascii="Times New Roman" w:hAnsi="Times New Roman"/>
          <w:bCs/>
          <w:sz w:val="24"/>
          <w:szCs w:val="24"/>
          <w:lang w:bidi="et-EE"/>
        </w:rPr>
        <w:t>koordineerib spordivõistlustega manipuleerimise vastast võitlust;</w:t>
      </w:r>
    </w:p>
    <w:p w14:paraId="01104F1F" w14:textId="77777777" w:rsidR="002E51BF" w:rsidRPr="003807DA" w:rsidRDefault="002E51BF" w:rsidP="002E51BF">
      <w:pPr>
        <w:numPr>
          <w:ilvl w:val="0"/>
          <w:numId w:val="24"/>
        </w:numPr>
        <w:spacing w:after="0" w:line="240" w:lineRule="auto"/>
        <w:contextualSpacing/>
        <w:jc w:val="both"/>
        <w:rPr>
          <w:rFonts w:ascii="Times New Roman" w:hAnsi="Times New Roman"/>
          <w:bCs/>
          <w:sz w:val="24"/>
          <w:szCs w:val="24"/>
          <w:lang w:bidi="et-EE"/>
        </w:rPr>
      </w:pPr>
      <w:r w:rsidRPr="003807DA">
        <w:rPr>
          <w:rFonts w:ascii="Times New Roman" w:hAnsi="Times New Roman"/>
          <w:bCs/>
          <w:sz w:val="24"/>
          <w:szCs w:val="24"/>
          <w:lang w:bidi="et-EE"/>
        </w:rPr>
        <w:t>võtab vastu, koondab ja analüüsib teavet tavatute ja kahtlaste kihlvedude kohta, mis on sõlmitud konventsiooniosalise territooriumil toimuvate spordivõistluste suhtes, ning vajaduse korral edastab hoiatusi;</w:t>
      </w:r>
    </w:p>
    <w:p w14:paraId="69B7F8DA" w14:textId="77777777" w:rsidR="002E51BF" w:rsidRPr="003807DA" w:rsidRDefault="002E51BF" w:rsidP="002E51BF">
      <w:pPr>
        <w:numPr>
          <w:ilvl w:val="0"/>
          <w:numId w:val="24"/>
        </w:numPr>
        <w:spacing w:after="0" w:line="240" w:lineRule="auto"/>
        <w:contextualSpacing/>
        <w:jc w:val="both"/>
        <w:rPr>
          <w:rFonts w:ascii="Times New Roman" w:hAnsi="Times New Roman"/>
          <w:bCs/>
          <w:sz w:val="24"/>
          <w:szCs w:val="24"/>
          <w:lang w:bidi="et-EE"/>
        </w:rPr>
      </w:pPr>
      <w:r w:rsidRPr="003807DA">
        <w:rPr>
          <w:rFonts w:ascii="Times New Roman" w:hAnsi="Times New Roman"/>
          <w:bCs/>
          <w:sz w:val="24"/>
          <w:szCs w:val="24"/>
          <w:lang w:bidi="et-EE"/>
        </w:rPr>
        <w:t>edastab teavet seaduse või selles konventsioonis osutatud spordiregulatsioonide võimalike rikkumiste kohta riigiasutustele või spordiorganisatsioonidele</w:t>
      </w:r>
      <w:r w:rsidRPr="003807DA">
        <w:rPr>
          <w:rFonts w:ascii="Times New Roman" w:hAnsi="Times New Roman"/>
          <w:bCs/>
          <w:i/>
          <w:sz w:val="24"/>
          <w:szCs w:val="24"/>
          <w:lang w:bidi="et-EE"/>
        </w:rPr>
        <w:t xml:space="preserve"> </w:t>
      </w:r>
      <w:r w:rsidRPr="003807DA">
        <w:rPr>
          <w:rFonts w:ascii="Times New Roman" w:hAnsi="Times New Roman"/>
          <w:bCs/>
          <w:sz w:val="24"/>
          <w:szCs w:val="24"/>
          <w:lang w:bidi="et-EE"/>
        </w:rPr>
        <w:t>ja/või spordikihlvedude korraldajatele</w:t>
      </w:r>
      <w:r w:rsidRPr="003807DA">
        <w:rPr>
          <w:rFonts w:ascii="Times New Roman" w:hAnsi="Times New Roman"/>
          <w:bCs/>
          <w:i/>
          <w:sz w:val="24"/>
          <w:szCs w:val="24"/>
          <w:lang w:bidi="et-EE"/>
        </w:rPr>
        <w:t>;</w:t>
      </w:r>
    </w:p>
    <w:p w14:paraId="51D2C3EC" w14:textId="77777777" w:rsidR="002E51BF" w:rsidRPr="003807DA" w:rsidRDefault="002E51BF" w:rsidP="002E51BF">
      <w:pPr>
        <w:numPr>
          <w:ilvl w:val="0"/>
          <w:numId w:val="24"/>
        </w:numPr>
        <w:spacing w:after="0" w:line="240" w:lineRule="auto"/>
        <w:contextualSpacing/>
        <w:jc w:val="both"/>
        <w:rPr>
          <w:rFonts w:ascii="Times New Roman" w:hAnsi="Times New Roman"/>
          <w:bCs/>
          <w:sz w:val="24"/>
          <w:szCs w:val="24"/>
          <w:lang w:bidi="et-EE"/>
        </w:rPr>
      </w:pPr>
      <w:r w:rsidRPr="003807DA">
        <w:rPr>
          <w:rFonts w:ascii="Times New Roman" w:hAnsi="Times New Roman"/>
          <w:bCs/>
          <w:sz w:val="24"/>
          <w:szCs w:val="24"/>
          <w:lang w:bidi="et-EE"/>
        </w:rPr>
        <w:t>teeb koostööd kõigi organisatsioonide ja asjaomaste asutustega riigisisesel ning rahvusvahelisel tasandil, sealhulgas teiste riikide riiklike kontaktpunktidega.</w:t>
      </w:r>
    </w:p>
    <w:p w14:paraId="1DB31C4A" w14:textId="77777777" w:rsidR="002E51BF" w:rsidRPr="003807DA" w:rsidRDefault="002E51BF" w:rsidP="002E51BF">
      <w:pPr>
        <w:spacing w:after="0" w:line="240" w:lineRule="auto"/>
        <w:contextualSpacing/>
        <w:jc w:val="both"/>
        <w:rPr>
          <w:rFonts w:ascii="Times New Roman" w:hAnsi="Times New Roman"/>
          <w:sz w:val="24"/>
          <w:szCs w:val="24"/>
        </w:rPr>
      </w:pPr>
    </w:p>
    <w:p w14:paraId="10C5B195" w14:textId="38B03400" w:rsidR="002E51BF" w:rsidRPr="003807DA" w:rsidRDefault="00975ECC" w:rsidP="00BE111C">
      <w:pPr>
        <w:spacing w:after="0" w:line="240" w:lineRule="auto"/>
        <w:jc w:val="both"/>
        <w:rPr>
          <w:rFonts w:ascii="Times New Roman" w:hAnsi="Times New Roman"/>
          <w:sz w:val="24"/>
          <w:szCs w:val="24"/>
        </w:rPr>
      </w:pPr>
      <w:r w:rsidRPr="003807DA">
        <w:rPr>
          <w:rFonts w:ascii="Times New Roman" w:hAnsi="Times New Roman"/>
          <w:sz w:val="24"/>
          <w:szCs w:val="24"/>
        </w:rPr>
        <w:t>2024</w:t>
      </w:r>
      <w:r w:rsidR="002E51BF" w:rsidRPr="003807DA">
        <w:rPr>
          <w:rFonts w:ascii="Times New Roman" w:hAnsi="Times New Roman"/>
          <w:sz w:val="24"/>
          <w:szCs w:val="24"/>
        </w:rPr>
        <w:t xml:space="preserve">. aasta seisuga on kontaktpunkti nimetanud või moodustanud üle </w:t>
      </w:r>
      <w:r w:rsidR="00571E98" w:rsidRPr="003807DA">
        <w:rPr>
          <w:rFonts w:ascii="Times New Roman" w:hAnsi="Times New Roman"/>
          <w:sz w:val="24"/>
          <w:szCs w:val="24"/>
        </w:rPr>
        <w:t xml:space="preserve">42 </w:t>
      </w:r>
      <w:r w:rsidR="002E51BF" w:rsidRPr="003807DA">
        <w:rPr>
          <w:rFonts w:ascii="Times New Roman" w:hAnsi="Times New Roman"/>
          <w:sz w:val="24"/>
          <w:szCs w:val="24"/>
        </w:rPr>
        <w:t>riigi</w:t>
      </w:r>
      <w:r w:rsidR="00571E98" w:rsidRPr="003807DA">
        <w:rPr>
          <w:rFonts w:ascii="Times New Roman" w:hAnsi="Times New Roman"/>
          <w:sz w:val="24"/>
          <w:szCs w:val="24"/>
        </w:rPr>
        <w:t>, kellest 25 on Euroopa Liidu riigid</w:t>
      </w:r>
      <w:r w:rsidR="002E51BF" w:rsidRPr="003807DA">
        <w:rPr>
          <w:rFonts w:ascii="Times New Roman" w:hAnsi="Times New Roman"/>
          <w:sz w:val="24"/>
          <w:szCs w:val="24"/>
        </w:rPr>
        <w:t xml:space="preserve">. </w:t>
      </w:r>
      <w:r w:rsidR="00BE111C" w:rsidRPr="003807DA">
        <w:rPr>
          <w:rFonts w:ascii="Times New Roman" w:hAnsi="Times New Roman"/>
          <w:sz w:val="24"/>
          <w:szCs w:val="24"/>
        </w:rPr>
        <w:t xml:space="preserve">Kultuuriministeerium on volitanud </w:t>
      </w:r>
      <w:r w:rsidR="00BE111C" w:rsidRPr="003807DA">
        <w:rPr>
          <w:rFonts w:ascii="Times New Roman" w:hAnsi="Times New Roman"/>
          <w:color w:val="202020"/>
          <w:sz w:val="24"/>
          <w:szCs w:val="24"/>
          <w:shd w:val="clear" w:color="auto" w:fill="FFFFFF"/>
        </w:rPr>
        <w:t>spordiseaduse § 11</w:t>
      </w:r>
      <w:r w:rsidR="00BE111C" w:rsidRPr="003807DA">
        <w:rPr>
          <w:rFonts w:ascii="Times New Roman" w:hAnsi="Times New Roman"/>
          <w:color w:val="202020"/>
          <w:sz w:val="24"/>
          <w:szCs w:val="24"/>
          <w:bdr w:val="none" w:sz="0" w:space="0" w:color="auto" w:frame="1"/>
          <w:shd w:val="clear" w:color="auto" w:fill="FFFFFF"/>
          <w:vertAlign w:val="superscript"/>
        </w:rPr>
        <w:t>1 </w:t>
      </w:r>
      <w:r w:rsidR="00BE111C" w:rsidRPr="003807DA">
        <w:rPr>
          <w:rFonts w:ascii="Times New Roman" w:hAnsi="Times New Roman"/>
          <w:color w:val="202020"/>
          <w:sz w:val="24"/>
          <w:szCs w:val="24"/>
          <w:shd w:val="clear" w:color="auto" w:fill="FFFFFF"/>
        </w:rPr>
        <w:t xml:space="preserve">alusel spordivõistlustega manipuleerimise vastase riikliku kontaktpunkti ülesannete täitmise </w:t>
      </w:r>
      <w:r w:rsidR="00BE111C" w:rsidRPr="003807DA">
        <w:rPr>
          <w:rFonts w:ascii="Times New Roman" w:hAnsi="Times New Roman"/>
          <w:color w:val="202020"/>
          <w:sz w:val="24"/>
          <w:szCs w:val="24"/>
          <w:shd w:val="clear" w:color="auto" w:fill="FFFFFF"/>
        </w:rPr>
        <w:lastRenderedPageBreak/>
        <w:t>haldusülesande</w:t>
      </w:r>
      <w:r w:rsidR="00BE111C" w:rsidRPr="003807DA">
        <w:rPr>
          <w:rFonts w:ascii="Times New Roman" w:hAnsi="Times New Roman"/>
          <w:b/>
          <w:bCs/>
          <w:color w:val="202020"/>
          <w:sz w:val="24"/>
          <w:szCs w:val="24"/>
          <w:bdr w:val="none" w:sz="0" w:space="0" w:color="auto" w:frame="1"/>
          <w:shd w:val="clear" w:color="auto" w:fill="FFFFFF"/>
        </w:rPr>
        <w:t xml:space="preserve"> Eesti Antidopingu ja Spordieetika SA-le. </w:t>
      </w:r>
      <w:r w:rsidR="00BE111C" w:rsidRPr="003807DA">
        <w:rPr>
          <w:rFonts w:ascii="Times New Roman" w:hAnsi="Times New Roman"/>
          <w:color w:val="202020"/>
          <w:sz w:val="24"/>
          <w:szCs w:val="24"/>
          <w:bdr w:val="none" w:sz="0" w:space="0" w:color="auto" w:frame="1"/>
          <w:shd w:val="clear" w:color="auto" w:fill="FFFFFF"/>
        </w:rPr>
        <w:t>Vastav haldusleping on sõlmitud 23.12.2020</w:t>
      </w:r>
      <w:r w:rsidR="00BE111C" w:rsidRPr="003807DA">
        <w:rPr>
          <w:rStyle w:val="Allmrkuseviide"/>
          <w:rFonts w:ascii="Times New Roman" w:hAnsi="Times New Roman"/>
          <w:color w:val="202020"/>
          <w:sz w:val="24"/>
          <w:szCs w:val="24"/>
          <w:bdr w:val="none" w:sz="0" w:space="0" w:color="auto" w:frame="1"/>
          <w:shd w:val="clear" w:color="auto" w:fill="FFFFFF"/>
        </w:rPr>
        <w:footnoteReference w:id="8"/>
      </w:r>
      <w:r w:rsidR="00BE111C" w:rsidRPr="003807DA">
        <w:rPr>
          <w:rFonts w:ascii="Times New Roman" w:hAnsi="Times New Roman"/>
          <w:color w:val="202020"/>
          <w:sz w:val="24"/>
          <w:szCs w:val="24"/>
          <w:bdr w:val="none" w:sz="0" w:space="0" w:color="auto" w:frame="1"/>
          <w:shd w:val="clear" w:color="auto" w:fill="FFFFFF"/>
        </w:rPr>
        <w:t xml:space="preserve">. </w:t>
      </w:r>
    </w:p>
    <w:p w14:paraId="0B3A4E50" w14:textId="77777777" w:rsidR="002E51BF" w:rsidRPr="003807DA" w:rsidRDefault="002E51BF" w:rsidP="002E51BF">
      <w:pPr>
        <w:spacing w:after="0" w:line="240" w:lineRule="auto"/>
        <w:jc w:val="both"/>
        <w:rPr>
          <w:rFonts w:ascii="Times New Roman" w:hAnsi="Times New Roman"/>
          <w:sz w:val="24"/>
          <w:szCs w:val="24"/>
        </w:rPr>
      </w:pPr>
    </w:p>
    <w:p w14:paraId="70E46DC2" w14:textId="12A02E6D" w:rsidR="004E67C1" w:rsidRPr="003807DA" w:rsidRDefault="00BE111C"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K</w:t>
      </w:r>
      <w:r w:rsidR="001A5D88" w:rsidRPr="003807DA">
        <w:rPr>
          <w:rFonts w:ascii="Times New Roman" w:hAnsi="Times New Roman" w:cs="Times New Roman"/>
          <w:sz w:val="24"/>
          <w:szCs w:val="24"/>
        </w:rPr>
        <w:t>onventsiooni artikkel 14 alusel peaks iga riik tagama isikuandmete kaitse ja nende töötlemise ainult spordivõistluste tulemustega manipuleerimise vastases tegevuses. Seega</w:t>
      </w:r>
      <w:r w:rsidR="001A67EC" w:rsidRPr="003807DA">
        <w:rPr>
          <w:rFonts w:ascii="Times New Roman" w:hAnsi="Times New Roman" w:cs="Times New Roman"/>
          <w:sz w:val="24"/>
          <w:szCs w:val="24"/>
        </w:rPr>
        <w:t xml:space="preserve"> selleks, et</w:t>
      </w:r>
      <w:r w:rsidR="001A5D88" w:rsidRPr="003807DA">
        <w:rPr>
          <w:rFonts w:ascii="Times New Roman" w:hAnsi="Times New Roman" w:cs="Times New Roman"/>
          <w:sz w:val="24"/>
          <w:szCs w:val="24"/>
        </w:rPr>
        <w:t xml:space="preserve"> taga</w:t>
      </w:r>
      <w:r w:rsidR="001A67EC" w:rsidRPr="003807DA">
        <w:rPr>
          <w:rFonts w:ascii="Times New Roman" w:hAnsi="Times New Roman" w:cs="Times New Roman"/>
          <w:sz w:val="24"/>
          <w:szCs w:val="24"/>
        </w:rPr>
        <w:t>da tõhus</w:t>
      </w:r>
      <w:r w:rsidR="001A5D88" w:rsidRPr="003807DA">
        <w:rPr>
          <w:rFonts w:ascii="Times New Roman" w:hAnsi="Times New Roman" w:cs="Times New Roman"/>
          <w:sz w:val="24"/>
          <w:szCs w:val="24"/>
        </w:rPr>
        <w:t xml:space="preserve"> kokkuleppemängude vastane võitlus ning samas isikuandmete kaitse</w:t>
      </w:r>
      <w:r w:rsidR="001A67EC" w:rsidRPr="003807DA">
        <w:rPr>
          <w:rFonts w:ascii="Times New Roman" w:hAnsi="Times New Roman" w:cs="Times New Roman"/>
          <w:sz w:val="24"/>
          <w:szCs w:val="24"/>
        </w:rPr>
        <w:t>,</w:t>
      </w:r>
      <w:r w:rsidR="001A5D88" w:rsidRPr="003807DA">
        <w:rPr>
          <w:rFonts w:ascii="Times New Roman" w:hAnsi="Times New Roman" w:cs="Times New Roman"/>
          <w:sz w:val="24"/>
          <w:szCs w:val="24"/>
        </w:rPr>
        <w:t xml:space="preserve"> tuleks spordivõistlustega manipuleerimise vastu võitlemiseks loodud riiklikule kontaktpunktile anda õigus isikuandmete töötlemiseks selgelt kokkuleppemängude vastase võitluse</w:t>
      </w:r>
      <w:r w:rsidR="001A67EC" w:rsidRPr="003807DA">
        <w:rPr>
          <w:rFonts w:ascii="Times New Roman" w:hAnsi="Times New Roman" w:cs="Times New Roman"/>
          <w:sz w:val="24"/>
          <w:szCs w:val="24"/>
        </w:rPr>
        <w:t>ga</w:t>
      </w:r>
      <w:r w:rsidR="001A5D88" w:rsidRPr="003807DA">
        <w:rPr>
          <w:rFonts w:ascii="Times New Roman" w:hAnsi="Times New Roman" w:cs="Times New Roman"/>
          <w:sz w:val="24"/>
          <w:szCs w:val="24"/>
        </w:rPr>
        <w:t xml:space="preserve"> seotud toimingute tegemiseks.</w:t>
      </w:r>
      <w:r w:rsidR="00970D03" w:rsidRPr="003807DA">
        <w:rPr>
          <w:rFonts w:ascii="Times New Roman" w:hAnsi="Times New Roman" w:cs="Times New Roman"/>
          <w:sz w:val="24"/>
          <w:szCs w:val="24"/>
        </w:rPr>
        <w:t xml:space="preserve"> Isikuandmetest võidakse kokkuleppemängude vastase võitlusega seotud toimingute tegemiseks ja kokkuleppemängude juhtumite menetlemiseks töödelda nt nime, sünniaega, isikukoodi</w:t>
      </w:r>
      <w:r w:rsidR="000879E7" w:rsidRPr="003807DA">
        <w:rPr>
          <w:rFonts w:ascii="Times New Roman" w:hAnsi="Times New Roman" w:cs="Times New Roman"/>
          <w:sz w:val="24"/>
          <w:szCs w:val="24"/>
        </w:rPr>
        <w:t>,</w:t>
      </w:r>
      <w:r w:rsidR="00970D03" w:rsidRPr="003807DA">
        <w:rPr>
          <w:rFonts w:ascii="Times New Roman" w:hAnsi="Times New Roman" w:cs="Times New Roman"/>
          <w:sz w:val="24"/>
          <w:szCs w:val="24"/>
        </w:rPr>
        <w:t xml:space="preserve"> elukoh</w:t>
      </w:r>
      <w:r w:rsidR="000879E7" w:rsidRPr="003807DA">
        <w:rPr>
          <w:rFonts w:ascii="Times New Roman" w:hAnsi="Times New Roman" w:cs="Times New Roman"/>
          <w:sz w:val="24"/>
          <w:szCs w:val="24"/>
        </w:rPr>
        <w:t>a andmeid</w:t>
      </w:r>
      <w:r w:rsidR="00970D03" w:rsidRPr="003807DA">
        <w:rPr>
          <w:rFonts w:ascii="Times New Roman" w:hAnsi="Times New Roman" w:cs="Times New Roman"/>
          <w:sz w:val="24"/>
          <w:szCs w:val="24"/>
        </w:rPr>
        <w:t xml:space="preserve">, </w:t>
      </w:r>
      <w:r w:rsidR="00C40F4E" w:rsidRPr="003807DA">
        <w:rPr>
          <w:rFonts w:ascii="Times New Roman" w:hAnsi="Times New Roman" w:cs="Times New Roman"/>
          <w:sz w:val="24"/>
          <w:szCs w:val="24"/>
        </w:rPr>
        <w:t xml:space="preserve">e-posti aadressi, </w:t>
      </w:r>
      <w:r w:rsidR="00970D03" w:rsidRPr="003807DA">
        <w:rPr>
          <w:rFonts w:ascii="Times New Roman" w:hAnsi="Times New Roman" w:cs="Times New Roman"/>
          <w:sz w:val="24"/>
          <w:szCs w:val="24"/>
        </w:rPr>
        <w:t xml:space="preserve">telefoninumbrit. </w:t>
      </w:r>
    </w:p>
    <w:p w14:paraId="0653A96F" w14:textId="77777777" w:rsidR="004E67C1" w:rsidRPr="003807DA" w:rsidRDefault="004E67C1" w:rsidP="00DB526E">
      <w:pPr>
        <w:pStyle w:val="Vahedeta"/>
        <w:rPr>
          <w:rFonts w:ascii="Times New Roman" w:hAnsi="Times New Roman" w:cs="Times New Roman"/>
          <w:sz w:val="24"/>
          <w:szCs w:val="24"/>
        </w:rPr>
      </w:pPr>
    </w:p>
    <w:p w14:paraId="332529D3" w14:textId="77777777" w:rsidR="00F31CA4" w:rsidRPr="009141E0" w:rsidRDefault="004E67C1" w:rsidP="00DB526E">
      <w:pPr>
        <w:pStyle w:val="Vahedeta"/>
        <w:jc w:val="both"/>
        <w:rPr>
          <w:rFonts w:ascii="Times New Roman" w:hAnsi="Times New Roman" w:cs="Times New Roman"/>
          <w:sz w:val="24"/>
          <w:szCs w:val="24"/>
        </w:rPr>
      </w:pPr>
      <w:r w:rsidRPr="009141E0">
        <w:rPr>
          <w:rFonts w:ascii="Times New Roman" w:hAnsi="Times New Roman" w:cs="Times New Roman"/>
          <w:b/>
          <w:bCs/>
          <w:sz w:val="24"/>
          <w:szCs w:val="24"/>
        </w:rPr>
        <w:t>Eelnõu § 1 punkti</w:t>
      </w:r>
      <w:r w:rsidR="00927EE0" w:rsidRPr="009141E0">
        <w:rPr>
          <w:rFonts w:ascii="Times New Roman" w:hAnsi="Times New Roman" w:cs="Times New Roman"/>
          <w:b/>
          <w:bCs/>
          <w:sz w:val="24"/>
          <w:szCs w:val="24"/>
        </w:rPr>
        <w:t>ga</w:t>
      </w:r>
      <w:r w:rsidRPr="009141E0">
        <w:rPr>
          <w:rFonts w:ascii="Times New Roman" w:hAnsi="Times New Roman" w:cs="Times New Roman"/>
          <w:b/>
          <w:bCs/>
          <w:sz w:val="24"/>
          <w:szCs w:val="24"/>
        </w:rPr>
        <w:t xml:space="preserve"> 1</w:t>
      </w:r>
      <w:r w:rsidR="002E5585" w:rsidRPr="009141E0">
        <w:rPr>
          <w:rFonts w:ascii="Times New Roman" w:hAnsi="Times New Roman" w:cs="Times New Roman"/>
          <w:b/>
          <w:bCs/>
          <w:sz w:val="24"/>
          <w:szCs w:val="24"/>
        </w:rPr>
        <w:t>5</w:t>
      </w:r>
      <w:r w:rsidRPr="009141E0">
        <w:rPr>
          <w:rFonts w:ascii="Times New Roman" w:hAnsi="Times New Roman" w:cs="Times New Roman"/>
          <w:sz w:val="24"/>
          <w:szCs w:val="24"/>
        </w:rPr>
        <w:t xml:space="preserve"> muudetakse olümpiavõitja riikliku toetuse </w:t>
      </w:r>
      <w:r w:rsidR="00F31CA4" w:rsidRPr="009141E0">
        <w:rPr>
          <w:rFonts w:ascii="Times New Roman" w:hAnsi="Times New Roman" w:cs="Times New Roman"/>
          <w:sz w:val="24"/>
          <w:szCs w:val="24"/>
        </w:rPr>
        <w:t xml:space="preserve">määramise </w:t>
      </w:r>
      <w:r w:rsidRPr="009141E0">
        <w:rPr>
          <w:rFonts w:ascii="Times New Roman" w:hAnsi="Times New Roman" w:cs="Times New Roman"/>
          <w:sz w:val="24"/>
          <w:szCs w:val="24"/>
        </w:rPr>
        <w:t>regulatsiooni</w:t>
      </w:r>
      <w:r w:rsidR="00F31CA4" w:rsidRPr="009141E0">
        <w:rPr>
          <w:rFonts w:ascii="Times New Roman" w:hAnsi="Times New Roman" w:cs="Times New Roman"/>
          <w:sz w:val="24"/>
          <w:szCs w:val="24"/>
        </w:rPr>
        <w:t xml:space="preserve">, lisades §-i 18 ka toetuse peatamise ja tagasinõudmise sätted. </w:t>
      </w:r>
    </w:p>
    <w:p w14:paraId="41084DC6" w14:textId="77777777" w:rsidR="00F31CA4" w:rsidRPr="009141E0" w:rsidRDefault="00F31CA4" w:rsidP="00DB526E">
      <w:pPr>
        <w:pStyle w:val="Vahedeta"/>
        <w:jc w:val="both"/>
        <w:rPr>
          <w:rFonts w:ascii="Times New Roman" w:hAnsi="Times New Roman" w:cs="Times New Roman"/>
          <w:sz w:val="24"/>
          <w:szCs w:val="24"/>
        </w:rPr>
      </w:pPr>
    </w:p>
    <w:p w14:paraId="5297C7D6" w14:textId="37F1AD88" w:rsidR="00927EE0" w:rsidRPr="009141E0" w:rsidRDefault="00F31CA4" w:rsidP="00DB526E">
      <w:pPr>
        <w:pStyle w:val="Vahedeta"/>
        <w:jc w:val="both"/>
        <w:rPr>
          <w:rFonts w:ascii="Times New Roman" w:hAnsi="Times New Roman" w:cs="Times New Roman"/>
          <w:sz w:val="24"/>
          <w:szCs w:val="24"/>
        </w:rPr>
      </w:pPr>
      <w:r w:rsidRPr="009141E0">
        <w:rPr>
          <w:rFonts w:ascii="Times New Roman" w:hAnsi="Times New Roman" w:cs="Times New Roman"/>
          <w:sz w:val="24"/>
          <w:szCs w:val="24"/>
        </w:rPr>
        <w:t xml:space="preserve">Olümpiavõitja riikliku toetuse määramise otsustab Sotsiaalkindlustusamet. </w:t>
      </w:r>
      <w:r w:rsidR="004E67C1" w:rsidRPr="009141E0">
        <w:rPr>
          <w:rFonts w:ascii="Times New Roman" w:hAnsi="Times New Roman" w:cs="Times New Roman"/>
          <w:sz w:val="24"/>
          <w:szCs w:val="24"/>
        </w:rPr>
        <w:t xml:space="preserve">Uue sätte kohaselt peatatakse olümpiavõitja riikliku toetuse maksmine seaduse § 11 lõikes 1 nimetatud reeglite rikkumise eest määratud võistluskeelu või spordis osalemise keelu </w:t>
      </w:r>
      <w:r w:rsidR="00157597" w:rsidRPr="009141E0">
        <w:rPr>
          <w:rFonts w:ascii="Times New Roman" w:hAnsi="Times New Roman" w:cs="Times New Roman"/>
          <w:sz w:val="24"/>
          <w:szCs w:val="24"/>
        </w:rPr>
        <w:t>ajaks</w:t>
      </w:r>
      <w:r w:rsidR="004E67C1" w:rsidRPr="009141E0">
        <w:rPr>
          <w:rFonts w:ascii="Times New Roman" w:hAnsi="Times New Roman" w:cs="Times New Roman"/>
          <w:sz w:val="24"/>
          <w:szCs w:val="24"/>
        </w:rPr>
        <w:t xml:space="preserve">. </w:t>
      </w:r>
      <w:r w:rsidR="00157597" w:rsidRPr="009141E0">
        <w:rPr>
          <w:rFonts w:ascii="Times New Roman" w:hAnsi="Times New Roman" w:cs="Times New Roman"/>
          <w:sz w:val="24"/>
          <w:szCs w:val="24"/>
        </w:rPr>
        <w:t>K</w:t>
      </w:r>
      <w:r w:rsidR="004E67C1" w:rsidRPr="009141E0">
        <w:rPr>
          <w:rFonts w:ascii="Times New Roman" w:hAnsi="Times New Roman" w:cs="Times New Roman"/>
          <w:sz w:val="24"/>
          <w:szCs w:val="24"/>
        </w:rPr>
        <w:t>ui isikule määratakse eluaegne võistlus</w:t>
      </w:r>
      <w:r w:rsidR="00157597" w:rsidRPr="009141E0">
        <w:rPr>
          <w:rFonts w:ascii="Times New Roman" w:hAnsi="Times New Roman" w:cs="Times New Roman"/>
          <w:sz w:val="24"/>
          <w:szCs w:val="24"/>
        </w:rPr>
        <w:t>-</w:t>
      </w:r>
      <w:r w:rsidR="004E67C1" w:rsidRPr="009141E0">
        <w:rPr>
          <w:rFonts w:ascii="Times New Roman" w:hAnsi="Times New Roman" w:cs="Times New Roman"/>
          <w:sz w:val="24"/>
          <w:szCs w:val="24"/>
        </w:rPr>
        <w:t xml:space="preserve"> või spordis osalemise keeld, kaotab isik õiguse olümpiavõitja riiklik</w:t>
      </w:r>
      <w:r w:rsidR="006C48C7" w:rsidRPr="009141E0">
        <w:rPr>
          <w:rFonts w:ascii="Times New Roman" w:hAnsi="Times New Roman" w:cs="Times New Roman"/>
          <w:sz w:val="24"/>
          <w:szCs w:val="24"/>
        </w:rPr>
        <w:t>k</w:t>
      </w:r>
      <w:r w:rsidR="004E67C1" w:rsidRPr="009141E0">
        <w:rPr>
          <w:rFonts w:ascii="Times New Roman" w:hAnsi="Times New Roman" w:cs="Times New Roman"/>
          <w:sz w:val="24"/>
          <w:szCs w:val="24"/>
        </w:rPr>
        <w:t>u toetus</w:t>
      </w:r>
      <w:r w:rsidR="006C48C7" w:rsidRPr="009141E0">
        <w:rPr>
          <w:rFonts w:ascii="Times New Roman" w:hAnsi="Times New Roman" w:cs="Times New Roman"/>
          <w:sz w:val="24"/>
          <w:szCs w:val="24"/>
        </w:rPr>
        <w:t>t saada</w:t>
      </w:r>
      <w:r w:rsidR="004E67C1" w:rsidRPr="009141E0">
        <w:rPr>
          <w:rFonts w:ascii="Times New Roman" w:hAnsi="Times New Roman" w:cs="Times New Roman"/>
          <w:sz w:val="24"/>
          <w:szCs w:val="24"/>
        </w:rPr>
        <w:t>.</w:t>
      </w:r>
      <w:r w:rsidRPr="009141E0">
        <w:rPr>
          <w:rFonts w:ascii="Times New Roman" w:hAnsi="Times New Roman" w:cs="Times New Roman"/>
          <w:sz w:val="24"/>
          <w:szCs w:val="24"/>
        </w:rPr>
        <w:t xml:space="preserve"> Vastava kirjaliku taotluse teeb Sotsiaalkindlustusametile rahvuslik olümpiakomitee või paralümpiakomitee.</w:t>
      </w:r>
    </w:p>
    <w:p w14:paraId="23DA45A5" w14:textId="77777777" w:rsidR="00C52BBC" w:rsidRPr="009141E0" w:rsidRDefault="00C52BBC" w:rsidP="00DB526E">
      <w:pPr>
        <w:pStyle w:val="Vahedeta"/>
        <w:jc w:val="both"/>
        <w:rPr>
          <w:rFonts w:ascii="Times New Roman" w:hAnsi="Times New Roman" w:cs="Times New Roman"/>
          <w:sz w:val="24"/>
          <w:szCs w:val="24"/>
        </w:rPr>
      </w:pPr>
    </w:p>
    <w:p w14:paraId="07AE89CF" w14:textId="53707906" w:rsidR="001A5D88" w:rsidRPr="009141E0" w:rsidRDefault="001A5D88" w:rsidP="00DB526E">
      <w:pPr>
        <w:pStyle w:val="Vahedeta"/>
        <w:jc w:val="both"/>
        <w:rPr>
          <w:rFonts w:ascii="Times New Roman" w:hAnsi="Times New Roman" w:cs="Times New Roman"/>
          <w:sz w:val="24"/>
          <w:szCs w:val="24"/>
        </w:rPr>
      </w:pPr>
      <w:r w:rsidRPr="009141E0">
        <w:rPr>
          <w:rFonts w:ascii="Times New Roman" w:hAnsi="Times New Roman" w:cs="Times New Roman"/>
          <w:sz w:val="24"/>
          <w:szCs w:val="24"/>
        </w:rPr>
        <w:t>Olümpiavõitja riiklik toetus määratakse olümpiavõitjale olümpiavõidu eest, kuid arve</w:t>
      </w:r>
      <w:r w:rsidR="006C663B" w:rsidRPr="009141E0">
        <w:rPr>
          <w:rFonts w:ascii="Times New Roman" w:hAnsi="Times New Roman" w:cs="Times New Roman"/>
          <w:sz w:val="24"/>
          <w:szCs w:val="24"/>
        </w:rPr>
        <w:t>s</w:t>
      </w:r>
      <w:r w:rsidRPr="009141E0">
        <w:rPr>
          <w:rFonts w:ascii="Times New Roman" w:hAnsi="Times New Roman" w:cs="Times New Roman"/>
          <w:sz w:val="24"/>
          <w:szCs w:val="24"/>
        </w:rPr>
        <w:t>tades, et spordieetika reeglite rikkumine</w:t>
      </w:r>
      <w:r w:rsidR="006C663B" w:rsidRPr="009141E0">
        <w:rPr>
          <w:rFonts w:ascii="Times New Roman" w:hAnsi="Times New Roman" w:cs="Times New Roman"/>
          <w:sz w:val="24"/>
          <w:szCs w:val="24"/>
        </w:rPr>
        <w:t xml:space="preserve"> on olümpiaväärtuste</w:t>
      </w:r>
      <w:r w:rsidR="006C663B" w:rsidRPr="009141E0">
        <w:rPr>
          <w:rStyle w:val="Allmrkuseviide"/>
          <w:rFonts w:ascii="Times New Roman" w:hAnsi="Times New Roman" w:cs="Times New Roman"/>
          <w:sz w:val="24"/>
          <w:szCs w:val="24"/>
        </w:rPr>
        <w:footnoteReference w:id="9"/>
      </w:r>
      <w:r w:rsidR="006C663B" w:rsidRPr="009141E0">
        <w:rPr>
          <w:rFonts w:ascii="Times New Roman" w:hAnsi="Times New Roman" w:cs="Times New Roman"/>
          <w:sz w:val="24"/>
          <w:szCs w:val="24"/>
        </w:rPr>
        <w:t xml:space="preserve"> vastane käitumine, </w:t>
      </w:r>
      <w:r w:rsidR="001A67EC" w:rsidRPr="009141E0">
        <w:rPr>
          <w:rFonts w:ascii="Times New Roman" w:hAnsi="Times New Roman" w:cs="Times New Roman"/>
          <w:sz w:val="24"/>
          <w:szCs w:val="24"/>
        </w:rPr>
        <w:t xml:space="preserve">ei ole </w:t>
      </w:r>
      <w:r w:rsidR="006C663B" w:rsidRPr="009141E0">
        <w:rPr>
          <w:rFonts w:ascii="Times New Roman" w:hAnsi="Times New Roman" w:cs="Times New Roman"/>
          <w:sz w:val="24"/>
          <w:szCs w:val="24"/>
        </w:rPr>
        <w:t xml:space="preserve">spordieetika reeglite rikkumise eest määratud võistluskeelu või spordis osalemise keelu perioodil kohane </w:t>
      </w:r>
      <w:r w:rsidR="001A67EC" w:rsidRPr="009141E0">
        <w:rPr>
          <w:rFonts w:ascii="Times New Roman" w:hAnsi="Times New Roman" w:cs="Times New Roman"/>
          <w:sz w:val="24"/>
          <w:szCs w:val="24"/>
        </w:rPr>
        <w:t xml:space="preserve">maksta </w:t>
      </w:r>
      <w:r w:rsidR="006C663B" w:rsidRPr="009141E0">
        <w:rPr>
          <w:rFonts w:ascii="Times New Roman" w:hAnsi="Times New Roman" w:cs="Times New Roman"/>
          <w:sz w:val="24"/>
          <w:szCs w:val="24"/>
        </w:rPr>
        <w:t>olümpiavõitjale ka riikliku toetust.</w:t>
      </w:r>
      <w:r w:rsidR="00F31CA4" w:rsidRPr="009141E0">
        <w:rPr>
          <w:rFonts w:ascii="Times New Roman" w:hAnsi="Times New Roman" w:cs="Times New Roman"/>
          <w:sz w:val="24"/>
          <w:szCs w:val="24"/>
        </w:rPr>
        <w:t xml:space="preserve"> Lisaks eeltoodule sätestatakse eelnõus ka olümpiavõitja riikliku toetuse tagasinõudmise võimalus, sõnastades see sarnaselt § 11 lõike</w:t>
      </w:r>
      <w:r w:rsidR="009C707B" w:rsidRPr="009141E0">
        <w:rPr>
          <w:rFonts w:ascii="Times New Roman" w:hAnsi="Times New Roman" w:cs="Times New Roman"/>
          <w:sz w:val="24"/>
          <w:szCs w:val="24"/>
        </w:rPr>
        <w:t>ga</w:t>
      </w:r>
      <w:r w:rsidR="00F31CA4" w:rsidRPr="009141E0">
        <w:rPr>
          <w:rFonts w:ascii="Times New Roman" w:hAnsi="Times New Roman" w:cs="Times New Roman"/>
          <w:sz w:val="24"/>
          <w:szCs w:val="24"/>
        </w:rPr>
        <w:t xml:space="preserve"> 4. Kui olümpiavõitja riikliku pensioni saajale on määratud karistus seaduse § 11 lõikes 1 nimetatud reeglite rikkumise eest, nõuab Sotsiaalkindlustusamet pärast reeglite rikkumist makstud olümpiavõitja riikliku toetuse isikult tagasi. Vastava kirjaliku taotluse teeb Sotsiaalkindlustusametile rahvuslik olümpiakomitee või paralümpiakomitee. Tagasinõude esitamise aegumistähtaeg on üks aasta karistuse määramise otsuse jõustumisest.</w:t>
      </w:r>
    </w:p>
    <w:p w14:paraId="4DE98CE3" w14:textId="673D6DE1" w:rsidR="004E67C1" w:rsidRPr="009141E0" w:rsidRDefault="004E67C1" w:rsidP="00DB526E">
      <w:pPr>
        <w:pStyle w:val="Vahedeta"/>
        <w:jc w:val="both"/>
        <w:rPr>
          <w:rFonts w:ascii="Times New Roman" w:hAnsi="Times New Roman" w:cs="Times New Roman"/>
          <w:sz w:val="24"/>
          <w:szCs w:val="24"/>
        </w:rPr>
      </w:pPr>
    </w:p>
    <w:p w14:paraId="7F3E2831" w14:textId="5C6D6638" w:rsidR="003337FD" w:rsidRPr="009141E0" w:rsidRDefault="009C707B" w:rsidP="003337FD">
      <w:pPr>
        <w:pStyle w:val="Vahedeta"/>
        <w:jc w:val="both"/>
        <w:rPr>
          <w:rFonts w:ascii="Times New Roman" w:hAnsi="Times New Roman" w:cs="Times New Roman"/>
          <w:sz w:val="24"/>
          <w:szCs w:val="24"/>
        </w:rPr>
      </w:pPr>
      <w:r w:rsidRPr="009141E0">
        <w:rPr>
          <w:rFonts w:ascii="Times New Roman" w:hAnsi="Times New Roman" w:cs="Times New Roman"/>
          <w:sz w:val="24"/>
          <w:szCs w:val="24"/>
        </w:rPr>
        <w:t>Taotluse esitaja on rahvulik olümpiakomitee või paralümpiakomitee, kes omavad katusorganisatsioonina ülevaadet spordieetika reeglite rikkumistest ning on pädevad Sotsiaalkindlustusametile vastatat taotlust esitama.</w:t>
      </w:r>
      <w:r w:rsidR="003337FD" w:rsidRPr="009141E0">
        <w:rPr>
          <w:rFonts w:ascii="Times New Roman" w:hAnsi="Times New Roman" w:cs="Times New Roman"/>
          <w:sz w:val="24"/>
          <w:szCs w:val="24"/>
        </w:rPr>
        <w:t xml:space="preserve"> Lisaks on sätestatud, et Sotsiaalkindlustusamet peab tagasinõude otsuse tegema aasta jooksul karistuse määramise otsuse jõustumisest (vrdl analoogne regulatsioon § 11 lõikes 4). </w:t>
      </w:r>
    </w:p>
    <w:p w14:paraId="0C157BD0" w14:textId="77777777" w:rsidR="009C707B" w:rsidRPr="009141E0" w:rsidRDefault="009C707B" w:rsidP="00DB526E">
      <w:pPr>
        <w:pStyle w:val="Vahedeta"/>
        <w:jc w:val="both"/>
        <w:rPr>
          <w:rFonts w:ascii="Times New Roman" w:hAnsi="Times New Roman" w:cs="Times New Roman"/>
          <w:sz w:val="24"/>
          <w:szCs w:val="24"/>
        </w:rPr>
      </w:pPr>
    </w:p>
    <w:p w14:paraId="64F7EB0D" w14:textId="709F8DAB" w:rsidR="00F31CA4" w:rsidRPr="009141E0" w:rsidRDefault="00F31CA4" w:rsidP="00DB526E">
      <w:pPr>
        <w:pStyle w:val="Vahedeta"/>
        <w:jc w:val="both"/>
        <w:rPr>
          <w:rFonts w:ascii="Times New Roman" w:hAnsi="Times New Roman" w:cs="Times New Roman"/>
          <w:sz w:val="24"/>
          <w:szCs w:val="24"/>
        </w:rPr>
      </w:pPr>
      <w:r w:rsidRPr="009141E0">
        <w:rPr>
          <w:rFonts w:ascii="Times New Roman" w:hAnsi="Times New Roman" w:cs="Times New Roman"/>
          <w:sz w:val="24"/>
          <w:szCs w:val="24"/>
        </w:rPr>
        <w:t>Seadusmuudatus jõustub eelnõu kohaselt 1.01.2025. Seega saame rääkida nendest rikkumistest ja karistuse määramise otsustest, mis on tehtud pärast 1.01.2025.</w:t>
      </w:r>
      <w:r w:rsidR="00BE20FC" w:rsidRPr="009141E0">
        <w:rPr>
          <w:rFonts w:ascii="Times New Roman" w:hAnsi="Times New Roman" w:cs="Times New Roman"/>
          <w:sz w:val="24"/>
          <w:szCs w:val="24"/>
        </w:rPr>
        <w:t xml:space="preserve"> </w:t>
      </w:r>
    </w:p>
    <w:p w14:paraId="7B2BB29B" w14:textId="77777777" w:rsidR="00F31CA4" w:rsidRPr="009141E0" w:rsidRDefault="00F31CA4" w:rsidP="00DB526E">
      <w:pPr>
        <w:pStyle w:val="Vahedeta"/>
        <w:jc w:val="both"/>
        <w:rPr>
          <w:rFonts w:ascii="Times New Roman" w:hAnsi="Times New Roman" w:cs="Times New Roman"/>
          <w:sz w:val="24"/>
          <w:szCs w:val="24"/>
        </w:rPr>
      </w:pPr>
    </w:p>
    <w:p w14:paraId="530F9CE3" w14:textId="1CD0C58E" w:rsidR="003F1E44" w:rsidRPr="003807DA" w:rsidRDefault="00C40F4E" w:rsidP="00C40F4E">
      <w:pPr>
        <w:pStyle w:val="Vahedeta"/>
        <w:jc w:val="both"/>
        <w:rPr>
          <w:rFonts w:ascii="Times New Roman" w:hAnsi="Times New Roman" w:cs="Times New Roman"/>
          <w:sz w:val="24"/>
          <w:szCs w:val="24"/>
        </w:rPr>
      </w:pPr>
      <w:r w:rsidRPr="003807DA">
        <w:rPr>
          <w:rFonts w:ascii="Times New Roman" w:hAnsi="Times New Roman" w:cs="Times New Roman"/>
          <w:b/>
          <w:bCs/>
          <w:sz w:val="24"/>
          <w:szCs w:val="24"/>
        </w:rPr>
        <w:t>Eelnõu § 1 punktiga 1</w:t>
      </w:r>
      <w:r w:rsidR="002E5585" w:rsidRPr="003807DA">
        <w:rPr>
          <w:rFonts w:ascii="Times New Roman" w:hAnsi="Times New Roman" w:cs="Times New Roman"/>
          <w:b/>
          <w:bCs/>
          <w:sz w:val="24"/>
          <w:szCs w:val="24"/>
        </w:rPr>
        <w:t>6</w:t>
      </w:r>
      <w:r w:rsidRPr="003807DA">
        <w:rPr>
          <w:rFonts w:ascii="Times New Roman" w:hAnsi="Times New Roman" w:cs="Times New Roman"/>
          <w:sz w:val="24"/>
          <w:szCs w:val="24"/>
        </w:rPr>
        <w:t xml:space="preserve"> täiendatakse </w:t>
      </w:r>
      <w:r w:rsidR="003F1E44" w:rsidRPr="003807DA">
        <w:rPr>
          <w:rFonts w:ascii="Times New Roman" w:hAnsi="Times New Roman" w:cs="Times New Roman"/>
          <w:sz w:val="24"/>
          <w:szCs w:val="24"/>
        </w:rPr>
        <w:t>seaduse 3. peatüki pealkirja pärast sõn</w:t>
      </w:r>
      <w:r w:rsidR="00157597" w:rsidRPr="003807DA">
        <w:rPr>
          <w:rFonts w:ascii="Times New Roman" w:hAnsi="Times New Roman" w:cs="Times New Roman"/>
          <w:sz w:val="24"/>
          <w:szCs w:val="24"/>
        </w:rPr>
        <w:t>a</w:t>
      </w:r>
      <w:r w:rsidR="003F1E44" w:rsidRPr="003807DA">
        <w:rPr>
          <w:rFonts w:ascii="Times New Roman" w:hAnsi="Times New Roman" w:cs="Times New Roman"/>
          <w:sz w:val="24"/>
          <w:szCs w:val="24"/>
        </w:rPr>
        <w:t xml:space="preserve"> „korraldamise“ sõna</w:t>
      </w:r>
      <w:r w:rsidR="00157597" w:rsidRPr="003807DA">
        <w:rPr>
          <w:rFonts w:ascii="Times New Roman" w:hAnsi="Times New Roman" w:cs="Times New Roman"/>
          <w:sz w:val="24"/>
          <w:szCs w:val="24"/>
        </w:rPr>
        <w:t>de</w:t>
      </w:r>
      <w:r w:rsidR="003F1E44" w:rsidRPr="003807DA">
        <w:rPr>
          <w:rFonts w:ascii="Times New Roman" w:hAnsi="Times New Roman" w:cs="Times New Roman"/>
          <w:sz w:val="24"/>
          <w:szCs w:val="24"/>
        </w:rPr>
        <w:t>ga „ja pidamise“</w:t>
      </w:r>
      <w:r w:rsidRPr="003807DA">
        <w:rPr>
          <w:rFonts w:ascii="Times New Roman" w:hAnsi="Times New Roman" w:cs="Times New Roman"/>
          <w:sz w:val="24"/>
          <w:szCs w:val="24"/>
        </w:rPr>
        <w:t xml:space="preserve">. Muudatust on selgitatud eelnõu § 1 punkti 1 juures. </w:t>
      </w:r>
    </w:p>
    <w:p w14:paraId="3AAD3691" w14:textId="77777777" w:rsidR="003F1E44" w:rsidRPr="003807DA" w:rsidRDefault="003F1E44" w:rsidP="00C40F4E">
      <w:pPr>
        <w:pStyle w:val="Vahedeta"/>
        <w:jc w:val="both"/>
        <w:rPr>
          <w:rFonts w:ascii="Times New Roman" w:hAnsi="Times New Roman" w:cs="Times New Roman"/>
          <w:sz w:val="24"/>
          <w:szCs w:val="24"/>
        </w:rPr>
      </w:pPr>
    </w:p>
    <w:p w14:paraId="15067125" w14:textId="3E9D6CA1" w:rsidR="007A5C4E" w:rsidRPr="003807DA" w:rsidRDefault="00927EE0" w:rsidP="00DB526E">
      <w:pPr>
        <w:pStyle w:val="Vahedeta"/>
        <w:jc w:val="both"/>
        <w:rPr>
          <w:rFonts w:ascii="Times New Roman" w:hAnsi="Times New Roman" w:cs="Times New Roman"/>
          <w:sz w:val="24"/>
          <w:szCs w:val="24"/>
          <w:shd w:val="clear" w:color="auto" w:fill="FFFFFF"/>
        </w:rPr>
      </w:pPr>
      <w:r w:rsidRPr="003807DA">
        <w:rPr>
          <w:rFonts w:ascii="Times New Roman" w:hAnsi="Times New Roman" w:cs="Times New Roman"/>
          <w:b/>
          <w:bCs/>
          <w:sz w:val="24"/>
          <w:szCs w:val="24"/>
        </w:rPr>
        <w:lastRenderedPageBreak/>
        <w:t>Eelnõu § 1 punktiga 1</w:t>
      </w:r>
      <w:r w:rsidR="002E5585" w:rsidRPr="003807DA">
        <w:rPr>
          <w:rFonts w:ascii="Times New Roman" w:hAnsi="Times New Roman" w:cs="Times New Roman"/>
          <w:b/>
          <w:bCs/>
          <w:sz w:val="24"/>
          <w:szCs w:val="24"/>
        </w:rPr>
        <w:t>7</w:t>
      </w:r>
      <w:r w:rsidRPr="003807DA">
        <w:rPr>
          <w:rFonts w:ascii="Times New Roman" w:hAnsi="Times New Roman" w:cs="Times New Roman"/>
          <w:sz w:val="24"/>
          <w:szCs w:val="24"/>
        </w:rPr>
        <w:t xml:space="preserve"> muudetakse spordiürituste korraldamise loa regulatsiooni</w:t>
      </w:r>
      <w:r w:rsidR="001A48A0" w:rsidRPr="003807DA">
        <w:rPr>
          <w:rFonts w:ascii="Times New Roman" w:hAnsi="Times New Roman" w:cs="Times New Roman"/>
          <w:sz w:val="24"/>
          <w:szCs w:val="24"/>
        </w:rPr>
        <w:t xml:space="preserve">. Spordiürituse korraldamise nõuded on reguleeritud spordiseaduse §-des 20–26. Korrakaitseseaduse § 59 lõike 2 kohaselt sätestab spordiürituse korraldamise ja pidamise nõuded spordiseadus. Sama paragrahvi lõike 1 kohaselt kehtestab KOV-ide haldusterritooriumil ürituse korraldamise ja pidamise nõuded </w:t>
      </w:r>
      <w:r w:rsidR="000537D8" w:rsidRPr="003807DA">
        <w:rPr>
          <w:rFonts w:ascii="Times New Roman" w:hAnsi="Times New Roman" w:cs="Times New Roman"/>
          <w:sz w:val="24"/>
          <w:szCs w:val="24"/>
        </w:rPr>
        <w:t>KOV-i</w:t>
      </w:r>
      <w:r w:rsidR="001A48A0" w:rsidRPr="003807DA">
        <w:rPr>
          <w:rFonts w:ascii="Times New Roman" w:hAnsi="Times New Roman" w:cs="Times New Roman"/>
          <w:sz w:val="24"/>
          <w:szCs w:val="24"/>
        </w:rPr>
        <w:t xml:space="preserve"> volikogu määrusega. Seega</w:t>
      </w:r>
      <w:r w:rsidR="001A67EC" w:rsidRPr="003807DA">
        <w:rPr>
          <w:rFonts w:ascii="Times New Roman" w:hAnsi="Times New Roman" w:cs="Times New Roman"/>
          <w:sz w:val="24"/>
          <w:szCs w:val="24"/>
        </w:rPr>
        <w:t xml:space="preserve"> on</w:t>
      </w:r>
      <w:r w:rsidR="001A48A0" w:rsidRPr="003807DA">
        <w:rPr>
          <w:rFonts w:ascii="Times New Roman" w:hAnsi="Times New Roman" w:cs="Times New Roman"/>
          <w:sz w:val="24"/>
          <w:szCs w:val="24"/>
        </w:rPr>
        <w:t xml:space="preserve"> igal KOV-il spordiürituste korraldamiseks oma regulatsioon</w:t>
      </w:r>
      <w:r w:rsidR="000008D3" w:rsidRPr="003807DA">
        <w:rPr>
          <w:rFonts w:ascii="Times New Roman" w:hAnsi="Times New Roman" w:cs="Times New Roman"/>
          <w:sz w:val="24"/>
          <w:szCs w:val="24"/>
        </w:rPr>
        <w:t>, sest k</w:t>
      </w:r>
      <w:r w:rsidR="007A5C4E" w:rsidRPr="003807DA">
        <w:rPr>
          <w:rFonts w:ascii="Times New Roman" w:hAnsi="Times New Roman" w:cs="Times New Roman"/>
          <w:sz w:val="24"/>
          <w:szCs w:val="24"/>
        </w:rPr>
        <w:t>ehtiv</w:t>
      </w:r>
      <w:r w:rsidR="000008D3" w:rsidRPr="003807DA">
        <w:rPr>
          <w:rFonts w:ascii="Times New Roman" w:hAnsi="Times New Roman" w:cs="Times New Roman"/>
          <w:sz w:val="24"/>
          <w:szCs w:val="24"/>
        </w:rPr>
        <w:t>a</w:t>
      </w:r>
      <w:r w:rsidR="007A5C4E" w:rsidRPr="003807DA">
        <w:rPr>
          <w:rFonts w:ascii="Times New Roman" w:hAnsi="Times New Roman" w:cs="Times New Roman"/>
          <w:sz w:val="24"/>
          <w:szCs w:val="24"/>
        </w:rPr>
        <w:t xml:space="preserve"> spordiseadus</w:t>
      </w:r>
      <w:r w:rsidR="000008D3" w:rsidRPr="003807DA">
        <w:rPr>
          <w:rFonts w:ascii="Times New Roman" w:hAnsi="Times New Roman" w:cs="Times New Roman"/>
          <w:sz w:val="24"/>
          <w:szCs w:val="24"/>
        </w:rPr>
        <w:t xml:space="preserve">e kohaselt tuleb spordiürituse korraldamise luba taotleda vaid väga spetsiifiliste ja kõrgetasemeliste </w:t>
      </w:r>
      <w:r w:rsidR="00A02890" w:rsidRPr="003807DA">
        <w:rPr>
          <w:rFonts w:ascii="Times New Roman" w:hAnsi="Times New Roman" w:cs="Times New Roman"/>
          <w:sz w:val="24"/>
          <w:szCs w:val="24"/>
        </w:rPr>
        <w:t>spordi</w:t>
      </w:r>
      <w:r w:rsidR="000008D3" w:rsidRPr="003807DA">
        <w:rPr>
          <w:rFonts w:ascii="Times New Roman" w:hAnsi="Times New Roman" w:cs="Times New Roman"/>
          <w:sz w:val="24"/>
          <w:szCs w:val="24"/>
        </w:rPr>
        <w:t>ürituste puhul. Spordiseaduse</w:t>
      </w:r>
      <w:r w:rsidR="007A5C4E" w:rsidRPr="003807DA">
        <w:rPr>
          <w:rFonts w:ascii="Times New Roman" w:hAnsi="Times New Roman" w:cs="Times New Roman"/>
          <w:sz w:val="24"/>
          <w:szCs w:val="24"/>
        </w:rPr>
        <w:t xml:space="preserve"> § 20 lõike 2 kohaselt </w:t>
      </w:r>
      <w:r w:rsidR="001A67EC" w:rsidRPr="003807DA">
        <w:rPr>
          <w:rFonts w:ascii="Times New Roman" w:hAnsi="Times New Roman" w:cs="Times New Roman"/>
          <w:sz w:val="24"/>
          <w:szCs w:val="24"/>
        </w:rPr>
        <w:t xml:space="preserve">on </w:t>
      </w:r>
      <w:r w:rsidR="007A5C4E" w:rsidRPr="003807DA">
        <w:rPr>
          <w:rFonts w:ascii="Times New Roman" w:hAnsi="Times New Roman" w:cs="Times New Roman"/>
          <w:sz w:val="24"/>
          <w:szCs w:val="24"/>
        </w:rPr>
        <w:t>s</w:t>
      </w:r>
      <w:r w:rsidR="007A5C4E" w:rsidRPr="003807DA">
        <w:rPr>
          <w:rFonts w:ascii="Times New Roman" w:hAnsi="Times New Roman" w:cs="Times New Roman"/>
          <w:sz w:val="24"/>
          <w:szCs w:val="24"/>
          <w:shd w:val="clear" w:color="auto" w:fill="FFFFFF"/>
        </w:rPr>
        <w:t xml:space="preserve">pordiüritused, mille korraldamiseks on vaja taotleda valla- või linnavalitsuselt spordiürituse korraldamise luba, </w:t>
      </w:r>
      <w:r w:rsidR="001A67EC" w:rsidRPr="003807DA">
        <w:rPr>
          <w:rFonts w:ascii="Times New Roman" w:hAnsi="Times New Roman" w:cs="Times New Roman"/>
          <w:sz w:val="24"/>
          <w:szCs w:val="24"/>
          <w:shd w:val="clear" w:color="auto" w:fill="FFFFFF"/>
        </w:rPr>
        <w:t>järgmised</w:t>
      </w:r>
      <w:r w:rsidR="007A5C4E" w:rsidRPr="003807DA">
        <w:rPr>
          <w:rFonts w:ascii="Times New Roman" w:hAnsi="Times New Roman" w:cs="Times New Roman"/>
          <w:sz w:val="24"/>
          <w:szCs w:val="24"/>
          <w:shd w:val="clear" w:color="auto" w:fill="FFFFFF"/>
        </w:rPr>
        <w:t>:</w:t>
      </w:r>
    </w:p>
    <w:p w14:paraId="332F4BEB" w14:textId="77777777" w:rsidR="007A5C4E" w:rsidRPr="003807DA" w:rsidRDefault="007A5C4E" w:rsidP="008F3B16">
      <w:pPr>
        <w:pStyle w:val="Vahedeta"/>
        <w:numPr>
          <w:ilvl w:val="0"/>
          <w:numId w:val="45"/>
        </w:numPr>
        <w:ind w:left="714" w:hanging="357"/>
        <w:jc w:val="both"/>
        <w:rPr>
          <w:rFonts w:ascii="Times New Roman" w:hAnsi="Times New Roman" w:cs="Times New Roman"/>
          <w:sz w:val="24"/>
          <w:szCs w:val="24"/>
          <w:shd w:val="clear" w:color="auto" w:fill="FFFFFF"/>
        </w:rPr>
      </w:pPr>
      <w:r w:rsidRPr="003807DA">
        <w:rPr>
          <w:rFonts w:ascii="Times New Roman" w:hAnsi="Times New Roman" w:cs="Times New Roman"/>
          <w:sz w:val="24"/>
          <w:szCs w:val="24"/>
          <w:shd w:val="clear" w:color="auto" w:fill="FFFFFF"/>
        </w:rPr>
        <w:t>jalgpalli, jäähoki ja korvpalli A-koondise mäng või turniir;</w:t>
      </w:r>
    </w:p>
    <w:p w14:paraId="3880480B" w14:textId="77777777" w:rsidR="007A5C4E" w:rsidRPr="003807DA" w:rsidRDefault="007A5C4E" w:rsidP="008F3B16">
      <w:pPr>
        <w:pStyle w:val="Vahedeta"/>
        <w:numPr>
          <w:ilvl w:val="0"/>
          <w:numId w:val="45"/>
        </w:numPr>
        <w:ind w:left="714" w:hanging="357"/>
        <w:jc w:val="both"/>
        <w:rPr>
          <w:rFonts w:ascii="Times New Roman" w:hAnsi="Times New Roman" w:cs="Times New Roman"/>
          <w:sz w:val="24"/>
          <w:szCs w:val="24"/>
          <w:bdr w:val="none" w:sz="0" w:space="0" w:color="auto" w:frame="1"/>
          <w:shd w:val="clear" w:color="auto" w:fill="FFFFFF"/>
        </w:rPr>
      </w:pPr>
      <w:r w:rsidRPr="003807DA">
        <w:rPr>
          <w:rFonts w:ascii="Times New Roman" w:hAnsi="Times New Roman" w:cs="Times New Roman"/>
          <w:sz w:val="24"/>
          <w:szCs w:val="24"/>
          <w:shd w:val="clear" w:color="auto" w:fill="FFFFFF"/>
        </w:rPr>
        <w:t>jalgpalliklubi UEFA karikasarja mäng või turniir;</w:t>
      </w:r>
    </w:p>
    <w:p w14:paraId="2C58A763" w14:textId="77777777" w:rsidR="007A5C4E" w:rsidRPr="003807DA" w:rsidRDefault="007A5C4E" w:rsidP="008F3B16">
      <w:pPr>
        <w:pStyle w:val="Vahedeta"/>
        <w:numPr>
          <w:ilvl w:val="0"/>
          <w:numId w:val="45"/>
        </w:numPr>
        <w:ind w:left="714" w:hanging="357"/>
        <w:jc w:val="both"/>
        <w:rPr>
          <w:rFonts w:ascii="Times New Roman" w:hAnsi="Times New Roman" w:cs="Times New Roman"/>
          <w:sz w:val="24"/>
          <w:szCs w:val="24"/>
        </w:rPr>
      </w:pPr>
      <w:r w:rsidRPr="003807DA">
        <w:rPr>
          <w:rFonts w:ascii="Times New Roman" w:hAnsi="Times New Roman" w:cs="Times New Roman"/>
          <w:sz w:val="24"/>
          <w:szCs w:val="24"/>
          <w:shd w:val="clear" w:color="auto" w:fill="FFFFFF"/>
        </w:rPr>
        <w:t>meistriliiga jalgpalli-, jäähoki- või korvpalliklubi sõpruskohtumine välismaa klubi või koondisega.</w:t>
      </w:r>
    </w:p>
    <w:p w14:paraId="601A4F30" w14:textId="77777777" w:rsidR="007A5C4E" w:rsidRPr="003807DA" w:rsidRDefault="007A5C4E" w:rsidP="00DB526E">
      <w:pPr>
        <w:pStyle w:val="Vahedeta"/>
        <w:jc w:val="both"/>
        <w:rPr>
          <w:rFonts w:ascii="Times New Roman" w:hAnsi="Times New Roman" w:cs="Times New Roman"/>
          <w:sz w:val="24"/>
          <w:szCs w:val="24"/>
        </w:rPr>
      </w:pPr>
    </w:p>
    <w:p w14:paraId="6C5CD68D" w14:textId="695B7425" w:rsidR="00927EE0" w:rsidRPr="003807DA" w:rsidRDefault="00927EE0" w:rsidP="00AD312F">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Uue § 20 lõike 1 kohaselt </w:t>
      </w:r>
      <w:r w:rsidR="003A5C75" w:rsidRPr="003807DA">
        <w:rPr>
          <w:rFonts w:ascii="Times New Roman" w:hAnsi="Times New Roman" w:cs="Times New Roman"/>
          <w:sz w:val="24"/>
          <w:szCs w:val="24"/>
        </w:rPr>
        <w:t xml:space="preserve">on </w:t>
      </w:r>
      <w:r w:rsidRPr="003807DA">
        <w:rPr>
          <w:rFonts w:ascii="Times New Roman" w:hAnsi="Times New Roman" w:cs="Times New Roman"/>
          <w:sz w:val="24"/>
          <w:szCs w:val="24"/>
        </w:rPr>
        <w:t xml:space="preserve">spordiüritused, mille korraldamiseks on vaja taotleda </w:t>
      </w:r>
      <w:r w:rsidRPr="003807DA">
        <w:rPr>
          <w:rFonts w:ascii="Times New Roman" w:eastAsia="Calibri" w:hAnsi="Times New Roman" w:cs="Times New Roman"/>
          <w:sz w:val="24"/>
          <w:szCs w:val="24"/>
        </w:rPr>
        <w:t>luba,</w:t>
      </w:r>
      <w:r w:rsidRPr="003807DA">
        <w:rPr>
          <w:rFonts w:ascii="Times New Roman" w:hAnsi="Times New Roman" w:cs="Times New Roman"/>
          <w:sz w:val="24"/>
          <w:szCs w:val="24"/>
        </w:rPr>
        <w:t xml:space="preserve"> </w:t>
      </w:r>
      <w:r w:rsidR="003A5C75" w:rsidRPr="003807DA">
        <w:rPr>
          <w:rFonts w:ascii="Times New Roman" w:hAnsi="Times New Roman" w:cs="Times New Roman"/>
          <w:sz w:val="24"/>
          <w:szCs w:val="24"/>
        </w:rPr>
        <w:t>järgmised</w:t>
      </w:r>
      <w:r w:rsidRPr="003807DA">
        <w:rPr>
          <w:rFonts w:ascii="Times New Roman" w:hAnsi="Times New Roman" w:cs="Times New Roman"/>
          <w:sz w:val="24"/>
          <w:szCs w:val="24"/>
        </w:rPr>
        <w:t xml:space="preserve">: </w:t>
      </w:r>
    </w:p>
    <w:p w14:paraId="409FD190" w14:textId="77777777" w:rsidR="00927EE0" w:rsidRPr="003807DA" w:rsidRDefault="00927EE0" w:rsidP="00AD312F">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1) autospordi, mootorrattaspordi ja veemotospordi võistlus;</w:t>
      </w:r>
    </w:p>
    <w:p w14:paraId="4E376258" w14:textId="7483B0C4" w:rsidR="00927EE0" w:rsidRPr="003807DA" w:rsidRDefault="00927EE0" w:rsidP="00AD312F">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2)</w:t>
      </w:r>
      <w:r w:rsidR="00E329D5" w:rsidRPr="003807DA">
        <w:rPr>
          <w:rFonts w:ascii="Times New Roman" w:eastAsia="Calibri" w:hAnsi="Times New Roman" w:cs="Times New Roman"/>
          <w:sz w:val="24"/>
          <w:szCs w:val="24"/>
        </w:rPr>
        <w:t xml:space="preserve"> </w:t>
      </w:r>
      <w:r w:rsidRPr="003807DA">
        <w:rPr>
          <w:rFonts w:ascii="Times New Roman" w:eastAsia="Calibri" w:hAnsi="Times New Roman" w:cs="Times New Roman"/>
          <w:sz w:val="24"/>
          <w:szCs w:val="24"/>
        </w:rPr>
        <w:t xml:space="preserve">jalgpalli </w:t>
      </w:r>
      <w:bookmarkStart w:id="3" w:name="_Hlk146183230"/>
      <w:r w:rsidR="005F03D9" w:rsidRPr="003807DA">
        <w:rPr>
          <w:rFonts w:ascii="Times New Roman" w:eastAsia="Calibri" w:hAnsi="Times New Roman" w:cs="Times New Roman"/>
          <w:sz w:val="24"/>
          <w:szCs w:val="24"/>
        </w:rPr>
        <w:t>täiskasvanute rahvuskoondise mäng või turniir</w:t>
      </w:r>
      <w:bookmarkEnd w:id="3"/>
      <w:r w:rsidRPr="003807DA">
        <w:rPr>
          <w:rFonts w:ascii="Times New Roman" w:eastAsia="Calibri" w:hAnsi="Times New Roman" w:cs="Times New Roman"/>
          <w:sz w:val="24"/>
          <w:szCs w:val="24"/>
        </w:rPr>
        <w:t>;</w:t>
      </w:r>
    </w:p>
    <w:p w14:paraId="3DC4AC6D" w14:textId="77777777" w:rsidR="00E9160D" w:rsidRPr="003807DA" w:rsidRDefault="00E9160D" w:rsidP="00AD312F">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3) jalgpalliklubi UEFA karikasarja mäng või turniir;</w:t>
      </w:r>
    </w:p>
    <w:p w14:paraId="16AC0FC6" w14:textId="45217ADC" w:rsidR="00157597" w:rsidRPr="003807DA" w:rsidRDefault="00157597" w:rsidP="00AD312F">
      <w:pPr>
        <w:pStyle w:val="Vahedeta"/>
        <w:jc w:val="both"/>
        <w:rPr>
          <w:rFonts w:ascii="Times New Roman" w:hAnsi="Times New Roman" w:cs="Times New Roman"/>
          <w:color w:val="202020"/>
          <w:sz w:val="24"/>
          <w:szCs w:val="24"/>
          <w:shd w:val="clear" w:color="auto" w:fill="FFFFFF"/>
        </w:rPr>
      </w:pPr>
      <w:r w:rsidRPr="003807DA">
        <w:rPr>
          <w:rFonts w:ascii="Times New Roman" w:hAnsi="Times New Roman" w:cs="Times New Roman"/>
          <w:sz w:val="24"/>
          <w:szCs w:val="24"/>
        </w:rPr>
        <w:t xml:space="preserve">4) </w:t>
      </w:r>
      <w:r w:rsidRPr="003807DA">
        <w:rPr>
          <w:rFonts w:ascii="Times New Roman" w:eastAsia="Arial" w:hAnsi="Times New Roman" w:cs="Times New Roman"/>
          <w:sz w:val="24"/>
          <w:szCs w:val="24"/>
        </w:rPr>
        <w:t xml:space="preserve">võistlus, mis toimub välitingimustes </w:t>
      </w:r>
      <w:r w:rsidRPr="003807DA">
        <w:rPr>
          <w:rFonts w:ascii="Times New Roman" w:hAnsi="Times New Roman" w:cs="Times New Roman"/>
          <w:color w:val="202020"/>
          <w:sz w:val="24"/>
          <w:szCs w:val="24"/>
          <w:shd w:val="clear" w:color="auto" w:fill="FFFFFF"/>
        </w:rPr>
        <w:t>ajavahemikus kella 22.00-st kuni 6.00-ni, puhkepäevale eelneval ööl kella 00.00-st kuni 7.00-ni ja võib tekitada kestvalt või korduvalt teist isikut oluliselt häirivat müra või valgusefekte</w:t>
      </w:r>
      <w:r w:rsidR="00AD312F" w:rsidRPr="003807DA">
        <w:rPr>
          <w:rFonts w:ascii="Times New Roman" w:hAnsi="Times New Roman" w:cs="Times New Roman"/>
          <w:color w:val="202020"/>
          <w:sz w:val="24"/>
          <w:szCs w:val="24"/>
          <w:shd w:val="clear" w:color="auto" w:fill="FFFFFF"/>
        </w:rPr>
        <w:t>;</w:t>
      </w:r>
    </w:p>
    <w:p w14:paraId="3D179F00" w14:textId="38F7442F" w:rsidR="00927EE0" w:rsidRPr="003807DA" w:rsidRDefault="00157597" w:rsidP="00AD312F">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5</w:t>
      </w:r>
      <w:r w:rsidR="00927EE0" w:rsidRPr="003807DA">
        <w:rPr>
          <w:rFonts w:ascii="Times New Roman" w:eastAsia="Calibri" w:hAnsi="Times New Roman" w:cs="Times New Roman"/>
          <w:sz w:val="24"/>
          <w:szCs w:val="24"/>
        </w:rPr>
        <w:t xml:space="preserve">) </w:t>
      </w:r>
      <w:r w:rsidRPr="003807DA">
        <w:rPr>
          <w:rFonts w:ascii="Times New Roman" w:eastAsia="Calibri" w:hAnsi="Times New Roman" w:cs="Times New Roman"/>
          <w:sz w:val="24"/>
          <w:szCs w:val="24"/>
        </w:rPr>
        <w:t xml:space="preserve">suurenenud </w:t>
      </w:r>
      <w:r w:rsidR="00927EE0" w:rsidRPr="003807DA">
        <w:rPr>
          <w:rFonts w:ascii="Times New Roman" w:eastAsia="Calibri" w:hAnsi="Times New Roman" w:cs="Times New Roman"/>
          <w:sz w:val="24"/>
          <w:szCs w:val="24"/>
        </w:rPr>
        <w:t>turvariskiga spordiüritus.</w:t>
      </w:r>
    </w:p>
    <w:p w14:paraId="4E3B8ED4" w14:textId="77777777" w:rsidR="007A5C4E" w:rsidRPr="003807DA" w:rsidRDefault="007A5C4E" w:rsidP="00AD312F">
      <w:pPr>
        <w:pStyle w:val="Vahedeta"/>
        <w:jc w:val="both"/>
        <w:rPr>
          <w:rFonts w:ascii="Times New Roman" w:eastAsia="Calibri" w:hAnsi="Times New Roman" w:cs="Times New Roman"/>
          <w:sz w:val="24"/>
          <w:szCs w:val="24"/>
        </w:rPr>
      </w:pPr>
    </w:p>
    <w:p w14:paraId="5DE32DF6" w14:textId="00FF873C" w:rsidR="00C92922" w:rsidRPr="003807DA" w:rsidRDefault="000A391A" w:rsidP="00DB526E">
      <w:pPr>
        <w:pStyle w:val="Vahedeta"/>
        <w:jc w:val="both"/>
        <w:rPr>
          <w:rFonts w:ascii="Times New Roman" w:hAnsi="Times New Roman" w:cs="Times New Roman"/>
          <w:sz w:val="24"/>
          <w:szCs w:val="24"/>
        </w:rPr>
      </w:pPr>
      <w:r w:rsidRPr="003807DA">
        <w:rPr>
          <w:rFonts w:ascii="Times New Roman" w:eastAsia="Calibri" w:hAnsi="Times New Roman" w:cs="Times New Roman"/>
          <w:sz w:val="24"/>
          <w:szCs w:val="24"/>
        </w:rPr>
        <w:t xml:space="preserve">Võrreldes kehtiva regulatsiooniga </w:t>
      </w:r>
      <w:r w:rsidR="007A5C4E" w:rsidRPr="003807DA">
        <w:rPr>
          <w:rFonts w:ascii="Times New Roman" w:eastAsia="Calibri" w:hAnsi="Times New Roman" w:cs="Times New Roman"/>
          <w:sz w:val="24"/>
          <w:szCs w:val="24"/>
        </w:rPr>
        <w:t>on loa taotlemine edaspidi kohustuslik ka</w:t>
      </w:r>
      <w:r w:rsidRPr="003807DA">
        <w:rPr>
          <w:rFonts w:ascii="Times New Roman" w:eastAsia="Calibri" w:hAnsi="Times New Roman" w:cs="Times New Roman"/>
          <w:sz w:val="24"/>
          <w:szCs w:val="24"/>
        </w:rPr>
        <w:t xml:space="preserve"> auto</w:t>
      </w:r>
      <w:r w:rsidR="000B79C7" w:rsidRPr="003807DA">
        <w:rPr>
          <w:rFonts w:ascii="Times New Roman" w:eastAsia="Calibri" w:hAnsi="Times New Roman" w:cs="Times New Roman"/>
          <w:sz w:val="24"/>
          <w:szCs w:val="24"/>
        </w:rPr>
        <w:t>-</w:t>
      </w:r>
      <w:r w:rsidRPr="003807DA">
        <w:rPr>
          <w:rFonts w:ascii="Times New Roman" w:eastAsia="Calibri" w:hAnsi="Times New Roman" w:cs="Times New Roman"/>
          <w:sz w:val="24"/>
          <w:szCs w:val="24"/>
        </w:rPr>
        <w:t>, mootorratta</w:t>
      </w:r>
      <w:r w:rsidR="000B79C7" w:rsidRPr="003807DA">
        <w:rPr>
          <w:rFonts w:ascii="Times New Roman" w:eastAsia="Calibri" w:hAnsi="Times New Roman" w:cs="Times New Roman"/>
          <w:sz w:val="24"/>
          <w:szCs w:val="24"/>
        </w:rPr>
        <w:t>-</w:t>
      </w:r>
      <w:r w:rsidRPr="003807DA">
        <w:rPr>
          <w:rFonts w:ascii="Times New Roman" w:eastAsia="Calibri" w:hAnsi="Times New Roman" w:cs="Times New Roman"/>
          <w:sz w:val="24"/>
          <w:szCs w:val="24"/>
        </w:rPr>
        <w:t xml:space="preserve"> ja veemotospordi võistlustele</w:t>
      </w:r>
      <w:r w:rsidR="007A5C4E" w:rsidRPr="003807DA">
        <w:rPr>
          <w:rFonts w:ascii="Times New Roman" w:eastAsia="Calibri" w:hAnsi="Times New Roman" w:cs="Times New Roman"/>
          <w:sz w:val="24"/>
          <w:szCs w:val="24"/>
        </w:rPr>
        <w:t>. Se</w:t>
      </w:r>
      <w:r w:rsidR="000B79C7" w:rsidRPr="003807DA">
        <w:rPr>
          <w:rFonts w:ascii="Times New Roman" w:eastAsia="Calibri" w:hAnsi="Times New Roman" w:cs="Times New Roman"/>
          <w:sz w:val="24"/>
          <w:szCs w:val="24"/>
        </w:rPr>
        <w:t>lle ettepaneku esitasid</w:t>
      </w:r>
      <w:r w:rsidR="007A5C4E" w:rsidRPr="003807DA">
        <w:rPr>
          <w:rFonts w:ascii="Times New Roman" w:eastAsia="Calibri" w:hAnsi="Times New Roman" w:cs="Times New Roman"/>
          <w:sz w:val="24"/>
          <w:szCs w:val="24"/>
        </w:rPr>
        <w:t xml:space="preserve"> asjassepuutuva</w:t>
      </w:r>
      <w:r w:rsidR="000B79C7" w:rsidRPr="003807DA">
        <w:rPr>
          <w:rFonts w:ascii="Times New Roman" w:eastAsia="Calibri" w:hAnsi="Times New Roman" w:cs="Times New Roman"/>
          <w:sz w:val="24"/>
          <w:szCs w:val="24"/>
        </w:rPr>
        <w:t>d</w:t>
      </w:r>
      <w:r w:rsidRPr="003807DA">
        <w:rPr>
          <w:rFonts w:ascii="Times New Roman" w:eastAsia="Calibri" w:hAnsi="Times New Roman" w:cs="Times New Roman"/>
          <w:sz w:val="24"/>
          <w:szCs w:val="24"/>
        </w:rPr>
        <w:t xml:space="preserve"> spordialalii</w:t>
      </w:r>
      <w:r w:rsidR="000B79C7" w:rsidRPr="003807DA">
        <w:rPr>
          <w:rFonts w:ascii="Times New Roman" w:eastAsia="Calibri" w:hAnsi="Times New Roman" w:cs="Times New Roman"/>
          <w:sz w:val="24"/>
          <w:szCs w:val="24"/>
        </w:rPr>
        <w:t>dud</w:t>
      </w:r>
      <w:r w:rsidR="007A5C4E" w:rsidRPr="003807DA">
        <w:rPr>
          <w:rFonts w:ascii="Times New Roman" w:eastAsia="Calibri" w:hAnsi="Times New Roman" w:cs="Times New Roman"/>
          <w:sz w:val="24"/>
          <w:szCs w:val="24"/>
        </w:rPr>
        <w:t>.</w:t>
      </w:r>
      <w:r w:rsidRPr="003807DA">
        <w:rPr>
          <w:rFonts w:ascii="Times New Roman" w:eastAsia="Calibri" w:hAnsi="Times New Roman" w:cs="Times New Roman"/>
          <w:sz w:val="24"/>
          <w:szCs w:val="24"/>
        </w:rPr>
        <w:t xml:space="preserve"> </w:t>
      </w:r>
      <w:r w:rsidR="007A5C4E" w:rsidRPr="003807DA">
        <w:rPr>
          <w:rFonts w:ascii="Times New Roman" w:hAnsi="Times New Roman" w:cs="Times New Roman"/>
          <w:sz w:val="24"/>
          <w:szCs w:val="24"/>
        </w:rPr>
        <w:t>Muudatuse tulemusena ei ole enam spordivõistluste korraldamiseks KOV</w:t>
      </w:r>
      <w:r w:rsidR="000B79C7" w:rsidRPr="003807DA">
        <w:rPr>
          <w:rFonts w:ascii="Times New Roman" w:hAnsi="Times New Roman" w:cs="Times New Roman"/>
          <w:sz w:val="24"/>
          <w:szCs w:val="24"/>
        </w:rPr>
        <w:noBreakHyphen/>
      </w:r>
      <w:r w:rsidR="007A5C4E" w:rsidRPr="003807DA">
        <w:rPr>
          <w:rFonts w:ascii="Times New Roman" w:hAnsi="Times New Roman" w:cs="Times New Roman"/>
          <w:sz w:val="24"/>
          <w:szCs w:val="24"/>
        </w:rPr>
        <w:t>ilt loa taotlemine kohustuslik meistriliiga jalgpalli-, jäähoki- või korvpalliklubi välismaa klubi või koondisega toimuva sõpruskohtumise puhul</w:t>
      </w:r>
      <w:r w:rsidR="005F6C8C" w:rsidRPr="003807DA">
        <w:rPr>
          <w:rFonts w:ascii="Times New Roman" w:hAnsi="Times New Roman" w:cs="Times New Roman"/>
          <w:sz w:val="24"/>
          <w:szCs w:val="24"/>
        </w:rPr>
        <w:t xml:space="preserve"> ning jäähoki</w:t>
      </w:r>
      <w:r w:rsidR="00C92922" w:rsidRPr="003807DA">
        <w:rPr>
          <w:rFonts w:ascii="Times New Roman" w:hAnsi="Times New Roman" w:cs="Times New Roman"/>
          <w:sz w:val="24"/>
          <w:szCs w:val="24"/>
        </w:rPr>
        <w:t xml:space="preserve"> ja</w:t>
      </w:r>
      <w:r w:rsidR="005F6C8C" w:rsidRPr="003807DA">
        <w:rPr>
          <w:rFonts w:ascii="Times New Roman" w:hAnsi="Times New Roman" w:cs="Times New Roman"/>
          <w:sz w:val="24"/>
          <w:szCs w:val="24"/>
        </w:rPr>
        <w:t xml:space="preserve"> korvpalli A</w:t>
      </w:r>
      <w:r w:rsidR="000B79C7" w:rsidRPr="003807DA">
        <w:rPr>
          <w:rFonts w:ascii="Times New Roman" w:hAnsi="Times New Roman" w:cs="Times New Roman"/>
          <w:sz w:val="24"/>
          <w:szCs w:val="24"/>
        </w:rPr>
        <w:noBreakHyphen/>
      </w:r>
      <w:r w:rsidR="005F6C8C" w:rsidRPr="003807DA">
        <w:rPr>
          <w:rFonts w:ascii="Times New Roman" w:hAnsi="Times New Roman" w:cs="Times New Roman"/>
          <w:sz w:val="24"/>
          <w:szCs w:val="24"/>
        </w:rPr>
        <w:t>koondise mängu või turniiri puhul</w:t>
      </w:r>
      <w:r w:rsidR="007A5C4E" w:rsidRPr="003807DA">
        <w:rPr>
          <w:rFonts w:ascii="Times New Roman" w:hAnsi="Times New Roman" w:cs="Times New Roman"/>
          <w:sz w:val="24"/>
          <w:szCs w:val="24"/>
        </w:rPr>
        <w:t xml:space="preserve">, </w:t>
      </w:r>
      <w:r w:rsidRPr="003807DA">
        <w:rPr>
          <w:rFonts w:ascii="Times New Roman" w:eastAsia="Calibri" w:hAnsi="Times New Roman" w:cs="Times New Roman"/>
          <w:sz w:val="24"/>
          <w:szCs w:val="24"/>
        </w:rPr>
        <w:t>v.a juhul</w:t>
      </w:r>
      <w:r w:rsidR="003A5C75" w:rsidRPr="003807DA">
        <w:rPr>
          <w:rFonts w:ascii="Times New Roman" w:eastAsia="Calibri" w:hAnsi="Times New Roman" w:cs="Times New Roman"/>
          <w:sz w:val="24"/>
          <w:szCs w:val="24"/>
        </w:rPr>
        <w:t>,</w:t>
      </w:r>
      <w:r w:rsidRPr="003807DA">
        <w:rPr>
          <w:rFonts w:ascii="Times New Roman" w:eastAsia="Calibri" w:hAnsi="Times New Roman" w:cs="Times New Roman"/>
          <w:sz w:val="24"/>
          <w:szCs w:val="24"/>
        </w:rPr>
        <w:t xml:space="preserve"> kui </w:t>
      </w:r>
      <w:r w:rsidR="007A5C4E" w:rsidRPr="003807DA">
        <w:rPr>
          <w:rFonts w:ascii="Times New Roman" w:eastAsia="Calibri" w:hAnsi="Times New Roman" w:cs="Times New Roman"/>
          <w:sz w:val="24"/>
          <w:szCs w:val="24"/>
        </w:rPr>
        <w:t>on täidetud</w:t>
      </w:r>
      <w:r w:rsidR="00822EB7" w:rsidRPr="003807DA">
        <w:rPr>
          <w:rFonts w:ascii="Times New Roman" w:eastAsia="Calibri" w:hAnsi="Times New Roman" w:cs="Times New Roman"/>
          <w:sz w:val="24"/>
          <w:szCs w:val="24"/>
        </w:rPr>
        <w:t xml:space="preserve"> </w:t>
      </w:r>
      <w:r w:rsidR="00D16BA1" w:rsidRPr="003807DA">
        <w:rPr>
          <w:rFonts w:ascii="Times New Roman" w:eastAsia="Calibri" w:hAnsi="Times New Roman" w:cs="Times New Roman"/>
          <w:sz w:val="24"/>
          <w:szCs w:val="24"/>
        </w:rPr>
        <w:t xml:space="preserve">suurenenud </w:t>
      </w:r>
      <w:r w:rsidR="00822EB7" w:rsidRPr="003807DA">
        <w:rPr>
          <w:rFonts w:ascii="Times New Roman" w:eastAsia="Calibri" w:hAnsi="Times New Roman" w:cs="Times New Roman"/>
          <w:sz w:val="24"/>
          <w:szCs w:val="24"/>
        </w:rPr>
        <w:t xml:space="preserve">turvariskiga spordiürituse kriteeriumid. </w:t>
      </w:r>
      <w:r w:rsidR="008806E7" w:rsidRPr="003807DA">
        <w:rPr>
          <w:rFonts w:ascii="Times New Roman" w:eastAsia="Calibri" w:hAnsi="Times New Roman" w:cs="Times New Roman"/>
          <w:sz w:val="24"/>
          <w:szCs w:val="24"/>
        </w:rPr>
        <w:t>VTK-s väljapakutud lahendusena k</w:t>
      </w:r>
      <w:r w:rsidR="00E9160D" w:rsidRPr="003807DA">
        <w:rPr>
          <w:rFonts w:ascii="Times New Roman" w:eastAsia="Calibri" w:hAnsi="Times New Roman" w:cs="Times New Roman"/>
          <w:sz w:val="24"/>
          <w:szCs w:val="24"/>
        </w:rPr>
        <w:t xml:space="preserve">aaluti </w:t>
      </w:r>
      <w:r w:rsidR="008806E7" w:rsidRPr="003807DA">
        <w:rPr>
          <w:rFonts w:ascii="Times New Roman" w:eastAsia="Calibri" w:hAnsi="Times New Roman" w:cs="Times New Roman"/>
          <w:sz w:val="24"/>
          <w:szCs w:val="24"/>
        </w:rPr>
        <w:t>jalgpalli, jäähoki</w:t>
      </w:r>
      <w:r w:rsidR="007F739F" w:rsidRPr="003807DA">
        <w:rPr>
          <w:rFonts w:ascii="Times New Roman" w:eastAsia="Calibri" w:hAnsi="Times New Roman" w:cs="Times New Roman"/>
          <w:sz w:val="24"/>
          <w:szCs w:val="24"/>
        </w:rPr>
        <w:t xml:space="preserve"> </w:t>
      </w:r>
      <w:r w:rsidR="008806E7" w:rsidRPr="003807DA">
        <w:rPr>
          <w:rFonts w:ascii="Times New Roman" w:eastAsia="Calibri" w:hAnsi="Times New Roman" w:cs="Times New Roman"/>
          <w:sz w:val="24"/>
          <w:szCs w:val="24"/>
        </w:rPr>
        <w:t xml:space="preserve">ja korvpalli A-koondise mängu või turniiri ning </w:t>
      </w:r>
      <w:r w:rsidR="00E9160D" w:rsidRPr="003807DA">
        <w:rPr>
          <w:rFonts w:ascii="Times New Roman" w:eastAsia="Calibri" w:hAnsi="Times New Roman" w:cs="Times New Roman"/>
          <w:sz w:val="24"/>
          <w:szCs w:val="24"/>
        </w:rPr>
        <w:t xml:space="preserve">jalgpalliklubi UEFA karikasarja mängu või turniirile loa taotlemise kohustus </w:t>
      </w:r>
      <w:r w:rsidR="008806E7" w:rsidRPr="003807DA">
        <w:rPr>
          <w:rFonts w:ascii="Times New Roman" w:eastAsia="Calibri" w:hAnsi="Times New Roman" w:cs="Times New Roman"/>
          <w:sz w:val="24"/>
          <w:szCs w:val="24"/>
        </w:rPr>
        <w:t>välja</w:t>
      </w:r>
      <w:r w:rsidR="007B209B" w:rsidRPr="003807DA">
        <w:rPr>
          <w:rFonts w:ascii="Times New Roman" w:eastAsia="Calibri" w:hAnsi="Times New Roman" w:cs="Times New Roman"/>
          <w:sz w:val="24"/>
          <w:szCs w:val="24"/>
        </w:rPr>
        <w:t xml:space="preserve"> jätta</w:t>
      </w:r>
      <w:r w:rsidR="008806E7" w:rsidRPr="003807DA">
        <w:rPr>
          <w:rFonts w:ascii="Times New Roman" w:eastAsia="Calibri" w:hAnsi="Times New Roman" w:cs="Times New Roman"/>
          <w:sz w:val="24"/>
          <w:szCs w:val="24"/>
        </w:rPr>
        <w:t xml:space="preserve"> </w:t>
      </w:r>
      <w:r w:rsidR="00E9160D" w:rsidRPr="003807DA">
        <w:rPr>
          <w:rFonts w:ascii="Times New Roman" w:eastAsia="Calibri" w:hAnsi="Times New Roman" w:cs="Times New Roman"/>
          <w:sz w:val="24"/>
          <w:szCs w:val="24"/>
        </w:rPr>
        <w:t xml:space="preserve">ning </w:t>
      </w:r>
      <w:r w:rsidR="007B209B" w:rsidRPr="003807DA">
        <w:rPr>
          <w:rFonts w:ascii="Times New Roman" w:eastAsia="Calibri" w:hAnsi="Times New Roman" w:cs="Times New Roman"/>
          <w:sz w:val="24"/>
          <w:szCs w:val="24"/>
        </w:rPr>
        <w:t>asendada see</w:t>
      </w:r>
      <w:r w:rsidR="00E9160D" w:rsidRPr="003807DA">
        <w:rPr>
          <w:rFonts w:ascii="Times New Roman" w:eastAsia="Calibri" w:hAnsi="Times New Roman" w:cs="Times New Roman"/>
          <w:sz w:val="24"/>
          <w:szCs w:val="24"/>
        </w:rPr>
        <w:t xml:space="preserve"> </w:t>
      </w:r>
      <w:r w:rsidR="003A5C75" w:rsidRPr="003807DA">
        <w:rPr>
          <w:rFonts w:ascii="Times New Roman" w:eastAsia="Calibri" w:hAnsi="Times New Roman" w:cs="Times New Roman"/>
          <w:sz w:val="24"/>
          <w:szCs w:val="24"/>
        </w:rPr>
        <w:t>Politsei</w:t>
      </w:r>
      <w:r w:rsidR="007B209B" w:rsidRPr="003807DA">
        <w:rPr>
          <w:rFonts w:ascii="Times New Roman" w:eastAsia="Calibri" w:hAnsi="Times New Roman" w:cs="Times New Roman"/>
          <w:sz w:val="24"/>
          <w:szCs w:val="24"/>
        </w:rPr>
        <w:t>-</w:t>
      </w:r>
      <w:r w:rsidR="003A5C75" w:rsidRPr="003807DA">
        <w:rPr>
          <w:rFonts w:ascii="Times New Roman" w:eastAsia="Calibri" w:hAnsi="Times New Roman" w:cs="Times New Roman"/>
          <w:sz w:val="24"/>
          <w:szCs w:val="24"/>
        </w:rPr>
        <w:t xml:space="preserve"> ja Piirivalveameti (edaspidi </w:t>
      </w:r>
      <w:r w:rsidR="007F739F" w:rsidRPr="003807DA">
        <w:rPr>
          <w:rFonts w:ascii="Times New Roman" w:eastAsia="Calibri" w:hAnsi="Times New Roman" w:cs="Times New Roman"/>
          <w:i/>
          <w:iCs/>
          <w:sz w:val="24"/>
          <w:szCs w:val="24"/>
        </w:rPr>
        <w:t>PPA</w:t>
      </w:r>
      <w:r w:rsidR="003A5C75" w:rsidRPr="003807DA">
        <w:rPr>
          <w:rFonts w:ascii="Times New Roman" w:eastAsia="Calibri" w:hAnsi="Times New Roman" w:cs="Times New Roman"/>
          <w:sz w:val="24"/>
          <w:szCs w:val="24"/>
        </w:rPr>
        <w:t>)</w:t>
      </w:r>
      <w:r w:rsidR="007F739F" w:rsidRPr="003807DA">
        <w:rPr>
          <w:rFonts w:ascii="Times New Roman" w:eastAsia="Calibri" w:hAnsi="Times New Roman" w:cs="Times New Roman"/>
          <w:sz w:val="24"/>
          <w:szCs w:val="24"/>
        </w:rPr>
        <w:t xml:space="preserve"> </w:t>
      </w:r>
      <w:r w:rsidR="00E9160D" w:rsidRPr="003807DA">
        <w:rPr>
          <w:rFonts w:ascii="Times New Roman" w:eastAsia="Calibri" w:hAnsi="Times New Roman" w:cs="Times New Roman"/>
          <w:sz w:val="24"/>
          <w:szCs w:val="24"/>
        </w:rPr>
        <w:t>teavitamiskohustusega</w:t>
      </w:r>
      <w:r w:rsidR="00C92922" w:rsidRPr="003807DA">
        <w:rPr>
          <w:rFonts w:ascii="Times New Roman" w:eastAsia="Calibri" w:hAnsi="Times New Roman" w:cs="Times New Roman"/>
          <w:sz w:val="24"/>
          <w:szCs w:val="24"/>
        </w:rPr>
        <w:t xml:space="preserve">. </w:t>
      </w:r>
      <w:r w:rsidR="000B79C7" w:rsidRPr="003807DA">
        <w:rPr>
          <w:rFonts w:ascii="Times New Roman" w:eastAsia="Calibri" w:hAnsi="Times New Roman" w:cs="Times New Roman"/>
          <w:sz w:val="24"/>
          <w:szCs w:val="24"/>
        </w:rPr>
        <w:t>Esialgu soovis</w:t>
      </w:r>
      <w:r w:rsidR="004849E8" w:rsidRPr="003807DA">
        <w:rPr>
          <w:rFonts w:ascii="Times New Roman" w:eastAsia="Calibri" w:hAnsi="Times New Roman" w:cs="Times New Roman"/>
          <w:sz w:val="24"/>
          <w:szCs w:val="24"/>
        </w:rPr>
        <w:t xml:space="preserve"> eelnõu väljatöötaja lisada </w:t>
      </w:r>
      <w:r w:rsidR="000B79C7" w:rsidRPr="003807DA">
        <w:rPr>
          <w:rFonts w:ascii="Times New Roman" w:eastAsia="Calibri" w:hAnsi="Times New Roman" w:cs="Times New Roman"/>
          <w:sz w:val="24"/>
          <w:szCs w:val="24"/>
        </w:rPr>
        <w:t xml:space="preserve">spordialade loetellu, mille korraldamiseks tuleb PPA-d teavitada, </w:t>
      </w:r>
      <w:r w:rsidR="005F03D9" w:rsidRPr="003807DA">
        <w:rPr>
          <w:rFonts w:ascii="Times New Roman" w:eastAsia="Calibri" w:hAnsi="Times New Roman" w:cs="Times New Roman"/>
          <w:sz w:val="24"/>
          <w:szCs w:val="24"/>
        </w:rPr>
        <w:t>ka võrkpall</w:t>
      </w:r>
      <w:r w:rsidR="000B79C7" w:rsidRPr="003807DA">
        <w:rPr>
          <w:rFonts w:ascii="Times New Roman" w:eastAsia="Calibri" w:hAnsi="Times New Roman" w:cs="Times New Roman"/>
          <w:sz w:val="24"/>
          <w:szCs w:val="24"/>
        </w:rPr>
        <w:t>i</w:t>
      </w:r>
      <w:r w:rsidR="005F03D9" w:rsidRPr="003807DA">
        <w:rPr>
          <w:rFonts w:ascii="Times New Roman" w:eastAsia="Calibri" w:hAnsi="Times New Roman" w:cs="Times New Roman"/>
          <w:sz w:val="24"/>
          <w:szCs w:val="24"/>
        </w:rPr>
        <w:t xml:space="preserve"> ja käsipall</w:t>
      </w:r>
      <w:r w:rsidR="000B79C7" w:rsidRPr="003807DA">
        <w:rPr>
          <w:rFonts w:ascii="Times New Roman" w:eastAsia="Calibri" w:hAnsi="Times New Roman" w:cs="Times New Roman"/>
          <w:sz w:val="24"/>
          <w:szCs w:val="24"/>
        </w:rPr>
        <w:t xml:space="preserve">i, </w:t>
      </w:r>
      <w:r w:rsidR="00C92922" w:rsidRPr="003807DA">
        <w:rPr>
          <w:rFonts w:ascii="Times New Roman" w:eastAsia="Calibri" w:hAnsi="Times New Roman" w:cs="Times New Roman"/>
          <w:sz w:val="24"/>
          <w:szCs w:val="24"/>
        </w:rPr>
        <w:t>kuid nende spordialade lisamisest loobuti</w:t>
      </w:r>
      <w:r w:rsidR="005F03D9" w:rsidRPr="003807DA">
        <w:rPr>
          <w:rFonts w:ascii="Times New Roman" w:eastAsia="Calibri" w:hAnsi="Times New Roman" w:cs="Times New Roman"/>
          <w:sz w:val="24"/>
          <w:szCs w:val="24"/>
        </w:rPr>
        <w:t>.</w:t>
      </w:r>
      <w:r w:rsidR="008806E7" w:rsidRPr="003807DA">
        <w:rPr>
          <w:rFonts w:ascii="Times New Roman" w:eastAsia="Calibri" w:hAnsi="Times New Roman" w:cs="Times New Roman"/>
          <w:sz w:val="24"/>
          <w:szCs w:val="24"/>
        </w:rPr>
        <w:t xml:space="preserve"> </w:t>
      </w:r>
      <w:r w:rsidR="008806E7" w:rsidRPr="003807DA">
        <w:rPr>
          <w:rFonts w:ascii="Times New Roman" w:hAnsi="Times New Roman" w:cs="Times New Roman"/>
          <w:sz w:val="24"/>
          <w:szCs w:val="24"/>
        </w:rPr>
        <w:t xml:space="preserve">Samas saab Siseministeeriumi hinnangul selles protsessis </w:t>
      </w:r>
      <w:r w:rsidR="000B79C7" w:rsidRPr="003807DA">
        <w:rPr>
          <w:rFonts w:ascii="Times New Roman" w:hAnsi="Times New Roman" w:cs="Times New Roman"/>
          <w:sz w:val="24"/>
          <w:szCs w:val="24"/>
        </w:rPr>
        <w:t xml:space="preserve">just </w:t>
      </w:r>
      <w:r w:rsidR="008806E7" w:rsidRPr="003807DA">
        <w:rPr>
          <w:rFonts w:ascii="Times New Roman" w:hAnsi="Times New Roman" w:cs="Times New Roman"/>
          <w:sz w:val="24"/>
          <w:szCs w:val="24"/>
        </w:rPr>
        <w:t xml:space="preserve">PPA anda korraldajale täiendavaid suuniseid turvalisuse tagamiseks kavandatud meetmete ja ressursside </w:t>
      </w:r>
      <w:r w:rsidR="003A5C75" w:rsidRPr="003807DA">
        <w:rPr>
          <w:rFonts w:ascii="Times New Roman" w:hAnsi="Times New Roman" w:cs="Times New Roman"/>
          <w:sz w:val="24"/>
          <w:szCs w:val="24"/>
        </w:rPr>
        <w:t>kohta</w:t>
      </w:r>
      <w:r w:rsidR="008806E7" w:rsidRPr="003807DA">
        <w:rPr>
          <w:rFonts w:ascii="Times New Roman" w:hAnsi="Times New Roman" w:cs="Times New Roman"/>
          <w:sz w:val="24"/>
          <w:szCs w:val="24"/>
        </w:rPr>
        <w:t xml:space="preserve">. </w:t>
      </w:r>
      <w:r w:rsidR="007F739F" w:rsidRPr="003807DA">
        <w:rPr>
          <w:rFonts w:ascii="Times New Roman" w:hAnsi="Times New Roman" w:cs="Times New Roman"/>
          <w:sz w:val="24"/>
          <w:szCs w:val="24"/>
        </w:rPr>
        <w:t>Ü</w:t>
      </w:r>
      <w:r w:rsidR="008806E7" w:rsidRPr="003807DA">
        <w:rPr>
          <w:rFonts w:ascii="Times New Roman" w:hAnsi="Times New Roman" w:cs="Times New Roman"/>
          <w:sz w:val="24"/>
          <w:szCs w:val="24"/>
        </w:rPr>
        <w:t xml:space="preserve">ritusel turvalisuse tagamine </w:t>
      </w:r>
      <w:r w:rsidR="007F739F" w:rsidRPr="003807DA">
        <w:rPr>
          <w:rFonts w:ascii="Times New Roman" w:hAnsi="Times New Roman" w:cs="Times New Roman"/>
          <w:sz w:val="24"/>
          <w:szCs w:val="24"/>
        </w:rPr>
        <w:t xml:space="preserve">on </w:t>
      </w:r>
      <w:r w:rsidR="008806E7" w:rsidRPr="003807DA">
        <w:rPr>
          <w:rFonts w:ascii="Times New Roman" w:hAnsi="Times New Roman" w:cs="Times New Roman"/>
          <w:sz w:val="24"/>
          <w:szCs w:val="24"/>
        </w:rPr>
        <w:t>korraldaja ülesanne ning eelduseks ei saa olla lähenemine, et PPA hakkab p</w:t>
      </w:r>
      <w:r w:rsidR="003A5C75" w:rsidRPr="003807DA">
        <w:rPr>
          <w:rFonts w:ascii="Times New Roman" w:hAnsi="Times New Roman" w:cs="Times New Roman"/>
          <w:sz w:val="24"/>
          <w:szCs w:val="24"/>
        </w:rPr>
        <w:t>ärast</w:t>
      </w:r>
      <w:r w:rsidR="008806E7" w:rsidRPr="003807DA">
        <w:rPr>
          <w:rFonts w:ascii="Times New Roman" w:hAnsi="Times New Roman" w:cs="Times New Roman"/>
          <w:sz w:val="24"/>
          <w:szCs w:val="24"/>
        </w:rPr>
        <w:t xml:space="preserve"> vastava </w:t>
      </w:r>
      <w:r w:rsidR="007F739F" w:rsidRPr="003807DA">
        <w:rPr>
          <w:rFonts w:ascii="Times New Roman" w:hAnsi="Times New Roman" w:cs="Times New Roman"/>
          <w:sz w:val="24"/>
          <w:szCs w:val="24"/>
        </w:rPr>
        <w:t>teavituse</w:t>
      </w:r>
      <w:r w:rsidR="008806E7" w:rsidRPr="003807DA">
        <w:rPr>
          <w:rFonts w:ascii="Times New Roman" w:hAnsi="Times New Roman" w:cs="Times New Roman"/>
          <w:sz w:val="24"/>
          <w:szCs w:val="24"/>
        </w:rPr>
        <w:t xml:space="preserve"> saamist tegema oma riskihinnanguid ja </w:t>
      </w:r>
      <w:r w:rsidR="003A5C75" w:rsidRPr="003807DA">
        <w:rPr>
          <w:rFonts w:ascii="Times New Roman" w:hAnsi="Times New Roman" w:cs="Times New Roman"/>
          <w:sz w:val="24"/>
          <w:szCs w:val="24"/>
        </w:rPr>
        <w:t xml:space="preserve">kavandama </w:t>
      </w:r>
      <w:r w:rsidR="008806E7" w:rsidRPr="003807DA">
        <w:rPr>
          <w:rFonts w:ascii="Times New Roman" w:hAnsi="Times New Roman" w:cs="Times New Roman"/>
          <w:sz w:val="24"/>
          <w:szCs w:val="24"/>
        </w:rPr>
        <w:t xml:space="preserve">lisajõude. </w:t>
      </w:r>
    </w:p>
    <w:p w14:paraId="6F671320" w14:textId="77777777" w:rsidR="00C92922" w:rsidRPr="003807DA" w:rsidRDefault="00C92922" w:rsidP="00DB526E">
      <w:pPr>
        <w:pStyle w:val="Vahedeta"/>
        <w:jc w:val="both"/>
        <w:rPr>
          <w:rFonts w:ascii="Times New Roman" w:hAnsi="Times New Roman" w:cs="Times New Roman"/>
          <w:sz w:val="24"/>
          <w:szCs w:val="24"/>
        </w:rPr>
      </w:pPr>
    </w:p>
    <w:p w14:paraId="6055ADE1" w14:textId="77777777" w:rsidR="00C92922" w:rsidRPr="003807DA" w:rsidRDefault="00C92922" w:rsidP="00C92922">
      <w:pPr>
        <w:pStyle w:val="Vahedeta"/>
        <w:jc w:val="both"/>
        <w:rPr>
          <w:rFonts w:ascii="Times New Roman" w:eastAsia="Calibri" w:hAnsi="Times New Roman" w:cs="Times New Roman"/>
          <w:sz w:val="24"/>
          <w:szCs w:val="24"/>
        </w:rPr>
      </w:pPr>
      <w:r w:rsidRPr="003807DA">
        <w:rPr>
          <w:rFonts w:ascii="Times New Roman" w:hAnsi="Times New Roman" w:cs="Times New Roman"/>
          <w:sz w:val="24"/>
          <w:szCs w:val="24"/>
        </w:rPr>
        <w:t xml:space="preserve">Eeltoodust tulenevalt on eelnõu väljatöötaja loobunud teavitamise regulatsiooni loomisest ja lisaks eeltoodule vaadanud kriitiliselt üle spordialade loetelu, mis seaduse kohaselt spordiürituse korraldamise </w:t>
      </w:r>
      <w:r w:rsidR="000B79C7" w:rsidRPr="003807DA">
        <w:rPr>
          <w:rFonts w:ascii="Times New Roman" w:hAnsi="Times New Roman" w:cs="Times New Roman"/>
          <w:sz w:val="24"/>
          <w:szCs w:val="24"/>
        </w:rPr>
        <w:t>l</w:t>
      </w:r>
      <w:r w:rsidRPr="003807DA">
        <w:rPr>
          <w:rFonts w:ascii="Times New Roman" w:hAnsi="Times New Roman" w:cs="Times New Roman"/>
          <w:sz w:val="24"/>
          <w:szCs w:val="24"/>
        </w:rPr>
        <w:t xml:space="preserve">uba vajavad. Oleme </w:t>
      </w:r>
      <w:r w:rsidR="007F378C" w:rsidRPr="003807DA">
        <w:rPr>
          <w:rFonts w:ascii="Times New Roman" w:hAnsi="Times New Roman" w:cs="Times New Roman"/>
          <w:sz w:val="24"/>
          <w:szCs w:val="24"/>
        </w:rPr>
        <w:t>eelnõus</w:t>
      </w:r>
      <w:r w:rsidR="000B79C7" w:rsidRPr="003807DA">
        <w:rPr>
          <w:rFonts w:ascii="Times New Roman" w:hAnsi="Times New Roman" w:cs="Times New Roman"/>
          <w:sz w:val="24"/>
          <w:szCs w:val="24"/>
        </w:rPr>
        <w:t>t</w:t>
      </w:r>
      <w:r w:rsidR="007F378C" w:rsidRPr="003807DA">
        <w:rPr>
          <w:rFonts w:ascii="Times New Roman" w:hAnsi="Times New Roman" w:cs="Times New Roman"/>
          <w:sz w:val="24"/>
          <w:szCs w:val="24"/>
        </w:rPr>
        <w:t xml:space="preserve"> </w:t>
      </w:r>
      <w:r w:rsidR="000B79C7" w:rsidRPr="003807DA">
        <w:rPr>
          <w:rFonts w:ascii="Times New Roman" w:hAnsi="Times New Roman" w:cs="Times New Roman"/>
          <w:sz w:val="24"/>
          <w:szCs w:val="24"/>
        </w:rPr>
        <w:t xml:space="preserve">loa taotlemise kohustusest </w:t>
      </w:r>
      <w:r w:rsidRPr="003807DA">
        <w:rPr>
          <w:rFonts w:ascii="Times New Roman" w:hAnsi="Times New Roman" w:cs="Times New Roman"/>
          <w:sz w:val="24"/>
          <w:szCs w:val="24"/>
        </w:rPr>
        <w:t>eemaldanud jäähoki ja korvpalli A</w:t>
      </w:r>
      <w:r w:rsidR="000B79C7" w:rsidRPr="003807DA">
        <w:rPr>
          <w:rFonts w:ascii="Times New Roman" w:hAnsi="Times New Roman" w:cs="Times New Roman"/>
          <w:sz w:val="24"/>
          <w:szCs w:val="24"/>
        </w:rPr>
        <w:noBreakHyphen/>
      </w:r>
      <w:r w:rsidRPr="003807DA">
        <w:rPr>
          <w:rFonts w:ascii="Times New Roman" w:hAnsi="Times New Roman" w:cs="Times New Roman"/>
          <w:sz w:val="24"/>
          <w:szCs w:val="24"/>
        </w:rPr>
        <w:t xml:space="preserve">koondise mängu või turniiri korraldajad ning jätnud loa taotlemise kohustuse ainult jalgpalli </w:t>
      </w:r>
      <w:r w:rsidR="007F378C" w:rsidRPr="003807DA">
        <w:rPr>
          <w:rFonts w:ascii="Times New Roman" w:hAnsi="Times New Roman" w:cs="Times New Roman"/>
          <w:sz w:val="24"/>
          <w:szCs w:val="24"/>
        </w:rPr>
        <w:t>täiskasvanute rahvuskoondise</w:t>
      </w:r>
      <w:r w:rsidRPr="003807DA">
        <w:rPr>
          <w:rFonts w:ascii="Times New Roman" w:hAnsi="Times New Roman" w:cs="Times New Roman"/>
          <w:sz w:val="24"/>
          <w:szCs w:val="24"/>
        </w:rPr>
        <w:t xml:space="preserve"> mängu või turniiri ning jalgpalliklubi UEFA karikasarja mängu või turniiri korraldajatele.</w:t>
      </w:r>
      <w:r w:rsidR="007F378C" w:rsidRPr="003807DA">
        <w:rPr>
          <w:rFonts w:ascii="Times New Roman" w:hAnsi="Times New Roman" w:cs="Times New Roman"/>
          <w:sz w:val="24"/>
          <w:szCs w:val="24"/>
        </w:rPr>
        <w:t xml:space="preserve"> Vastav muudatus on tehtud teadmise</w:t>
      </w:r>
      <w:r w:rsidR="000B79C7" w:rsidRPr="003807DA">
        <w:rPr>
          <w:rFonts w:ascii="Times New Roman" w:hAnsi="Times New Roman" w:cs="Times New Roman"/>
          <w:sz w:val="24"/>
          <w:szCs w:val="24"/>
        </w:rPr>
        <w:t>ga</w:t>
      </w:r>
      <w:r w:rsidR="007F378C" w:rsidRPr="003807DA">
        <w:rPr>
          <w:rFonts w:ascii="Times New Roman" w:hAnsi="Times New Roman" w:cs="Times New Roman"/>
          <w:sz w:val="24"/>
          <w:szCs w:val="24"/>
        </w:rPr>
        <w:t xml:space="preserve">, et jäähoki ja korvpalli A-koondise mängul </w:t>
      </w:r>
      <w:r w:rsidR="00B85AE6" w:rsidRPr="003807DA">
        <w:rPr>
          <w:rFonts w:ascii="Times New Roman" w:hAnsi="Times New Roman" w:cs="Times New Roman"/>
          <w:sz w:val="24"/>
          <w:szCs w:val="24"/>
        </w:rPr>
        <w:t xml:space="preserve">(eelnõus kasutame ajakohast mõistet „rahvuskoondise mäng“) </w:t>
      </w:r>
      <w:r w:rsidR="007F378C" w:rsidRPr="003807DA">
        <w:rPr>
          <w:rFonts w:ascii="Times New Roman" w:hAnsi="Times New Roman" w:cs="Times New Roman"/>
          <w:sz w:val="24"/>
          <w:szCs w:val="24"/>
        </w:rPr>
        <w:t xml:space="preserve">või turniiril ei ole ühtegi tähelepanuväärset juhtumit olnud. Ka </w:t>
      </w:r>
      <w:r w:rsidR="007F378C" w:rsidRPr="003807DA">
        <w:rPr>
          <w:rFonts w:ascii="Times New Roman" w:hAnsi="Times New Roman" w:cs="Times New Roman"/>
          <w:sz w:val="24"/>
          <w:szCs w:val="24"/>
        </w:rPr>
        <w:lastRenderedPageBreak/>
        <w:t xml:space="preserve">jalgpalliürituste puhul ei ole suuri probleeme turvalisuse seisukohast seni esinenud ja olukord on stabiilne, kuid jätame jalgpalli </w:t>
      </w:r>
      <w:r w:rsidR="000B79C7" w:rsidRPr="003807DA">
        <w:rPr>
          <w:rFonts w:ascii="Times New Roman" w:hAnsi="Times New Roman" w:cs="Times New Roman"/>
          <w:sz w:val="24"/>
          <w:szCs w:val="24"/>
        </w:rPr>
        <w:t>lähtudes</w:t>
      </w:r>
      <w:r w:rsidR="007F378C" w:rsidRPr="003807DA">
        <w:rPr>
          <w:rFonts w:ascii="Times New Roman" w:hAnsi="Times New Roman" w:cs="Times New Roman"/>
          <w:sz w:val="24"/>
          <w:szCs w:val="24"/>
        </w:rPr>
        <w:t xml:space="preserve"> jalgpallivõistlustel ja teistel spordiüritustel turvalisuse, julgeoleku ja teenindamise lõimitud lähenemisviisi käsitlevast Euroopa Nõukogu konventsioonist</w:t>
      </w:r>
      <w:r w:rsidR="00B85AE6" w:rsidRPr="003807DA">
        <w:rPr>
          <w:rStyle w:val="Allmrkuseviide"/>
          <w:rFonts w:ascii="Times New Roman" w:hAnsi="Times New Roman" w:cs="Times New Roman"/>
          <w:sz w:val="24"/>
          <w:szCs w:val="24"/>
        </w:rPr>
        <w:footnoteReference w:id="10"/>
      </w:r>
      <w:r w:rsidR="007F378C" w:rsidRPr="003807DA">
        <w:rPr>
          <w:rFonts w:ascii="Times New Roman" w:hAnsi="Times New Roman" w:cs="Times New Roman"/>
          <w:sz w:val="24"/>
          <w:szCs w:val="24"/>
        </w:rPr>
        <w:t xml:space="preserve"> </w:t>
      </w:r>
      <w:r w:rsidR="007F378C" w:rsidRPr="003807DA">
        <w:rPr>
          <w:rFonts w:ascii="Times New Roman" w:eastAsia="Calibri" w:hAnsi="Times New Roman" w:cs="Times New Roman"/>
          <w:sz w:val="24"/>
          <w:szCs w:val="24"/>
        </w:rPr>
        <w:t xml:space="preserve">siiski luba nõudvate spordiürituste loetellu. </w:t>
      </w:r>
      <w:r w:rsidR="007F378C" w:rsidRPr="003807DA">
        <w:rPr>
          <w:rFonts w:ascii="Times New Roman" w:hAnsi="Times New Roman" w:cs="Times New Roman"/>
          <w:sz w:val="24"/>
          <w:szCs w:val="24"/>
        </w:rPr>
        <w:t>Konventsiooniga ühinedes andsime signaali, et Eesti järgib rahvusvaheliselt aktsepteeritud norme ja tavasid</w:t>
      </w:r>
      <w:r w:rsidR="000B79C7" w:rsidRPr="003807DA">
        <w:rPr>
          <w:rFonts w:ascii="Times New Roman" w:hAnsi="Times New Roman" w:cs="Times New Roman"/>
          <w:sz w:val="24"/>
          <w:szCs w:val="24"/>
        </w:rPr>
        <w:t>, et</w:t>
      </w:r>
      <w:r w:rsidR="007F378C" w:rsidRPr="003807DA">
        <w:rPr>
          <w:rFonts w:ascii="Times New Roman" w:hAnsi="Times New Roman" w:cs="Times New Roman"/>
          <w:sz w:val="24"/>
          <w:szCs w:val="24"/>
        </w:rPr>
        <w:t xml:space="preserve"> taga</w:t>
      </w:r>
      <w:r w:rsidR="000B79C7" w:rsidRPr="003807DA">
        <w:rPr>
          <w:rFonts w:ascii="Times New Roman" w:hAnsi="Times New Roman" w:cs="Times New Roman"/>
          <w:sz w:val="24"/>
          <w:szCs w:val="24"/>
        </w:rPr>
        <w:t>da</w:t>
      </w:r>
      <w:r w:rsidR="007F378C" w:rsidRPr="003807DA">
        <w:rPr>
          <w:rFonts w:ascii="Times New Roman" w:hAnsi="Times New Roman" w:cs="Times New Roman"/>
          <w:sz w:val="24"/>
          <w:szCs w:val="24"/>
        </w:rPr>
        <w:t xml:space="preserve"> jalgpallivõistlustel ja teistel suurematel spordiüritustel julgeolek ja turvalisus ning kvaliteetne teenindus.</w:t>
      </w:r>
      <w:r w:rsidR="00B85AE6" w:rsidRPr="003807DA">
        <w:rPr>
          <w:rFonts w:ascii="Times New Roman" w:hAnsi="Times New Roman" w:cs="Times New Roman"/>
          <w:sz w:val="24"/>
          <w:szCs w:val="24"/>
        </w:rPr>
        <w:t xml:space="preserve"> Jalgpallivõistluste ja teiste suuremate spordiürituste turvalisuse tagamisel on rakendatud riskide tuvastamise, hindamise ja analüüsimise meetodeid ja kaasatud vastavaid riigiasutusi kui eraõiguslikke isikuid. Eestis kehtivad jalgpallivõistluste ja teiste suuremate spordivõistluste korraldamise tavad ja korrad on kooskõlas konventsiooni põhimõtetega.</w:t>
      </w:r>
    </w:p>
    <w:p w14:paraId="51FC894C" w14:textId="77777777" w:rsidR="00C92922" w:rsidRPr="003807DA" w:rsidRDefault="00C92922" w:rsidP="00DB526E">
      <w:pPr>
        <w:pStyle w:val="Vahedeta"/>
        <w:jc w:val="both"/>
        <w:rPr>
          <w:rFonts w:ascii="Times New Roman" w:hAnsi="Times New Roman" w:cs="Times New Roman"/>
          <w:sz w:val="24"/>
          <w:szCs w:val="24"/>
        </w:rPr>
      </w:pPr>
    </w:p>
    <w:p w14:paraId="3723C885" w14:textId="012623C9" w:rsidR="00157597" w:rsidRPr="003807DA" w:rsidRDefault="00157597" w:rsidP="00157597">
      <w:pPr>
        <w:pStyle w:val="Vahedeta"/>
        <w:jc w:val="both"/>
        <w:rPr>
          <w:rFonts w:ascii="Times New Roman" w:hAnsi="Times New Roman" w:cs="Times New Roman"/>
          <w:sz w:val="24"/>
          <w:szCs w:val="24"/>
        </w:rPr>
      </w:pPr>
      <w:r w:rsidRPr="003807DA">
        <w:rPr>
          <w:rFonts w:ascii="Times New Roman" w:hAnsi="Times New Roman" w:cs="Times New Roman"/>
          <w:sz w:val="24"/>
          <w:szCs w:val="24"/>
        </w:rPr>
        <w:t>Eelnõusse on lisatud ka spordiürituse korraldamise loa taotlemine nende võistluste puhul, mis mis toimuvad välitingimustes ja toimumise aeg kattub täielikult või osaliselt ülemäärase müra tekitamise keeluaja ehk nn öörahuga. Antud sättes on kasutatud korrakaitseseaduse § 56 lõike 2 sõnastust.</w:t>
      </w:r>
    </w:p>
    <w:p w14:paraId="1AA75EA7" w14:textId="77777777" w:rsidR="00157597" w:rsidRPr="003807DA" w:rsidRDefault="00157597" w:rsidP="00DB526E">
      <w:pPr>
        <w:pStyle w:val="Vahedeta"/>
        <w:jc w:val="both"/>
        <w:rPr>
          <w:rFonts w:ascii="Times New Roman" w:hAnsi="Times New Roman" w:cs="Times New Roman"/>
          <w:sz w:val="24"/>
          <w:szCs w:val="24"/>
        </w:rPr>
      </w:pPr>
    </w:p>
    <w:p w14:paraId="602C0C6A" w14:textId="326AF5EE" w:rsidR="00927EE0" w:rsidRPr="003807DA" w:rsidRDefault="00927EE0" w:rsidP="00DB526E">
      <w:pPr>
        <w:pStyle w:val="Vahedeta"/>
        <w:jc w:val="both"/>
        <w:rPr>
          <w:rFonts w:ascii="Times New Roman" w:eastAsia="Calibri" w:hAnsi="Times New Roman" w:cs="Times New Roman"/>
          <w:sz w:val="24"/>
          <w:szCs w:val="24"/>
        </w:rPr>
      </w:pPr>
      <w:r w:rsidRPr="003807DA">
        <w:rPr>
          <w:rFonts w:ascii="Times New Roman" w:hAnsi="Times New Roman" w:cs="Times New Roman"/>
          <w:sz w:val="24"/>
          <w:szCs w:val="24"/>
        </w:rPr>
        <w:t xml:space="preserve">Uue § 20 lõike 2 kohaselt on </w:t>
      </w:r>
      <w:r w:rsidR="00157597" w:rsidRPr="003807DA">
        <w:rPr>
          <w:rFonts w:ascii="Times New Roman" w:eastAsia="Calibri" w:hAnsi="Times New Roman" w:cs="Times New Roman"/>
          <w:b/>
          <w:bCs/>
          <w:sz w:val="24"/>
          <w:szCs w:val="24"/>
        </w:rPr>
        <w:t>suurenenud</w:t>
      </w:r>
      <w:r w:rsidRPr="003807DA">
        <w:rPr>
          <w:rFonts w:ascii="Times New Roman" w:eastAsia="Calibri" w:hAnsi="Times New Roman" w:cs="Times New Roman"/>
          <w:b/>
          <w:bCs/>
          <w:sz w:val="24"/>
          <w:szCs w:val="24"/>
        </w:rPr>
        <w:t xml:space="preserve"> turvariskiga</w:t>
      </w:r>
      <w:r w:rsidRPr="003807DA">
        <w:rPr>
          <w:rFonts w:ascii="Times New Roman" w:eastAsia="Calibri" w:hAnsi="Times New Roman" w:cs="Times New Roman"/>
          <w:sz w:val="24"/>
          <w:szCs w:val="24"/>
        </w:rPr>
        <w:t xml:space="preserve"> </w:t>
      </w:r>
      <w:r w:rsidR="00E329D5" w:rsidRPr="003807DA">
        <w:rPr>
          <w:rFonts w:ascii="Times New Roman" w:eastAsia="Calibri" w:hAnsi="Times New Roman" w:cs="Times New Roman"/>
          <w:sz w:val="24"/>
          <w:szCs w:val="24"/>
        </w:rPr>
        <w:t xml:space="preserve">selline </w:t>
      </w:r>
      <w:r w:rsidRPr="003807DA">
        <w:rPr>
          <w:rFonts w:ascii="Times New Roman" w:eastAsia="Calibri" w:hAnsi="Times New Roman" w:cs="Times New Roman"/>
          <w:sz w:val="24"/>
          <w:szCs w:val="24"/>
        </w:rPr>
        <w:t>spordiüritus:</w:t>
      </w:r>
    </w:p>
    <w:p w14:paraId="14E51640" w14:textId="77777777" w:rsidR="005D4542" w:rsidRPr="003807DA" w:rsidRDefault="005D4542" w:rsidP="005D4542">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1) millega kaasneb liikluse ümberkorraldamine; </w:t>
      </w:r>
    </w:p>
    <w:p w14:paraId="339363A0" w14:textId="77777777" w:rsidR="005D4542" w:rsidRPr="003807DA" w:rsidRDefault="005D4542" w:rsidP="005D4542">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2) kus pakutakse alkohoolseid jooke või toimub nende jaemüük, välja arvatud üritus, mis toimub alalise müügikohaga siseruumis; </w:t>
      </w:r>
    </w:p>
    <w:p w14:paraId="3861CAD1" w14:textId="77777777" w:rsidR="005D4542" w:rsidRPr="003807DA" w:rsidRDefault="005D4542" w:rsidP="005D4542">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3) m</w:t>
      </w:r>
      <w:r w:rsidRPr="003807DA">
        <w:rPr>
          <w:rFonts w:ascii="Times New Roman" w:eastAsia="Calibri" w:hAnsi="Times New Roman" w:cs="Times New Roman"/>
          <w:sz w:val="24"/>
          <w:szCs w:val="24"/>
        </w:rPr>
        <w:t xml:space="preserve">ida </w:t>
      </w:r>
      <w:r w:rsidRPr="003807DA">
        <w:rPr>
          <w:rFonts w:ascii="Times New Roman" w:eastAsia="Arial" w:hAnsi="Times New Roman" w:cs="Times New Roman"/>
          <w:sz w:val="24"/>
          <w:szCs w:val="24"/>
        </w:rPr>
        <w:t>korraldatakse</w:t>
      </w:r>
      <w:r w:rsidRPr="003807DA">
        <w:rPr>
          <w:rFonts w:ascii="Times New Roman" w:eastAsia="Calibri" w:hAnsi="Times New Roman" w:cs="Times New Roman"/>
          <w:sz w:val="24"/>
          <w:szCs w:val="24"/>
        </w:rPr>
        <w:t xml:space="preserve"> selleks mitte ette nähtud ehitises või kohas või </w:t>
      </w:r>
      <w:r w:rsidRPr="003807DA">
        <w:rPr>
          <w:rFonts w:ascii="Times New Roman" w:eastAsia="Arial" w:hAnsi="Times New Roman" w:cs="Times New Roman"/>
          <w:sz w:val="24"/>
          <w:szCs w:val="24"/>
        </w:rPr>
        <w:t xml:space="preserve">õhuruumis; </w:t>
      </w:r>
    </w:p>
    <w:p w14:paraId="1AAE77AA" w14:textId="0123F8FF" w:rsidR="005D4542" w:rsidRPr="003807DA" w:rsidRDefault="005D4542" w:rsidP="005D4542">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4) </w:t>
      </w:r>
      <w:r w:rsidR="007045C1" w:rsidRPr="003807DA">
        <w:rPr>
          <w:rFonts w:ascii="Times New Roman" w:eastAsia="Arial" w:hAnsi="Times New Roman" w:cs="Times New Roman"/>
          <w:sz w:val="24"/>
          <w:szCs w:val="24"/>
        </w:rPr>
        <w:t>kus</w:t>
      </w:r>
      <w:r w:rsidR="007045C1" w:rsidRPr="003807DA">
        <w:rPr>
          <w:rFonts w:ascii="Times New Roman" w:eastAsia="Calibri" w:hAnsi="Times New Roman" w:cs="Times New Roman"/>
          <w:sz w:val="24"/>
          <w:szCs w:val="24"/>
        </w:rPr>
        <w:t xml:space="preserve"> kasutatakse suuremõõtmelist teisaldatavat tribüüni, lava, telki või muud konstruktsiooni, või inimese elule ja tervisele </w:t>
      </w:r>
      <w:r w:rsidR="00157597" w:rsidRPr="003807DA">
        <w:rPr>
          <w:rFonts w:ascii="Times New Roman" w:eastAsia="Calibri" w:hAnsi="Times New Roman" w:cs="Times New Roman"/>
          <w:sz w:val="24"/>
          <w:szCs w:val="24"/>
        </w:rPr>
        <w:t>ohtlikku</w:t>
      </w:r>
      <w:r w:rsidR="007045C1" w:rsidRPr="003807DA">
        <w:rPr>
          <w:rFonts w:ascii="Times New Roman" w:eastAsia="Calibri" w:hAnsi="Times New Roman" w:cs="Times New Roman"/>
          <w:sz w:val="24"/>
          <w:szCs w:val="24"/>
        </w:rPr>
        <w:t xml:space="preserve"> muud lisainventari</w:t>
      </w:r>
      <w:r w:rsidRPr="003807DA">
        <w:rPr>
          <w:rFonts w:ascii="Times New Roman" w:eastAsia="Calibri" w:hAnsi="Times New Roman" w:cs="Times New Roman"/>
          <w:sz w:val="24"/>
          <w:szCs w:val="24"/>
        </w:rPr>
        <w:t xml:space="preserve">; </w:t>
      </w:r>
    </w:p>
    <w:p w14:paraId="32317007" w14:textId="060699A5" w:rsidR="005D4542" w:rsidRPr="003807DA" w:rsidRDefault="005D4542" w:rsidP="005D4542">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5) kus </w:t>
      </w:r>
      <w:r w:rsidR="00157597" w:rsidRPr="003807DA">
        <w:rPr>
          <w:rFonts w:ascii="Times New Roman" w:eastAsia="Arial" w:hAnsi="Times New Roman" w:cs="Times New Roman"/>
          <w:sz w:val="24"/>
          <w:szCs w:val="24"/>
        </w:rPr>
        <w:t xml:space="preserve">korraldaja kasutab </w:t>
      </w:r>
      <w:r w:rsidRPr="003807DA">
        <w:rPr>
          <w:rFonts w:ascii="Times New Roman" w:eastAsia="Arial" w:hAnsi="Times New Roman" w:cs="Times New Roman"/>
          <w:sz w:val="24"/>
          <w:szCs w:val="24"/>
        </w:rPr>
        <w:t>pürotehnilisi tooteid</w:t>
      </w:r>
      <w:r w:rsidR="00157597" w:rsidRPr="003807DA">
        <w:rPr>
          <w:rFonts w:ascii="Times New Roman" w:eastAsia="Arial" w:hAnsi="Times New Roman" w:cs="Times New Roman"/>
          <w:sz w:val="24"/>
          <w:szCs w:val="24"/>
        </w:rPr>
        <w:t>.</w:t>
      </w:r>
      <w:r w:rsidRPr="003807DA">
        <w:rPr>
          <w:rFonts w:ascii="Times New Roman" w:eastAsia="Arial" w:hAnsi="Times New Roman" w:cs="Times New Roman"/>
          <w:sz w:val="24"/>
          <w:szCs w:val="24"/>
        </w:rPr>
        <w:t xml:space="preserve"> </w:t>
      </w:r>
    </w:p>
    <w:p w14:paraId="18927B0E" w14:textId="77777777" w:rsidR="001E2EA3" w:rsidRPr="003807DA" w:rsidRDefault="001E2EA3" w:rsidP="00DB526E">
      <w:pPr>
        <w:pStyle w:val="Vahedeta"/>
        <w:jc w:val="both"/>
        <w:rPr>
          <w:rFonts w:ascii="Times New Roman" w:eastAsia="Arial" w:hAnsi="Times New Roman" w:cs="Times New Roman"/>
          <w:sz w:val="24"/>
          <w:szCs w:val="24"/>
        </w:rPr>
      </w:pPr>
    </w:p>
    <w:p w14:paraId="46ED0595" w14:textId="4F1B3809" w:rsidR="00CA202E" w:rsidRPr="003807DA" w:rsidRDefault="001E2EA3" w:rsidP="00DB526E">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Sarnast </w:t>
      </w:r>
      <w:r w:rsidR="00157597" w:rsidRPr="003807DA">
        <w:rPr>
          <w:rFonts w:ascii="Times New Roman" w:eastAsia="Arial" w:hAnsi="Times New Roman" w:cs="Times New Roman"/>
          <w:sz w:val="24"/>
          <w:szCs w:val="24"/>
        </w:rPr>
        <w:t xml:space="preserve">suurenenud </w:t>
      </w:r>
      <w:r w:rsidR="00D16BA1" w:rsidRPr="003807DA">
        <w:rPr>
          <w:rFonts w:ascii="Times New Roman" w:eastAsia="Arial" w:hAnsi="Times New Roman" w:cs="Times New Roman"/>
          <w:sz w:val="24"/>
          <w:szCs w:val="24"/>
        </w:rPr>
        <w:t>(KOV aktides kasutatakse mõistet „</w:t>
      </w:r>
      <w:r w:rsidRPr="003807DA">
        <w:rPr>
          <w:rFonts w:ascii="Times New Roman" w:eastAsia="Arial" w:hAnsi="Times New Roman" w:cs="Times New Roman"/>
          <w:sz w:val="24"/>
          <w:szCs w:val="24"/>
        </w:rPr>
        <w:t>kõrgendatud</w:t>
      </w:r>
      <w:r w:rsidR="00D16BA1" w:rsidRPr="003807DA">
        <w:rPr>
          <w:rFonts w:ascii="Times New Roman" w:eastAsia="Arial" w:hAnsi="Times New Roman" w:cs="Times New Roman"/>
          <w:sz w:val="24"/>
          <w:szCs w:val="24"/>
        </w:rPr>
        <w:t>“)</w:t>
      </w:r>
      <w:r w:rsidRPr="003807DA">
        <w:rPr>
          <w:rFonts w:ascii="Times New Roman" w:eastAsia="Arial" w:hAnsi="Times New Roman" w:cs="Times New Roman"/>
          <w:sz w:val="24"/>
          <w:szCs w:val="24"/>
        </w:rPr>
        <w:t xml:space="preserve"> turvariskiga ürituste loetelu</w:t>
      </w:r>
      <w:r w:rsidR="00C372D7" w:rsidRPr="003807DA">
        <w:rPr>
          <w:rFonts w:ascii="Times New Roman" w:eastAsia="Arial" w:hAnsi="Times New Roman" w:cs="Times New Roman"/>
          <w:sz w:val="24"/>
          <w:szCs w:val="24"/>
        </w:rPr>
        <w:t xml:space="preserve"> kasutavad paljud kohaliku omavalitsuse üksused o</w:t>
      </w:r>
      <w:r w:rsidRPr="003807DA">
        <w:rPr>
          <w:rFonts w:ascii="Times New Roman" w:eastAsia="Arial" w:hAnsi="Times New Roman" w:cs="Times New Roman"/>
          <w:sz w:val="24"/>
          <w:szCs w:val="24"/>
        </w:rPr>
        <w:t>ma</w:t>
      </w:r>
      <w:r w:rsidR="00C372D7" w:rsidRPr="003807DA">
        <w:rPr>
          <w:rFonts w:ascii="Times New Roman" w:eastAsia="Arial" w:hAnsi="Times New Roman" w:cs="Times New Roman"/>
          <w:sz w:val="24"/>
          <w:szCs w:val="24"/>
        </w:rPr>
        <w:t xml:space="preserve"> avalike ürituste korraldamise </w:t>
      </w:r>
      <w:r w:rsidR="000008D3" w:rsidRPr="003807DA">
        <w:rPr>
          <w:rFonts w:ascii="Times New Roman" w:eastAsia="Arial" w:hAnsi="Times New Roman" w:cs="Times New Roman"/>
          <w:sz w:val="24"/>
          <w:szCs w:val="24"/>
        </w:rPr>
        <w:t xml:space="preserve">ja pidamise </w:t>
      </w:r>
      <w:r w:rsidR="00C372D7" w:rsidRPr="003807DA">
        <w:rPr>
          <w:rFonts w:ascii="Times New Roman" w:eastAsia="Arial" w:hAnsi="Times New Roman" w:cs="Times New Roman"/>
          <w:sz w:val="24"/>
          <w:szCs w:val="24"/>
        </w:rPr>
        <w:t xml:space="preserve">regulatsioonides ja </w:t>
      </w:r>
      <w:r w:rsidRPr="003807DA">
        <w:rPr>
          <w:rFonts w:ascii="Times New Roman" w:eastAsia="Arial" w:hAnsi="Times New Roman" w:cs="Times New Roman"/>
          <w:sz w:val="24"/>
          <w:szCs w:val="24"/>
        </w:rPr>
        <w:t>seda on</w:t>
      </w:r>
      <w:r w:rsidR="00C372D7" w:rsidRPr="003807DA">
        <w:rPr>
          <w:rFonts w:ascii="Times New Roman" w:eastAsia="Arial" w:hAnsi="Times New Roman" w:cs="Times New Roman"/>
          <w:sz w:val="24"/>
          <w:szCs w:val="24"/>
        </w:rPr>
        <w:t xml:space="preserve"> asjakohane kasutada ka spordiseaduses.</w:t>
      </w:r>
      <w:r w:rsidR="00CA202E" w:rsidRPr="003807DA">
        <w:rPr>
          <w:rFonts w:ascii="Times New Roman" w:eastAsia="Arial" w:hAnsi="Times New Roman" w:cs="Times New Roman"/>
          <w:sz w:val="24"/>
          <w:szCs w:val="24"/>
        </w:rPr>
        <w:t xml:space="preserve"> See võimaldab ühtset lähenemist üle Eesti kõikide KOV-ide lõikes.</w:t>
      </w:r>
    </w:p>
    <w:p w14:paraId="260B6F63" w14:textId="77777777" w:rsidR="00CA202E" w:rsidRPr="003807DA" w:rsidRDefault="00CA202E" w:rsidP="00DB526E">
      <w:pPr>
        <w:pStyle w:val="Vahedeta"/>
        <w:jc w:val="both"/>
        <w:rPr>
          <w:rFonts w:ascii="Times New Roman" w:eastAsia="Arial" w:hAnsi="Times New Roman" w:cs="Times New Roman"/>
          <w:sz w:val="24"/>
          <w:szCs w:val="24"/>
        </w:rPr>
      </w:pPr>
    </w:p>
    <w:p w14:paraId="7C0A1FE1" w14:textId="7D6F1EEA" w:rsidR="00C372D7" w:rsidRPr="003807DA" w:rsidRDefault="00CA202E" w:rsidP="00DB526E">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Liiklusseaduse </w:t>
      </w:r>
      <w:r w:rsidR="009663B5" w:rsidRPr="003807DA">
        <w:rPr>
          <w:rFonts w:ascii="Times New Roman" w:eastAsia="Arial" w:hAnsi="Times New Roman" w:cs="Times New Roman"/>
          <w:sz w:val="24"/>
          <w:szCs w:val="24"/>
        </w:rPr>
        <w:t xml:space="preserve">§ 2 punkti 28 kohaselt on </w:t>
      </w:r>
      <w:r w:rsidR="009663B5" w:rsidRPr="003807DA">
        <w:rPr>
          <w:rFonts w:ascii="Times New Roman" w:hAnsi="Times New Roman" w:cs="Times New Roman"/>
          <w:b/>
          <w:bCs/>
          <w:sz w:val="24"/>
          <w:szCs w:val="24"/>
          <w:bdr w:val="none" w:sz="0" w:space="0" w:color="auto" w:frame="1"/>
          <w:shd w:val="clear" w:color="auto" w:fill="FFFFFF"/>
        </w:rPr>
        <w:t>liiklus</w:t>
      </w:r>
      <w:r w:rsidR="009663B5" w:rsidRPr="003807DA">
        <w:rPr>
          <w:rFonts w:ascii="Times New Roman" w:hAnsi="Times New Roman" w:cs="Times New Roman"/>
          <w:sz w:val="24"/>
          <w:szCs w:val="24"/>
          <w:shd w:val="clear" w:color="auto" w:fill="FFFFFF"/>
        </w:rPr>
        <w:t xml:space="preserve"> jalakäija(te) või sõiduki(te) liikumine ja paiknemine teel. Kui ürituse raames soovitakse liiklust ümber korraldada, kvalifitseerub see </w:t>
      </w:r>
      <w:r w:rsidR="00D16BA1" w:rsidRPr="003807DA">
        <w:rPr>
          <w:rFonts w:ascii="Times New Roman" w:hAnsi="Times New Roman" w:cs="Times New Roman"/>
          <w:sz w:val="24"/>
          <w:szCs w:val="24"/>
          <w:shd w:val="clear" w:color="auto" w:fill="FFFFFF"/>
        </w:rPr>
        <w:t xml:space="preserve">suurenenud </w:t>
      </w:r>
      <w:r w:rsidR="009663B5" w:rsidRPr="003807DA">
        <w:rPr>
          <w:rFonts w:ascii="Times New Roman" w:hAnsi="Times New Roman" w:cs="Times New Roman"/>
          <w:sz w:val="24"/>
          <w:szCs w:val="24"/>
          <w:shd w:val="clear" w:color="auto" w:fill="FFFFFF"/>
        </w:rPr>
        <w:t xml:space="preserve">turvariskiga spordiürituse kategooriasse. </w:t>
      </w:r>
    </w:p>
    <w:p w14:paraId="7AEDED5D" w14:textId="77777777" w:rsidR="00C372D7" w:rsidRPr="003807DA" w:rsidRDefault="00C372D7" w:rsidP="00DB526E">
      <w:pPr>
        <w:pStyle w:val="Vahedeta"/>
        <w:jc w:val="both"/>
        <w:rPr>
          <w:rFonts w:ascii="Times New Roman" w:eastAsia="Arial" w:hAnsi="Times New Roman" w:cs="Times New Roman"/>
          <w:sz w:val="24"/>
          <w:szCs w:val="24"/>
        </w:rPr>
      </w:pPr>
    </w:p>
    <w:p w14:paraId="75F2B49C" w14:textId="6589A18A" w:rsidR="006A4F0C" w:rsidRPr="003807DA" w:rsidRDefault="004656D2" w:rsidP="00DB526E">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Eesti </w:t>
      </w:r>
      <w:r w:rsidR="00E7400D" w:rsidRPr="003807DA">
        <w:rPr>
          <w:rFonts w:ascii="Times New Roman" w:eastAsia="Arial" w:hAnsi="Times New Roman" w:cs="Times New Roman"/>
          <w:sz w:val="24"/>
          <w:szCs w:val="24"/>
        </w:rPr>
        <w:t>s</w:t>
      </w:r>
      <w:r w:rsidRPr="003807DA">
        <w:rPr>
          <w:rFonts w:ascii="Times New Roman" w:eastAsia="Arial" w:hAnsi="Times New Roman" w:cs="Times New Roman"/>
          <w:sz w:val="24"/>
          <w:szCs w:val="24"/>
        </w:rPr>
        <w:t xml:space="preserve">pordiregistrisse on kantud kõik </w:t>
      </w:r>
      <w:r w:rsidR="008C5FE1" w:rsidRPr="003807DA">
        <w:rPr>
          <w:rFonts w:ascii="Times New Roman" w:eastAsia="Arial" w:hAnsi="Times New Roman" w:cs="Times New Roman"/>
          <w:sz w:val="24"/>
          <w:szCs w:val="24"/>
        </w:rPr>
        <w:t xml:space="preserve">spordirajatised, mis on </w:t>
      </w:r>
      <w:r w:rsidR="003168A8" w:rsidRPr="003807DA">
        <w:rPr>
          <w:rFonts w:ascii="Times New Roman" w:eastAsia="Arial" w:hAnsi="Times New Roman" w:cs="Times New Roman"/>
          <w:sz w:val="24"/>
          <w:szCs w:val="24"/>
        </w:rPr>
        <w:t xml:space="preserve">ette nähtud </w:t>
      </w:r>
      <w:r w:rsidR="008C5FE1" w:rsidRPr="003807DA">
        <w:rPr>
          <w:rFonts w:ascii="Times New Roman" w:eastAsia="Arial" w:hAnsi="Times New Roman" w:cs="Times New Roman"/>
          <w:sz w:val="24"/>
          <w:szCs w:val="24"/>
        </w:rPr>
        <w:t xml:space="preserve">eri spordialade ürituste </w:t>
      </w:r>
      <w:r w:rsidR="001202BB" w:rsidRPr="003807DA">
        <w:rPr>
          <w:rFonts w:ascii="Times New Roman" w:eastAsia="Arial" w:hAnsi="Times New Roman" w:cs="Times New Roman"/>
          <w:sz w:val="24"/>
          <w:szCs w:val="24"/>
        </w:rPr>
        <w:t>korraldamiseks</w:t>
      </w:r>
      <w:r w:rsidR="008C5FE1" w:rsidRPr="003807DA">
        <w:rPr>
          <w:rFonts w:ascii="Times New Roman" w:eastAsia="Arial" w:hAnsi="Times New Roman" w:cs="Times New Roman"/>
          <w:sz w:val="24"/>
          <w:szCs w:val="24"/>
        </w:rPr>
        <w:t xml:space="preserve">. </w:t>
      </w:r>
      <w:r w:rsidR="009D353D" w:rsidRPr="003807DA">
        <w:rPr>
          <w:rFonts w:ascii="Times New Roman" w:eastAsia="Arial" w:hAnsi="Times New Roman" w:cs="Times New Roman"/>
          <w:sz w:val="24"/>
          <w:szCs w:val="24"/>
        </w:rPr>
        <w:t>T</w:t>
      </w:r>
      <w:r w:rsidR="003168A8" w:rsidRPr="003807DA">
        <w:rPr>
          <w:rFonts w:ascii="Times New Roman" w:eastAsia="Arial" w:hAnsi="Times New Roman" w:cs="Times New Roman"/>
          <w:sz w:val="24"/>
          <w:szCs w:val="24"/>
        </w:rPr>
        <w:t xml:space="preserve">eatud spordialasid saab </w:t>
      </w:r>
      <w:r w:rsidR="009D353D" w:rsidRPr="003807DA">
        <w:rPr>
          <w:rFonts w:ascii="Times New Roman" w:eastAsia="Arial" w:hAnsi="Times New Roman" w:cs="Times New Roman"/>
          <w:sz w:val="24"/>
          <w:szCs w:val="24"/>
        </w:rPr>
        <w:t xml:space="preserve">aga </w:t>
      </w:r>
      <w:r w:rsidR="003168A8" w:rsidRPr="003807DA">
        <w:rPr>
          <w:rFonts w:ascii="Times New Roman" w:eastAsia="Arial" w:hAnsi="Times New Roman" w:cs="Times New Roman"/>
          <w:sz w:val="24"/>
          <w:szCs w:val="24"/>
        </w:rPr>
        <w:t xml:space="preserve">harrastada ka </w:t>
      </w:r>
      <w:r w:rsidR="009D353D" w:rsidRPr="003807DA">
        <w:rPr>
          <w:rFonts w:ascii="Times New Roman" w:eastAsia="Arial" w:hAnsi="Times New Roman" w:cs="Times New Roman"/>
          <w:sz w:val="24"/>
          <w:szCs w:val="24"/>
        </w:rPr>
        <w:t xml:space="preserve">ehitises või kohas, </w:t>
      </w:r>
      <w:r w:rsidR="009D353D" w:rsidRPr="003807DA">
        <w:rPr>
          <w:rFonts w:ascii="Times New Roman" w:eastAsia="Arial" w:hAnsi="Times New Roman" w:cs="Times New Roman"/>
          <w:b/>
          <w:bCs/>
          <w:sz w:val="24"/>
          <w:szCs w:val="24"/>
        </w:rPr>
        <w:t>mis ei ole selleks ette nähtud</w:t>
      </w:r>
      <w:r w:rsidR="009D353D" w:rsidRPr="003807DA">
        <w:rPr>
          <w:rFonts w:ascii="Times New Roman" w:eastAsia="Arial" w:hAnsi="Times New Roman" w:cs="Times New Roman"/>
          <w:sz w:val="24"/>
          <w:szCs w:val="24"/>
        </w:rPr>
        <w:t xml:space="preserve"> </w:t>
      </w:r>
      <w:r w:rsidR="001202BB" w:rsidRPr="003807DA">
        <w:rPr>
          <w:rFonts w:ascii="Times New Roman" w:eastAsia="Arial" w:hAnsi="Times New Roman" w:cs="Times New Roman"/>
          <w:sz w:val="24"/>
          <w:szCs w:val="24"/>
        </w:rPr>
        <w:t xml:space="preserve">– näiteks on mitmeid spordiüritusi </w:t>
      </w:r>
      <w:r w:rsidR="003168A8" w:rsidRPr="003807DA">
        <w:rPr>
          <w:rFonts w:ascii="Times New Roman" w:eastAsia="Arial" w:hAnsi="Times New Roman" w:cs="Times New Roman"/>
          <w:sz w:val="24"/>
          <w:szCs w:val="24"/>
        </w:rPr>
        <w:t xml:space="preserve">korraldatud konverentsisaalides, muuseumides, raamatukogudes jms, kus spordiala seda </w:t>
      </w:r>
      <w:r w:rsidR="001202BB" w:rsidRPr="003807DA">
        <w:rPr>
          <w:rFonts w:ascii="Times New Roman" w:eastAsia="Arial" w:hAnsi="Times New Roman" w:cs="Times New Roman"/>
          <w:sz w:val="24"/>
          <w:szCs w:val="24"/>
        </w:rPr>
        <w:t>võimaldab</w:t>
      </w:r>
      <w:r w:rsidR="003168A8" w:rsidRPr="003807DA">
        <w:rPr>
          <w:rFonts w:ascii="Times New Roman" w:eastAsia="Arial" w:hAnsi="Times New Roman" w:cs="Times New Roman"/>
          <w:sz w:val="24"/>
          <w:szCs w:val="24"/>
        </w:rPr>
        <w:t xml:space="preserve">. Samas on </w:t>
      </w:r>
      <w:r w:rsidR="001202BB" w:rsidRPr="003807DA">
        <w:rPr>
          <w:rFonts w:ascii="Times New Roman" w:eastAsia="Arial" w:hAnsi="Times New Roman" w:cs="Times New Roman"/>
          <w:sz w:val="24"/>
          <w:szCs w:val="24"/>
        </w:rPr>
        <w:t xml:space="preserve">neid </w:t>
      </w:r>
      <w:r w:rsidR="003168A8" w:rsidRPr="003807DA">
        <w:rPr>
          <w:rFonts w:ascii="Times New Roman" w:eastAsia="Arial" w:hAnsi="Times New Roman" w:cs="Times New Roman"/>
          <w:sz w:val="24"/>
          <w:szCs w:val="24"/>
        </w:rPr>
        <w:t>korraldatud ka kohtades, mis ei ole otseselt sobilikud – n</w:t>
      </w:r>
      <w:r w:rsidR="00451F54" w:rsidRPr="003807DA">
        <w:rPr>
          <w:rFonts w:ascii="Times New Roman" w:eastAsia="Arial" w:hAnsi="Times New Roman" w:cs="Times New Roman"/>
          <w:sz w:val="24"/>
          <w:szCs w:val="24"/>
        </w:rPr>
        <w:t>äiteks</w:t>
      </w:r>
      <w:r w:rsidR="003168A8" w:rsidRPr="003807DA">
        <w:rPr>
          <w:rFonts w:ascii="Times New Roman" w:eastAsia="Arial" w:hAnsi="Times New Roman" w:cs="Times New Roman"/>
          <w:sz w:val="24"/>
          <w:szCs w:val="24"/>
        </w:rPr>
        <w:t xml:space="preserve"> toimus </w:t>
      </w:r>
      <w:r w:rsidR="00E7400D" w:rsidRPr="003807DA">
        <w:rPr>
          <w:rFonts w:ascii="Times New Roman" w:eastAsia="Arial" w:hAnsi="Times New Roman" w:cs="Times New Roman"/>
          <w:sz w:val="24"/>
          <w:szCs w:val="24"/>
        </w:rPr>
        <w:t xml:space="preserve">ekstreemspordivõistlus Simple </w:t>
      </w:r>
      <w:r w:rsidR="00451F54" w:rsidRPr="003807DA">
        <w:rPr>
          <w:rFonts w:ascii="Times New Roman" w:eastAsia="Arial" w:hAnsi="Times New Roman" w:cs="Times New Roman"/>
          <w:sz w:val="24"/>
          <w:szCs w:val="24"/>
        </w:rPr>
        <w:t>S</w:t>
      </w:r>
      <w:r w:rsidR="00E7400D" w:rsidRPr="003807DA">
        <w:rPr>
          <w:rFonts w:ascii="Times New Roman" w:eastAsia="Arial" w:hAnsi="Times New Roman" w:cs="Times New Roman"/>
          <w:sz w:val="24"/>
          <w:szCs w:val="24"/>
        </w:rPr>
        <w:t xml:space="preserve">ession </w:t>
      </w:r>
      <w:r w:rsidR="003168A8" w:rsidRPr="003807DA">
        <w:rPr>
          <w:rFonts w:ascii="Times New Roman" w:eastAsia="Arial" w:hAnsi="Times New Roman" w:cs="Times New Roman"/>
          <w:sz w:val="24"/>
          <w:szCs w:val="24"/>
        </w:rPr>
        <w:t>23.</w:t>
      </w:r>
      <w:r w:rsidR="00451F54" w:rsidRPr="003807DA">
        <w:rPr>
          <w:rFonts w:ascii="Times New Roman" w:eastAsia="Arial" w:hAnsi="Times New Roman" w:cs="Times New Roman"/>
          <w:sz w:val="24"/>
          <w:szCs w:val="24"/>
        </w:rPr>
        <w:t>–</w:t>
      </w:r>
      <w:r w:rsidR="003168A8" w:rsidRPr="003807DA">
        <w:rPr>
          <w:rFonts w:ascii="Times New Roman" w:eastAsia="Arial" w:hAnsi="Times New Roman" w:cs="Times New Roman"/>
          <w:sz w:val="24"/>
          <w:szCs w:val="24"/>
        </w:rPr>
        <w:t>24.</w:t>
      </w:r>
      <w:r w:rsidR="00E7400D" w:rsidRPr="003807DA">
        <w:rPr>
          <w:rFonts w:ascii="Times New Roman" w:eastAsia="Arial" w:hAnsi="Times New Roman" w:cs="Times New Roman"/>
          <w:sz w:val="24"/>
          <w:szCs w:val="24"/>
        </w:rPr>
        <w:t>09.</w:t>
      </w:r>
      <w:r w:rsidR="003168A8" w:rsidRPr="003807DA">
        <w:rPr>
          <w:rFonts w:ascii="Times New Roman" w:eastAsia="Arial" w:hAnsi="Times New Roman" w:cs="Times New Roman"/>
          <w:sz w:val="24"/>
          <w:szCs w:val="24"/>
        </w:rPr>
        <w:t>2023 vanas tehasekompleksis. Edaspidi pea</w:t>
      </w:r>
      <w:r w:rsidR="006A4F0C" w:rsidRPr="003807DA">
        <w:rPr>
          <w:rFonts w:ascii="Times New Roman" w:eastAsia="Arial" w:hAnsi="Times New Roman" w:cs="Times New Roman"/>
          <w:sz w:val="24"/>
          <w:szCs w:val="24"/>
        </w:rPr>
        <w:t>b</w:t>
      </w:r>
      <w:r w:rsidR="003168A8" w:rsidRPr="003807DA">
        <w:rPr>
          <w:rFonts w:ascii="Times New Roman" w:eastAsia="Arial" w:hAnsi="Times New Roman" w:cs="Times New Roman"/>
          <w:sz w:val="24"/>
          <w:szCs w:val="24"/>
        </w:rPr>
        <w:t xml:space="preserve"> spordiürituse korraldaja toimumispaiga sobilik</w:t>
      </w:r>
      <w:r w:rsidR="006A4F0C" w:rsidRPr="003807DA">
        <w:rPr>
          <w:rFonts w:ascii="Times New Roman" w:eastAsia="Arial" w:hAnsi="Times New Roman" w:cs="Times New Roman"/>
          <w:sz w:val="24"/>
          <w:szCs w:val="24"/>
        </w:rPr>
        <w:t>k</w:t>
      </w:r>
      <w:r w:rsidR="003168A8" w:rsidRPr="003807DA">
        <w:rPr>
          <w:rFonts w:ascii="Times New Roman" w:eastAsia="Arial" w:hAnsi="Times New Roman" w:cs="Times New Roman"/>
          <w:sz w:val="24"/>
          <w:szCs w:val="24"/>
        </w:rPr>
        <w:t xml:space="preserve">ust spordiürituse </w:t>
      </w:r>
      <w:r w:rsidR="00451F54" w:rsidRPr="003807DA">
        <w:rPr>
          <w:rFonts w:ascii="Times New Roman" w:eastAsia="Arial" w:hAnsi="Times New Roman" w:cs="Times New Roman"/>
          <w:sz w:val="24"/>
          <w:szCs w:val="24"/>
        </w:rPr>
        <w:t xml:space="preserve">korraldamiseks ise hindama </w:t>
      </w:r>
      <w:r w:rsidR="003168A8" w:rsidRPr="003807DA">
        <w:rPr>
          <w:rFonts w:ascii="Times New Roman" w:eastAsia="Arial" w:hAnsi="Times New Roman" w:cs="Times New Roman"/>
          <w:sz w:val="24"/>
          <w:szCs w:val="24"/>
        </w:rPr>
        <w:t>ning selle alusel otsustama loa taotlemise vajaduse.</w:t>
      </w:r>
      <w:r w:rsidR="008C5FE1" w:rsidRPr="003807DA">
        <w:rPr>
          <w:rFonts w:ascii="Times New Roman" w:eastAsia="Arial" w:hAnsi="Times New Roman" w:cs="Times New Roman"/>
          <w:sz w:val="24"/>
          <w:szCs w:val="24"/>
        </w:rPr>
        <w:t xml:space="preserve"> </w:t>
      </w:r>
    </w:p>
    <w:p w14:paraId="6C07081E" w14:textId="306CC235" w:rsidR="009663B5" w:rsidRPr="003807DA" w:rsidRDefault="009663B5" w:rsidP="00DB526E">
      <w:pPr>
        <w:pStyle w:val="Vahedeta"/>
        <w:jc w:val="both"/>
        <w:rPr>
          <w:rFonts w:ascii="Times New Roman" w:eastAsia="Arial" w:hAnsi="Times New Roman" w:cs="Times New Roman"/>
          <w:sz w:val="24"/>
          <w:szCs w:val="24"/>
        </w:rPr>
      </w:pPr>
    </w:p>
    <w:p w14:paraId="57632E3D" w14:textId="1C72733A" w:rsidR="009663B5" w:rsidRPr="003807DA" w:rsidRDefault="00157597" w:rsidP="00DB526E">
      <w:pPr>
        <w:pStyle w:val="Vahedeta"/>
        <w:jc w:val="both"/>
        <w:rPr>
          <w:rFonts w:ascii="Times New Roman" w:eastAsia="Arial" w:hAnsi="Times New Roman" w:cs="Times New Roman"/>
          <w:sz w:val="24"/>
          <w:szCs w:val="24"/>
        </w:rPr>
      </w:pPr>
      <w:r w:rsidRPr="003807DA">
        <w:rPr>
          <w:rFonts w:ascii="Times New Roman" w:eastAsia="Arial" w:hAnsi="Times New Roman" w:cs="Times New Roman"/>
          <w:sz w:val="24"/>
          <w:szCs w:val="24"/>
        </w:rPr>
        <w:t xml:space="preserve">Suurenenud </w:t>
      </w:r>
      <w:r w:rsidR="009663B5" w:rsidRPr="003807DA">
        <w:rPr>
          <w:rFonts w:ascii="Times New Roman" w:eastAsia="Arial" w:hAnsi="Times New Roman" w:cs="Times New Roman"/>
          <w:sz w:val="24"/>
          <w:szCs w:val="24"/>
        </w:rPr>
        <w:t>turvariskiga spordiüritus on ka üritus, kus</w:t>
      </w:r>
      <w:r w:rsidR="009663B5" w:rsidRPr="003807DA">
        <w:rPr>
          <w:rFonts w:ascii="Times New Roman" w:eastAsia="Calibri" w:hAnsi="Times New Roman" w:cs="Times New Roman"/>
          <w:sz w:val="24"/>
          <w:szCs w:val="24"/>
        </w:rPr>
        <w:t xml:space="preserve"> kasutatakse</w:t>
      </w:r>
      <w:r w:rsidR="00E818B8" w:rsidRPr="003807DA">
        <w:rPr>
          <w:rFonts w:ascii="Times New Roman" w:eastAsia="Calibri" w:hAnsi="Times New Roman" w:cs="Times New Roman"/>
          <w:sz w:val="24"/>
          <w:szCs w:val="24"/>
        </w:rPr>
        <w:t xml:space="preserve"> suuremõõtmelist teisaldatavat</w:t>
      </w:r>
      <w:r w:rsidR="009663B5" w:rsidRPr="003807DA">
        <w:rPr>
          <w:rFonts w:ascii="Times New Roman" w:eastAsia="Calibri" w:hAnsi="Times New Roman" w:cs="Times New Roman"/>
          <w:sz w:val="24"/>
          <w:szCs w:val="24"/>
        </w:rPr>
        <w:t xml:space="preserve"> tribüüni, lava, telki või muud konstruktsiooni, või inimese elule ja tervisele </w:t>
      </w:r>
      <w:r w:rsidR="00AD312F" w:rsidRPr="003807DA">
        <w:rPr>
          <w:rFonts w:ascii="Times New Roman" w:eastAsia="Calibri" w:hAnsi="Times New Roman" w:cs="Times New Roman"/>
          <w:sz w:val="24"/>
          <w:szCs w:val="24"/>
        </w:rPr>
        <w:t>ohtlikku</w:t>
      </w:r>
      <w:r w:rsidR="009663B5" w:rsidRPr="003807DA">
        <w:rPr>
          <w:rFonts w:ascii="Times New Roman" w:eastAsia="Calibri" w:hAnsi="Times New Roman" w:cs="Times New Roman"/>
          <w:sz w:val="24"/>
          <w:szCs w:val="24"/>
        </w:rPr>
        <w:t xml:space="preserve"> muud lisainventari. Algselt kasutati eelnõus ehitusseadustiku mõistet „ajutine ehitis“, </w:t>
      </w:r>
      <w:r w:rsidR="009663B5" w:rsidRPr="003807DA">
        <w:rPr>
          <w:rFonts w:ascii="Times New Roman" w:eastAsia="Calibri" w:hAnsi="Times New Roman" w:cs="Times New Roman"/>
          <w:sz w:val="24"/>
          <w:szCs w:val="24"/>
        </w:rPr>
        <w:lastRenderedPageBreak/>
        <w:t xml:space="preserve">aga ajutise ehitisena on püstitatud ka pneumohallid, mis on sportimiseks ettenähtud kohad ja ei vajaks seetõttu spordiürituse korraldamise luba. Antud punkti all mõistetakse pigem suuremõõtmelisi </w:t>
      </w:r>
      <w:r w:rsidR="000008D3" w:rsidRPr="003807DA">
        <w:rPr>
          <w:rFonts w:ascii="Times New Roman" w:eastAsia="Calibri" w:hAnsi="Times New Roman" w:cs="Times New Roman"/>
          <w:sz w:val="24"/>
          <w:szCs w:val="24"/>
        </w:rPr>
        <w:t>ajutise iseloomuga konstruktsioone ja need on toodud spordiseaduses selgitava loeteluna.</w:t>
      </w:r>
    </w:p>
    <w:p w14:paraId="1338A4DD" w14:textId="77777777" w:rsidR="001E2EA3" w:rsidRPr="003807DA" w:rsidRDefault="001E2EA3" w:rsidP="00775C24">
      <w:pPr>
        <w:pStyle w:val="Default"/>
        <w:jc w:val="both"/>
        <w:rPr>
          <w:rFonts w:ascii="Times New Roman" w:eastAsia="Arial" w:hAnsi="Times New Roman" w:cs="Times New Roman"/>
          <w:color w:val="auto"/>
        </w:rPr>
      </w:pPr>
    </w:p>
    <w:p w14:paraId="535A3957" w14:textId="6DBB3463" w:rsidR="00775C24" w:rsidRPr="003807DA" w:rsidRDefault="000008D3" w:rsidP="00775C24">
      <w:pPr>
        <w:pStyle w:val="Default"/>
        <w:jc w:val="both"/>
        <w:rPr>
          <w:rFonts w:ascii="Times New Roman" w:hAnsi="Times New Roman" w:cs="Times New Roman"/>
          <w:color w:val="auto"/>
        </w:rPr>
      </w:pPr>
      <w:r w:rsidRPr="003807DA">
        <w:rPr>
          <w:rFonts w:ascii="Times New Roman" w:eastAsia="Arial" w:hAnsi="Times New Roman" w:cs="Times New Roman"/>
          <w:color w:val="auto"/>
        </w:rPr>
        <w:t>A</w:t>
      </w:r>
      <w:r w:rsidR="006D2101" w:rsidRPr="003807DA">
        <w:rPr>
          <w:rFonts w:ascii="Times New Roman" w:eastAsia="Arial" w:hAnsi="Times New Roman" w:cs="Times New Roman"/>
          <w:color w:val="auto"/>
        </w:rPr>
        <w:t xml:space="preserve">lgses eelnõu sõnastuses oli käsitleti </w:t>
      </w:r>
      <w:r w:rsidR="00157597" w:rsidRPr="003807DA">
        <w:rPr>
          <w:rFonts w:ascii="Times New Roman" w:eastAsia="Arial" w:hAnsi="Times New Roman" w:cs="Times New Roman"/>
          <w:color w:val="auto"/>
        </w:rPr>
        <w:t xml:space="preserve">suurenenud </w:t>
      </w:r>
      <w:r w:rsidR="006D2101" w:rsidRPr="003807DA">
        <w:rPr>
          <w:rFonts w:ascii="Times New Roman" w:eastAsia="Arial" w:hAnsi="Times New Roman" w:cs="Times New Roman"/>
          <w:color w:val="auto"/>
        </w:rPr>
        <w:t xml:space="preserve">turvariskiga üritusena ka spordiüritust, kus tehakse tuletöid. Eelnõust on see välja jäetud. </w:t>
      </w:r>
      <w:r w:rsidR="00775C24" w:rsidRPr="003807DA">
        <w:rPr>
          <w:rFonts w:ascii="Times New Roman" w:eastAsia="Arial" w:hAnsi="Times New Roman" w:cs="Times New Roman"/>
          <w:color w:val="auto"/>
        </w:rPr>
        <w:t xml:space="preserve">Siseministeeriumi info kohaselt kasutatakse </w:t>
      </w:r>
      <w:r w:rsidR="00775C24" w:rsidRPr="003807DA">
        <w:rPr>
          <w:rFonts w:ascii="Times New Roman" w:hAnsi="Times New Roman" w:cs="Times New Roman"/>
          <w:color w:val="auto"/>
        </w:rPr>
        <w:t xml:space="preserve">tänapäeval üritustel lisaks pürotehnilistele toodetele sageli leegiheitjad/leegimasinaid, kuid nende kasutamine ei ole tuletöö ning see ei vaja Päästeametiga kooskõlastamist. Tuletöö tuleohutusnõuded on välja toodud tuleohutuse seaduse 3. jaotises. Tuleohutuse seaduse § 12 lõige 1 punkt 7 sätestab, et tuletööks on ka muu tegevus, mille käigus kasutatakse leeki, tekivad sädemed või temperatuur, mille mõjul võib süttida ümbritsev põlevmaterjal, tekitades sellega reaalse tuleohu. 2010. aasta tuleohutuse seaduse eelnõu seletuskirjas selgitus, et „Tuletööna peetakse silmas tule kasutamist </w:t>
      </w:r>
      <w:r w:rsidR="00775C24" w:rsidRPr="003807DA">
        <w:rPr>
          <w:rFonts w:ascii="Times New Roman" w:hAnsi="Times New Roman" w:cs="Times New Roman"/>
          <w:i/>
          <w:iCs/>
          <w:color w:val="auto"/>
        </w:rPr>
        <w:t xml:space="preserve">töö </w:t>
      </w:r>
      <w:r w:rsidR="00775C24" w:rsidRPr="003807DA">
        <w:rPr>
          <w:rFonts w:ascii="Times New Roman" w:hAnsi="Times New Roman" w:cs="Times New Roman"/>
          <w:color w:val="auto"/>
        </w:rPr>
        <w:t xml:space="preserve">tegemisel.“. Tuletööna </w:t>
      </w:r>
      <w:r w:rsidR="00775C24" w:rsidRPr="003807DA">
        <w:rPr>
          <w:rFonts w:ascii="Times New Roman" w:hAnsi="Times New Roman" w:cs="Times New Roman"/>
          <w:i/>
          <w:iCs/>
          <w:color w:val="auto"/>
        </w:rPr>
        <w:t xml:space="preserve">töö </w:t>
      </w:r>
      <w:r w:rsidR="00775C24" w:rsidRPr="003807DA">
        <w:rPr>
          <w:rFonts w:ascii="Times New Roman" w:hAnsi="Times New Roman" w:cs="Times New Roman"/>
          <w:color w:val="auto"/>
        </w:rPr>
        <w:t xml:space="preserve">tegemise mõiste leiame ka Siseministri 07.09.2010 määruses nr 47 „Tuletöö tegemisele esitatavad nõuded“ § 5 lõikest 1, kus on ära toodud, et töödeldav osa või detail viiakse võimalusel alalisse tuletöö kohta või ohutusse kaugusesse igasugusest põlevmaterjalist. Seega tuletöö mõiste peaks eelkõige sisaldama tegevust, mille käigus, kas valmistatakse midagi või töödeldakse mingit seadet või detaili. </w:t>
      </w:r>
    </w:p>
    <w:p w14:paraId="20596B64" w14:textId="77777777" w:rsidR="006D2101" w:rsidRPr="005D6D4C" w:rsidRDefault="006D2101" w:rsidP="00775C24">
      <w:pPr>
        <w:autoSpaceDE w:val="0"/>
        <w:autoSpaceDN w:val="0"/>
        <w:adjustRightInd w:val="0"/>
        <w:spacing w:after="0" w:line="240" w:lineRule="auto"/>
        <w:jc w:val="both"/>
        <w:rPr>
          <w:rFonts w:ascii="Times New Roman" w:hAnsi="Times New Roman"/>
          <w:sz w:val="24"/>
          <w:szCs w:val="24"/>
          <w:lang w:eastAsia="et-EE"/>
        </w:rPr>
      </w:pPr>
    </w:p>
    <w:p w14:paraId="70C8B55F" w14:textId="5FF359CF" w:rsidR="00775C24" w:rsidRPr="003807DA" w:rsidRDefault="00775C24" w:rsidP="00775C24">
      <w:pPr>
        <w:pStyle w:val="Vahedeta"/>
        <w:jc w:val="both"/>
        <w:rPr>
          <w:rFonts w:ascii="Times New Roman" w:eastAsia="Calibri" w:hAnsi="Times New Roman" w:cs="Times New Roman"/>
          <w:sz w:val="24"/>
          <w:szCs w:val="24"/>
          <w:lang w:eastAsia="et-EE"/>
        </w:rPr>
      </w:pPr>
      <w:r w:rsidRPr="003807DA">
        <w:rPr>
          <w:rFonts w:ascii="Times New Roman" w:eastAsia="Calibri" w:hAnsi="Times New Roman" w:cs="Times New Roman"/>
          <w:sz w:val="24"/>
          <w:szCs w:val="24"/>
          <w:lang w:eastAsia="et-EE"/>
        </w:rPr>
        <w:t xml:space="preserve">Meelelahutuses </w:t>
      </w:r>
      <w:r w:rsidRPr="003807DA">
        <w:rPr>
          <w:rFonts w:ascii="Times New Roman" w:eastAsia="Calibri" w:hAnsi="Times New Roman" w:cs="Times New Roman"/>
          <w:i/>
          <w:iCs/>
          <w:sz w:val="24"/>
          <w:szCs w:val="24"/>
          <w:lang w:eastAsia="et-EE"/>
        </w:rPr>
        <w:t>show</w:t>
      </w:r>
      <w:r w:rsidRPr="003807DA">
        <w:rPr>
          <w:rFonts w:ascii="Times New Roman" w:eastAsia="Calibri" w:hAnsi="Times New Roman" w:cs="Times New Roman"/>
          <w:sz w:val="24"/>
          <w:szCs w:val="24"/>
          <w:lang w:eastAsia="et-EE"/>
        </w:rPr>
        <w:t xml:space="preserve">elementidena kasutatavate "leegimasinate" puhul ei ole tegemist sisuliselt millegi valmistamise või seadme või detaili töötlemisega, seega ei ole tegemist tuletööga, mistõttu tuleks sellise tegevuse puhul juhinduda seadme enda kasutusjuhendist ning tuleohutuse seaduse § 27 nõuetest. </w:t>
      </w:r>
    </w:p>
    <w:p w14:paraId="15C944E6" w14:textId="77777777" w:rsidR="00775C24" w:rsidRPr="003807DA" w:rsidRDefault="00775C24" w:rsidP="00775C24">
      <w:pPr>
        <w:pStyle w:val="Vahedeta"/>
        <w:jc w:val="both"/>
        <w:rPr>
          <w:rFonts w:ascii="Times New Roman" w:eastAsia="Arial" w:hAnsi="Times New Roman" w:cs="Times New Roman"/>
          <w:sz w:val="24"/>
          <w:szCs w:val="24"/>
        </w:rPr>
      </w:pPr>
    </w:p>
    <w:p w14:paraId="326C2EAC" w14:textId="34BE2ECA" w:rsidR="006103B0" w:rsidRPr="003807DA" w:rsidRDefault="00927EE0" w:rsidP="006103B0">
      <w:pPr>
        <w:spacing w:after="0" w:line="240" w:lineRule="auto"/>
        <w:jc w:val="both"/>
        <w:rPr>
          <w:rFonts w:ascii="Times New Roman" w:hAnsi="Times New Roman"/>
          <w:sz w:val="24"/>
          <w:szCs w:val="24"/>
        </w:rPr>
      </w:pPr>
      <w:r w:rsidRPr="003807DA">
        <w:rPr>
          <w:rFonts w:ascii="Times New Roman" w:hAnsi="Times New Roman"/>
          <w:sz w:val="24"/>
          <w:szCs w:val="24"/>
        </w:rPr>
        <w:t xml:space="preserve">Uue § 20 lõike 3 kohaselt on lõikes 1 nimetamata spordiürituse </w:t>
      </w:r>
      <w:r w:rsidR="003C539B" w:rsidRPr="003807DA">
        <w:rPr>
          <w:rFonts w:ascii="Times New Roman" w:hAnsi="Times New Roman"/>
          <w:sz w:val="24"/>
          <w:szCs w:val="24"/>
        </w:rPr>
        <w:t xml:space="preserve">korraldamise nõuded </w:t>
      </w:r>
      <w:r w:rsidR="006C16FE" w:rsidRPr="003807DA">
        <w:rPr>
          <w:rFonts w:ascii="Times New Roman" w:hAnsi="Times New Roman"/>
          <w:sz w:val="24"/>
          <w:szCs w:val="24"/>
        </w:rPr>
        <w:t>KOV-i</w:t>
      </w:r>
      <w:r w:rsidRPr="003807DA">
        <w:rPr>
          <w:rFonts w:ascii="Times New Roman" w:hAnsi="Times New Roman"/>
          <w:sz w:val="24"/>
          <w:szCs w:val="24"/>
        </w:rPr>
        <w:t xml:space="preserve"> üksusel õigus kehtestada korrakaitseseaduse § 59 lõike 1 alusel kehtestatava määrusega.</w:t>
      </w:r>
      <w:r w:rsidR="009D1920" w:rsidRPr="003807DA">
        <w:rPr>
          <w:rFonts w:ascii="Times New Roman" w:hAnsi="Times New Roman"/>
          <w:sz w:val="24"/>
          <w:szCs w:val="24"/>
        </w:rPr>
        <w:t xml:space="preserve"> </w:t>
      </w:r>
      <w:r w:rsidR="00253056" w:rsidRPr="003807DA">
        <w:rPr>
          <w:rFonts w:ascii="Times New Roman" w:hAnsi="Times New Roman"/>
          <w:sz w:val="24"/>
          <w:szCs w:val="24"/>
        </w:rPr>
        <w:t>N</w:t>
      </w:r>
      <w:r w:rsidR="009D1920" w:rsidRPr="003807DA">
        <w:rPr>
          <w:rFonts w:ascii="Times New Roman" w:hAnsi="Times New Roman"/>
          <w:sz w:val="24"/>
          <w:szCs w:val="24"/>
        </w:rPr>
        <w:t>imetatud säte on vajalik õigusselguse huvides</w:t>
      </w:r>
      <w:r w:rsidR="00CD6917" w:rsidRPr="003807DA">
        <w:rPr>
          <w:rFonts w:ascii="Times New Roman" w:hAnsi="Times New Roman"/>
          <w:sz w:val="24"/>
          <w:szCs w:val="24"/>
        </w:rPr>
        <w:t xml:space="preserve">. Leiame, et </w:t>
      </w:r>
      <w:r w:rsidR="00451F54" w:rsidRPr="003807DA">
        <w:rPr>
          <w:rFonts w:ascii="Times New Roman" w:hAnsi="Times New Roman"/>
          <w:sz w:val="24"/>
          <w:szCs w:val="24"/>
        </w:rPr>
        <w:t>KOV-idel</w:t>
      </w:r>
      <w:r w:rsidR="00CD6917" w:rsidRPr="003807DA">
        <w:rPr>
          <w:rFonts w:ascii="Times New Roman" w:hAnsi="Times New Roman"/>
          <w:sz w:val="24"/>
          <w:szCs w:val="24"/>
        </w:rPr>
        <w:t xml:space="preserve">e </w:t>
      </w:r>
      <w:r w:rsidR="00A02890" w:rsidRPr="003807DA">
        <w:rPr>
          <w:rFonts w:ascii="Times New Roman" w:hAnsi="Times New Roman"/>
          <w:sz w:val="24"/>
          <w:szCs w:val="24"/>
        </w:rPr>
        <w:t>peab siiski jääma</w:t>
      </w:r>
      <w:r w:rsidR="009D1920" w:rsidRPr="003807DA">
        <w:rPr>
          <w:rFonts w:ascii="Times New Roman" w:hAnsi="Times New Roman"/>
          <w:sz w:val="24"/>
          <w:szCs w:val="24"/>
        </w:rPr>
        <w:t xml:space="preserve"> võimalus oma territooriumi eripärast </w:t>
      </w:r>
      <w:r w:rsidR="00451F54" w:rsidRPr="003807DA">
        <w:rPr>
          <w:rFonts w:ascii="Times New Roman" w:hAnsi="Times New Roman"/>
          <w:sz w:val="24"/>
          <w:szCs w:val="24"/>
        </w:rPr>
        <w:t xml:space="preserve">lähtudes </w:t>
      </w:r>
      <w:r w:rsidR="009D1920" w:rsidRPr="003807DA">
        <w:rPr>
          <w:rFonts w:ascii="Times New Roman" w:hAnsi="Times New Roman"/>
          <w:sz w:val="24"/>
          <w:szCs w:val="24"/>
        </w:rPr>
        <w:t xml:space="preserve">kehtestada nõudeid spordiürituste korraldamiseks, sest </w:t>
      </w:r>
      <w:r w:rsidR="003E7DE0" w:rsidRPr="003807DA">
        <w:rPr>
          <w:rFonts w:ascii="Times New Roman" w:hAnsi="Times New Roman"/>
          <w:sz w:val="24"/>
          <w:szCs w:val="24"/>
        </w:rPr>
        <w:t xml:space="preserve">näiteks </w:t>
      </w:r>
      <w:r w:rsidR="009D1920" w:rsidRPr="003807DA">
        <w:rPr>
          <w:rFonts w:ascii="Times New Roman" w:hAnsi="Times New Roman"/>
          <w:sz w:val="24"/>
          <w:szCs w:val="24"/>
        </w:rPr>
        <w:t>1000 osalejaga spordiüritus</w:t>
      </w:r>
      <w:r w:rsidR="000B26ED" w:rsidRPr="003807DA">
        <w:rPr>
          <w:rFonts w:ascii="Times New Roman" w:hAnsi="Times New Roman"/>
          <w:sz w:val="24"/>
          <w:szCs w:val="24"/>
        </w:rPr>
        <w:t>el</w:t>
      </w:r>
      <w:r w:rsidR="009D1920" w:rsidRPr="003807DA">
        <w:rPr>
          <w:rFonts w:ascii="Times New Roman" w:hAnsi="Times New Roman"/>
          <w:sz w:val="24"/>
          <w:szCs w:val="24"/>
        </w:rPr>
        <w:t xml:space="preserve"> Tallinnas, Võrus või Kärdlas </w:t>
      </w:r>
      <w:r w:rsidR="000B26ED" w:rsidRPr="003807DA">
        <w:rPr>
          <w:rFonts w:ascii="Times New Roman" w:hAnsi="Times New Roman"/>
          <w:sz w:val="24"/>
          <w:szCs w:val="24"/>
        </w:rPr>
        <w:t xml:space="preserve">on </w:t>
      </w:r>
      <w:r w:rsidR="009D1920" w:rsidRPr="003807DA">
        <w:rPr>
          <w:rFonts w:ascii="Times New Roman" w:hAnsi="Times New Roman"/>
          <w:sz w:val="24"/>
          <w:szCs w:val="24"/>
        </w:rPr>
        <w:t>piirkonnale erinev mõju.</w:t>
      </w:r>
      <w:r w:rsidR="009741F0" w:rsidRPr="003807DA">
        <w:rPr>
          <w:rFonts w:ascii="Times New Roman" w:hAnsi="Times New Roman"/>
          <w:sz w:val="24"/>
          <w:szCs w:val="24"/>
        </w:rPr>
        <w:t xml:space="preserve"> Lisaks ei ole kõik üritused puhtalt spordi ja/või muud avalikud üritused ning tihti korraldatakse üritusi, mille</w:t>
      </w:r>
      <w:r w:rsidR="007D5004" w:rsidRPr="003807DA">
        <w:rPr>
          <w:rFonts w:ascii="Times New Roman" w:hAnsi="Times New Roman"/>
          <w:sz w:val="24"/>
          <w:szCs w:val="24"/>
        </w:rPr>
        <w:t xml:space="preserve">s on koos nii spordi kui teised valdkonnad. </w:t>
      </w:r>
      <w:r w:rsidR="006103B0" w:rsidRPr="003807DA">
        <w:rPr>
          <w:rFonts w:ascii="Times New Roman" w:hAnsi="Times New Roman"/>
          <w:sz w:val="24"/>
          <w:szCs w:val="24"/>
        </w:rPr>
        <w:t>Ka „Korrakaitseseaduse kommenteeritud väljaanne“</w:t>
      </w:r>
      <w:r w:rsidR="006103B0" w:rsidRPr="003807DA">
        <w:rPr>
          <w:rStyle w:val="Allmrkuseviide"/>
          <w:rFonts w:ascii="Times New Roman" w:hAnsi="Times New Roman"/>
          <w:sz w:val="24"/>
          <w:szCs w:val="24"/>
        </w:rPr>
        <w:footnoteReference w:id="11"/>
      </w:r>
      <w:r w:rsidR="006103B0" w:rsidRPr="003807DA">
        <w:rPr>
          <w:rFonts w:ascii="Times New Roman" w:hAnsi="Times New Roman"/>
          <w:sz w:val="24"/>
          <w:szCs w:val="24"/>
        </w:rPr>
        <w:t xml:space="preserve"> märgib, et kuna spordiüritus on üks ürituse alaliik, tuleks asuda seisukohale, et omavalitsus võib kehtestada lisanõudeid ka spordiüritustele, eeldusel, et see pole spordiseadusega vastuolus. </w:t>
      </w:r>
    </w:p>
    <w:p w14:paraId="7B473979" w14:textId="77777777" w:rsidR="006103B0" w:rsidRPr="003807DA" w:rsidRDefault="006103B0" w:rsidP="006103B0">
      <w:pPr>
        <w:spacing w:after="0" w:line="240" w:lineRule="auto"/>
        <w:jc w:val="both"/>
        <w:rPr>
          <w:rFonts w:ascii="Times New Roman" w:hAnsi="Times New Roman"/>
          <w:sz w:val="24"/>
          <w:szCs w:val="24"/>
        </w:rPr>
      </w:pPr>
    </w:p>
    <w:p w14:paraId="7406A617" w14:textId="5B469AC6" w:rsidR="00253056" w:rsidRPr="003807DA" w:rsidRDefault="00253056" w:rsidP="00DB526E">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Tallinnas esitati perioodil 01.01.-31.12.2023 kokku 633 ürituse loa taotlust, millest 22 oli spordiseaduses nimetatud spordiürituse taotlust (jalgpall, jäähoki) ning ülejäänud 611 avaliku ürituse taotlusest oli spordiga seotud 169 (116 rahvaspordiüritust, 53 spordivõistlust). Tartus</w:t>
      </w:r>
      <w:r w:rsidRPr="003807DA">
        <w:t xml:space="preserve"> </w:t>
      </w:r>
      <w:r w:rsidRPr="003807DA">
        <w:rPr>
          <w:rFonts w:ascii="Times New Roman" w:eastAsia="Calibri" w:hAnsi="Times New Roman" w:cs="Times New Roman"/>
          <w:sz w:val="24"/>
          <w:szCs w:val="24"/>
        </w:rPr>
        <w:t>registreeriti samal perioodil 183 avalikku üritust, millest umbes 40 saab lugeda spordiürituseks. Samas tuleb meeles pidada, et ühe üritusena registreeritakse ka mitmeetapilised spordivõistlused. Pärnu linnavalitsus väljastas 2023. aastal kokku 310 avaliku ürituse korraldamise luba, millest umbes viiendiku moodustasid spordivõistlused. Ka Pärnu loetakse mitmeetapilised üritused üheks</w:t>
      </w:r>
      <w:r w:rsidR="006103B0" w:rsidRPr="003807DA">
        <w:rPr>
          <w:rFonts w:ascii="Times New Roman" w:eastAsia="Calibri" w:hAnsi="Times New Roman" w:cs="Times New Roman"/>
          <w:sz w:val="24"/>
          <w:szCs w:val="24"/>
        </w:rPr>
        <w:t xml:space="preserve"> spordiürituseks</w:t>
      </w:r>
      <w:r w:rsidRPr="003807DA">
        <w:rPr>
          <w:rFonts w:ascii="Times New Roman" w:eastAsia="Calibri" w:hAnsi="Times New Roman" w:cs="Times New Roman"/>
          <w:sz w:val="24"/>
          <w:szCs w:val="24"/>
        </w:rPr>
        <w:t xml:space="preserve">. </w:t>
      </w:r>
    </w:p>
    <w:p w14:paraId="56A97B26" w14:textId="4F8522F1" w:rsidR="00253056" w:rsidRPr="003807DA" w:rsidRDefault="00253056" w:rsidP="00DB526E">
      <w:pPr>
        <w:pStyle w:val="Vahedeta"/>
        <w:jc w:val="both"/>
        <w:rPr>
          <w:rFonts w:ascii="Times New Roman" w:eastAsia="Calibri" w:hAnsi="Times New Roman" w:cs="Times New Roman"/>
          <w:sz w:val="24"/>
          <w:szCs w:val="24"/>
        </w:rPr>
      </w:pPr>
    </w:p>
    <w:p w14:paraId="2EF3E61E" w14:textId="34DC2975" w:rsidR="00927EE0" w:rsidRPr="003807DA" w:rsidRDefault="00927EE0" w:rsidP="00DB526E">
      <w:pPr>
        <w:pStyle w:val="Vahedeta"/>
        <w:jc w:val="both"/>
        <w:rPr>
          <w:rFonts w:ascii="Times New Roman" w:eastAsia="Calibri" w:hAnsi="Times New Roman" w:cs="Times New Roman"/>
          <w:sz w:val="24"/>
          <w:szCs w:val="24"/>
        </w:rPr>
      </w:pPr>
      <w:r w:rsidRPr="003807DA">
        <w:rPr>
          <w:rFonts w:ascii="Times New Roman" w:hAnsi="Times New Roman" w:cs="Times New Roman"/>
          <w:sz w:val="24"/>
          <w:szCs w:val="24"/>
        </w:rPr>
        <w:lastRenderedPageBreak/>
        <w:t xml:space="preserve">Uue § 20 lõike 4 kohaselt esitab </w:t>
      </w:r>
      <w:r w:rsidRPr="003807DA">
        <w:rPr>
          <w:rFonts w:ascii="Times New Roman" w:eastAsia="Calibri" w:hAnsi="Times New Roman" w:cs="Times New Roman"/>
          <w:sz w:val="24"/>
          <w:szCs w:val="24"/>
        </w:rPr>
        <w:t>spordiürituse korraldaja (edaspidi </w:t>
      </w:r>
      <w:r w:rsidRPr="003807DA">
        <w:rPr>
          <w:rFonts w:ascii="Times New Roman" w:eastAsia="Calibri" w:hAnsi="Times New Roman" w:cs="Times New Roman"/>
          <w:i/>
          <w:iCs/>
          <w:sz w:val="24"/>
          <w:szCs w:val="24"/>
        </w:rPr>
        <w:t>korraldaja</w:t>
      </w:r>
      <w:r w:rsidRPr="003807DA">
        <w:rPr>
          <w:rFonts w:ascii="Times New Roman" w:eastAsia="Calibri" w:hAnsi="Times New Roman" w:cs="Times New Roman"/>
          <w:sz w:val="24"/>
          <w:szCs w:val="24"/>
        </w:rPr>
        <w:t xml:space="preserve">) </w:t>
      </w:r>
      <w:r w:rsidR="003C539B" w:rsidRPr="003807DA">
        <w:rPr>
          <w:rFonts w:ascii="Times New Roman" w:eastAsia="Calibri" w:hAnsi="Times New Roman" w:cs="Times New Roman"/>
          <w:sz w:val="24"/>
          <w:szCs w:val="24"/>
        </w:rPr>
        <w:t xml:space="preserve">hiljemalt </w:t>
      </w:r>
      <w:r w:rsidRPr="003807DA">
        <w:rPr>
          <w:rFonts w:ascii="Times New Roman" w:eastAsia="Calibri" w:hAnsi="Times New Roman" w:cs="Times New Roman"/>
          <w:sz w:val="24"/>
          <w:szCs w:val="24"/>
        </w:rPr>
        <w:t>üks kuu</w:t>
      </w:r>
      <w:r w:rsidRPr="003807DA">
        <w:rPr>
          <w:rFonts w:ascii="Times New Roman" w:hAnsi="Times New Roman" w:cs="Times New Roman"/>
          <w:sz w:val="24"/>
          <w:szCs w:val="24"/>
        </w:rPr>
        <w:t xml:space="preserve"> enne </w:t>
      </w:r>
      <w:r w:rsidRPr="003807DA">
        <w:rPr>
          <w:rFonts w:ascii="Times New Roman" w:eastAsia="Calibri" w:hAnsi="Times New Roman" w:cs="Times New Roman"/>
          <w:sz w:val="24"/>
          <w:szCs w:val="24"/>
        </w:rPr>
        <w:t>spordiürituse korraldamise päeva loa saamiseks kirjaliku taotluse, milles märgi</w:t>
      </w:r>
      <w:r w:rsidR="003C539B" w:rsidRPr="003807DA">
        <w:rPr>
          <w:rFonts w:ascii="Times New Roman" w:eastAsia="Calibri" w:hAnsi="Times New Roman" w:cs="Times New Roman"/>
          <w:sz w:val="24"/>
          <w:szCs w:val="24"/>
        </w:rPr>
        <w:t>b</w:t>
      </w:r>
      <w:r w:rsidR="0084564E" w:rsidRPr="003807DA">
        <w:rPr>
          <w:rFonts w:ascii="Times New Roman" w:eastAsia="Calibri" w:hAnsi="Times New Roman" w:cs="Times New Roman"/>
          <w:sz w:val="24"/>
          <w:szCs w:val="24"/>
        </w:rPr>
        <w:t xml:space="preserve"> järgmised andmed</w:t>
      </w:r>
      <w:r w:rsidRPr="003807DA">
        <w:rPr>
          <w:rFonts w:ascii="Times New Roman" w:eastAsia="Calibri" w:hAnsi="Times New Roman" w:cs="Times New Roman"/>
          <w:sz w:val="24"/>
          <w:szCs w:val="24"/>
        </w:rPr>
        <w:t xml:space="preserve">: </w:t>
      </w:r>
    </w:p>
    <w:p w14:paraId="5DCFC817" w14:textId="7E176BAC"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1) spordiürituse </w:t>
      </w:r>
      <w:r w:rsidR="003C539B" w:rsidRPr="003807DA">
        <w:rPr>
          <w:rFonts w:ascii="Times New Roman" w:eastAsia="Calibri" w:hAnsi="Times New Roman" w:cs="Times New Roman"/>
          <w:sz w:val="24"/>
          <w:szCs w:val="24"/>
        </w:rPr>
        <w:t xml:space="preserve">nimi või </w:t>
      </w:r>
      <w:r w:rsidRPr="003807DA">
        <w:rPr>
          <w:rFonts w:ascii="Times New Roman" w:eastAsia="Calibri" w:hAnsi="Times New Roman" w:cs="Times New Roman"/>
          <w:sz w:val="24"/>
          <w:szCs w:val="24"/>
        </w:rPr>
        <w:t xml:space="preserve">nimetus, selle toimumise aeg ja koht; </w:t>
      </w:r>
    </w:p>
    <w:p w14:paraId="073C073B" w14:textId="75C1797E"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2) korraldaja nimi</w:t>
      </w:r>
      <w:r w:rsidR="003C539B" w:rsidRPr="003807DA">
        <w:rPr>
          <w:rFonts w:ascii="Times New Roman" w:eastAsia="Calibri" w:hAnsi="Times New Roman" w:cs="Times New Roman"/>
          <w:sz w:val="24"/>
          <w:szCs w:val="24"/>
        </w:rPr>
        <w:t xml:space="preserve"> või nimetus</w:t>
      </w:r>
      <w:r w:rsidRPr="003807DA">
        <w:rPr>
          <w:rFonts w:ascii="Times New Roman" w:eastAsia="Calibri" w:hAnsi="Times New Roman" w:cs="Times New Roman"/>
          <w:sz w:val="24"/>
          <w:szCs w:val="24"/>
        </w:rPr>
        <w:t xml:space="preserve">, elukoht või aadress, sünniaeg või registrikood; </w:t>
      </w:r>
    </w:p>
    <w:p w14:paraId="24EE12FD" w14:textId="6CBAD86A"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3) </w:t>
      </w:r>
      <w:r w:rsidRPr="003807DA">
        <w:rPr>
          <w:rFonts w:ascii="Times New Roman" w:hAnsi="Times New Roman" w:cs="Times New Roman"/>
          <w:sz w:val="24"/>
          <w:szCs w:val="24"/>
        </w:rPr>
        <w:t>osalevate klubide või koondiste nimed</w:t>
      </w:r>
      <w:r w:rsidR="003C539B" w:rsidRPr="003807DA">
        <w:rPr>
          <w:rFonts w:ascii="Times New Roman" w:hAnsi="Times New Roman" w:cs="Times New Roman"/>
          <w:sz w:val="24"/>
          <w:szCs w:val="24"/>
        </w:rPr>
        <w:t xml:space="preserve"> või nimetused</w:t>
      </w:r>
      <w:r w:rsidRPr="003807DA">
        <w:rPr>
          <w:rFonts w:ascii="Times New Roman" w:hAnsi="Times New Roman" w:cs="Times New Roman"/>
          <w:sz w:val="24"/>
          <w:szCs w:val="24"/>
        </w:rPr>
        <w:t>, kui see on kohane;</w:t>
      </w:r>
      <w:r w:rsidRPr="003807DA">
        <w:rPr>
          <w:rFonts w:ascii="Times New Roman" w:eastAsia="Calibri" w:hAnsi="Times New Roman" w:cs="Times New Roman"/>
          <w:sz w:val="24"/>
          <w:szCs w:val="24"/>
        </w:rPr>
        <w:t xml:space="preserve"> </w:t>
      </w:r>
    </w:p>
    <w:p w14:paraId="5C5B425C" w14:textId="60EB127C"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4) eeldatav pealtvaatajate arv ja iga võistkonna </w:t>
      </w:r>
      <w:r w:rsidR="003C539B" w:rsidRPr="003807DA">
        <w:rPr>
          <w:rFonts w:ascii="Times New Roman" w:eastAsia="Calibri" w:hAnsi="Times New Roman" w:cs="Times New Roman"/>
          <w:sz w:val="24"/>
          <w:szCs w:val="24"/>
        </w:rPr>
        <w:t xml:space="preserve">eeldatav </w:t>
      </w:r>
      <w:r w:rsidRPr="003807DA">
        <w:rPr>
          <w:rFonts w:ascii="Times New Roman" w:eastAsia="Calibri" w:hAnsi="Times New Roman" w:cs="Times New Roman"/>
          <w:sz w:val="24"/>
          <w:szCs w:val="24"/>
        </w:rPr>
        <w:t xml:space="preserve">toetajate arv eraldi; </w:t>
      </w:r>
    </w:p>
    <w:p w14:paraId="340DA415" w14:textId="77777777"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5) andmed isiku kohta, kes vastutab avaliku korra ja turvalisuse eest; </w:t>
      </w:r>
    </w:p>
    <w:p w14:paraId="538C9213" w14:textId="3EBF618A" w:rsidR="007C5CD3" w:rsidRPr="003807DA" w:rsidRDefault="007C5CD3" w:rsidP="005D4542">
      <w:pPr>
        <w:pStyle w:val="Vahedeta"/>
        <w:jc w:val="both"/>
        <w:rPr>
          <w:rFonts w:ascii="Times New Roman" w:eastAsia="Calibri" w:hAnsi="Times New Roman" w:cs="Times New Roman"/>
          <w:sz w:val="24"/>
          <w:szCs w:val="24"/>
        </w:rPr>
      </w:pPr>
      <w:r w:rsidRPr="003807DA">
        <w:rPr>
          <w:rFonts w:ascii="Times New Roman" w:hAnsi="Times New Roman" w:cs="Times New Roman"/>
          <w:color w:val="202020"/>
          <w:sz w:val="24"/>
          <w:szCs w:val="24"/>
          <w:shd w:val="clear" w:color="auto" w:fill="FFFFFF"/>
        </w:rPr>
        <w:t>6) andmed turvaettevõtja kohta ja turvategevuse seaduse § 4 lõike 3 alusel kehtestatud turvategevuse eeskirja kohaselt koostatud turvaplaan korra pidamiseks või korraldajapoolsete korrapidajate arv ja nende tööülesannete kirjeldus;</w:t>
      </w:r>
    </w:p>
    <w:p w14:paraId="18A42188" w14:textId="07D00CED"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7) andmed piletimüügi korraldamise kohta; </w:t>
      </w:r>
    </w:p>
    <w:p w14:paraId="6BA7285C" w14:textId="7D2F2D31"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8) andmed osalevate võistkondade toetajate üksteisest eraldamise </w:t>
      </w:r>
      <w:r w:rsidR="003C539B" w:rsidRPr="003807DA">
        <w:rPr>
          <w:rFonts w:ascii="Times New Roman" w:eastAsia="Calibri" w:hAnsi="Times New Roman" w:cs="Times New Roman"/>
          <w:sz w:val="24"/>
          <w:szCs w:val="24"/>
        </w:rPr>
        <w:t xml:space="preserve">korralduse </w:t>
      </w:r>
      <w:r w:rsidRPr="003807DA">
        <w:rPr>
          <w:rFonts w:ascii="Times New Roman" w:eastAsia="Calibri" w:hAnsi="Times New Roman" w:cs="Times New Roman"/>
          <w:sz w:val="24"/>
          <w:szCs w:val="24"/>
        </w:rPr>
        <w:t xml:space="preserve">kohta; </w:t>
      </w:r>
    </w:p>
    <w:p w14:paraId="06C435FB" w14:textId="15E599C7"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9) andmed </w:t>
      </w:r>
      <w:r w:rsidR="003C539B" w:rsidRPr="003807DA">
        <w:rPr>
          <w:rFonts w:ascii="Times New Roman" w:eastAsia="Calibri" w:hAnsi="Times New Roman" w:cs="Times New Roman"/>
          <w:sz w:val="24"/>
          <w:szCs w:val="24"/>
        </w:rPr>
        <w:t xml:space="preserve">spordiürituse toimumise kohas </w:t>
      </w:r>
      <w:r w:rsidRPr="003807DA">
        <w:rPr>
          <w:rFonts w:ascii="Times New Roman" w:eastAsia="Calibri" w:hAnsi="Times New Roman" w:cs="Times New Roman"/>
          <w:sz w:val="24"/>
          <w:szCs w:val="24"/>
        </w:rPr>
        <w:t xml:space="preserve">kavandatud alkohoolse joogi jaemüügi korralduse kohta; </w:t>
      </w:r>
    </w:p>
    <w:p w14:paraId="305788AB" w14:textId="77777777"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10) andmed sõidukite parkimise korralduse kohta; </w:t>
      </w:r>
    </w:p>
    <w:p w14:paraId="2922E196" w14:textId="24492D34" w:rsidR="005D4542" w:rsidRPr="003807DA" w:rsidRDefault="005D4542" w:rsidP="005D4542">
      <w:pPr>
        <w:pStyle w:val="Vahedeta"/>
        <w:jc w:val="both"/>
        <w:rPr>
          <w:rFonts w:ascii="Times New Roman" w:eastAsia="Calibri" w:hAnsi="Times New Roman" w:cs="Times New Roman"/>
          <w:sz w:val="24"/>
          <w:szCs w:val="24"/>
        </w:rPr>
      </w:pPr>
      <w:r w:rsidRPr="003807DA">
        <w:rPr>
          <w:rFonts w:ascii="Times New Roman" w:eastAsia="Calibri" w:hAnsi="Times New Roman" w:cs="Times New Roman"/>
          <w:sz w:val="24"/>
          <w:szCs w:val="24"/>
        </w:rPr>
        <w:t xml:space="preserve">11) korraldaja hinnang </w:t>
      </w:r>
      <w:r w:rsidR="003C539B" w:rsidRPr="003807DA">
        <w:rPr>
          <w:rFonts w:ascii="Times New Roman" w:eastAsia="Calibri" w:hAnsi="Times New Roman" w:cs="Times New Roman"/>
          <w:sz w:val="24"/>
          <w:szCs w:val="24"/>
        </w:rPr>
        <w:t xml:space="preserve">spordiürituse toimumise </w:t>
      </w:r>
      <w:r w:rsidRPr="003807DA">
        <w:rPr>
          <w:rFonts w:ascii="Times New Roman" w:eastAsia="Calibri" w:hAnsi="Times New Roman" w:cs="Times New Roman"/>
          <w:sz w:val="24"/>
          <w:szCs w:val="24"/>
        </w:rPr>
        <w:t xml:space="preserve">ajal esineda võivate turvariskide kohta ning nende maandamise meetmed; </w:t>
      </w:r>
    </w:p>
    <w:p w14:paraId="3A350CB0" w14:textId="77777777" w:rsidR="005D4542" w:rsidRPr="003807DA" w:rsidRDefault="005D4542" w:rsidP="005D4542">
      <w:pPr>
        <w:pStyle w:val="Vahedeta"/>
        <w:jc w:val="both"/>
        <w:rPr>
          <w:rFonts w:ascii="Times New Roman" w:hAnsi="Times New Roman" w:cs="Times New Roman"/>
          <w:sz w:val="24"/>
          <w:szCs w:val="24"/>
        </w:rPr>
      </w:pPr>
      <w:r w:rsidRPr="003807DA">
        <w:rPr>
          <w:rFonts w:ascii="Times New Roman" w:eastAsia="Calibri" w:hAnsi="Times New Roman" w:cs="Times New Roman"/>
          <w:sz w:val="24"/>
          <w:szCs w:val="24"/>
        </w:rPr>
        <w:t xml:space="preserve">12) </w:t>
      </w:r>
      <w:r w:rsidRPr="003807DA">
        <w:rPr>
          <w:rFonts w:ascii="Times New Roman" w:hAnsi="Times New Roman" w:cs="Times New Roman"/>
          <w:sz w:val="24"/>
          <w:szCs w:val="24"/>
        </w:rPr>
        <w:t>info ligipääsetavuse ning erivajadustega inimeste kaasamiseks planeeritud tegevuste kohta;</w:t>
      </w:r>
    </w:p>
    <w:p w14:paraId="20348392" w14:textId="3BC2C0AF" w:rsidR="005D4542" w:rsidRPr="003807DA" w:rsidRDefault="005D4542" w:rsidP="005D4542">
      <w:pPr>
        <w:pStyle w:val="Vahedeta"/>
        <w:jc w:val="both"/>
        <w:rPr>
          <w:rFonts w:ascii="Times New Roman" w:hAnsi="Times New Roman" w:cs="Times New Roman"/>
          <w:sz w:val="24"/>
          <w:szCs w:val="24"/>
        </w:rPr>
      </w:pPr>
      <w:r w:rsidRPr="003807DA">
        <w:rPr>
          <w:rFonts w:ascii="Times New Roman" w:hAnsi="Times New Roman" w:cs="Times New Roman"/>
          <w:sz w:val="24"/>
          <w:szCs w:val="24"/>
        </w:rPr>
        <w:t>13) info pürotehniliste toodete kasutamise kohta</w:t>
      </w:r>
      <w:r w:rsidR="007D5004" w:rsidRPr="003807DA">
        <w:rPr>
          <w:rFonts w:ascii="Times New Roman" w:hAnsi="Times New Roman" w:cs="Times New Roman"/>
          <w:sz w:val="24"/>
          <w:szCs w:val="24"/>
        </w:rPr>
        <w:t xml:space="preserve"> korraldaja poolt</w:t>
      </w:r>
      <w:r w:rsidRPr="003807DA">
        <w:rPr>
          <w:rFonts w:ascii="Times New Roman" w:hAnsi="Times New Roman" w:cs="Times New Roman"/>
          <w:sz w:val="24"/>
          <w:szCs w:val="24"/>
        </w:rPr>
        <w:t>.</w:t>
      </w:r>
    </w:p>
    <w:p w14:paraId="19A84465" w14:textId="77777777" w:rsidR="003E61F9" w:rsidRPr="003807DA" w:rsidRDefault="003E61F9" w:rsidP="005D4542">
      <w:pPr>
        <w:pStyle w:val="Vahedeta"/>
        <w:jc w:val="both"/>
        <w:rPr>
          <w:rFonts w:ascii="Times New Roman" w:hAnsi="Times New Roman" w:cs="Times New Roman"/>
          <w:sz w:val="24"/>
          <w:szCs w:val="24"/>
        </w:rPr>
      </w:pPr>
    </w:p>
    <w:p w14:paraId="67548DB0" w14:textId="77777777" w:rsidR="003E61F9" w:rsidRPr="003807DA" w:rsidRDefault="005D4542" w:rsidP="003E61F9">
      <w:pPr>
        <w:pStyle w:val="Vahedeta"/>
        <w:jc w:val="both"/>
        <w:rPr>
          <w:rFonts w:ascii="Times New Roman" w:hAnsi="Times New Roman" w:cs="Times New Roman"/>
          <w:sz w:val="24"/>
          <w:szCs w:val="24"/>
        </w:rPr>
      </w:pPr>
      <w:r w:rsidRPr="003807DA">
        <w:rPr>
          <w:rFonts w:ascii="Times New Roman" w:hAnsi="Times New Roman" w:cs="Times New Roman"/>
          <w:sz w:val="24"/>
          <w:szCs w:val="24"/>
        </w:rPr>
        <w:t>Võrreldes kehtiva seadusega lisatakse l</w:t>
      </w:r>
      <w:r w:rsidR="003E61F9" w:rsidRPr="003807DA">
        <w:rPr>
          <w:rFonts w:ascii="Times New Roman" w:hAnsi="Times New Roman" w:cs="Times New Roman"/>
          <w:sz w:val="24"/>
          <w:szCs w:val="24"/>
        </w:rPr>
        <w:t xml:space="preserve">oetellu </w:t>
      </w:r>
      <w:r w:rsidR="000B26ED" w:rsidRPr="003807DA">
        <w:rPr>
          <w:rFonts w:ascii="Times New Roman" w:hAnsi="Times New Roman" w:cs="Times New Roman"/>
          <w:sz w:val="24"/>
          <w:szCs w:val="24"/>
        </w:rPr>
        <w:t>kaks punkti</w:t>
      </w:r>
      <w:r w:rsidRPr="003807DA">
        <w:rPr>
          <w:rFonts w:ascii="Times New Roman" w:hAnsi="Times New Roman" w:cs="Times New Roman"/>
          <w:sz w:val="24"/>
          <w:szCs w:val="24"/>
        </w:rPr>
        <w:t xml:space="preserve"> (punktid 12 ja 13)</w:t>
      </w:r>
      <w:r w:rsidR="000B26ED" w:rsidRPr="003807DA">
        <w:rPr>
          <w:rFonts w:ascii="Times New Roman" w:hAnsi="Times New Roman" w:cs="Times New Roman"/>
          <w:sz w:val="24"/>
          <w:szCs w:val="24"/>
        </w:rPr>
        <w:t>. Neist e</w:t>
      </w:r>
      <w:r w:rsidR="003E61F9" w:rsidRPr="003807DA">
        <w:rPr>
          <w:rFonts w:ascii="Times New Roman" w:hAnsi="Times New Roman" w:cs="Times New Roman"/>
          <w:sz w:val="24"/>
          <w:szCs w:val="24"/>
        </w:rPr>
        <w:t>simene on vajalik, et aidata kaasa</w:t>
      </w:r>
      <w:r w:rsidR="000B26ED" w:rsidRPr="003807DA">
        <w:rPr>
          <w:rFonts w:ascii="Times New Roman" w:hAnsi="Times New Roman" w:cs="Times New Roman"/>
          <w:sz w:val="24"/>
          <w:szCs w:val="24"/>
        </w:rPr>
        <w:t>, et</w:t>
      </w:r>
      <w:r w:rsidR="003E61F9" w:rsidRPr="003807DA">
        <w:rPr>
          <w:rFonts w:ascii="Times New Roman" w:hAnsi="Times New Roman" w:cs="Times New Roman"/>
          <w:sz w:val="24"/>
          <w:szCs w:val="24"/>
        </w:rPr>
        <w:t xml:space="preserve"> erivajadustega inimes</w:t>
      </w:r>
      <w:r w:rsidR="000B26ED" w:rsidRPr="003807DA">
        <w:rPr>
          <w:rFonts w:ascii="Times New Roman" w:hAnsi="Times New Roman" w:cs="Times New Roman"/>
          <w:sz w:val="24"/>
          <w:szCs w:val="24"/>
        </w:rPr>
        <w:t>ed saaksid</w:t>
      </w:r>
      <w:r w:rsidR="003E61F9" w:rsidRPr="003807DA">
        <w:rPr>
          <w:rFonts w:ascii="Times New Roman" w:hAnsi="Times New Roman" w:cs="Times New Roman"/>
          <w:sz w:val="24"/>
          <w:szCs w:val="24"/>
        </w:rPr>
        <w:t xml:space="preserve"> spordiüritustest </w:t>
      </w:r>
      <w:r w:rsidR="000B26ED" w:rsidRPr="003807DA">
        <w:rPr>
          <w:rFonts w:ascii="Times New Roman" w:hAnsi="Times New Roman" w:cs="Times New Roman"/>
          <w:sz w:val="24"/>
          <w:szCs w:val="24"/>
        </w:rPr>
        <w:t xml:space="preserve">osa, </w:t>
      </w:r>
      <w:r w:rsidR="003E61F9" w:rsidRPr="003807DA">
        <w:rPr>
          <w:rFonts w:ascii="Times New Roman" w:hAnsi="Times New Roman" w:cs="Times New Roman"/>
          <w:sz w:val="24"/>
          <w:szCs w:val="24"/>
        </w:rPr>
        <w:t>ning teine</w:t>
      </w:r>
      <w:r w:rsidR="000B26ED" w:rsidRPr="003807DA">
        <w:rPr>
          <w:rFonts w:ascii="Times New Roman" w:hAnsi="Times New Roman" w:cs="Times New Roman"/>
          <w:sz w:val="24"/>
          <w:szCs w:val="24"/>
        </w:rPr>
        <w:t>, et tagada</w:t>
      </w:r>
      <w:r w:rsidR="003E61F9" w:rsidRPr="003807DA">
        <w:rPr>
          <w:rFonts w:ascii="Times New Roman" w:hAnsi="Times New Roman" w:cs="Times New Roman"/>
          <w:sz w:val="24"/>
          <w:szCs w:val="24"/>
        </w:rPr>
        <w:t xml:space="preserve"> spordivõistluste ohutus ja turvalisus.</w:t>
      </w:r>
    </w:p>
    <w:p w14:paraId="31CC7F37" w14:textId="1ED010F6" w:rsidR="003E61F9" w:rsidRPr="003807DA" w:rsidRDefault="003E61F9" w:rsidP="003E61F9">
      <w:pPr>
        <w:pStyle w:val="Vahedeta"/>
        <w:jc w:val="both"/>
        <w:rPr>
          <w:rFonts w:ascii="Times New Roman" w:hAnsi="Times New Roman" w:cs="Times New Roman"/>
          <w:sz w:val="24"/>
          <w:szCs w:val="24"/>
        </w:rPr>
      </w:pPr>
    </w:p>
    <w:p w14:paraId="58ED4177" w14:textId="1B0606C7" w:rsidR="007C5CD3" w:rsidRPr="003807DA" w:rsidRDefault="00253056" w:rsidP="00253056">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Seoses turvategevuse seaduse jõustumisega 1.07.2024 on täpsustatud ka alapunkti 6 ning eelnõus on kasutatud juba uut, jõustuva turvategevuse seaduse sõnastust. </w:t>
      </w:r>
    </w:p>
    <w:p w14:paraId="27C93B10" w14:textId="77777777" w:rsidR="00253056" w:rsidRPr="003807DA" w:rsidRDefault="00253056" w:rsidP="00DB526E">
      <w:pPr>
        <w:pStyle w:val="Vahedeta"/>
        <w:jc w:val="both"/>
        <w:rPr>
          <w:rFonts w:ascii="Times New Roman" w:hAnsi="Times New Roman" w:cs="Times New Roman"/>
          <w:sz w:val="24"/>
          <w:szCs w:val="24"/>
        </w:rPr>
      </w:pPr>
    </w:p>
    <w:p w14:paraId="0D393880" w14:textId="3B77614E" w:rsidR="009D1920" w:rsidRPr="003807DA" w:rsidRDefault="003E61F9"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Lõi</w:t>
      </w:r>
      <w:r w:rsidR="000B26ED" w:rsidRPr="003807DA">
        <w:rPr>
          <w:rFonts w:ascii="Times New Roman" w:hAnsi="Times New Roman" w:cs="Times New Roman"/>
          <w:sz w:val="24"/>
          <w:szCs w:val="24"/>
        </w:rPr>
        <w:t>g</w:t>
      </w:r>
      <w:r w:rsidRPr="003807DA">
        <w:rPr>
          <w:rFonts w:ascii="Times New Roman" w:hAnsi="Times New Roman" w:cs="Times New Roman"/>
          <w:sz w:val="24"/>
          <w:szCs w:val="24"/>
        </w:rPr>
        <w:t xml:space="preserve">e 5 </w:t>
      </w:r>
      <w:r w:rsidR="000B26ED" w:rsidRPr="003807DA">
        <w:rPr>
          <w:rFonts w:ascii="Times New Roman" w:hAnsi="Times New Roman" w:cs="Times New Roman"/>
          <w:sz w:val="24"/>
          <w:szCs w:val="24"/>
        </w:rPr>
        <w:t>sätestab, et</w:t>
      </w:r>
      <w:r w:rsidRPr="003807DA">
        <w:rPr>
          <w:rFonts w:ascii="Times New Roman" w:hAnsi="Times New Roman" w:cs="Times New Roman"/>
          <w:sz w:val="24"/>
          <w:szCs w:val="24"/>
        </w:rPr>
        <w:t xml:space="preserve"> k</w:t>
      </w:r>
      <w:r w:rsidRPr="003807DA">
        <w:rPr>
          <w:rFonts w:ascii="Times New Roman" w:eastAsia="Calibri" w:hAnsi="Times New Roman" w:cs="Times New Roman"/>
          <w:sz w:val="24"/>
          <w:szCs w:val="24"/>
        </w:rPr>
        <w:t xml:space="preserve">ui </w:t>
      </w:r>
      <w:r w:rsidR="003C539B" w:rsidRPr="003807DA">
        <w:rPr>
          <w:rFonts w:ascii="Times New Roman" w:eastAsia="Calibri" w:hAnsi="Times New Roman" w:cs="Times New Roman"/>
          <w:sz w:val="24"/>
          <w:szCs w:val="24"/>
        </w:rPr>
        <w:t>a</w:t>
      </w:r>
      <w:r w:rsidR="003C539B" w:rsidRPr="003807DA">
        <w:rPr>
          <w:rFonts w:ascii="Times New Roman" w:hAnsi="Times New Roman" w:cs="Times New Roman"/>
          <w:sz w:val="24"/>
          <w:szCs w:val="24"/>
        </w:rPr>
        <w:t xml:space="preserve">utospordi, mootorrattaspordi ega veemotospordi </w:t>
      </w:r>
      <w:r w:rsidRPr="003807DA">
        <w:rPr>
          <w:rFonts w:ascii="Times New Roman" w:eastAsia="Calibri" w:hAnsi="Times New Roman" w:cs="Times New Roman"/>
          <w:sz w:val="24"/>
          <w:szCs w:val="24"/>
        </w:rPr>
        <w:t>võistluse korraldaja ei ole a</w:t>
      </w:r>
      <w:r w:rsidRPr="003807DA">
        <w:rPr>
          <w:rFonts w:ascii="Times New Roman" w:hAnsi="Times New Roman" w:cs="Times New Roman"/>
          <w:sz w:val="24"/>
          <w:szCs w:val="24"/>
        </w:rPr>
        <w:t xml:space="preserve">utospordi, mootorrattaspordi </w:t>
      </w:r>
      <w:r w:rsidR="000B26ED" w:rsidRPr="003807DA">
        <w:rPr>
          <w:rFonts w:ascii="Times New Roman" w:hAnsi="Times New Roman" w:cs="Times New Roman"/>
          <w:sz w:val="24"/>
          <w:szCs w:val="24"/>
        </w:rPr>
        <w:t xml:space="preserve">ega </w:t>
      </w:r>
      <w:r w:rsidRPr="003807DA">
        <w:rPr>
          <w:rFonts w:ascii="Times New Roman" w:hAnsi="Times New Roman" w:cs="Times New Roman"/>
          <w:sz w:val="24"/>
          <w:szCs w:val="24"/>
        </w:rPr>
        <w:t xml:space="preserve">veemotospordi spordialaliit, </w:t>
      </w:r>
      <w:r w:rsidR="003C539B" w:rsidRPr="003807DA">
        <w:rPr>
          <w:rFonts w:ascii="Times New Roman" w:hAnsi="Times New Roman" w:cs="Times New Roman"/>
          <w:sz w:val="24"/>
          <w:szCs w:val="24"/>
        </w:rPr>
        <w:t xml:space="preserve">lisab ta </w:t>
      </w:r>
      <w:r w:rsidRPr="003807DA">
        <w:rPr>
          <w:rFonts w:ascii="Times New Roman" w:hAnsi="Times New Roman" w:cs="Times New Roman"/>
          <w:sz w:val="24"/>
          <w:szCs w:val="24"/>
        </w:rPr>
        <w:t xml:space="preserve">vastava spordialaliidu kinnitus selle kohta, </w:t>
      </w:r>
      <w:r w:rsidRPr="003807DA">
        <w:rPr>
          <w:rFonts w:ascii="Times New Roman" w:eastAsia="Calibri" w:hAnsi="Times New Roman" w:cs="Times New Roman"/>
          <w:sz w:val="24"/>
          <w:szCs w:val="24"/>
        </w:rPr>
        <w:t xml:space="preserve">et </w:t>
      </w:r>
      <w:r w:rsidRPr="003807DA">
        <w:rPr>
          <w:rFonts w:ascii="Times New Roman" w:hAnsi="Times New Roman" w:cs="Times New Roman"/>
          <w:sz w:val="24"/>
          <w:szCs w:val="24"/>
        </w:rPr>
        <w:t>võistlus on planeeritud rahvusvahelis</w:t>
      </w:r>
      <w:r w:rsidR="003C539B" w:rsidRPr="003807DA">
        <w:rPr>
          <w:rFonts w:ascii="Times New Roman" w:hAnsi="Times New Roman" w:cs="Times New Roman"/>
          <w:sz w:val="24"/>
          <w:szCs w:val="24"/>
        </w:rPr>
        <w:t>t</w:t>
      </w:r>
      <w:r w:rsidRPr="003807DA">
        <w:rPr>
          <w:rFonts w:ascii="Times New Roman" w:hAnsi="Times New Roman" w:cs="Times New Roman"/>
          <w:sz w:val="24"/>
          <w:szCs w:val="24"/>
        </w:rPr>
        <w:t xml:space="preserve">e või </w:t>
      </w:r>
      <w:r w:rsidR="000B26ED" w:rsidRPr="003807DA">
        <w:rPr>
          <w:rFonts w:ascii="Times New Roman" w:hAnsi="Times New Roman" w:cs="Times New Roman"/>
          <w:sz w:val="24"/>
          <w:szCs w:val="24"/>
        </w:rPr>
        <w:t>riigisises</w:t>
      </w:r>
      <w:r w:rsidR="003C539B" w:rsidRPr="003807DA">
        <w:rPr>
          <w:rFonts w:ascii="Times New Roman" w:hAnsi="Times New Roman" w:cs="Times New Roman"/>
          <w:sz w:val="24"/>
          <w:szCs w:val="24"/>
        </w:rPr>
        <w:t>t</w:t>
      </w:r>
      <w:r w:rsidR="000B26ED" w:rsidRPr="003807DA">
        <w:rPr>
          <w:rFonts w:ascii="Times New Roman" w:hAnsi="Times New Roman" w:cs="Times New Roman"/>
          <w:sz w:val="24"/>
          <w:szCs w:val="24"/>
        </w:rPr>
        <w:t xml:space="preserve">e </w:t>
      </w:r>
      <w:r w:rsidRPr="003807DA">
        <w:rPr>
          <w:rFonts w:ascii="Times New Roman" w:hAnsi="Times New Roman" w:cs="Times New Roman"/>
          <w:sz w:val="24"/>
          <w:szCs w:val="24"/>
        </w:rPr>
        <w:t>võistluse korraldamise nõuete</w:t>
      </w:r>
      <w:r w:rsidR="000B26ED" w:rsidRPr="003807DA">
        <w:rPr>
          <w:rFonts w:ascii="Times New Roman" w:hAnsi="Times New Roman" w:cs="Times New Roman"/>
          <w:sz w:val="24"/>
          <w:szCs w:val="24"/>
        </w:rPr>
        <w:t xml:space="preserve"> kohaselt</w:t>
      </w:r>
      <w:r w:rsidRPr="003807DA">
        <w:rPr>
          <w:rFonts w:ascii="Times New Roman" w:hAnsi="Times New Roman" w:cs="Times New Roman"/>
          <w:sz w:val="24"/>
          <w:szCs w:val="24"/>
        </w:rPr>
        <w:t>.</w:t>
      </w:r>
      <w:r w:rsidR="000B26ED" w:rsidRPr="003807DA">
        <w:rPr>
          <w:rFonts w:ascii="Times New Roman" w:hAnsi="Times New Roman" w:cs="Times New Roman"/>
          <w:sz w:val="24"/>
          <w:szCs w:val="24"/>
        </w:rPr>
        <w:t xml:space="preserve"> Nendel </w:t>
      </w:r>
      <w:r w:rsidR="003E7DE0" w:rsidRPr="003807DA">
        <w:rPr>
          <w:rFonts w:ascii="Times New Roman" w:hAnsi="Times New Roman" w:cs="Times New Roman"/>
          <w:sz w:val="24"/>
          <w:szCs w:val="24"/>
        </w:rPr>
        <w:t>spordialadel on olnud mitmeid juhtumeid, kus võistlusi korraldatakse rahvusvahelis</w:t>
      </w:r>
      <w:r w:rsidR="007D2778" w:rsidRPr="003807DA">
        <w:rPr>
          <w:rFonts w:ascii="Times New Roman" w:hAnsi="Times New Roman" w:cs="Times New Roman"/>
          <w:sz w:val="24"/>
          <w:szCs w:val="24"/>
        </w:rPr>
        <w:t>elt</w:t>
      </w:r>
      <w:r w:rsidR="003E7DE0" w:rsidRPr="003807DA">
        <w:rPr>
          <w:rFonts w:ascii="Times New Roman" w:hAnsi="Times New Roman" w:cs="Times New Roman"/>
          <w:sz w:val="24"/>
          <w:szCs w:val="24"/>
        </w:rPr>
        <w:t xml:space="preserve"> või </w:t>
      </w:r>
      <w:r w:rsidR="000B26ED" w:rsidRPr="003807DA">
        <w:rPr>
          <w:rFonts w:ascii="Times New Roman" w:hAnsi="Times New Roman" w:cs="Times New Roman"/>
          <w:sz w:val="24"/>
          <w:szCs w:val="24"/>
        </w:rPr>
        <w:t>riigisisese</w:t>
      </w:r>
      <w:r w:rsidR="007D2778" w:rsidRPr="003807DA">
        <w:rPr>
          <w:rFonts w:ascii="Times New Roman" w:hAnsi="Times New Roman" w:cs="Times New Roman"/>
          <w:sz w:val="24"/>
          <w:szCs w:val="24"/>
        </w:rPr>
        <w:t>lt</w:t>
      </w:r>
      <w:r w:rsidR="000B26ED" w:rsidRPr="003807DA">
        <w:rPr>
          <w:rFonts w:ascii="Times New Roman" w:hAnsi="Times New Roman" w:cs="Times New Roman"/>
          <w:sz w:val="24"/>
          <w:szCs w:val="24"/>
        </w:rPr>
        <w:t xml:space="preserve"> ilma, et nende</w:t>
      </w:r>
      <w:r w:rsidR="007D2778" w:rsidRPr="003807DA">
        <w:rPr>
          <w:rFonts w:ascii="Times New Roman" w:hAnsi="Times New Roman" w:cs="Times New Roman"/>
          <w:sz w:val="24"/>
          <w:szCs w:val="24"/>
        </w:rPr>
        <w:t xml:space="preserve"> nõudeid</w:t>
      </w:r>
      <w:r w:rsidR="000B26ED" w:rsidRPr="003807DA">
        <w:rPr>
          <w:rFonts w:ascii="Times New Roman" w:hAnsi="Times New Roman" w:cs="Times New Roman"/>
          <w:sz w:val="24"/>
          <w:szCs w:val="24"/>
        </w:rPr>
        <w:t>,</w:t>
      </w:r>
      <w:r w:rsidR="003E7DE0" w:rsidRPr="003807DA">
        <w:rPr>
          <w:rFonts w:ascii="Times New Roman" w:hAnsi="Times New Roman" w:cs="Times New Roman"/>
          <w:sz w:val="24"/>
          <w:szCs w:val="24"/>
        </w:rPr>
        <w:t xml:space="preserve"> sh turvalisuse ja ohutuse</w:t>
      </w:r>
      <w:r w:rsidR="00E7400D" w:rsidRPr="003807DA">
        <w:rPr>
          <w:rFonts w:ascii="Times New Roman" w:hAnsi="Times New Roman" w:cs="Times New Roman"/>
          <w:sz w:val="24"/>
          <w:szCs w:val="24"/>
        </w:rPr>
        <w:t xml:space="preserve"> </w:t>
      </w:r>
      <w:r w:rsidR="003E7DE0" w:rsidRPr="003807DA">
        <w:rPr>
          <w:rFonts w:ascii="Times New Roman" w:hAnsi="Times New Roman" w:cs="Times New Roman"/>
          <w:sz w:val="24"/>
          <w:szCs w:val="24"/>
        </w:rPr>
        <w:t>nõudeid</w:t>
      </w:r>
      <w:r w:rsidR="007D2778" w:rsidRPr="003807DA">
        <w:rPr>
          <w:rFonts w:ascii="Times New Roman" w:hAnsi="Times New Roman" w:cs="Times New Roman"/>
          <w:sz w:val="24"/>
          <w:szCs w:val="24"/>
        </w:rPr>
        <w:t>,</w:t>
      </w:r>
      <w:r w:rsidR="00E00C53" w:rsidRPr="003807DA">
        <w:rPr>
          <w:rFonts w:ascii="Times New Roman" w:hAnsi="Times New Roman" w:cs="Times New Roman"/>
          <w:sz w:val="24"/>
          <w:szCs w:val="24"/>
        </w:rPr>
        <w:t xml:space="preserve"> </w:t>
      </w:r>
      <w:r w:rsidR="007D2778" w:rsidRPr="003807DA">
        <w:rPr>
          <w:rFonts w:ascii="Times New Roman" w:hAnsi="Times New Roman" w:cs="Times New Roman"/>
          <w:sz w:val="24"/>
          <w:szCs w:val="24"/>
        </w:rPr>
        <w:t>järgitaks</w:t>
      </w:r>
      <w:r w:rsidR="00E00C53" w:rsidRPr="003807DA">
        <w:rPr>
          <w:rFonts w:ascii="Times New Roman" w:hAnsi="Times New Roman" w:cs="Times New Roman"/>
          <w:sz w:val="24"/>
          <w:szCs w:val="24"/>
        </w:rPr>
        <w:t>.</w:t>
      </w:r>
    </w:p>
    <w:p w14:paraId="67393FF8" w14:textId="77777777" w:rsidR="009D1920" w:rsidRPr="003807DA" w:rsidRDefault="009D1920" w:rsidP="00DB526E">
      <w:pPr>
        <w:pStyle w:val="Vahedeta"/>
        <w:jc w:val="both"/>
        <w:rPr>
          <w:rFonts w:ascii="Times New Roman" w:hAnsi="Times New Roman" w:cs="Times New Roman"/>
          <w:sz w:val="24"/>
          <w:szCs w:val="24"/>
        </w:rPr>
      </w:pPr>
    </w:p>
    <w:p w14:paraId="1A57F326" w14:textId="73C255B9" w:rsidR="003E7DE0" w:rsidRPr="003807DA" w:rsidRDefault="00927EE0" w:rsidP="00DB526E">
      <w:pPr>
        <w:pStyle w:val="Vahedeta"/>
        <w:jc w:val="both"/>
        <w:rPr>
          <w:rFonts w:ascii="Times New Roman" w:hAnsi="Times New Roman" w:cs="Times New Roman"/>
          <w:sz w:val="24"/>
          <w:szCs w:val="24"/>
        </w:rPr>
      </w:pPr>
      <w:r w:rsidRPr="003807DA">
        <w:rPr>
          <w:rFonts w:ascii="Times New Roman" w:hAnsi="Times New Roman" w:cs="Times New Roman"/>
          <w:sz w:val="24"/>
          <w:szCs w:val="24"/>
        </w:rPr>
        <w:t>Uu</w:t>
      </w:r>
      <w:r w:rsidR="005D4542" w:rsidRPr="003807DA">
        <w:rPr>
          <w:rFonts w:ascii="Times New Roman" w:hAnsi="Times New Roman" w:cs="Times New Roman"/>
          <w:sz w:val="24"/>
          <w:szCs w:val="24"/>
        </w:rPr>
        <w:t>s</w:t>
      </w:r>
      <w:r w:rsidRPr="003807DA">
        <w:rPr>
          <w:rFonts w:ascii="Times New Roman" w:hAnsi="Times New Roman" w:cs="Times New Roman"/>
          <w:sz w:val="24"/>
          <w:szCs w:val="24"/>
        </w:rPr>
        <w:t xml:space="preserve"> § 20 lõi</w:t>
      </w:r>
      <w:r w:rsidR="007D2778" w:rsidRPr="003807DA">
        <w:rPr>
          <w:rFonts w:ascii="Times New Roman" w:hAnsi="Times New Roman" w:cs="Times New Roman"/>
          <w:sz w:val="24"/>
          <w:szCs w:val="24"/>
        </w:rPr>
        <w:t>g</w:t>
      </w:r>
      <w:r w:rsidRPr="003807DA">
        <w:rPr>
          <w:rFonts w:ascii="Times New Roman" w:hAnsi="Times New Roman" w:cs="Times New Roman"/>
          <w:sz w:val="24"/>
          <w:szCs w:val="24"/>
        </w:rPr>
        <w:t xml:space="preserve">e </w:t>
      </w:r>
      <w:r w:rsidR="003E61F9" w:rsidRPr="003807DA">
        <w:rPr>
          <w:rFonts w:ascii="Times New Roman" w:hAnsi="Times New Roman" w:cs="Times New Roman"/>
          <w:sz w:val="24"/>
          <w:szCs w:val="24"/>
        </w:rPr>
        <w:t>6</w:t>
      </w:r>
      <w:r w:rsidRPr="003807DA">
        <w:rPr>
          <w:rFonts w:ascii="Times New Roman" w:hAnsi="Times New Roman" w:cs="Times New Roman"/>
          <w:sz w:val="24"/>
          <w:szCs w:val="24"/>
        </w:rPr>
        <w:t xml:space="preserve"> </w:t>
      </w:r>
      <w:r w:rsidR="007D2778" w:rsidRPr="003807DA">
        <w:rPr>
          <w:rFonts w:ascii="Times New Roman" w:hAnsi="Times New Roman" w:cs="Times New Roman"/>
          <w:sz w:val="24"/>
          <w:szCs w:val="24"/>
        </w:rPr>
        <w:t xml:space="preserve">sätestab, et </w:t>
      </w:r>
      <w:r w:rsidRPr="003807DA">
        <w:rPr>
          <w:rFonts w:ascii="Times New Roman" w:hAnsi="Times New Roman" w:cs="Times New Roman"/>
          <w:sz w:val="24"/>
          <w:szCs w:val="24"/>
        </w:rPr>
        <w:t xml:space="preserve">kui </w:t>
      </w:r>
      <w:r w:rsidR="003C539B" w:rsidRPr="003807DA">
        <w:rPr>
          <w:rFonts w:ascii="Times New Roman" w:hAnsi="Times New Roman" w:cs="Times New Roman"/>
          <w:sz w:val="24"/>
          <w:szCs w:val="24"/>
        </w:rPr>
        <w:t xml:space="preserve">korraldaja saab </w:t>
      </w:r>
      <w:r w:rsidRPr="003807DA">
        <w:rPr>
          <w:rFonts w:ascii="Times New Roman" w:hAnsi="Times New Roman" w:cs="Times New Roman"/>
          <w:sz w:val="24"/>
          <w:szCs w:val="24"/>
        </w:rPr>
        <w:t>spordiürituse korraldamise õigus</w:t>
      </w:r>
      <w:r w:rsidR="003C539B" w:rsidRPr="003807DA">
        <w:rPr>
          <w:rFonts w:ascii="Times New Roman" w:hAnsi="Times New Roman" w:cs="Times New Roman"/>
          <w:sz w:val="24"/>
          <w:szCs w:val="24"/>
        </w:rPr>
        <w:t>e</w:t>
      </w:r>
      <w:r w:rsidRPr="003807DA">
        <w:rPr>
          <w:rFonts w:ascii="Times New Roman" w:hAnsi="Times New Roman" w:cs="Times New Roman"/>
          <w:sz w:val="24"/>
          <w:szCs w:val="24"/>
        </w:rPr>
        <w:t xml:space="preserve"> </w:t>
      </w:r>
      <w:r w:rsidR="003C539B" w:rsidRPr="003807DA">
        <w:rPr>
          <w:rFonts w:ascii="Times New Roman" w:hAnsi="Times New Roman" w:cs="Times New Roman"/>
          <w:sz w:val="24"/>
          <w:szCs w:val="24"/>
        </w:rPr>
        <w:t xml:space="preserve">hiljem </w:t>
      </w:r>
      <w:r w:rsidRPr="003807DA">
        <w:rPr>
          <w:rFonts w:ascii="Times New Roman" w:hAnsi="Times New Roman" w:cs="Times New Roman"/>
          <w:sz w:val="24"/>
          <w:szCs w:val="24"/>
        </w:rPr>
        <w:t xml:space="preserve">kui üks kuu enne korraldamise päeva, esitab </w:t>
      </w:r>
      <w:r w:rsidR="003C539B" w:rsidRPr="003807DA">
        <w:rPr>
          <w:rFonts w:ascii="Times New Roman" w:hAnsi="Times New Roman" w:cs="Times New Roman"/>
          <w:sz w:val="24"/>
          <w:szCs w:val="24"/>
        </w:rPr>
        <w:t xml:space="preserve">ta </w:t>
      </w:r>
      <w:r w:rsidRPr="003807DA">
        <w:rPr>
          <w:rFonts w:ascii="Times New Roman" w:hAnsi="Times New Roman" w:cs="Times New Roman"/>
          <w:sz w:val="24"/>
          <w:szCs w:val="24"/>
        </w:rPr>
        <w:t>lõikes 4 nimetatud taotluse esimesel võimalusel.</w:t>
      </w:r>
      <w:r w:rsidR="006A4F0C" w:rsidRPr="003807DA">
        <w:rPr>
          <w:rFonts w:ascii="Times New Roman" w:hAnsi="Times New Roman" w:cs="Times New Roman"/>
          <w:sz w:val="24"/>
          <w:szCs w:val="24"/>
        </w:rPr>
        <w:t xml:space="preserve"> On</w:t>
      </w:r>
      <w:r w:rsidR="003E7DE0" w:rsidRPr="003807DA">
        <w:rPr>
          <w:rFonts w:ascii="Times New Roman" w:hAnsi="Times New Roman" w:cs="Times New Roman"/>
          <w:sz w:val="24"/>
          <w:szCs w:val="24"/>
        </w:rPr>
        <w:t xml:space="preserve"> olnud juhtumeid, kus sõelmängudel edasisaamise korral saadakse mängu korraldamise õigus vähem kui üks kuu</w:t>
      </w:r>
      <w:r w:rsidR="006A4F0C" w:rsidRPr="003807DA">
        <w:rPr>
          <w:rFonts w:ascii="Times New Roman" w:hAnsi="Times New Roman" w:cs="Times New Roman"/>
          <w:sz w:val="24"/>
          <w:szCs w:val="24"/>
        </w:rPr>
        <w:t xml:space="preserve"> või nädal</w:t>
      </w:r>
      <w:r w:rsidR="003E7DE0" w:rsidRPr="003807DA">
        <w:rPr>
          <w:rFonts w:ascii="Times New Roman" w:hAnsi="Times New Roman" w:cs="Times New Roman"/>
          <w:sz w:val="24"/>
          <w:szCs w:val="24"/>
        </w:rPr>
        <w:t xml:space="preserve"> enne spordiürituse korraldamise päev</w:t>
      </w:r>
      <w:r w:rsidR="006A4F0C" w:rsidRPr="003807DA">
        <w:rPr>
          <w:rFonts w:ascii="Times New Roman" w:hAnsi="Times New Roman" w:cs="Times New Roman"/>
          <w:sz w:val="24"/>
          <w:szCs w:val="24"/>
        </w:rPr>
        <w:t>a. Säte on signaal ürituse korraldajale, et lo</w:t>
      </w:r>
      <w:r w:rsidR="00354CC7" w:rsidRPr="003807DA">
        <w:rPr>
          <w:rFonts w:ascii="Times New Roman" w:hAnsi="Times New Roman" w:cs="Times New Roman"/>
          <w:sz w:val="24"/>
          <w:szCs w:val="24"/>
        </w:rPr>
        <w:t>a</w:t>
      </w:r>
      <w:r w:rsidR="006A4F0C" w:rsidRPr="003807DA">
        <w:rPr>
          <w:rFonts w:ascii="Times New Roman" w:hAnsi="Times New Roman" w:cs="Times New Roman"/>
          <w:sz w:val="24"/>
          <w:szCs w:val="24"/>
        </w:rPr>
        <w:t xml:space="preserve"> taotlus tuleb esitada igal juhul. </w:t>
      </w:r>
    </w:p>
    <w:p w14:paraId="3B17BB6B" w14:textId="77777777" w:rsidR="00927EE0" w:rsidRPr="003807DA" w:rsidRDefault="00927EE0" w:rsidP="00DB526E">
      <w:pPr>
        <w:pStyle w:val="Vahedeta"/>
        <w:jc w:val="both"/>
        <w:rPr>
          <w:rFonts w:ascii="Times New Roman" w:hAnsi="Times New Roman" w:cs="Times New Roman"/>
          <w:sz w:val="24"/>
          <w:szCs w:val="24"/>
        </w:rPr>
      </w:pPr>
    </w:p>
    <w:p w14:paraId="187DBDB5" w14:textId="09A9DC19" w:rsidR="00927EE0" w:rsidRPr="003807DA" w:rsidRDefault="00927EE0" w:rsidP="00DB526E">
      <w:pPr>
        <w:pStyle w:val="Vahedeta"/>
        <w:jc w:val="both"/>
        <w:rPr>
          <w:rFonts w:ascii="Times New Roman" w:eastAsia="Calibri" w:hAnsi="Times New Roman" w:cs="Times New Roman"/>
          <w:sz w:val="24"/>
          <w:szCs w:val="24"/>
        </w:rPr>
      </w:pPr>
      <w:r w:rsidRPr="003807DA">
        <w:rPr>
          <w:rFonts w:ascii="Times New Roman" w:hAnsi="Times New Roman" w:cs="Times New Roman"/>
          <w:sz w:val="24"/>
          <w:szCs w:val="24"/>
        </w:rPr>
        <w:t xml:space="preserve">Uue § 20 lõike </w:t>
      </w:r>
      <w:r w:rsidR="003E61F9" w:rsidRPr="003807DA">
        <w:rPr>
          <w:rFonts w:ascii="Times New Roman" w:hAnsi="Times New Roman" w:cs="Times New Roman"/>
          <w:sz w:val="24"/>
          <w:szCs w:val="24"/>
        </w:rPr>
        <w:t>7</w:t>
      </w:r>
      <w:r w:rsidRPr="003807DA">
        <w:rPr>
          <w:rFonts w:ascii="Times New Roman" w:hAnsi="Times New Roman" w:cs="Times New Roman"/>
          <w:sz w:val="24"/>
          <w:szCs w:val="24"/>
        </w:rPr>
        <w:t xml:space="preserve"> kohaselt </w:t>
      </w:r>
      <w:r w:rsidR="003C539B" w:rsidRPr="003807DA">
        <w:rPr>
          <w:rFonts w:ascii="Times New Roman" w:eastAsia="Calibri" w:hAnsi="Times New Roman" w:cs="Times New Roman"/>
          <w:sz w:val="24"/>
          <w:szCs w:val="24"/>
        </w:rPr>
        <w:t xml:space="preserve">esitab </w:t>
      </w:r>
      <w:r w:rsidRPr="003807DA">
        <w:rPr>
          <w:rFonts w:ascii="Times New Roman" w:eastAsia="Calibri" w:hAnsi="Times New Roman" w:cs="Times New Roman"/>
          <w:sz w:val="24"/>
          <w:szCs w:val="24"/>
        </w:rPr>
        <w:t>v</w:t>
      </w:r>
      <w:r w:rsidRPr="003807DA">
        <w:rPr>
          <w:rFonts w:ascii="Times New Roman" w:hAnsi="Times New Roman" w:cs="Times New Roman"/>
          <w:sz w:val="24"/>
          <w:szCs w:val="24"/>
        </w:rPr>
        <w:t xml:space="preserve">alla- või linnavalitsus </w:t>
      </w:r>
      <w:r w:rsidR="007D5004" w:rsidRPr="003807DA">
        <w:rPr>
          <w:rFonts w:ascii="Times New Roman" w:hAnsi="Times New Roman" w:cs="Times New Roman"/>
          <w:sz w:val="24"/>
          <w:szCs w:val="24"/>
        </w:rPr>
        <w:t>vajaduse</w:t>
      </w:r>
      <w:r w:rsidR="003C539B" w:rsidRPr="003807DA">
        <w:rPr>
          <w:rFonts w:ascii="Times New Roman" w:hAnsi="Times New Roman" w:cs="Times New Roman"/>
          <w:sz w:val="24"/>
          <w:szCs w:val="24"/>
        </w:rPr>
        <w:t xml:space="preserve"> korra</w:t>
      </w:r>
      <w:r w:rsidR="007D5004" w:rsidRPr="003807DA">
        <w:rPr>
          <w:rFonts w:ascii="Times New Roman" w:hAnsi="Times New Roman" w:cs="Times New Roman"/>
          <w:sz w:val="24"/>
          <w:szCs w:val="24"/>
        </w:rPr>
        <w:t xml:space="preserve">l </w:t>
      </w:r>
      <w:r w:rsidR="006103B0" w:rsidRPr="003807DA">
        <w:rPr>
          <w:rFonts w:ascii="Times New Roman" w:hAnsi="Times New Roman" w:cs="Times New Roman"/>
          <w:sz w:val="24"/>
          <w:szCs w:val="24"/>
        </w:rPr>
        <w:t>l</w:t>
      </w:r>
      <w:r w:rsidRPr="003807DA">
        <w:rPr>
          <w:rFonts w:ascii="Times New Roman" w:hAnsi="Times New Roman" w:cs="Times New Roman"/>
          <w:sz w:val="24"/>
          <w:szCs w:val="24"/>
        </w:rPr>
        <w:t>õikes 4 nimetatud loa taotluse kooskõlastamiseks P</w:t>
      </w:r>
      <w:r w:rsidR="007D2778" w:rsidRPr="003807DA">
        <w:rPr>
          <w:rFonts w:ascii="Times New Roman" w:hAnsi="Times New Roman" w:cs="Times New Roman"/>
          <w:sz w:val="24"/>
          <w:szCs w:val="24"/>
        </w:rPr>
        <w:t>PA-le</w:t>
      </w:r>
      <w:r w:rsidRPr="003807DA">
        <w:rPr>
          <w:rFonts w:ascii="Times New Roman" w:hAnsi="Times New Roman" w:cs="Times New Roman"/>
          <w:sz w:val="24"/>
          <w:szCs w:val="24"/>
        </w:rPr>
        <w:t xml:space="preserve"> ja Päästeametile ning </w:t>
      </w:r>
      <w:r w:rsidR="007D2778" w:rsidRPr="003807DA">
        <w:rPr>
          <w:rFonts w:ascii="Times New Roman" w:hAnsi="Times New Roman" w:cs="Times New Roman"/>
          <w:sz w:val="24"/>
          <w:szCs w:val="24"/>
        </w:rPr>
        <w:t xml:space="preserve">teistele </w:t>
      </w:r>
      <w:r w:rsidR="00253056" w:rsidRPr="003807DA">
        <w:rPr>
          <w:rFonts w:ascii="Times New Roman" w:hAnsi="Times New Roman" w:cs="Times New Roman"/>
          <w:sz w:val="24"/>
          <w:szCs w:val="24"/>
        </w:rPr>
        <w:t xml:space="preserve">asutustele (nt </w:t>
      </w:r>
      <w:r w:rsidR="00253056" w:rsidRPr="003807DA">
        <w:rPr>
          <w:rFonts w:ascii="Times New Roman" w:hAnsi="Times New Roman" w:cs="Times New Roman"/>
          <w:sz w:val="23"/>
          <w:szCs w:val="23"/>
        </w:rPr>
        <w:t xml:space="preserve">pürotehniliste toodete </w:t>
      </w:r>
      <w:r w:rsidR="005545B8" w:rsidRPr="003807DA">
        <w:rPr>
          <w:rFonts w:ascii="Times New Roman" w:hAnsi="Times New Roman" w:cs="Times New Roman"/>
          <w:sz w:val="23"/>
          <w:szCs w:val="23"/>
        </w:rPr>
        <w:t>osas</w:t>
      </w:r>
      <w:r w:rsidR="00253056" w:rsidRPr="003807DA">
        <w:rPr>
          <w:rFonts w:ascii="Times New Roman" w:hAnsi="Times New Roman" w:cs="Times New Roman"/>
          <w:sz w:val="23"/>
          <w:szCs w:val="23"/>
        </w:rPr>
        <w:t xml:space="preserve"> Tarbijakaitse ja Tehnilise Järelevalve Amet</w:t>
      </w:r>
      <w:r w:rsidR="005545B8" w:rsidRPr="003807DA">
        <w:rPr>
          <w:rFonts w:ascii="Times New Roman" w:hAnsi="Times New Roman" w:cs="Times New Roman"/>
          <w:sz w:val="23"/>
          <w:szCs w:val="23"/>
        </w:rPr>
        <w:t>ile</w:t>
      </w:r>
      <w:r w:rsidR="00253056" w:rsidRPr="003807DA">
        <w:rPr>
          <w:rFonts w:ascii="Times New Roman" w:hAnsi="Times New Roman" w:cs="Times New Roman"/>
          <w:sz w:val="23"/>
          <w:szCs w:val="23"/>
        </w:rPr>
        <w:t>)</w:t>
      </w:r>
      <w:r w:rsidRPr="003807DA">
        <w:rPr>
          <w:rFonts w:ascii="Times New Roman" w:hAnsi="Times New Roman" w:cs="Times New Roman"/>
          <w:sz w:val="24"/>
          <w:szCs w:val="24"/>
        </w:rPr>
        <w:t xml:space="preserve">, kes kooskõlastavad </w:t>
      </w:r>
      <w:r w:rsidR="003C539B" w:rsidRPr="003807DA">
        <w:rPr>
          <w:rFonts w:ascii="Times New Roman" w:hAnsi="Times New Roman" w:cs="Times New Roman"/>
          <w:sz w:val="24"/>
          <w:szCs w:val="24"/>
        </w:rPr>
        <w:t xml:space="preserve">loa taotluse </w:t>
      </w:r>
      <w:r w:rsidRPr="003807DA">
        <w:rPr>
          <w:rFonts w:ascii="Times New Roman" w:hAnsi="Times New Roman" w:cs="Times New Roman"/>
          <w:sz w:val="24"/>
          <w:szCs w:val="24"/>
        </w:rPr>
        <w:t xml:space="preserve">või jätavad </w:t>
      </w:r>
      <w:r w:rsidR="003C539B" w:rsidRPr="003807DA">
        <w:rPr>
          <w:rFonts w:ascii="Times New Roman" w:hAnsi="Times New Roman" w:cs="Times New Roman"/>
          <w:sz w:val="24"/>
          <w:szCs w:val="24"/>
        </w:rPr>
        <w:t>selle</w:t>
      </w:r>
      <w:r w:rsidRPr="003807DA">
        <w:rPr>
          <w:rFonts w:ascii="Times New Roman" w:hAnsi="Times New Roman" w:cs="Times New Roman"/>
          <w:sz w:val="24"/>
          <w:szCs w:val="24"/>
        </w:rPr>
        <w:t xml:space="preserve"> kooskõlastamata viie tööpäeva jooksul </w:t>
      </w:r>
      <w:r w:rsidR="007D2778" w:rsidRPr="003807DA">
        <w:rPr>
          <w:rFonts w:ascii="Times New Roman" w:hAnsi="Times New Roman" w:cs="Times New Roman"/>
          <w:sz w:val="24"/>
          <w:szCs w:val="24"/>
        </w:rPr>
        <w:t xml:space="preserve">selle </w:t>
      </w:r>
      <w:r w:rsidR="003C539B" w:rsidRPr="003807DA">
        <w:rPr>
          <w:rFonts w:ascii="Times New Roman" w:hAnsi="Times New Roman" w:cs="Times New Roman"/>
          <w:sz w:val="24"/>
          <w:szCs w:val="24"/>
        </w:rPr>
        <w:t>esitamisest</w:t>
      </w:r>
      <w:r w:rsidRPr="003807DA">
        <w:rPr>
          <w:rFonts w:ascii="Times New Roman" w:hAnsi="Times New Roman" w:cs="Times New Roman"/>
          <w:sz w:val="24"/>
          <w:szCs w:val="24"/>
        </w:rPr>
        <w:t xml:space="preserve">. Nimetatud </w:t>
      </w:r>
      <w:r w:rsidR="007D5004" w:rsidRPr="003807DA">
        <w:rPr>
          <w:rFonts w:ascii="Times New Roman" w:hAnsi="Times New Roman" w:cs="Times New Roman"/>
          <w:sz w:val="24"/>
          <w:szCs w:val="24"/>
        </w:rPr>
        <w:t xml:space="preserve">asutused </w:t>
      </w:r>
      <w:r w:rsidRPr="003807DA">
        <w:rPr>
          <w:rFonts w:ascii="Times New Roman" w:hAnsi="Times New Roman" w:cs="Times New Roman"/>
          <w:sz w:val="24"/>
          <w:szCs w:val="24"/>
        </w:rPr>
        <w:t>võivad turvalisuse tagamise eesmärgil loa taotluse kooskõlastada tingimuslikult.</w:t>
      </w:r>
      <w:r w:rsidR="00E00C53" w:rsidRPr="003807DA">
        <w:rPr>
          <w:rFonts w:ascii="Times New Roman" w:hAnsi="Times New Roman" w:cs="Times New Roman"/>
          <w:sz w:val="24"/>
          <w:szCs w:val="24"/>
        </w:rPr>
        <w:t xml:space="preserve"> </w:t>
      </w:r>
      <w:r w:rsidR="003E7DE0" w:rsidRPr="003807DA">
        <w:rPr>
          <w:rFonts w:ascii="Times New Roman" w:eastAsia="Calibri" w:hAnsi="Times New Roman" w:cs="Times New Roman"/>
          <w:sz w:val="24"/>
          <w:szCs w:val="24"/>
        </w:rPr>
        <w:t>Sama</w:t>
      </w:r>
      <w:r w:rsidR="00E00C53" w:rsidRPr="003807DA">
        <w:rPr>
          <w:rFonts w:ascii="Times New Roman" w:eastAsia="Calibri" w:hAnsi="Times New Roman" w:cs="Times New Roman"/>
          <w:sz w:val="24"/>
          <w:szCs w:val="24"/>
        </w:rPr>
        <w:t xml:space="preserve">sisuline säte </w:t>
      </w:r>
      <w:r w:rsidR="003E7DE0" w:rsidRPr="003807DA">
        <w:rPr>
          <w:rFonts w:ascii="Times New Roman" w:eastAsia="Calibri" w:hAnsi="Times New Roman" w:cs="Times New Roman"/>
          <w:sz w:val="24"/>
          <w:szCs w:val="24"/>
        </w:rPr>
        <w:t>on ka kehtivas spordiseaduses.</w:t>
      </w:r>
      <w:r w:rsidR="00A370EA" w:rsidRPr="003807DA">
        <w:rPr>
          <w:rFonts w:ascii="Times New Roman" w:eastAsia="Calibri" w:hAnsi="Times New Roman" w:cs="Times New Roman"/>
          <w:sz w:val="24"/>
          <w:szCs w:val="24"/>
        </w:rPr>
        <w:t xml:space="preserve"> </w:t>
      </w:r>
    </w:p>
    <w:p w14:paraId="2AE38752" w14:textId="77777777" w:rsidR="00927EE0" w:rsidRPr="003807DA" w:rsidRDefault="00927EE0" w:rsidP="00DB526E">
      <w:pPr>
        <w:pStyle w:val="Vahedeta"/>
        <w:jc w:val="both"/>
        <w:rPr>
          <w:rFonts w:ascii="Times New Roman" w:eastAsia="Calibri" w:hAnsi="Times New Roman" w:cs="Times New Roman"/>
          <w:sz w:val="24"/>
          <w:szCs w:val="24"/>
        </w:rPr>
      </w:pPr>
    </w:p>
    <w:p w14:paraId="75CB21F6" w14:textId="77777777" w:rsidR="00E00C53" w:rsidRPr="003807DA" w:rsidRDefault="00927EE0" w:rsidP="00E00C53">
      <w:pPr>
        <w:pStyle w:val="Vahedeta"/>
        <w:jc w:val="both"/>
        <w:rPr>
          <w:rFonts w:ascii="Times New Roman" w:eastAsia="Calibri" w:hAnsi="Times New Roman" w:cs="Times New Roman"/>
          <w:sz w:val="24"/>
          <w:szCs w:val="24"/>
        </w:rPr>
      </w:pPr>
      <w:r w:rsidRPr="003807DA">
        <w:rPr>
          <w:rFonts w:ascii="Times New Roman" w:hAnsi="Times New Roman" w:cs="Times New Roman"/>
          <w:sz w:val="24"/>
          <w:szCs w:val="24"/>
        </w:rPr>
        <w:lastRenderedPageBreak/>
        <w:t xml:space="preserve">Uue § 20 lõike </w:t>
      </w:r>
      <w:r w:rsidR="003E61F9" w:rsidRPr="003807DA">
        <w:rPr>
          <w:rFonts w:ascii="Times New Roman" w:hAnsi="Times New Roman" w:cs="Times New Roman"/>
          <w:sz w:val="24"/>
          <w:szCs w:val="24"/>
        </w:rPr>
        <w:t>8</w:t>
      </w:r>
      <w:r w:rsidRPr="003807DA">
        <w:rPr>
          <w:rFonts w:ascii="Times New Roman" w:hAnsi="Times New Roman" w:cs="Times New Roman"/>
          <w:sz w:val="24"/>
          <w:szCs w:val="24"/>
        </w:rPr>
        <w:t xml:space="preserve"> kohaselt </w:t>
      </w:r>
      <w:r w:rsidRPr="003807DA">
        <w:rPr>
          <w:rFonts w:ascii="Times New Roman" w:eastAsia="Calibri" w:hAnsi="Times New Roman" w:cs="Times New Roman"/>
          <w:sz w:val="24"/>
          <w:szCs w:val="24"/>
        </w:rPr>
        <w:t>võib valla</w:t>
      </w:r>
      <w:r w:rsidRPr="003807DA">
        <w:rPr>
          <w:rFonts w:ascii="Times New Roman" w:hAnsi="Times New Roman" w:cs="Times New Roman"/>
          <w:sz w:val="24"/>
          <w:szCs w:val="24"/>
        </w:rPr>
        <w:t xml:space="preserve">- või linnavalitsus </w:t>
      </w:r>
      <w:r w:rsidR="006755A7" w:rsidRPr="003807DA">
        <w:rPr>
          <w:rFonts w:ascii="Times New Roman" w:hAnsi="Times New Roman" w:cs="Times New Roman"/>
          <w:sz w:val="24"/>
          <w:szCs w:val="24"/>
        </w:rPr>
        <w:t xml:space="preserve">samas </w:t>
      </w:r>
      <w:r w:rsidRPr="003807DA">
        <w:rPr>
          <w:rFonts w:ascii="Times New Roman" w:hAnsi="Times New Roman" w:cs="Times New Roman"/>
          <w:sz w:val="24"/>
          <w:szCs w:val="24"/>
        </w:rPr>
        <w:t>paragrahvis ning §-des 21 ja 22 sätestatud pädevuse anda valla või linna ametiasutusele.</w:t>
      </w:r>
      <w:r w:rsidR="00E00C53" w:rsidRPr="003807DA">
        <w:rPr>
          <w:rFonts w:ascii="Times New Roman" w:hAnsi="Times New Roman" w:cs="Times New Roman"/>
          <w:sz w:val="24"/>
          <w:szCs w:val="24"/>
        </w:rPr>
        <w:t xml:space="preserve"> </w:t>
      </w:r>
      <w:r w:rsidR="00E00C53" w:rsidRPr="003807DA">
        <w:rPr>
          <w:rFonts w:ascii="Times New Roman" w:eastAsia="Calibri" w:hAnsi="Times New Roman" w:cs="Times New Roman"/>
          <w:sz w:val="24"/>
          <w:szCs w:val="24"/>
        </w:rPr>
        <w:t>Samasisuline säte on ka kehtivas spordiseaduses.</w:t>
      </w:r>
    </w:p>
    <w:p w14:paraId="0CE2DE05" w14:textId="6DFC27F1" w:rsidR="004E67C1" w:rsidRPr="003807DA" w:rsidRDefault="004E67C1" w:rsidP="007D5004">
      <w:pPr>
        <w:spacing w:after="0" w:line="240" w:lineRule="auto"/>
        <w:jc w:val="both"/>
        <w:rPr>
          <w:rFonts w:ascii="Times New Roman" w:hAnsi="Times New Roman"/>
          <w:b/>
          <w:sz w:val="24"/>
          <w:szCs w:val="24"/>
        </w:rPr>
      </w:pPr>
    </w:p>
    <w:p w14:paraId="620F8626" w14:textId="09111B17" w:rsidR="007D5004" w:rsidRPr="003807DA" w:rsidRDefault="003F1E44" w:rsidP="00055AFB">
      <w:pPr>
        <w:spacing w:after="0" w:line="240" w:lineRule="auto"/>
        <w:rPr>
          <w:rFonts w:ascii="Times New Roman" w:eastAsia="Times New Roman" w:hAnsi="Times New Roman"/>
          <w:sz w:val="24"/>
          <w:szCs w:val="24"/>
        </w:rPr>
      </w:pPr>
      <w:r w:rsidRPr="003807DA">
        <w:rPr>
          <w:rFonts w:ascii="Times New Roman" w:eastAsia="Times New Roman" w:hAnsi="Times New Roman"/>
          <w:b/>
          <w:bCs/>
          <w:sz w:val="24"/>
          <w:szCs w:val="24"/>
        </w:rPr>
        <w:t>Eelnõu § 1 punkti</w:t>
      </w:r>
      <w:r w:rsidR="00015B72" w:rsidRPr="003807DA">
        <w:rPr>
          <w:rFonts w:ascii="Times New Roman" w:eastAsia="Times New Roman" w:hAnsi="Times New Roman"/>
          <w:b/>
          <w:bCs/>
          <w:sz w:val="24"/>
          <w:szCs w:val="24"/>
        </w:rPr>
        <w:t>ga</w:t>
      </w:r>
      <w:r w:rsidRPr="003807DA">
        <w:rPr>
          <w:rFonts w:ascii="Times New Roman" w:eastAsia="Times New Roman" w:hAnsi="Times New Roman"/>
          <w:b/>
          <w:bCs/>
          <w:sz w:val="24"/>
          <w:szCs w:val="24"/>
        </w:rPr>
        <w:t xml:space="preserve"> 1</w:t>
      </w:r>
      <w:r w:rsidR="002E5585" w:rsidRPr="003807DA">
        <w:rPr>
          <w:rFonts w:ascii="Times New Roman" w:eastAsia="Times New Roman" w:hAnsi="Times New Roman"/>
          <w:b/>
          <w:bCs/>
          <w:sz w:val="24"/>
          <w:szCs w:val="24"/>
        </w:rPr>
        <w:t>8</w:t>
      </w:r>
      <w:r w:rsidRPr="003807DA">
        <w:rPr>
          <w:rFonts w:ascii="Times New Roman" w:eastAsia="Times New Roman" w:hAnsi="Times New Roman"/>
          <w:sz w:val="24"/>
          <w:szCs w:val="24"/>
        </w:rPr>
        <w:t xml:space="preserve"> asendatakse §-des </w:t>
      </w:r>
      <w:r w:rsidR="007D5004" w:rsidRPr="003807DA">
        <w:rPr>
          <w:rFonts w:ascii="Times New Roman" w:eastAsia="Times New Roman" w:hAnsi="Times New Roman"/>
          <w:sz w:val="24"/>
          <w:szCs w:val="24"/>
        </w:rPr>
        <w:t>21</w:t>
      </w:r>
      <w:r w:rsidR="007D5004" w:rsidRPr="003807DA">
        <w:rPr>
          <w:rFonts w:ascii="Times New Roman" w:hAnsi="Times New Roman"/>
          <w:sz w:val="24"/>
          <w:szCs w:val="24"/>
          <w:shd w:val="clear" w:color="auto" w:fill="FFFFFF"/>
        </w:rPr>
        <w:t>–</w:t>
      </w:r>
      <w:r w:rsidR="007D5004" w:rsidRPr="003807DA">
        <w:rPr>
          <w:rFonts w:ascii="Times New Roman" w:eastAsia="Times New Roman" w:hAnsi="Times New Roman"/>
          <w:sz w:val="24"/>
          <w:szCs w:val="24"/>
        </w:rPr>
        <w:t>23 sõna „ametkondade“ sõnaga „asutuste“</w:t>
      </w:r>
      <w:r w:rsidRPr="003807DA">
        <w:rPr>
          <w:rFonts w:ascii="Times New Roman" w:eastAsia="Times New Roman" w:hAnsi="Times New Roman"/>
          <w:sz w:val="24"/>
          <w:szCs w:val="24"/>
        </w:rPr>
        <w:t>.</w:t>
      </w:r>
    </w:p>
    <w:p w14:paraId="089A4B55" w14:textId="77777777" w:rsidR="007D5004" w:rsidRPr="003807DA" w:rsidRDefault="007D5004" w:rsidP="00055AFB">
      <w:pPr>
        <w:spacing w:after="0" w:line="240" w:lineRule="auto"/>
        <w:rPr>
          <w:rFonts w:ascii="Times New Roman" w:eastAsia="Times New Roman" w:hAnsi="Times New Roman"/>
          <w:sz w:val="24"/>
          <w:szCs w:val="24"/>
        </w:rPr>
      </w:pPr>
    </w:p>
    <w:p w14:paraId="479233AD" w14:textId="6BB039DB" w:rsidR="007D5004" w:rsidRPr="003807DA" w:rsidRDefault="003F1E44" w:rsidP="00055AFB">
      <w:pPr>
        <w:spacing w:after="0" w:line="240" w:lineRule="auto"/>
        <w:jc w:val="both"/>
        <w:rPr>
          <w:rFonts w:ascii="Times New Roman" w:hAnsi="Times New Roman"/>
          <w:sz w:val="24"/>
          <w:szCs w:val="24"/>
          <w:shd w:val="clear" w:color="auto" w:fill="FFFFFF"/>
        </w:rPr>
      </w:pPr>
      <w:r w:rsidRPr="003807DA">
        <w:rPr>
          <w:rFonts w:ascii="Times New Roman" w:eastAsia="Times New Roman" w:hAnsi="Times New Roman"/>
          <w:b/>
          <w:bCs/>
          <w:sz w:val="24"/>
          <w:szCs w:val="24"/>
        </w:rPr>
        <w:t>Eelnõu § 1 punktiga 1</w:t>
      </w:r>
      <w:r w:rsidR="002E5585" w:rsidRPr="003807DA">
        <w:rPr>
          <w:rFonts w:ascii="Times New Roman" w:eastAsia="Times New Roman" w:hAnsi="Times New Roman"/>
          <w:b/>
          <w:bCs/>
          <w:sz w:val="24"/>
          <w:szCs w:val="24"/>
        </w:rPr>
        <w:t>9</w:t>
      </w:r>
      <w:r w:rsidRPr="003807DA">
        <w:rPr>
          <w:rFonts w:ascii="Times New Roman" w:eastAsia="Times New Roman" w:hAnsi="Times New Roman"/>
          <w:sz w:val="24"/>
          <w:szCs w:val="24"/>
        </w:rPr>
        <w:t xml:space="preserve"> täiendatakse §-s 23 toodud korraldaja kohustusi ja sätestatakse, et korraldaja peab tagama </w:t>
      </w:r>
      <w:r w:rsidR="007D5004" w:rsidRPr="003807DA">
        <w:rPr>
          <w:rFonts w:ascii="Times New Roman" w:hAnsi="Times New Roman"/>
          <w:color w:val="202020"/>
          <w:sz w:val="24"/>
          <w:szCs w:val="24"/>
          <w:shd w:val="clear" w:color="auto" w:fill="FFFFFF"/>
        </w:rPr>
        <w:t>spordiüritusel osalejate turvalisuse</w:t>
      </w:r>
      <w:r w:rsidR="00E818B8" w:rsidRPr="003807DA">
        <w:rPr>
          <w:rFonts w:ascii="Times New Roman" w:hAnsi="Times New Roman"/>
          <w:color w:val="202020"/>
          <w:sz w:val="24"/>
          <w:szCs w:val="24"/>
          <w:shd w:val="clear" w:color="auto" w:fill="FFFFFF"/>
        </w:rPr>
        <w:t xml:space="preserve">, </w:t>
      </w:r>
      <w:r w:rsidR="00E818B8" w:rsidRPr="003807DA">
        <w:rPr>
          <w:rFonts w:ascii="Times New Roman" w:hAnsi="Times New Roman"/>
          <w:sz w:val="24"/>
          <w:szCs w:val="24"/>
          <w:shd w:val="clear" w:color="auto" w:fill="FFFFFF"/>
        </w:rPr>
        <w:t>s</w:t>
      </w:r>
      <w:r w:rsidR="003C539B" w:rsidRPr="003807DA">
        <w:rPr>
          <w:rFonts w:ascii="Times New Roman" w:hAnsi="Times New Roman"/>
          <w:sz w:val="24"/>
          <w:szCs w:val="24"/>
          <w:shd w:val="clear" w:color="auto" w:fill="FFFFFF"/>
        </w:rPr>
        <w:t>ealhulgas</w:t>
      </w:r>
      <w:r w:rsidR="00E818B8" w:rsidRPr="003807DA">
        <w:rPr>
          <w:rFonts w:ascii="Times New Roman" w:hAnsi="Times New Roman"/>
          <w:sz w:val="24"/>
          <w:szCs w:val="24"/>
          <w:shd w:val="clear" w:color="auto" w:fill="FFFFFF"/>
        </w:rPr>
        <w:t xml:space="preserve"> pürotehnika mittekasutamise või kasutamise vastavalt loa tingimustele. </w:t>
      </w:r>
      <w:r w:rsidR="00663644" w:rsidRPr="003807DA">
        <w:rPr>
          <w:rFonts w:ascii="Times New Roman" w:hAnsi="Times New Roman"/>
          <w:sz w:val="24"/>
          <w:szCs w:val="24"/>
          <w:shd w:val="clear" w:color="auto" w:fill="FFFFFF"/>
        </w:rPr>
        <w:t xml:space="preserve">Vastav ettepanek tuli Siseministeeriumilt, kes tegi </w:t>
      </w:r>
      <w:r w:rsidR="00663644" w:rsidRPr="003807DA">
        <w:rPr>
          <w:rFonts w:ascii="Times New Roman" w:hAnsi="Times New Roman"/>
          <w:sz w:val="24"/>
          <w:szCs w:val="24"/>
        </w:rPr>
        <w:t xml:space="preserve">ettepaneku spordiseaduse §-is 23 või muus sobivas sättes sätestada, et spordiüritustel on pealtvaatajatele keelatud pürotehnika loata kasutamine ning korraldaja peab tagama sellest kinnipidamise. </w:t>
      </w:r>
    </w:p>
    <w:p w14:paraId="7D954441" w14:textId="7197C5ED" w:rsidR="007D5004" w:rsidRPr="003807DA" w:rsidRDefault="007D5004" w:rsidP="00DB526E">
      <w:pPr>
        <w:spacing w:after="0" w:line="240" w:lineRule="auto"/>
        <w:jc w:val="both"/>
        <w:rPr>
          <w:rFonts w:ascii="Times New Roman" w:hAnsi="Times New Roman"/>
          <w:b/>
          <w:sz w:val="24"/>
          <w:szCs w:val="24"/>
        </w:rPr>
      </w:pPr>
    </w:p>
    <w:p w14:paraId="766C1ED5" w14:textId="7E25619D" w:rsidR="00CF0211" w:rsidRPr="003807DA" w:rsidRDefault="00927EE0" w:rsidP="00DB526E">
      <w:pPr>
        <w:spacing w:after="0" w:line="240" w:lineRule="auto"/>
        <w:jc w:val="both"/>
        <w:rPr>
          <w:rFonts w:ascii="Times New Roman" w:hAnsi="Times New Roman"/>
          <w:sz w:val="24"/>
          <w:szCs w:val="24"/>
        </w:rPr>
      </w:pPr>
      <w:r w:rsidRPr="003807DA">
        <w:rPr>
          <w:rFonts w:ascii="Times New Roman" w:hAnsi="Times New Roman"/>
          <w:b/>
          <w:bCs/>
          <w:sz w:val="24"/>
          <w:szCs w:val="24"/>
        </w:rPr>
        <w:t xml:space="preserve">Eelnõu § 1 punktiga </w:t>
      </w:r>
      <w:r w:rsidR="002E5585" w:rsidRPr="003807DA">
        <w:rPr>
          <w:rFonts w:ascii="Times New Roman" w:hAnsi="Times New Roman"/>
          <w:b/>
          <w:bCs/>
          <w:sz w:val="24"/>
          <w:szCs w:val="24"/>
        </w:rPr>
        <w:t>20</w:t>
      </w:r>
      <w:r w:rsidR="003F1E44" w:rsidRPr="003807DA">
        <w:rPr>
          <w:rFonts w:ascii="Times New Roman" w:hAnsi="Times New Roman"/>
          <w:b/>
          <w:bCs/>
          <w:sz w:val="24"/>
          <w:szCs w:val="24"/>
        </w:rPr>
        <w:t xml:space="preserve"> </w:t>
      </w:r>
      <w:r w:rsidRPr="003807DA">
        <w:rPr>
          <w:rFonts w:ascii="Times New Roman" w:hAnsi="Times New Roman"/>
          <w:sz w:val="24"/>
          <w:szCs w:val="24"/>
        </w:rPr>
        <w:t>tunnistata</w:t>
      </w:r>
      <w:r w:rsidR="0003442B" w:rsidRPr="003807DA">
        <w:rPr>
          <w:rFonts w:ascii="Times New Roman" w:hAnsi="Times New Roman"/>
          <w:sz w:val="24"/>
          <w:szCs w:val="24"/>
        </w:rPr>
        <w:t>k</w:t>
      </w:r>
      <w:r w:rsidRPr="003807DA">
        <w:rPr>
          <w:rFonts w:ascii="Times New Roman" w:hAnsi="Times New Roman"/>
          <w:sz w:val="24"/>
          <w:szCs w:val="24"/>
        </w:rPr>
        <w:t xml:space="preserve">se kehtetuks seni kodumängude </w:t>
      </w:r>
      <w:r w:rsidR="00E7400D" w:rsidRPr="003807DA">
        <w:rPr>
          <w:rFonts w:ascii="Times New Roman" w:hAnsi="Times New Roman"/>
          <w:sz w:val="24"/>
          <w:szCs w:val="24"/>
        </w:rPr>
        <w:t xml:space="preserve">(jalgpalli, jäähoki ja korvpalli meistriliigasse kuuluva spordiklubi puhul mäng teise spordiklubi vastu oma koduväljakul või koduhallis, rahvuskoondise puhul mäng teise riigi koondise vastu Eesti Vabariigis) </w:t>
      </w:r>
      <w:r w:rsidRPr="003807DA">
        <w:rPr>
          <w:rFonts w:ascii="Times New Roman" w:hAnsi="Times New Roman"/>
          <w:sz w:val="24"/>
          <w:szCs w:val="24"/>
        </w:rPr>
        <w:t xml:space="preserve">korraldamist reguleeriv säte (§ 24). </w:t>
      </w:r>
      <w:r w:rsidR="006755A7" w:rsidRPr="003807DA">
        <w:rPr>
          <w:rFonts w:ascii="Times New Roman" w:hAnsi="Times New Roman"/>
          <w:sz w:val="24"/>
          <w:szCs w:val="24"/>
        </w:rPr>
        <w:t xml:space="preserve">See </w:t>
      </w:r>
      <w:r w:rsidR="00CF0211" w:rsidRPr="003807DA">
        <w:rPr>
          <w:rFonts w:ascii="Times New Roman" w:hAnsi="Times New Roman"/>
          <w:sz w:val="24"/>
          <w:szCs w:val="24"/>
        </w:rPr>
        <w:t xml:space="preserve">säte </w:t>
      </w:r>
      <w:r w:rsidR="006A4F0C" w:rsidRPr="003807DA">
        <w:rPr>
          <w:rFonts w:ascii="Times New Roman" w:hAnsi="Times New Roman"/>
          <w:sz w:val="24"/>
          <w:szCs w:val="24"/>
        </w:rPr>
        <w:t xml:space="preserve">on </w:t>
      </w:r>
      <w:r w:rsidR="00CF0211" w:rsidRPr="003807DA">
        <w:rPr>
          <w:rFonts w:ascii="Times New Roman" w:hAnsi="Times New Roman"/>
          <w:sz w:val="24"/>
          <w:szCs w:val="24"/>
        </w:rPr>
        <w:t xml:space="preserve">seaduse </w:t>
      </w:r>
      <w:r w:rsidR="006A4F0C" w:rsidRPr="003807DA">
        <w:rPr>
          <w:rFonts w:ascii="Times New Roman" w:hAnsi="Times New Roman"/>
          <w:sz w:val="24"/>
          <w:szCs w:val="24"/>
        </w:rPr>
        <w:t xml:space="preserve">tasandil </w:t>
      </w:r>
      <w:r w:rsidR="00CF0211" w:rsidRPr="003807DA">
        <w:rPr>
          <w:rFonts w:ascii="Times New Roman" w:hAnsi="Times New Roman"/>
          <w:sz w:val="24"/>
          <w:szCs w:val="24"/>
        </w:rPr>
        <w:t>liiga range</w:t>
      </w:r>
      <w:r w:rsidR="006755A7" w:rsidRPr="003807DA">
        <w:rPr>
          <w:rFonts w:ascii="Times New Roman" w:hAnsi="Times New Roman"/>
          <w:sz w:val="24"/>
          <w:szCs w:val="24"/>
        </w:rPr>
        <w:t>, sest</w:t>
      </w:r>
      <w:r w:rsidR="00CF0211" w:rsidRPr="003807DA">
        <w:rPr>
          <w:rFonts w:ascii="Times New Roman" w:hAnsi="Times New Roman"/>
          <w:sz w:val="24"/>
          <w:szCs w:val="24"/>
        </w:rPr>
        <w:t xml:space="preserve"> </w:t>
      </w:r>
      <w:r w:rsidR="004E7A9D" w:rsidRPr="003807DA">
        <w:rPr>
          <w:rFonts w:ascii="Times New Roman" w:hAnsi="Times New Roman"/>
          <w:sz w:val="24"/>
          <w:szCs w:val="24"/>
        </w:rPr>
        <w:t>mängud toimuvad selleks ettenähtud kohtades, pealtvaatajate arv jää</w:t>
      </w:r>
      <w:r w:rsidR="006755A7" w:rsidRPr="003807DA">
        <w:rPr>
          <w:rFonts w:ascii="Times New Roman" w:hAnsi="Times New Roman"/>
          <w:sz w:val="24"/>
          <w:szCs w:val="24"/>
        </w:rPr>
        <w:t>b</w:t>
      </w:r>
      <w:r w:rsidR="004E7A9D" w:rsidRPr="003807DA">
        <w:rPr>
          <w:rFonts w:ascii="Times New Roman" w:hAnsi="Times New Roman"/>
          <w:sz w:val="24"/>
          <w:szCs w:val="24"/>
        </w:rPr>
        <w:t xml:space="preserve"> enamasti alla 1000</w:t>
      </w:r>
      <w:r w:rsidR="006755A7" w:rsidRPr="003807DA">
        <w:rPr>
          <w:rFonts w:ascii="Times New Roman" w:hAnsi="Times New Roman"/>
          <w:sz w:val="24"/>
          <w:szCs w:val="24"/>
        </w:rPr>
        <w:t xml:space="preserve"> ning</w:t>
      </w:r>
      <w:r w:rsidR="004E7A9D" w:rsidRPr="003807DA">
        <w:rPr>
          <w:rFonts w:ascii="Times New Roman" w:hAnsi="Times New Roman"/>
          <w:sz w:val="24"/>
          <w:szCs w:val="24"/>
        </w:rPr>
        <w:t xml:space="preserve"> fänne, kes kalduvad agressiivsusele</w:t>
      </w:r>
      <w:r w:rsidR="006A4F0C" w:rsidRPr="003807DA">
        <w:rPr>
          <w:rFonts w:ascii="Times New Roman" w:hAnsi="Times New Roman"/>
          <w:sz w:val="24"/>
          <w:szCs w:val="24"/>
        </w:rPr>
        <w:t>,</w:t>
      </w:r>
      <w:r w:rsidR="004E7A9D" w:rsidRPr="003807DA">
        <w:rPr>
          <w:rFonts w:ascii="Times New Roman" w:hAnsi="Times New Roman"/>
          <w:sz w:val="24"/>
          <w:szCs w:val="24"/>
        </w:rPr>
        <w:t xml:space="preserve"> Eestis ei ole. Seetõttu on risk </w:t>
      </w:r>
      <w:r w:rsidR="006A4F0C" w:rsidRPr="003807DA">
        <w:rPr>
          <w:rFonts w:ascii="Times New Roman" w:hAnsi="Times New Roman"/>
          <w:sz w:val="24"/>
          <w:szCs w:val="24"/>
        </w:rPr>
        <w:t xml:space="preserve">turvalisusele </w:t>
      </w:r>
      <w:r w:rsidR="004E7A9D" w:rsidRPr="003807DA">
        <w:rPr>
          <w:rFonts w:ascii="Times New Roman" w:hAnsi="Times New Roman"/>
          <w:sz w:val="24"/>
          <w:szCs w:val="24"/>
        </w:rPr>
        <w:t>üsna väike. Kuna enamasti selgub nende kodumängude kalender hooaja jooksul ning rahvusvahelistest mängudest, koondistemängudest jms</w:t>
      </w:r>
      <w:r w:rsidR="006755A7" w:rsidRPr="003807DA">
        <w:rPr>
          <w:rFonts w:ascii="Times New Roman" w:hAnsi="Times New Roman"/>
          <w:sz w:val="24"/>
          <w:szCs w:val="24"/>
        </w:rPr>
        <w:t xml:space="preserve"> ning</w:t>
      </w:r>
      <w:r w:rsidR="004E7A9D" w:rsidRPr="003807DA">
        <w:rPr>
          <w:rFonts w:ascii="Times New Roman" w:hAnsi="Times New Roman"/>
          <w:sz w:val="24"/>
          <w:szCs w:val="24"/>
        </w:rPr>
        <w:t xml:space="preserve"> erakorralistest sündmustest</w:t>
      </w:r>
      <w:r w:rsidR="006755A7" w:rsidRPr="003807DA">
        <w:rPr>
          <w:rFonts w:ascii="Times New Roman" w:hAnsi="Times New Roman"/>
          <w:sz w:val="24"/>
          <w:szCs w:val="24"/>
        </w:rPr>
        <w:t xml:space="preserve"> </w:t>
      </w:r>
      <w:r w:rsidR="00DE7C61" w:rsidRPr="003807DA">
        <w:rPr>
          <w:rFonts w:ascii="Times New Roman" w:hAnsi="Times New Roman"/>
          <w:sz w:val="24"/>
          <w:szCs w:val="24"/>
        </w:rPr>
        <w:t xml:space="preserve">lähtudes </w:t>
      </w:r>
      <w:r w:rsidR="006755A7" w:rsidRPr="003807DA">
        <w:rPr>
          <w:rFonts w:ascii="Times New Roman" w:hAnsi="Times New Roman"/>
          <w:sz w:val="24"/>
          <w:szCs w:val="24"/>
        </w:rPr>
        <w:t>see pidevalt muutub</w:t>
      </w:r>
      <w:r w:rsidR="004E7A9D" w:rsidRPr="003807DA">
        <w:rPr>
          <w:rFonts w:ascii="Times New Roman" w:hAnsi="Times New Roman"/>
          <w:sz w:val="24"/>
          <w:szCs w:val="24"/>
        </w:rPr>
        <w:t xml:space="preserve">, peaksid kodumängude korraldajad luba taotlema korduvalt. See on olnud suur </w:t>
      </w:r>
      <w:r w:rsidR="00E7400D" w:rsidRPr="003807DA">
        <w:rPr>
          <w:rFonts w:ascii="Times New Roman" w:hAnsi="Times New Roman"/>
          <w:sz w:val="24"/>
          <w:szCs w:val="24"/>
        </w:rPr>
        <w:t>töökoormus</w:t>
      </w:r>
      <w:r w:rsidR="004E7A9D" w:rsidRPr="003807DA">
        <w:rPr>
          <w:rFonts w:ascii="Times New Roman" w:hAnsi="Times New Roman"/>
          <w:sz w:val="24"/>
          <w:szCs w:val="24"/>
        </w:rPr>
        <w:t xml:space="preserve"> nii ürituste korraldajatele kui ka omavalitsustele </w:t>
      </w:r>
      <w:r w:rsidR="006755A7" w:rsidRPr="003807DA">
        <w:rPr>
          <w:rFonts w:ascii="Times New Roman" w:hAnsi="Times New Roman"/>
          <w:sz w:val="24"/>
          <w:szCs w:val="24"/>
        </w:rPr>
        <w:t>ega</w:t>
      </w:r>
      <w:r w:rsidR="004E7A9D" w:rsidRPr="003807DA">
        <w:rPr>
          <w:rFonts w:ascii="Times New Roman" w:hAnsi="Times New Roman"/>
          <w:sz w:val="24"/>
          <w:szCs w:val="24"/>
        </w:rPr>
        <w:t xml:space="preserve"> vasta ürituse riskiastmele. </w:t>
      </w:r>
    </w:p>
    <w:p w14:paraId="2CE7DA59" w14:textId="77777777" w:rsidR="00F8225C" w:rsidRPr="003807DA" w:rsidRDefault="00F8225C" w:rsidP="00DB526E">
      <w:pPr>
        <w:spacing w:after="0" w:line="240" w:lineRule="auto"/>
        <w:jc w:val="both"/>
        <w:rPr>
          <w:rFonts w:ascii="Times New Roman" w:hAnsi="Times New Roman"/>
          <w:sz w:val="24"/>
          <w:szCs w:val="24"/>
        </w:rPr>
      </w:pPr>
    </w:p>
    <w:p w14:paraId="55B063AB" w14:textId="21AA431A" w:rsidR="00604A0F" w:rsidRPr="003807DA" w:rsidRDefault="00927EE0" w:rsidP="002D3C7F">
      <w:pPr>
        <w:pStyle w:val="Default"/>
        <w:jc w:val="both"/>
      </w:pPr>
      <w:r w:rsidRPr="003807DA">
        <w:rPr>
          <w:rFonts w:ascii="Times New Roman" w:hAnsi="Times New Roman"/>
          <w:b/>
          <w:bCs/>
        </w:rPr>
        <w:t xml:space="preserve">Eelnõu § 1 punktis </w:t>
      </w:r>
      <w:r w:rsidR="002E5585" w:rsidRPr="003807DA">
        <w:rPr>
          <w:rFonts w:ascii="Times New Roman" w:hAnsi="Times New Roman"/>
          <w:b/>
          <w:bCs/>
        </w:rPr>
        <w:t>21</w:t>
      </w:r>
      <w:r w:rsidRPr="003807DA">
        <w:rPr>
          <w:rFonts w:ascii="Times New Roman" w:hAnsi="Times New Roman"/>
        </w:rPr>
        <w:t xml:space="preserve"> toodud muudatusega asendatakse spordiseaduse § 25 </w:t>
      </w:r>
      <w:r w:rsidR="008676F6" w:rsidRPr="003807DA">
        <w:rPr>
          <w:rFonts w:ascii="Times New Roman" w:hAnsi="Times New Roman"/>
        </w:rPr>
        <w:t xml:space="preserve">lõikes 2 </w:t>
      </w:r>
      <w:r w:rsidRPr="003807DA">
        <w:rPr>
          <w:rFonts w:ascii="Times New Roman" w:hAnsi="Times New Roman"/>
        </w:rPr>
        <w:t>toodud spordiürituse korraldamise nõuet</w:t>
      </w:r>
      <w:r w:rsidR="008676F6" w:rsidRPr="003807DA">
        <w:rPr>
          <w:rFonts w:ascii="Times New Roman" w:hAnsi="Times New Roman"/>
        </w:rPr>
        <w:t>e</w:t>
      </w:r>
      <w:r w:rsidRPr="003807DA">
        <w:rPr>
          <w:rFonts w:ascii="Times New Roman" w:hAnsi="Times New Roman"/>
        </w:rPr>
        <w:t xml:space="preserve"> rikkumise väärteokoosseisus toodud </w:t>
      </w:r>
      <w:r w:rsidR="0021796A" w:rsidRPr="003807DA">
        <w:rPr>
          <w:rFonts w:ascii="Times New Roman" w:hAnsi="Times New Roman"/>
        </w:rPr>
        <w:t>kuni 2000 euro suurune</w:t>
      </w:r>
      <w:r w:rsidR="008676F6" w:rsidRPr="003807DA">
        <w:rPr>
          <w:rFonts w:ascii="Times New Roman" w:hAnsi="Times New Roman"/>
          <w:color w:val="202020"/>
          <w:shd w:val="clear" w:color="auto" w:fill="FFFFFF"/>
        </w:rPr>
        <w:t xml:space="preserve"> </w:t>
      </w:r>
      <w:r w:rsidRPr="003807DA">
        <w:rPr>
          <w:rFonts w:ascii="Times New Roman" w:hAnsi="Times New Roman"/>
          <w:color w:val="202020"/>
          <w:shd w:val="clear" w:color="auto" w:fill="FFFFFF"/>
        </w:rPr>
        <w:t>rahatrahv</w:t>
      </w:r>
      <w:r w:rsidR="0021796A" w:rsidRPr="003807DA">
        <w:rPr>
          <w:rFonts w:ascii="Times New Roman" w:hAnsi="Times New Roman"/>
          <w:color w:val="202020"/>
          <w:shd w:val="clear" w:color="auto" w:fill="FFFFFF"/>
        </w:rPr>
        <w:t xml:space="preserve"> summaga</w:t>
      </w:r>
      <w:r w:rsidRPr="003807DA">
        <w:rPr>
          <w:rFonts w:ascii="Times New Roman" w:hAnsi="Times New Roman"/>
          <w:color w:val="202020"/>
          <w:shd w:val="clear" w:color="auto" w:fill="FFFFFF"/>
        </w:rPr>
        <w:t xml:space="preserve"> kuni </w:t>
      </w:r>
      <w:r w:rsidR="007D5004" w:rsidRPr="003807DA">
        <w:rPr>
          <w:rFonts w:ascii="Times New Roman" w:hAnsi="Times New Roman"/>
          <w:color w:val="202020"/>
          <w:shd w:val="clear" w:color="auto" w:fill="FFFFFF"/>
        </w:rPr>
        <w:t xml:space="preserve">20 </w:t>
      </w:r>
      <w:r w:rsidR="00604A0F" w:rsidRPr="003807DA">
        <w:rPr>
          <w:rFonts w:ascii="Times New Roman" w:hAnsi="Times New Roman"/>
          <w:color w:val="202020"/>
          <w:shd w:val="clear" w:color="auto" w:fill="FFFFFF"/>
        </w:rPr>
        <w:t>0</w:t>
      </w:r>
      <w:r w:rsidRPr="003807DA">
        <w:rPr>
          <w:rFonts w:ascii="Times New Roman" w:hAnsi="Times New Roman"/>
          <w:color w:val="202020"/>
          <w:shd w:val="clear" w:color="auto" w:fill="FFFFFF"/>
        </w:rPr>
        <w:t xml:space="preserve">00 </w:t>
      </w:r>
      <w:r w:rsidR="008676F6" w:rsidRPr="003807DA">
        <w:rPr>
          <w:rFonts w:ascii="Times New Roman" w:hAnsi="Times New Roman"/>
          <w:color w:val="202020"/>
          <w:shd w:val="clear" w:color="auto" w:fill="FFFFFF"/>
        </w:rPr>
        <w:t>eurot.</w:t>
      </w:r>
      <w:r w:rsidRPr="003807DA">
        <w:rPr>
          <w:rFonts w:ascii="Times New Roman" w:hAnsi="Times New Roman"/>
          <w:color w:val="202020"/>
          <w:shd w:val="clear" w:color="auto" w:fill="FFFFFF"/>
        </w:rPr>
        <w:t xml:space="preserve"> </w:t>
      </w:r>
    </w:p>
    <w:p w14:paraId="6AEC8111" w14:textId="77777777" w:rsidR="00604A0F" w:rsidRPr="003807DA" w:rsidRDefault="00604A0F" w:rsidP="002D3C7F">
      <w:pPr>
        <w:pStyle w:val="Default"/>
        <w:jc w:val="both"/>
        <w:rPr>
          <w:rFonts w:ascii="Times New Roman" w:hAnsi="Times New Roman" w:cs="Times New Roman"/>
          <w:color w:val="auto"/>
        </w:rPr>
      </w:pPr>
    </w:p>
    <w:p w14:paraId="0CE7DBE0" w14:textId="1E0C9949" w:rsidR="008676F6" w:rsidRPr="003807DA" w:rsidRDefault="00604A0F" w:rsidP="00604A0F">
      <w:pPr>
        <w:pStyle w:val="Default"/>
        <w:jc w:val="both"/>
        <w:rPr>
          <w:rFonts w:ascii="Times New Roman" w:hAnsi="Times New Roman" w:cs="Times New Roman"/>
          <w:color w:val="auto"/>
        </w:rPr>
      </w:pPr>
      <w:r w:rsidRPr="003807DA">
        <w:rPr>
          <w:rFonts w:ascii="Times New Roman" w:hAnsi="Times New Roman" w:cs="Times New Roman"/>
          <w:color w:val="auto"/>
        </w:rPr>
        <w:t xml:space="preserve">Spordiseaduse §-s 25 ettenähtud karistusmäär </w:t>
      </w:r>
      <w:r w:rsidR="0021796A" w:rsidRPr="003807DA">
        <w:rPr>
          <w:rFonts w:ascii="Times New Roman" w:hAnsi="Times New Roman" w:cs="Times New Roman"/>
          <w:color w:val="auto"/>
        </w:rPr>
        <w:t xml:space="preserve">on </w:t>
      </w:r>
      <w:r w:rsidRPr="003807DA">
        <w:rPr>
          <w:rFonts w:ascii="Times New Roman" w:hAnsi="Times New Roman" w:cs="Times New Roman"/>
          <w:color w:val="auto"/>
        </w:rPr>
        <w:t xml:space="preserve">püsinud </w:t>
      </w:r>
      <w:r w:rsidR="0021796A" w:rsidRPr="003807DA">
        <w:rPr>
          <w:rFonts w:ascii="Times New Roman" w:hAnsi="Times New Roman" w:cs="Times New Roman"/>
          <w:color w:val="auto"/>
        </w:rPr>
        <w:t xml:space="preserve">alates </w:t>
      </w:r>
      <w:r w:rsidRPr="003807DA">
        <w:rPr>
          <w:rFonts w:ascii="Times New Roman" w:hAnsi="Times New Roman" w:cs="Times New Roman"/>
          <w:color w:val="auto"/>
        </w:rPr>
        <w:t>seaduse vastuvõtmisest sisuliselt muutumatuna. Karistusseadustiku § 47 kohaselt on võimalik juriidilisele isikule väärteo eest määrata kuni 400 000 euro suurune rahatrahv. Seega on spordise</w:t>
      </w:r>
      <w:r w:rsidR="0021796A" w:rsidRPr="003807DA">
        <w:rPr>
          <w:rFonts w:ascii="Times New Roman" w:hAnsi="Times New Roman" w:cs="Times New Roman"/>
          <w:color w:val="auto"/>
        </w:rPr>
        <w:t>a</w:t>
      </w:r>
      <w:r w:rsidRPr="003807DA">
        <w:rPr>
          <w:rFonts w:ascii="Times New Roman" w:hAnsi="Times New Roman" w:cs="Times New Roman"/>
          <w:color w:val="auto"/>
        </w:rPr>
        <w:t xml:space="preserve">duse §-s 25 sätestatud füüsilise isiku karistusmäär (kuni 200 trahviühikut) karistusseadustikus lubatud maksimaalsele määrale (kuni 300 trahviühikut) suhteliselt lähedal, kuid juriidilise isiku karistusmäär (2000 eurot) jääb olulisel määral maksimaalsele alla. Muudatuse kohaselt tõstetakse juriidilise isiku rahatrahvi määr 2000 eurolt </w:t>
      </w:r>
      <w:r w:rsidR="007D5004" w:rsidRPr="003807DA">
        <w:rPr>
          <w:rFonts w:ascii="Times New Roman" w:hAnsi="Times New Roman" w:cs="Times New Roman"/>
          <w:color w:val="auto"/>
        </w:rPr>
        <w:t xml:space="preserve">20 </w:t>
      </w:r>
      <w:r w:rsidRPr="003807DA">
        <w:rPr>
          <w:rFonts w:ascii="Times New Roman" w:hAnsi="Times New Roman" w:cs="Times New Roman"/>
          <w:color w:val="auto"/>
        </w:rPr>
        <w:t>000 euroni</w:t>
      </w:r>
      <w:r w:rsidR="009D31AD" w:rsidRPr="003807DA">
        <w:rPr>
          <w:rFonts w:ascii="Times New Roman" w:hAnsi="Times New Roman" w:cs="Times New Roman"/>
          <w:color w:val="auto"/>
        </w:rPr>
        <w:t xml:space="preserve"> ehk kümnekordselt</w:t>
      </w:r>
      <w:r w:rsidRPr="003807DA">
        <w:rPr>
          <w:rFonts w:ascii="Times New Roman" w:hAnsi="Times New Roman" w:cs="Times New Roman"/>
          <w:color w:val="auto"/>
        </w:rPr>
        <w:t xml:space="preserve">. Seni ei ole väärteomenetlusi spordiseaduse koosseisu alusel algatatud. </w:t>
      </w:r>
    </w:p>
    <w:p w14:paraId="35EACBC2" w14:textId="0A7202E4" w:rsidR="008676F6" w:rsidRPr="003807DA" w:rsidRDefault="008676F6" w:rsidP="00604A0F">
      <w:pPr>
        <w:pStyle w:val="Default"/>
        <w:jc w:val="both"/>
        <w:rPr>
          <w:rFonts w:ascii="Times New Roman" w:hAnsi="Times New Roman" w:cs="Times New Roman"/>
          <w:color w:val="auto"/>
        </w:rPr>
      </w:pPr>
    </w:p>
    <w:p w14:paraId="0B97B1D6" w14:textId="74060DA4" w:rsidR="00604A0F" w:rsidRPr="003807DA" w:rsidRDefault="009D31AD" w:rsidP="009D31AD">
      <w:pPr>
        <w:pStyle w:val="Vahedeta"/>
        <w:jc w:val="both"/>
        <w:rPr>
          <w:rFonts w:ascii="Times New Roman" w:hAnsi="Times New Roman" w:cs="Times New Roman"/>
          <w:sz w:val="24"/>
          <w:szCs w:val="24"/>
        </w:rPr>
      </w:pPr>
      <w:r w:rsidRPr="003807DA">
        <w:rPr>
          <w:rFonts w:ascii="Times New Roman" w:hAnsi="Times New Roman" w:cs="Times New Roman"/>
          <w:b/>
          <w:bCs/>
          <w:sz w:val="24"/>
          <w:szCs w:val="24"/>
        </w:rPr>
        <w:t xml:space="preserve">Eelnõu § 1 punktiga </w:t>
      </w:r>
      <w:r w:rsidR="002E5585" w:rsidRPr="003807DA">
        <w:rPr>
          <w:rFonts w:ascii="Times New Roman" w:hAnsi="Times New Roman" w:cs="Times New Roman"/>
          <w:b/>
          <w:bCs/>
          <w:sz w:val="24"/>
          <w:szCs w:val="24"/>
        </w:rPr>
        <w:t>22</w:t>
      </w:r>
      <w:r w:rsidRPr="003807DA">
        <w:rPr>
          <w:rFonts w:ascii="Times New Roman" w:hAnsi="Times New Roman" w:cs="Times New Roman"/>
          <w:sz w:val="24"/>
          <w:szCs w:val="24"/>
        </w:rPr>
        <w:t xml:space="preserve"> täiendatakse §</w:t>
      </w:r>
      <w:r w:rsidRPr="003807DA">
        <w:rPr>
          <w:rFonts w:ascii="Times New Roman" w:eastAsia="Calibri" w:hAnsi="Times New Roman" w:cs="Times New Roman"/>
          <w:sz w:val="24"/>
          <w:szCs w:val="24"/>
        </w:rPr>
        <w:t xml:space="preserve"> 26 lõiget 2 ja antakse lisaks Politsei- ja Piirivalveametile kohtuvälise menetleja pädevus ka valla- või linnavalitsusele. </w:t>
      </w:r>
      <w:r w:rsidRPr="003807DA">
        <w:rPr>
          <w:rFonts w:ascii="Times New Roman" w:hAnsi="Times New Roman" w:cs="Times New Roman"/>
          <w:sz w:val="24"/>
          <w:szCs w:val="24"/>
        </w:rPr>
        <w:t>Kehtiva seaduse kohaselt on s</w:t>
      </w:r>
      <w:r w:rsidR="008676F6" w:rsidRPr="003807DA">
        <w:rPr>
          <w:rFonts w:ascii="Times New Roman" w:hAnsi="Times New Roman" w:cs="Times New Roman"/>
          <w:sz w:val="24"/>
          <w:szCs w:val="24"/>
        </w:rPr>
        <w:t>pordiseaduse §-s 25 sätestatud väärteo kohtuväline menetleja P</w:t>
      </w:r>
      <w:r w:rsidR="0021796A" w:rsidRPr="003807DA">
        <w:rPr>
          <w:rFonts w:ascii="Times New Roman" w:hAnsi="Times New Roman" w:cs="Times New Roman"/>
          <w:sz w:val="24"/>
          <w:szCs w:val="24"/>
        </w:rPr>
        <w:t>PA</w:t>
      </w:r>
      <w:r w:rsidR="008676F6" w:rsidRPr="003807DA">
        <w:rPr>
          <w:rFonts w:ascii="Times New Roman" w:hAnsi="Times New Roman" w:cs="Times New Roman"/>
          <w:sz w:val="24"/>
          <w:szCs w:val="24"/>
        </w:rPr>
        <w:t xml:space="preserve">. Eelnõu VTK-le laekunud ettepaneku kohaselt võiks kohtuväline menetleja olla linna- või vallavalitsus. Kultuuriministeerium on </w:t>
      </w:r>
      <w:r w:rsidR="007D5004" w:rsidRPr="003807DA">
        <w:rPr>
          <w:rFonts w:ascii="Times New Roman" w:hAnsi="Times New Roman" w:cs="Times New Roman"/>
          <w:sz w:val="24"/>
          <w:szCs w:val="24"/>
        </w:rPr>
        <w:t xml:space="preserve">arvestanud VTK-le ja eelnõule laekunud tagasisidet ning </w:t>
      </w:r>
      <w:r w:rsidR="00C85562" w:rsidRPr="003807DA">
        <w:rPr>
          <w:rFonts w:ascii="Times New Roman" w:hAnsi="Times New Roman" w:cs="Times New Roman"/>
          <w:sz w:val="24"/>
          <w:szCs w:val="24"/>
        </w:rPr>
        <w:t xml:space="preserve">lisanud menetlejaks ka linna või vallvavalitsuse. PPA ja linna- või vallavalitsus lepivad konkreetse juhtumi puhul kokku, kes on kohtuväliseks menetlejaks. Sarnast praktikat võib </w:t>
      </w:r>
      <w:r w:rsidRPr="003807DA">
        <w:rPr>
          <w:rFonts w:ascii="Times New Roman" w:hAnsi="Times New Roman" w:cs="Times New Roman"/>
          <w:sz w:val="24"/>
          <w:szCs w:val="24"/>
        </w:rPr>
        <w:t>leida</w:t>
      </w:r>
      <w:r w:rsidR="00C85562" w:rsidRPr="003807DA">
        <w:rPr>
          <w:rFonts w:ascii="Times New Roman" w:hAnsi="Times New Roman" w:cs="Times New Roman"/>
          <w:sz w:val="24"/>
          <w:szCs w:val="24"/>
        </w:rPr>
        <w:t xml:space="preserve"> ka näiteks liiklusseadusest</w:t>
      </w:r>
      <w:r w:rsidR="002B5381" w:rsidRPr="003807DA">
        <w:rPr>
          <w:rFonts w:ascii="Times New Roman" w:hAnsi="Times New Roman" w:cs="Times New Roman"/>
          <w:sz w:val="24"/>
          <w:szCs w:val="24"/>
        </w:rPr>
        <w:t xml:space="preserve"> (nt </w:t>
      </w:r>
      <w:r w:rsidR="005545B8" w:rsidRPr="003807DA">
        <w:rPr>
          <w:rFonts w:ascii="Times New Roman" w:hAnsi="Times New Roman" w:cs="Times New Roman"/>
          <w:sz w:val="24"/>
          <w:szCs w:val="24"/>
        </w:rPr>
        <w:t xml:space="preserve">on </w:t>
      </w:r>
      <w:r w:rsidR="002B5381" w:rsidRPr="003807DA">
        <w:rPr>
          <w:rFonts w:ascii="Times New Roman" w:hAnsi="Times New Roman" w:cs="Times New Roman"/>
          <w:sz w:val="24"/>
          <w:szCs w:val="24"/>
        </w:rPr>
        <w:t>liiklusseaduse § 263 alusel LS § 241 ja 261 sätestatud rikkumiste menetlejateks nii PPA kui ka valla- või linnavalitsus).</w:t>
      </w:r>
    </w:p>
    <w:p w14:paraId="051BB503" w14:textId="77777777" w:rsidR="009D31AD" w:rsidRPr="003807DA" w:rsidRDefault="009D31AD" w:rsidP="00BB0BA8">
      <w:pPr>
        <w:spacing w:after="0" w:line="240" w:lineRule="auto"/>
        <w:jc w:val="both"/>
        <w:rPr>
          <w:rFonts w:ascii="Times New Roman" w:hAnsi="Times New Roman"/>
          <w:b/>
          <w:sz w:val="24"/>
          <w:szCs w:val="24"/>
        </w:rPr>
      </w:pPr>
    </w:p>
    <w:p w14:paraId="09EAFB1D" w14:textId="3DBF2F3B" w:rsidR="000062A4" w:rsidRPr="003807DA" w:rsidRDefault="00CE37F6" w:rsidP="00DB526E">
      <w:pPr>
        <w:spacing w:after="0" w:line="240" w:lineRule="auto"/>
        <w:jc w:val="both"/>
        <w:rPr>
          <w:rFonts w:ascii="Times New Roman" w:hAnsi="Times New Roman"/>
          <w:sz w:val="24"/>
          <w:szCs w:val="24"/>
        </w:rPr>
      </w:pPr>
      <w:r w:rsidRPr="003807DA">
        <w:rPr>
          <w:rFonts w:ascii="Times New Roman" w:hAnsi="Times New Roman"/>
          <w:b/>
          <w:sz w:val="24"/>
          <w:szCs w:val="24"/>
        </w:rPr>
        <w:t xml:space="preserve">Eelnõu § </w:t>
      </w:r>
      <w:r w:rsidR="009141E0">
        <w:rPr>
          <w:rFonts w:ascii="Times New Roman" w:hAnsi="Times New Roman"/>
          <w:b/>
          <w:sz w:val="24"/>
          <w:szCs w:val="24"/>
        </w:rPr>
        <w:t>2</w:t>
      </w:r>
      <w:r w:rsidRPr="003807DA">
        <w:rPr>
          <w:rFonts w:ascii="Times New Roman" w:hAnsi="Times New Roman"/>
          <w:sz w:val="24"/>
          <w:szCs w:val="24"/>
        </w:rPr>
        <w:t xml:space="preserve"> kohaselt</w:t>
      </w:r>
      <w:r w:rsidR="003674CE" w:rsidRPr="003807DA">
        <w:rPr>
          <w:rFonts w:ascii="Times New Roman" w:hAnsi="Times New Roman"/>
          <w:sz w:val="24"/>
          <w:szCs w:val="24"/>
        </w:rPr>
        <w:t xml:space="preserve"> jõustub seadus</w:t>
      </w:r>
      <w:r w:rsidR="00663644" w:rsidRPr="003807DA">
        <w:rPr>
          <w:rFonts w:ascii="Times New Roman" w:hAnsi="Times New Roman"/>
          <w:sz w:val="24"/>
          <w:szCs w:val="24"/>
        </w:rPr>
        <w:t xml:space="preserve"> 2025. aasta 1. jaanuaril</w:t>
      </w:r>
      <w:r w:rsidR="009C3B4B" w:rsidRPr="003807DA">
        <w:rPr>
          <w:rFonts w:ascii="Times New Roman" w:hAnsi="Times New Roman"/>
          <w:sz w:val="24"/>
          <w:szCs w:val="24"/>
        </w:rPr>
        <w:t xml:space="preserve">. Seaduse </w:t>
      </w:r>
      <w:r w:rsidR="00663644" w:rsidRPr="003807DA">
        <w:rPr>
          <w:rFonts w:ascii="Times New Roman" w:hAnsi="Times New Roman"/>
          <w:sz w:val="24"/>
          <w:szCs w:val="24"/>
        </w:rPr>
        <w:t xml:space="preserve">§ 1 </w:t>
      </w:r>
      <w:r w:rsidR="002B5381" w:rsidRPr="003807DA">
        <w:rPr>
          <w:rFonts w:ascii="Times New Roman" w:hAnsi="Times New Roman"/>
          <w:sz w:val="24"/>
          <w:szCs w:val="24"/>
        </w:rPr>
        <w:t>puntid 1</w:t>
      </w:r>
      <w:r w:rsidR="005D6D4C">
        <w:rPr>
          <w:rFonts w:ascii="Times New Roman" w:hAnsi="Times New Roman"/>
          <w:sz w:val="24"/>
          <w:szCs w:val="24"/>
        </w:rPr>
        <w:t>6</w:t>
      </w:r>
      <w:r w:rsidR="002B5381" w:rsidRPr="003807DA">
        <w:rPr>
          <w:rFonts w:ascii="Times New Roman" w:hAnsi="Times New Roman"/>
          <w:sz w:val="24"/>
          <w:szCs w:val="24"/>
        </w:rPr>
        <w:t>-</w:t>
      </w:r>
      <w:r w:rsidR="005D6D4C">
        <w:rPr>
          <w:rFonts w:ascii="Times New Roman" w:hAnsi="Times New Roman"/>
          <w:sz w:val="24"/>
          <w:szCs w:val="24"/>
        </w:rPr>
        <w:t>22</w:t>
      </w:r>
      <w:r w:rsidR="00663644" w:rsidRPr="003807DA">
        <w:rPr>
          <w:rFonts w:ascii="Times New Roman" w:hAnsi="Times New Roman"/>
          <w:sz w:val="24"/>
          <w:szCs w:val="24"/>
        </w:rPr>
        <w:t xml:space="preserve"> jõustuvad 2025. aasta 1. aprillil. </w:t>
      </w:r>
    </w:p>
    <w:p w14:paraId="055FB5DB" w14:textId="77777777" w:rsidR="000062A4" w:rsidRPr="003807DA" w:rsidRDefault="000062A4" w:rsidP="00DB526E">
      <w:pPr>
        <w:spacing w:after="0" w:line="240" w:lineRule="auto"/>
        <w:jc w:val="both"/>
        <w:rPr>
          <w:rFonts w:ascii="Times New Roman" w:hAnsi="Times New Roman"/>
          <w:sz w:val="24"/>
          <w:szCs w:val="24"/>
        </w:rPr>
      </w:pPr>
    </w:p>
    <w:p w14:paraId="47C55F68" w14:textId="4C400D0C" w:rsidR="00406035" w:rsidRPr="003807DA" w:rsidRDefault="000062A4"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Pikem jõustumine on ette nähtud spordiürituste korraldamise nõuete osas, et KOV-idel oleks piisav aeg analüüsida, kas on vaja muuta ka korrakaitseseaduse alusel kehtestatud avalike ürituste korraldamise ja pidamise reegleid. </w:t>
      </w:r>
    </w:p>
    <w:p w14:paraId="6E7EC343" w14:textId="77777777" w:rsidR="00DF40BE" w:rsidRDefault="00DF40BE" w:rsidP="00DB526E">
      <w:pPr>
        <w:spacing w:after="0" w:line="240" w:lineRule="auto"/>
        <w:jc w:val="both"/>
        <w:rPr>
          <w:rFonts w:ascii="Times New Roman" w:hAnsi="Times New Roman"/>
          <w:b/>
          <w:sz w:val="24"/>
          <w:szCs w:val="24"/>
        </w:rPr>
      </w:pPr>
    </w:p>
    <w:p w14:paraId="79E9E368" w14:textId="6DA1AD35" w:rsidR="00597609" w:rsidRPr="003807DA" w:rsidRDefault="00597609" w:rsidP="00DB526E">
      <w:pPr>
        <w:spacing w:after="0" w:line="240" w:lineRule="auto"/>
        <w:jc w:val="both"/>
        <w:rPr>
          <w:rFonts w:ascii="Times New Roman" w:hAnsi="Times New Roman"/>
          <w:b/>
          <w:sz w:val="24"/>
          <w:szCs w:val="24"/>
        </w:rPr>
      </w:pPr>
      <w:r w:rsidRPr="003807DA">
        <w:rPr>
          <w:rFonts w:ascii="Times New Roman" w:hAnsi="Times New Roman"/>
          <w:b/>
          <w:sz w:val="24"/>
          <w:szCs w:val="24"/>
        </w:rPr>
        <w:t>4. Eelnõu terminoloogia</w:t>
      </w:r>
    </w:p>
    <w:p w14:paraId="1CC609B0" w14:textId="77777777" w:rsidR="00597609" w:rsidRPr="003807DA" w:rsidRDefault="00597609" w:rsidP="00DB526E">
      <w:pPr>
        <w:pStyle w:val="Vahedeta"/>
        <w:jc w:val="both"/>
        <w:rPr>
          <w:rFonts w:ascii="Times New Roman" w:hAnsi="Times New Roman" w:cs="Times New Roman"/>
          <w:sz w:val="24"/>
          <w:szCs w:val="24"/>
        </w:rPr>
      </w:pPr>
    </w:p>
    <w:p w14:paraId="0D74110B" w14:textId="77777777" w:rsidR="006103B0" w:rsidRPr="003807DA" w:rsidRDefault="00A823E8" w:rsidP="006103B0">
      <w:pPr>
        <w:pStyle w:val="Vahedeta"/>
        <w:jc w:val="both"/>
        <w:rPr>
          <w:rFonts w:ascii="Times New Roman" w:hAnsi="Times New Roman" w:cs="Times New Roman"/>
          <w:sz w:val="24"/>
          <w:szCs w:val="24"/>
        </w:rPr>
      </w:pPr>
      <w:r w:rsidRPr="003807DA">
        <w:rPr>
          <w:rFonts w:ascii="Times New Roman" w:hAnsi="Times New Roman" w:cs="Times New Roman"/>
          <w:sz w:val="24"/>
          <w:szCs w:val="24"/>
        </w:rPr>
        <w:t xml:space="preserve">Eelnõus ei esine õigusaktides varem kasutamata termineid. </w:t>
      </w:r>
    </w:p>
    <w:p w14:paraId="000E8393" w14:textId="77777777" w:rsidR="006103B0" w:rsidRPr="003807DA" w:rsidRDefault="006103B0" w:rsidP="006103B0">
      <w:pPr>
        <w:pStyle w:val="Vahedeta"/>
        <w:jc w:val="both"/>
        <w:rPr>
          <w:rFonts w:ascii="Times New Roman" w:hAnsi="Times New Roman" w:cs="Times New Roman"/>
          <w:sz w:val="24"/>
          <w:szCs w:val="24"/>
        </w:rPr>
      </w:pPr>
    </w:p>
    <w:p w14:paraId="6E8CEC1A" w14:textId="77777777" w:rsidR="006103B0" w:rsidRPr="003807DA" w:rsidRDefault="006103B0" w:rsidP="006103B0">
      <w:pPr>
        <w:pStyle w:val="Vahedeta"/>
        <w:jc w:val="both"/>
        <w:rPr>
          <w:rFonts w:ascii="Times New Roman" w:hAnsi="Times New Roman"/>
          <w:b/>
          <w:sz w:val="24"/>
          <w:szCs w:val="24"/>
        </w:rPr>
      </w:pPr>
      <w:r w:rsidRPr="003807DA">
        <w:rPr>
          <w:rFonts w:ascii="Times New Roman" w:hAnsi="Times New Roman"/>
          <w:b/>
          <w:sz w:val="24"/>
          <w:szCs w:val="24"/>
        </w:rPr>
        <w:t xml:space="preserve">5. </w:t>
      </w:r>
      <w:r w:rsidR="00597609" w:rsidRPr="003807DA">
        <w:rPr>
          <w:rFonts w:ascii="Times New Roman" w:hAnsi="Times New Roman"/>
          <w:b/>
          <w:sz w:val="24"/>
          <w:szCs w:val="24"/>
        </w:rPr>
        <w:t>Eelnõu vastavus Euroopa Liidu õigusele</w:t>
      </w:r>
    </w:p>
    <w:p w14:paraId="5BEEDD39" w14:textId="77777777" w:rsidR="006103B0" w:rsidRPr="003807DA" w:rsidRDefault="006103B0" w:rsidP="006103B0">
      <w:pPr>
        <w:pStyle w:val="Vahedeta"/>
        <w:jc w:val="both"/>
        <w:rPr>
          <w:rFonts w:ascii="Times New Roman" w:hAnsi="Times New Roman"/>
          <w:b/>
          <w:sz w:val="24"/>
          <w:szCs w:val="24"/>
        </w:rPr>
      </w:pPr>
    </w:p>
    <w:p w14:paraId="33213592" w14:textId="75A9AFDE" w:rsidR="00741BE7" w:rsidRPr="003807DA" w:rsidRDefault="006103B0" w:rsidP="006103B0">
      <w:pPr>
        <w:pStyle w:val="Vahedeta"/>
        <w:jc w:val="both"/>
        <w:rPr>
          <w:rFonts w:ascii="Times New Roman" w:hAnsi="Times New Roman"/>
          <w:b/>
          <w:sz w:val="24"/>
          <w:szCs w:val="24"/>
        </w:rPr>
      </w:pPr>
      <w:r w:rsidRPr="003807DA">
        <w:rPr>
          <w:rFonts w:ascii="Times New Roman" w:hAnsi="Times New Roman"/>
          <w:b/>
          <w:sz w:val="24"/>
          <w:szCs w:val="24"/>
        </w:rPr>
        <w:t>S</w:t>
      </w:r>
      <w:r w:rsidR="00B53907" w:rsidRPr="003807DA">
        <w:rPr>
          <w:rFonts w:ascii="Times New Roman" w:hAnsi="Times New Roman"/>
          <w:sz w:val="24"/>
          <w:szCs w:val="24"/>
        </w:rPr>
        <w:t xml:space="preserve">pordi valdkond </w:t>
      </w:r>
      <w:r w:rsidR="00741BE7" w:rsidRPr="003807DA">
        <w:rPr>
          <w:rFonts w:ascii="Times New Roman" w:hAnsi="Times New Roman"/>
          <w:sz w:val="24"/>
          <w:szCs w:val="24"/>
        </w:rPr>
        <w:t xml:space="preserve">on Euroopa Liidu liikmesriikide ainupädevuses. Euroopa Liit omandas </w:t>
      </w:r>
      <w:r w:rsidR="00CC3D49" w:rsidRPr="003807DA">
        <w:rPr>
          <w:rFonts w:ascii="Times New Roman" w:hAnsi="Times New Roman"/>
          <w:sz w:val="24"/>
          <w:szCs w:val="24"/>
        </w:rPr>
        <w:t xml:space="preserve">spordi valdkonnas </w:t>
      </w:r>
      <w:r w:rsidR="00741BE7" w:rsidRPr="003807DA">
        <w:rPr>
          <w:rFonts w:ascii="Times New Roman" w:hAnsi="Times New Roman"/>
          <w:sz w:val="24"/>
          <w:szCs w:val="24"/>
        </w:rPr>
        <w:t>es</w:t>
      </w:r>
      <w:r w:rsidR="000C527D" w:rsidRPr="003807DA">
        <w:rPr>
          <w:rFonts w:ascii="Times New Roman" w:hAnsi="Times New Roman"/>
          <w:sz w:val="24"/>
          <w:szCs w:val="24"/>
        </w:rPr>
        <w:t>imest korda</w:t>
      </w:r>
      <w:r w:rsidR="00741BE7" w:rsidRPr="003807DA">
        <w:rPr>
          <w:rFonts w:ascii="Times New Roman" w:hAnsi="Times New Roman"/>
          <w:sz w:val="24"/>
          <w:szCs w:val="24"/>
        </w:rPr>
        <w:t xml:space="preserve"> teatud kompetentsi Lissaboni lepingu jõustumisel 2009.</w:t>
      </w:r>
      <w:r w:rsidR="009A39A9" w:rsidRPr="003807DA">
        <w:rPr>
          <w:rFonts w:ascii="Times New Roman" w:hAnsi="Times New Roman"/>
          <w:sz w:val="24"/>
          <w:szCs w:val="24"/>
        </w:rPr>
        <w:t> </w:t>
      </w:r>
      <w:r w:rsidR="00741BE7" w:rsidRPr="003807DA">
        <w:rPr>
          <w:rFonts w:ascii="Times New Roman" w:hAnsi="Times New Roman"/>
          <w:sz w:val="24"/>
          <w:szCs w:val="24"/>
        </w:rPr>
        <w:t>aastal. Euroopa Liidu toimimise lepingu</w:t>
      </w:r>
      <w:r w:rsidR="00741BE7" w:rsidRPr="003807DA">
        <w:rPr>
          <w:rStyle w:val="Allmrkuseviide"/>
          <w:rFonts w:ascii="Times New Roman" w:hAnsi="Times New Roman"/>
          <w:sz w:val="24"/>
          <w:szCs w:val="24"/>
        </w:rPr>
        <w:footnoteReference w:id="12"/>
      </w:r>
      <w:r w:rsidR="00741BE7" w:rsidRPr="003807DA">
        <w:rPr>
          <w:rFonts w:ascii="Times New Roman" w:hAnsi="Times New Roman"/>
          <w:sz w:val="24"/>
          <w:szCs w:val="24"/>
        </w:rPr>
        <w:t xml:space="preserve"> (edaspidi </w:t>
      </w:r>
      <w:r w:rsidR="00741BE7" w:rsidRPr="003807DA">
        <w:rPr>
          <w:rFonts w:ascii="Times New Roman" w:hAnsi="Times New Roman"/>
          <w:i/>
          <w:sz w:val="24"/>
          <w:szCs w:val="24"/>
        </w:rPr>
        <w:t>ELTL</w:t>
      </w:r>
      <w:r w:rsidR="00741BE7" w:rsidRPr="003807DA">
        <w:rPr>
          <w:rFonts w:ascii="Times New Roman" w:hAnsi="Times New Roman"/>
          <w:sz w:val="24"/>
          <w:szCs w:val="24"/>
        </w:rPr>
        <w:t>) artikli 165 kohaselt panustab liit Euroopa spordiküsimuste edendamisse, võttes arvesse selle eripära, vabatahtlikkusel põhineva</w:t>
      </w:r>
      <w:r w:rsidR="009A39A9" w:rsidRPr="003807DA">
        <w:rPr>
          <w:rFonts w:ascii="Times New Roman" w:hAnsi="Times New Roman"/>
          <w:sz w:val="24"/>
          <w:szCs w:val="24"/>
        </w:rPr>
        <w:t>i</w:t>
      </w:r>
      <w:r w:rsidR="00741BE7" w:rsidRPr="003807DA">
        <w:rPr>
          <w:rFonts w:ascii="Times New Roman" w:hAnsi="Times New Roman"/>
          <w:sz w:val="24"/>
          <w:szCs w:val="24"/>
        </w:rPr>
        <w:t>d struktuur</w:t>
      </w:r>
      <w:r w:rsidR="009A39A9" w:rsidRPr="003807DA">
        <w:rPr>
          <w:rFonts w:ascii="Times New Roman" w:hAnsi="Times New Roman"/>
          <w:sz w:val="24"/>
          <w:szCs w:val="24"/>
        </w:rPr>
        <w:t>e</w:t>
      </w:r>
      <w:r w:rsidR="00741BE7" w:rsidRPr="003807DA">
        <w:rPr>
          <w:rFonts w:ascii="Times New Roman" w:hAnsi="Times New Roman"/>
          <w:sz w:val="24"/>
          <w:szCs w:val="24"/>
        </w:rPr>
        <w:t xml:space="preserve"> ning sotsiaalse</w:t>
      </w:r>
      <w:r w:rsidR="009A39A9" w:rsidRPr="003807DA">
        <w:rPr>
          <w:rFonts w:ascii="Times New Roman" w:hAnsi="Times New Roman"/>
          <w:sz w:val="24"/>
          <w:szCs w:val="24"/>
        </w:rPr>
        <w:t>t</w:t>
      </w:r>
      <w:r w:rsidR="00741BE7" w:rsidRPr="003807DA">
        <w:rPr>
          <w:rFonts w:ascii="Times New Roman" w:hAnsi="Times New Roman"/>
          <w:sz w:val="24"/>
          <w:szCs w:val="24"/>
        </w:rPr>
        <w:t xml:space="preserve"> ja kasvatuslik</w:t>
      </w:r>
      <w:r w:rsidR="009A39A9" w:rsidRPr="003807DA">
        <w:rPr>
          <w:rFonts w:ascii="Times New Roman" w:hAnsi="Times New Roman"/>
          <w:sz w:val="24"/>
          <w:szCs w:val="24"/>
        </w:rPr>
        <w:t>k</w:t>
      </w:r>
      <w:r w:rsidR="00741BE7" w:rsidRPr="003807DA">
        <w:rPr>
          <w:rFonts w:ascii="Times New Roman" w:hAnsi="Times New Roman"/>
          <w:sz w:val="24"/>
          <w:szCs w:val="24"/>
        </w:rPr>
        <w:t>u funktsiooni. Liidu tegevusega püütakse arendada</w:t>
      </w:r>
      <w:r w:rsidR="00741BE7" w:rsidRPr="003807DA">
        <w:rPr>
          <w:rFonts w:ascii="Times New Roman" w:hAnsi="Times New Roman"/>
          <w:i/>
          <w:iCs/>
          <w:sz w:val="24"/>
          <w:szCs w:val="24"/>
        </w:rPr>
        <w:t xml:space="preserve"> </w:t>
      </w:r>
      <w:r w:rsidR="00741BE7" w:rsidRPr="003807DA">
        <w:rPr>
          <w:rFonts w:ascii="Times New Roman" w:hAnsi="Times New Roman"/>
          <w:sz w:val="24"/>
          <w:szCs w:val="24"/>
        </w:rPr>
        <w:t>Euroopa mõõdet spordis spordivõistluste aususe ning avatuse ja sporditöö eest vastutavate asutuste omavahelise koostöö edendamise ning sportlaste, iseäranis noorte sportlaste füüsilise ja vaimse puutumatuse kaitsmise kaudu. Veel märgitakse artikli 165 lõikes</w:t>
      </w:r>
      <w:r w:rsidR="00DF050A" w:rsidRPr="003807DA">
        <w:rPr>
          <w:rFonts w:ascii="Times New Roman" w:hAnsi="Times New Roman"/>
          <w:sz w:val="24"/>
          <w:szCs w:val="24"/>
        </w:rPr>
        <w:t> </w:t>
      </w:r>
      <w:r w:rsidR="00820F5A" w:rsidRPr="003807DA">
        <w:rPr>
          <w:rFonts w:ascii="Times New Roman" w:hAnsi="Times New Roman"/>
          <w:sz w:val="24"/>
          <w:szCs w:val="24"/>
        </w:rPr>
        <w:t>4</w:t>
      </w:r>
      <w:r w:rsidR="00741BE7" w:rsidRPr="003807DA">
        <w:rPr>
          <w:rFonts w:ascii="Times New Roman" w:hAnsi="Times New Roman"/>
          <w:sz w:val="24"/>
          <w:szCs w:val="24"/>
        </w:rPr>
        <w:t xml:space="preserve">, et liit võib selles valdkonnas </w:t>
      </w:r>
      <w:r w:rsidR="00820F5A" w:rsidRPr="003807DA">
        <w:rPr>
          <w:rFonts w:ascii="Times New Roman" w:hAnsi="Times New Roman"/>
          <w:sz w:val="24"/>
          <w:szCs w:val="24"/>
        </w:rPr>
        <w:t xml:space="preserve">vastu </w:t>
      </w:r>
      <w:r w:rsidR="00741BE7" w:rsidRPr="003807DA">
        <w:rPr>
          <w:rFonts w:ascii="Times New Roman" w:hAnsi="Times New Roman"/>
          <w:sz w:val="24"/>
          <w:szCs w:val="24"/>
        </w:rPr>
        <w:t>võtta</w:t>
      </w:r>
      <w:r w:rsidR="00820F5A" w:rsidRPr="003807DA">
        <w:rPr>
          <w:rFonts w:ascii="Times New Roman" w:hAnsi="Times New Roman"/>
          <w:sz w:val="24"/>
          <w:szCs w:val="24"/>
        </w:rPr>
        <w:t xml:space="preserve"> </w:t>
      </w:r>
      <w:r w:rsidR="00741BE7" w:rsidRPr="003807DA">
        <w:rPr>
          <w:rFonts w:ascii="Times New Roman" w:hAnsi="Times New Roman"/>
          <w:sz w:val="24"/>
          <w:szCs w:val="24"/>
        </w:rPr>
        <w:t>stimuleerivaid meetmeid, v</w:t>
      </w:r>
      <w:r w:rsidR="009A39A9" w:rsidRPr="003807DA">
        <w:rPr>
          <w:rFonts w:ascii="Times New Roman" w:hAnsi="Times New Roman"/>
          <w:sz w:val="24"/>
          <w:szCs w:val="24"/>
        </w:rPr>
        <w:t>.a</w:t>
      </w:r>
      <w:r w:rsidR="00741BE7" w:rsidRPr="003807DA">
        <w:rPr>
          <w:rFonts w:ascii="Times New Roman" w:hAnsi="Times New Roman"/>
          <w:sz w:val="24"/>
          <w:szCs w:val="24"/>
        </w:rPr>
        <w:t xml:space="preserve"> igasugu</w:t>
      </w:r>
      <w:r w:rsidR="009A39A9" w:rsidRPr="003807DA">
        <w:rPr>
          <w:rFonts w:ascii="Times New Roman" w:hAnsi="Times New Roman"/>
          <w:sz w:val="24"/>
          <w:szCs w:val="24"/>
        </w:rPr>
        <w:t>st</w:t>
      </w:r>
      <w:r w:rsidR="00741BE7" w:rsidRPr="003807DA">
        <w:rPr>
          <w:rFonts w:ascii="Times New Roman" w:hAnsi="Times New Roman"/>
          <w:sz w:val="24"/>
          <w:szCs w:val="24"/>
        </w:rPr>
        <w:t xml:space="preserve"> liikmesriikide õigusnormide ühtlustami</w:t>
      </w:r>
      <w:r w:rsidR="009A39A9" w:rsidRPr="003807DA">
        <w:rPr>
          <w:rFonts w:ascii="Times New Roman" w:hAnsi="Times New Roman"/>
          <w:sz w:val="24"/>
          <w:szCs w:val="24"/>
        </w:rPr>
        <w:t>st</w:t>
      </w:r>
      <w:r w:rsidR="00741BE7" w:rsidRPr="003807DA">
        <w:rPr>
          <w:rFonts w:ascii="Times New Roman" w:hAnsi="Times New Roman"/>
          <w:sz w:val="24"/>
          <w:szCs w:val="24"/>
        </w:rPr>
        <w:t>. Artikli 6 kohaselt on sport valdkond, kus liit on pädev võtma meetmeid liikmesriikide meetmete toetamiseks, koordineerimiseks või täiendamiseks. Seega</w:t>
      </w:r>
      <w:r w:rsidR="00CC3D49" w:rsidRPr="003807DA">
        <w:rPr>
          <w:rFonts w:ascii="Times New Roman" w:hAnsi="Times New Roman"/>
          <w:sz w:val="24"/>
          <w:szCs w:val="24"/>
        </w:rPr>
        <w:t>,</w:t>
      </w:r>
      <w:r w:rsidR="00741BE7" w:rsidRPr="003807DA">
        <w:rPr>
          <w:rFonts w:ascii="Times New Roman" w:hAnsi="Times New Roman"/>
          <w:sz w:val="24"/>
          <w:szCs w:val="24"/>
        </w:rPr>
        <w:t xml:space="preserve"> tuginedes ELTL</w:t>
      </w:r>
      <w:r w:rsidR="009A39A9" w:rsidRPr="003807DA">
        <w:rPr>
          <w:rFonts w:ascii="Times New Roman" w:hAnsi="Times New Roman"/>
          <w:sz w:val="24"/>
          <w:szCs w:val="24"/>
        </w:rPr>
        <w:t>-i</w:t>
      </w:r>
      <w:r w:rsidR="00741BE7" w:rsidRPr="003807DA">
        <w:rPr>
          <w:rFonts w:ascii="Times New Roman" w:hAnsi="Times New Roman"/>
          <w:sz w:val="24"/>
          <w:szCs w:val="24"/>
        </w:rPr>
        <w:t xml:space="preserve"> artiklitele 6 ja 165</w:t>
      </w:r>
      <w:r w:rsidR="00CC3D49" w:rsidRPr="003807DA">
        <w:rPr>
          <w:rFonts w:ascii="Times New Roman" w:hAnsi="Times New Roman"/>
          <w:sz w:val="24"/>
          <w:szCs w:val="24"/>
        </w:rPr>
        <w:t>,</w:t>
      </w:r>
      <w:r w:rsidR="00741BE7" w:rsidRPr="003807DA">
        <w:rPr>
          <w:rFonts w:ascii="Times New Roman" w:hAnsi="Times New Roman"/>
          <w:sz w:val="24"/>
          <w:szCs w:val="24"/>
        </w:rPr>
        <w:t xml:space="preserve"> on ühenduse roll spordivaldkonnas pigem koordineeriv ja toetav. </w:t>
      </w:r>
    </w:p>
    <w:p w14:paraId="1C10F4D6" w14:textId="1478ABD5" w:rsidR="00741BE7" w:rsidRPr="003807DA" w:rsidRDefault="00741BE7" w:rsidP="00DB526E">
      <w:pPr>
        <w:spacing w:after="0" w:line="240" w:lineRule="auto"/>
        <w:jc w:val="both"/>
        <w:rPr>
          <w:rFonts w:ascii="Times New Roman" w:hAnsi="Times New Roman"/>
          <w:sz w:val="24"/>
          <w:szCs w:val="24"/>
        </w:rPr>
      </w:pPr>
    </w:p>
    <w:p w14:paraId="63927D2B" w14:textId="37BE37BD" w:rsidR="0089556B" w:rsidRPr="003807DA" w:rsidRDefault="0089556B" w:rsidP="0089556B">
      <w:pPr>
        <w:pStyle w:val="doc-ti"/>
        <w:spacing w:before="0" w:after="0"/>
        <w:jc w:val="both"/>
        <w:rPr>
          <w:b w:val="0"/>
          <w:lang w:val="et-EE"/>
        </w:rPr>
      </w:pPr>
      <w:r w:rsidRPr="003807DA">
        <w:rPr>
          <w:b w:val="0"/>
          <w:lang w:val="et-EE"/>
        </w:rPr>
        <w:t xml:space="preserve">Kuivõrd kavandatava muudatusega täpsustatakse kehtivas seaduses sätestatud isikuandmete töötlemise regulatsiooni, tuleb regulatsiooni väljatöötamisel arvestada </w:t>
      </w:r>
      <w:r w:rsidRPr="003807DA">
        <w:rPr>
          <w:b w:val="0"/>
          <w:color w:val="000000"/>
          <w:lang w:val="et-EE"/>
        </w:rPr>
        <w:t>isikuandmete kaitse üldmäärus</w:t>
      </w:r>
      <w:r w:rsidR="002B5381" w:rsidRPr="003807DA">
        <w:rPr>
          <w:b w:val="0"/>
          <w:color w:val="000000"/>
          <w:lang w:val="et-EE"/>
        </w:rPr>
        <w:t>ega</w:t>
      </w:r>
      <w:r w:rsidRPr="003807DA">
        <w:rPr>
          <w:rStyle w:val="Allmrkuseviide"/>
          <w:b w:val="0"/>
          <w:bCs w:val="0"/>
          <w:lang w:val="et-EE"/>
        </w:rPr>
        <w:footnoteReference w:id="13"/>
      </w:r>
      <w:r w:rsidRPr="003807DA">
        <w:rPr>
          <w:b w:val="0"/>
          <w:lang w:val="et-EE"/>
        </w:rPr>
        <w:t>, mida rakendatakse 25. maist 2018. Isikuandmete töötlemise eesmärk peab tulenema seadusest ja olema vajalik avalikes huvides oleva ülesande täitmiseks. Samuti tuleb arvestada asjaoluga, et kui andmeid töödeldakse vastutava töötleja nimel (ehk käesoleval juhul teeb seda eraõiguslik juriidiline isik), kasutab vastutav töötleja ainult selliseid volitatud töötlejaid, kes annavad piisava tagatise, et nad rakendavad asjakohaseid tehnilisi ja korralduslikke meetmeid sellisel viisil, et töötlemine vastab isikuandmete töötlemisele kehtestatud nõuetele ja sealjuures tagatakse andmesubjekti õiguste kaitse.</w:t>
      </w:r>
    </w:p>
    <w:p w14:paraId="7464B742" w14:textId="77777777" w:rsidR="0089556B" w:rsidRPr="003807DA" w:rsidRDefault="0089556B" w:rsidP="00DB526E">
      <w:pPr>
        <w:spacing w:after="0" w:line="240" w:lineRule="auto"/>
        <w:jc w:val="both"/>
        <w:rPr>
          <w:rFonts w:ascii="Times New Roman" w:hAnsi="Times New Roman"/>
          <w:sz w:val="24"/>
          <w:szCs w:val="24"/>
        </w:rPr>
      </w:pPr>
    </w:p>
    <w:p w14:paraId="518D8491" w14:textId="77777777" w:rsidR="00635CAE" w:rsidRPr="003807DA" w:rsidRDefault="00597609" w:rsidP="00DB526E">
      <w:pPr>
        <w:pStyle w:val="doc-ti"/>
        <w:spacing w:before="0" w:after="0"/>
        <w:jc w:val="both"/>
        <w:rPr>
          <w:lang w:val="et-EE"/>
        </w:rPr>
      </w:pPr>
      <w:r w:rsidRPr="003807DA">
        <w:rPr>
          <w:lang w:val="et-EE"/>
        </w:rPr>
        <w:t>6. Seaduse mõjud</w:t>
      </w:r>
    </w:p>
    <w:p w14:paraId="3D238BD0" w14:textId="77777777" w:rsidR="00D13CA8" w:rsidRPr="003807DA" w:rsidRDefault="00D13CA8" w:rsidP="00DB526E">
      <w:pPr>
        <w:pStyle w:val="doc-ti"/>
        <w:spacing w:before="0" w:after="0"/>
        <w:jc w:val="both"/>
        <w:rPr>
          <w:b w:val="0"/>
          <w:lang w:val="et-EE"/>
        </w:rPr>
      </w:pPr>
    </w:p>
    <w:p w14:paraId="17B77BF0" w14:textId="77777777" w:rsidR="00635CAE" w:rsidRPr="003807DA" w:rsidRDefault="009A39A9" w:rsidP="00DB526E">
      <w:pPr>
        <w:pStyle w:val="doc-ti"/>
        <w:spacing w:before="0" w:after="0"/>
        <w:jc w:val="both"/>
        <w:rPr>
          <w:b w:val="0"/>
          <w:lang w:val="et-EE"/>
        </w:rPr>
      </w:pPr>
      <w:r w:rsidRPr="003807DA">
        <w:rPr>
          <w:b w:val="0"/>
          <w:lang w:val="et-EE"/>
        </w:rPr>
        <w:t>Järgnevalt</w:t>
      </w:r>
      <w:r w:rsidR="00A70ABB" w:rsidRPr="003807DA">
        <w:rPr>
          <w:b w:val="0"/>
          <w:lang w:val="et-EE"/>
        </w:rPr>
        <w:t xml:space="preserve"> on eesmärki kirjeldatud reguleeritavate teemade kaupa.</w:t>
      </w:r>
      <w:r w:rsidR="00635CAE" w:rsidRPr="003807DA">
        <w:rPr>
          <w:b w:val="0"/>
          <w:lang w:val="et-EE"/>
        </w:rPr>
        <w:t xml:space="preserve"> </w:t>
      </w:r>
    </w:p>
    <w:p w14:paraId="751A63B3" w14:textId="77777777" w:rsidR="00C52BBC" w:rsidRPr="003807DA" w:rsidRDefault="00C52BBC" w:rsidP="00DB526E">
      <w:pPr>
        <w:pStyle w:val="doc-ti"/>
        <w:tabs>
          <w:tab w:val="left" w:pos="1843"/>
        </w:tabs>
        <w:spacing w:before="0" w:after="0"/>
        <w:jc w:val="both"/>
        <w:rPr>
          <w:bCs w:val="0"/>
          <w:i/>
          <w:lang w:val="et-EE"/>
        </w:rPr>
      </w:pPr>
    </w:p>
    <w:p w14:paraId="106FCF1A" w14:textId="77777777" w:rsidR="00797D15" w:rsidRPr="003807DA" w:rsidRDefault="00797D15" w:rsidP="00DB526E">
      <w:pPr>
        <w:spacing w:after="0" w:line="240" w:lineRule="auto"/>
        <w:jc w:val="both"/>
        <w:rPr>
          <w:rFonts w:ascii="Times New Roman" w:hAnsi="Times New Roman"/>
          <w:b/>
          <w:iCs/>
          <w:sz w:val="24"/>
          <w:szCs w:val="24"/>
        </w:rPr>
      </w:pPr>
      <w:r w:rsidRPr="003807DA">
        <w:rPr>
          <w:rFonts w:ascii="Times New Roman" w:hAnsi="Times New Roman"/>
          <w:b/>
          <w:bCs/>
          <w:iCs/>
          <w:sz w:val="24"/>
          <w:szCs w:val="24"/>
        </w:rPr>
        <w:t>6.</w:t>
      </w:r>
      <w:r w:rsidR="00F2375B" w:rsidRPr="003807DA">
        <w:rPr>
          <w:rFonts w:ascii="Times New Roman" w:hAnsi="Times New Roman"/>
          <w:b/>
          <w:bCs/>
          <w:iCs/>
          <w:sz w:val="24"/>
          <w:szCs w:val="24"/>
        </w:rPr>
        <w:t>1</w:t>
      </w:r>
      <w:r w:rsidRPr="003807DA">
        <w:rPr>
          <w:rFonts w:ascii="Times New Roman" w:hAnsi="Times New Roman"/>
          <w:b/>
          <w:bCs/>
          <w:iCs/>
          <w:sz w:val="24"/>
          <w:szCs w:val="24"/>
        </w:rPr>
        <w:t xml:space="preserve">. </w:t>
      </w:r>
      <w:r w:rsidR="00E30996" w:rsidRPr="003807DA">
        <w:rPr>
          <w:rFonts w:ascii="Times New Roman" w:hAnsi="Times New Roman"/>
          <w:b/>
          <w:bCs/>
          <w:iCs/>
          <w:sz w:val="24"/>
          <w:szCs w:val="24"/>
        </w:rPr>
        <w:t xml:space="preserve">Vabatahtliku spordikohtuniku hüvitise piirmäära tõstmine </w:t>
      </w:r>
    </w:p>
    <w:p w14:paraId="2C68E2B3" w14:textId="77777777" w:rsidR="00A70ABB" w:rsidRPr="003807DA" w:rsidRDefault="00A70ABB" w:rsidP="00DB526E">
      <w:pPr>
        <w:spacing w:after="0" w:line="240" w:lineRule="auto"/>
        <w:jc w:val="both"/>
        <w:rPr>
          <w:rFonts w:ascii="Times New Roman" w:hAnsi="Times New Roman"/>
          <w:b/>
          <w:bCs/>
          <w:sz w:val="24"/>
          <w:szCs w:val="24"/>
        </w:rPr>
      </w:pPr>
    </w:p>
    <w:p w14:paraId="4ECDC717" w14:textId="77777777" w:rsidR="00C5592B" w:rsidRPr="003807DA" w:rsidRDefault="00797D15" w:rsidP="00DB526E">
      <w:pPr>
        <w:pStyle w:val="Kehatekst"/>
        <w:tabs>
          <w:tab w:val="left" w:pos="5245"/>
          <w:tab w:val="left" w:pos="9307"/>
        </w:tabs>
        <w:ind w:left="0" w:right="-49"/>
        <w:jc w:val="both"/>
        <w:rPr>
          <w:b/>
          <w:bCs/>
          <w:lang w:val="et-EE"/>
        </w:rPr>
      </w:pPr>
      <w:r w:rsidRPr="003807DA">
        <w:rPr>
          <w:b/>
          <w:bCs/>
          <w:lang w:val="et-EE"/>
        </w:rPr>
        <w:t>6</w:t>
      </w:r>
      <w:r w:rsidR="00FF6FCB" w:rsidRPr="003807DA">
        <w:rPr>
          <w:b/>
          <w:bCs/>
          <w:lang w:val="et-EE"/>
        </w:rPr>
        <w:t>.</w:t>
      </w:r>
      <w:r w:rsidR="00F2375B" w:rsidRPr="003807DA">
        <w:rPr>
          <w:b/>
          <w:bCs/>
          <w:lang w:val="et-EE"/>
        </w:rPr>
        <w:t>1</w:t>
      </w:r>
      <w:r w:rsidR="00A70ABB" w:rsidRPr="003807DA">
        <w:rPr>
          <w:b/>
          <w:bCs/>
          <w:lang w:val="et-EE"/>
        </w:rPr>
        <w:t xml:space="preserve">.1. </w:t>
      </w:r>
      <w:r w:rsidR="004227E9" w:rsidRPr="003807DA">
        <w:rPr>
          <w:b/>
          <w:bCs/>
          <w:lang w:val="et-EE"/>
        </w:rPr>
        <w:t>Muudatusest mõjutatud sihtrühm</w:t>
      </w:r>
      <w:r w:rsidR="00A70ABB" w:rsidRPr="003807DA">
        <w:rPr>
          <w:b/>
          <w:bCs/>
          <w:lang w:val="et-EE"/>
        </w:rPr>
        <w:t xml:space="preserve">: </w:t>
      </w:r>
      <w:r w:rsidR="00E30996" w:rsidRPr="003807DA">
        <w:rPr>
          <w:b/>
          <w:bCs/>
          <w:lang w:val="et-EE"/>
        </w:rPr>
        <w:t xml:space="preserve">spordiorganisatsioonid ja spordikooli pidajad </w:t>
      </w:r>
    </w:p>
    <w:p w14:paraId="475BA3EF" w14:textId="77777777" w:rsidR="003D5A81" w:rsidRPr="003807DA" w:rsidRDefault="003D5A81" w:rsidP="00DB526E">
      <w:pPr>
        <w:pStyle w:val="Kehatekst"/>
        <w:tabs>
          <w:tab w:val="left" w:pos="5245"/>
          <w:tab w:val="left" w:pos="9307"/>
        </w:tabs>
        <w:ind w:left="0" w:right="-49"/>
        <w:jc w:val="both"/>
        <w:rPr>
          <w:u w:val="single"/>
          <w:lang w:val="et-EE"/>
        </w:rPr>
      </w:pPr>
    </w:p>
    <w:p w14:paraId="21ACD4DA" w14:textId="77777777" w:rsidR="00C5592B" w:rsidRPr="003807DA" w:rsidRDefault="00C5592B" w:rsidP="00DB526E">
      <w:pPr>
        <w:tabs>
          <w:tab w:val="left" w:pos="5245"/>
        </w:tabs>
        <w:spacing w:after="0" w:line="240" w:lineRule="auto"/>
        <w:jc w:val="both"/>
        <w:rPr>
          <w:rFonts w:ascii="Times New Roman" w:hAnsi="Times New Roman"/>
          <w:sz w:val="24"/>
          <w:szCs w:val="24"/>
          <w:u w:val="single"/>
        </w:rPr>
      </w:pPr>
      <w:r w:rsidRPr="003807DA">
        <w:rPr>
          <w:rFonts w:ascii="Times New Roman" w:hAnsi="Times New Roman"/>
          <w:sz w:val="24"/>
          <w:szCs w:val="24"/>
          <w:u w:val="single"/>
        </w:rPr>
        <w:lastRenderedPageBreak/>
        <w:t>Sihtrühma suurus:</w:t>
      </w:r>
      <w:r w:rsidR="00E30996" w:rsidRPr="003807DA">
        <w:rPr>
          <w:rFonts w:ascii="Times New Roman" w:hAnsi="Times New Roman"/>
          <w:sz w:val="24"/>
          <w:szCs w:val="24"/>
        </w:rPr>
        <w:t xml:space="preserve"> Muudatus mõjutab kõiki Eestis tegutsevaid spordiorganisatsioone ja spordikoole, kes korraldavad võistlusi. Spordi andmekogu alusel on Eestis </w:t>
      </w:r>
      <w:r w:rsidR="00664EF7" w:rsidRPr="003807DA">
        <w:rPr>
          <w:rFonts w:ascii="Times New Roman" w:hAnsi="Times New Roman"/>
          <w:sz w:val="24"/>
          <w:szCs w:val="24"/>
        </w:rPr>
        <w:t>27.03.2024</w:t>
      </w:r>
      <w:r w:rsidR="00E30996" w:rsidRPr="003807DA">
        <w:rPr>
          <w:rFonts w:ascii="Times New Roman" w:hAnsi="Times New Roman"/>
          <w:sz w:val="24"/>
          <w:szCs w:val="24"/>
        </w:rPr>
        <w:t xml:space="preserve"> seisuga </w:t>
      </w:r>
      <w:r w:rsidR="00664EF7" w:rsidRPr="003807DA">
        <w:rPr>
          <w:rFonts w:ascii="Times New Roman" w:hAnsi="Times New Roman"/>
          <w:sz w:val="24"/>
          <w:szCs w:val="24"/>
        </w:rPr>
        <w:t>2843</w:t>
      </w:r>
      <w:r w:rsidR="00E30996" w:rsidRPr="003807DA">
        <w:rPr>
          <w:rFonts w:ascii="Times New Roman" w:hAnsi="Times New Roman"/>
          <w:sz w:val="24"/>
          <w:szCs w:val="24"/>
        </w:rPr>
        <w:t xml:space="preserve"> spordiorganisatsiooni ja </w:t>
      </w:r>
      <w:r w:rsidR="00664EF7" w:rsidRPr="003807DA">
        <w:rPr>
          <w:rFonts w:ascii="Times New Roman" w:hAnsi="Times New Roman"/>
          <w:sz w:val="24"/>
          <w:szCs w:val="24"/>
        </w:rPr>
        <w:t>490</w:t>
      </w:r>
      <w:r w:rsidR="00E30996" w:rsidRPr="003807DA">
        <w:rPr>
          <w:rFonts w:ascii="Times New Roman" w:hAnsi="Times New Roman"/>
          <w:sz w:val="24"/>
          <w:szCs w:val="24"/>
        </w:rPr>
        <w:t xml:space="preserve"> spordikooli (u 1,2% kõigist äriregistrisse, mittetulundusühingute ja sihtasutuste ning riigi ja </w:t>
      </w:r>
      <w:r w:rsidR="000537D8" w:rsidRPr="003807DA">
        <w:rPr>
          <w:rFonts w:ascii="Times New Roman" w:hAnsi="Times New Roman"/>
          <w:sz w:val="24"/>
          <w:szCs w:val="24"/>
        </w:rPr>
        <w:t>KOV-i</w:t>
      </w:r>
      <w:r w:rsidR="00E30996" w:rsidRPr="003807DA">
        <w:rPr>
          <w:rFonts w:ascii="Times New Roman" w:hAnsi="Times New Roman"/>
          <w:sz w:val="24"/>
          <w:szCs w:val="24"/>
        </w:rPr>
        <w:t xml:space="preserve"> asutuse registrisse kantutest). Samas ei tegele kõik spordiorganisatsioonid ja -koolid võistluste korraldamisega regulaarselt – paljud korraldavad neid aastas üks kuni kaks. Samuti ei tähenda muudatus, et kõik spordiorganisatsioonid hakkaksid edaspidi maksma maksimaalset päevamäära. Tegemist on lisakuluga ning majanduslikel põhjustel makstakse tõenäoliselt ainult sellist hüvitist, mida spordiorganisatsioonil on võimalik hädavajalike kulude katmiseks maksta. Seega on sihtrühma suurus väike. </w:t>
      </w:r>
    </w:p>
    <w:p w14:paraId="7E6E7E8A" w14:textId="77777777" w:rsidR="006129AF" w:rsidRPr="003807DA" w:rsidRDefault="006129AF" w:rsidP="00DB526E">
      <w:pPr>
        <w:spacing w:after="0" w:line="240" w:lineRule="auto"/>
        <w:jc w:val="both"/>
        <w:rPr>
          <w:rFonts w:ascii="Times New Roman" w:hAnsi="Times New Roman"/>
          <w:sz w:val="24"/>
          <w:szCs w:val="24"/>
          <w:u w:val="single"/>
        </w:rPr>
      </w:pPr>
    </w:p>
    <w:p w14:paraId="6FF9820B" w14:textId="77777777" w:rsidR="00A70ABB" w:rsidRPr="003807DA" w:rsidRDefault="00A70ABB" w:rsidP="00DB526E">
      <w:pPr>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 valdkond:</w:t>
      </w:r>
      <w:r w:rsidRPr="003807DA">
        <w:rPr>
          <w:rFonts w:ascii="Times New Roman" w:hAnsi="Times New Roman"/>
          <w:sz w:val="24"/>
          <w:szCs w:val="24"/>
        </w:rPr>
        <w:t xml:space="preserve"> </w:t>
      </w:r>
      <w:r w:rsidR="000C54AE" w:rsidRPr="003807DA">
        <w:rPr>
          <w:rFonts w:ascii="Times New Roman" w:hAnsi="Times New Roman"/>
          <w:sz w:val="24"/>
          <w:szCs w:val="24"/>
        </w:rPr>
        <w:t xml:space="preserve">sotsiaalseed mõjud </w:t>
      </w:r>
      <w:r w:rsidR="000C54AE" w:rsidRPr="003807DA">
        <w:rPr>
          <w:rFonts w:ascii="Times New Roman" w:hAnsi="Times New Roman"/>
          <w:b/>
          <w:bCs/>
          <w:sz w:val="24"/>
          <w:szCs w:val="24"/>
        </w:rPr>
        <w:t>(</w:t>
      </w:r>
      <w:r w:rsidR="00EA0E84" w:rsidRPr="003807DA">
        <w:rPr>
          <w:rFonts w:ascii="Times New Roman" w:hAnsi="Times New Roman"/>
          <w:b/>
          <w:bCs/>
          <w:sz w:val="24"/>
          <w:szCs w:val="24"/>
        </w:rPr>
        <w:t>haridus, kultuur ja sport (spordi areng)</w:t>
      </w:r>
      <w:r w:rsidR="000C54AE" w:rsidRPr="003807DA">
        <w:rPr>
          <w:rFonts w:ascii="Times New Roman" w:hAnsi="Times New Roman"/>
          <w:b/>
          <w:bCs/>
          <w:sz w:val="24"/>
          <w:szCs w:val="24"/>
        </w:rPr>
        <w:t>)</w:t>
      </w:r>
      <w:r w:rsidR="00EA0E84" w:rsidRPr="003807DA">
        <w:rPr>
          <w:rFonts w:ascii="Times New Roman" w:hAnsi="Times New Roman"/>
          <w:b/>
          <w:bCs/>
          <w:sz w:val="24"/>
          <w:szCs w:val="24"/>
        </w:rPr>
        <w:t xml:space="preserve"> </w:t>
      </w:r>
    </w:p>
    <w:p w14:paraId="51FEE166" w14:textId="1015C8AB" w:rsidR="00A70ABB" w:rsidRPr="003807DA" w:rsidRDefault="00A70ABB" w:rsidP="00DB526E">
      <w:pPr>
        <w:pStyle w:val="Kehatekst"/>
        <w:ind w:left="0" w:right="-49"/>
        <w:jc w:val="both"/>
        <w:rPr>
          <w:spacing w:val="1"/>
          <w:lang w:val="et-EE"/>
        </w:rPr>
      </w:pPr>
      <w:r w:rsidRPr="003807DA">
        <w:rPr>
          <w:u w:val="single" w:color="000000"/>
          <w:lang w:val="et-EE"/>
        </w:rPr>
        <w:t>Mõju kirjeldus ja järeldus olulis</w:t>
      </w:r>
      <w:r w:rsidRPr="003807DA">
        <w:rPr>
          <w:spacing w:val="-3"/>
          <w:u w:val="single" w:color="000000"/>
          <w:lang w:val="et-EE"/>
        </w:rPr>
        <w:t>u</w:t>
      </w:r>
      <w:r w:rsidRPr="003807DA">
        <w:rPr>
          <w:u w:val="single" w:color="000000"/>
          <w:lang w:val="et-EE"/>
        </w:rPr>
        <w:t>se kohta:</w:t>
      </w:r>
      <w:r w:rsidRPr="003807DA">
        <w:rPr>
          <w:u w:color="000000"/>
          <w:lang w:val="et-EE"/>
        </w:rPr>
        <w:t xml:space="preserve"> </w:t>
      </w:r>
      <w:r w:rsidR="00EA0E84" w:rsidRPr="003807DA">
        <w:rPr>
          <w:u w:color="000000"/>
          <w:lang w:val="et-EE"/>
        </w:rPr>
        <w:t xml:space="preserve">Kavandatav muudatus avaldab positiivset mõju spordivaldkonna arengule tervikuna. Muudatus peaks tagama spordiorganisatsioonidele ja </w:t>
      </w:r>
      <w:r w:rsidR="00071A95" w:rsidRPr="003807DA">
        <w:rPr>
          <w:u w:color="000000"/>
          <w:lang w:val="et-EE"/>
        </w:rPr>
        <w:noBreakHyphen/>
      </w:r>
      <w:r w:rsidR="00EA0E84" w:rsidRPr="003807DA">
        <w:rPr>
          <w:u w:color="000000"/>
          <w:lang w:val="et-EE"/>
        </w:rPr>
        <w:t xml:space="preserve">koolidele spordialade arenguks vajaliku spordikohtunike järelkasvu, sest kohtunikuks olemise kulude hüvitamisega kasvab ka inimeste huvi </w:t>
      </w:r>
      <w:r w:rsidR="00C8440F" w:rsidRPr="003807DA">
        <w:rPr>
          <w:u w:color="000000"/>
          <w:lang w:val="et-EE"/>
        </w:rPr>
        <w:t xml:space="preserve">kohtunikuna </w:t>
      </w:r>
      <w:r w:rsidR="00CA145F" w:rsidRPr="003807DA">
        <w:rPr>
          <w:u w:color="000000"/>
          <w:lang w:val="et-EE"/>
        </w:rPr>
        <w:t xml:space="preserve">võistlustel </w:t>
      </w:r>
      <w:r w:rsidR="00EA0E84" w:rsidRPr="003807DA">
        <w:rPr>
          <w:u w:color="000000"/>
          <w:lang w:val="et-EE"/>
        </w:rPr>
        <w:t xml:space="preserve">tegutseda. Muudatuse tulemusena on spordivaldkonna vabatahtlik tegevus senisest jätkusuutlikum. Mõju ulatus on väike, sest sihtrühma kui terviku käitumises erilisi muutusi ei toimu ning puudub tarvidus muutustega kohanemiseks mõeldud tegevusteks. Negatiivsed mõjud puuduvad. </w:t>
      </w:r>
    </w:p>
    <w:p w14:paraId="3A19D435" w14:textId="77777777" w:rsidR="0091189E" w:rsidRPr="003807DA" w:rsidRDefault="0091189E" w:rsidP="00DB526E">
      <w:pPr>
        <w:spacing w:after="0" w:line="240" w:lineRule="auto"/>
        <w:rPr>
          <w:rFonts w:ascii="Times New Roman" w:hAnsi="Times New Roman"/>
          <w:sz w:val="24"/>
          <w:szCs w:val="24"/>
        </w:rPr>
      </w:pPr>
    </w:p>
    <w:p w14:paraId="0BEEBA0B" w14:textId="77777777" w:rsidR="000D168E" w:rsidRPr="003807DA" w:rsidRDefault="00EA0E84"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Eeltoodust lähtudes ei ole muudatuse mõju oluline, kuid valdkonna jaoks tervikuna on </w:t>
      </w:r>
      <w:r w:rsidR="00A21D23" w:rsidRPr="003807DA">
        <w:rPr>
          <w:rFonts w:ascii="Times New Roman" w:hAnsi="Times New Roman"/>
          <w:sz w:val="24"/>
          <w:szCs w:val="24"/>
        </w:rPr>
        <w:t xml:space="preserve">muudatus </w:t>
      </w:r>
      <w:r w:rsidRPr="003807DA">
        <w:rPr>
          <w:rFonts w:ascii="Times New Roman" w:hAnsi="Times New Roman"/>
          <w:sz w:val="24"/>
          <w:szCs w:val="24"/>
        </w:rPr>
        <w:t>positiiv</w:t>
      </w:r>
      <w:r w:rsidR="00A21D23" w:rsidRPr="003807DA">
        <w:rPr>
          <w:rFonts w:ascii="Times New Roman" w:hAnsi="Times New Roman"/>
          <w:sz w:val="24"/>
          <w:szCs w:val="24"/>
        </w:rPr>
        <w:t>ne</w:t>
      </w:r>
      <w:r w:rsidRPr="003807DA">
        <w:rPr>
          <w:rFonts w:ascii="Times New Roman" w:hAnsi="Times New Roman"/>
          <w:sz w:val="24"/>
          <w:szCs w:val="24"/>
        </w:rPr>
        <w:t xml:space="preserve">. </w:t>
      </w:r>
    </w:p>
    <w:p w14:paraId="6063E1BB" w14:textId="77777777" w:rsidR="000D168E" w:rsidRPr="003807DA" w:rsidRDefault="000D168E" w:rsidP="00DB526E">
      <w:pPr>
        <w:spacing w:after="0" w:line="240" w:lineRule="auto"/>
        <w:jc w:val="both"/>
        <w:rPr>
          <w:rFonts w:ascii="Times New Roman" w:hAnsi="Times New Roman"/>
          <w:sz w:val="24"/>
          <w:szCs w:val="24"/>
        </w:rPr>
      </w:pPr>
    </w:p>
    <w:p w14:paraId="72D7A370" w14:textId="77777777" w:rsidR="000D168E" w:rsidRPr="003807DA" w:rsidRDefault="000D168E" w:rsidP="00DB526E">
      <w:pPr>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 valdkond:</w:t>
      </w:r>
      <w:r w:rsidRPr="003807DA">
        <w:rPr>
          <w:rFonts w:ascii="Times New Roman" w:hAnsi="Times New Roman"/>
          <w:sz w:val="24"/>
          <w:szCs w:val="24"/>
        </w:rPr>
        <w:t xml:space="preserve"> </w:t>
      </w:r>
      <w:r w:rsidRPr="003807DA">
        <w:rPr>
          <w:rFonts w:ascii="Times New Roman" w:hAnsi="Times New Roman"/>
          <w:b/>
          <w:bCs/>
          <w:sz w:val="24"/>
          <w:szCs w:val="24"/>
        </w:rPr>
        <w:t>mõju majandusele (halduskoormus, mõju mittetulundussektorile)</w:t>
      </w:r>
    </w:p>
    <w:p w14:paraId="55A5FE17" w14:textId="44AEC05C" w:rsidR="000D168E" w:rsidRPr="003807DA" w:rsidRDefault="00832ABE" w:rsidP="00DB526E">
      <w:pPr>
        <w:spacing w:after="0" w:line="240" w:lineRule="auto"/>
        <w:jc w:val="both"/>
        <w:rPr>
          <w:rFonts w:ascii="Times New Roman" w:hAnsi="Times New Roman"/>
          <w:sz w:val="24"/>
          <w:szCs w:val="24"/>
        </w:rPr>
      </w:pPr>
      <w:r w:rsidRPr="003807DA">
        <w:rPr>
          <w:rFonts w:ascii="Times New Roman" w:hAnsi="Times New Roman"/>
          <w:sz w:val="24"/>
          <w:szCs w:val="24"/>
          <w:u w:val="single"/>
        </w:rPr>
        <w:t>Mõju kirjeldus ja järeldus olulisuse kohta:</w:t>
      </w:r>
      <w:r w:rsidR="001A788C" w:rsidRPr="003807DA">
        <w:rPr>
          <w:rFonts w:ascii="Times New Roman" w:hAnsi="Times New Roman"/>
          <w:sz w:val="24"/>
          <w:szCs w:val="24"/>
        </w:rPr>
        <w:t xml:space="preserve"> </w:t>
      </w:r>
      <w:r w:rsidR="00A218AF" w:rsidRPr="003807DA">
        <w:rPr>
          <w:rFonts w:ascii="Times New Roman" w:hAnsi="Times New Roman"/>
          <w:sz w:val="24"/>
          <w:szCs w:val="24"/>
        </w:rPr>
        <w:t>S</w:t>
      </w:r>
      <w:r w:rsidRPr="003807DA">
        <w:rPr>
          <w:rFonts w:ascii="Times New Roman" w:hAnsi="Times New Roman"/>
          <w:sz w:val="24"/>
          <w:szCs w:val="24"/>
        </w:rPr>
        <w:t xml:space="preserve">pordiorganisatsioonide ja spordikoolide </w:t>
      </w:r>
      <w:r w:rsidR="007325FE" w:rsidRPr="003807DA">
        <w:rPr>
          <w:rFonts w:ascii="Times New Roman" w:hAnsi="Times New Roman"/>
          <w:sz w:val="24"/>
          <w:szCs w:val="24"/>
        </w:rPr>
        <w:t>haldus</w:t>
      </w:r>
      <w:r w:rsidRPr="003807DA">
        <w:rPr>
          <w:rFonts w:ascii="Times New Roman" w:hAnsi="Times New Roman"/>
          <w:sz w:val="24"/>
          <w:szCs w:val="24"/>
        </w:rPr>
        <w:t>kulu ega -koormus ei suurene, sest ka praegu peavad nad spordikohtunikele tehtud kulutuste kohta nimelist arvestust. Samuti on juba olemas spordikohtunike atesteerimise süsteemid. Eeltoodust lähtudes võib märkida, et muudatuse mõju ei ole oluline.</w:t>
      </w:r>
    </w:p>
    <w:p w14:paraId="5C11A2AD" w14:textId="77777777" w:rsidR="006129AF" w:rsidRPr="003807DA" w:rsidRDefault="006129AF" w:rsidP="00DB526E">
      <w:pPr>
        <w:spacing w:after="0" w:line="240" w:lineRule="auto"/>
        <w:jc w:val="both"/>
        <w:rPr>
          <w:rFonts w:ascii="Times New Roman" w:hAnsi="Times New Roman"/>
          <w:sz w:val="24"/>
          <w:szCs w:val="24"/>
          <w:u w:val="single"/>
        </w:rPr>
      </w:pPr>
    </w:p>
    <w:p w14:paraId="2B9ABD63" w14:textId="77777777" w:rsidR="001A788C" w:rsidRPr="003807DA" w:rsidRDefault="001A788C" w:rsidP="00DB526E">
      <w:pPr>
        <w:spacing w:after="0" w:line="240" w:lineRule="auto"/>
        <w:jc w:val="both"/>
        <w:rPr>
          <w:rFonts w:ascii="Times New Roman" w:hAnsi="Times New Roman"/>
          <w:sz w:val="24"/>
          <w:szCs w:val="24"/>
        </w:rPr>
      </w:pPr>
      <w:r w:rsidRPr="003807DA">
        <w:rPr>
          <w:rFonts w:ascii="Times New Roman" w:hAnsi="Times New Roman"/>
          <w:sz w:val="24"/>
          <w:szCs w:val="24"/>
          <w:u w:val="single"/>
        </w:rPr>
        <w:t>Mõju</w:t>
      </w:r>
      <w:r w:rsidR="006129AF" w:rsidRPr="003807DA">
        <w:rPr>
          <w:rFonts w:ascii="Times New Roman" w:hAnsi="Times New Roman"/>
          <w:sz w:val="24"/>
          <w:szCs w:val="24"/>
          <w:u w:val="single"/>
        </w:rPr>
        <w:t xml:space="preserve"> </w:t>
      </w:r>
      <w:r w:rsidRPr="003807DA">
        <w:rPr>
          <w:rFonts w:ascii="Times New Roman" w:hAnsi="Times New Roman"/>
          <w:sz w:val="24"/>
          <w:szCs w:val="24"/>
          <w:u w:val="single"/>
        </w:rPr>
        <w:t>valdkond:</w:t>
      </w:r>
      <w:r w:rsidRPr="003807DA">
        <w:rPr>
          <w:rFonts w:ascii="Times New Roman" w:hAnsi="Times New Roman"/>
          <w:sz w:val="24"/>
          <w:szCs w:val="24"/>
        </w:rPr>
        <w:t xml:space="preserve"> </w:t>
      </w:r>
      <w:r w:rsidRPr="003807DA">
        <w:rPr>
          <w:rFonts w:ascii="Times New Roman" w:hAnsi="Times New Roman"/>
          <w:b/>
          <w:bCs/>
          <w:sz w:val="24"/>
          <w:szCs w:val="24"/>
        </w:rPr>
        <w:t xml:space="preserve">mõju regionaalarengule </w:t>
      </w:r>
    </w:p>
    <w:p w14:paraId="6A604013" w14:textId="77777777" w:rsidR="001A788C" w:rsidRPr="003807DA" w:rsidRDefault="001A788C" w:rsidP="00DB526E">
      <w:pPr>
        <w:spacing w:after="0" w:line="240" w:lineRule="auto"/>
        <w:jc w:val="both"/>
        <w:rPr>
          <w:rFonts w:ascii="Times New Roman" w:hAnsi="Times New Roman"/>
          <w:sz w:val="24"/>
          <w:szCs w:val="24"/>
        </w:rPr>
      </w:pPr>
      <w:r w:rsidRPr="003807DA">
        <w:rPr>
          <w:rFonts w:ascii="Times New Roman" w:hAnsi="Times New Roman"/>
          <w:sz w:val="24"/>
          <w:szCs w:val="24"/>
          <w:u w:val="single"/>
        </w:rPr>
        <w:t>Mõju kirjeldus ja järeldus olulisuse kohta:</w:t>
      </w:r>
      <w:r w:rsidRPr="003807DA">
        <w:rPr>
          <w:rFonts w:ascii="Times New Roman" w:hAnsi="Times New Roman"/>
          <w:sz w:val="24"/>
          <w:szCs w:val="24"/>
        </w:rPr>
        <w:t xml:space="preserve"> Eri piirkondades on eri spordialade paljususe ja arengu tagamiseks vajalik, et lisaks sportlastele ja treeneritele on olemas ka heal tasemel spordikohtunikud, sest muidu on võistluste korraldamine raskendatud. Spordikohtunike toomine tõmbekeskustest väikestesse piirkondadesse võistluste ajaks on korraldajale täiendav rahaline ja vabatahtlikule kohtunikule täiendav ajaline kulu. Väikeses piirkonnas on palju lihtsam võistlusi korraldada, kui seal on ka spordikohtunikud olemas. Regulaarselt toimuvad võistlused võivad omakorda tõsta piirkonnas elavate inimeste elukvaliteeti, sest pakuvad neile võimalust veeta aktiivselt vaba aega, andes nii uusi kogemusi ja oskusi kui ka tutvusi. </w:t>
      </w:r>
    </w:p>
    <w:p w14:paraId="09871330" w14:textId="77777777" w:rsidR="001A788C" w:rsidRPr="003807DA" w:rsidRDefault="001A788C" w:rsidP="00DB526E">
      <w:pPr>
        <w:spacing w:after="0" w:line="240" w:lineRule="auto"/>
        <w:jc w:val="both"/>
        <w:rPr>
          <w:rFonts w:ascii="Times New Roman" w:hAnsi="Times New Roman"/>
          <w:sz w:val="24"/>
          <w:szCs w:val="24"/>
        </w:rPr>
      </w:pPr>
    </w:p>
    <w:p w14:paraId="1DF7DCB3" w14:textId="77777777" w:rsidR="001A788C" w:rsidRPr="003807DA" w:rsidRDefault="001A788C"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Muudatusega ei suurene tõenäoliselt keskustest eemal asuvates piirkondades toimuvate võistluste hulk või regulaarsus, sest võistluste korraldajatele ei eraldata täiendavaid rahalisi vahendeid. Küll aga peaks muudatus aitama kaasa olemasolevate võistluste jätkumisele ning pakkuma seeläbi endiselt võimalust eneseteostuseks nii võistlustel osalemise kui ka kohtunikuna tegutsemise kaudu. </w:t>
      </w:r>
    </w:p>
    <w:p w14:paraId="48DA84B6" w14:textId="77777777" w:rsidR="001A788C" w:rsidRPr="003807DA" w:rsidRDefault="001A788C" w:rsidP="00DB526E">
      <w:pPr>
        <w:spacing w:after="0" w:line="240" w:lineRule="auto"/>
        <w:jc w:val="both"/>
        <w:rPr>
          <w:rFonts w:ascii="Times New Roman" w:hAnsi="Times New Roman"/>
          <w:sz w:val="24"/>
          <w:szCs w:val="24"/>
        </w:rPr>
      </w:pPr>
    </w:p>
    <w:p w14:paraId="0222111D" w14:textId="77777777" w:rsidR="001A788C" w:rsidRPr="003807DA" w:rsidRDefault="001A788C" w:rsidP="00DB526E">
      <w:pPr>
        <w:spacing w:after="0" w:line="240" w:lineRule="auto"/>
        <w:jc w:val="both"/>
        <w:rPr>
          <w:rFonts w:ascii="Times New Roman" w:hAnsi="Times New Roman"/>
          <w:sz w:val="24"/>
          <w:szCs w:val="24"/>
        </w:rPr>
      </w:pPr>
      <w:r w:rsidRPr="003807DA">
        <w:rPr>
          <w:rFonts w:ascii="Times New Roman" w:hAnsi="Times New Roman"/>
          <w:sz w:val="24"/>
          <w:szCs w:val="24"/>
        </w:rPr>
        <w:t>Mõju ulatus on väike, sest ei eelda sihtrühma kui terviku käitumises muutusi. Kokkuvõttes ei ole tegemist olulise mõjuga.</w:t>
      </w:r>
    </w:p>
    <w:p w14:paraId="6FF73496" w14:textId="77777777" w:rsidR="00EA0E84" w:rsidRPr="003807DA" w:rsidRDefault="00EA0E84" w:rsidP="00DB526E">
      <w:pPr>
        <w:spacing w:after="0" w:line="240" w:lineRule="auto"/>
        <w:jc w:val="both"/>
        <w:rPr>
          <w:rFonts w:ascii="Times New Roman" w:hAnsi="Times New Roman"/>
          <w:sz w:val="24"/>
          <w:szCs w:val="24"/>
        </w:rPr>
      </w:pPr>
    </w:p>
    <w:p w14:paraId="5F07F234" w14:textId="77777777" w:rsidR="005D6D4C" w:rsidRDefault="005D6D4C" w:rsidP="00DB526E">
      <w:pPr>
        <w:pStyle w:val="Kehatekst"/>
        <w:tabs>
          <w:tab w:val="left" w:pos="9307"/>
        </w:tabs>
        <w:ind w:left="0" w:right="-49"/>
        <w:jc w:val="both"/>
        <w:rPr>
          <w:b/>
          <w:bCs/>
          <w:lang w:val="et-EE"/>
        </w:rPr>
      </w:pPr>
    </w:p>
    <w:p w14:paraId="79A96164" w14:textId="66838811" w:rsidR="00A70ABB" w:rsidRPr="003807DA" w:rsidRDefault="00797D15" w:rsidP="00DB526E">
      <w:pPr>
        <w:pStyle w:val="Kehatekst"/>
        <w:tabs>
          <w:tab w:val="left" w:pos="9307"/>
        </w:tabs>
        <w:ind w:left="0" w:right="-49"/>
        <w:jc w:val="both"/>
        <w:rPr>
          <w:lang w:val="et-EE"/>
        </w:rPr>
      </w:pPr>
      <w:r w:rsidRPr="003807DA">
        <w:rPr>
          <w:b/>
          <w:bCs/>
          <w:lang w:val="et-EE"/>
        </w:rPr>
        <w:lastRenderedPageBreak/>
        <w:t>6</w:t>
      </w:r>
      <w:r w:rsidR="00FF6FCB" w:rsidRPr="003807DA">
        <w:rPr>
          <w:b/>
          <w:bCs/>
          <w:lang w:val="et-EE"/>
        </w:rPr>
        <w:t>.</w:t>
      </w:r>
      <w:r w:rsidR="00F2375B" w:rsidRPr="003807DA">
        <w:rPr>
          <w:b/>
          <w:bCs/>
          <w:lang w:val="et-EE"/>
        </w:rPr>
        <w:t>1</w:t>
      </w:r>
      <w:r w:rsidR="00A70ABB" w:rsidRPr="003807DA">
        <w:rPr>
          <w:b/>
          <w:bCs/>
          <w:lang w:val="et-EE"/>
        </w:rPr>
        <w:t xml:space="preserve">.2. </w:t>
      </w:r>
      <w:r w:rsidR="004227E9" w:rsidRPr="003807DA">
        <w:rPr>
          <w:b/>
          <w:bCs/>
          <w:lang w:val="et-EE"/>
        </w:rPr>
        <w:t>Muudatusest mõjutatud sihtrühm</w:t>
      </w:r>
      <w:r w:rsidR="00A70ABB" w:rsidRPr="003807DA">
        <w:rPr>
          <w:b/>
          <w:bCs/>
          <w:lang w:val="et-EE"/>
        </w:rPr>
        <w:t xml:space="preserve">: </w:t>
      </w:r>
      <w:r w:rsidR="00877805" w:rsidRPr="003807DA">
        <w:rPr>
          <w:b/>
          <w:bCs/>
          <w:lang w:val="et-EE"/>
        </w:rPr>
        <w:t>vabatahtliku</w:t>
      </w:r>
      <w:r w:rsidR="00A218AF" w:rsidRPr="003807DA">
        <w:rPr>
          <w:b/>
          <w:bCs/>
          <w:lang w:val="et-EE"/>
        </w:rPr>
        <w:t>d</w:t>
      </w:r>
      <w:r w:rsidR="00877805" w:rsidRPr="003807DA">
        <w:rPr>
          <w:b/>
          <w:bCs/>
          <w:lang w:val="et-EE"/>
        </w:rPr>
        <w:t xml:space="preserve"> spordikohtunikud </w:t>
      </w:r>
    </w:p>
    <w:p w14:paraId="720A36AE" w14:textId="77777777" w:rsidR="00C5592B" w:rsidRPr="003807DA" w:rsidRDefault="00C5592B" w:rsidP="00DB526E">
      <w:pPr>
        <w:spacing w:after="0" w:line="240" w:lineRule="auto"/>
        <w:jc w:val="both"/>
        <w:rPr>
          <w:rFonts w:ascii="Times New Roman" w:hAnsi="Times New Roman"/>
          <w:sz w:val="24"/>
          <w:szCs w:val="24"/>
          <w:u w:val="single"/>
        </w:rPr>
      </w:pPr>
    </w:p>
    <w:p w14:paraId="0CE0AD12" w14:textId="77777777" w:rsidR="00A70ABB" w:rsidRPr="003807DA" w:rsidRDefault="00A70ABB" w:rsidP="00DB526E">
      <w:pPr>
        <w:spacing w:after="0" w:line="240" w:lineRule="auto"/>
        <w:jc w:val="both"/>
        <w:rPr>
          <w:rFonts w:ascii="Times New Roman" w:hAnsi="Times New Roman"/>
          <w:sz w:val="24"/>
          <w:szCs w:val="24"/>
          <w:u w:val="single"/>
        </w:rPr>
      </w:pPr>
      <w:r w:rsidRPr="003807DA">
        <w:rPr>
          <w:rFonts w:ascii="Times New Roman" w:hAnsi="Times New Roman"/>
          <w:sz w:val="24"/>
          <w:szCs w:val="24"/>
          <w:u w:val="single"/>
        </w:rPr>
        <w:t>Sihtrühma suurus:</w:t>
      </w:r>
      <w:r w:rsidR="0048328D" w:rsidRPr="003807DA">
        <w:rPr>
          <w:rFonts w:ascii="Times New Roman" w:hAnsi="Times New Roman"/>
          <w:sz w:val="24"/>
          <w:szCs w:val="24"/>
        </w:rPr>
        <w:t xml:space="preserve"> </w:t>
      </w:r>
      <w:r w:rsidR="00877805" w:rsidRPr="003807DA">
        <w:rPr>
          <w:rFonts w:ascii="Times New Roman" w:hAnsi="Times New Roman"/>
          <w:sz w:val="24"/>
          <w:szCs w:val="24"/>
        </w:rPr>
        <w:t xml:space="preserve">Vabatahtliku spordikohtunikuna tegutseb Eestis umbes 3200 inimest. </w:t>
      </w:r>
    </w:p>
    <w:p w14:paraId="5D34B416" w14:textId="77777777" w:rsidR="009141E0" w:rsidRDefault="009141E0" w:rsidP="00DB526E">
      <w:pPr>
        <w:spacing w:after="0" w:line="240" w:lineRule="auto"/>
        <w:jc w:val="both"/>
        <w:rPr>
          <w:rFonts w:ascii="Times New Roman" w:hAnsi="Times New Roman"/>
          <w:sz w:val="24"/>
          <w:szCs w:val="24"/>
          <w:u w:val="single"/>
        </w:rPr>
      </w:pPr>
    </w:p>
    <w:p w14:paraId="495FFD50" w14:textId="365E5D79" w:rsidR="00A70ABB" w:rsidRPr="003807DA" w:rsidRDefault="00A70ABB" w:rsidP="00DB526E">
      <w:pPr>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 valdkond:</w:t>
      </w:r>
      <w:r w:rsidRPr="003807DA">
        <w:rPr>
          <w:rFonts w:ascii="Times New Roman" w:hAnsi="Times New Roman"/>
          <w:sz w:val="24"/>
          <w:szCs w:val="24"/>
        </w:rPr>
        <w:t xml:space="preserve"> </w:t>
      </w:r>
      <w:r w:rsidR="00877805" w:rsidRPr="003807DA">
        <w:rPr>
          <w:rFonts w:ascii="Times New Roman" w:hAnsi="Times New Roman"/>
          <w:b/>
          <w:bCs/>
          <w:sz w:val="24"/>
          <w:szCs w:val="24"/>
        </w:rPr>
        <w:t xml:space="preserve">sotsiaalsed mõjud (mõju inimeste õigustele: osalemine ühiskondlikus elus, haridus, kultuur ja sport (spordi areng)) </w:t>
      </w:r>
    </w:p>
    <w:p w14:paraId="0285C0CE" w14:textId="77777777" w:rsidR="00877805" w:rsidRPr="003807DA" w:rsidRDefault="00A70ABB" w:rsidP="00DB526E">
      <w:pPr>
        <w:pStyle w:val="Kehatekst"/>
        <w:ind w:left="0" w:right="-49"/>
        <w:jc w:val="both"/>
        <w:rPr>
          <w:u w:color="000000"/>
          <w:lang w:val="et-EE"/>
        </w:rPr>
      </w:pPr>
      <w:r w:rsidRPr="003807DA">
        <w:rPr>
          <w:u w:val="single" w:color="000000"/>
          <w:lang w:val="et-EE"/>
        </w:rPr>
        <w:t>Mõju kirjeldus ja järeldus olulis</w:t>
      </w:r>
      <w:r w:rsidRPr="003807DA">
        <w:rPr>
          <w:spacing w:val="-3"/>
          <w:u w:val="single" w:color="000000"/>
          <w:lang w:val="et-EE"/>
        </w:rPr>
        <w:t>u</w:t>
      </w:r>
      <w:r w:rsidRPr="003807DA">
        <w:rPr>
          <w:u w:val="single" w:color="000000"/>
          <w:lang w:val="et-EE"/>
        </w:rPr>
        <w:t>se kohta:</w:t>
      </w:r>
      <w:r w:rsidRPr="003807DA">
        <w:rPr>
          <w:u w:color="000000"/>
          <w:lang w:val="et-EE"/>
        </w:rPr>
        <w:t xml:space="preserve"> </w:t>
      </w:r>
      <w:r w:rsidR="00877805" w:rsidRPr="003807DA">
        <w:rPr>
          <w:u w:color="000000"/>
          <w:lang w:val="et-EE"/>
        </w:rPr>
        <w:t>Muudatus aitab kaasa, et seni vabatahtlikena tegutsenud spordikohtunikud oleksid motiveeritud ka edaspidi vabatahtlik</w:t>
      </w:r>
      <w:r w:rsidR="00A218AF" w:rsidRPr="003807DA">
        <w:rPr>
          <w:u w:color="000000"/>
          <w:lang w:val="et-EE"/>
        </w:rPr>
        <w:t>ud olema</w:t>
      </w:r>
      <w:r w:rsidR="00877805" w:rsidRPr="003807DA">
        <w:rPr>
          <w:u w:color="000000"/>
          <w:lang w:val="et-EE"/>
        </w:rPr>
        <w:t>. Samuti aitab muudatus juurde tuua uusi vabatahtlikke. Vabatahtlikuks olemine aitab saada uusi kogemusi, suurendab kogukonnatunnet, toob spordi juurde uusi inimesi ning arendab vabatahtlikkuse kultuuri riigis tervikuna. Samas on sihtrühma suurus väike. Mõju ulatus on väike, sest sihtrühma kui terviku käitumises erilisi muutusi ei toimu ning puudub tarvidus muutustega kohanemiseks mõeldud tegevuste järele. Negatiivse iseloomuga mõjud puuduvad.</w:t>
      </w:r>
    </w:p>
    <w:p w14:paraId="60425109" w14:textId="77777777" w:rsidR="00877805" w:rsidRPr="003807DA" w:rsidRDefault="00877805" w:rsidP="00DB526E">
      <w:pPr>
        <w:pStyle w:val="Kehatekst"/>
        <w:ind w:left="0" w:right="-49"/>
        <w:jc w:val="both"/>
        <w:rPr>
          <w:u w:color="000000"/>
          <w:lang w:val="et-EE"/>
        </w:rPr>
      </w:pPr>
      <w:r w:rsidRPr="003807DA">
        <w:rPr>
          <w:u w:color="000000"/>
          <w:lang w:val="et-EE"/>
        </w:rPr>
        <w:t xml:space="preserve"> </w:t>
      </w:r>
    </w:p>
    <w:p w14:paraId="6B2BBAEF" w14:textId="77777777" w:rsidR="00877805" w:rsidRPr="003807DA" w:rsidRDefault="00877805" w:rsidP="00DB526E">
      <w:pPr>
        <w:pStyle w:val="Kehatekst"/>
        <w:ind w:left="0" w:right="-49"/>
        <w:jc w:val="both"/>
        <w:rPr>
          <w:u w:color="000000"/>
          <w:lang w:val="et-EE"/>
        </w:rPr>
      </w:pPr>
      <w:r w:rsidRPr="003807DA">
        <w:rPr>
          <w:u w:color="000000"/>
          <w:lang w:val="et-EE"/>
        </w:rPr>
        <w:t xml:space="preserve">Vabatahtlike kaasamise soodustamine aitab kaasa kogu spordikorralduse toimimisele – võistlusi on lihtsam korraldada ning spordiürituste korraldajad saavad keskenduda ise teenuse kvaliteedi parendamisele. Huvi spordivaldkonna vastu tõuseb – seda nii noorte kui ka ühiskondlikult aktiivsete </w:t>
      </w:r>
      <w:r w:rsidR="00A218AF" w:rsidRPr="003807DA">
        <w:rPr>
          <w:u w:color="000000"/>
          <w:lang w:val="et-EE"/>
        </w:rPr>
        <w:t>täiskasvanute</w:t>
      </w:r>
      <w:r w:rsidRPr="003807DA">
        <w:rPr>
          <w:u w:color="000000"/>
          <w:lang w:val="et-EE"/>
        </w:rPr>
        <w:t xml:space="preserve"> hulgas. </w:t>
      </w:r>
    </w:p>
    <w:p w14:paraId="07AF4C8D" w14:textId="77777777" w:rsidR="00877805" w:rsidRPr="003807DA" w:rsidRDefault="00877805" w:rsidP="00DB526E">
      <w:pPr>
        <w:pStyle w:val="Kehatekst"/>
        <w:ind w:left="0" w:right="-49"/>
        <w:jc w:val="both"/>
        <w:rPr>
          <w:u w:color="000000"/>
          <w:lang w:val="et-EE"/>
        </w:rPr>
      </w:pPr>
    </w:p>
    <w:p w14:paraId="6B187C16" w14:textId="77777777" w:rsidR="00A11F19" w:rsidRPr="003807DA" w:rsidRDefault="00877805" w:rsidP="00DB526E">
      <w:pPr>
        <w:pStyle w:val="Kehatekst"/>
        <w:ind w:left="0" w:right="-49"/>
        <w:jc w:val="both"/>
        <w:rPr>
          <w:u w:color="000000"/>
          <w:lang w:val="et-EE"/>
        </w:rPr>
      </w:pPr>
      <w:r w:rsidRPr="003807DA">
        <w:rPr>
          <w:u w:color="000000"/>
          <w:lang w:val="et-EE"/>
        </w:rPr>
        <w:t xml:space="preserve">Eeltoodust lähtudes ei ole muudatuse mõju oluline. </w:t>
      </w:r>
    </w:p>
    <w:p w14:paraId="255D410B" w14:textId="77777777" w:rsidR="00A11F19" w:rsidRPr="003807DA" w:rsidRDefault="00A11F19" w:rsidP="00DB526E">
      <w:pPr>
        <w:pStyle w:val="Kehatekst"/>
        <w:ind w:left="0" w:right="-49"/>
        <w:jc w:val="both"/>
        <w:rPr>
          <w:u w:color="000000"/>
          <w:lang w:val="et-EE"/>
        </w:rPr>
      </w:pPr>
    </w:p>
    <w:p w14:paraId="05950FF4" w14:textId="77777777" w:rsidR="00A11F19" w:rsidRPr="003807DA" w:rsidRDefault="00A11F19" w:rsidP="00DB526E">
      <w:pPr>
        <w:pStyle w:val="Kehatekst"/>
        <w:ind w:left="0" w:right="-49"/>
        <w:rPr>
          <w:b/>
          <w:bCs/>
          <w:u w:color="000000"/>
          <w:lang w:val="et-EE"/>
        </w:rPr>
      </w:pPr>
      <w:r w:rsidRPr="003807DA">
        <w:rPr>
          <w:u w:val="single" w:color="000000"/>
          <w:lang w:val="et-EE"/>
        </w:rPr>
        <w:t>Mõju valdkond</w:t>
      </w:r>
      <w:r w:rsidRPr="003807DA">
        <w:rPr>
          <w:u w:val="single"/>
          <w:lang w:val="et-EE"/>
        </w:rPr>
        <w:t>:</w:t>
      </w:r>
      <w:r w:rsidRPr="003807DA">
        <w:rPr>
          <w:u w:color="000000"/>
          <w:lang w:val="et-EE"/>
        </w:rPr>
        <w:t xml:space="preserve"> </w:t>
      </w:r>
      <w:r w:rsidRPr="003807DA">
        <w:rPr>
          <w:b/>
          <w:bCs/>
          <w:u w:color="000000"/>
          <w:lang w:val="et-EE"/>
        </w:rPr>
        <w:t>majanduslikud mõjud (mõju elanike ja leibkondade majanduslikule olukorrale: tulud ja kulud, mõju mittetulundussektorile)</w:t>
      </w:r>
    </w:p>
    <w:p w14:paraId="4291A5A9" w14:textId="77777777" w:rsidR="00A11F19" w:rsidRPr="003807DA" w:rsidRDefault="00A11F19" w:rsidP="00DB526E">
      <w:pPr>
        <w:pStyle w:val="Kehatekst"/>
        <w:ind w:left="0" w:right="-49"/>
        <w:jc w:val="both"/>
        <w:rPr>
          <w:lang w:val="et-EE"/>
        </w:rPr>
      </w:pPr>
      <w:r w:rsidRPr="003807DA">
        <w:rPr>
          <w:u w:val="single"/>
          <w:lang w:val="et-EE"/>
        </w:rPr>
        <w:t>Mõju kirjeldus ja järeldus olulisuse kohta:</w:t>
      </w:r>
      <w:r w:rsidRPr="003807DA">
        <w:rPr>
          <w:lang w:val="et-EE"/>
        </w:rPr>
        <w:t xml:space="preserve"> Muudatuse tulemusena makstakse vabatahtlikele spordikohtunikele tõenäolisemalt hüvitist, mis katab ära vabatahtliku kohtunikuna tegutsemise kulud. Seega võidab sellest vabatahtlik, kes ei pea vabatahtlikus tegevuses osalemiseks panustama liiga palju oma vahend</w:t>
      </w:r>
      <w:r w:rsidR="00D0310C" w:rsidRPr="003807DA">
        <w:rPr>
          <w:lang w:val="et-EE"/>
        </w:rPr>
        <w:t>itega</w:t>
      </w:r>
      <w:r w:rsidRPr="003807DA">
        <w:rPr>
          <w:lang w:val="et-EE"/>
        </w:rPr>
        <w:t xml:space="preserve">. Spordikohtunike jaoks võib suureneda kindlustunne, et võistluste korraldajad saavad ja võivad hüvitada nüüd neile enne võistlushooaega ja </w:t>
      </w:r>
      <w:r w:rsidR="00D0310C" w:rsidRPr="003807DA">
        <w:rPr>
          <w:lang w:val="et-EE"/>
        </w:rPr>
        <w:t xml:space="preserve">selle </w:t>
      </w:r>
      <w:r w:rsidRPr="003807DA">
        <w:rPr>
          <w:lang w:val="et-EE"/>
        </w:rPr>
        <w:t xml:space="preserve">jooksul tehtud kulutused, kuid endiselt sõltub kulu hüvitise suurus võistluse korraldaja rahalistest võimalustest. Teadmine, et kulud võidakse eelneval kokkuleppel teatud summa ulatuses ühe võistluspäeva kohta hüvitada, võib tõsta spordikohtunike motivatsiooni ennast enne võistlushooaega koolitada ja füüsiliselt arendada. </w:t>
      </w:r>
    </w:p>
    <w:p w14:paraId="688D09B3" w14:textId="77777777" w:rsidR="00A11F19" w:rsidRPr="003807DA" w:rsidRDefault="00A11F19" w:rsidP="00DB526E">
      <w:pPr>
        <w:pStyle w:val="Kehatekst"/>
        <w:ind w:left="0" w:right="-49"/>
        <w:jc w:val="both"/>
        <w:rPr>
          <w:lang w:val="et-EE"/>
        </w:rPr>
      </w:pPr>
    </w:p>
    <w:p w14:paraId="05BA18E8" w14:textId="77777777" w:rsidR="00A11F19" w:rsidRPr="003807DA" w:rsidRDefault="00A11F19" w:rsidP="00DB526E">
      <w:pPr>
        <w:pStyle w:val="Kehatekst"/>
        <w:ind w:left="0" w:right="-49"/>
        <w:jc w:val="both"/>
        <w:rPr>
          <w:lang w:val="et-EE"/>
        </w:rPr>
      </w:pPr>
      <w:r w:rsidRPr="003807DA">
        <w:rPr>
          <w:lang w:val="et-EE"/>
        </w:rPr>
        <w:t>Muudatus võib tekitada praegu harrastusspordi tasemel kohtunikuna tegutsevates inimestes soovi tõsta oma professionaalset taset ja osaleda tulevikus ka Eesti meistrivõistluste ja karikavõistluste korraldamisel. Samas ei suurenda muudatus oluliselt Eestis nn</w:t>
      </w:r>
      <w:r w:rsidR="00920B85" w:rsidRPr="003807DA">
        <w:rPr>
          <w:lang w:val="et-EE"/>
        </w:rPr>
        <w:t> </w:t>
      </w:r>
      <w:r w:rsidRPr="003807DA">
        <w:rPr>
          <w:lang w:val="et-EE"/>
        </w:rPr>
        <w:t xml:space="preserve">professionaalsete spordikohtunike ehk ainult spordikohtuniku tööst elatuvate isikute arvu, keda on Eestis mõned üksikud. Seega ei ole tegemist töötasuga ja elukalliduse tõusu tõttu puudub risk, et seda saaks kuritarvitada maksuvaba töötasuna, sest summa katab vaid hädavajalikke kulusid. </w:t>
      </w:r>
    </w:p>
    <w:p w14:paraId="4F5A3FF1" w14:textId="77777777" w:rsidR="00A11F19" w:rsidRPr="003807DA" w:rsidRDefault="00A11F19" w:rsidP="00DB526E">
      <w:pPr>
        <w:pStyle w:val="Kehatekst"/>
        <w:ind w:left="0" w:right="-49"/>
        <w:jc w:val="both"/>
        <w:rPr>
          <w:lang w:val="et-EE"/>
        </w:rPr>
      </w:pPr>
    </w:p>
    <w:p w14:paraId="5453DB37" w14:textId="77777777" w:rsidR="00A11F19" w:rsidRPr="003807DA" w:rsidRDefault="00A11F19" w:rsidP="00DB526E">
      <w:pPr>
        <w:pStyle w:val="Kehatekst"/>
        <w:ind w:left="0" w:right="-49"/>
        <w:jc w:val="both"/>
        <w:rPr>
          <w:lang w:val="et-EE"/>
        </w:rPr>
      </w:pPr>
      <w:r w:rsidRPr="003807DA">
        <w:rPr>
          <w:lang w:val="et-EE"/>
        </w:rPr>
        <w:t>Suurem hulk motiveeritud vabatahtlikke muudavad MTÜ-de</w:t>
      </w:r>
      <w:r w:rsidR="00C8440F" w:rsidRPr="003807DA">
        <w:rPr>
          <w:lang w:val="et-EE"/>
        </w:rPr>
        <w:t>le</w:t>
      </w:r>
      <w:r w:rsidRPr="003807DA">
        <w:rPr>
          <w:lang w:val="et-EE"/>
        </w:rPr>
        <w:t xml:space="preserve"> võistluste korraldamise lihtsamaks. Spordivõistluste korraldamine sõltub vähem vähesest tööjõust. MTÜ-d saavad pakkuda paremaid ja mitmekesisemaid teenuseid. </w:t>
      </w:r>
    </w:p>
    <w:p w14:paraId="300D9E94" w14:textId="77777777" w:rsidR="00A11F19" w:rsidRPr="003807DA" w:rsidRDefault="00A11F19" w:rsidP="00DB526E">
      <w:pPr>
        <w:pStyle w:val="Kehatekst"/>
        <w:ind w:left="0" w:right="-49"/>
        <w:jc w:val="both"/>
        <w:rPr>
          <w:lang w:val="et-EE"/>
        </w:rPr>
      </w:pPr>
    </w:p>
    <w:p w14:paraId="15896631" w14:textId="77777777" w:rsidR="00A11F19" w:rsidRPr="003807DA" w:rsidRDefault="00A11F19" w:rsidP="00DB526E">
      <w:pPr>
        <w:pStyle w:val="Kehatekst"/>
        <w:ind w:left="0" w:right="-49"/>
        <w:jc w:val="both"/>
        <w:rPr>
          <w:lang w:val="et-EE"/>
        </w:rPr>
      </w:pPr>
      <w:r w:rsidRPr="003807DA">
        <w:rPr>
          <w:lang w:val="et-EE"/>
        </w:rPr>
        <w:t xml:space="preserve">Eeltoodust lähtudes ei ole muudatuse mõju oluline, kuid valdkonna jaoks tervikuna on </w:t>
      </w:r>
      <w:r w:rsidR="006F2DCC" w:rsidRPr="003807DA">
        <w:rPr>
          <w:lang w:val="et-EE"/>
        </w:rPr>
        <w:t xml:space="preserve">muudatus </w:t>
      </w:r>
      <w:r w:rsidRPr="003807DA">
        <w:rPr>
          <w:lang w:val="et-EE"/>
        </w:rPr>
        <w:t>positiiv</w:t>
      </w:r>
      <w:r w:rsidR="006F2DCC" w:rsidRPr="003807DA">
        <w:rPr>
          <w:lang w:val="et-EE"/>
        </w:rPr>
        <w:t>ne</w:t>
      </w:r>
      <w:r w:rsidRPr="003807DA">
        <w:rPr>
          <w:lang w:val="et-EE"/>
        </w:rPr>
        <w:t>.</w:t>
      </w:r>
    </w:p>
    <w:p w14:paraId="532211C8" w14:textId="77777777" w:rsidR="00A11F19" w:rsidRPr="003807DA" w:rsidRDefault="00A11F19" w:rsidP="00DB526E">
      <w:pPr>
        <w:pStyle w:val="Kehatekst"/>
        <w:ind w:left="0" w:right="-49"/>
        <w:jc w:val="both"/>
        <w:rPr>
          <w:lang w:val="et-EE"/>
        </w:rPr>
      </w:pPr>
    </w:p>
    <w:p w14:paraId="5D111765" w14:textId="77777777" w:rsidR="00A95825" w:rsidRPr="003807DA" w:rsidRDefault="00A95825" w:rsidP="00DB526E">
      <w:pPr>
        <w:pStyle w:val="Kehatekst"/>
        <w:ind w:left="0"/>
        <w:jc w:val="both"/>
        <w:rPr>
          <w:b/>
          <w:bCs/>
          <w:u w:color="000000"/>
          <w:lang w:val="et-EE"/>
        </w:rPr>
      </w:pPr>
      <w:r w:rsidRPr="003807DA">
        <w:rPr>
          <w:u w:val="single" w:color="000000"/>
          <w:lang w:val="et-EE"/>
        </w:rPr>
        <w:t>Mõju valdkond</w:t>
      </w:r>
      <w:r w:rsidRPr="003807DA">
        <w:rPr>
          <w:u w:val="single"/>
          <w:lang w:val="et-EE"/>
        </w:rPr>
        <w:t>:</w:t>
      </w:r>
      <w:r w:rsidRPr="003807DA">
        <w:rPr>
          <w:u w:color="000000"/>
          <w:lang w:val="et-EE"/>
        </w:rPr>
        <w:t xml:space="preserve"> </w:t>
      </w:r>
      <w:r w:rsidRPr="003807DA">
        <w:rPr>
          <w:b/>
          <w:bCs/>
          <w:u w:color="000000"/>
          <w:lang w:val="et-EE"/>
        </w:rPr>
        <w:t xml:space="preserve">regionaalareng </w:t>
      </w:r>
    </w:p>
    <w:p w14:paraId="73BB738D" w14:textId="77777777" w:rsidR="00A95825" w:rsidRPr="003807DA" w:rsidRDefault="00A95825" w:rsidP="00DB526E">
      <w:pPr>
        <w:pStyle w:val="Kehatekst"/>
        <w:ind w:left="0"/>
        <w:jc w:val="both"/>
        <w:rPr>
          <w:lang w:val="et-EE"/>
        </w:rPr>
      </w:pPr>
      <w:r w:rsidRPr="003807DA">
        <w:rPr>
          <w:u w:val="single" w:color="000000"/>
          <w:lang w:val="et-EE"/>
        </w:rPr>
        <w:lastRenderedPageBreak/>
        <w:t>Mõju kirjeldus ja järeldus olulisuse kohta:</w:t>
      </w:r>
      <w:r w:rsidRPr="003807DA">
        <w:rPr>
          <w:lang w:val="et-EE"/>
        </w:rPr>
        <w:t xml:space="preserve"> Väiksemates kohtades on vabatahtlikke kaasata keerulisem, mistõttu on raske</w:t>
      </w:r>
      <w:r w:rsidR="00920B85" w:rsidRPr="003807DA">
        <w:rPr>
          <w:lang w:val="et-EE"/>
        </w:rPr>
        <w:t>m</w:t>
      </w:r>
      <w:r w:rsidRPr="003807DA">
        <w:rPr>
          <w:lang w:val="et-EE"/>
        </w:rPr>
        <w:t xml:space="preserve"> korraldada ka võistlusi. </w:t>
      </w:r>
      <w:r w:rsidR="006F2DCC" w:rsidRPr="003807DA">
        <w:rPr>
          <w:lang w:val="et-EE"/>
        </w:rPr>
        <w:t>Kuna m</w:t>
      </w:r>
      <w:r w:rsidRPr="003807DA">
        <w:rPr>
          <w:lang w:val="et-EE"/>
        </w:rPr>
        <w:t xml:space="preserve">ujalt piirkonnast on kohtunikke spordiorganisatsioonile kulukam tuua, on parem, kui </w:t>
      </w:r>
      <w:r w:rsidR="00920B85" w:rsidRPr="003807DA">
        <w:rPr>
          <w:lang w:val="et-EE"/>
        </w:rPr>
        <w:t xml:space="preserve">on </w:t>
      </w:r>
      <w:r w:rsidRPr="003807DA">
        <w:rPr>
          <w:lang w:val="et-EE"/>
        </w:rPr>
        <w:t xml:space="preserve">kohapeal inimesi, kes on valmis vabatahtlikena osalema. Võimalus maksta </w:t>
      </w:r>
      <w:r w:rsidR="00920B85" w:rsidRPr="003807DA">
        <w:rPr>
          <w:lang w:val="et-EE"/>
        </w:rPr>
        <w:t xml:space="preserve">neile </w:t>
      </w:r>
      <w:r w:rsidRPr="003807DA">
        <w:rPr>
          <w:lang w:val="et-EE"/>
        </w:rPr>
        <w:t>suuremat hüvitist motiveeriks kohalikke rohkem panustama.</w:t>
      </w:r>
    </w:p>
    <w:p w14:paraId="794CDDB5" w14:textId="77777777" w:rsidR="00A95825" w:rsidRPr="003807DA" w:rsidRDefault="00A95825" w:rsidP="00DB526E">
      <w:pPr>
        <w:pStyle w:val="Kehatekst"/>
        <w:ind w:left="0"/>
        <w:jc w:val="both"/>
        <w:rPr>
          <w:lang w:val="et-EE"/>
        </w:rPr>
      </w:pPr>
      <w:r w:rsidRPr="003807DA">
        <w:rPr>
          <w:lang w:val="et-EE"/>
        </w:rPr>
        <w:t xml:space="preserve"> </w:t>
      </w:r>
    </w:p>
    <w:p w14:paraId="14E261C4" w14:textId="77777777" w:rsidR="00A11F19" w:rsidRPr="003807DA" w:rsidRDefault="00A95825" w:rsidP="00DB526E">
      <w:pPr>
        <w:pStyle w:val="Kehatekst"/>
        <w:ind w:left="0"/>
        <w:jc w:val="both"/>
        <w:rPr>
          <w:lang w:val="et-EE"/>
        </w:rPr>
      </w:pPr>
      <w:r w:rsidRPr="003807DA">
        <w:rPr>
          <w:lang w:val="et-EE"/>
        </w:rPr>
        <w:t xml:space="preserve">Eeltoodust lähtudes ei ole muudatuse mõju oluline, kuid valdkonna jaoks tervikuna on </w:t>
      </w:r>
      <w:r w:rsidR="006F2DCC" w:rsidRPr="003807DA">
        <w:rPr>
          <w:lang w:val="et-EE"/>
        </w:rPr>
        <w:t xml:space="preserve">muudatus </w:t>
      </w:r>
      <w:r w:rsidRPr="003807DA">
        <w:rPr>
          <w:lang w:val="et-EE"/>
        </w:rPr>
        <w:t>positiiv</w:t>
      </w:r>
      <w:r w:rsidR="006F2DCC" w:rsidRPr="003807DA">
        <w:rPr>
          <w:lang w:val="et-EE"/>
        </w:rPr>
        <w:t>ne</w:t>
      </w:r>
      <w:r w:rsidRPr="003807DA">
        <w:rPr>
          <w:lang w:val="et-EE"/>
        </w:rPr>
        <w:t>.</w:t>
      </w:r>
    </w:p>
    <w:p w14:paraId="4BCD5D2A" w14:textId="77777777" w:rsidR="00877805" w:rsidRPr="003807DA" w:rsidRDefault="00877805" w:rsidP="00DB526E">
      <w:pPr>
        <w:pStyle w:val="Kehatekst"/>
        <w:ind w:left="0" w:right="-49"/>
        <w:jc w:val="both"/>
        <w:rPr>
          <w:u w:color="000000"/>
          <w:lang w:val="et-EE"/>
        </w:rPr>
      </w:pPr>
    </w:p>
    <w:p w14:paraId="207C009B" w14:textId="77777777" w:rsidR="00A70ABB" w:rsidRPr="003807DA" w:rsidRDefault="00797D15" w:rsidP="00DB526E">
      <w:pPr>
        <w:spacing w:after="0" w:line="240" w:lineRule="auto"/>
        <w:jc w:val="both"/>
        <w:rPr>
          <w:rFonts w:ascii="Times New Roman" w:hAnsi="Times New Roman"/>
          <w:sz w:val="24"/>
          <w:szCs w:val="24"/>
        </w:rPr>
      </w:pPr>
      <w:r w:rsidRPr="003807DA">
        <w:rPr>
          <w:rFonts w:ascii="Times New Roman" w:hAnsi="Times New Roman"/>
          <w:b/>
          <w:bCs/>
          <w:sz w:val="24"/>
          <w:szCs w:val="24"/>
        </w:rPr>
        <w:t>6</w:t>
      </w:r>
      <w:r w:rsidR="00FF6FCB" w:rsidRPr="003807DA">
        <w:rPr>
          <w:rFonts w:ascii="Times New Roman" w:hAnsi="Times New Roman"/>
          <w:b/>
          <w:bCs/>
          <w:sz w:val="24"/>
          <w:szCs w:val="24"/>
        </w:rPr>
        <w:t>.</w:t>
      </w:r>
      <w:r w:rsidR="00F2375B" w:rsidRPr="003807DA">
        <w:rPr>
          <w:rFonts w:ascii="Times New Roman" w:hAnsi="Times New Roman"/>
          <w:b/>
          <w:bCs/>
          <w:sz w:val="24"/>
          <w:szCs w:val="24"/>
        </w:rPr>
        <w:t>1</w:t>
      </w:r>
      <w:r w:rsidR="00A70ABB" w:rsidRPr="003807DA">
        <w:rPr>
          <w:rFonts w:ascii="Times New Roman" w:hAnsi="Times New Roman"/>
          <w:b/>
          <w:bCs/>
          <w:sz w:val="24"/>
          <w:szCs w:val="24"/>
        </w:rPr>
        <w:t xml:space="preserve">.3. </w:t>
      </w:r>
      <w:r w:rsidR="004227E9" w:rsidRPr="003807DA">
        <w:rPr>
          <w:rFonts w:ascii="Times New Roman" w:hAnsi="Times New Roman"/>
          <w:b/>
          <w:bCs/>
          <w:sz w:val="24"/>
          <w:szCs w:val="24"/>
        </w:rPr>
        <w:t>Muudatusest mõjutatud sihtrühm</w:t>
      </w:r>
      <w:r w:rsidR="00A70ABB" w:rsidRPr="003807DA">
        <w:rPr>
          <w:rFonts w:ascii="Times New Roman" w:hAnsi="Times New Roman"/>
          <w:b/>
          <w:bCs/>
          <w:sz w:val="24"/>
          <w:szCs w:val="24"/>
        </w:rPr>
        <w:t xml:space="preserve">: </w:t>
      </w:r>
      <w:r w:rsidR="00A95825" w:rsidRPr="003807DA">
        <w:rPr>
          <w:rFonts w:ascii="Times New Roman" w:hAnsi="Times New Roman"/>
          <w:b/>
          <w:bCs/>
          <w:sz w:val="24"/>
          <w:szCs w:val="24"/>
        </w:rPr>
        <w:t xml:space="preserve">alla 20-aastased noored </w:t>
      </w:r>
    </w:p>
    <w:p w14:paraId="503006CF" w14:textId="77777777" w:rsidR="00C5592B" w:rsidRPr="003807DA" w:rsidRDefault="00C5592B" w:rsidP="00DB526E">
      <w:pPr>
        <w:spacing w:after="0" w:line="240" w:lineRule="auto"/>
        <w:jc w:val="both"/>
        <w:rPr>
          <w:rFonts w:ascii="Times New Roman" w:hAnsi="Times New Roman"/>
          <w:sz w:val="24"/>
          <w:szCs w:val="24"/>
          <w:u w:val="single"/>
        </w:rPr>
      </w:pPr>
    </w:p>
    <w:p w14:paraId="5D821E7F" w14:textId="77777777" w:rsidR="006A5BEF" w:rsidRPr="003807DA" w:rsidRDefault="00A70ABB" w:rsidP="00DB526E">
      <w:pPr>
        <w:spacing w:after="0" w:line="240" w:lineRule="auto"/>
        <w:jc w:val="both"/>
        <w:rPr>
          <w:rFonts w:ascii="Times New Roman" w:hAnsi="Times New Roman"/>
          <w:sz w:val="24"/>
          <w:szCs w:val="24"/>
          <w:u w:val="single"/>
        </w:rPr>
      </w:pPr>
      <w:r w:rsidRPr="003807DA">
        <w:rPr>
          <w:rFonts w:ascii="Times New Roman" w:hAnsi="Times New Roman"/>
          <w:sz w:val="24"/>
          <w:szCs w:val="24"/>
          <w:u w:val="single"/>
        </w:rPr>
        <w:t>Sihtrühma suurus:</w:t>
      </w:r>
      <w:r w:rsidR="00C5592B" w:rsidRPr="003807DA">
        <w:rPr>
          <w:rFonts w:ascii="Times New Roman" w:hAnsi="Times New Roman"/>
          <w:sz w:val="24"/>
          <w:szCs w:val="24"/>
        </w:rPr>
        <w:t xml:space="preserve"> </w:t>
      </w:r>
      <w:r w:rsidR="00A95825" w:rsidRPr="003807DA">
        <w:rPr>
          <w:rFonts w:ascii="Times New Roman" w:hAnsi="Times New Roman"/>
          <w:sz w:val="24"/>
          <w:szCs w:val="24"/>
        </w:rPr>
        <w:t xml:space="preserve">Statistikaameti andmetel elab 2023. aastal Eestis </w:t>
      </w:r>
      <w:r w:rsidR="00664EF7" w:rsidRPr="003807DA">
        <w:rPr>
          <w:rFonts w:ascii="Times New Roman" w:hAnsi="Times New Roman"/>
          <w:sz w:val="24"/>
          <w:szCs w:val="24"/>
        </w:rPr>
        <w:t>226 401</w:t>
      </w:r>
      <w:r w:rsidR="00A95825" w:rsidRPr="003807DA">
        <w:rPr>
          <w:rFonts w:ascii="Times New Roman" w:hAnsi="Times New Roman"/>
          <w:sz w:val="24"/>
          <w:szCs w:val="24"/>
        </w:rPr>
        <w:t xml:space="preserve"> noort, kes on vanuses 5–19 aastat. Neist </w:t>
      </w:r>
      <w:r w:rsidR="00664EF7" w:rsidRPr="003807DA">
        <w:rPr>
          <w:rFonts w:ascii="Times New Roman" w:hAnsi="Times New Roman"/>
          <w:sz w:val="24"/>
          <w:szCs w:val="24"/>
        </w:rPr>
        <w:t>123 538</w:t>
      </w:r>
      <w:r w:rsidR="00A95825" w:rsidRPr="003807DA">
        <w:rPr>
          <w:rFonts w:ascii="Times New Roman" w:hAnsi="Times New Roman"/>
          <w:sz w:val="24"/>
          <w:szCs w:val="24"/>
        </w:rPr>
        <w:t xml:space="preserve"> on Eesti spordiregistri andmetel seotud mõne spordiklubi või </w:t>
      </w:r>
      <w:r w:rsidR="00920B85" w:rsidRPr="003807DA">
        <w:rPr>
          <w:rFonts w:ascii="Times New Roman" w:hAnsi="Times New Roman"/>
          <w:sz w:val="24"/>
          <w:szCs w:val="24"/>
        </w:rPr>
        <w:t>-</w:t>
      </w:r>
      <w:r w:rsidR="00A95825" w:rsidRPr="003807DA">
        <w:rPr>
          <w:rFonts w:ascii="Times New Roman" w:hAnsi="Times New Roman"/>
          <w:sz w:val="24"/>
          <w:szCs w:val="24"/>
        </w:rPr>
        <w:t xml:space="preserve">kooliga. Põhimõtteliselt võivad ka kõik need noored olla sihtrühm, aga eelnõu koostajatel on raske prognoosida, kui paljusid seadusemuudatus reaalselt puudutab. Kultuuriministeerium on selgitanud välja atesteeritud kohtunike arvu, kuid puudub ülevaade, kui paljud neist on alla 20-aastased või kui palju on alla 20-aastaseid atesteerimata spordikohtunikke. </w:t>
      </w:r>
    </w:p>
    <w:p w14:paraId="63D8CC2B" w14:textId="77777777" w:rsidR="006129AF" w:rsidRPr="003807DA" w:rsidRDefault="006129AF" w:rsidP="00DB526E">
      <w:pPr>
        <w:spacing w:after="0" w:line="240" w:lineRule="auto"/>
        <w:jc w:val="both"/>
        <w:rPr>
          <w:rFonts w:ascii="Times New Roman" w:hAnsi="Times New Roman"/>
          <w:sz w:val="24"/>
          <w:szCs w:val="24"/>
          <w:u w:val="single"/>
        </w:rPr>
      </w:pPr>
    </w:p>
    <w:p w14:paraId="0F1D8C41" w14:textId="77777777" w:rsidR="00C5592B" w:rsidRPr="003807DA" w:rsidRDefault="00A70ABB" w:rsidP="00DB526E">
      <w:pPr>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 valdkond:</w:t>
      </w:r>
      <w:r w:rsidRPr="003807DA">
        <w:rPr>
          <w:rFonts w:ascii="Times New Roman" w:hAnsi="Times New Roman"/>
          <w:sz w:val="24"/>
          <w:szCs w:val="24"/>
        </w:rPr>
        <w:t xml:space="preserve"> </w:t>
      </w:r>
      <w:r w:rsidR="00A422B9" w:rsidRPr="003807DA">
        <w:rPr>
          <w:rFonts w:ascii="Times New Roman" w:hAnsi="Times New Roman"/>
          <w:b/>
          <w:bCs/>
          <w:sz w:val="24"/>
          <w:szCs w:val="24"/>
        </w:rPr>
        <w:t xml:space="preserve">mõju majandusele (leibkondade toimetulek ja majanduslikud otsused), mõju regionaalarengule (piirkondade regionaalareng), sotsiaalsed, sh demograafilised mõjud (tööturg, osalemine ühiskondlikus elus, mõju spordile) </w:t>
      </w:r>
    </w:p>
    <w:p w14:paraId="7B9A4C09" w14:textId="77777777" w:rsidR="00A422B9" w:rsidRPr="003807DA" w:rsidRDefault="00A70ABB" w:rsidP="00DB526E">
      <w:pPr>
        <w:pStyle w:val="Kehatekst"/>
        <w:ind w:left="0" w:right="-49"/>
        <w:jc w:val="both"/>
        <w:rPr>
          <w:u w:color="000000"/>
          <w:lang w:val="et-EE"/>
        </w:rPr>
      </w:pPr>
      <w:r w:rsidRPr="003807DA">
        <w:rPr>
          <w:u w:val="single" w:color="000000"/>
          <w:lang w:val="et-EE"/>
        </w:rPr>
        <w:t>Mõju kirjeldus ja järeldus mõju olulis</w:t>
      </w:r>
      <w:r w:rsidRPr="003807DA">
        <w:rPr>
          <w:spacing w:val="-3"/>
          <w:u w:val="single" w:color="000000"/>
          <w:lang w:val="et-EE"/>
        </w:rPr>
        <w:t>u</w:t>
      </w:r>
      <w:r w:rsidRPr="003807DA">
        <w:rPr>
          <w:u w:val="single" w:color="000000"/>
          <w:lang w:val="et-EE"/>
        </w:rPr>
        <w:t>se kohta:</w:t>
      </w:r>
      <w:r w:rsidR="00262723" w:rsidRPr="003807DA">
        <w:rPr>
          <w:u w:color="000000"/>
          <w:lang w:val="et-EE"/>
        </w:rPr>
        <w:t xml:space="preserve"> </w:t>
      </w:r>
      <w:r w:rsidR="00A422B9" w:rsidRPr="003807DA">
        <w:rPr>
          <w:u w:color="000000"/>
          <w:lang w:val="et-EE"/>
        </w:rPr>
        <w:t>Meetme tulemusena kasvab tõenäoliselt noorte huvi tegutseda spordikohtunikuna. See pakub noortele võimalust panna ennast proovile pingelistes olukordades, kus on vaja teha kiiresti otsuseid, õpetab enesedistsipliini</w:t>
      </w:r>
      <w:r w:rsidR="0020062F" w:rsidRPr="003807DA">
        <w:rPr>
          <w:u w:color="000000"/>
          <w:lang w:val="et-EE"/>
        </w:rPr>
        <w:t xml:space="preserve"> ja</w:t>
      </w:r>
      <w:r w:rsidR="00A422B9" w:rsidRPr="003807DA">
        <w:rPr>
          <w:u w:color="000000"/>
          <w:lang w:val="et-EE"/>
        </w:rPr>
        <w:t xml:space="preserve"> enesekontrolli </w:t>
      </w:r>
      <w:r w:rsidR="0020062F" w:rsidRPr="003807DA">
        <w:rPr>
          <w:u w:color="000000"/>
          <w:lang w:val="et-EE"/>
        </w:rPr>
        <w:t>ning</w:t>
      </w:r>
      <w:r w:rsidR="00A422B9" w:rsidRPr="003807DA">
        <w:rPr>
          <w:u w:color="000000"/>
          <w:lang w:val="et-EE"/>
        </w:rPr>
        <w:t xml:space="preserve"> pakub võimalust eneseteostuseks koolivälisel ajal. Tegemist on hea mitteformaalse õppevormiga, mille raames omandatud oskused tulevad kindlasti kasuks edaspidi tööturul. </w:t>
      </w:r>
    </w:p>
    <w:p w14:paraId="6963FED6" w14:textId="77777777" w:rsidR="00A422B9" w:rsidRPr="003807DA" w:rsidRDefault="00A422B9" w:rsidP="00DB526E">
      <w:pPr>
        <w:pStyle w:val="Kehatekst"/>
        <w:ind w:left="0" w:right="-49"/>
        <w:jc w:val="both"/>
        <w:rPr>
          <w:u w:color="000000"/>
          <w:lang w:val="et-EE"/>
        </w:rPr>
      </w:pPr>
    </w:p>
    <w:p w14:paraId="3C344477" w14:textId="77777777" w:rsidR="00A422B9" w:rsidRPr="003807DA" w:rsidRDefault="00A422B9" w:rsidP="00DB526E">
      <w:pPr>
        <w:pStyle w:val="Kehatekst"/>
        <w:ind w:left="0" w:right="-49"/>
        <w:jc w:val="both"/>
        <w:rPr>
          <w:u w:color="000000"/>
          <w:lang w:val="et-EE"/>
        </w:rPr>
      </w:pPr>
      <w:r w:rsidRPr="003807DA">
        <w:rPr>
          <w:u w:color="000000"/>
          <w:lang w:val="et-EE"/>
        </w:rPr>
        <w:t xml:space="preserve">Alla 20-aastased noored elavad enamasti vanemate juures, kes neid ka ülal peavad. Nüüd on võimalik noortele ja kaudselt ka nende vanematele hüvitada spordikohtunikuks olemise kulu (nt kohtunikuriietust ja -varustust). Samas ei paku vabatahtlikult kohtunikuna tegutsemine noortele olulist lisasissetulekut, sest kohtunikuna tegutsemine on seotud kuludega ning kulude hüvitamise piirmäär on kuni 45 eurot kohtunikuna tegutsemise </w:t>
      </w:r>
      <w:r w:rsidR="00274F77" w:rsidRPr="003807DA">
        <w:rPr>
          <w:u w:color="000000"/>
          <w:lang w:val="et-EE"/>
        </w:rPr>
        <w:t xml:space="preserve">ühe </w:t>
      </w:r>
      <w:r w:rsidRPr="003807DA">
        <w:rPr>
          <w:u w:color="000000"/>
          <w:lang w:val="et-EE"/>
        </w:rPr>
        <w:t xml:space="preserve">päeva eest. </w:t>
      </w:r>
    </w:p>
    <w:p w14:paraId="3C335236" w14:textId="77777777" w:rsidR="00A422B9" w:rsidRPr="003807DA" w:rsidRDefault="00A422B9" w:rsidP="00DB526E">
      <w:pPr>
        <w:pStyle w:val="Kehatekst"/>
        <w:ind w:left="0" w:right="-49"/>
        <w:jc w:val="both"/>
        <w:rPr>
          <w:u w:color="000000"/>
          <w:lang w:val="et-EE"/>
        </w:rPr>
      </w:pPr>
    </w:p>
    <w:p w14:paraId="17E5B850" w14:textId="77777777" w:rsidR="00A422B9" w:rsidRPr="003807DA" w:rsidRDefault="00A422B9" w:rsidP="00DB526E">
      <w:pPr>
        <w:pStyle w:val="Kehatekst"/>
        <w:ind w:left="0" w:right="-49"/>
        <w:jc w:val="both"/>
        <w:rPr>
          <w:u w:color="000000"/>
          <w:lang w:val="et-EE"/>
        </w:rPr>
      </w:pPr>
      <w:r w:rsidRPr="003807DA">
        <w:rPr>
          <w:u w:color="000000"/>
          <w:lang w:val="et-EE"/>
        </w:rPr>
        <w:t>Alla 20-aastastest spordiklubides aktiivselt treenivatest noortest, kellest ei saa tippsportlasi ega treenereid, võivad saada spordikohtunikud</w:t>
      </w:r>
      <w:r w:rsidR="006F2DCC" w:rsidRPr="003807DA">
        <w:rPr>
          <w:u w:color="000000"/>
          <w:lang w:val="et-EE"/>
        </w:rPr>
        <w:t>, jäädes</w:t>
      </w:r>
      <w:r w:rsidRPr="003807DA">
        <w:rPr>
          <w:u w:color="000000"/>
          <w:lang w:val="et-EE"/>
        </w:rPr>
        <w:t xml:space="preserve"> </w:t>
      </w:r>
      <w:r w:rsidR="0020062F" w:rsidRPr="003807DA">
        <w:rPr>
          <w:u w:color="000000"/>
          <w:lang w:val="et-EE"/>
        </w:rPr>
        <w:t>oma valitud</w:t>
      </w:r>
      <w:r w:rsidRPr="003807DA">
        <w:rPr>
          <w:u w:color="000000"/>
          <w:lang w:val="et-EE"/>
        </w:rPr>
        <w:t xml:space="preserve"> spordiala juurde </w:t>
      </w:r>
      <w:r w:rsidR="006F2DCC" w:rsidRPr="003807DA">
        <w:rPr>
          <w:u w:color="000000"/>
          <w:lang w:val="et-EE"/>
        </w:rPr>
        <w:t xml:space="preserve">endiselt </w:t>
      </w:r>
      <w:r w:rsidRPr="003807DA">
        <w:rPr>
          <w:u w:color="000000"/>
          <w:lang w:val="et-EE"/>
        </w:rPr>
        <w:t xml:space="preserve">aktiivselt tegutsema. Selleks, et saada heaks spordikohtunikuks, on sarnaselt sportlasega vajalik alustada võimalikult vara. On vähe näiteid, kus omal alal parimate kohtunike sekka jõudnud inimene on sellel ametil alustanud pärast 20. eluaastat. Enamasti tutvuvad tulevased kõrgel tasemel tegutsevad kohtunikud selle tegevusega esimest korda põhikooli ajal. Kohtunikutööga tutvumise soodustamiseks noorte hulgas on otstarbekas mitte kohaldada atesteerimisnõuet, sest sel juhul on võimalik võistluste korraldajatel kaasata ka atesteerimata noori ning kompenseerida neile kohtuniku tegevusega seotud kulud. Võistluste korraldajad ei pea eelistama noortele atesteeritud kohtunikke. </w:t>
      </w:r>
    </w:p>
    <w:p w14:paraId="62DC8E9B" w14:textId="77777777" w:rsidR="00A422B9" w:rsidRPr="003807DA" w:rsidRDefault="00A422B9" w:rsidP="00DB526E">
      <w:pPr>
        <w:pStyle w:val="Kehatekst"/>
        <w:ind w:left="0" w:right="-49"/>
        <w:jc w:val="both"/>
        <w:rPr>
          <w:u w:color="000000"/>
          <w:lang w:val="et-EE"/>
        </w:rPr>
      </w:pPr>
    </w:p>
    <w:p w14:paraId="4257BD54" w14:textId="77777777" w:rsidR="00A422B9" w:rsidRPr="003807DA" w:rsidRDefault="00A422B9" w:rsidP="00DB526E">
      <w:pPr>
        <w:pStyle w:val="Kehatekst"/>
        <w:ind w:left="0" w:right="-49"/>
        <w:jc w:val="both"/>
        <w:rPr>
          <w:u w:color="000000"/>
          <w:lang w:val="et-EE"/>
        </w:rPr>
      </w:pPr>
      <w:r w:rsidRPr="003807DA">
        <w:rPr>
          <w:u w:color="000000"/>
          <w:lang w:val="et-EE"/>
        </w:rPr>
        <w:t xml:space="preserve">Spordikohtunikuna tegutsemine pakub noortele tõmbekeskustest eemal asuvates piirkondades täiendava võimaluse eneseteostuseks ja vaba aja sisustamiseks. </w:t>
      </w:r>
    </w:p>
    <w:p w14:paraId="3B07245F" w14:textId="77777777" w:rsidR="001117B4" w:rsidRPr="003807DA" w:rsidRDefault="001117B4" w:rsidP="00DB526E">
      <w:pPr>
        <w:pStyle w:val="Kehatekst"/>
        <w:ind w:left="0" w:right="-49"/>
        <w:jc w:val="both"/>
        <w:rPr>
          <w:u w:color="000000"/>
          <w:lang w:val="et-EE"/>
        </w:rPr>
      </w:pPr>
    </w:p>
    <w:p w14:paraId="1C0B16B9" w14:textId="77777777" w:rsidR="00A422B9" w:rsidRPr="003807DA" w:rsidRDefault="00A422B9" w:rsidP="00DB526E">
      <w:pPr>
        <w:pStyle w:val="Kehatekst"/>
        <w:ind w:left="0" w:right="-49"/>
        <w:jc w:val="both"/>
        <w:rPr>
          <w:u w:color="000000"/>
          <w:lang w:val="et-EE"/>
        </w:rPr>
      </w:pPr>
      <w:r w:rsidRPr="003807DA">
        <w:rPr>
          <w:u w:color="000000"/>
          <w:lang w:val="et-EE"/>
        </w:rPr>
        <w:t xml:space="preserve">Eeltoodust lähtudes ei ole muudatuse mõju oluline. </w:t>
      </w:r>
    </w:p>
    <w:p w14:paraId="7073723F" w14:textId="77777777" w:rsidR="00C52BBC" w:rsidRPr="003807DA" w:rsidRDefault="00C52BBC" w:rsidP="00DB526E">
      <w:pPr>
        <w:pStyle w:val="Kehatekst"/>
        <w:ind w:left="0" w:right="-49"/>
        <w:jc w:val="both"/>
        <w:rPr>
          <w:u w:color="000000"/>
          <w:lang w:val="et-EE"/>
        </w:rPr>
      </w:pPr>
    </w:p>
    <w:p w14:paraId="17F2E030" w14:textId="77777777" w:rsidR="00A70ABB" w:rsidRPr="003807DA" w:rsidRDefault="00797D15" w:rsidP="00DB526E">
      <w:pPr>
        <w:pStyle w:val="Kehatekst"/>
        <w:ind w:left="0" w:right="-49"/>
        <w:jc w:val="both"/>
        <w:rPr>
          <w:lang w:val="et-EE"/>
        </w:rPr>
      </w:pPr>
      <w:r w:rsidRPr="003807DA">
        <w:rPr>
          <w:b/>
          <w:bCs/>
          <w:lang w:val="et-EE"/>
        </w:rPr>
        <w:t>6</w:t>
      </w:r>
      <w:r w:rsidR="00FF6FCB" w:rsidRPr="003807DA">
        <w:rPr>
          <w:b/>
          <w:bCs/>
          <w:lang w:val="et-EE"/>
        </w:rPr>
        <w:t>.</w:t>
      </w:r>
      <w:r w:rsidR="00F2375B" w:rsidRPr="003807DA">
        <w:rPr>
          <w:b/>
          <w:bCs/>
          <w:lang w:val="et-EE"/>
        </w:rPr>
        <w:t>1</w:t>
      </w:r>
      <w:r w:rsidR="00A70ABB" w:rsidRPr="003807DA">
        <w:rPr>
          <w:b/>
          <w:bCs/>
          <w:lang w:val="et-EE"/>
        </w:rPr>
        <w:t xml:space="preserve">.4. </w:t>
      </w:r>
      <w:r w:rsidR="004227E9" w:rsidRPr="003807DA">
        <w:rPr>
          <w:b/>
          <w:bCs/>
          <w:lang w:val="et-EE"/>
        </w:rPr>
        <w:t>Muudatusest mõjutatud sihtrühm</w:t>
      </w:r>
      <w:r w:rsidR="00A70ABB" w:rsidRPr="003807DA">
        <w:rPr>
          <w:b/>
          <w:bCs/>
          <w:lang w:val="et-EE"/>
        </w:rPr>
        <w:t xml:space="preserve">: </w:t>
      </w:r>
      <w:r w:rsidR="001756E9" w:rsidRPr="003807DA">
        <w:rPr>
          <w:b/>
          <w:bCs/>
          <w:lang w:val="et-EE"/>
        </w:rPr>
        <w:t xml:space="preserve">Maksu- ja Tolliamet </w:t>
      </w:r>
    </w:p>
    <w:p w14:paraId="5B8F4A4F" w14:textId="77777777" w:rsidR="00F2375B" w:rsidRPr="003807DA" w:rsidRDefault="00F2375B" w:rsidP="00DB526E">
      <w:pPr>
        <w:spacing w:after="0" w:line="240" w:lineRule="auto"/>
        <w:jc w:val="both"/>
        <w:rPr>
          <w:rFonts w:ascii="Times New Roman" w:hAnsi="Times New Roman"/>
          <w:sz w:val="24"/>
          <w:szCs w:val="24"/>
          <w:u w:val="single"/>
        </w:rPr>
      </w:pPr>
    </w:p>
    <w:p w14:paraId="23228D5F" w14:textId="77777777" w:rsidR="00A70ABB" w:rsidRPr="003807DA" w:rsidRDefault="00A70ABB" w:rsidP="00DB526E">
      <w:pPr>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 valdkond:</w:t>
      </w:r>
      <w:r w:rsidRPr="003807DA">
        <w:rPr>
          <w:rFonts w:ascii="Times New Roman" w:hAnsi="Times New Roman"/>
          <w:sz w:val="24"/>
          <w:szCs w:val="24"/>
        </w:rPr>
        <w:t xml:space="preserve"> </w:t>
      </w:r>
      <w:r w:rsidR="00FE512E" w:rsidRPr="003807DA">
        <w:rPr>
          <w:rFonts w:ascii="Times New Roman" w:hAnsi="Times New Roman"/>
          <w:b/>
          <w:bCs/>
          <w:sz w:val="24"/>
          <w:szCs w:val="24"/>
        </w:rPr>
        <w:t xml:space="preserve">mõju riigiasutuste ja kohaliku omavalitsuse asutuste töökorraldusele, kuludele ja tuludele </w:t>
      </w:r>
    </w:p>
    <w:p w14:paraId="7F9632B9" w14:textId="77777777" w:rsidR="00FE512E" w:rsidRPr="003807DA" w:rsidRDefault="00A70ABB" w:rsidP="00DB526E">
      <w:pPr>
        <w:spacing w:after="0" w:line="240" w:lineRule="auto"/>
        <w:jc w:val="both"/>
        <w:rPr>
          <w:rFonts w:ascii="Times New Roman" w:hAnsi="Times New Roman"/>
          <w:sz w:val="24"/>
          <w:szCs w:val="24"/>
          <w:u w:color="000000"/>
        </w:rPr>
      </w:pPr>
      <w:bookmarkStart w:id="4" w:name="_Hlk145934119"/>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bookmarkEnd w:id="4"/>
      <w:r w:rsidRPr="003807DA">
        <w:rPr>
          <w:rFonts w:ascii="Times New Roman" w:hAnsi="Times New Roman"/>
          <w:sz w:val="24"/>
          <w:szCs w:val="24"/>
          <w:u w:val="single" w:color="000000"/>
        </w:rPr>
        <w:t>:</w:t>
      </w:r>
      <w:r w:rsidRPr="003807DA">
        <w:rPr>
          <w:rFonts w:ascii="Times New Roman" w:hAnsi="Times New Roman"/>
          <w:sz w:val="24"/>
          <w:szCs w:val="24"/>
          <w:u w:color="000000"/>
        </w:rPr>
        <w:t xml:space="preserve"> </w:t>
      </w:r>
      <w:r w:rsidR="00FE512E" w:rsidRPr="003807DA">
        <w:rPr>
          <w:rFonts w:ascii="Times New Roman" w:hAnsi="Times New Roman"/>
          <w:sz w:val="24"/>
          <w:szCs w:val="24"/>
          <w:u w:color="000000"/>
        </w:rPr>
        <w:t>Muudatuse tulemusena Maksu- ja Tolliameti</w:t>
      </w:r>
      <w:r w:rsidR="00A046B4" w:rsidRPr="003807DA">
        <w:rPr>
          <w:rFonts w:ascii="Times New Roman" w:hAnsi="Times New Roman"/>
          <w:sz w:val="24"/>
          <w:szCs w:val="24"/>
          <w:u w:color="000000"/>
        </w:rPr>
        <w:t xml:space="preserve"> (edaspidi </w:t>
      </w:r>
      <w:r w:rsidR="00A046B4" w:rsidRPr="003807DA">
        <w:rPr>
          <w:rFonts w:ascii="Times New Roman" w:hAnsi="Times New Roman"/>
          <w:i/>
          <w:iCs/>
          <w:sz w:val="24"/>
          <w:szCs w:val="24"/>
          <w:u w:color="000000"/>
        </w:rPr>
        <w:t>MTA</w:t>
      </w:r>
      <w:r w:rsidR="00A046B4" w:rsidRPr="003807DA">
        <w:rPr>
          <w:rFonts w:ascii="Times New Roman" w:hAnsi="Times New Roman"/>
          <w:sz w:val="24"/>
          <w:szCs w:val="24"/>
          <w:u w:color="000000"/>
        </w:rPr>
        <w:t>)</w:t>
      </w:r>
      <w:r w:rsidR="00FE512E" w:rsidRPr="003807DA">
        <w:rPr>
          <w:rFonts w:ascii="Times New Roman" w:hAnsi="Times New Roman"/>
          <w:sz w:val="24"/>
          <w:szCs w:val="24"/>
          <w:u w:color="000000"/>
        </w:rPr>
        <w:t xml:space="preserve"> töökoormus oluliselt ei suurene, sest juba praegu kontrollib MTA spordiorganisatsioonide ja -koolide tegevust, eesmärgiga tagada maksuseadustest kinnipidamine. Lisaks tehakse maksuauditeid. MTA ei vaja pärast muudatuse jõustumist selle kontrollimiseks täiendavaid vahendeid. Kuluhüvitise maksmise piirmäärast kinnipidamist või isiku</w:t>
      </w:r>
      <w:r w:rsidR="00A046B4" w:rsidRPr="003807DA">
        <w:rPr>
          <w:rFonts w:ascii="Times New Roman" w:hAnsi="Times New Roman"/>
          <w:sz w:val="24"/>
          <w:szCs w:val="24"/>
          <w:u w:color="000000"/>
        </w:rPr>
        <w:t>lt</w:t>
      </w:r>
      <w:r w:rsidR="00FE512E" w:rsidRPr="003807DA">
        <w:rPr>
          <w:rFonts w:ascii="Times New Roman" w:hAnsi="Times New Roman"/>
          <w:sz w:val="24"/>
          <w:szCs w:val="24"/>
          <w:u w:color="000000"/>
        </w:rPr>
        <w:t xml:space="preserve"> piirmäärast enam saadud hüvitise deklareerimist ning hüvitise saamise tingimuste täitmist on võimalik kontrollida tavapärase järelevalvemenetluse kaudu</w:t>
      </w:r>
      <w:r w:rsidR="003D5A81" w:rsidRPr="003807DA">
        <w:rPr>
          <w:rFonts w:ascii="Times New Roman" w:hAnsi="Times New Roman"/>
          <w:sz w:val="24"/>
          <w:szCs w:val="24"/>
          <w:u w:color="000000"/>
        </w:rPr>
        <w:t>.</w:t>
      </w:r>
    </w:p>
    <w:p w14:paraId="4024F2C5" w14:textId="77777777" w:rsidR="00FE512E" w:rsidRPr="003807DA" w:rsidRDefault="00FE512E" w:rsidP="00DB526E">
      <w:pPr>
        <w:spacing w:after="0" w:line="240" w:lineRule="auto"/>
        <w:jc w:val="both"/>
        <w:rPr>
          <w:rFonts w:ascii="Times New Roman" w:hAnsi="Times New Roman"/>
          <w:sz w:val="24"/>
          <w:szCs w:val="24"/>
          <w:u w:color="000000"/>
        </w:rPr>
      </w:pPr>
    </w:p>
    <w:p w14:paraId="64824A4D" w14:textId="77777777" w:rsidR="002334DE" w:rsidRPr="003807DA" w:rsidRDefault="00FE512E" w:rsidP="00DB526E">
      <w:pPr>
        <w:spacing w:after="0" w:line="240" w:lineRule="auto"/>
        <w:jc w:val="both"/>
        <w:rPr>
          <w:rFonts w:ascii="Times New Roman" w:hAnsi="Times New Roman"/>
          <w:sz w:val="24"/>
          <w:szCs w:val="24"/>
          <w:u w:color="000000"/>
        </w:rPr>
      </w:pPr>
      <w:r w:rsidRPr="003807DA">
        <w:rPr>
          <w:rFonts w:ascii="Times New Roman" w:hAnsi="Times New Roman"/>
          <w:sz w:val="24"/>
          <w:szCs w:val="24"/>
          <w:u w:color="000000"/>
        </w:rPr>
        <w:t xml:space="preserve">Eeltoodust lähtudes ei ole muudatuse mõju sihtrühmale oluline. </w:t>
      </w:r>
    </w:p>
    <w:p w14:paraId="75696AE6" w14:textId="77777777" w:rsidR="003D5A81" w:rsidRPr="003807DA" w:rsidRDefault="003D5A81" w:rsidP="00DB526E">
      <w:pPr>
        <w:spacing w:after="0" w:line="240" w:lineRule="auto"/>
        <w:jc w:val="both"/>
        <w:rPr>
          <w:rFonts w:ascii="Times New Roman" w:hAnsi="Times New Roman"/>
          <w:i/>
          <w:sz w:val="24"/>
          <w:szCs w:val="24"/>
        </w:rPr>
      </w:pPr>
    </w:p>
    <w:p w14:paraId="6836EE37" w14:textId="77777777" w:rsidR="0029798F" w:rsidRPr="003807DA" w:rsidRDefault="0029798F" w:rsidP="00723E50">
      <w:pPr>
        <w:keepNext/>
        <w:keepLines/>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6.</w:t>
      </w:r>
      <w:r w:rsidR="00F2375B" w:rsidRPr="003807DA">
        <w:rPr>
          <w:rFonts w:ascii="Times New Roman" w:hAnsi="Times New Roman"/>
          <w:b/>
          <w:bCs/>
          <w:sz w:val="24"/>
          <w:szCs w:val="24"/>
        </w:rPr>
        <w:t>2</w:t>
      </w:r>
      <w:r w:rsidR="0077146F" w:rsidRPr="003807DA">
        <w:rPr>
          <w:rFonts w:ascii="Times New Roman" w:hAnsi="Times New Roman"/>
          <w:b/>
          <w:bCs/>
          <w:sz w:val="24"/>
          <w:szCs w:val="24"/>
        </w:rPr>
        <w:t>.</w:t>
      </w:r>
      <w:r w:rsidRPr="003807DA">
        <w:rPr>
          <w:rFonts w:ascii="Times New Roman" w:hAnsi="Times New Roman"/>
          <w:b/>
          <w:bCs/>
          <w:sz w:val="24"/>
          <w:szCs w:val="24"/>
        </w:rPr>
        <w:t xml:space="preserve"> Dopinguvastaste reeglite täpsustamine ja toetuste tagasinõudmine</w:t>
      </w:r>
    </w:p>
    <w:p w14:paraId="1E5DAD24" w14:textId="77777777" w:rsidR="0029798F" w:rsidRPr="003807DA" w:rsidRDefault="0029798F" w:rsidP="00723E50">
      <w:pPr>
        <w:keepNext/>
        <w:keepLines/>
        <w:tabs>
          <w:tab w:val="left" w:pos="0"/>
        </w:tabs>
        <w:spacing w:after="0" w:line="240" w:lineRule="auto"/>
        <w:jc w:val="both"/>
        <w:rPr>
          <w:rFonts w:ascii="Times New Roman" w:hAnsi="Times New Roman"/>
          <w:sz w:val="24"/>
          <w:szCs w:val="24"/>
        </w:rPr>
      </w:pPr>
    </w:p>
    <w:p w14:paraId="0AC80CE8" w14:textId="77777777" w:rsidR="00E45CD4" w:rsidRPr="003807DA" w:rsidRDefault="00E45CD4" w:rsidP="00723E50">
      <w:pPr>
        <w:keepNext/>
        <w:keepLines/>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6.</w:t>
      </w:r>
      <w:r w:rsidR="00F2375B" w:rsidRPr="003807DA">
        <w:rPr>
          <w:rFonts w:ascii="Times New Roman" w:hAnsi="Times New Roman"/>
          <w:b/>
          <w:bCs/>
          <w:sz w:val="24"/>
          <w:szCs w:val="24"/>
        </w:rPr>
        <w:t>2</w:t>
      </w:r>
      <w:r w:rsidRPr="003807DA">
        <w:rPr>
          <w:rFonts w:ascii="Times New Roman" w:hAnsi="Times New Roman"/>
          <w:b/>
          <w:bCs/>
          <w:sz w:val="24"/>
          <w:szCs w:val="24"/>
        </w:rPr>
        <w:t>.1</w:t>
      </w:r>
      <w:r w:rsidR="0077146F" w:rsidRPr="003807DA">
        <w:rPr>
          <w:rFonts w:ascii="Times New Roman" w:hAnsi="Times New Roman"/>
          <w:b/>
          <w:bCs/>
          <w:sz w:val="24"/>
          <w:szCs w:val="24"/>
        </w:rPr>
        <w:t>.</w:t>
      </w:r>
      <w:r w:rsidRPr="003807DA">
        <w:rPr>
          <w:rFonts w:ascii="Times New Roman" w:hAnsi="Times New Roman"/>
          <w:b/>
          <w:bCs/>
          <w:sz w:val="24"/>
          <w:szCs w:val="24"/>
        </w:rPr>
        <w:t xml:space="preserve"> Muudatu</w:t>
      </w:r>
      <w:r w:rsidR="00F2375B" w:rsidRPr="003807DA">
        <w:rPr>
          <w:rFonts w:ascii="Times New Roman" w:hAnsi="Times New Roman"/>
          <w:b/>
          <w:bCs/>
          <w:sz w:val="24"/>
          <w:szCs w:val="24"/>
        </w:rPr>
        <w:t>s</w:t>
      </w:r>
      <w:r w:rsidRPr="003807DA">
        <w:rPr>
          <w:rFonts w:ascii="Times New Roman" w:hAnsi="Times New Roman"/>
          <w:b/>
          <w:bCs/>
          <w:sz w:val="24"/>
          <w:szCs w:val="24"/>
        </w:rPr>
        <w:t xml:space="preserve">est mõjutatud sihtrühm: sportlased, treenerid ja tugipersonal, </w:t>
      </w:r>
      <w:r w:rsidR="00354CC7" w:rsidRPr="003807DA">
        <w:rPr>
          <w:rFonts w:ascii="Times New Roman" w:hAnsi="Times New Roman"/>
          <w:b/>
          <w:bCs/>
          <w:sz w:val="24"/>
          <w:szCs w:val="24"/>
        </w:rPr>
        <w:t xml:space="preserve">spordikohtunikud, spordiorganisatsiooni või spordikooli töötajad või juhtorgani liikmed, </w:t>
      </w:r>
      <w:r w:rsidRPr="003807DA">
        <w:rPr>
          <w:rFonts w:ascii="Times New Roman" w:hAnsi="Times New Roman"/>
          <w:b/>
          <w:bCs/>
          <w:sz w:val="24"/>
          <w:szCs w:val="24"/>
        </w:rPr>
        <w:t>olümpiavõitjad ning tulevased olümpiavõitjad ja paralümpiavõitjad</w:t>
      </w:r>
    </w:p>
    <w:p w14:paraId="37A3D70E" w14:textId="77777777" w:rsidR="00F2375B" w:rsidRPr="003807DA" w:rsidRDefault="00F2375B" w:rsidP="00E45CD4">
      <w:pPr>
        <w:tabs>
          <w:tab w:val="left" w:pos="0"/>
        </w:tabs>
        <w:spacing w:after="0" w:line="240" w:lineRule="auto"/>
        <w:jc w:val="both"/>
        <w:rPr>
          <w:rFonts w:ascii="Times New Roman" w:hAnsi="Times New Roman"/>
          <w:sz w:val="24"/>
          <w:szCs w:val="24"/>
        </w:rPr>
      </w:pPr>
    </w:p>
    <w:p w14:paraId="237E0576" w14:textId="77777777" w:rsidR="00E45CD4" w:rsidRPr="003807DA" w:rsidRDefault="00E45CD4"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u w:val="single"/>
        </w:rPr>
        <w:t>Sihtrühma suurus:</w:t>
      </w:r>
      <w:r w:rsidRPr="003807DA">
        <w:rPr>
          <w:rFonts w:ascii="Times New Roman" w:hAnsi="Times New Roman"/>
          <w:sz w:val="24"/>
          <w:szCs w:val="24"/>
        </w:rPr>
        <w:t xml:space="preserve"> Mõju </w:t>
      </w:r>
      <w:r w:rsidR="0020062F" w:rsidRPr="003807DA">
        <w:rPr>
          <w:rFonts w:ascii="Times New Roman" w:hAnsi="Times New Roman"/>
          <w:sz w:val="24"/>
          <w:szCs w:val="24"/>
        </w:rPr>
        <w:t xml:space="preserve">on </w:t>
      </w:r>
      <w:r w:rsidR="00A046B4" w:rsidRPr="003807DA">
        <w:rPr>
          <w:rFonts w:ascii="Times New Roman" w:hAnsi="Times New Roman"/>
          <w:sz w:val="24"/>
          <w:szCs w:val="24"/>
        </w:rPr>
        <w:t>eelkõige</w:t>
      </w:r>
      <w:r w:rsidRPr="003807DA">
        <w:rPr>
          <w:rFonts w:ascii="Times New Roman" w:hAnsi="Times New Roman"/>
          <w:sz w:val="24"/>
          <w:szCs w:val="24"/>
        </w:rPr>
        <w:t xml:space="preserve"> umbes 2000 sportlas</w:t>
      </w:r>
      <w:r w:rsidR="0020062F" w:rsidRPr="003807DA">
        <w:rPr>
          <w:rFonts w:ascii="Times New Roman" w:hAnsi="Times New Roman"/>
          <w:sz w:val="24"/>
          <w:szCs w:val="24"/>
        </w:rPr>
        <w:t>ele</w:t>
      </w:r>
      <w:r w:rsidRPr="003807DA">
        <w:rPr>
          <w:rFonts w:ascii="Times New Roman" w:hAnsi="Times New Roman"/>
          <w:sz w:val="24"/>
          <w:szCs w:val="24"/>
        </w:rPr>
        <w:t xml:space="preserve">, </w:t>
      </w:r>
      <w:r w:rsidR="00FD0D21" w:rsidRPr="003807DA">
        <w:rPr>
          <w:rFonts w:ascii="Times New Roman" w:hAnsi="Times New Roman"/>
          <w:sz w:val="24"/>
          <w:szCs w:val="24"/>
        </w:rPr>
        <w:t xml:space="preserve">5000 </w:t>
      </w:r>
      <w:r w:rsidRPr="003807DA">
        <w:rPr>
          <w:rFonts w:ascii="Times New Roman" w:hAnsi="Times New Roman"/>
          <w:sz w:val="24"/>
          <w:szCs w:val="24"/>
        </w:rPr>
        <w:t>treeneri</w:t>
      </w:r>
      <w:r w:rsidR="0020062F" w:rsidRPr="003807DA">
        <w:rPr>
          <w:rFonts w:ascii="Times New Roman" w:hAnsi="Times New Roman"/>
          <w:sz w:val="24"/>
          <w:szCs w:val="24"/>
        </w:rPr>
        <w:t>le</w:t>
      </w:r>
      <w:r w:rsidRPr="003807DA">
        <w:rPr>
          <w:rFonts w:ascii="Times New Roman" w:hAnsi="Times New Roman"/>
          <w:sz w:val="24"/>
          <w:szCs w:val="24"/>
        </w:rPr>
        <w:t xml:space="preserve"> </w:t>
      </w:r>
      <w:r w:rsidR="0020062F" w:rsidRPr="003807DA">
        <w:rPr>
          <w:rFonts w:ascii="Times New Roman" w:hAnsi="Times New Roman"/>
          <w:sz w:val="24"/>
          <w:szCs w:val="24"/>
        </w:rPr>
        <w:t xml:space="preserve">ning </w:t>
      </w:r>
      <w:r w:rsidRPr="003807DA">
        <w:rPr>
          <w:rFonts w:ascii="Times New Roman" w:hAnsi="Times New Roman"/>
          <w:sz w:val="24"/>
          <w:szCs w:val="24"/>
        </w:rPr>
        <w:t>teis</w:t>
      </w:r>
      <w:r w:rsidR="0020062F" w:rsidRPr="003807DA">
        <w:rPr>
          <w:rFonts w:ascii="Times New Roman" w:hAnsi="Times New Roman"/>
          <w:sz w:val="24"/>
          <w:szCs w:val="24"/>
        </w:rPr>
        <w:t>tele</w:t>
      </w:r>
      <w:r w:rsidRPr="003807DA">
        <w:rPr>
          <w:rFonts w:ascii="Times New Roman" w:hAnsi="Times New Roman"/>
          <w:sz w:val="24"/>
          <w:szCs w:val="24"/>
        </w:rPr>
        <w:t xml:space="preserve"> sportlaste tugipersonali</w:t>
      </w:r>
      <w:r w:rsidR="00354CC7" w:rsidRPr="003807DA">
        <w:rPr>
          <w:rFonts w:ascii="Times New Roman" w:hAnsi="Times New Roman"/>
          <w:sz w:val="24"/>
          <w:szCs w:val="24"/>
        </w:rPr>
        <w:t xml:space="preserve"> </w:t>
      </w:r>
      <w:r w:rsidR="0020062F" w:rsidRPr="003807DA">
        <w:rPr>
          <w:rFonts w:ascii="Times New Roman" w:hAnsi="Times New Roman"/>
          <w:sz w:val="24"/>
          <w:szCs w:val="24"/>
        </w:rPr>
        <w:t xml:space="preserve">ja </w:t>
      </w:r>
      <w:r w:rsidR="00354CC7" w:rsidRPr="003807DA">
        <w:rPr>
          <w:rFonts w:ascii="Times New Roman" w:hAnsi="Times New Roman"/>
          <w:sz w:val="24"/>
          <w:szCs w:val="24"/>
        </w:rPr>
        <w:t xml:space="preserve">ligi </w:t>
      </w:r>
      <w:r w:rsidR="00FD0D21" w:rsidRPr="003807DA">
        <w:rPr>
          <w:rFonts w:ascii="Times New Roman" w:hAnsi="Times New Roman"/>
          <w:sz w:val="24"/>
          <w:szCs w:val="24"/>
        </w:rPr>
        <w:t>5</w:t>
      </w:r>
      <w:r w:rsidR="00354CC7" w:rsidRPr="003807DA">
        <w:rPr>
          <w:rFonts w:ascii="Times New Roman" w:hAnsi="Times New Roman"/>
          <w:sz w:val="24"/>
          <w:szCs w:val="24"/>
        </w:rPr>
        <w:t>000 spordikohtuniku, spordiorganisatsiooni või spordikooli töötaja</w:t>
      </w:r>
      <w:r w:rsidR="0020062F" w:rsidRPr="003807DA">
        <w:rPr>
          <w:rFonts w:ascii="Times New Roman" w:hAnsi="Times New Roman"/>
          <w:sz w:val="24"/>
          <w:szCs w:val="24"/>
        </w:rPr>
        <w:t>le</w:t>
      </w:r>
      <w:r w:rsidR="00354CC7" w:rsidRPr="003807DA">
        <w:rPr>
          <w:rFonts w:ascii="Times New Roman" w:hAnsi="Times New Roman"/>
          <w:sz w:val="24"/>
          <w:szCs w:val="24"/>
        </w:rPr>
        <w:t xml:space="preserve"> või juhtorgani lii</w:t>
      </w:r>
      <w:r w:rsidR="0020062F" w:rsidRPr="003807DA">
        <w:rPr>
          <w:rFonts w:ascii="Times New Roman" w:hAnsi="Times New Roman"/>
          <w:sz w:val="24"/>
          <w:szCs w:val="24"/>
        </w:rPr>
        <w:t>kmele</w:t>
      </w:r>
      <w:r w:rsidRPr="003807DA">
        <w:rPr>
          <w:rFonts w:ascii="Times New Roman" w:hAnsi="Times New Roman"/>
          <w:sz w:val="24"/>
          <w:szCs w:val="24"/>
        </w:rPr>
        <w:t xml:space="preserve">, kes peavad arvestama, et spordivaldkonna reeglite rikkumise korral võidakse neile spordialaste toetuste maksmine </w:t>
      </w:r>
      <w:r w:rsidR="00A046B4" w:rsidRPr="003807DA">
        <w:rPr>
          <w:rFonts w:ascii="Times New Roman" w:hAnsi="Times New Roman"/>
          <w:sz w:val="24"/>
          <w:szCs w:val="24"/>
        </w:rPr>
        <w:t xml:space="preserve">peatada </w:t>
      </w:r>
      <w:r w:rsidRPr="003807DA">
        <w:rPr>
          <w:rFonts w:ascii="Times New Roman" w:hAnsi="Times New Roman"/>
          <w:sz w:val="24"/>
          <w:szCs w:val="24"/>
        </w:rPr>
        <w:t>ning toetus</w:t>
      </w:r>
      <w:r w:rsidR="00A046B4" w:rsidRPr="003807DA">
        <w:rPr>
          <w:rFonts w:ascii="Times New Roman" w:hAnsi="Times New Roman"/>
          <w:sz w:val="24"/>
          <w:szCs w:val="24"/>
        </w:rPr>
        <w:t>ed</w:t>
      </w:r>
      <w:r w:rsidRPr="003807DA">
        <w:rPr>
          <w:rFonts w:ascii="Times New Roman" w:hAnsi="Times New Roman"/>
          <w:sz w:val="24"/>
          <w:szCs w:val="24"/>
        </w:rPr>
        <w:t xml:space="preserve"> tagasi küsida. </w:t>
      </w:r>
      <w:r w:rsidR="00FD0D21" w:rsidRPr="003807DA">
        <w:rPr>
          <w:rFonts w:ascii="Times New Roman" w:hAnsi="Times New Roman"/>
          <w:sz w:val="24"/>
          <w:szCs w:val="24"/>
        </w:rPr>
        <w:t>1</w:t>
      </w:r>
      <w:r w:rsidRPr="003807DA">
        <w:rPr>
          <w:rFonts w:ascii="Times New Roman" w:hAnsi="Times New Roman"/>
          <w:sz w:val="24"/>
          <w:szCs w:val="24"/>
        </w:rPr>
        <w:t>2</w:t>
      </w:r>
      <w:r w:rsidR="00A046B4" w:rsidRPr="003807DA">
        <w:rPr>
          <w:rFonts w:ascii="Times New Roman" w:hAnsi="Times New Roman"/>
          <w:sz w:val="24"/>
          <w:szCs w:val="24"/>
        </w:rPr>
        <w:t> </w:t>
      </w:r>
      <w:r w:rsidRPr="003807DA">
        <w:rPr>
          <w:rFonts w:ascii="Times New Roman" w:hAnsi="Times New Roman"/>
          <w:sz w:val="24"/>
          <w:szCs w:val="24"/>
        </w:rPr>
        <w:t>000 isikut on Eesti rahvaarvu arvestades väike sihtrühm.</w:t>
      </w:r>
      <w:r w:rsidR="006A4F0C" w:rsidRPr="003807DA">
        <w:rPr>
          <w:rFonts w:ascii="Times New Roman" w:hAnsi="Times New Roman"/>
          <w:sz w:val="24"/>
          <w:szCs w:val="24"/>
        </w:rPr>
        <w:t xml:space="preserve"> </w:t>
      </w:r>
    </w:p>
    <w:p w14:paraId="34A43D62" w14:textId="77777777" w:rsidR="006A4F0C" w:rsidRPr="003807DA" w:rsidRDefault="006A4F0C" w:rsidP="00E45CD4">
      <w:pPr>
        <w:tabs>
          <w:tab w:val="left" w:pos="0"/>
        </w:tabs>
        <w:spacing w:after="0" w:line="240" w:lineRule="auto"/>
        <w:jc w:val="both"/>
        <w:rPr>
          <w:rFonts w:ascii="Times New Roman" w:hAnsi="Times New Roman"/>
          <w:sz w:val="24"/>
          <w:szCs w:val="24"/>
        </w:rPr>
      </w:pPr>
    </w:p>
    <w:p w14:paraId="1BD3B750" w14:textId="77777777" w:rsidR="00E45CD4" w:rsidRPr="003807DA" w:rsidRDefault="00E45CD4"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Eestis on olümpia- ja paralümpiavõitjaid, kellele olümpiavõitja riiklikku toetust makstakse või võidakse edaspidi maksta, 15. Tulevikus võib see arv suureneda.</w:t>
      </w:r>
    </w:p>
    <w:p w14:paraId="242C4252" w14:textId="77777777" w:rsidR="00F2375B" w:rsidRPr="003807DA" w:rsidRDefault="00F2375B" w:rsidP="00E45CD4">
      <w:pPr>
        <w:tabs>
          <w:tab w:val="left" w:pos="0"/>
        </w:tabs>
        <w:spacing w:after="0" w:line="240" w:lineRule="auto"/>
        <w:jc w:val="both"/>
        <w:rPr>
          <w:rFonts w:ascii="Times New Roman" w:hAnsi="Times New Roman"/>
          <w:sz w:val="24"/>
          <w:szCs w:val="24"/>
        </w:rPr>
      </w:pPr>
    </w:p>
    <w:p w14:paraId="50F8F77D" w14:textId="77777777" w:rsidR="00E45CD4" w:rsidRPr="003807DA" w:rsidRDefault="00E45CD4" w:rsidP="00E45CD4">
      <w:pPr>
        <w:tabs>
          <w:tab w:val="left" w:pos="0"/>
        </w:tabs>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Mõjuvaldkond:</w:t>
      </w:r>
      <w:r w:rsidRPr="003807DA">
        <w:rPr>
          <w:rFonts w:ascii="Times New Roman" w:hAnsi="Times New Roman"/>
          <w:sz w:val="24"/>
          <w:szCs w:val="24"/>
        </w:rPr>
        <w:t xml:space="preserve"> </w:t>
      </w:r>
      <w:r w:rsidR="001F0372" w:rsidRPr="003807DA">
        <w:rPr>
          <w:rFonts w:ascii="Times New Roman" w:hAnsi="Times New Roman"/>
          <w:b/>
          <w:bCs/>
          <w:sz w:val="24"/>
          <w:szCs w:val="24"/>
        </w:rPr>
        <w:t>sotsiaalsed mõjud (</w:t>
      </w:r>
      <w:r w:rsidRPr="003807DA">
        <w:rPr>
          <w:rFonts w:ascii="Times New Roman" w:hAnsi="Times New Roman"/>
          <w:b/>
          <w:bCs/>
          <w:sz w:val="24"/>
          <w:szCs w:val="24"/>
        </w:rPr>
        <w:t xml:space="preserve">mõju </w:t>
      </w:r>
      <w:r w:rsidR="00C174EC" w:rsidRPr="003807DA">
        <w:rPr>
          <w:rFonts w:ascii="Times New Roman" w:hAnsi="Times New Roman"/>
          <w:b/>
          <w:bCs/>
          <w:sz w:val="24"/>
          <w:szCs w:val="24"/>
        </w:rPr>
        <w:t>s</w:t>
      </w:r>
      <w:r w:rsidRPr="003807DA">
        <w:rPr>
          <w:rFonts w:ascii="Times New Roman" w:hAnsi="Times New Roman"/>
          <w:b/>
          <w:bCs/>
          <w:sz w:val="24"/>
          <w:szCs w:val="24"/>
        </w:rPr>
        <w:t>pordile)</w:t>
      </w:r>
    </w:p>
    <w:p w14:paraId="7A3B5CFC" w14:textId="77777777" w:rsidR="00E45CD4" w:rsidRPr="003807DA" w:rsidRDefault="00F2375B"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r w:rsidR="00E45CD4" w:rsidRPr="003807DA">
        <w:rPr>
          <w:rFonts w:ascii="Times New Roman" w:hAnsi="Times New Roman"/>
          <w:sz w:val="24"/>
          <w:szCs w:val="24"/>
          <w:u w:val="single"/>
        </w:rPr>
        <w:t>:</w:t>
      </w:r>
      <w:r w:rsidR="00E45CD4" w:rsidRPr="003807DA">
        <w:rPr>
          <w:rFonts w:ascii="Times New Roman" w:hAnsi="Times New Roman"/>
          <w:sz w:val="24"/>
          <w:szCs w:val="24"/>
        </w:rPr>
        <w:t xml:space="preserve"> Muudatusega lisatakse isikute loetellu, kes on kohustatud tundma ja järgima dopinguvastaseid reegleid, mis on sätestatud </w:t>
      </w:r>
      <w:r w:rsidR="0020062F" w:rsidRPr="003807DA">
        <w:rPr>
          <w:rFonts w:ascii="Times New Roman" w:hAnsi="Times New Roman"/>
          <w:sz w:val="24"/>
          <w:szCs w:val="24"/>
        </w:rPr>
        <w:t>maailma dopinguvastases</w:t>
      </w:r>
      <w:r w:rsidR="00E45CD4" w:rsidRPr="003807DA">
        <w:rPr>
          <w:rFonts w:ascii="Times New Roman" w:hAnsi="Times New Roman"/>
          <w:sz w:val="24"/>
          <w:szCs w:val="24"/>
        </w:rPr>
        <w:t xml:space="preserve"> koodeksis ja mis on </w:t>
      </w:r>
      <w:r w:rsidR="00C5375E" w:rsidRPr="003807DA">
        <w:rPr>
          <w:rFonts w:ascii="Times New Roman" w:hAnsi="Times New Roman"/>
          <w:sz w:val="24"/>
          <w:szCs w:val="24"/>
        </w:rPr>
        <w:t xml:space="preserve">selle alusel </w:t>
      </w:r>
      <w:r w:rsidR="00E45CD4" w:rsidRPr="003807DA">
        <w:rPr>
          <w:rFonts w:ascii="Times New Roman" w:hAnsi="Times New Roman"/>
          <w:sz w:val="24"/>
          <w:szCs w:val="24"/>
        </w:rPr>
        <w:t>vastu võetud, ka sportlase tugiisikud</w:t>
      </w:r>
      <w:r w:rsidR="007A322E" w:rsidRPr="003807DA">
        <w:rPr>
          <w:rFonts w:ascii="Times New Roman" w:hAnsi="Times New Roman"/>
          <w:sz w:val="24"/>
          <w:szCs w:val="24"/>
        </w:rPr>
        <w:t xml:space="preserve">, spordikohtunikud, </w:t>
      </w:r>
      <w:r w:rsidR="007A322E" w:rsidRPr="003807DA">
        <w:rPr>
          <w:rFonts w:ascii="Times New Roman" w:eastAsia="Times New Roman" w:hAnsi="Times New Roman"/>
          <w:sz w:val="24"/>
          <w:szCs w:val="24"/>
        </w:rPr>
        <w:t>spordiorganisatsiooni või spordikooli töötajad või juhtorgani liikmed</w:t>
      </w:r>
      <w:r w:rsidR="00E45CD4" w:rsidRPr="003807DA">
        <w:rPr>
          <w:rFonts w:ascii="Times New Roman" w:hAnsi="Times New Roman"/>
          <w:sz w:val="24"/>
          <w:szCs w:val="24"/>
        </w:rPr>
        <w:t>. Tugiisik on mis tahes juhendaja, mänedžer, agent, võistkonna abiline, ametnik, meedik või parameedik, lapsevanem või muu isik, kes teeb spordivõistlusel osaleva või selleks valmistuva sportlasega koostööd, ravib või abistab teda. Dopinguvastaste reeglite rikkumise</w:t>
      </w:r>
      <w:r w:rsidR="003B4E19" w:rsidRPr="003807DA">
        <w:rPr>
          <w:rFonts w:ascii="Times New Roman" w:hAnsi="Times New Roman"/>
          <w:sz w:val="24"/>
          <w:szCs w:val="24"/>
        </w:rPr>
        <w:t>na</w:t>
      </w:r>
      <w:r w:rsidR="00E45CD4" w:rsidRPr="003807DA">
        <w:rPr>
          <w:rFonts w:ascii="Times New Roman" w:hAnsi="Times New Roman"/>
          <w:sz w:val="24"/>
          <w:szCs w:val="24"/>
        </w:rPr>
        <w:t xml:space="preserve"> </w:t>
      </w:r>
      <w:r w:rsidR="003B4E19" w:rsidRPr="003807DA">
        <w:rPr>
          <w:rFonts w:ascii="Times New Roman" w:hAnsi="Times New Roman"/>
          <w:sz w:val="24"/>
          <w:szCs w:val="24"/>
        </w:rPr>
        <w:t>käsit</w:t>
      </w:r>
      <w:r w:rsidR="00834654" w:rsidRPr="003807DA">
        <w:rPr>
          <w:rFonts w:ascii="Times New Roman" w:hAnsi="Times New Roman"/>
          <w:sz w:val="24"/>
          <w:szCs w:val="24"/>
        </w:rPr>
        <w:t>a</w:t>
      </w:r>
      <w:r w:rsidR="003B4E19" w:rsidRPr="003807DA">
        <w:rPr>
          <w:rFonts w:ascii="Times New Roman" w:hAnsi="Times New Roman"/>
          <w:sz w:val="24"/>
          <w:szCs w:val="24"/>
        </w:rPr>
        <w:t>takse</w:t>
      </w:r>
      <w:r w:rsidR="00E45CD4" w:rsidRPr="003807DA">
        <w:rPr>
          <w:rFonts w:ascii="Times New Roman" w:hAnsi="Times New Roman"/>
          <w:sz w:val="24"/>
          <w:szCs w:val="24"/>
        </w:rPr>
        <w:t xml:space="preserve"> näiteks keelatud aine</w:t>
      </w:r>
      <w:r w:rsidR="00C8440F" w:rsidRPr="003807DA">
        <w:rPr>
          <w:rFonts w:ascii="Times New Roman" w:hAnsi="Times New Roman"/>
          <w:sz w:val="24"/>
          <w:szCs w:val="24"/>
        </w:rPr>
        <w:t xml:space="preserve"> sisaldumist</w:t>
      </w:r>
      <w:r w:rsidR="00E45CD4" w:rsidRPr="003807DA">
        <w:rPr>
          <w:rFonts w:ascii="Times New Roman" w:hAnsi="Times New Roman"/>
          <w:sz w:val="24"/>
          <w:szCs w:val="24"/>
        </w:rPr>
        <w:t xml:space="preserve"> sportlase proovis, keelatud aine või meetodi kasutami</w:t>
      </w:r>
      <w:r w:rsidR="003B4E19" w:rsidRPr="003807DA">
        <w:rPr>
          <w:rFonts w:ascii="Times New Roman" w:hAnsi="Times New Roman"/>
          <w:sz w:val="24"/>
          <w:szCs w:val="24"/>
        </w:rPr>
        <w:t>st</w:t>
      </w:r>
      <w:r w:rsidR="00E45CD4" w:rsidRPr="003807DA">
        <w:rPr>
          <w:rFonts w:ascii="Times New Roman" w:hAnsi="Times New Roman"/>
          <w:sz w:val="24"/>
          <w:szCs w:val="24"/>
        </w:rPr>
        <w:t xml:space="preserve"> või </w:t>
      </w:r>
      <w:r w:rsidR="003B4E19" w:rsidRPr="003807DA">
        <w:rPr>
          <w:rFonts w:ascii="Times New Roman" w:hAnsi="Times New Roman"/>
          <w:sz w:val="24"/>
          <w:szCs w:val="24"/>
        </w:rPr>
        <w:t>selle</w:t>
      </w:r>
      <w:r w:rsidR="00E45CD4" w:rsidRPr="003807DA">
        <w:rPr>
          <w:rFonts w:ascii="Times New Roman" w:hAnsi="Times New Roman"/>
          <w:sz w:val="24"/>
          <w:szCs w:val="24"/>
        </w:rPr>
        <w:t xml:space="preserve"> katse</w:t>
      </w:r>
      <w:r w:rsidR="003B4E19" w:rsidRPr="003807DA">
        <w:rPr>
          <w:rFonts w:ascii="Times New Roman" w:hAnsi="Times New Roman"/>
          <w:sz w:val="24"/>
          <w:szCs w:val="24"/>
        </w:rPr>
        <w:t>t</w:t>
      </w:r>
      <w:r w:rsidR="00E45CD4" w:rsidRPr="003807DA">
        <w:rPr>
          <w:rFonts w:ascii="Times New Roman" w:hAnsi="Times New Roman"/>
          <w:sz w:val="24"/>
          <w:szCs w:val="24"/>
        </w:rPr>
        <w:t>, dopinguproovi võtmisest keeldumi</w:t>
      </w:r>
      <w:r w:rsidR="00834654" w:rsidRPr="003807DA">
        <w:rPr>
          <w:rFonts w:ascii="Times New Roman" w:hAnsi="Times New Roman"/>
          <w:sz w:val="24"/>
          <w:szCs w:val="24"/>
        </w:rPr>
        <w:t>st</w:t>
      </w:r>
      <w:r w:rsidR="00E45CD4" w:rsidRPr="003807DA">
        <w:rPr>
          <w:rFonts w:ascii="Times New Roman" w:hAnsi="Times New Roman"/>
          <w:sz w:val="24"/>
          <w:szCs w:val="24"/>
        </w:rPr>
        <w:t xml:space="preserve"> või </w:t>
      </w:r>
      <w:r w:rsidR="00834654" w:rsidRPr="003807DA">
        <w:rPr>
          <w:rFonts w:ascii="Times New Roman" w:hAnsi="Times New Roman"/>
          <w:sz w:val="24"/>
          <w:szCs w:val="24"/>
        </w:rPr>
        <w:t xml:space="preserve">sellest </w:t>
      </w:r>
      <w:r w:rsidR="00E45CD4" w:rsidRPr="003807DA">
        <w:rPr>
          <w:rFonts w:ascii="Times New Roman" w:hAnsi="Times New Roman"/>
          <w:sz w:val="24"/>
          <w:szCs w:val="24"/>
        </w:rPr>
        <w:t>kõrvale</w:t>
      </w:r>
      <w:r w:rsidR="00834654" w:rsidRPr="003807DA">
        <w:rPr>
          <w:rFonts w:ascii="Times New Roman" w:hAnsi="Times New Roman"/>
          <w:sz w:val="24"/>
          <w:szCs w:val="24"/>
        </w:rPr>
        <w:t xml:space="preserve"> </w:t>
      </w:r>
      <w:r w:rsidR="00E45CD4" w:rsidRPr="003807DA">
        <w:rPr>
          <w:rFonts w:ascii="Times New Roman" w:hAnsi="Times New Roman"/>
          <w:sz w:val="24"/>
          <w:szCs w:val="24"/>
        </w:rPr>
        <w:t>hoid</w:t>
      </w:r>
      <w:r w:rsidR="00C8440F" w:rsidRPr="003807DA">
        <w:rPr>
          <w:rFonts w:ascii="Times New Roman" w:hAnsi="Times New Roman"/>
          <w:sz w:val="24"/>
          <w:szCs w:val="24"/>
        </w:rPr>
        <w:t>u</w:t>
      </w:r>
      <w:r w:rsidR="00834654" w:rsidRPr="003807DA">
        <w:rPr>
          <w:rFonts w:ascii="Times New Roman" w:hAnsi="Times New Roman"/>
          <w:sz w:val="24"/>
          <w:szCs w:val="24"/>
        </w:rPr>
        <w:t>mist</w:t>
      </w:r>
      <w:r w:rsidR="00E45CD4" w:rsidRPr="003807DA">
        <w:rPr>
          <w:rFonts w:ascii="Times New Roman" w:hAnsi="Times New Roman"/>
          <w:sz w:val="24"/>
          <w:szCs w:val="24"/>
        </w:rPr>
        <w:t>, sportlase asukohateabe esitamisega seotud rikkumis</w:t>
      </w:r>
      <w:r w:rsidR="00834654" w:rsidRPr="003807DA">
        <w:rPr>
          <w:rFonts w:ascii="Times New Roman" w:hAnsi="Times New Roman"/>
          <w:sz w:val="24"/>
          <w:szCs w:val="24"/>
        </w:rPr>
        <w:t>i</w:t>
      </w:r>
      <w:r w:rsidR="00E45CD4" w:rsidRPr="003807DA">
        <w:rPr>
          <w:rFonts w:ascii="Times New Roman" w:hAnsi="Times New Roman"/>
          <w:sz w:val="24"/>
          <w:szCs w:val="24"/>
        </w:rPr>
        <w:t>, dopingukontrolli mis tahes osaga manipuleerimi</w:t>
      </w:r>
      <w:r w:rsidR="00834654" w:rsidRPr="003807DA">
        <w:rPr>
          <w:rFonts w:ascii="Times New Roman" w:hAnsi="Times New Roman"/>
          <w:sz w:val="24"/>
          <w:szCs w:val="24"/>
        </w:rPr>
        <w:t>st</w:t>
      </w:r>
      <w:r w:rsidR="00E45CD4" w:rsidRPr="003807DA">
        <w:rPr>
          <w:rFonts w:ascii="Times New Roman" w:hAnsi="Times New Roman"/>
          <w:sz w:val="24"/>
          <w:szCs w:val="24"/>
        </w:rPr>
        <w:t xml:space="preserve"> või </w:t>
      </w:r>
      <w:r w:rsidR="00834654" w:rsidRPr="003807DA">
        <w:rPr>
          <w:rFonts w:ascii="Times New Roman" w:hAnsi="Times New Roman"/>
          <w:sz w:val="24"/>
          <w:szCs w:val="24"/>
        </w:rPr>
        <w:t>selle</w:t>
      </w:r>
      <w:r w:rsidR="00E45CD4" w:rsidRPr="003807DA">
        <w:rPr>
          <w:rFonts w:ascii="Times New Roman" w:hAnsi="Times New Roman"/>
          <w:sz w:val="24"/>
          <w:szCs w:val="24"/>
        </w:rPr>
        <w:t xml:space="preserve"> katse</w:t>
      </w:r>
      <w:r w:rsidR="00834654" w:rsidRPr="003807DA">
        <w:rPr>
          <w:rFonts w:ascii="Times New Roman" w:hAnsi="Times New Roman"/>
          <w:sz w:val="24"/>
          <w:szCs w:val="24"/>
        </w:rPr>
        <w:t>t</w:t>
      </w:r>
      <w:r w:rsidR="00E45CD4" w:rsidRPr="003807DA">
        <w:rPr>
          <w:rFonts w:ascii="Times New Roman" w:hAnsi="Times New Roman"/>
          <w:sz w:val="24"/>
          <w:szCs w:val="24"/>
        </w:rPr>
        <w:t>, keelatud aine või meetodi valdami</w:t>
      </w:r>
      <w:r w:rsidR="00834654" w:rsidRPr="003807DA">
        <w:rPr>
          <w:rFonts w:ascii="Times New Roman" w:hAnsi="Times New Roman"/>
          <w:sz w:val="24"/>
          <w:szCs w:val="24"/>
        </w:rPr>
        <w:t>st</w:t>
      </w:r>
      <w:r w:rsidR="00E45CD4" w:rsidRPr="003807DA">
        <w:rPr>
          <w:rFonts w:ascii="Times New Roman" w:hAnsi="Times New Roman"/>
          <w:sz w:val="24"/>
          <w:szCs w:val="24"/>
        </w:rPr>
        <w:t>, edasiandmi</w:t>
      </w:r>
      <w:r w:rsidR="00834654" w:rsidRPr="003807DA">
        <w:rPr>
          <w:rFonts w:ascii="Times New Roman" w:hAnsi="Times New Roman"/>
          <w:sz w:val="24"/>
          <w:szCs w:val="24"/>
        </w:rPr>
        <w:t>st</w:t>
      </w:r>
      <w:r w:rsidR="00E45CD4" w:rsidRPr="003807DA">
        <w:rPr>
          <w:rFonts w:ascii="Times New Roman" w:hAnsi="Times New Roman"/>
          <w:sz w:val="24"/>
          <w:szCs w:val="24"/>
        </w:rPr>
        <w:t xml:space="preserve"> või </w:t>
      </w:r>
      <w:r w:rsidR="00834654" w:rsidRPr="003807DA">
        <w:rPr>
          <w:rFonts w:ascii="Times New Roman" w:hAnsi="Times New Roman"/>
          <w:sz w:val="24"/>
          <w:szCs w:val="24"/>
        </w:rPr>
        <w:t>selle</w:t>
      </w:r>
      <w:r w:rsidR="00E45CD4" w:rsidRPr="003807DA">
        <w:rPr>
          <w:rFonts w:ascii="Times New Roman" w:hAnsi="Times New Roman"/>
          <w:sz w:val="24"/>
          <w:szCs w:val="24"/>
        </w:rPr>
        <w:t xml:space="preserve"> katse</w:t>
      </w:r>
      <w:r w:rsidR="00834654" w:rsidRPr="003807DA">
        <w:rPr>
          <w:rFonts w:ascii="Times New Roman" w:hAnsi="Times New Roman"/>
          <w:sz w:val="24"/>
          <w:szCs w:val="24"/>
        </w:rPr>
        <w:t>t ning</w:t>
      </w:r>
      <w:r w:rsidR="00E45CD4" w:rsidRPr="003807DA">
        <w:rPr>
          <w:rFonts w:ascii="Times New Roman" w:hAnsi="Times New Roman"/>
          <w:sz w:val="24"/>
          <w:szCs w:val="24"/>
        </w:rPr>
        <w:t xml:space="preserve"> dopingu tarvitamisele kaasaaitami</w:t>
      </w:r>
      <w:r w:rsidR="00834654" w:rsidRPr="003807DA">
        <w:rPr>
          <w:rFonts w:ascii="Times New Roman" w:hAnsi="Times New Roman"/>
          <w:sz w:val="24"/>
          <w:szCs w:val="24"/>
        </w:rPr>
        <w:t>st</w:t>
      </w:r>
      <w:r w:rsidR="00E45CD4" w:rsidRPr="003807DA">
        <w:rPr>
          <w:rFonts w:ascii="Times New Roman" w:hAnsi="Times New Roman"/>
          <w:sz w:val="24"/>
          <w:szCs w:val="24"/>
        </w:rPr>
        <w:t xml:space="preserve"> või </w:t>
      </w:r>
      <w:r w:rsidR="00834654" w:rsidRPr="003807DA">
        <w:rPr>
          <w:rFonts w:ascii="Times New Roman" w:hAnsi="Times New Roman"/>
          <w:sz w:val="24"/>
          <w:szCs w:val="24"/>
        </w:rPr>
        <w:t>selle</w:t>
      </w:r>
      <w:r w:rsidR="00E45CD4" w:rsidRPr="003807DA">
        <w:rPr>
          <w:rFonts w:ascii="Times New Roman" w:hAnsi="Times New Roman"/>
          <w:sz w:val="24"/>
          <w:szCs w:val="24"/>
        </w:rPr>
        <w:t xml:space="preserve"> katse</w:t>
      </w:r>
      <w:r w:rsidR="00834654" w:rsidRPr="003807DA">
        <w:rPr>
          <w:rFonts w:ascii="Times New Roman" w:hAnsi="Times New Roman"/>
          <w:sz w:val="24"/>
          <w:szCs w:val="24"/>
        </w:rPr>
        <w:t>t</w:t>
      </w:r>
      <w:r w:rsidR="00E45CD4" w:rsidRPr="003807DA">
        <w:rPr>
          <w:rFonts w:ascii="Times New Roman" w:hAnsi="Times New Roman"/>
          <w:sz w:val="24"/>
          <w:szCs w:val="24"/>
        </w:rPr>
        <w:t>. Lisaks eeltoodule kohustuvad muudatuse kohaselt sportlased, treenerid ja sportlase tugiisikud</w:t>
      </w:r>
      <w:r w:rsidR="007A322E" w:rsidRPr="003807DA">
        <w:rPr>
          <w:rFonts w:ascii="Times New Roman" w:hAnsi="Times New Roman"/>
          <w:sz w:val="24"/>
          <w:szCs w:val="24"/>
        </w:rPr>
        <w:t xml:space="preserve">, spordikohtunikud, </w:t>
      </w:r>
      <w:bookmarkStart w:id="5" w:name="_Hlk146538776"/>
      <w:r w:rsidR="007A322E" w:rsidRPr="003807DA">
        <w:rPr>
          <w:rFonts w:ascii="Times New Roman" w:eastAsia="Times New Roman" w:hAnsi="Times New Roman"/>
          <w:sz w:val="24"/>
          <w:szCs w:val="24"/>
        </w:rPr>
        <w:t>spordiorganisatsiooni või spordikooli töötajad või juhtorgani liikmed</w:t>
      </w:r>
      <w:bookmarkEnd w:id="5"/>
      <w:r w:rsidR="00E45CD4" w:rsidRPr="003807DA">
        <w:rPr>
          <w:rFonts w:ascii="Times New Roman" w:hAnsi="Times New Roman"/>
          <w:sz w:val="24"/>
          <w:szCs w:val="24"/>
        </w:rPr>
        <w:t xml:space="preserve"> järgima teisigi spordieetika reegleid, mida varem ei ole spordiseaduses eraldi sätestatud (nt spordivõistluste tulemustega manipuleerimise vastased reeglid, treeneri eetikakoodeks, väärkohtlemise vastased reeglid ja teised spordieetikaga seotud distsiplinaarreeglid, mis võivad olenevalt spordialast erineda).</w:t>
      </w:r>
    </w:p>
    <w:p w14:paraId="526B22F0" w14:textId="77777777" w:rsidR="006A4F0C" w:rsidRPr="003807DA" w:rsidRDefault="006A4F0C" w:rsidP="00E45CD4">
      <w:pPr>
        <w:tabs>
          <w:tab w:val="left" w:pos="0"/>
        </w:tabs>
        <w:spacing w:after="0" w:line="240" w:lineRule="auto"/>
        <w:jc w:val="both"/>
        <w:rPr>
          <w:rFonts w:ascii="Times New Roman" w:hAnsi="Times New Roman"/>
          <w:sz w:val="24"/>
          <w:szCs w:val="24"/>
        </w:rPr>
      </w:pPr>
    </w:p>
    <w:p w14:paraId="73282089" w14:textId="77777777" w:rsidR="00E45CD4" w:rsidRPr="003807DA" w:rsidRDefault="00E45CD4"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lastRenderedPageBreak/>
        <w:t>Sportlased, treenerid ja teis</w:t>
      </w:r>
      <w:r w:rsidR="00D45AF2" w:rsidRPr="003807DA">
        <w:rPr>
          <w:rFonts w:ascii="Times New Roman" w:hAnsi="Times New Roman"/>
          <w:sz w:val="24"/>
          <w:szCs w:val="24"/>
        </w:rPr>
        <w:t>ed</w:t>
      </w:r>
      <w:r w:rsidRPr="003807DA">
        <w:rPr>
          <w:rFonts w:ascii="Times New Roman" w:hAnsi="Times New Roman"/>
          <w:sz w:val="24"/>
          <w:szCs w:val="24"/>
        </w:rPr>
        <w:t xml:space="preserve"> spordis tegutsevad isikud, sh sportlaste tugipersonal</w:t>
      </w:r>
      <w:r w:rsidR="00CD75FF" w:rsidRPr="003807DA">
        <w:rPr>
          <w:rFonts w:ascii="Times New Roman" w:hAnsi="Times New Roman"/>
          <w:sz w:val="24"/>
          <w:szCs w:val="24"/>
        </w:rPr>
        <w:t>, spordikohtunikud, spordiorganisatsiooni või spordikooli töötajad või juhtorgani liikmed</w:t>
      </w:r>
      <w:r w:rsidRPr="003807DA">
        <w:rPr>
          <w:rFonts w:ascii="Times New Roman" w:hAnsi="Times New Roman"/>
          <w:sz w:val="24"/>
          <w:szCs w:val="24"/>
        </w:rPr>
        <w:t>, peavad spordis valitsevaid, sh spordieetika reegleid järgima kogu aeg, lähtudes spordisisestest reeglitest. Seega mõju on väike, sest reegleid järgitakse praegu</w:t>
      </w:r>
      <w:r w:rsidR="00D45AF2" w:rsidRPr="003807DA">
        <w:rPr>
          <w:rFonts w:ascii="Times New Roman" w:hAnsi="Times New Roman"/>
          <w:sz w:val="24"/>
          <w:szCs w:val="24"/>
        </w:rPr>
        <w:t>gi</w:t>
      </w:r>
      <w:r w:rsidRPr="003807DA">
        <w:rPr>
          <w:rFonts w:ascii="Times New Roman" w:hAnsi="Times New Roman"/>
          <w:sz w:val="24"/>
          <w:szCs w:val="24"/>
        </w:rPr>
        <w:t xml:space="preserve"> ning täiendavaid kohustusi ei lisandu.</w:t>
      </w:r>
    </w:p>
    <w:p w14:paraId="65750F52" w14:textId="77777777" w:rsidR="007A322E" w:rsidRPr="003807DA" w:rsidRDefault="007A322E" w:rsidP="00E45CD4">
      <w:pPr>
        <w:tabs>
          <w:tab w:val="left" w:pos="0"/>
        </w:tabs>
        <w:spacing w:after="0" w:line="240" w:lineRule="auto"/>
        <w:jc w:val="both"/>
        <w:rPr>
          <w:rFonts w:ascii="Times New Roman" w:hAnsi="Times New Roman"/>
          <w:sz w:val="24"/>
          <w:szCs w:val="24"/>
        </w:rPr>
      </w:pPr>
    </w:p>
    <w:p w14:paraId="56D997D3" w14:textId="77777777" w:rsidR="00E45CD4" w:rsidRPr="003807DA" w:rsidRDefault="00E45CD4"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Muudatusel on majanduslik mõju üksikisikutele, kui reeglite rikkujatele peatatakse spordialaste toetuste väljamaksed või nõutakse need tagasi. Samas on olemas positiivne majanduslik mõju, sest mitmete toetuste väljamaksete peatamisel või tagasiküsimisel on võimalik need toetused ümber suunata isikutele, kes ei ole spordieetika reegleid rikkunud. Kuna viimastel aastatel on esinenud üksikuid juhtumeid, on majanduslik mõju väike.</w:t>
      </w:r>
    </w:p>
    <w:p w14:paraId="74A26E17" w14:textId="77777777" w:rsidR="007A322E" w:rsidRPr="003807DA" w:rsidRDefault="007A322E" w:rsidP="00E45CD4">
      <w:pPr>
        <w:tabs>
          <w:tab w:val="left" w:pos="0"/>
        </w:tabs>
        <w:spacing w:after="0" w:line="240" w:lineRule="auto"/>
        <w:jc w:val="both"/>
        <w:rPr>
          <w:rFonts w:ascii="Times New Roman" w:hAnsi="Times New Roman"/>
          <w:sz w:val="24"/>
          <w:szCs w:val="24"/>
        </w:rPr>
      </w:pPr>
    </w:p>
    <w:p w14:paraId="16664C8A" w14:textId="77777777" w:rsidR="00E45CD4" w:rsidRPr="003807DA" w:rsidRDefault="00E45CD4"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 xml:space="preserve">Spordieetika reeglite rikkumisi võib ette tulla paar korda aastas. Rikkumisel toetuste väljamaksete peatamine või tagasinõudmine näitab, et spordivaldkonnas ei ole ebaeetiliselt käituvatel isikutel kohta, sellise käitumise abil ei ole võimalik rikastuda ning spordivaldkond suudab ise nii käituvaid isikuid sanktsioneerida. See aitab </w:t>
      </w:r>
      <w:r w:rsidR="00703B61" w:rsidRPr="003807DA">
        <w:rPr>
          <w:rFonts w:ascii="Times New Roman" w:hAnsi="Times New Roman"/>
          <w:sz w:val="24"/>
          <w:szCs w:val="24"/>
        </w:rPr>
        <w:t xml:space="preserve">avalikkusele </w:t>
      </w:r>
      <w:r w:rsidRPr="003807DA">
        <w:rPr>
          <w:rFonts w:ascii="Times New Roman" w:hAnsi="Times New Roman"/>
          <w:sz w:val="24"/>
          <w:szCs w:val="24"/>
        </w:rPr>
        <w:t>tagada spordi positiivse maine, kuvandi ja usalduse valdkonna vastu.</w:t>
      </w:r>
    </w:p>
    <w:p w14:paraId="6D92F810" w14:textId="77777777" w:rsidR="007A322E" w:rsidRPr="003807DA" w:rsidRDefault="007A322E" w:rsidP="00E45CD4">
      <w:pPr>
        <w:tabs>
          <w:tab w:val="left" w:pos="0"/>
        </w:tabs>
        <w:spacing w:after="0" w:line="240" w:lineRule="auto"/>
        <w:jc w:val="both"/>
        <w:rPr>
          <w:rFonts w:ascii="Times New Roman" w:hAnsi="Times New Roman"/>
          <w:sz w:val="24"/>
          <w:szCs w:val="24"/>
        </w:rPr>
      </w:pPr>
    </w:p>
    <w:p w14:paraId="3A4364EA" w14:textId="77777777" w:rsidR="00E45CD4" w:rsidRPr="003807DA" w:rsidRDefault="00E45CD4" w:rsidP="00E45CD4">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 xml:space="preserve">Kokkuvõttes ei ole muudatuse mõju oluline, kuid valdkonna jaoks on see tähtis. Saavutusspordis tegutsejad peavad nagunii dopingu- ja kokkuleppemängude vastaseid </w:t>
      </w:r>
      <w:r w:rsidR="00703B61" w:rsidRPr="003807DA">
        <w:rPr>
          <w:rFonts w:ascii="Times New Roman" w:hAnsi="Times New Roman"/>
          <w:sz w:val="24"/>
          <w:szCs w:val="24"/>
        </w:rPr>
        <w:t xml:space="preserve">ja </w:t>
      </w:r>
      <w:r w:rsidRPr="003807DA">
        <w:rPr>
          <w:rFonts w:ascii="Times New Roman" w:hAnsi="Times New Roman"/>
          <w:sz w:val="24"/>
          <w:szCs w:val="24"/>
        </w:rPr>
        <w:t>teisi spordieetika reegleid järgima ning arvestama, et nende rikkumisele võivad järgneda spordivaldkonna alased sanktsioonid, näiteks spordis tegutsemise ajutine või alatine keeld. See, et nende spordis tegutsemise keeldu kandev isik kaotab ka spordialased toetused, on loogiline tagajärg. Muudatuse mõju valdkonna jaoks on väga oluline, sest aitab puhtale spordile</w:t>
      </w:r>
      <w:r w:rsidR="00703B61" w:rsidRPr="003807DA">
        <w:rPr>
          <w:rFonts w:ascii="Times New Roman" w:hAnsi="Times New Roman"/>
          <w:sz w:val="24"/>
          <w:szCs w:val="24"/>
        </w:rPr>
        <w:t xml:space="preserve"> kaasa</w:t>
      </w:r>
      <w:r w:rsidRPr="003807DA">
        <w:rPr>
          <w:rFonts w:ascii="Times New Roman" w:hAnsi="Times New Roman"/>
          <w:sz w:val="24"/>
          <w:szCs w:val="24"/>
        </w:rPr>
        <w:t>.</w:t>
      </w:r>
    </w:p>
    <w:p w14:paraId="46833C73" w14:textId="77777777" w:rsidR="00E45CD4" w:rsidRPr="003807DA" w:rsidRDefault="00E45CD4" w:rsidP="00E45CD4">
      <w:pPr>
        <w:tabs>
          <w:tab w:val="left" w:pos="0"/>
        </w:tabs>
        <w:spacing w:after="0" w:line="240" w:lineRule="auto"/>
        <w:jc w:val="both"/>
        <w:rPr>
          <w:rFonts w:ascii="Times New Roman" w:hAnsi="Times New Roman"/>
          <w:sz w:val="24"/>
          <w:szCs w:val="24"/>
        </w:rPr>
      </w:pPr>
    </w:p>
    <w:p w14:paraId="33B2E0A5" w14:textId="77777777" w:rsidR="00ED4742" w:rsidRPr="003807DA" w:rsidRDefault="00E45CD4" w:rsidP="00ED4742">
      <w:pPr>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6.</w:t>
      </w:r>
      <w:r w:rsidR="00F2375B" w:rsidRPr="003807DA">
        <w:rPr>
          <w:rFonts w:ascii="Times New Roman" w:hAnsi="Times New Roman"/>
          <w:b/>
          <w:bCs/>
          <w:sz w:val="24"/>
          <w:szCs w:val="24"/>
        </w:rPr>
        <w:t>2</w:t>
      </w:r>
      <w:r w:rsidRPr="003807DA">
        <w:rPr>
          <w:rFonts w:ascii="Times New Roman" w:hAnsi="Times New Roman"/>
          <w:b/>
          <w:bCs/>
          <w:sz w:val="24"/>
          <w:szCs w:val="24"/>
        </w:rPr>
        <w:t>.2</w:t>
      </w:r>
      <w:r w:rsidR="0077146F" w:rsidRPr="003807DA">
        <w:rPr>
          <w:rFonts w:ascii="Times New Roman" w:hAnsi="Times New Roman"/>
          <w:b/>
          <w:bCs/>
          <w:sz w:val="24"/>
          <w:szCs w:val="24"/>
        </w:rPr>
        <w:t>.</w:t>
      </w:r>
      <w:r w:rsidR="00ED4742" w:rsidRPr="003807DA">
        <w:rPr>
          <w:rFonts w:ascii="Times New Roman" w:hAnsi="Times New Roman"/>
          <w:b/>
          <w:bCs/>
          <w:sz w:val="24"/>
          <w:szCs w:val="24"/>
        </w:rPr>
        <w:t xml:space="preserve"> Muudatusest mõjutatud sihtrühm: spordiorganisatsioonid</w:t>
      </w:r>
    </w:p>
    <w:p w14:paraId="7060DDC0" w14:textId="77777777" w:rsidR="00F2375B" w:rsidRPr="003807DA" w:rsidRDefault="00F2375B" w:rsidP="00ED4742">
      <w:pPr>
        <w:tabs>
          <w:tab w:val="left" w:pos="0"/>
        </w:tabs>
        <w:spacing w:after="0" w:line="240" w:lineRule="auto"/>
        <w:jc w:val="both"/>
        <w:rPr>
          <w:rFonts w:ascii="Times New Roman" w:hAnsi="Times New Roman"/>
          <w:sz w:val="24"/>
          <w:szCs w:val="24"/>
          <w:u w:val="single"/>
        </w:rPr>
      </w:pPr>
    </w:p>
    <w:p w14:paraId="4F27F759" w14:textId="77777777" w:rsidR="00ED4742" w:rsidRPr="003807DA" w:rsidRDefault="00ED4742" w:rsidP="00ED4742">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u w:val="single"/>
        </w:rPr>
        <w:t>Sihtrühma suurus:</w:t>
      </w:r>
      <w:r w:rsidRPr="003807DA">
        <w:rPr>
          <w:rFonts w:ascii="Times New Roman" w:hAnsi="Times New Roman"/>
          <w:sz w:val="24"/>
          <w:szCs w:val="24"/>
        </w:rPr>
        <w:t xml:space="preserve"> Mõju puudutab laiemalt kõiki spordis tegutsevaid organisatsioone, keda on umbes 4000.</w:t>
      </w:r>
    </w:p>
    <w:p w14:paraId="4B49010D" w14:textId="77777777" w:rsidR="006129AF" w:rsidRPr="003807DA" w:rsidRDefault="006129AF" w:rsidP="00ED4742">
      <w:pPr>
        <w:tabs>
          <w:tab w:val="left" w:pos="0"/>
        </w:tabs>
        <w:spacing w:after="0" w:line="240" w:lineRule="auto"/>
        <w:jc w:val="both"/>
        <w:rPr>
          <w:rFonts w:ascii="Times New Roman" w:hAnsi="Times New Roman"/>
          <w:sz w:val="24"/>
          <w:szCs w:val="24"/>
          <w:u w:val="single"/>
        </w:rPr>
      </w:pPr>
    </w:p>
    <w:p w14:paraId="4ABA22E5" w14:textId="77777777" w:rsidR="00ED4742" w:rsidRPr="003807DA" w:rsidRDefault="00ED4742" w:rsidP="00ED4742">
      <w:pPr>
        <w:tabs>
          <w:tab w:val="left" w:pos="0"/>
        </w:tabs>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w:t>
      </w:r>
      <w:r w:rsidR="007A322E" w:rsidRPr="003807DA">
        <w:rPr>
          <w:rFonts w:ascii="Times New Roman" w:hAnsi="Times New Roman"/>
          <w:sz w:val="24"/>
          <w:szCs w:val="24"/>
          <w:u w:val="single"/>
        </w:rPr>
        <w:t xml:space="preserve"> </w:t>
      </w:r>
      <w:r w:rsidRPr="003807DA">
        <w:rPr>
          <w:rFonts w:ascii="Times New Roman" w:hAnsi="Times New Roman"/>
          <w:sz w:val="24"/>
          <w:szCs w:val="24"/>
          <w:u w:val="single"/>
        </w:rPr>
        <w:t>valdkond:</w:t>
      </w:r>
      <w:r w:rsidRPr="003807DA">
        <w:rPr>
          <w:rFonts w:ascii="Times New Roman" w:hAnsi="Times New Roman"/>
          <w:sz w:val="24"/>
          <w:szCs w:val="24"/>
        </w:rPr>
        <w:t xml:space="preserve"> </w:t>
      </w:r>
      <w:r w:rsidR="001F0372" w:rsidRPr="003807DA">
        <w:rPr>
          <w:rFonts w:ascii="Times New Roman" w:hAnsi="Times New Roman"/>
          <w:b/>
          <w:bCs/>
          <w:sz w:val="24"/>
          <w:szCs w:val="24"/>
        </w:rPr>
        <w:t>sotsiaalsed mõjud (</w:t>
      </w:r>
      <w:r w:rsidRPr="003807DA">
        <w:rPr>
          <w:rFonts w:ascii="Times New Roman" w:hAnsi="Times New Roman"/>
          <w:b/>
          <w:bCs/>
          <w:sz w:val="24"/>
          <w:szCs w:val="24"/>
        </w:rPr>
        <w:t>mõju spordile)</w:t>
      </w:r>
    </w:p>
    <w:p w14:paraId="61D9767E" w14:textId="77777777" w:rsidR="00E45CD4" w:rsidRPr="003807DA" w:rsidRDefault="00F2375B" w:rsidP="00ED4742">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r w:rsidR="00ED4742" w:rsidRPr="003807DA">
        <w:rPr>
          <w:rFonts w:ascii="Times New Roman" w:hAnsi="Times New Roman"/>
          <w:sz w:val="24"/>
          <w:szCs w:val="24"/>
          <w:u w:val="single"/>
        </w:rPr>
        <w:t>:</w:t>
      </w:r>
      <w:r w:rsidR="00ED4742" w:rsidRPr="003807DA">
        <w:rPr>
          <w:rFonts w:ascii="Times New Roman" w:hAnsi="Times New Roman"/>
          <w:sz w:val="24"/>
          <w:szCs w:val="24"/>
        </w:rPr>
        <w:t xml:space="preserve"> Muudatus aitab tagada spordi positiivse maine, kuvandi ja usalduse valdkonna vastu. Arvestades, et mõju on pidev, avaldub see sageli. Muudatus võib suurendada ka üksikute spordiorganisatsioonide (nt EOK või spordialaliidu) koormust, kes peavad riigieelarvest saadud ja spordieetika reeglite rikkumise tõttu karistatud isikutele toetuste maksmise peatama või väljamakstud toetused tagasi nõudma. Arvestades, et sarnaseid juhtumeid on vähe ning spordiorganisatsioone, kes selliselt toetusi edasi kannavad, on mõnikümmend, on mõju väike. Ebasoovitava mõjuna võib see kaasa tuua kohtuvaidlused, kuid kui reeglid kehtestada seaduse tasandil, aitab see tagada õigusselguse ning annab spordiorganisatsioonidele suurema õiguse toetused tagasi küsida, võrreldes senise olukorraga, kus osad spordiorganisatsioonid on vastavad sanktsioonid ette näinud lepingulistes suhetes toetuste saajatega. Arvestades eeltoodut ei ole mõju oluline.</w:t>
      </w:r>
    </w:p>
    <w:p w14:paraId="6EA3AEAA" w14:textId="77777777" w:rsidR="00ED4742" w:rsidRPr="003807DA" w:rsidRDefault="00ED4742" w:rsidP="00ED4742">
      <w:pPr>
        <w:tabs>
          <w:tab w:val="left" w:pos="0"/>
        </w:tabs>
        <w:spacing w:after="0" w:line="240" w:lineRule="auto"/>
        <w:jc w:val="both"/>
        <w:rPr>
          <w:rFonts w:ascii="Times New Roman" w:hAnsi="Times New Roman"/>
          <w:sz w:val="24"/>
          <w:szCs w:val="24"/>
        </w:rPr>
      </w:pPr>
    </w:p>
    <w:p w14:paraId="1870A95F" w14:textId="59A2EAE7" w:rsidR="00ED4742" w:rsidRPr="003807DA" w:rsidRDefault="00ED4742" w:rsidP="00ED4742">
      <w:pPr>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6.</w:t>
      </w:r>
      <w:r w:rsidR="00C35C67">
        <w:rPr>
          <w:rFonts w:ascii="Times New Roman" w:hAnsi="Times New Roman"/>
          <w:b/>
          <w:bCs/>
          <w:sz w:val="24"/>
          <w:szCs w:val="24"/>
        </w:rPr>
        <w:t>2</w:t>
      </w:r>
      <w:r w:rsidRPr="003807DA">
        <w:rPr>
          <w:rFonts w:ascii="Times New Roman" w:hAnsi="Times New Roman"/>
          <w:b/>
          <w:bCs/>
          <w:sz w:val="24"/>
          <w:szCs w:val="24"/>
        </w:rPr>
        <w:t>.3</w:t>
      </w:r>
      <w:r w:rsidR="0077146F" w:rsidRPr="003807DA">
        <w:rPr>
          <w:rFonts w:ascii="Times New Roman" w:hAnsi="Times New Roman"/>
          <w:b/>
          <w:bCs/>
          <w:sz w:val="24"/>
          <w:szCs w:val="24"/>
        </w:rPr>
        <w:t>.</w:t>
      </w:r>
      <w:r w:rsidRPr="003807DA">
        <w:rPr>
          <w:rFonts w:ascii="Times New Roman" w:hAnsi="Times New Roman"/>
          <w:b/>
          <w:bCs/>
          <w:sz w:val="24"/>
          <w:szCs w:val="24"/>
        </w:rPr>
        <w:t xml:space="preserve"> Muudatusest mõjutatud sihtrühm:</w:t>
      </w:r>
      <w:r w:rsidRPr="003807DA">
        <w:rPr>
          <w:rFonts w:ascii="Times New Roman" w:hAnsi="Times New Roman"/>
          <w:sz w:val="24"/>
          <w:szCs w:val="24"/>
        </w:rPr>
        <w:t xml:space="preserve"> </w:t>
      </w:r>
      <w:r w:rsidRPr="003807DA">
        <w:rPr>
          <w:rFonts w:ascii="Times New Roman" w:hAnsi="Times New Roman"/>
          <w:b/>
          <w:bCs/>
          <w:sz w:val="24"/>
          <w:szCs w:val="24"/>
        </w:rPr>
        <w:t>Kultuuriministeerium</w:t>
      </w:r>
      <w:r w:rsidR="0077146F" w:rsidRPr="003807DA">
        <w:rPr>
          <w:rFonts w:ascii="Times New Roman" w:hAnsi="Times New Roman"/>
          <w:b/>
          <w:bCs/>
          <w:sz w:val="24"/>
          <w:szCs w:val="24"/>
        </w:rPr>
        <w:t xml:space="preserve"> </w:t>
      </w:r>
      <w:r w:rsidRPr="003807DA">
        <w:rPr>
          <w:rFonts w:ascii="Times New Roman" w:hAnsi="Times New Roman"/>
          <w:b/>
          <w:bCs/>
          <w:sz w:val="24"/>
          <w:szCs w:val="24"/>
        </w:rPr>
        <w:t>ning halduslepingu alusel toetusi edasijagavad spordiorganisatsioonid</w:t>
      </w:r>
    </w:p>
    <w:p w14:paraId="351E4D7F" w14:textId="77777777" w:rsidR="00F2375B" w:rsidRPr="003807DA" w:rsidRDefault="00F2375B" w:rsidP="00ED4742">
      <w:pPr>
        <w:tabs>
          <w:tab w:val="left" w:pos="0"/>
        </w:tabs>
        <w:spacing w:after="0" w:line="240" w:lineRule="auto"/>
        <w:jc w:val="both"/>
        <w:rPr>
          <w:rFonts w:ascii="Times New Roman" w:hAnsi="Times New Roman"/>
          <w:sz w:val="24"/>
          <w:szCs w:val="24"/>
        </w:rPr>
      </w:pPr>
    </w:p>
    <w:p w14:paraId="668FCC83" w14:textId="77777777" w:rsidR="00ED4742" w:rsidRPr="003807DA" w:rsidRDefault="00ED4742" w:rsidP="00ED4742">
      <w:pPr>
        <w:tabs>
          <w:tab w:val="left" w:pos="0"/>
        </w:tabs>
        <w:spacing w:after="0" w:line="240" w:lineRule="auto"/>
        <w:jc w:val="both"/>
        <w:rPr>
          <w:rFonts w:ascii="Times New Roman" w:hAnsi="Times New Roman"/>
          <w:b/>
          <w:bCs/>
          <w:sz w:val="24"/>
          <w:szCs w:val="24"/>
        </w:rPr>
      </w:pPr>
      <w:r w:rsidRPr="003807DA">
        <w:rPr>
          <w:rFonts w:ascii="Times New Roman" w:hAnsi="Times New Roman"/>
          <w:sz w:val="24"/>
          <w:szCs w:val="24"/>
          <w:u w:val="single"/>
        </w:rPr>
        <w:t>Mõju</w:t>
      </w:r>
      <w:r w:rsidR="006129AF" w:rsidRPr="003807DA">
        <w:rPr>
          <w:rFonts w:ascii="Times New Roman" w:hAnsi="Times New Roman"/>
          <w:sz w:val="24"/>
          <w:szCs w:val="24"/>
          <w:u w:val="single"/>
        </w:rPr>
        <w:t xml:space="preserve"> </w:t>
      </w:r>
      <w:r w:rsidRPr="003807DA">
        <w:rPr>
          <w:rFonts w:ascii="Times New Roman" w:hAnsi="Times New Roman"/>
          <w:sz w:val="24"/>
          <w:szCs w:val="24"/>
          <w:u w:val="single"/>
        </w:rPr>
        <w:t>valdkond:</w:t>
      </w:r>
      <w:r w:rsidRPr="003807DA">
        <w:rPr>
          <w:rFonts w:ascii="Times New Roman" w:hAnsi="Times New Roman"/>
          <w:sz w:val="24"/>
          <w:szCs w:val="24"/>
        </w:rPr>
        <w:t xml:space="preserve"> </w:t>
      </w:r>
      <w:r w:rsidRPr="003807DA">
        <w:rPr>
          <w:rFonts w:ascii="Times New Roman" w:hAnsi="Times New Roman"/>
          <w:b/>
          <w:bCs/>
          <w:sz w:val="24"/>
          <w:szCs w:val="24"/>
        </w:rPr>
        <w:t>mõju riigivalitsemisele</w:t>
      </w:r>
    </w:p>
    <w:p w14:paraId="35A5B374" w14:textId="77777777" w:rsidR="00ED4742" w:rsidRPr="003807DA" w:rsidRDefault="00F2375B" w:rsidP="00ED4742">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r w:rsidR="00ED4742" w:rsidRPr="003807DA">
        <w:rPr>
          <w:rFonts w:ascii="Times New Roman" w:hAnsi="Times New Roman"/>
          <w:sz w:val="24"/>
          <w:szCs w:val="24"/>
        </w:rPr>
        <w:t xml:space="preserve">: Nimetatud organisatsioonid peavad üle vaatama oma spordialaste toetuste andmise korrad ning järgima hiljem reeglite täitmist. Arvestades, et </w:t>
      </w:r>
      <w:r w:rsidR="00ED4742" w:rsidRPr="003807DA">
        <w:rPr>
          <w:rFonts w:ascii="Times New Roman" w:hAnsi="Times New Roman"/>
          <w:sz w:val="24"/>
          <w:szCs w:val="24"/>
        </w:rPr>
        <w:lastRenderedPageBreak/>
        <w:t>sarnaseid juhtumeid on vähe, on mõju väike. Positiivne mõju on, et seaduse tasandil luuakse toetuste eraldajatele õiguslik alus toetused tagasi nõuda.</w:t>
      </w:r>
    </w:p>
    <w:p w14:paraId="22D0A2F2" w14:textId="77777777" w:rsidR="00672B31" w:rsidRPr="003807DA" w:rsidRDefault="00672B31" w:rsidP="00ED4742">
      <w:pPr>
        <w:tabs>
          <w:tab w:val="left" w:pos="0"/>
        </w:tabs>
        <w:spacing w:after="0" w:line="240" w:lineRule="auto"/>
        <w:jc w:val="both"/>
        <w:rPr>
          <w:rFonts w:ascii="Times New Roman" w:hAnsi="Times New Roman"/>
          <w:sz w:val="24"/>
          <w:szCs w:val="24"/>
        </w:rPr>
      </w:pPr>
    </w:p>
    <w:p w14:paraId="30E23844" w14:textId="0586E375" w:rsidR="00ED4742" w:rsidRPr="003807DA" w:rsidRDefault="00ED4742" w:rsidP="00ED4742">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Ebasoovitava mõjuna võib see kaasa tuua kohtuvaidlused, kuid kui reeglid kehtestada seaduse tasandil, aitab see tagada õigusselguse ning annab suurema õiguse toetused tagasi küsida. Muudatus on positiivne, sest suurendab usaldust avaliku sektori tegevuse vastu. Arvestades eeltoodut ei ole mõju oluline.</w:t>
      </w:r>
    </w:p>
    <w:p w14:paraId="52C3F87D" w14:textId="77777777" w:rsidR="00C35C67" w:rsidRDefault="00C35C67" w:rsidP="0029798F">
      <w:pPr>
        <w:tabs>
          <w:tab w:val="left" w:pos="0"/>
        </w:tabs>
        <w:spacing w:after="0" w:line="240" w:lineRule="auto"/>
        <w:jc w:val="both"/>
        <w:rPr>
          <w:rFonts w:ascii="Times New Roman" w:hAnsi="Times New Roman"/>
          <w:b/>
          <w:bCs/>
          <w:sz w:val="24"/>
          <w:szCs w:val="24"/>
        </w:rPr>
      </w:pPr>
    </w:p>
    <w:p w14:paraId="6FD61AD8" w14:textId="3E991D64" w:rsidR="00C35C67" w:rsidRPr="009141E0" w:rsidRDefault="00C35C67" w:rsidP="00C35C67">
      <w:pPr>
        <w:tabs>
          <w:tab w:val="left" w:pos="0"/>
        </w:tabs>
        <w:spacing w:after="0" w:line="240" w:lineRule="auto"/>
        <w:jc w:val="both"/>
        <w:rPr>
          <w:rFonts w:ascii="Times New Roman" w:hAnsi="Times New Roman"/>
          <w:b/>
          <w:bCs/>
          <w:sz w:val="24"/>
          <w:szCs w:val="24"/>
        </w:rPr>
      </w:pPr>
      <w:bookmarkStart w:id="6" w:name="_Hlk178070135"/>
      <w:bookmarkStart w:id="7" w:name="_Hlk178070252"/>
      <w:r w:rsidRPr="009141E0">
        <w:rPr>
          <w:rFonts w:ascii="Times New Roman" w:hAnsi="Times New Roman"/>
          <w:b/>
          <w:bCs/>
          <w:sz w:val="24"/>
          <w:szCs w:val="24"/>
        </w:rPr>
        <w:t>6.2.4. Muudatusest mõjutatud sihtrühm:</w:t>
      </w:r>
      <w:r w:rsidRPr="009141E0">
        <w:rPr>
          <w:rFonts w:ascii="Times New Roman" w:hAnsi="Times New Roman"/>
          <w:sz w:val="24"/>
          <w:szCs w:val="24"/>
        </w:rPr>
        <w:t xml:space="preserve"> </w:t>
      </w:r>
      <w:r w:rsidRPr="009141E0">
        <w:rPr>
          <w:rFonts w:ascii="Times New Roman" w:hAnsi="Times New Roman"/>
          <w:b/>
          <w:bCs/>
          <w:sz w:val="24"/>
          <w:szCs w:val="24"/>
        </w:rPr>
        <w:t>Sotsiaalkindlustusamet</w:t>
      </w:r>
    </w:p>
    <w:p w14:paraId="03D0C177" w14:textId="77777777" w:rsidR="00C35C67" w:rsidRPr="009141E0" w:rsidRDefault="00C35C67" w:rsidP="00C35C67">
      <w:pPr>
        <w:tabs>
          <w:tab w:val="left" w:pos="0"/>
        </w:tabs>
        <w:spacing w:after="0" w:line="240" w:lineRule="auto"/>
        <w:jc w:val="both"/>
        <w:rPr>
          <w:rFonts w:ascii="Times New Roman" w:hAnsi="Times New Roman"/>
          <w:sz w:val="24"/>
          <w:szCs w:val="24"/>
        </w:rPr>
      </w:pPr>
    </w:p>
    <w:p w14:paraId="7A9AA268" w14:textId="77777777" w:rsidR="00C35C67" w:rsidRPr="009141E0" w:rsidRDefault="00C35C67" w:rsidP="00C35C67">
      <w:pPr>
        <w:tabs>
          <w:tab w:val="left" w:pos="0"/>
        </w:tabs>
        <w:spacing w:after="0" w:line="240" w:lineRule="auto"/>
        <w:jc w:val="both"/>
        <w:rPr>
          <w:rFonts w:ascii="Times New Roman" w:hAnsi="Times New Roman"/>
          <w:b/>
          <w:bCs/>
          <w:sz w:val="24"/>
          <w:szCs w:val="24"/>
        </w:rPr>
      </w:pPr>
      <w:r w:rsidRPr="009141E0">
        <w:rPr>
          <w:rFonts w:ascii="Times New Roman" w:hAnsi="Times New Roman"/>
          <w:sz w:val="24"/>
          <w:szCs w:val="24"/>
          <w:u w:val="single"/>
        </w:rPr>
        <w:t>Mõju valdkond:</w:t>
      </w:r>
      <w:r w:rsidRPr="009141E0">
        <w:rPr>
          <w:rFonts w:ascii="Times New Roman" w:hAnsi="Times New Roman"/>
          <w:sz w:val="24"/>
          <w:szCs w:val="24"/>
        </w:rPr>
        <w:t xml:space="preserve"> </w:t>
      </w:r>
      <w:r w:rsidRPr="009141E0">
        <w:rPr>
          <w:rFonts w:ascii="Times New Roman" w:hAnsi="Times New Roman"/>
          <w:b/>
          <w:bCs/>
          <w:sz w:val="24"/>
          <w:szCs w:val="24"/>
        </w:rPr>
        <w:t>mõju riigivalitsemisele</w:t>
      </w:r>
    </w:p>
    <w:p w14:paraId="1955681E" w14:textId="32623F65" w:rsidR="00C35C67" w:rsidRPr="009141E0" w:rsidRDefault="00C35C67" w:rsidP="00C35C67">
      <w:pPr>
        <w:tabs>
          <w:tab w:val="left" w:pos="0"/>
        </w:tabs>
        <w:spacing w:after="0" w:line="240" w:lineRule="auto"/>
        <w:jc w:val="both"/>
        <w:rPr>
          <w:rFonts w:ascii="Times New Roman" w:hAnsi="Times New Roman"/>
          <w:sz w:val="24"/>
          <w:szCs w:val="24"/>
        </w:rPr>
      </w:pPr>
      <w:r w:rsidRPr="009141E0">
        <w:rPr>
          <w:rFonts w:ascii="Times New Roman" w:hAnsi="Times New Roman"/>
          <w:sz w:val="24"/>
          <w:szCs w:val="24"/>
          <w:u w:val="single" w:color="000000"/>
        </w:rPr>
        <w:t>Mõju kirjeldus ja järeldus olulis</w:t>
      </w:r>
      <w:r w:rsidRPr="009141E0">
        <w:rPr>
          <w:rFonts w:ascii="Times New Roman" w:hAnsi="Times New Roman"/>
          <w:spacing w:val="-3"/>
          <w:sz w:val="24"/>
          <w:szCs w:val="24"/>
          <w:u w:val="single" w:color="000000"/>
        </w:rPr>
        <w:t>u</w:t>
      </w:r>
      <w:r w:rsidRPr="009141E0">
        <w:rPr>
          <w:rFonts w:ascii="Times New Roman" w:hAnsi="Times New Roman"/>
          <w:sz w:val="24"/>
          <w:szCs w:val="24"/>
          <w:u w:val="single" w:color="000000"/>
        </w:rPr>
        <w:t>se kohta</w:t>
      </w:r>
      <w:r w:rsidRPr="009141E0">
        <w:rPr>
          <w:rFonts w:ascii="Times New Roman" w:hAnsi="Times New Roman"/>
          <w:sz w:val="24"/>
          <w:szCs w:val="24"/>
        </w:rPr>
        <w:t>: Sotsiaalkindlustusamet saab edaspidi lisaks olümpiavõitja riikliku toetuse määramisele toetuse maksmist peatada, lõpetada või tagasi nõuda. Seda teeb Sotsiaalkindlustusamet rahvusliku olümpiakomitee või paralümpiakomitee kirjaliku taotluse alusel. Kuna sihtrühm on väike ja juhtumite tõenäosus ka pigem väike, hindab eelnõu väljatöötaja mõju väikseks. Positiivne mõju on, et seaduse tasandil luuakse Sotsiaalkindlustusametile õiguslik alus toetus tagasi nõuda.</w:t>
      </w:r>
    </w:p>
    <w:p w14:paraId="7C8815F2" w14:textId="77777777" w:rsidR="00C35C67" w:rsidRPr="009141E0" w:rsidRDefault="00C35C67" w:rsidP="00C35C67">
      <w:pPr>
        <w:tabs>
          <w:tab w:val="left" w:pos="0"/>
        </w:tabs>
        <w:spacing w:after="0" w:line="240" w:lineRule="auto"/>
        <w:jc w:val="both"/>
        <w:rPr>
          <w:rFonts w:ascii="Times New Roman" w:hAnsi="Times New Roman"/>
          <w:sz w:val="24"/>
          <w:szCs w:val="24"/>
        </w:rPr>
      </w:pPr>
    </w:p>
    <w:p w14:paraId="0BBED6F5" w14:textId="30F61D23" w:rsidR="00C35C67" w:rsidRPr="009141E0" w:rsidRDefault="00C35C67" w:rsidP="00C35C67">
      <w:pPr>
        <w:tabs>
          <w:tab w:val="left" w:pos="0"/>
        </w:tabs>
        <w:spacing w:after="0" w:line="240" w:lineRule="auto"/>
        <w:jc w:val="both"/>
        <w:rPr>
          <w:rFonts w:ascii="Times New Roman" w:hAnsi="Times New Roman"/>
          <w:sz w:val="24"/>
          <w:szCs w:val="24"/>
        </w:rPr>
      </w:pPr>
      <w:r w:rsidRPr="009141E0">
        <w:rPr>
          <w:rFonts w:ascii="Times New Roman" w:hAnsi="Times New Roman"/>
          <w:sz w:val="24"/>
          <w:szCs w:val="24"/>
        </w:rPr>
        <w:t>Ebasoovitava mõjuna võib see kaasa tuua kohtuvaidlused, kuid kui reeglid kehtestada seaduse tasandil, aitab see tagada õigusselguse ning annab suurema õiguse toetus tagasi küsida. Muudatus on positiivne, sest suurendab usaldust avaliku sektori tegevuse vastu. Arvestades eeltoodut ei ole mõju oluline.</w:t>
      </w:r>
    </w:p>
    <w:bookmarkEnd w:id="6"/>
    <w:p w14:paraId="33493A2A" w14:textId="77777777" w:rsidR="00C35C67" w:rsidRPr="009141E0" w:rsidRDefault="00C35C67" w:rsidP="00C35C67">
      <w:pPr>
        <w:tabs>
          <w:tab w:val="left" w:pos="0"/>
        </w:tabs>
        <w:spacing w:after="0" w:line="240" w:lineRule="auto"/>
        <w:jc w:val="both"/>
        <w:rPr>
          <w:rFonts w:ascii="Times New Roman" w:hAnsi="Times New Roman"/>
          <w:b/>
          <w:bCs/>
          <w:sz w:val="24"/>
          <w:szCs w:val="24"/>
        </w:rPr>
      </w:pPr>
    </w:p>
    <w:bookmarkEnd w:id="7"/>
    <w:p w14:paraId="09DE4C96" w14:textId="7276CDD9" w:rsidR="0029798F" w:rsidRPr="003807DA" w:rsidRDefault="0029798F" w:rsidP="0029798F">
      <w:pPr>
        <w:tabs>
          <w:tab w:val="left" w:pos="0"/>
        </w:tabs>
        <w:spacing w:after="0" w:line="240" w:lineRule="auto"/>
        <w:jc w:val="both"/>
        <w:rPr>
          <w:rFonts w:ascii="Times New Roman" w:hAnsi="Times New Roman"/>
          <w:b/>
          <w:bCs/>
          <w:sz w:val="24"/>
          <w:szCs w:val="24"/>
        </w:rPr>
      </w:pPr>
      <w:r w:rsidRPr="003807DA">
        <w:rPr>
          <w:rFonts w:ascii="Times New Roman" w:hAnsi="Times New Roman"/>
          <w:b/>
          <w:bCs/>
          <w:sz w:val="24"/>
          <w:szCs w:val="24"/>
        </w:rPr>
        <w:t>6.</w:t>
      </w:r>
      <w:r w:rsidR="00F2375B" w:rsidRPr="003807DA">
        <w:rPr>
          <w:rFonts w:ascii="Times New Roman" w:hAnsi="Times New Roman"/>
          <w:b/>
          <w:bCs/>
          <w:sz w:val="24"/>
          <w:szCs w:val="24"/>
        </w:rPr>
        <w:t>3</w:t>
      </w:r>
      <w:r w:rsidRPr="003807DA">
        <w:rPr>
          <w:rFonts w:ascii="Times New Roman" w:hAnsi="Times New Roman"/>
          <w:b/>
          <w:bCs/>
          <w:sz w:val="24"/>
          <w:szCs w:val="24"/>
        </w:rPr>
        <w:t>. Spordiürituste korraldamise nõuete ajakohastamine</w:t>
      </w:r>
    </w:p>
    <w:p w14:paraId="302CD5A8" w14:textId="77777777" w:rsidR="00F2375B" w:rsidRPr="003807DA" w:rsidRDefault="00F2375B" w:rsidP="00ED4742">
      <w:pPr>
        <w:spacing w:after="0" w:line="240" w:lineRule="auto"/>
        <w:jc w:val="both"/>
        <w:rPr>
          <w:rFonts w:ascii="Times New Roman" w:hAnsi="Times New Roman"/>
          <w:iCs/>
          <w:sz w:val="24"/>
          <w:szCs w:val="24"/>
        </w:rPr>
      </w:pPr>
    </w:p>
    <w:p w14:paraId="430D6C97" w14:textId="77777777"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b/>
          <w:bCs/>
          <w:iCs/>
          <w:sz w:val="24"/>
          <w:szCs w:val="24"/>
        </w:rPr>
        <w:t>6.</w:t>
      </w:r>
      <w:r w:rsidR="00F2375B" w:rsidRPr="003807DA">
        <w:rPr>
          <w:rFonts w:ascii="Times New Roman" w:hAnsi="Times New Roman"/>
          <w:b/>
          <w:bCs/>
          <w:iCs/>
          <w:sz w:val="24"/>
          <w:szCs w:val="24"/>
        </w:rPr>
        <w:t>3</w:t>
      </w:r>
      <w:r w:rsidRPr="003807DA">
        <w:rPr>
          <w:rFonts w:ascii="Times New Roman" w:hAnsi="Times New Roman"/>
          <w:b/>
          <w:bCs/>
          <w:iCs/>
          <w:sz w:val="24"/>
          <w:szCs w:val="24"/>
        </w:rPr>
        <w:t>.1</w:t>
      </w:r>
      <w:r w:rsidR="0077146F" w:rsidRPr="003807DA">
        <w:rPr>
          <w:rFonts w:ascii="Times New Roman" w:hAnsi="Times New Roman"/>
          <w:b/>
          <w:bCs/>
          <w:iCs/>
          <w:sz w:val="24"/>
          <w:szCs w:val="24"/>
        </w:rPr>
        <w:t>.</w:t>
      </w:r>
      <w:r w:rsidRPr="003807DA">
        <w:rPr>
          <w:rFonts w:ascii="Times New Roman" w:hAnsi="Times New Roman"/>
          <w:iCs/>
          <w:sz w:val="24"/>
          <w:szCs w:val="24"/>
        </w:rPr>
        <w:t xml:space="preserve"> </w:t>
      </w:r>
      <w:r w:rsidRPr="003807DA">
        <w:rPr>
          <w:rFonts w:ascii="Times New Roman" w:hAnsi="Times New Roman"/>
          <w:b/>
          <w:bCs/>
          <w:iCs/>
          <w:sz w:val="24"/>
          <w:szCs w:val="24"/>
        </w:rPr>
        <w:t>Muudatusest mõjutatud sihtrühm: spordiorganisatsioonid</w:t>
      </w:r>
    </w:p>
    <w:p w14:paraId="750BBF88" w14:textId="77777777" w:rsidR="00F2375B" w:rsidRPr="003807DA" w:rsidRDefault="00F2375B" w:rsidP="00ED4742">
      <w:pPr>
        <w:spacing w:after="0" w:line="240" w:lineRule="auto"/>
        <w:jc w:val="both"/>
        <w:rPr>
          <w:rFonts w:ascii="Times New Roman" w:hAnsi="Times New Roman"/>
          <w:iCs/>
          <w:sz w:val="24"/>
          <w:szCs w:val="24"/>
        </w:rPr>
      </w:pPr>
    </w:p>
    <w:p w14:paraId="5EBFCD13" w14:textId="77777777" w:rsidR="00ED4742" w:rsidRPr="003807DA" w:rsidRDefault="00ED4742" w:rsidP="00ED4742">
      <w:pPr>
        <w:spacing w:after="0" w:line="240" w:lineRule="auto"/>
        <w:jc w:val="both"/>
        <w:rPr>
          <w:rFonts w:ascii="Times New Roman" w:hAnsi="Times New Roman"/>
          <w:b/>
          <w:bCs/>
          <w:iCs/>
          <w:sz w:val="24"/>
          <w:szCs w:val="24"/>
        </w:rPr>
      </w:pPr>
      <w:r w:rsidRPr="003807DA">
        <w:rPr>
          <w:rFonts w:ascii="Times New Roman" w:hAnsi="Times New Roman"/>
          <w:iCs/>
          <w:sz w:val="24"/>
          <w:szCs w:val="24"/>
          <w:u w:val="single"/>
        </w:rPr>
        <w:t>Mõju</w:t>
      </w:r>
      <w:r w:rsidR="006129AF" w:rsidRPr="003807DA">
        <w:rPr>
          <w:rFonts w:ascii="Times New Roman" w:hAnsi="Times New Roman"/>
          <w:iCs/>
          <w:sz w:val="24"/>
          <w:szCs w:val="24"/>
          <w:u w:val="single"/>
        </w:rPr>
        <w:t xml:space="preserve"> </w:t>
      </w:r>
      <w:r w:rsidRPr="003807DA">
        <w:rPr>
          <w:rFonts w:ascii="Times New Roman" w:hAnsi="Times New Roman"/>
          <w:iCs/>
          <w:sz w:val="24"/>
          <w:szCs w:val="24"/>
          <w:u w:val="single"/>
        </w:rPr>
        <w:t>valdkond:</w:t>
      </w:r>
      <w:r w:rsidRPr="003807DA">
        <w:rPr>
          <w:rFonts w:ascii="Times New Roman" w:hAnsi="Times New Roman"/>
          <w:iCs/>
          <w:sz w:val="24"/>
          <w:szCs w:val="24"/>
        </w:rPr>
        <w:t xml:space="preserve"> </w:t>
      </w:r>
      <w:r w:rsidR="001F0372" w:rsidRPr="003807DA">
        <w:rPr>
          <w:rFonts w:ascii="Times New Roman" w:hAnsi="Times New Roman"/>
          <w:b/>
          <w:bCs/>
          <w:sz w:val="24"/>
          <w:szCs w:val="24"/>
        </w:rPr>
        <w:t>sotsiaalsed mõjud (</w:t>
      </w:r>
      <w:r w:rsidRPr="003807DA">
        <w:rPr>
          <w:rFonts w:ascii="Times New Roman" w:hAnsi="Times New Roman"/>
          <w:b/>
          <w:bCs/>
          <w:iCs/>
          <w:sz w:val="24"/>
          <w:szCs w:val="24"/>
        </w:rPr>
        <w:t>mõju spordile)</w:t>
      </w:r>
    </w:p>
    <w:p w14:paraId="7F2B37BA" w14:textId="77777777" w:rsidR="00ED4742" w:rsidRPr="003807DA" w:rsidRDefault="00F2375B" w:rsidP="00ED4742">
      <w:pPr>
        <w:spacing w:after="0" w:line="240" w:lineRule="auto"/>
        <w:jc w:val="both"/>
        <w:rPr>
          <w:rFonts w:ascii="Times New Roman" w:hAnsi="Times New Roman"/>
          <w:iCs/>
          <w:sz w:val="24"/>
          <w:szCs w:val="24"/>
        </w:rPr>
      </w:pPr>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r w:rsidR="00ED4742" w:rsidRPr="003807DA">
        <w:rPr>
          <w:rFonts w:ascii="Times New Roman" w:hAnsi="Times New Roman"/>
          <w:iCs/>
          <w:sz w:val="24"/>
          <w:szCs w:val="24"/>
          <w:u w:val="single"/>
        </w:rPr>
        <w:t>:</w:t>
      </w:r>
      <w:r w:rsidR="00ED4742" w:rsidRPr="003807DA">
        <w:rPr>
          <w:rFonts w:ascii="Times New Roman" w:hAnsi="Times New Roman"/>
          <w:iCs/>
          <w:sz w:val="24"/>
          <w:szCs w:val="24"/>
        </w:rPr>
        <w:t xml:space="preserve"> Mõju avaldub nii spordialaliitudele, spordiklubidele kui ka teistele spordiorganisatsioonidele, kes spordivõistlusi korraldavad.</w:t>
      </w:r>
    </w:p>
    <w:p w14:paraId="3805D501" w14:textId="77777777" w:rsidR="007A322E" w:rsidRPr="003807DA" w:rsidRDefault="007A322E" w:rsidP="00ED4742">
      <w:pPr>
        <w:spacing w:after="0" w:line="240" w:lineRule="auto"/>
        <w:jc w:val="both"/>
        <w:rPr>
          <w:rFonts w:ascii="Times New Roman" w:hAnsi="Times New Roman"/>
          <w:iCs/>
          <w:sz w:val="24"/>
          <w:szCs w:val="24"/>
        </w:rPr>
      </w:pPr>
    </w:p>
    <w:p w14:paraId="52C959B5" w14:textId="503DF7DD"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t>Eesti korvpalli, jalgpalli ja jäähoki spordialaliidu</w:t>
      </w:r>
      <w:r w:rsidR="005F6C8C" w:rsidRPr="003807DA">
        <w:rPr>
          <w:rFonts w:ascii="Times New Roman" w:hAnsi="Times New Roman"/>
          <w:iCs/>
          <w:sz w:val="24"/>
          <w:szCs w:val="24"/>
        </w:rPr>
        <w:t xml:space="preserve"> ning nende alaliitude</w:t>
      </w:r>
      <w:r w:rsidRPr="003807DA">
        <w:rPr>
          <w:rFonts w:ascii="Times New Roman" w:hAnsi="Times New Roman"/>
          <w:iCs/>
          <w:sz w:val="24"/>
          <w:szCs w:val="24"/>
        </w:rPr>
        <w:t xml:space="preserve"> 42 meistriliiga klubi koormus väheneb, sest nad ei pea enam rahvusvahelise mängu või turniiri korraldamiseks, kui võistlus ei ole </w:t>
      </w:r>
      <w:r w:rsidR="00D16BA1" w:rsidRPr="003807DA">
        <w:rPr>
          <w:rFonts w:ascii="Times New Roman" w:hAnsi="Times New Roman"/>
          <w:iCs/>
          <w:sz w:val="24"/>
          <w:szCs w:val="24"/>
        </w:rPr>
        <w:t xml:space="preserve">suurenenud </w:t>
      </w:r>
      <w:r w:rsidRPr="003807DA">
        <w:rPr>
          <w:rFonts w:ascii="Times New Roman" w:hAnsi="Times New Roman"/>
          <w:iCs/>
          <w:sz w:val="24"/>
          <w:szCs w:val="24"/>
        </w:rPr>
        <w:t xml:space="preserve">riskiga üritus, KOV-ilt luba taotlema, v.a juhul, kui </w:t>
      </w:r>
      <w:r w:rsidR="00E83417" w:rsidRPr="003807DA">
        <w:rPr>
          <w:rFonts w:ascii="Times New Roman" w:hAnsi="Times New Roman"/>
          <w:iCs/>
          <w:sz w:val="24"/>
          <w:szCs w:val="24"/>
        </w:rPr>
        <w:t>KOV</w:t>
      </w:r>
      <w:r w:rsidRPr="003807DA">
        <w:rPr>
          <w:rFonts w:ascii="Times New Roman" w:hAnsi="Times New Roman"/>
          <w:iCs/>
          <w:sz w:val="24"/>
          <w:szCs w:val="24"/>
        </w:rPr>
        <w:t xml:space="preserve"> ise vastavat nõuet</w:t>
      </w:r>
      <w:r w:rsidR="0077146F" w:rsidRPr="003807DA">
        <w:rPr>
          <w:rFonts w:ascii="Times New Roman" w:hAnsi="Times New Roman"/>
          <w:iCs/>
          <w:sz w:val="24"/>
          <w:szCs w:val="24"/>
        </w:rPr>
        <w:t xml:space="preserve"> ei kehtesta</w:t>
      </w:r>
      <w:r w:rsidRPr="003807DA">
        <w:rPr>
          <w:rFonts w:ascii="Times New Roman" w:hAnsi="Times New Roman"/>
          <w:iCs/>
          <w:sz w:val="24"/>
          <w:szCs w:val="24"/>
        </w:rPr>
        <w:t>. Nimetatud spordialade liigade hooaja võistluskalender ei ole täpselt teada ning seni on kodumängude korraldajad olnud kohustatud taotlema kodumängude korraldamise luba hooaja jooksul mitmeid kordi.</w:t>
      </w:r>
    </w:p>
    <w:p w14:paraId="11836680" w14:textId="77777777" w:rsidR="007A322E" w:rsidRPr="003807DA" w:rsidRDefault="007A322E" w:rsidP="00ED4742">
      <w:pPr>
        <w:spacing w:after="0" w:line="240" w:lineRule="auto"/>
        <w:jc w:val="both"/>
        <w:rPr>
          <w:rFonts w:ascii="Times New Roman" w:hAnsi="Times New Roman"/>
          <w:iCs/>
          <w:sz w:val="24"/>
          <w:szCs w:val="24"/>
        </w:rPr>
      </w:pPr>
    </w:p>
    <w:p w14:paraId="78FFE5A2" w14:textId="77777777"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t xml:space="preserve">Eesti Veemoto Liidu, Eesti Autospordi Liidu ja Eesti Mootorrattaspordi Föderatsiooni ning nendel spordialadel tegutsevate spordiklubide ja teiste võistlusi korraldavate spordiorganisatsioonide jaoks on tegu lisakoormusega, sest seni ei ole nad pidanud lube taotlema, v.a juhul, kui KOV-i </w:t>
      </w:r>
      <w:r w:rsidR="007A322E" w:rsidRPr="003807DA">
        <w:rPr>
          <w:rFonts w:ascii="Times New Roman" w:hAnsi="Times New Roman"/>
          <w:iCs/>
          <w:sz w:val="24"/>
          <w:szCs w:val="24"/>
        </w:rPr>
        <w:t xml:space="preserve">kehtivate </w:t>
      </w:r>
      <w:r w:rsidRPr="003807DA">
        <w:rPr>
          <w:rFonts w:ascii="Times New Roman" w:hAnsi="Times New Roman"/>
          <w:iCs/>
          <w:sz w:val="24"/>
          <w:szCs w:val="24"/>
        </w:rPr>
        <w:t xml:space="preserve">eeskirjade kohaselt tuleb </w:t>
      </w:r>
      <w:r w:rsidR="00E83417" w:rsidRPr="003807DA">
        <w:rPr>
          <w:rFonts w:ascii="Times New Roman" w:hAnsi="Times New Roman"/>
          <w:iCs/>
          <w:sz w:val="24"/>
          <w:szCs w:val="24"/>
        </w:rPr>
        <w:t>seda teha</w:t>
      </w:r>
      <w:r w:rsidRPr="003807DA">
        <w:rPr>
          <w:rFonts w:ascii="Times New Roman" w:hAnsi="Times New Roman"/>
          <w:iCs/>
          <w:sz w:val="24"/>
          <w:szCs w:val="24"/>
        </w:rPr>
        <w:t>. Kokku puudutab see Eesti spordiregistri andmetel maksimaalselt</w:t>
      </w:r>
      <w:r w:rsidRPr="003807DA">
        <w:t xml:space="preserve"> </w:t>
      </w:r>
      <w:r w:rsidRPr="003807DA">
        <w:rPr>
          <w:rFonts w:ascii="Times New Roman" w:hAnsi="Times New Roman"/>
          <w:iCs/>
          <w:sz w:val="24"/>
          <w:szCs w:val="24"/>
        </w:rPr>
        <w:t xml:space="preserve">142 spordiorganisatsiooni, kes </w:t>
      </w:r>
      <w:r w:rsidR="0077146F" w:rsidRPr="003807DA">
        <w:rPr>
          <w:rFonts w:ascii="Times New Roman" w:hAnsi="Times New Roman"/>
          <w:iCs/>
          <w:sz w:val="24"/>
          <w:szCs w:val="24"/>
        </w:rPr>
        <w:t xml:space="preserve">neil </w:t>
      </w:r>
      <w:r w:rsidRPr="003807DA">
        <w:rPr>
          <w:rFonts w:ascii="Times New Roman" w:hAnsi="Times New Roman"/>
          <w:iCs/>
          <w:sz w:val="24"/>
          <w:szCs w:val="24"/>
        </w:rPr>
        <w:t>spordialadel tegutsevad. Samas võistlusi korraldavad neist vaid paarkümmend. Eestis toimub aastas ligi sada veemoto-, auto- või mootorrattaspordi võistlust. Seega nende kolme spordiala alaliidul tuleb aastas anda oma kooskõlastus ligi sajale üritusele. Spordialaliidud on sellega arvestanud, sest nad ise on sellise seadusemuudatus</w:t>
      </w:r>
      <w:r w:rsidR="00A44D2A" w:rsidRPr="003807DA">
        <w:rPr>
          <w:rFonts w:ascii="Times New Roman" w:hAnsi="Times New Roman"/>
          <w:iCs/>
          <w:sz w:val="24"/>
          <w:szCs w:val="24"/>
        </w:rPr>
        <w:t xml:space="preserve">e </w:t>
      </w:r>
      <w:r w:rsidRPr="003807DA">
        <w:rPr>
          <w:rFonts w:ascii="Times New Roman" w:hAnsi="Times New Roman"/>
          <w:iCs/>
          <w:sz w:val="24"/>
          <w:szCs w:val="24"/>
        </w:rPr>
        <w:t>ettepaneku teinud.</w:t>
      </w:r>
    </w:p>
    <w:p w14:paraId="0C196D58" w14:textId="77777777" w:rsidR="007A322E" w:rsidRPr="003807DA" w:rsidRDefault="007A322E" w:rsidP="00ED4742">
      <w:pPr>
        <w:spacing w:after="0" w:line="240" w:lineRule="auto"/>
        <w:jc w:val="both"/>
        <w:rPr>
          <w:rFonts w:ascii="Times New Roman" w:hAnsi="Times New Roman"/>
          <w:iCs/>
          <w:sz w:val="24"/>
          <w:szCs w:val="24"/>
        </w:rPr>
      </w:pPr>
    </w:p>
    <w:p w14:paraId="0DE40B35" w14:textId="77777777" w:rsidR="005D6D4C" w:rsidRDefault="005D6D4C" w:rsidP="00ED4742">
      <w:pPr>
        <w:spacing w:after="0" w:line="240" w:lineRule="auto"/>
        <w:jc w:val="both"/>
        <w:rPr>
          <w:rFonts w:ascii="Times New Roman" w:hAnsi="Times New Roman"/>
          <w:b/>
          <w:bCs/>
          <w:iCs/>
          <w:sz w:val="24"/>
          <w:szCs w:val="24"/>
        </w:rPr>
      </w:pPr>
    </w:p>
    <w:p w14:paraId="46847540" w14:textId="4EE3A2A9"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b/>
          <w:bCs/>
          <w:iCs/>
          <w:sz w:val="24"/>
          <w:szCs w:val="24"/>
        </w:rPr>
        <w:lastRenderedPageBreak/>
        <w:t>6.</w:t>
      </w:r>
      <w:r w:rsidR="00F2375B" w:rsidRPr="003807DA">
        <w:rPr>
          <w:rFonts w:ascii="Times New Roman" w:hAnsi="Times New Roman"/>
          <w:b/>
          <w:bCs/>
          <w:iCs/>
          <w:sz w:val="24"/>
          <w:szCs w:val="24"/>
        </w:rPr>
        <w:t>3</w:t>
      </w:r>
      <w:r w:rsidRPr="003807DA">
        <w:rPr>
          <w:rFonts w:ascii="Times New Roman" w:hAnsi="Times New Roman"/>
          <w:b/>
          <w:bCs/>
          <w:iCs/>
          <w:sz w:val="24"/>
          <w:szCs w:val="24"/>
        </w:rPr>
        <w:t>.2</w:t>
      </w:r>
      <w:r w:rsidR="00A44D2A" w:rsidRPr="003807DA">
        <w:rPr>
          <w:rFonts w:ascii="Times New Roman" w:hAnsi="Times New Roman"/>
          <w:b/>
          <w:bCs/>
          <w:iCs/>
          <w:sz w:val="24"/>
          <w:szCs w:val="24"/>
        </w:rPr>
        <w:t>.</w:t>
      </w:r>
      <w:r w:rsidRPr="003807DA">
        <w:rPr>
          <w:rFonts w:ascii="Times New Roman" w:hAnsi="Times New Roman"/>
          <w:iCs/>
          <w:sz w:val="24"/>
          <w:szCs w:val="24"/>
        </w:rPr>
        <w:t xml:space="preserve"> </w:t>
      </w:r>
      <w:r w:rsidRPr="003807DA">
        <w:rPr>
          <w:rFonts w:ascii="Times New Roman" w:hAnsi="Times New Roman"/>
          <w:b/>
          <w:bCs/>
          <w:iCs/>
          <w:sz w:val="24"/>
          <w:szCs w:val="24"/>
        </w:rPr>
        <w:t>Muudatusest mõjutatud sihtrühm: kohaliku omavalitsuse üksused</w:t>
      </w:r>
    </w:p>
    <w:p w14:paraId="6292FF80" w14:textId="77777777" w:rsidR="00F2375B" w:rsidRPr="003807DA" w:rsidRDefault="00F2375B" w:rsidP="00ED4742">
      <w:pPr>
        <w:spacing w:after="0" w:line="240" w:lineRule="auto"/>
        <w:jc w:val="both"/>
        <w:rPr>
          <w:rFonts w:ascii="Times New Roman" w:hAnsi="Times New Roman"/>
          <w:iCs/>
          <w:sz w:val="24"/>
          <w:szCs w:val="24"/>
        </w:rPr>
      </w:pPr>
    </w:p>
    <w:p w14:paraId="3C60B6E1" w14:textId="77777777" w:rsidR="00ED4742" w:rsidRPr="003807DA" w:rsidRDefault="00ED4742" w:rsidP="00ED4742">
      <w:pPr>
        <w:spacing w:after="0" w:line="240" w:lineRule="auto"/>
        <w:jc w:val="both"/>
        <w:rPr>
          <w:rFonts w:ascii="Times New Roman" w:hAnsi="Times New Roman"/>
          <w:b/>
          <w:bCs/>
          <w:iCs/>
          <w:sz w:val="24"/>
          <w:szCs w:val="24"/>
        </w:rPr>
      </w:pPr>
      <w:r w:rsidRPr="003807DA">
        <w:rPr>
          <w:rFonts w:ascii="Times New Roman" w:hAnsi="Times New Roman"/>
          <w:iCs/>
          <w:sz w:val="24"/>
          <w:szCs w:val="24"/>
          <w:u w:val="single"/>
        </w:rPr>
        <w:t>Mõju</w:t>
      </w:r>
      <w:r w:rsidR="006129AF" w:rsidRPr="003807DA">
        <w:rPr>
          <w:rFonts w:ascii="Times New Roman" w:hAnsi="Times New Roman"/>
          <w:iCs/>
          <w:sz w:val="24"/>
          <w:szCs w:val="24"/>
          <w:u w:val="single"/>
        </w:rPr>
        <w:t xml:space="preserve"> </w:t>
      </w:r>
      <w:r w:rsidRPr="003807DA">
        <w:rPr>
          <w:rFonts w:ascii="Times New Roman" w:hAnsi="Times New Roman"/>
          <w:iCs/>
          <w:sz w:val="24"/>
          <w:szCs w:val="24"/>
          <w:u w:val="single"/>
        </w:rPr>
        <w:t>valdkond:</w:t>
      </w:r>
      <w:r w:rsidRPr="003807DA">
        <w:rPr>
          <w:rFonts w:ascii="Times New Roman" w:hAnsi="Times New Roman"/>
          <w:iCs/>
          <w:sz w:val="24"/>
          <w:szCs w:val="24"/>
        </w:rPr>
        <w:t xml:space="preserve"> </w:t>
      </w:r>
      <w:r w:rsidRPr="003807DA">
        <w:rPr>
          <w:rFonts w:ascii="Times New Roman" w:hAnsi="Times New Roman"/>
          <w:b/>
          <w:bCs/>
          <w:iCs/>
          <w:sz w:val="24"/>
          <w:szCs w:val="24"/>
        </w:rPr>
        <w:t>mõju kohaliku omavalitsuse asutuste töökorraldusele, kuludele ja tuludele</w:t>
      </w:r>
    </w:p>
    <w:p w14:paraId="6554A65C" w14:textId="77777777" w:rsidR="00ED4742" w:rsidRPr="003807DA" w:rsidRDefault="00F2375B" w:rsidP="00ED4742">
      <w:pPr>
        <w:spacing w:after="0" w:line="240" w:lineRule="auto"/>
        <w:jc w:val="both"/>
        <w:rPr>
          <w:rFonts w:ascii="Times New Roman" w:hAnsi="Times New Roman"/>
          <w:iCs/>
          <w:sz w:val="24"/>
          <w:szCs w:val="24"/>
        </w:rPr>
      </w:pPr>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r w:rsidR="00ED4742" w:rsidRPr="003807DA">
        <w:rPr>
          <w:rFonts w:ascii="Times New Roman" w:hAnsi="Times New Roman"/>
          <w:iCs/>
          <w:sz w:val="24"/>
          <w:szCs w:val="24"/>
          <w:u w:val="single"/>
        </w:rPr>
        <w:t>:</w:t>
      </w:r>
      <w:r w:rsidR="00ED4742" w:rsidRPr="003807DA">
        <w:rPr>
          <w:rFonts w:ascii="Times New Roman" w:hAnsi="Times New Roman"/>
          <w:iCs/>
          <w:sz w:val="24"/>
          <w:szCs w:val="24"/>
        </w:rPr>
        <w:t xml:space="preserve"> Korrakaitseseaduse § 59 lõike 1 alusel kehtestatud eeskirjade ning spordiseaduse §-de 21 ja 22 järgi on KOV-id juba praegu kohustatud välja andma avalike ürituste, sh spordiürituste korraldamise lube. Eestis on KOV</w:t>
      </w:r>
      <w:r w:rsidR="00A44D2A" w:rsidRPr="003807DA">
        <w:rPr>
          <w:rFonts w:ascii="Times New Roman" w:hAnsi="Times New Roman"/>
          <w:iCs/>
          <w:sz w:val="24"/>
          <w:szCs w:val="24"/>
        </w:rPr>
        <w:noBreakHyphen/>
      </w:r>
      <w:r w:rsidR="005645C1" w:rsidRPr="003807DA">
        <w:rPr>
          <w:rFonts w:ascii="Times New Roman" w:hAnsi="Times New Roman"/>
          <w:iCs/>
          <w:sz w:val="24"/>
          <w:szCs w:val="24"/>
        </w:rPr>
        <w:t>e</w:t>
      </w:r>
      <w:r w:rsidR="00A44D2A" w:rsidRPr="003807DA">
        <w:rPr>
          <w:rFonts w:ascii="Times New Roman" w:hAnsi="Times New Roman"/>
          <w:iCs/>
          <w:sz w:val="24"/>
          <w:szCs w:val="24"/>
        </w:rPr>
        <w:t> </w:t>
      </w:r>
      <w:r w:rsidR="00ED4742" w:rsidRPr="003807DA">
        <w:rPr>
          <w:rFonts w:ascii="Times New Roman" w:hAnsi="Times New Roman"/>
          <w:iCs/>
          <w:sz w:val="24"/>
          <w:szCs w:val="24"/>
        </w:rPr>
        <w:t>79.</w:t>
      </w:r>
    </w:p>
    <w:p w14:paraId="7B7F0257" w14:textId="77777777" w:rsidR="00F2375B" w:rsidRPr="003807DA" w:rsidRDefault="00F2375B" w:rsidP="00ED4742">
      <w:pPr>
        <w:spacing w:after="0" w:line="240" w:lineRule="auto"/>
        <w:jc w:val="both"/>
        <w:rPr>
          <w:rFonts w:ascii="Times New Roman" w:hAnsi="Times New Roman"/>
          <w:iCs/>
          <w:sz w:val="24"/>
          <w:szCs w:val="24"/>
        </w:rPr>
      </w:pPr>
    </w:p>
    <w:p w14:paraId="5289CB86" w14:textId="31D61AF6"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t>Planeeritav muudatus aitab korrastada spordiürituste korraldamise lubade andmist. Arvestades, et korvpalli-, jalgpalli- ja jäähokikoondiste ja meistriliiga võistkondade üritustele ei tuleks enam KOV-i luba</w:t>
      </w:r>
      <w:r w:rsidR="00A44D2A" w:rsidRPr="003807DA">
        <w:rPr>
          <w:rFonts w:ascii="Times New Roman" w:hAnsi="Times New Roman"/>
          <w:iCs/>
          <w:sz w:val="24"/>
          <w:szCs w:val="24"/>
        </w:rPr>
        <w:t xml:space="preserve"> taotleda</w:t>
      </w:r>
      <w:r w:rsidRPr="003807DA">
        <w:rPr>
          <w:rFonts w:ascii="Times New Roman" w:hAnsi="Times New Roman"/>
          <w:iCs/>
          <w:sz w:val="24"/>
          <w:szCs w:val="24"/>
        </w:rPr>
        <w:t xml:space="preserve">, v.a juhul, kui tegu on </w:t>
      </w:r>
      <w:r w:rsidR="00D16BA1" w:rsidRPr="003807DA">
        <w:rPr>
          <w:rFonts w:ascii="Times New Roman" w:hAnsi="Times New Roman"/>
          <w:iCs/>
          <w:sz w:val="24"/>
          <w:szCs w:val="24"/>
        </w:rPr>
        <w:t>suurenenud</w:t>
      </w:r>
      <w:r w:rsidRPr="003807DA">
        <w:rPr>
          <w:rFonts w:ascii="Times New Roman" w:hAnsi="Times New Roman"/>
          <w:iCs/>
          <w:sz w:val="24"/>
          <w:szCs w:val="24"/>
        </w:rPr>
        <w:t xml:space="preserve"> turvariskiga üritusega, vähendab see </w:t>
      </w:r>
      <w:r w:rsidR="005645C1" w:rsidRPr="003807DA">
        <w:rPr>
          <w:rFonts w:ascii="Times New Roman" w:hAnsi="Times New Roman"/>
          <w:iCs/>
          <w:sz w:val="24"/>
          <w:szCs w:val="24"/>
        </w:rPr>
        <w:t>osaliselt</w:t>
      </w:r>
      <w:r w:rsidRPr="003807DA">
        <w:rPr>
          <w:rFonts w:ascii="Times New Roman" w:hAnsi="Times New Roman"/>
          <w:iCs/>
          <w:sz w:val="24"/>
          <w:szCs w:val="24"/>
        </w:rPr>
        <w:t xml:space="preserve"> KOV-i koormust. Samas, arvestades, et võistluste korraldamiseks tuleb luba taotleda auto-, mootorratta- ja veemotospordi võistluste korraldajatel, suurendab see võistluste arvu, millele on </w:t>
      </w:r>
      <w:r w:rsidR="00E83417" w:rsidRPr="003807DA">
        <w:rPr>
          <w:rFonts w:ascii="Times New Roman" w:hAnsi="Times New Roman"/>
          <w:iCs/>
          <w:sz w:val="24"/>
          <w:szCs w:val="24"/>
        </w:rPr>
        <w:t xml:space="preserve">loa taotlemine </w:t>
      </w:r>
      <w:r w:rsidRPr="003807DA">
        <w:rPr>
          <w:rFonts w:ascii="Times New Roman" w:hAnsi="Times New Roman"/>
          <w:iCs/>
          <w:sz w:val="24"/>
          <w:szCs w:val="24"/>
        </w:rPr>
        <w:t>kohust</w:t>
      </w:r>
      <w:r w:rsidR="00E83417" w:rsidRPr="003807DA">
        <w:rPr>
          <w:rFonts w:ascii="Times New Roman" w:hAnsi="Times New Roman"/>
          <w:iCs/>
          <w:sz w:val="24"/>
          <w:szCs w:val="24"/>
        </w:rPr>
        <w:t>uslik</w:t>
      </w:r>
      <w:r w:rsidRPr="003807DA">
        <w:rPr>
          <w:rFonts w:ascii="Times New Roman" w:hAnsi="Times New Roman"/>
          <w:iCs/>
          <w:sz w:val="24"/>
          <w:szCs w:val="24"/>
        </w:rPr>
        <w:t>. Kokkuvõttes jääb lubade taotluste arv keskmiselt samaks, mistõttu on mõju väike.</w:t>
      </w:r>
    </w:p>
    <w:p w14:paraId="0B51C0B4" w14:textId="77777777" w:rsidR="005645C1" w:rsidRPr="003807DA" w:rsidRDefault="005645C1" w:rsidP="00ED4742">
      <w:pPr>
        <w:spacing w:after="0" w:line="240" w:lineRule="auto"/>
        <w:jc w:val="both"/>
        <w:rPr>
          <w:rFonts w:ascii="Times New Roman" w:hAnsi="Times New Roman"/>
          <w:iCs/>
          <w:sz w:val="24"/>
          <w:szCs w:val="24"/>
        </w:rPr>
      </w:pPr>
    </w:p>
    <w:p w14:paraId="5A5A77E1" w14:textId="7F4A5634" w:rsidR="00ED4742" w:rsidRPr="003807DA" w:rsidRDefault="00BA2E46" w:rsidP="00ED4742">
      <w:pPr>
        <w:spacing w:after="0" w:line="240" w:lineRule="auto"/>
        <w:jc w:val="both"/>
        <w:rPr>
          <w:rFonts w:ascii="Times New Roman" w:hAnsi="Times New Roman"/>
          <w:iCs/>
          <w:sz w:val="24"/>
          <w:szCs w:val="24"/>
        </w:rPr>
      </w:pPr>
      <w:r w:rsidRPr="003807DA">
        <w:rPr>
          <w:rFonts w:ascii="Times New Roman" w:hAnsi="Times New Roman"/>
          <w:sz w:val="24"/>
          <w:szCs w:val="24"/>
        </w:rPr>
        <w:t xml:space="preserve">Kuna spordiüritus on üks avaliku ürituse alaliik, peavad </w:t>
      </w:r>
      <w:r w:rsidR="00ED4742" w:rsidRPr="003807DA">
        <w:rPr>
          <w:rFonts w:ascii="Times New Roman" w:hAnsi="Times New Roman"/>
          <w:iCs/>
          <w:sz w:val="24"/>
          <w:szCs w:val="24"/>
        </w:rPr>
        <w:t>KOV-id oma avalike ürituste korraldamise nõuded üle vaatama, et need oleksid muudatusega</w:t>
      </w:r>
      <w:r w:rsidR="00A44D2A" w:rsidRPr="003807DA">
        <w:rPr>
          <w:rFonts w:ascii="Times New Roman" w:hAnsi="Times New Roman"/>
          <w:iCs/>
          <w:sz w:val="24"/>
          <w:szCs w:val="24"/>
        </w:rPr>
        <w:t xml:space="preserve"> kooskõlas</w:t>
      </w:r>
      <w:r w:rsidR="00ED4742" w:rsidRPr="003807DA">
        <w:rPr>
          <w:rFonts w:ascii="Times New Roman" w:hAnsi="Times New Roman"/>
          <w:iCs/>
          <w:sz w:val="24"/>
          <w:szCs w:val="24"/>
        </w:rPr>
        <w:t>.</w:t>
      </w:r>
      <w:r w:rsidR="00055AFB" w:rsidRPr="003807DA">
        <w:rPr>
          <w:rFonts w:ascii="Times New Roman" w:hAnsi="Times New Roman"/>
          <w:iCs/>
          <w:sz w:val="24"/>
          <w:szCs w:val="24"/>
        </w:rPr>
        <w:t xml:space="preserve"> </w:t>
      </w:r>
      <w:r w:rsidRPr="003807DA">
        <w:rPr>
          <w:rFonts w:ascii="Times New Roman" w:hAnsi="Times New Roman"/>
          <w:iCs/>
          <w:sz w:val="24"/>
          <w:szCs w:val="24"/>
        </w:rPr>
        <w:t>KOV</w:t>
      </w:r>
      <w:r w:rsidRPr="003807DA">
        <w:rPr>
          <w:rFonts w:ascii="Times New Roman" w:hAnsi="Times New Roman"/>
          <w:sz w:val="24"/>
          <w:szCs w:val="24"/>
        </w:rPr>
        <w:t xml:space="preserve"> võib kehtestada lisanõudeid ka spordiüritustele, eeldusel, et see pole spordiseadusega vastuolus. </w:t>
      </w:r>
      <w:r w:rsidR="007325FE" w:rsidRPr="003807DA">
        <w:rPr>
          <w:rFonts w:ascii="Times New Roman" w:hAnsi="Times New Roman"/>
          <w:iCs/>
          <w:sz w:val="24"/>
          <w:szCs w:val="24"/>
        </w:rPr>
        <w:t>Kuna esialgsete hinnangute kohaselt jääb taotletavate lubade arv aasta kokkuvõttes samaks, siis KOVide töökoormus ei muutu.</w:t>
      </w:r>
      <w:r w:rsidR="007325FE" w:rsidRPr="003807DA">
        <w:t xml:space="preserve"> </w:t>
      </w:r>
    </w:p>
    <w:p w14:paraId="18ECCE2F" w14:textId="77777777" w:rsidR="00DF40BE" w:rsidRDefault="00DF40BE" w:rsidP="00ED4742">
      <w:pPr>
        <w:spacing w:after="0" w:line="240" w:lineRule="auto"/>
        <w:jc w:val="both"/>
        <w:rPr>
          <w:rFonts w:ascii="Times New Roman" w:hAnsi="Times New Roman"/>
          <w:b/>
          <w:bCs/>
          <w:iCs/>
          <w:sz w:val="24"/>
          <w:szCs w:val="24"/>
        </w:rPr>
      </w:pPr>
    </w:p>
    <w:p w14:paraId="6B44BB1B" w14:textId="1D9F49BB" w:rsidR="00ED4742" w:rsidRPr="003807DA" w:rsidRDefault="00ED4742" w:rsidP="00ED4742">
      <w:pPr>
        <w:spacing w:after="0" w:line="240" w:lineRule="auto"/>
        <w:jc w:val="both"/>
        <w:rPr>
          <w:rFonts w:ascii="Times New Roman" w:hAnsi="Times New Roman"/>
          <w:b/>
          <w:bCs/>
          <w:iCs/>
          <w:sz w:val="24"/>
          <w:szCs w:val="24"/>
        </w:rPr>
      </w:pPr>
      <w:r w:rsidRPr="003807DA">
        <w:rPr>
          <w:rFonts w:ascii="Times New Roman" w:hAnsi="Times New Roman"/>
          <w:b/>
          <w:bCs/>
          <w:iCs/>
          <w:sz w:val="24"/>
          <w:szCs w:val="24"/>
        </w:rPr>
        <w:t>6.</w:t>
      </w:r>
      <w:r w:rsidR="00AF05B1">
        <w:rPr>
          <w:rFonts w:ascii="Times New Roman" w:hAnsi="Times New Roman"/>
          <w:b/>
          <w:bCs/>
          <w:iCs/>
          <w:sz w:val="24"/>
          <w:szCs w:val="24"/>
        </w:rPr>
        <w:t>3</w:t>
      </w:r>
      <w:r w:rsidRPr="003807DA">
        <w:rPr>
          <w:rFonts w:ascii="Times New Roman" w:hAnsi="Times New Roman"/>
          <w:b/>
          <w:bCs/>
          <w:iCs/>
          <w:sz w:val="24"/>
          <w:szCs w:val="24"/>
        </w:rPr>
        <w:t>.3. Muudatusest mõjutatud sihtrühm: Politsei- ja Piirivalveamet</w:t>
      </w:r>
      <w:r w:rsidR="005645C1" w:rsidRPr="003807DA">
        <w:rPr>
          <w:rFonts w:ascii="Times New Roman" w:hAnsi="Times New Roman"/>
          <w:b/>
          <w:bCs/>
          <w:iCs/>
          <w:sz w:val="24"/>
          <w:szCs w:val="24"/>
        </w:rPr>
        <w:t>, Päästeamet</w:t>
      </w:r>
    </w:p>
    <w:p w14:paraId="46CAD9BE" w14:textId="77777777" w:rsidR="00F2375B" w:rsidRPr="003807DA" w:rsidRDefault="00F2375B" w:rsidP="00ED4742">
      <w:pPr>
        <w:spacing w:after="0" w:line="240" w:lineRule="auto"/>
        <w:jc w:val="both"/>
        <w:rPr>
          <w:rFonts w:ascii="Times New Roman" w:hAnsi="Times New Roman"/>
          <w:iCs/>
          <w:sz w:val="24"/>
          <w:szCs w:val="24"/>
        </w:rPr>
      </w:pPr>
    </w:p>
    <w:p w14:paraId="6F102D41" w14:textId="77777777" w:rsidR="00ED4742" w:rsidRPr="003807DA" w:rsidRDefault="00ED4742" w:rsidP="00ED4742">
      <w:pPr>
        <w:spacing w:after="0" w:line="240" w:lineRule="auto"/>
        <w:jc w:val="both"/>
        <w:rPr>
          <w:rFonts w:ascii="Times New Roman" w:hAnsi="Times New Roman"/>
          <w:b/>
          <w:bCs/>
          <w:iCs/>
          <w:sz w:val="24"/>
          <w:szCs w:val="24"/>
        </w:rPr>
      </w:pPr>
      <w:r w:rsidRPr="003807DA">
        <w:rPr>
          <w:rFonts w:ascii="Times New Roman" w:hAnsi="Times New Roman"/>
          <w:iCs/>
          <w:sz w:val="24"/>
          <w:szCs w:val="24"/>
          <w:u w:val="single"/>
        </w:rPr>
        <w:t>Mõju</w:t>
      </w:r>
      <w:r w:rsidR="006129AF" w:rsidRPr="003807DA">
        <w:rPr>
          <w:rFonts w:ascii="Times New Roman" w:hAnsi="Times New Roman"/>
          <w:iCs/>
          <w:sz w:val="24"/>
          <w:szCs w:val="24"/>
          <w:u w:val="single"/>
        </w:rPr>
        <w:t xml:space="preserve"> </w:t>
      </w:r>
      <w:r w:rsidRPr="003807DA">
        <w:rPr>
          <w:rFonts w:ascii="Times New Roman" w:hAnsi="Times New Roman"/>
          <w:iCs/>
          <w:sz w:val="24"/>
          <w:szCs w:val="24"/>
          <w:u w:val="single"/>
        </w:rPr>
        <w:t>valdkond:</w:t>
      </w:r>
      <w:r w:rsidRPr="003807DA">
        <w:rPr>
          <w:rFonts w:ascii="Times New Roman" w:hAnsi="Times New Roman"/>
          <w:iCs/>
          <w:sz w:val="24"/>
          <w:szCs w:val="24"/>
        </w:rPr>
        <w:t xml:space="preserve"> </w:t>
      </w:r>
      <w:r w:rsidRPr="003807DA">
        <w:rPr>
          <w:rFonts w:ascii="Times New Roman" w:hAnsi="Times New Roman"/>
          <w:b/>
          <w:bCs/>
          <w:iCs/>
          <w:sz w:val="24"/>
          <w:szCs w:val="24"/>
        </w:rPr>
        <w:t>mõju riigiasutuste töökorraldusele, kuludele ja tuludele</w:t>
      </w:r>
    </w:p>
    <w:p w14:paraId="5AA511A5" w14:textId="4AA2AF38" w:rsidR="005645C1" w:rsidRPr="003807DA" w:rsidRDefault="00F2375B" w:rsidP="005645C1">
      <w:pPr>
        <w:spacing w:after="0" w:line="240" w:lineRule="auto"/>
        <w:jc w:val="both"/>
        <w:rPr>
          <w:rFonts w:ascii="Times New Roman" w:hAnsi="Times New Roman"/>
          <w:iCs/>
          <w:sz w:val="24"/>
          <w:szCs w:val="24"/>
        </w:rPr>
      </w:pPr>
      <w:r w:rsidRPr="003807DA">
        <w:rPr>
          <w:rFonts w:ascii="Times New Roman" w:hAnsi="Times New Roman"/>
          <w:sz w:val="24"/>
          <w:szCs w:val="24"/>
          <w:u w:val="single" w:color="000000"/>
        </w:rPr>
        <w:t>Mõju kirjeldus ja järeldus olulis</w:t>
      </w:r>
      <w:r w:rsidRPr="003807DA">
        <w:rPr>
          <w:rFonts w:ascii="Times New Roman" w:hAnsi="Times New Roman"/>
          <w:spacing w:val="-3"/>
          <w:sz w:val="24"/>
          <w:szCs w:val="24"/>
          <w:u w:val="single" w:color="000000"/>
        </w:rPr>
        <w:t>u</w:t>
      </w:r>
      <w:r w:rsidRPr="003807DA">
        <w:rPr>
          <w:rFonts w:ascii="Times New Roman" w:hAnsi="Times New Roman"/>
          <w:sz w:val="24"/>
          <w:szCs w:val="24"/>
          <w:u w:val="single" w:color="000000"/>
        </w:rPr>
        <w:t>se kohta</w:t>
      </w:r>
      <w:r w:rsidR="00ED4742" w:rsidRPr="003807DA">
        <w:rPr>
          <w:rFonts w:ascii="Times New Roman" w:hAnsi="Times New Roman"/>
          <w:iCs/>
          <w:sz w:val="24"/>
          <w:szCs w:val="24"/>
          <w:u w:val="single"/>
        </w:rPr>
        <w:t>:</w:t>
      </w:r>
      <w:r w:rsidR="00ED4742" w:rsidRPr="003807DA">
        <w:rPr>
          <w:rFonts w:ascii="Times New Roman" w:hAnsi="Times New Roman"/>
          <w:iCs/>
          <w:sz w:val="24"/>
          <w:szCs w:val="24"/>
        </w:rPr>
        <w:t xml:space="preserve"> </w:t>
      </w:r>
      <w:r w:rsidR="005645C1" w:rsidRPr="003807DA">
        <w:rPr>
          <w:rFonts w:ascii="Times New Roman" w:hAnsi="Times New Roman"/>
          <w:iCs/>
          <w:sz w:val="24"/>
          <w:szCs w:val="24"/>
        </w:rPr>
        <w:t xml:space="preserve">Spordiseaduse § 20 lõike 4 kohaselt esitab valla- või linnavalitsus loa taotluse </w:t>
      </w:r>
      <w:r w:rsidR="007325FE" w:rsidRPr="003807DA">
        <w:rPr>
          <w:rFonts w:ascii="Times New Roman" w:hAnsi="Times New Roman"/>
          <w:iCs/>
          <w:sz w:val="24"/>
          <w:szCs w:val="24"/>
        </w:rPr>
        <w:t xml:space="preserve">vajadusel </w:t>
      </w:r>
      <w:r w:rsidR="005645C1" w:rsidRPr="003807DA">
        <w:rPr>
          <w:rFonts w:ascii="Times New Roman" w:hAnsi="Times New Roman"/>
          <w:iCs/>
          <w:sz w:val="24"/>
          <w:szCs w:val="24"/>
        </w:rPr>
        <w:t xml:space="preserve">kooskõlastamiseks PPA-le, Päästeametile ning muudele </w:t>
      </w:r>
      <w:r w:rsidR="007D5004" w:rsidRPr="003807DA">
        <w:rPr>
          <w:rFonts w:ascii="Times New Roman" w:hAnsi="Times New Roman"/>
          <w:iCs/>
          <w:sz w:val="24"/>
          <w:szCs w:val="24"/>
        </w:rPr>
        <w:t xml:space="preserve"> asutustele</w:t>
      </w:r>
      <w:r w:rsidR="005645C1" w:rsidRPr="003807DA">
        <w:rPr>
          <w:rFonts w:ascii="Times New Roman" w:hAnsi="Times New Roman"/>
          <w:iCs/>
          <w:sz w:val="24"/>
          <w:szCs w:val="24"/>
        </w:rPr>
        <w:t>. Kuna esialgsete hinnangute kohaselt jääb taotletavate lubade arv aasta kokkuvõttes samaks, siis PPA ja Päästeameti töökoormus ei muutu. PPA-le tekib võimalus saada praegusest parem ülevaade Eestis toimuvatest spordivõistlustest ning saab oma riskihinnangu põhjal ise otsustada, kas ürituse toimumispaika on vaja lisajõudu saata.</w:t>
      </w:r>
    </w:p>
    <w:p w14:paraId="09A2CAAD" w14:textId="77777777" w:rsidR="005645C1" w:rsidRPr="003807DA" w:rsidRDefault="005645C1" w:rsidP="005645C1">
      <w:pPr>
        <w:spacing w:after="0" w:line="240" w:lineRule="auto"/>
        <w:jc w:val="both"/>
        <w:rPr>
          <w:rFonts w:ascii="Times New Roman" w:hAnsi="Times New Roman"/>
          <w:iCs/>
          <w:sz w:val="24"/>
          <w:szCs w:val="24"/>
        </w:rPr>
      </w:pPr>
    </w:p>
    <w:p w14:paraId="02DE575E" w14:textId="3C3E82A5" w:rsidR="0084564E"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t>Jalgpallis ei ole suuri turvalisuse probleeme seni esinenud ja olukord on stabiilne. P</w:t>
      </w:r>
      <w:r w:rsidR="00FF68EC" w:rsidRPr="003807DA">
        <w:rPr>
          <w:rFonts w:ascii="Times New Roman" w:hAnsi="Times New Roman"/>
          <w:iCs/>
          <w:sz w:val="24"/>
          <w:szCs w:val="24"/>
        </w:rPr>
        <w:t>eamised</w:t>
      </w:r>
      <w:r w:rsidRPr="003807DA">
        <w:rPr>
          <w:rFonts w:ascii="Times New Roman" w:hAnsi="Times New Roman"/>
          <w:iCs/>
          <w:sz w:val="24"/>
          <w:szCs w:val="24"/>
        </w:rPr>
        <w:t xml:space="preserve"> </w:t>
      </w:r>
      <w:r w:rsidR="00FF68EC" w:rsidRPr="003807DA">
        <w:rPr>
          <w:rFonts w:ascii="Times New Roman" w:hAnsi="Times New Roman"/>
          <w:iCs/>
          <w:sz w:val="24"/>
          <w:szCs w:val="24"/>
        </w:rPr>
        <w:t xml:space="preserve">juhtumid on olnud </w:t>
      </w:r>
      <w:r w:rsidRPr="003807DA">
        <w:rPr>
          <w:rFonts w:ascii="Times New Roman" w:hAnsi="Times New Roman"/>
          <w:iCs/>
          <w:sz w:val="24"/>
          <w:szCs w:val="24"/>
        </w:rPr>
        <w:t xml:space="preserve">seotud pürotehnika ebaseadusliku kasutamisega. </w:t>
      </w:r>
    </w:p>
    <w:p w14:paraId="3C01F121" w14:textId="77777777" w:rsidR="0084564E" w:rsidRPr="003807DA" w:rsidRDefault="0084564E" w:rsidP="00ED4742">
      <w:pPr>
        <w:spacing w:after="0" w:line="240" w:lineRule="auto"/>
        <w:jc w:val="both"/>
        <w:rPr>
          <w:rFonts w:ascii="Times New Roman" w:hAnsi="Times New Roman"/>
          <w:iCs/>
          <w:sz w:val="24"/>
          <w:szCs w:val="24"/>
        </w:rPr>
      </w:pPr>
    </w:p>
    <w:p w14:paraId="4545F942" w14:textId="26CA5A96"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t>Jalgpallivõistluste ja teiste suuremate spordiürituste turvalisuse tagamisel on rakendatud riskide tuvastamise, hindamise ja analüüsimise meetodeid ning kaasatud vastavaid riigiasutusi kui eraõiguslikke isikuid. PPA suhtleb regulaarselt ja ennetavalt kõikide sidusrühmadega</w:t>
      </w:r>
      <w:r w:rsidR="005645C1" w:rsidRPr="003807DA">
        <w:rPr>
          <w:rFonts w:ascii="Times New Roman" w:hAnsi="Times New Roman"/>
          <w:iCs/>
          <w:sz w:val="24"/>
          <w:szCs w:val="24"/>
        </w:rPr>
        <w:t xml:space="preserve">, </w:t>
      </w:r>
      <w:r w:rsidRPr="003807DA">
        <w:rPr>
          <w:rFonts w:ascii="Times New Roman" w:hAnsi="Times New Roman"/>
          <w:iCs/>
          <w:sz w:val="24"/>
          <w:szCs w:val="24"/>
        </w:rPr>
        <w:t>on ise korralda</w:t>
      </w:r>
      <w:r w:rsidR="005645C1" w:rsidRPr="003807DA">
        <w:rPr>
          <w:rFonts w:ascii="Times New Roman" w:hAnsi="Times New Roman"/>
          <w:iCs/>
          <w:sz w:val="24"/>
          <w:szCs w:val="24"/>
        </w:rPr>
        <w:t>n</w:t>
      </w:r>
      <w:r w:rsidRPr="003807DA">
        <w:rPr>
          <w:rFonts w:ascii="Times New Roman" w:hAnsi="Times New Roman"/>
          <w:iCs/>
          <w:sz w:val="24"/>
          <w:szCs w:val="24"/>
        </w:rPr>
        <w:t xml:space="preserve">ud ja </w:t>
      </w:r>
      <w:r w:rsidR="005645C1" w:rsidRPr="003807DA">
        <w:rPr>
          <w:rFonts w:ascii="Times New Roman" w:hAnsi="Times New Roman"/>
          <w:iCs/>
          <w:sz w:val="24"/>
          <w:szCs w:val="24"/>
        </w:rPr>
        <w:t>osalenud</w:t>
      </w:r>
      <w:r w:rsidRPr="003807DA">
        <w:rPr>
          <w:rFonts w:ascii="Times New Roman" w:hAnsi="Times New Roman"/>
          <w:iCs/>
          <w:sz w:val="24"/>
          <w:szCs w:val="24"/>
        </w:rPr>
        <w:t xml:space="preserve"> temaatilistes projektides</w:t>
      </w:r>
      <w:r w:rsidR="001618E9" w:rsidRPr="003807DA">
        <w:rPr>
          <w:rFonts w:ascii="Times New Roman" w:hAnsi="Times New Roman"/>
          <w:iCs/>
          <w:sz w:val="24"/>
          <w:szCs w:val="24"/>
        </w:rPr>
        <w:t xml:space="preserve"> ning</w:t>
      </w:r>
      <w:r w:rsidRPr="003807DA">
        <w:rPr>
          <w:rFonts w:ascii="Times New Roman" w:hAnsi="Times New Roman"/>
          <w:iCs/>
          <w:sz w:val="24"/>
          <w:szCs w:val="24"/>
        </w:rPr>
        <w:t xml:space="preserve"> </w:t>
      </w:r>
      <w:r w:rsidR="001618E9" w:rsidRPr="003807DA">
        <w:rPr>
          <w:rFonts w:ascii="Times New Roman" w:hAnsi="Times New Roman"/>
          <w:iCs/>
          <w:sz w:val="24"/>
          <w:szCs w:val="24"/>
        </w:rPr>
        <w:t>koolitanud</w:t>
      </w:r>
      <w:r w:rsidRPr="003807DA">
        <w:rPr>
          <w:rFonts w:ascii="Times New Roman" w:hAnsi="Times New Roman"/>
          <w:iCs/>
          <w:sz w:val="24"/>
          <w:szCs w:val="24"/>
        </w:rPr>
        <w:t xml:space="preserve"> igal aastal kõrg- ja esiliiga klubisid matšide turvalisuse teemal. </w:t>
      </w:r>
      <w:r w:rsidR="001618E9" w:rsidRPr="003807DA">
        <w:rPr>
          <w:rFonts w:ascii="Times New Roman" w:hAnsi="Times New Roman"/>
          <w:iCs/>
          <w:sz w:val="24"/>
          <w:szCs w:val="24"/>
        </w:rPr>
        <w:t xml:space="preserve">Kohtutud </w:t>
      </w:r>
      <w:r w:rsidRPr="003807DA">
        <w:rPr>
          <w:rFonts w:ascii="Times New Roman" w:hAnsi="Times New Roman"/>
          <w:iCs/>
          <w:sz w:val="24"/>
          <w:szCs w:val="24"/>
        </w:rPr>
        <w:t>on fänniühendustega (varem regulaarselt, praegu vajaduse põhjal). Politseiametnikud või spotterid</w:t>
      </w:r>
      <w:r w:rsidR="00935CF1" w:rsidRPr="003807DA">
        <w:rPr>
          <w:rStyle w:val="Allmrkuseviide"/>
          <w:rFonts w:ascii="Times New Roman" w:hAnsi="Times New Roman"/>
          <w:iCs/>
          <w:sz w:val="24"/>
          <w:szCs w:val="24"/>
        </w:rPr>
        <w:footnoteReference w:id="14"/>
      </w:r>
      <w:r w:rsidRPr="003807DA">
        <w:rPr>
          <w:rFonts w:ascii="Times New Roman" w:hAnsi="Times New Roman"/>
          <w:iCs/>
          <w:sz w:val="24"/>
          <w:szCs w:val="24"/>
        </w:rPr>
        <w:t xml:space="preserve"> tunnevad välismaal A</w:t>
      </w:r>
      <w:r w:rsidR="001618E9" w:rsidRPr="003807DA">
        <w:rPr>
          <w:rFonts w:ascii="Times New Roman" w:hAnsi="Times New Roman"/>
          <w:iCs/>
          <w:sz w:val="24"/>
          <w:szCs w:val="24"/>
        </w:rPr>
        <w:noBreakHyphen/>
      </w:r>
      <w:r w:rsidRPr="003807DA">
        <w:rPr>
          <w:rFonts w:ascii="Times New Roman" w:hAnsi="Times New Roman"/>
          <w:iCs/>
          <w:sz w:val="24"/>
          <w:szCs w:val="24"/>
        </w:rPr>
        <w:t>koondist saatvate fännide liidreid ja saavad nendega vajaduse korral turvalisuse küsimusi vahetult arutada.</w:t>
      </w:r>
    </w:p>
    <w:p w14:paraId="28782B79" w14:textId="77777777" w:rsidR="005645C1" w:rsidRPr="003807DA" w:rsidRDefault="005645C1" w:rsidP="00ED4742">
      <w:pPr>
        <w:spacing w:after="0" w:line="240" w:lineRule="auto"/>
        <w:jc w:val="both"/>
        <w:rPr>
          <w:rFonts w:ascii="Times New Roman" w:hAnsi="Times New Roman"/>
          <w:iCs/>
          <w:sz w:val="24"/>
          <w:szCs w:val="24"/>
        </w:rPr>
      </w:pPr>
    </w:p>
    <w:p w14:paraId="25289A46" w14:textId="77777777"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lastRenderedPageBreak/>
        <w:t>PPA teeb oma pädevuse piires rahvusvahelist koostööd riiklike ja rahvusvaheliste õigusaktide alusel, sh konventsioonis käsitletud ja sellega seotud küsimustes. Riiklik jalgpalli teabepunkt on PPA-s loodud 2004. aastal ning see täidab kõiki loetletud ülesandeid</w:t>
      </w:r>
      <w:r w:rsidR="00935CF1" w:rsidRPr="003807DA">
        <w:rPr>
          <w:rStyle w:val="Allmrkuseviide"/>
          <w:rFonts w:ascii="Times New Roman" w:hAnsi="Times New Roman"/>
          <w:iCs/>
          <w:sz w:val="24"/>
          <w:szCs w:val="24"/>
        </w:rPr>
        <w:footnoteReference w:id="15"/>
      </w:r>
      <w:r w:rsidRPr="003807DA">
        <w:rPr>
          <w:rFonts w:ascii="Times New Roman" w:hAnsi="Times New Roman"/>
          <w:iCs/>
          <w:sz w:val="24"/>
          <w:szCs w:val="24"/>
        </w:rPr>
        <w:t>.</w:t>
      </w:r>
    </w:p>
    <w:p w14:paraId="21B336B0" w14:textId="77777777" w:rsidR="005645C1" w:rsidRPr="003807DA" w:rsidRDefault="005645C1" w:rsidP="00ED4742">
      <w:pPr>
        <w:spacing w:after="0" w:line="240" w:lineRule="auto"/>
        <w:jc w:val="both"/>
        <w:rPr>
          <w:rFonts w:ascii="Times New Roman" w:hAnsi="Times New Roman"/>
          <w:iCs/>
          <w:sz w:val="24"/>
          <w:szCs w:val="24"/>
        </w:rPr>
      </w:pPr>
    </w:p>
    <w:p w14:paraId="7345CDCF" w14:textId="16662F31" w:rsidR="00935CF1" w:rsidRPr="003807DA" w:rsidRDefault="005645C1" w:rsidP="00ED4742">
      <w:pPr>
        <w:spacing w:after="0" w:line="240" w:lineRule="auto"/>
        <w:jc w:val="both"/>
        <w:rPr>
          <w:rFonts w:ascii="Times New Roman" w:hAnsi="Times New Roman"/>
          <w:iCs/>
          <w:sz w:val="24"/>
          <w:szCs w:val="24"/>
        </w:rPr>
      </w:pPr>
      <w:r w:rsidRPr="003807DA">
        <w:rPr>
          <w:rFonts w:ascii="Times New Roman" w:hAnsi="Times New Roman"/>
          <w:iCs/>
          <w:sz w:val="24"/>
          <w:szCs w:val="24"/>
        </w:rPr>
        <w:t>Kultuuriministeer</w:t>
      </w:r>
      <w:r w:rsidR="00A44D2A" w:rsidRPr="003807DA">
        <w:rPr>
          <w:rFonts w:ascii="Times New Roman" w:hAnsi="Times New Roman"/>
          <w:iCs/>
          <w:sz w:val="24"/>
          <w:szCs w:val="24"/>
        </w:rPr>
        <w:t>i</w:t>
      </w:r>
      <w:r w:rsidRPr="003807DA">
        <w:rPr>
          <w:rFonts w:ascii="Times New Roman" w:hAnsi="Times New Roman"/>
          <w:iCs/>
          <w:sz w:val="24"/>
          <w:szCs w:val="24"/>
        </w:rPr>
        <w:t>umi hinnangul</w:t>
      </w:r>
      <w:r w:rsidR="00935CF1" w:rsidRPr="003807DA">
        <w:rPr>
          <w:rFonts w:ascii="Times New Roman" w:hAnsi="Times New Roman"/>
          <w:iCs/>
          <w:sz w:val="24"/>
          <w:szCs w:val="24"/>
        </w:rPr>
        <w:t xml:space="preserve"> seaduse muudatuse tulemusena </w:t>
      </w:r>
      <w:r w:rsidRPr="003807DA">
        <w:rPr>
          <w:rFonts w:ascii="Times New Roman" w:hAnsi="Times New Roman"/>
          <w:iCs/>
          <w:sz w:val="24"/>
          <w:szCs w:val="24"/>
        </w:rPr>
        <w:t>PPA ja Päästeameti</w:t>
      </w:r>
      <w:r w:rsidR="00935CF1" w:rsidRPr="003807DA">
        <w:rPr>
          <w:rFonts w:ascii="Times New Roman" w:hAnsi="Times New Roman"/>
          <w:iCs/>
          <w:sz w:val="24"/>
          <w:szCs w:val="24"/>
        </w:rPr>
        <w:t xml:space="preserve"> </w:t>
      </w:r>
      <w:r w:rsidR="00387B7F" w:rsidRPr="003807DA">
        <w:rPr>
          <w:rFonts w:ascii="Times New Roman" w:hAnsi="Times New Roman"/>
          <w:iCs/>
          <w:sz w:val="24"/>
          <w:szCs w:val="24"/>
        </w:rPr>
        <w:t>töö</w:t>
      </w:r>
      <w:r w:rsidR="00935CF1" w:rsidRPr="003807DA">
        <w:rPr>
          <w:rFonts w:ascii="Times New Roman" w:hAnsi="Times New Roman"/>
          <w:iCs/>
          <w:sz w:val="24"/>
          <w:szCs w:val="24"/>
        </w:rPr>
        <w:t xml:space="preserve">koormus ei suurene või </w:t>
      </w:r>
      <w:r w:rsidR="001618E9" w:rsidRPr="003807DA">
        <w:rPr>
          <w:rFonts w:ascii="Times New Roman" w:hAnsi="Times New Roman"/>
          <w:iCs/>
          <w:sz w:val="24"/>
          <w:szCs w:val="24"/>
        </w:rPr>
        <w:t xml:space="preserve">teeb seda </w:t>
      </w:r>
      <w:r w:rsidR="00935CF1" w:rsidRPr="003807DA">
        <w:rPr>
          <w:rFonts w:ascii="Times New Roman" w:hAnsi="Times New Roman"/>
          <w:iCs/>
          <w:sz w:val="24"/>
          <w:szCs w:val="24"/>
        </w:rPr>
        <w:t xml:space="preserve">minimaalselt, </w:t>
      </w:r>
      <w:r w:rsidR="00A44D2A" w:rsidRPr="003807DA">
        <w:rPr>
          <w:rFonts w:ascii="Times New Roman" w:hAnsi="Times New Roman"/>
          <w:iCs/>
          <w:sz w:val="24"/>
          <w:szCs w:val="24"/>
        </w:rPr>
        <w:t xml:space="preserve">sest </w:t>
      </w:r>
      <w:r w:rsidR="00935CF1" w:rsidRPr="003807DA">
        <w:rPr>
          <w:rFonts w:ascii="Times New Roman" w:hAnsi="Times New Roman"/>
          <w:iCs/>
          <w:sz w:val="24"/>
          <w:szCs w:val="24"/>
        </w:rPr>
        <w:t>ürituste arv, mille</w:t>
      </w:r>
      <w:r w:rsidR="001618E9" w:rsidRPr="003807DA">
        <w:rPr>
          <w:rFonts w:ascii="Times New Roman" w:hAnsi="Times New Roman"/>
          <w:iCs/>
          <w:sz w:val="24"/>
          <w:szCs w:val="24"/>
        </w:rPr>
        <w:t>le</w:t>
      </w:r>
      <w:r w:rsidR="00935CF1" w:rsidRPr="003807DA">
        <w:rPr>
          <w:rFonts w:ascii="Times New Roman" w:hAnsi="Times New Roman"/>
          <w:iCs/>
          <w:sz w:val="24"/>
          <w:szCs w:val="24"/>
        </w:rPr>
        <w:t xml:space="preserve"> peab luba taotlema, </w:t>
      </w:r>
      <w:r w:rsidR="00A44D2A" w:rsidRPr="003807DA">
        <w:rPr>
          <w:rFonts w:ascii="Times New Roman" w:hAnsi="Times New Roman"/>
          <w:iCs/>
          <w:sz w:val="24"/>
          <w:szCs w:val="24"/>
        </w:rPr>
        <w:t xml:space="preserve">kasvab </w:t>
      </w:r>
      <w:r w:rsidR="00935CF1" w:rsidRPr="003807DA">
        <w:rPr>
          <w:rFonts w:ascii="Times New Roman" w:hAnsi="Times New Roman"/>
          <w:iCs/>
          <w:sz w:val="24"/>
          <w:szCs w:val="24"/>
        </w:rPr>
        <w:t>mõnekümne võrra.</w:t>
      </w:r>
      <w:r w:rsidRPr="003807DA">
        <w:rPr>
          <w:rFonts w:ascii="Times New Roman" w:hAnsi="Times New Roman"/>
          <w:iCs/>
          <w:sz w:val="24"/>
          <w:szCs w:val="24"/>
        </w:rPr>
        <w:t xml:space="preserve"> </w:t>
      </w:r>
      <w:r w:rsidR="00E0227E" w:rsidRPr="003807DA">
        <w:rPr>
          <w:rFonts w:ascii="Times New Roman" w:hAnsi="Times New Roman"/>
          <w:iCs/>
          <w:sz w:val="24"/>
          <w:szCs w:val="24"/>
        </w:rPr>
        <w:t xml:space="preserve">Eelnõu kohaselt on spordiürituse </w:t>
      </w:r>
      <w:r w:rsidR="00E0227E" w:rsidRPr="003807DA">
        <w:rPr>
          <w:rFonts w:ascii="Times New Roman" w:hAnsi="Times New Roman"/>
          <w:color w:val="000000"/>
          <w:sz w:val="24"/>
          <w:szCs w:val="24"/>
          <w:lang w:eastAsia="et-EE"/>
        </w:rPr>
        <w:t xml:space="preserve">korraldaja kohustatud spordiürituse planeerimisel, ettevalmistamisel ja korraldamisel tagama spordiüritusel osalejate turvalisuse, sealhulgas pürotehnika mittekasutamise või kasutamise vastavalt loa tingimustele. Pürotehnika lisandumine spordiseaduse § 23 loetelusse võib endaga kaasa tuua spordiseaduse § 25 (spordiürituse korraldamise nõuete rikkumine) senisest aktiivsema kasutamise ja väärteomenetluste arv võib kasvada. </w:t>
      </w:r>
      <w:r w:rsidR="003807DA" w:rsidRPr="00DF40BE">
        <w:rPr>
          <w:rFonts w:ascii="Times New Roman" w:hAnsi="Times New Roman"/>
          <w:color w:val="000000"/>
          <w:sz w:val="24"/>
          <w:szCs w:val="24"/>
          <w:lang w:eastAsia="et-EE"/>
        </w:rPr>
        <w:t>Ekspertide hinnangul arvestades viimaste aastate kogumusi võib esimestel aastatel lisanduda kuni 10 väärteoasja, seejärel prognoositakse teadlikkuse kasvades väärteasjade arvu vähenemist.</w:t>
      </w:r>
      <w:r w:rsidR="003807DA" w:rsidRPr="003807DA">
        <w:rPr>
          <w:rFonts w:ascii="Times New Roman" w:hAnsi="Times New Roman"/>
          <w:color w:val="000000"/>
          <w:sz w:val="24"/>
          <w:szCs w:val="24"/>
          <w:lang w:eastAsia="et-EE"/>
        </w:rPr>
        <w:t xml:space="preserve"> </w:t>
      </w:r>
      <w:r w:rsidR="00935CF1" w:rsidRPr="003807DA">
        <w:rPr>
          <w:rFonts w:ascii="Times New Roman" w:hAnsi="Times New Roman"/>
          <w:iCs/>
          <w:sz w:val="24"/>
          <w:szCs w:val="24"/>
        </w:rPr>
        <w:t xml:space="preserve">Kokkuvõttes on mõju </w:t>
      </w:r>
      <w:r w:rsidR="00E0227E" w:rsidRPr="003807DA">
        <w:rPr>
          <w:rFonts w:ascii="Times New Roman" w:hAnsi="Times New Roman"/>
          <w:iCs/>
          <w:sz w:val="24"/>
          <w:szCs w:val="24"/>
        </w:rPr>
        <w:t xml:space="preserve">siiski </w:t>
      </w:r>
      <w:r w:rsidR="00935CF1" w:rsidRPr="003807DA">
        <w:rPr>
          <w:rFonts w:ascii="Times New Roman" w:hAnsi="Times New Roman"/>
          <w:iCs/>
          <w:sz w:val="24"/>
          <w:szCs w:val="24"/>
        </w:rPr>
        <w:t xml:space="preserve">väike. </w:t>
      </w:r>
    </w:p>
    <w:p w14:paraId="57F5702A" w14:textId="77777777" w:rsidR="00ED4742" w:rsidRPr="003807DA" w:rsidRDefault="00ED4742" w:rsidP="00ED4742">
      <w:pPr>
        <w:spacing w:after="0" w:line="240" w:lineRule="auto"/>
        <w:jc w:val="both"/>
        <w:rPr>
          <w:rFonts w:ascii="Times New Roman" w:hAnsi="Times New Roman"/>
          <w:iCs/>
          <w:sz w:val="24"/>
          <w:szCs w:val="24"/>
        </w:rPr>
      </w:pPr>
    </w:p>
    <w:p w14:paraId="7DDCDFBC" w14:textId="77777777" w:rsidR="00ED4742" w:rsidRPr="003807DA" w:rsidRDefault="00ED4742" w:rsidP="00ED4742">
      <w:pPr>
        <w:spacing w:after="0" w:line="240" w:lineRule="auto"/>
        <w:jc w:val="both"/>
        <w:rPr>
          <w:rFonts w:ascii="Times New Roman" w:hAnsi="Times New Roman"/>
          <w:b/>
          <w:bCs/>
          <w:iCs/>
          <w:sz w:val="24"/>
          <w:szCs w:val="24"/>
        </w:rPr>
      </w:pPr>
      <w:r w:rsidRPr="003807DA">
        <w:rPr>
          <w:rFonts w:ascii="Times New Roman" w:hAnsi="Times New Roman"/>
          <w:b/>
          <w:bCs/>
          <w:iCs/>
          <w:sz w:val="24"/>
          <w:szCs w:val="24"/>
        </w:rPr>
        <w:t>6.</w:t>
      </w:r>
      <w:r w:rsidR="00F2375B" w:rsidRPr="003807DA">
        <w:rPr>
          <w:rFonts w:ascii="Times New Roman" w:hAnsi="Times New Roman"/>
          <w:b/>
          <w:bCs/>
          <w:iCs/>
          <w:sz w:val="24"/>
          <w:szCs w:val="24"/>
        </w:rPr>
        <w:t>3</w:t>
      </w:r>
      <w:r w:rsidRPr="003807DA">
        <w:rPr>
          <w:rFonts w:ascii="Times New Roman" w:hAnsi="Times New Roman"/>
          <w:b/>
          <w:bCs/>
          <w:iCs/>
          <w:sz w:val="24"/>
          <w:szCs w:val="24"/>
        </w:rPr>
        <w:t>.4. Muudatusest mõjutatud sihtrühm:</w:t>
      </w:r>
      <w:r w:rsidRPr="003807DA">
        <w:rPr>
          <w:rFonts w:ascii="Times New Roman" w:hAnsi="Times New Roman"/>
          <w:iCs/>
          <w:sz w:val="24"/>
          <w:szCs w:val="24"/>
        </w:rPr>
        <w:t xml:space="preserve"> </w:t>
      </w:r>
      <w:r w:rsidRPr="003807DA">
        <w:rPr>
          <w:rFonts w:ascii="Times New Roman" w:hAnsi="Times New Roman"/>
          <w:b/>
          <w:bCs/>
          <w:iCs/>
          <w:sz w:val="24"/>
          <w:szCs w:val="24"/>
        </w:rPr>
        <w:t>spordivõistlustel osalejad (nii sportlased kui ka pealtvaatajad) ning elanikkond</w:t>
      </w:r>
    </w:p>
    <w:p w14:paraId="1D801F64" w14:textId="77777777" w:rsidR="005645C1" w:rsidRPr="003807DA" w:rsidRDefault="005645C1" w:rsidP="00ED4742">
      <w:pPr>
        <w:spacing w:after="0" w:line="240" w:lineRule="auto"/>
        <w:jc w:val="both"/>
        <w:rPr>
          <w:rFonts w:ascii="Times New Roman" w:hAnsi="Times New Roman"/>
          <w:iCs/>
          <w:sz w:val="24"/>
          <w:szCs w:val="24"/>
        </w:rPr>
      </w:pPr>
    </w:p>
    <w:p w14:paraId="57410EFA" w14:textId="77777777" w:rsidR="00ED4742" w:rsidRPr="003807DA" w:rsidRDefault="00ED4742" w:rsidP="00ED4742">
      <w:pPr>
        <w:spacing w:after="0" w:line="240" w:lineRule="auto"/>
        <w:jc w:val="both"/>
        <w:rPr>
          <w:rFonts w:ascii="Times New Roman" w:hAnsi="Times New Roman"/>
          <w:b/>
          <w:bCs/>
          <w:iCs/>
          <w:sz w:val="24"/>
          <w:szCs w:val="24"/>
        </w:rPr>
      </w:pPr>
      <w:r w:rsidRPr="003807DA">
        <w:rPr>
          <w:rFonts w:ascii="Times New Roman" w:hAnsi="Times New Roman"/>
          <w:iCs/>
          <w:sz w:val="24"/>
          <w:szCs w:val="24"/>
          <w:u w:val="single"/>
        </w:rPr>
        <w:t>Mõju</w:t>
      </w:r>
      <w:r w:rsidR="005645C1" w:rsidRPr="003807DA">
        <w:rPr>
          <w:rFonts w:ascii="Times New Roman" w:hAnsi="Times New Roman"/>
          <w:iCs/>
          <w:sz w:val="24"/>
          <w:szCs w:val="24"/>
          <w:u w:val="single"/>
        </w:rPr>
        <w:t xml:space="preserve"> </w:t>
      </w:r>
      <w:r w:rsidRPr="003807DA">
        <w:rPr>
          <w:rFonts w:ascii="Times New Roman" w:hAnsi="Times New Roman"/>
          <w:iCs/>
          <w:sz w:val="24"/>
          <w:szCs w:val="24"/>
          <w:u w:val="single"/>
        </w:rPr>
        <w:t>valdkond:</w:t>
      </w:r>
      <w:r w:rsidRPr="003807DA">
        <w:rPr>
          <w:rFonts w:ascii="Times New Roman" w:hAnsi="Times New Roman"/>
          <w:iCs/>
          <w:sz w:val="24"/>
          <w:szCs w:val="24"/>
        </w:rPr>
        <w:t xml:space="preserve"> </w:t>
      </w:r>
      <w:r w:rsidRPr="003807DA">
        <w:rPr>
          <w:rFonts w:ascii="Times New Roman" w:hAnsi="Times New Roman"/>
          <w:b/>
          <w:bCs/>
          <w:iCs/>
          <w:sz w:val="24"/>
          <w:szCs w:val="24"/>
        </w:rPr>
        <w:t>mõju siseturvalisusele</w:t>
      </w:r>
    </w:p>
    <w:p w14:paraId="75E869E1" w14:textId="77777777" w:rsidR="00ED4742" w:rsidRPr="003807DA" w:rsidRDefault="00ED4742" w:rsidP="00ED4742">
      <w:pPr>
        <w:spacing w:after="0" w:line="240" w:lineRule="auto"/>
        <w:jc w:val="both"/>
        <w:rPr>
          <w:rFonts w:ascii="Times New Roman" w:hAnsi="Times New Roman"/>
          <w:iCs/>
          <w:sz w:val="24"/>
          <w:szCs w:val="24"/>
        </w:rPr>
      </w:pPr>
      <w:r w:rsidRPr="003807DA">
        <w:rPr>
          <w:rFonts w:ascii="Times New Roman" w:hAnsi="Times New Roman"/>
          <w:iCs/>
          <w:sz w:val="24"/>
          <w:szCs w:val="24"/>
          <w:u w:val="single"/>
        </w:rPr>
        <w:t>Mõju kirjeldus ja olulisus:</w:t>
      </w:r>
      <w:r w:rsidRPr="003807DA">
        <w:rPr>
          <w:rFonts w:ascii="Times New Roman" w:hAnsi="Times New Roman"/>
          <w:iCs/>
          <w:sz w:val="24"/>
          <w:szCs w:val="24"/>
        </w:rPr>
        <w:t xml:space="preserve"> Spordivõistluste korraldamise reeglite muutmine võib mõjutada spordivõistlustel osalejate turvalisust. Arvestades rahvusvahelist kogemust võib spordivõistluste turvalisusel olla mõju ka elanikkonna turvalisusele laiemalt.</w:t>
      </w:r>
    </w:p>
    <w:p w14:paraId="7032CD81" w14:textId="77777777" w:rsidR="005645C1" w:rsidRPr="003807DA" w:rsidRDefault="005645C1" w:rsidP="00ED4742">
      <w:pPr>
        <w:spacing w:after="0" w:line="240" w:lineRule="auto"/>
        <w:jc w:val="both"/>
        <w:rPr>
          <w:rFonts w:ascii="Times New Roman" w:hAnsi="Times New Roman"/>
          <w:iCs/>
          <w:sz w:val="24"/>
          <w:szCs w:val="24"/>
        </w:rPr>
      </w:pPr>
    </w:p>
    <w:p w14:paraId="3AB5A897" w14:textId="77777777" w:rsidR="005545B8" w:rsidRDefault="00ED4742" w:rsidP="005545B8">
      <w:pPr>
        <w:spacing w:after="0" w:line="240" w:lineRule="auto"/>
        <w:jc w:val="both"/>
        <w:rPr>
          <w:rFonts w:ascii="Times New Roman" w:hAnsi="Times New Roman"/>
          <w:iCs/>
          <w:sz w:val="24"/>
          <w:szCs w:val="24"/>
        </w:rPr>
      </w:pPr>
      <w:r w:rsidRPr="003807DA">
        <w:rPr>
          <w:rFonts w:ascii="Times New Roman" w:hAnsi="Times New Roman"/>
          <w:iCs/>
          <w:sz w:val="24"/>
          <w:szCs w:val="24"/>
        </w:rPr>
        <w:t>Planeeritav muudatus ühtpidi lihtsustab osade võistluste korraldamist, millele ei ole vajalik enam luba taotleda</w:t>
      </w:r>
      <w:r w:rsidR="005645C1" w:rsidRPr="003807DA">
        <w:rPr>
          <w:rFonts w:ascii="Times New Roman" w:hAnsi="Times New Roman"/>
          <w:iCs/>
          <w:sz w:val="24"/>
          <w:szCs w:val="24"/>
        </w:rPr>
        <w:t xml:space="preserve">, kuid see muudatus </w:t>
      </w:r>
      <w:r w:rsidRPr="003807DA">
        <w:rPr>
          <w:rFonts w:ascii="Times New Roman" w:hAnsi="Times New Roman"/>
          <w:iCs/>
          <w:sz w:val="24"/>
          <w:szCs w:val="24"/>
        </w:rPr>
        <w:t>ei suurenda ohtu siseturvalisusele. Arvestades, et muudatus kohustab auto-, mootorratta- ja veemotospordi võistluste korraldajaid taotlema võistluste korraldamiseks luba, mis enne ei olnud neile kohustuslik, kaasates muu hulgas vastavat spordialaliitu, kellel on teadmine rahvusvahelistest nõuetest antud spordialadel turvalisuse tagamisest, mõjutab muudatus siseturvalisust positiivselt. Kokkuvõttes on mõju siiski väike.</w:t>
      </w:r>
    </w:p>
    <w:p w14:paraId="0A9DE69D" w14:textId="77777777" w:rsidR="009141E0" w:rsidRPr="003807DA" w:rsidRDefault="009141E0" w:rsidP="005545B8">
      <w:pPr>
        <w:spacing w:after="0" w:line="240" w:lineRule="auto"/>
        <w:jc w:val="both"/>
        <w:rPr>
          <w:rFonts w:ascii="Times New Roman" w:hAnsi="Times New Roman"/>
          <w:iCs/>
          <w:sz w:val="24"/>
          <w:szCs w:val="24"/>
        </w:rPr>
      </w:pPr>
    </w:p>
    <w:p w14:paraId="0D8034E6" w14:textId="03E89780" w:rsidR="00D07D03" w:rsidRPr="003807DA" w:rsidRDefault="00D07D03" w:rsidP="00723E50">
      <w:pPr>
        <w:keepNext/>
        <w:keepLines/>
        <w:autoSpaceDE w:val="0"/>
        <w:autoSpaceDN w:val="0"/>
        <w:adjustRightInd w:val="0"/>
        <w:spacing w:after="0" w:line="240" w:lineRule="auto"/>
        <w:rPr>
          <w:rFonts w:ascii="Times New Roman" w:hAnsi="Times New Roman"/>
          <w:color w:val="000000"/>
          <w:sz w:val="24"/>
          <w:szCs w:val="24"/>
          <w:lang w:eastAsia="et-EE"/>
        </w:rPr>
      </w:pPr>
      <w:r w:rsidRPr="003807DA">
        <w:rPr>
          <w:rFonts w:ascii="Times New Roman" w:hAnsi="Times New Roman"/>
          <w:b/>
          <w:bCs/>
          <w:color w:val="000000"/>
          <w:sz w:val="24"/>
          <w:szCs w:val="24"/>
          <w:lang w:eastAsia="et-EE"/>
        </w:rPr>
        <w:t>6.</w:t>
      </w:r>
      <w:r w:rsidR="009141E0">
        <w:rPr>
          <w:rFonts w:ascii="Times New Roman" w:hAnsi="Times New Roman"/>
          <w:b/>
          <w:bCs/>
          <w:color w:val="000000"/>
          <w:sz w:val="24"/>
          <w:szCs w:val="24"/>
          <w:lang w:eastAsia="et-EE"/>
        </w:rPr>
        <w:t>4</w:t>
      </w:r>
      <w:r w:rsidRPr="003807DA">
        <w:rPr>
          <w:rFonts w:ascii="Times New Roman" w:hAnsi="Times New Roman"/>
          <w:b/>
          <w:bCs/>
          <w:color w:val="000000"/>
          <w:sz w:val="24"/>
          <w:szCs w:val="24"/>
          <w:lang w:eastAsia="et-EE"/>
        </w:rPr>
        <w:t xml:space="preserve">. Muud lahendamist vajavad üksikküsimused </w:t>
      </w:r>
    </w:p>
    <w:p w14:paraId="0A7A10C2" w14:textId="77777777" w:rsidR="00D07D03" w:rsidRPr="003807DA" w:rsidRDefault="00D07D03" w:rsidP="00723E50">
      <w:pPr>
        <w:keepNext/>
        <w:keepLines/>
        <w:autoSpaceDE w:val="0"/>
        <w:autoSpaceDN w:val="0"/>
        <w:adjustRightInd w:val="0"/>
        <w:spacing w:after="0" w:line="240" w:lineRule="auto"/>
        <w:jc w:val="both"/>
        <w:rPr>
          <w:rFonts w:ascii="Times New Roman" w:hAnsi="Times New Roman"/>
          <w:color w:val="000000"/>
          <w:sz w:val="24"/>
          <w:szCs w:val="24"/>
          <w:lang w:eastAsia="et-EE"/>
        </w:rPr>
      </w:pPr>
    </w:p>
    <w:p w14:paraId="31830D3B" w14:textId="21A5C73F" w:rsidR="00672B31" w:rsidRPr="00DF40BE" w:rsidRDefault="00672B31" w:rsidP="00B934B0">
      <w:pPr>
        <w:keepNext/>
        <w:keepLines/>
        <w:autoSpaceDE w:val="0"/>
        <w:autoSpaceDN w:val="0"/>
        <w:adjustRightInd w:val="0"/>
        <w:spacing w:after="0" w:line="240" w:lineRule="auto"/>
        <w:jc w:val="both"/>
        <w:rPr>
          <w:rFonts w:ascii="Times New Roman" w:hAnsi="Times New Roman"/>
          <w:sz w:val="24"/>
          <w:szCs w:val="24"/>
        </w:rPr>
      </w:pPr>
      <w:r w:rsidRPr="00DF40BE">
        <w:rPr>
          <w:rFonts w:ascii="Times New Roman" w:hAnsi="Times New Roman"/>
          <w:sz w:val="24"/>
          <w:szCs w:val="24"/>
          <w:lang w:eastAsia="et-EE"/>
        </w:rPr>
        <w:t>6.</w:t>
      </w:r>
      <w:r w:rsidR="009141E0">
        <w:rPr>
          <w:rFonts w:ascii="Times New Roman" w:hAnsi="Times New Roman"/>
          <w:sz w:val="24"/>
          <w:szCs w:val="24"/>
          <w:lang w:eastAsia="et-EE"/>
        </w:rPr>
        <w:t>4</w:t>
      </w:r>
      <w:r w:rsidRPr="00DF40BE">
        <w:rPr>
          <w:rFonts w:ascii="Times New Roman" w:hAnsi="Times New Roman"/>
          <w:sz w:val="24"/>
          <w:szCs w:val="24"/>
          <w:lang w:eastAsia="et-EE"/>
        </w:rPr>
        <w:t xml:space="preserve">.1. Seaduse tasandile tuuakse seni spordiregistri põhimääruses sätestatud isikuandmete säilitamise tähtaeg. Maksimumtähtaeg on 12 aastat, sporditulemusi säilitatakse tähtajatult. </w:t>
      </w:r>
      <w:r w:rsidRPr="00DF40BE">
        <w:rPr>
          <w:rFonts w:ascii="Times New Roman" w:hAnsi="Times New Roman"/>
          <w:sz w:val="24"/>
          <w:szCs w:val="24"/>
        </w:rPr>
        <w:t>Isikuandmete töötlemise/säilitamise tähtaeg on niivõrd oluline, et see peab olema ette nähtud seadusandja poolt. Muudatusega tuuakse seaduse tasandile seni määruse tasandil olev regulatsioon.</w:t>
      </w:r>
    </w:p>
    <w:p w14:paraId="764976F4" w14:textId="77777777" w:rsidR="00672B31" w:rsidRPr="003807DA" w:rsidRDefault="00672B31" w:rsidP="00B934B0">
      <w:pPr>
        <w:keepNext/>
        <w:keepLines/>
        <w:autoSpaceDE w:val="0"/>
        <w:autoSpaceDN w:val="0"/>
        <w:adjustRightInd w:val="0"/>
        <w:spacing w:after="0" w:line="240" w:lineRule="auto"/>
        <w:jc w:val="both"/>
        <w:rPr>
          <w:rFonts w:ascii="Times New Roman" w:hAnsi="Times New Roman"/>
          <w:color w:val="000000"/>
          <w:sz w:val="24"/>
          <w:szCs w:val="24"/>
          <w:lang w:eastAsia="et-EE"/>
        </w:rPr>
      </w:pPr>
    </w:p>
    <w:p w14:paraId="07E1949B" w14:textId="06D0CF16" w:rsidR="00D07D03" w:rsidRPr="003807DA" w:rsidRDefault="00D07D03" w:rsidP="00B934B0">
      <w:pPr>
        <w:keepNext/>
        <w:keepLines/>
        <w:autoSpaceDE w:val="0"/>
        <w:autoSpaceDN w:val="0"/>
        <w:adjustRightInd w:val="0"/>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6.</w:t>
      </w:r>
      <w:r w:rsidR="009141E0">
        <w:rPr>
          <w:rFonts w:ascii="Times New Roman" w:hAnsi="Times New Roman"/>
          <w:color w:val="000000"/>
          <w:sz w:val="24"/>
          <w:szCs w:val="24"/>
          <w:lang w:eastAsia="et-EE"/>
        </w:rPr>
        <w:t>4</w:t>
      </w:r>
      <w:r w:rsidRPr="003807DA">
        <w:rPr>
          <w:rFonts w:ascii="Times New Roman" w:hAnsi="Times New Roman"/>
          <w:color w:val="000000"/>
          <w:sz w:val="24"/>
          <w:szCs w:val="24"/>
          <w:lang w:eastAsia="et-EE"/>
        </w:rPr>
        <w:t>.</w:t>
      </w:r>
      <w:r w:rsidR="00672B31" w:rsidRPr="003807DA">
        <w:rPr>
          <w:rFonts w:ascii="Times New Roman" w:hAnsi="Times New Roman"/>
          <w:color w:val="000000"/>
          <w:sz w:val="24"/>
          <w:szCs w:val="24"/>
          <w:lang w:eastAsia="et-EE"/>
        </w:rPr>
        <w:t>2</w:t>
      </w:r>
      <w:r w:rsidRPr="003807DA">
        <w:rPr>
          <w:rFonts w:ascii="Times New Roman" w:hAnsi="Times New Roman"/>
          <w:color w:val="000000"/>
          <w:sz w:val="24"/>
          <w:szCs w:val="24"/>
          <w:lang w:eastAsia="et-EE"/>
        </w:rPr>
        <w:t xml:space="preserve"> </w:t>
      </w:r>
      <w:r w:rsidR="009B19E2" w:rsidRPr="003807DA">
        <w:rPr>
          <w:rFonts w:ascii="Times New Roman" w:hAnsi="Times New Roman"/>
          <w:color w:val="000000"/>
          <w:sz w:val="24"/>
          <w:szCs w:val="24"/>
          <w:lang w:eastAsia="et-EE"/>
        </w:rPr>
        <w:t>Muudatuse kohaselt ei pea igal toetust taotleval spordiorganisatsioonil arengukava olema. Muudatusega v</w:t>
      </w:r>
      <w:r w:rsidRPr="003807DA">
        <w:rPr>
          <w:rFonts w:ascii="Times New Roman" w:hAnsi="Times New Roman"/>
          <w:color w:val="000000"/>
          <w:sz w:val="24"/>
          <w:szCs w:val="24"/>
          <w:lang w:eastAsia="et-EE"/>
        </w:rPr>
        <w:t xml:space="preserve">äheneb toetuste eraldajate töökoormus, sest enam ei pea kõigi toetuse taotlejate puhul arengukava nõuet kontrollima. Spordiorganisatsioonide </w:t>
      </w:r>
      <w:r w:rsidR="009B19E2" w:rsidRPr="003807DA">
        <w:rPr>
          <w:rFonts w:ascii="Times New Roman" w:hAnsi="Times New Roman"/>
          <w:color w:val="000000"/>
          <w:sz w:val="24"/>
          <w:szCs w:val="24"/>
          <w:lang w:eastAsia="et-EE"/>
        </w:rPr>
        <w:t>haldus</w:t>
      </w:r>
      <w:r w:rsidR="000537D8" w:rsidRPr="003807DA">
        <w:rPr>
          <w:rFonts w:ascii="Times New Roman" w:hAnsi="Times New Roman"/>
          <w:color w:val="000000"/>
          <w:sz w:val="24"/>
          <w:szCs w:val="24"/>
          <w:lang w:eastAsia="et-EE"/>
        </w:rPr>
        <w:t xml:space="preserve">koormus </w:t>
      </w:r>
      <w:r w:rsidRPr="003807DA">
        <w:rPr>
          <w:rFonts w:ascii="Times New Roman" w:hAnsi="Times New Roman"/>
          <w:color w:val="000000"/>
          <w:sz w:val="24"/>
          <w:szCs w:val="24"/>
          <w:lang w:eastAsia="et-EE"/>
        </w:rPr>
        <w:t xml:space="preserve">väheneb, sest enam ei pea igal toetust taotleval organisatsioonil arengukava olema. Väiksemate organisatsioonide jaoks oli arengukava nõue ebaproportsionaalne. Muudatusel rahaline mõju puudub. </w:t>
      </w:r>
    </w:p>
    <w:p w14:paraId="740EC5A3" w14:textId="77777777" w:rsidR="00D07D03" w:rsidRPr="003807DA" w:rsidRDefault="00D07D03" w:rsidP="00D07D03">
      <w:pPr>
        <w:autoSpaceDE w:val="0"/>
        <w:autoSpaceDN w:val="0"/>
        <w:adjustRightInd w:val="0"/>
        <w:spacing w:after="0" w:line="240" w:lineRule="auto"/>
        <w:jc w:val="both"/>
        <w:rPr>
          <w:rFonts w:ascii="Times New Roman" w:hAnsi="Times New Roman"/>
          <w:color w:val="000000"/>
          <w:sz w:val="24"/>
          <w:szCs w:val="24"/>
          <w:lang w:eastAsia="et-EE"/>
        </w:rPr>
      </w:pPr>
    </w:p>
    <w:p w14:paraId="75C0FB6B" w14:textId="433D7AE3" w:rsidR="00D07D03" w:rsidRPr="003807DA" w:rsidRDefault="00D07D03" w:rsidP="00D07D03">
      <w:pPr>
        <w:autoSpaceDE w:val="0"/>
        <w:autoSpaceDN w:val="0"/>
        <w:adjustRightInd w:val="0"/>
        <w:spacing w:after="0" w:line="240" w:lineRule="auto"/>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lastRenderedPageBreak/>
        <w:t>6.</w:t>
      </w:r>
      <w:r w:rsidR="009141E0">
        <w:rPr>
          <w:rFonts w:ascii="Times New Roman" w:hAnsi="Times New Roman"/>
          <w:color w:val="000000"/>
          <w:sz w:val="24"/>
          <w:szCs w:val="24"/>
          <w:lang w:eastAsia="et-EE"/>
        </w:rPr>
        <w:t>4</w:t>
      </w:r>
      <w:r w:rsidRPr="003807DA">
        <w:rPr>
          <w:rFonts w:ascii="Times New Roman" w:hAnsi="Times New Roman"/>
          <w:color w:val="000000"/>
          <w:sz w:val="24"/>
          <w:szCs w:val="24"/>
          <w:lang w:eastAsia="et-EE"/>
        </w:rPr>
        <w:t>.</w:t>
      </w:r>
      <w:r w:rsidR="00672B31" w:rsidRPr="003807DA">
        <w:rPr>
          <w:rFonts w:ascii="Times New Roman" w:hAnsi="Times New Roman"/>
          <w:color w:val="000000"/>
          <w:sz w:val="24"/>
          <w:szCs w:val="24"/>
          <w:lang w:eastAsia="et-EE"/>
        </w:rPr>
        <w:t>3</w:t>
      </w:r>
      <w:r w:rsidRPr="003807DA">
        <w:rPr>
          <w:rFonts w:ascii="Times New Roman" w:hAnsi="Times New Roman"/>
          <w:color w:val="000000"/>
          <w:sz w:val="24"/>
          <w:szCs w:val="24"/>
          <w:lang w:eastAsia="et-EE"/>
        </w:rPr>
        <w:t xml:space="preserve">. </w:t>
      </w:r>
      <w:r w:rsidR="009B19E2" w:rsidRPr="003807DA">
        <w:rPr>
          <w:rFonts w:ascii="Times New Roman" w:hAnsi="Times New Roman"/>
          <w:color w:val="000000"/>
          <w:sz w:val="24"/>
          <w:szCs w:val="24"/>
          <w:lang w:eastAsia="et-EE"/>
        </w:rPr>
        <w:t>Kõrvaldatakse ebavõrdsus ja luuakse Eesti Paralümpiakomiteele EOK-ga samaväärne võimalus sportlasi toetada. Antud muudatuse s</w:t>
      </w:r>
      <w:r w:rsidRPr="003807DA">
        <w:rPr>
          <w:rFonts w:ascii="Times New Roman" w:hAnsi="Times New Roman"/>
          <w:color w:val="000000"/>
          <w:sz w:val="24"/>
          <w:szCs w:val="24"/>
          <w:lang w:eastAsia="et-EE"/>
        </w:rPr>
        <w:t xml:space="preserve">ihtrühm on väike, sest sportlaste arv, kellega on mõni spordiorganisatsioon sõlminud sportlaselepingu ja keda Eesti Paralümpiakomitee sooviks toetada, on maksimaalselt kümme. Väheneb spordiorganisatsioonide </w:t>
      </w:r>
      <w:r w:rsidR="009B19E2" w:rsidRPr="003807DA">
        <w:rPr>
          <w:rFonts w:ascii="Times New Roman" w:hAnsi="Times New Roman"/>
          <w:color w:val="000000"/>
          <w:sz w:val="24"/>
          <w:szCs w:val="24"/>
          <w:lang w:eastAsia="et-EE"/>
        </w:rPr>
        <w:t>haldus</w:t>
      </w:r>
      <w:r w:rsidRPr="003807DA">
        <w:rPr>
          <w:rFonts w:ascii="Times New Roman" w:hAnsi="Times New Roman"/>
          <w:color w:val="000000"/>
          <w:sz w:val="24"/>
          <w:szCs w:val="24"/>
          <w:lang w:eastAsia="et-EE"/>
        </w:rPr>
        <w:t xml:space="preserve">koormus, sest </w:t>
      </w:r>
      <w:r w:rsidR="00777A44" w:rsidRPr="003807DA">
        <w:rPr>
          <w:rFonts w:ascii="Times New Roman" w:hAnsi="Times New Roman"/>
          <w:color w:val="000000"/>
          <w:sz w:val="24"/>
          <w:szCs w:val="24"/>
          <w:lang w:eastAsia="et-EE"/>
        </w:rPr>
        <w:t xml:space="preserve">Eesti Paralümpiakomitee </w:t>
      </w:r>
      <w:r w:rsidRPr="003807DA">
        <w:rPr>
          <w:rFonts w:ascii="Times New Roman" w:hAnsi="Times New Roman"/>
          <w:color w:val="000000"/>
          <w:sz w:val="24"/>
          <w:szCs w:val="24"/>
          <w:lang w:eastAsia="et-EE"/>
        </w:rPr>
        <w:t xml:space="preserve">ei pea enam toetust eraldama sportlasega sportlaselepingu sõlminud spordiorganisatsioonile, vaid saab selle maksta otse sportlasele. Muudatus ei nõua riigieelarvest täiendavaid rahalisi vahendeid. Sportlasetoetust makstakse </w:t>
      </w:r>
      <w:r w:rsidR="00777A44" w:rsidRPr="003807DA">
        <w:rPr>
          <w:rFonts w:ascii="Times New Roman" w:hAnsi="Times New Roman"/>
          <w:color w:val="000000"/>
          <w:sz w:val="24"/>
          <w:szCs w:val="24"/>
          <w:lang w:eastAsia="et-EE"/>
        </w:rPr>
        <w:t xml:space="preserve">Eesti Paralümpiakomitee </w:t>
      </w:r>
      <w:r w:rsidRPr="003807DA">
        <w:rPr>
          <w:rFonts w:ascii="Times New Roman" w:hAnsi="Times New Roman"/>
          <w:color w:val="000000"/>
          <w:sz w:val="24"/>
          <w:szCs w:val="24"/>
          <w:lang w:eastAsia="et-EE"/>
        </w:rPr>
        <w:t xml:space="preserve">eelarvest. </w:t>
      </w:r>
    </w:p>
    <w:p w14:paraId="077A25CB" w14:textId="77777777" w:rsidR="00D07D03" w:rsidRPr="003807DA" w:rsidRDefault="00D07D03" w:rsidP="00D07D03">
      <w:pPr>
        <w:widowControl w:val="0"/>
        <w:tabs>
          <w:tab w:val="left" w:pos="9307"/>
        </w:tabs>
        <w:spacing w:after="0" w:line="240" w:lineRule="auto"/>
        <w:ind w:right="-49"/>
        <w:jc w:val="both"/>
        <w:rPr>
          <w:rFonts w:ascii="Times New Roman" w:hAnsi="Times New Roman"/>
          <w:color w:val="000000"/>
          <w:sz w:val="24"/>
          <w:szCs w:val="24"/>
          <w:lang w:eastAsia="et-EE"/>
        </w:rPr>
      </w:pPr>
    </w:p>
    <w:p w14:paraId="7408A234" w14:textId="24643245" w:rsidR="00D07D03" w:rsidRPr="003807DA" w:rsidRDefault="00D07D03" w:rsidP="00D07D03">
      <w:pPr>
        <w:widowControl w:val="0"/>
        <w:tabs>
          <w:tab w:val="left" w:pos="9307"/>
        </w:tabs>
        <w:spacing w:after="0" w:line="240" w:lineRule="auto"/>
        <w:ind w:right="-49"/>
        <w:jc w:val="both"/>
        <w:rPr>
          <w:rFonts w:ascii="Times New Roman" w:hAnsi="Times New Roman"/>
          <w:color w:val="000000"/>
          <w:sz w:val="24"/>
          <w:szCs w:val="24"/>
          <w:lang w:eastAsia="et-EE"/>
        </w:rPr>
      </w:pPr>
      <w:r w:rsidRPr="003807DA">
        <w:rPr>
          <w:rFonts w:ascii="Times New Roman" w:hAnsi="Times New Roman"/>
          <w:color w:val="000000"/>
          <w:sz w:val="24"/>
          <w:szCs w:val="24"/>
          <w:lang w:eastAsia="et-EE"/>
        </w:rPr>
        <w:t>6.</w:t>
      </w:r>
      <w:r w:rsidR="009141E0">
        <w:rPr>
          <w:rFonts w:ascii="Times New Roman" w:hAnsi="Times New Roman"/>
          <w:color w:val="000000"/>
          <w:sz w:val="24"/>
          <w:szCs w:val="24"/>
          <w:lang w:eastAsia="et-EE"/>
        </w:rPr>
        <w:t>4</w:t>
      </w:r>
      <w:r w:rsidRPr="003807DA">
        <w:rPr>
          <w:rFonts w:ascii="Times New Roman" w:hAnsi="Times New Roman"/>
          <w:color w:val="000000"/>
          <w:sz w:val="24"/>
          <w:szCs w:val="24"/>
          <w:lang w:eastAsia="et-EE"/>
        </w:rPr>
        <w:t>.</w:t>
      </w:r>
      <w:r w:rsidR="00672B31" w:rsidRPr="003807DA">
        <w:rPr>
          <w:rFonts w:ascii="Times New Roman" w:hAnsi="Times New Roman"/>
          <w:color w:val="000000"/>
          <w:sz w:val="24"/>
          <w:szCs w:val="24"/>
          <w:lang w:eastAsia="et-EE"/>
        </w:rPr>
        <w:t>4</w:t>
      </w:r>
      <w:r w:rsidRPr="003807DA">
        <w:rPr>
          <w:rFonts w:ascii="Times New Roman" w:hAnsi="Times New Roman"/>
          <w:color w:val="000000"/>
          <w:sz w:val="24"/>
          <w:szCs w:val="24"/>
          <w:lang w:eastAsia="et-EE"/>
        </w:rPr>
        <w:t xml:space="preserve">. </w:t>
      </w:r>
      <w:r w:rsidR="009B19E2" w:rsidRPr="003807DA">
        <w:rPr>
          <w:rFonts w:ascii="Times New Roman" w:hAnsi="Times New Roman"/>
          <w:color w:val="000000"/>
          <w:sz w:val="24"/>
          <w:szCs w:val="24"/>
          <w:lang w:eastAsia="et-EE"/>
        </w:rPr>
        <w:t xml:space="preserve">Seaduses sätestatakse volitusnorm kultuuriministrile tiitlivõistlustel edukalt osalenud sportlaste ja treenerite premeerimise tingimuste kehtestamiseks. Samuti antakse kultuuriministrile võimalus sõlmida haldusülesande täitmiseks haldusleping rahvusliku olümpiakomiteega. </w:t>
      </w:r>
      <w:r w:rsidRPr="003807DA">
        <w:rPr>
          <w:rFonts w:ascii="Times New Roman" w:hAnsi="Times New Roman"/>
          <w:color w:val="000000"/>
          <w:sz w:val="24"/>
          <w:szCs w:val="24"/>
          <w:lang w:eastAsia="et-EE"/>
        </w:rPr>
        <w:t xml:space="preserve">Muudatusega tuuakse premeerimise tingimused seaduse alusel antava määruse tasandile ja antakse ministrile õigus selle haldusülesande täitmiseks sõlmida haldusleping rahvusliku olümpiakomiteega. EOK halduskoormus ei suurene, sest EOK juba premeerib tiitlivõistlustel medali võitnud sportlasi ja nende treenereid. Muudatus ei nõua ka täiendavaid rahalisi vahendeid riigieelarvest, sest </w:t>
      </w:r>
      <w:r w:rsidR="00777A44" w:rsidRPr="003807DA">
        <w:rPr>
          <w:rFonts w:ascii="Times New Roman" w:hAnsi="Times New Roman"/>
          <w:color w:val="000000"/>
          <w:sz w:val="24"/>
          <w:szCs w:val="24"/>
          <w:lang w:eastAsia="et-EE"/>
        </w:rPr>
        <w:t>need</w:t>
      </w:r>
      <w:r w:rsidRPr="003807DA">
        <w:rPr>
          <w:rFonts w:ascii="Times New Roman" w:hAnsi="Times New Roman"/>
          <w:color w:val="000000"/>
          <w:sz w:val="24"/>
          <w:szCs w:val="24"/>
          <w:lang w:eastAsia="et-EE"/>
        </w:rPr>
        <w:t xml:space="preserve"> on </w:t>
      </w:r>
      <w:r w:rsidR="00777A44" w:rsidRPr="003807DA">
        <w:rPr>
          <w:rFonts w:ascii="Times New Roman" w:hAnsi="Times New Roman"/>
          <w:color w:val="000000"/>
          <w:sz w:val="24"/>
          <w:szCs w:val="24"/>
          <w:lang w:eastAsia="et-EE"/>
        </w:rPr>
        <w:t xml:space="preserve">praegu </w:t>
      </w:r>
      <w:r w:rsidRPr="003807DA">
        <w:rPr>
          <w:rFonts w:ascii="Times New Roman" w:hAnsi="Times New Roman"/>
          <w:color w:val="000000"/>
          <w:sz w:val="24"/>
          <w:szCs w:val="24"/>
          <w:lang w:eastAsia="et-EE"/>
        </w:rPr>
        <w:t>Kultuuriministeeriumi eelarves</w:t>
      </w:r>
      <w:r w:rsidR="00777A44" w:rsidRPr="003807DA">
        <w:rPr>
          <w:rFonts w:ascii="Times New Roman" w:hAnsi="Times New Roman"/>
          <w:color w:val="000000"/>
          <w:sz w:val="24"/>
          <w:szCs w:val="24"/>
          <w:lang w:eastAsia="et-EE"/>
        </w:rPr>
        <w:t xml:space="preserve"> olemas</w:t>
      </w:r>
      <w:r w:rsidRPr="003807DA">
        <w:rPr>
          <w:rFonts w:ascii="Times New Roman" w:hAnsi="Times New Roman"/>
          <w:color w:val="000000"/>
          <w:sz w:val="24"/>
          <w:szCs w:val="24"/>
          <w:lang w:eastAsia="et-EE"/>
        </w:rPr>
        <w:t>.</w:t>
      </w:r>
    </w:p>
    <w:p w14:paraId="7C14C1DF" w14:textId="435E77E1" w:rsidR="0026517B" w:rsidRPr="003807DA" w:rsidRDefault="0026517B" w:rsidP="00D07D03">
      <w:pPr>
        <w:widowControl w:val="0"/>
        <w:tabs>
          <w:tab w:val="left" w:pos="9307"/>
        </w:tabs>
        <w:spacing w:after="0" w:line="240" w:lineRule="auto"/>
        <w:ind w:right="-49"/>
        <w:jc w:val="both"/>
        <w:rPr>
          <w:rFonts w:ascii="Times New Roman" w:hAnsi="Times New Roman"/>
          <w:color w:val="000000"/>
          <w:sz w:val="24"/>
          <w:szCs w:val="24"/>
          <w:lang w:eastAsia="et-EE"/>
        </w:rPr>
      </w:pPr>
    </w:p>
    <w:p w14:paraId="454A7457" w14:textId="38BC7CB8" w:rsidR="00A7190A" w:rsidRPr="003807DA" w:rsidRDefault="0026517B" w:rsidP="00A7190A">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6.</w:t>
      </w:r>
      <w:r w:rsidR="009141E0">
        <w:rPr>
          <w:rFonts w:ascii="Times New Roman" w:eastAsia="Times New Roman" w:hAnsi="Times New Roman"/>
          <w:sz w:val="24"/>
          <w:szCs w:val="24"/>
        </w:rPr>
        <w:t>4</w:t>
      </w:r>
      <w:r w:rsidRPr="003807DA">
        <w:rPr>
          <w:rFonts w:ascii="Times New Roman" w:eastAsia="Times New Roman" w:hAnsi="Times New Roman"/>
          <w:sz w:val="24"/>
          <w:szCs w:val="24"/>
        </w:rPr>
        <w:t>.</w:t>
      </w:r>
      <w:r w:rsidR="00672B31" w:rsidRPr="003807DA">
        <w:rPr>
          <w:rFonts w:ascii="Times New Roman" w:eastAsia="Times New Roman" w:hAnsi="Times New Roman"/>
          <w:sz w:val="24"/>
          <w:szCs w:val="24"/>
        </w:rPr>
        <w:t>5</w:t>
      </w:r>
      <w:r w:rsidRPr="003807DA">
        <w:rPr>
          <w:rFonts w:ascii="Times New Roman" w:eastAsia="Times New Roman" w:hAnsi="Times New Roman"/>
          <w:sz w:val="24"/>
          <w:szCs w:val="24"/>
        </w:rPr>
        <w:t xml:space="preserve"> </w:t>
      </w:r>
      <w:r w:rsidR="009B19E2" w:rsidRPr="003807DA">
        <w:rPr>
          <w:rFonts w:ascii="Times New Roman" w:hAnsi="Times New Roman"/>
          <w:sz w:val="24"/>
          <w:szCs w:val="24"/>
          <w:lang w:eastAsia="et-EE"/>
        </w:rPr>
        <w:t xml:space="preserve">Sportlasestipendiumi maksmise eelduseks olev avaliku konkursi läbiviimise nõue kaotatakse. Muudatusega antakse sportlasestipendiumi määramise õigus </w:t>
      </w:r>
      <w:r w:rsidR="001D37C4" w:rsidRPr="003807DA">
        <w:rPr>
          <w:rFonts w:ascii="Times New Roman" w:hAnsi="Times New Roman"/>
          <w:sz w:val="24"/>
          <w:szCs w:val="24"/>
          <w:lang w:eastAsia="et-EE"/>
        </w:rPr>
        <w:t>Eesti Olümpiakomiteele</w:t>
      </w:r>
      <w:r w:rsidR="009B19E2" w:rsidRPr="003807DA">
        <w:rPr>
          <w:rFonts w:ascii="Times New Roman" w:hAnsi="Times New Roman"/>
          <w:sz w:val="24"/>
          <w:szCs w:val="24"/>
          <w:lang w:eastAsia="et-EE"/>
        </w:rPr>
        <w:t xml:space="preserve"> või Eesti Paralümpiakomiteele või nende liikmeks olevatele organisatsioonidele. </w:t>
      </w:r>
      <w:r w:rsidR="00A7190A" w:rsidRPr="003807DA">
        <w:rPr>
          <w:rFonts w:ascii="Times New Roman" w:eastAsia="Times New Roman" w:hAnsi="Times New Roman"/>
          <w:sz w:val="24"/>
          <w:szCs w:val="24"/>
        </w:rPr>
        <w:t>Alates 2020. aastast on spordiorganisatsioonidel ja spordiklubidel olnud õigus määrata ja maksta sportlastele sportlasestipendiumi. Sportlasestipendiumi määramise ja maksmise tingimused on sätestatud spordiseaduse § 10</w:t>
      </w:r>
      <w:r w:rsidR="00A7190A" w:rsidRPr="003807DA">
        <w:rPr>
          <w:rFonts w:ascii="Times New Roman" w:eastAsia="Times New Roman" w:hAnsi="Times New Roman"/>
          <w:sz w:val="24"/>
          <w:szCs w:val="24"/>
          <w:vertAlign w:val="superscript"/>
        </w:rPr>
        <w:t>1</w:t>
      </w:r>
      <w:r w:rsidR="00A7190A" w:rsidRPr="003807DA">
        <w:rPr>
          <w:rFonts w:ascii="Times New Roman" w:eastAsia="Times New Roman" w:hAnsi="Times New Roman"/>
          <w:sz w:val="24"/>
          <w:szCs w:val="24"/>
        </w:rPr>
        <w:t xml:space="preserve">. </w:t>
      </w:r>
      <w:r w:rsidR="005C3D61" w:rsidRPr="003807DA">
        <w:rPr>
          <w:rFonts w:ascii="Times New Roman" w:eastAsia="Times New Roman" w:hAnsi="Times New Roman"/>
          <w:sz w:val="24"/>
          <w:szCs w:val="24"/>
        </w:rPr>
        <w:t>Neli aastat on näidanud, et sportlasestipendiumi sellisel kujul sätestamine on end õigustanud ja loonud spordi andmekogusse kantud spordiorganisatsioonidele ja spordikoolidele arusaadava, jälgitava ja vähem aja- ning töömahuka</w:t>
      </w:r>
      <w:r w:rsidR="005C3D61" w:rsidRPr="003807DA">
        <w:rPr>
          <w:rFonts w:ascii="Times New Roman" w:hAnsi="Times New Roman"/>
          <w:sz w:val="24"/>
          <w:szCs w:val="24"/>
        </w:rPr>
        <w:t xml:space="preserve"> sportlasestipendiumi maksmise</w:t>
      </w:r>
      <w:r w:rsidR="005C3D61" w:rsidRPr="003807DA">
        <w:rPr>
          <w:rFonts w:ascii="Times New Roman" w:eastAsia="Times New Roman" w:hAnsi="Times New Roman"/>
          <w:sz w:val="24"/>
          <w:szCs w:val="24"/>
        </w:rPr>
        <w:t xml:space="preserve"> </w:t>
      </w:r>
      <w:r w:rsidR="005C3D61" w:rsidRPr="003807DA">
        <w:rPr>
          <w:rFonts w:ascii="Times New Roman" w:hAnsi="Times New Roman"/>
          <w:sz w:val="24"/>
          <w:szCs w:val="24"/>
        </w:rPr>
        <w:t>regulatsiooni.</w:t>
      </w:r>
      <w:r w:rsidR="00A7190A" w:rsidRPr="003807DA">
        <w:rPr>
          <w:rFonts w:ascii="Times New Roman" w:eastAsia="Times New Roman" w:hAnsi="Times New Roman"/>
          <w:sz w:val="24"/>
          <w:szCs w:val="24"/>
        </w:rPr>
        <w:t xml:space="preserve"> Selleks, et muuta sportlasestipendiumi määramise protsessi spordivaldkonnale veelgi efektiivsemaks ning vähendada nii spordivaldkonna organisatsioonide kui ka EMTA töökoormust nähakse eelnõuga ette avaliku konkursi väljakuulutamise nõude kaotamine. Sportlasestipendiumi määramise õigus seotakse </w:t>
      </w:r>
      <w:r w:rsidR="005C3D61" w:rsidRPr="003807DA">
        <w:rPr>
          <w:rFonts w:ascii="Times New Roman" w:eastAsia="Times New Roman" w:hAnsi="Times New Roman"/>
          <w:sz w:val="24"/>
          <w:szCs w:val="24"/>
        </w:rPr>
        <w:t>Eesti Olümpiakomitee või Eesti Paralümpiakomitee</w:t>
      </w:r>
      <w:r w:rsidR="009B19E2" w:rsidRPr="003807DA">
        <w:rPr>
          <w:rFonts w:ascii="Times New Roman" w:eastAsia="Times New Roman" w:hAnsi="Times New Roman"/>
          <w:color w:val="FF0000"/>
          <w:sz w:val="24"/>
          <w:szCs w:val="24"/>
        </w:rPr>
        <w:t xml:space="preserve"> </w:t>
      </w:r>
      <w:r w:rsidR="00A7190A" w:rsidRPr="003807DA">
        <w:rPr>
          <w:rFonts w:ascii="Times New Roman" w:eastAsia="Times New Roman" w:hAnsi="Times New Roman"/>
          <w:sz w:val="24"/>
          <w:szCs w:val="24"/>
        </w:rPr>
        <w:t>liikmeks o</w:t>
      </w:r>
      <w:r w:rsidR="005C3D61" w:rsidRPr="003807DA">
        <w:rPr>
          <w:rFonts w:ascii="Times New Roman" w:eastAsia="Times New Roman" w:hAnsi="Times New Roman"/>
          <w:sz w:val="24"/>
          <w:szCs w:val="24"/>
        </w:rPr>
        <w:t>lemise</w:t>
      </w:r>
      <w:r w:rsidR="00A7190A" w:rsidRPr="003807DA">
        <w:rPr>
          <w:rFonts w:ascii="Times New Roman" w:eastAsia="Times New Roman" w:hAnsi="Times New Roman"/>
          <w:sz w:val="24"/>
          <w:szCs w:val="24"/>
        </w:rPr>
        <w:t xml:space="preserve"> ehk võrgustikku kuulumisega. Kehtima jäävad </w:t>
      </w:r>
      <w:r w:rsidR="009B19E2" w:rsidRPr="003807DA">
        <w:rPr>
          <w:rFonts w:ascii="Times New Roman" w:eastAsia="Times New Roman" w:hAnsi="Times New Roman"/>
          <w:sz w:val="24"/>
          <w:szCs w:val="24"/>
        </w:rPr>
        <w:t>spordi andmekogusse</w:t>
      </w:r>
      <w:r w:rsidR="00A7190A" w:rsidRPr="003807DA">
        <w:rPr>
          <w:rFonts w:ascii="Times New Roman" w:eastAsia="Times New Roman" w:hAnsi="Times New Roman"/>
          <w:sz w:val="24"/>
          <w:szCs w:val="24"/>
        </w:rPr>
        <w:t xml:space="preserve"> kandmise nõue ja kõik teised </w:t>
      </w:r>
      <w:r w:rsidR="009B19E2" w:rsidRPr="003807DA">
        <w:rPr>
          <w:rFonts w:ascii="Times New Roman" w:eastAsia="Times New Roman" w:hAnsi="Times New Roman"/>
          <w:sz w:val="24"/>
          <w:szCs w:val="24"/>
        </w:rPr>
        <w:t xml:space="preserve">§-s </w:t>
      </w:r>
      <w:r w:rsidR="00A7190A" w:rsidRPr="003807DA">
        <w:rPr>
          <w:rFonts w:ascii="Times New Roman" w:eastAsia="Times New Roman" w:hAnsi="Times New Roman"/>
          <w:sz w:val="24"/>
          <w:szCs w:val="24"/>
        </w:rPr>
        <w:t>10</w:t>
      </w:r>
      <w:r w:rsidR="00A7190A" w:rsidRPr="003807DA">
        <w:rPr>
          <w:rFonts w:ascii="Times New Roman" w:eastAsia="Times New Roman" w:hAnsi="Times New Roman"/>
          <w:sz w:val="24"/>
          <w:szCs w:val="24"/>
          <w:vertAlign w:val="superscript"/>
        </w:rPr>
        <w:t>1</w:t>
      </w:r>
      <w:r w:rsidR="00A7190A" w:rsidRPr="003807DA">
        <w:rPr>
          <w:rFonts w:ascii="Times New Roman" w:eastAsia="Times New Roman" w:hAnsi="Times New Roman"/>
          <w:sz w:val="24"/>
          <w:szCs w:val="24"/>
        </w:rPr>
        <w:t xml:space="preserve"> sätestatud </w:t>
      </w:r>
      <w:r w:rsidR="00E73953" w:rsidRPr="003807DA">
        <w:rPr>
          <w:rFonts w:ascii="Times New Roman" w:eastAsia="Times New Roman" w:hAnsi="Times New Roman"/>
          <w:sz w:val="24"/>
          <w:szCs w:val="24"/>
        </w:rPr>
        <w:t>nõuded. Muudatus ei nõue riigieelarvest täiendavaid vahendeid</w:t>
      </w:r>
      <w:r w:rsidR="00A7190A" w:rsidRPr="003807DA">
        <w:rPr>
          <w:rFonts w:ascii="Times New Roman" w:eastAsia="Times New Roman" w:hAnsi="Times New Roman"/>
          <w:sz w:val="24"/>
          <w:szCs w:val="24"/>
        </w:rPr>
        <w:t xml:space="preserve">. </w:t>
      </w:r>
    </w:p>
    <w:p w14:paraId="37C06188" w14:textId="77777777" w:rsidR="00A7190A" w:rsidRPr="003807DA" w:rsidRDefault="00A7190A" w:rsidP="00A7190A">
      <w:pPr>
        <w:spacing w:after="0" w:line="240" w:lineRule="auto"/>
        <w:jc w:val="both"/>
        <w:rPr>
          <w:rFonts w:ascii="Times New Roman" w:eastAsia="Times New Roman" w:hAnsi="Times New Roman"/>
          <w:sz w:val="24"/>
          <w:szCs w:val="24"/>
        </w:rPr>
      </w:pPr>
    </w:p>
    <w:p w14:paraId="2C0D522A" w14:textId="105BA6DC" w:rsidR="00A7190A" w:rsidRPr="003807DA" w:rsidRDefault="00A7190A" w:rsidP="00A7190A">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Enam kui 35 aastaga välja arenenud spordiorganisatsioonide võrgustik, selle vertikaalne liikmelisus ja horisontaalne koostöö on olnud edukas ning annab kindlust, et spordiorganisatsioonid selles ühendavas võrgustikus on teadlikud, huvitatud ja pädevad otsustama stipendiumite andmisel ilma avaliku konkursikutseta, kus osalemine võib olla juhuslik. Sport ja spordi aluseks olev avatud konkurentsis võistlemine, samuti kui iga isiku pühendumine ning areng on mõõdetavad ja märgatavad. Iga spordiorganisatsioon on õppinud aru saama, keda oma põhikirjalistel eesmärkidel on otstarbekas motiveerida ning toetada.</w:t>
      </w:r>
    </w:p>
    <w:p w14:paraId="56478ABE" w14:textId="1615E822" w:rsidR="00A7190A" w:rsidRPr="003807DA" w:rsidRDefault="00A7190A" w:rsidP="00A7190A">
      <w:pPr>
        <w:spacing w:after="0" w:line="240" w:lineRule="auto"/>
        <w:jc w:val="both"/>
        <w:rPr>
          <w:rFonts w:ascii="Times New Roman" w:eastAsia="Times New Roman" w:hAnsi="Times New Roman"/>
          <w:sz w:val="24"/>
          <w:szCs w:val="24"/>
        </w:rPr>
      </w:pPr>
    </w:p>
    <w:p w14:paraId="55825D8A" w14:textId="0136DACB" w:rsidR="00E73953" w:rsidRPr="003807DA" w:rsidRDefault="00A7190A" w:rsidP="00E73953">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Selle õiguse andmine rahvusliku olümpiakomitee</w:t>
      </w:r>
      <w:r w:rsidR="009B19E2" w:rsidRPr="003807DA">
        <w:rPr>
          <w:rFonts w:ascii="Times New Roman" w:eastAsia="Times New Roman" w:hAnsi="Times New Roman"/>
          <w:sz w:val="24"/>
          <w:szCs w:val="24"/>
        </w:rPr>
        <w:t xml:space="preserve"> või paralümpiakomitee</w:t>
      </w:r>
      <w:r w:rsidRPr="003807DA">
        <w:rPr>
          <w:rFonts w:ascii="Times New Roman" w:eastAsia="Times New Roman" w:hAnsi="Times New Roman"/>
          <w:sz w:val="24"/>
          <w:szCs w:val="24"/>
        </w:rPr>
        <w:t xml:space="preserve"> liikmevõrgustikku kuuluvale organisatsioonile peab tagama valdkondliku ühishuvi, suurema kindlustunde ja parema valdkondliku järelevalve ning välistama võimalikud eksimused avalike konkursside korraldamisel.</w:t>
      </w:r>
    </w:p>
    <w:p w14:paraId="387EEED3" w14:textId="77777777" w:rsidR="00E73953" w:rsidRPr="003807DA" w:rsidRDefault="00E73953" w:rsidP="00E73953">
      <w:pPr>
        <w:spacing w:after="0" w:line="240" w:lineRule="auto"/>
        <w:jc w:val="both"/>
        <w:rPr>
          <w:rFonts w:ascii="Times New Roman" w:eastAsia="Times New Roman" w:hAnsi="Times New Roman"/>
          <w:sz w:val="24"/>
          <w:szCs w:val="24"/>
        </w:rPr>
      </w:pPr>
    </w:p>
    <w:p w14:paraId="4CCF2DA8" w14:textId="69F9AF36" w:rsidR="00A7190A" w:rsidRPr="003807DA" w:rsidRDefault="00A7190A" w:rsidP="00E73953">
      <w:pPr>
        <w:spacing w:after="0" w:line="240" w:lineRule="auto"/>
        <w:jc w:val="both"/>
        <w:rPr>
          <w:rFonts w:ascii="Times New Roman" w:eastAsia="Times New Roman" w:hAnsi="Times New Roman"/>
          <w:sz w:val="24"/>
          <w:szCs w:val="24"/>
        </w:rPr>
      </w:pPr>
      <w:r w:rsidRPr="003807DA">
        <w:rPr>
          <w:rFonts w:ascii="Times New Roman" w:eastAsia="Times New Roman" w:hAnsi="Times New Roman"/>
          <w:sz w:val="24"/>
          <w:szCs w:val="24"/>
        </w:rPr>
        <w:t xml:space="preserve">Liikmevõrgustiku nõude rakendamist toetab ka senine praktika. 2023. a maksid sportlasestipendiume 90 organisatsiooni (33 spordiala),  neist </w:t>
      </w:r>
      <w:r w:rsidR="005C3D61" w:rsidRPr="003807DA">
        <w:rPr>
          <w:rFonts w:ascii="Times New Roman" w:eastAsia="Times New Roman" w:hAnsi="Times New Roman"/>
          <w:sz w:val="24"/>
          <w:szCs w:val="24"/>
        </w:rPr>
        <w:t xml:space="preserve">üks </w:t>
      </w:r>
      <w:r w:rsidR="00E73953" w:rsidRPr="003807DA">
        <w:rPr>
          <w:rFonts w:ascii="Times New Roman" w:eastAsia="Times New Roman" w:hAnsi="Times New Roman"/>
          <w:sz w:val="24"/>
          <w:szCs w:val="24"/>
        </w:rPr>
        <w:t>Eesti Olümpiakomitee</w:t>
      </w:r>
      <w:r w:rsidRPr="003807DA">
        <w:rPr>
          <w:rFonts w:ascii="Times New Roman" w:eastAsia="Times New Roman" w:hAnsi="Times New Roman"/>
          <w:sz w:val="24"/>
          <w:szCs w:val="24"/>
        </w:rPr>
        <w:t xml:space="preserve">, 16 </w:t>
      </w:r>
      <w:r w:rsidRPr="003807DA">
        <w:rPr>
          <w:rFonts w:ascii="Times New Roman" w:eastAsia="Times New Roman" w:hAnsi="Times New Roman"/>
          <w:sz w:val="24"/>
          <w:szCs w:val="24"/>
        </w:rPr>
        <w:lastRenderedPageBreak/>
        <w:t>spordialaliitu, 1 maakonna spordiliit, 3 spordiühendust ja 69 spordiklubi. Ainult 3 spordiklubi väljapool rahvusliku olümpiakomitee liikmevõrgustikku. 2024. a on senini sportlasestipendiume plaaninud maksta 76 organisatsiooni</w:t>
      </w:r>
      <w:r w:rsidR="005C3D61" w:rsidRPr="003807DA">
        <w:rPr>
          <w:rFonts w:ascii="Times New Roman" w:eastAsia="Times New Roman" w:hAnsi="Times New Roman"/>
          <w:sz w:val="24"/>
          <w:szCs w:val="24"/>
        </w:rPr>
        <w:t xml:space="preserve"> </w:t>
      </w:r>
      <w:r w:rsidRPr="003807DA">
        <w:rPr>
          <w:rFonts w:ascii="Times New Roman" w:eastAsia="Times New Roman" w:hAnsi="Times New Roman"/>
          <w:sz w:val="24"/>
          <w:szCs w:val="24"/>
        </w:rPr>
        <w:t>(28 spordiala), neist 11 spordialaliitu, 2 spordiühendust ja 63 spordiklubi. Ainult 3 spordiklubi väljapool rahvusliku olümpiakomitee liikmevõrgustikku.</w:t>
      </w:r>
    </w:p>
    <w:p w14:paraId="0A438D58" w14:textId="77777777" w:rsidR="00D07D03" w:rsidRPr="003807DA" w:rsidRDefault="00D07D03" w:rsidP="00D07D03">
      <w:pPr>
        <w:widowControl w:val="0"/>
        <w:tabs>
          <w:tab w:val="left" w:pos="9307"/>
        </w:tabs>
        <w:spacing w:after="0" w:line="240" w:lineRule="auto"/>
        <w:ind w:right="-49"/>
        <w:jc w:val="both"/>
        <w:rPr>
          <w:rFonts w:ascii="Times New Roman" w:eastAsia="Times New Roman" w:hAnsi="Times New Roman"/>
          <w:sz w:val="24"/>
          <w:szCs w:val="24"/>
        </w:rPr>
      </w:pPr>
    </w:p>
    <w:p w14:paraId="5C922489" w14:textId="77777777" w:rsidR="0099274B" w:rsidRPr="003807DA" w:rsidRDefault="00597609" w:rsidP="00DB526E">
      <w:pPr>
        <w:spacing w:after="0" w:line="240" w:lineRule="auto"/>
        <w:jc w:val="both"/>
        <w:rPr>
          <w:rFonts w:ascii="Times New Roman" w:hAnsi="Times New Roman"/>
          <w:b/>
          <w:sz w:val="24"/>
          <w:szCs w:val="24"/>
        </w:rPr>
      </w:pPr>
      <w:r w:rsidRPr="003807DA">
        <w:rPr>
          <w:rFonts w:ascii="Times New Roman" w:hAnsi="Times New Roman"/>
          <w:b/>
          <w:sz w:val="24"/>
          <w:szCs w:val="24"/>
        </w:rPr>
        <w:t xml:space="preserve">7. Seaduse rakendamisega seotud riigi ja kohaliku omavalitsuse </w:t>
      </w:r>
      <w:r w:rsidR="0074684E" w:rsidRPr="003807DA">
        <w:rPr>
          <w:rFonts w:ascii="Times New Roman" w:hAnsi="Times New Roman"/>
          <w:b/>
          <w:sz w:val="24"/>
          <w:szCs w:val="24"/>
        </w:rPr>
        <w:t xml:space="preserve">üksuse </w:t>
      </w:r>
      <w:r w:rsidRPr="003807DA">
        <w:rPr>
          <w:rFonts w:ascii="Times New Roman" w:hAnsi="Times New Roman"/>
          <w:b/>
          <w:sz w:val="24"/>
          <w:szCs w:val="24"/>
        </w:rPr>
        <w:t>tegevused, eeldatavad kulud ja tulud</w:t>
      </w:r>
    </w:p>
    <w:p w14:paraId="6D90851E" w14:textId="77777777" w:rsidR="00F8225C" w:rsidRPr="003807DA" w:rsidRDefault="00F8225C" w:rsidP="00DB526E">
      <w:pPr>
        <w:spacing w:after="0" w:line="240" w:lineRule="auto"/>
        <w:jc w:val="both"/>
        <w:rPr>
          <w:rFonts w:ascii="Times New Roman" w:hAnsi="Times New Roman"/>
          <w:b/>
          <w:sz w:val="24"/>
          <w:szCs w:val="24"/>
        </w:rPr>
      </w:pPr>
    </w:p>
    <w:p w14:paraId="402D217E" w14:textId="77777777" w:rsidR="00532708" w:rsidRPr="003807DA" w:rsidRDefault="00532708" w:rsidP="00532708">
      <w:pPr>
        <w:spacing w:after="0" w:line="240" w:lineRule="auto"/>
        <w:jc w:val="both"/>
        <w:rPr>
          <w:rFonts w:ascii="Times New Roman" w:hAnsi="Times New Roman"/>
          <w:sz w:val="24"/>
          <w:szCs w:val="24"/>
        </w:rPr>
      </w:pPr>
      <w:r w:rsidRPr="003807DA">
        <w:rPr>
          <w:rFonts w:ascii="Times New Roman" w:hAnsi="Times New Roman"/>
          <w:sz w:val="24"/>
          <w:szCs w:val="24"/>
        </w:rPr>
        <w:t>Vabatahtliku spordikohtuniku hüvitise piirmäära tõstmisega riigile täiendavaid tulusid/kulusid ega tegevusi</w:t>
      </w:r>
      <w:r w:rsidR="000537D8" w:rsidRPr="003807DA">
        <w:rPr>
          <w:rFonts w:ascii="Times New Roman" w:hAnsi="Times New Roman"/>
          <w:sz w:val="24"/>
          <w:szCs w:val="24"/>
        </w:rPr>
        <w:t xml:space="preserve"> ei kaasne</w:t>
      </w:r>
      <w:r w:rsidRPr="003807DA">
        <w:rPr>
          <w:rFonts w:ascii="Times New Roman" w:hAnsi="Times New Roman"/>
          <w:sz w:val="24"/>
          <w:szCs w:val="24"/>
        </w:rPr>
        <w:t xml:space="preserve">. </w:t>
      </w:r>
    </w:p>
    <w:p w14:paraId="1E6AA655" w14:textId="77777777" w:rsidR="00532708" w:rsidRPr="003807DA" w:rsidRDefault="00532708" w:rsidP="00DB526E">
      <w:pPr>
        <w:spacing w:after="0" w:line="240" w:lineRule="auto"/>
        <w:jc w:val="both"/>
        <w:rPr>
          <w:rFonts w:ascii="Times New Roman" w:hAnsi="Times New Roman"/>
          <w:sz w:val="24"/>
          <w:szCs w:val="24"/>
        </w:rPr>
      </w:pPr>
    </w:p>
    <w:p w14:paraId="7C7BD042" w14:textId="77777777" w:rsidR="00532708" w:rsidRPr="003807DA" w:rsidRDefault="00532708" w:rsidP="00532708">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Dopinguvastaste reeglite täpsustami</w:t>
      </w:r>
      <w:r w:rsidR="000537D8" w:rsidRPr="003807DA">
        <w:rPr>
          <w:rFonts w:ascii="Times New Roman" w:hAnsi="Times New Roman"/>
          <w:sz w:val="24"/>
          <w:szCs w:val="24"/>
        </w:rPr>
        <w:t>s</w:t>
      </w:r>
      <w:r w:rsidRPr="003807DA">
        <w:rPr>
          <w:rFonts w:ascii="Times New Roman" w:hAnsi="Times New Roman"/>
          <w:sz w:val="24"/>
          <w:szCs w:val="24"/>
        </w:rPr>
        <w:t>e ja toetuste tagasinõudmise muudatustega riigile täiendavaid tulusid</w:t>
      </w:r>
      <w:r w:rsidR="003203F0" w:rsidRPr="003807DA">
        <w:rPr>
          <w:rFonts w:ascii="Times New Roman" w:hAnsi="Times New Roman"/>
          <w:sz w:val="24"/>
          <w:szCs w:val="24"/>
        </w:rPr>
        <w:t xml:space="preserve">, </w:t>
      </w:r>
      <w:r w:rsidRPr="003807DA">
        <w:rPr>
          <w:rFonts w:ascii="Times New Roman" w:hAnsi="Times New Roman"/>
          <w:sz w:val="24"/>
          <w:szCs w:val="24"/>
        </w:rPr>
        <w:t>kulusid ega tegevusi</w:t>
      </w:r>
      <w:r w:rsidR="000537D8" w:rsidRPr="003807DA">
        <w:rPr>
          <w:rFonts w:ascii="Times New Roman" w:hAnsi="Times New Roman"/>
          <w:sz w:val="24"/>
          <w:szCs w:val="24"/>
        </w:rPr>
        <w:t xml:space="preserve"> ei kaasne</w:t>
      </w:r>
      <w:r w:rsidRPr="003807DA">
        <w:rPr>
          <w:rFonts w:ascii="Times New Roman" w:hAnsi="Times New Roman"/>
          <w:sz w:val="24"/>
          <w:szCs w:val="24"/>
        </w:rPr>
        <w:t>.</w:t>
      </w:r>
      <w:r w:rsidR="00361195" w:rsidRPr="003807DA">
        <w:rPr>
          <w:rFonts w:ascii="Times New Roman" w:hAnsi="Times New Roman"/>
          <w:sz w:val="24"/>
          <w:szCs w:val="24"/>
        </w:rPr>
        <w:t xml:space="preserve"> EOK, </w:t>
      </w:r>
      <w:r w:rsidR="00B80056" w:rsidRPr="003807DA">
        <w:rPr>
          <w:rFonts w:ascii="Times New Roman" w:hAnsi="Times New Roman"/>
          <w:color w:val="000000"/>
          <w:sz w:val="24"/>
          <w:szCs w:val="24"/>
          <w:lang w:eastAsia="et-EE"/>
        </w:rPr>
        <w:t>Eesti Paralümpiakomitee</w:t>
      </w:r>
      <w:r w:rsidR="00361195" w:rsidRPr="003807DA">
        <w:rPr>
          <w:rFonts w:ascii="Times New Roman" w:hAnsi="Times New Roman"/>
          <w:sz w:val="24"/>
          <w:szCs w:val="24"/>
        </w:rPr>
        <w:t>, spordiorganisatsioonid ja -koolid ning muud organisatsioonid, kes jagavad riigi eelarvest toetusi, preemiaid või stipendiumi spordialaste saavutuste eest</w:t>
      </w:r>
      <w:r w:rsidR="003203F0" w:rsidRPr="003807DA">
        <w:rPr>
          <w:rFonts w:ascii="Times New Roman" w:hAnsi="Times New Roman"/>
          <w:sz w:val="24"/>
          <w:szCs w:val="24"/>
        </w:rPr>
        <w:t>,</w:t>
      </w:r>
      <w:r w:rsidR="00361195" w:rsidRPr="003807DA">
        <w:rPr>
          <w:rFonts w:ascii="Times New Roman" w:hAnsi="Times New Roman"/>
          <w:sz w:val="24"/>
          <w:szCs w:val="24"/>
        </w:rPr>
        <w:t xml:space="preserve"> peavad vajaduse</w:t>
      </w:r>
      <w:r w:rsidR="003203F0" w:rsidRPr="003807DA">
        <w:rPr>
          <w:rFonts w:ascii="Times New Roman" w:hAnsi="Times New Roman"/>
          <w:sz w:val="24"/>
          <w:szCs w:val="24"/>
        </w:rPr>
        <w:t xml:space="preserve"> korra</w:t>
      </w:r>
      <w:r w:rsidR="00361195" w:rsidRPr="003807DA">
        <w:rPr>
          <w:rFonts w:ascii="Times New Roman" w:hAnsi="Times New Roman"/>
          <w:sz w:val="24"/>
          <w:szCs w:val="24"/>
        </w:rPr>
        <w:t xml:space="preserve">l üle vaatama oma korrad, mille alusel nad </w:t>
      </w:r>
      <w:r w:rsidR="003203F0" w:rsidRPr="003807DA">
        <w:rPr>
          <w:rFonts w:ascii="Times New Roman" w:hAnsi="Times New Roman"/>
          <w:sz w:val="24"/>
          <w:szCs w:val="24"/>
        </w:rPr>
        <w:t>raha</w:t>
      </w:r>
      <w:r w:rsidR="00361195" w:rsidRPr="003807DA">
        <w:rPr>
          <w:rFonts w:ascii="Times New Roman" w:hAnsi="Times New Roman"/>
          <w:sz w:val="24"/>
          <w:szCs w:val="24"/>
        </w:rPr>
        <w:t xml:space="preserve"> edasi jagavad.</w:t>
      </w:r>
    </w:p>
    <w:p w14:paraId="34F17BD3" w14:textId="77777777" w:rsidR="00532708" w:rsidRPr="003807DA" w:rsidRDefault="00532708" w:rsidP="00532708">
      <w:pPr>
        <w:tabs>
          <w:tab w:val="left" w:pos="0"/>
        </w:tabs>
        <w:spacing w:after="0" w:line="240" w:lineRule="auto"/>
        <w:jc w:val="both"/>
        <w:rPr>
          <w:rFonts w:ascii="Times New Roman" w:hAnsi="Times New Roman"/>
          <w:sz w:val="24"/>
          <w:szCs w:val="24"/>
        </w:rPr>
      </w:pPr>
    </w:p>
    <w:p w14:paraId="2F280D45" w14:textId="77777777" w:rsidR="00532708" w:rsidRPr="003807DA" w:rsidRDefault="00532708" w:rsidP="00532708">
      <w:pPr>
        <w:tabs>
          <w:tab w:val="left" w:pos="0"/>
        </w:tabs>
        <w:spacing w:after="0" w:line="240" w:lineRule="auto"/>
        <w:jc w:val="both"/>
        <w:rPr>
          <w:rFonts w:ascii="Times New Roman" w:hAnsi="Times New Roman"/>
          <w:sz w:val="24"/>
          <w:szCs w:val="24"/>
        </w:rPr>
      </w:pPr>
      <w:r w:rsidRPr="003807DA">
        <w:rPr>
          <w:rFonts w:ascii="Times New Roman" w:hAnsi="Times New Roman"/>
          <w:sz w:val="24"/>
          <w:szCs w:val="24"/>
        </w:rPr>
        <w:t xml:space="preserve">Spordiürituste korraldamise nõuete ajakohastamise tulemusena peavad </w:t>
      </w:r>
      <w:r w:rsidR="000537D8" w:rsidRPr="003807DA">
        <w:rPr>
          <w:rFonts w:ascii="Times New Roman" w:hAnsi="Times New Roman"/>
          <w:sz w:val="24"/>
          <w:szCs w:val="24"/>
        </w:rPr>
        <w:t>KOV-id</w:t>
      </w:r>
      <w:r w:rsidRPr="003807DA">
        <w:rPr>
          <w:rFonts w:ascii="Times New Roman" w:hAnsi="Times New Roman"/>
          <w:sz w:val="24"/>
          <w:szCs w:val="24"/>
        </w:rPr>
        <w:t xml:space="preserve"> </w:t>
      </w:r>
      <w:r w:rsidR="000537D8" w:rsidRPr="003807DA">
        <w:rPr>
          <w:rFonts w:ascii="Times New Roman" w:hAnsi="Times New Roman"/>
          <w:sz w:val="24"/>
          <w:szCs w:val="24"/>
        </w:rPr>
        <w:t>kontrollima</w:t>
      </w:r>
      <w:r w:rsidRPr="003807DA">
        <w:rPr>
          <w:rFonts w:ascii="Times New Roman" w:hAnsi="Times New Roman"/>
          <w:sz w:val="24"/>
          <w:szCs w:val="24"/>
        </w:rPr>
        <w:t xml:space="preserve"> oma spordiürituste ja/või avalike ürituste korraldamise loa andmise kor</w:t>
      </w:r>
      <w:r w:rsidR="000537D8" w:rsidRPr="003807DA">
        <w:rPr>
          <w:rFonts w:ascii="Times New Roman" w:hAnsi="Times New Roman"/>
          <w:sz w:val="24"/>
          <w:szCs w:val="24"/>
        </w:rPr>
        <w:t>dade nõuetele vastavust</w:t>
      </w:r>
      <w:r w:rsidRPr="003807DA">
        <w:rPr>
          <w:rFonts w:ascii="Times New Roman" w:hAnsi="Times New Roman"/>
          <w:sz w:val="24"/>
          <w:szCs w:val="24"/>
        </w:rPr>
        <w:t xml:space="preserve">. Samuti peab </w:t>
      </w:r>
      <w:r w:rsidR="000537D8" w:rsidRPr="003807DA">
        <w:rPr>
          <w:rFonts w:ascii="Times New Roman" w:hAnsi="Times New Roman"/>
          <w:sz w:val="24"/>
          <w:szCs w:val="24"/>
        </w:rPr>
        <w:t xml:space="preserve">seda oma vastavate kordade puhul tegema </w:t>
      </w:r>
      <w:r w:rsidRPr="003807DA">
        <w:rPr>
          <w:rFonts w:ascii="Times New Roman" w:hAnsi="Times New Roman"/>
          <w:sz w:val="24"/>
          <w:szCs w:val="24"/>
        </w:rPr>
        <w:t>P</w:t>
      </w:r>
      <w:r w:rsidR="003203F0" w:rsidRPr="003807DA">
        <w:rPr>
          <w:rFonts w:ascii="Times New Roman" w:hAnsi="Times New Roman"/>
          <w:sz w:val="24"/>
          <w:szCs w:val="24"/>
        </w:rPr>
        <w:t>PA</w:t>
      </w:r>
      <w:r w:rsidRPr="003807DA">
        <w:rPr>
          <w:rFonts w:ascii="Times New Roman" w:hAnsi="Times New Roman"/>
          <w:sz w:val="24"/>
          <w:szCs w:val="24"/>
        </w:rPr>
        <w:t>.</w:t>
      </w:r>
    </w:p>
    <w:p w14:paraId="2E91CBB6" w14:textId="77777777" w:rsidR="00532708" w:rsidRPr="003807DA" w:rsidRDefault="00532708" w:rsidP="00DB526E">
      <w:pPr>
        <w:spacing w:after="0" w:line="240" w:lineRule="auto"/>
        <w:jc w:val="both"/>
        <w:rPr>
          <w:rFonts w:ascii="Times New Roman" w:hAnsi="Times New Roman"/>
          <w:sz w:val="24"/>
          <w:szCs w:val="24"/>
        </w:rPr>
      </w:pPr>
    </w:p>
    <w:p w14:paraId="2A40CF13" w14:textId="77777777" w:rsidR="008671C1" w:rsidRPr="003807DA" w:rsidRDefault="008671C1" w:rsidP="00723E50">
      <w:pPr>
        <w:keepNext/>
        <w:keepLines/>
        <w:spacing w:after="0" w:line="240" w:lineRule="auto"/>
        <w:jc w:val="both"/>
        <w:rPr>
          <w:rFonts w:ascii="Times New Roman" w:hAnsi="Times New Roman"/>
          <w:b/>
          <w:sz w:val="24"/>
          <w:szCs w:val="24"/>
        </w:rPr>
      </w:pPr>
      <w:r w:rsidRPr="003807DA">
        <w:rPr>
          <w:rFonts w:ascii="Times New Roman" w:hAnsi="Times New Roman"/>
          <w:b/>
          <w:sz w:val="24"/>
          <w:szCs w:val="24"/>
        </w:rPr>
        <w:t>8. Rakendusaktid</w:t>
      </w:r>
    </w:p>
    <w:p w14:paraId="1354CA19" w14:textId="77777777" w:rsidR="008671C1" w:rsidRPr="003807DA" w:rsidRDefault="008671C1" w:rsidP="00723E50">
      <w:pPr>
        <w:keepNext/>
        <w:keepLines/>
        <w:spacing w:after="0" w:line="240" w:lineRule="auto"/>
        <w:jc w:val="both"/>
        <w:rPr>
          <w:rFonts w:ascii="Times New Roman" w:hAnsi="Times New Roman"/>
          <w:b/>
          <w:sz w:val="24"/>
          <w:szCs w:val="24"/>
        </w:rPr>
      </w:pPr>
    </w:p>
    <w:p w14:paraId="36D9CB6B" w14:textId="77777777" w:rsidR="008671C1" w:rsidRPr="003807DA" w:rsidRDefault="00525A3E" w:rsidP="00723E50">
      <w:pPr>
        <w:keepNext/>
        <w:keepLines/>
        <w:spacing w:after="0" w:line="240" w:lineRule="auto"/>
        <w:jc w:val="both"/>
        <w:rPr>
          <w:rFonts w:ascii="Times New Roman" w:hAnsi="Times New Roman"/>
          <w:sz w:val="24"/>
          <w:szCs w:val="24"/>
        </w:rPr>
      </w:pPr>
      <w:r w:rsidRPr="003807DA">
        <w:rPr>
          <w:rFonts w:ascii="Times New Roman" w:hAnsi="Times New Roman"/>
          <w:sz w:val="24"/>
          <w:szCs w:val="24"/>
        </w:rPr>
        <w:t xml:space="preserve">Seaduse vastuvõtmisel on vaja </w:t>
      </w:r>
      <w:r w:rsidR="00F20694" w:rsidRPr="003807DA">
        <w:rPr>
          <w:rFonts w:ascii="Times New Roman" w:hAnsi="Times New Roman"/>
          <w:sz w:val="24"/>
          <w:szCs w:val="24"/>
        </w:rPr>
        <w:t>muuta kultuuriministri määrust</w:t>
      </w:r>
      <w:r w:rsidR="00CD154F" w:rsidRPr="003807DA">
        <w:rPr>
          <w:rFonts w:ascii="Times New Roman" w:hAnsi="Times New Roman"/>
          <w:sz w:val="24"/>
          <w:szCs w:val="24"/>
        </w:rPr>
        <w:t xml:space="preserve"> „Riigieelarvest Kultuuriministeeriumile spordi toetamiseks eraldatud vahenditest antavate sporditoetuste liigid ning toetuse taotlemise, taotleja hindamise, toetuse määramise ja määramisest keeldumise tingimused ja kord“. </w:t>
      </w:r>
    </w:p>
    <w:p w14:paraId="6A39EA92" w14:textId="77777777" w:rsidR="008671C1" w:rsidRPr="003807DA" w:rsidRDefault="008671C1" w:rsidP="00DB526E">
      <w:pPr>
        <w:spacing w:after="0" w:line="240" w:lineRule="auto"/>
        <w:jc w:val="both"/>
        <w:rPr>
          <w:rFonts w:ascii="Times New Roman" w:hAnsi="Times New Roman"/>
          <w:b/>
          <w:sz w:val="24"/>
          <w:szCs w:val="24"/>
        </w:rPr>
      </w:pPr>
    </w:p>
    <w:p w14:paraId="2BB0094F" w14:textId="291CDB5F" w:rsidR="00A328DC" w:rsidRPr="003807DA" w:rsidRDefault="00672B31" w:rsidP="00A328DC">
      <w:pPr>
        <w:spacing w:after="0" w:line="240" w:lineRule="auto"/>
        <w:jc w:val="both"/>
        <w:rPr>
          <w:rFonts w:ascii="Times New Roman" w:hAnsi="Times New Roman"/>
          <w:bCs/>
          <w:sz w:val="24"/>
          <w:szCs w:val="24"/>
        </w:rPr>
      </w:pPr>
      <w:r w:rsidRPr="003807DA">
        <w:rPr>
          <w:rFonts w:ascii="Times New Roman" w:hAnsi="Times New Roman"/>
          <w:bCs/>
          <w:sz w:val="24"/>
          <w:szCs w:val="24"/>
        </w:rPr>
        <w:t xml:space="preserve">Lisaks eeltoodule on vaja muuta </w:t>
      </w:r>
      <w:r w:rsidR="00A328DC" w:rsidRPr="003807DA">
        <w:rPr>
          <w:rFonts w:ascii="Times New Roman" w:hAnsi="Times New Roman"/>
          <w:bCs/>
          <w:sz w:val="24"/>
          <w:szCs w:val="24"/>
        </w:rPr>
        <w:t xml:space="preserve">Vabariigi Valitsuse 15.12.2005. a määrust „Riiklike spordistipendiumide ja -preemiate määramise tingimused ja kord“, täiendades selle pealkirja ja sisu lisaks riiklike spordipreemiate ja -stipendiumide määramisele ka riiklike spordipreemiate ja -stipendiumide tagasinõudmisega. </w:t>
      </w:r>
    </w:p>
    <w:p w14:paraId="1B61E50E" w14:textId="77777777" w:rsidR="00A328DC" w:rsidRPr="003807DA" w:rsidRDefault="00A328DC" w:rsidP="00A328DC">
      <w:pPr>
        <w:spacing w:after="0" w:line="240" w:lineRule="auto"/>
        <w:jc w:val="both"/>
        <w:rPr>
          <w:rFonts w:ascii="Times New Roman" w:eastAsia="Times New Roman" w:hAnsi="Times New Roman"/>
          <w:sz w:val="24"/>
          <w:szCs w:val="24"/>
        </w:rPr>
      </w:pPr>
    </w:p>
    <w:p w14:paraId="0CEC8D7E" w14:textId="77777777" w:rsidR="00597609" w:rsidRPr="003807DA" w:rsidRDefault="00597609" w:rsidP="00DB526E">
      <w:pPr>
        <w:spacing w:after="0" w:line="240" w:lineRule="auto"/>
        <w:jc w:val="both"/>
        <w:rPr>
          <w:rFonts w:ascii="Times New Roman" w:hAnsi="Times New Roman"/>
          <w:b/>
          <w:sz w:val="24"/>
          <w:szCs w:val="24"/>
        </w:rPr>
      </w:pPr>
      <w:r w:rsidRPr="003807DA">
        <w:rPr>
          <w:rFonts w:ascii="Times New Roman" w:hAnsi="Times New Roman"/>
          <w:b/>
          <w:sz w:val="24"/>
          <w:szCs w:val="24"/>
        </w:rPr>
        <w:t>9. Seaduse jõustumine</w:t>
      </w:r>
    </w:p>
    <w:p w14:paraId="69FCE1A7" w14:textId="77777777" w:rsidR="00AD38FA" w:rsidRPr="003807DA" w:rsidRDefault="00AD38FA" w:rsidP="00DB526E">
      <w:pPr>
        <w:spacing w:after="0" w:line="240" w:lineRule="auto"/>
        <w:jc w:val="both"/>
        <w:rPr>
          <w:rFonts w:ascii="Times New Roman" w:hAnsi="Times New Roman"/>
          <w:sz w:val="24"/>
          <w:szCs w:val="24"/>
        </w:rPr>
      </w:pPr>
    </w:p>
    <w:p w14:paraId="79720319" w14:textId="1F126259" w:rsidR="00F77533" w:rsidRPr="003807DA" w:rsidRDefault="00F77533" w:rsidP="00F77533">
      <w:pPr>
        <w:spacing w:after="0" w:line="240" w:lineRule="auto"/>
        <w:jc w:val="both"/>
        <w:rPr>
          <w:rFonts w:ascii="Times New Roman" w:hAnsi="Times New Roman"/>
          <w:sz w:val="24"/>
          <w:szCs w:val="24"/>
        </w:rPr>
      </w:pPr>
      <w:r w:rsidRPr="003807DA">
        <w:rPr>
          <w:rFonts w:ascii="Times New Roman" w:hAnsi="Times New Roman"/>
          <w:sz w:val="24"/>
          <w:szCs w:val="24"/>
        </w:rPr>
        <w:t xml:space="preserve">Seadus jõustub 2025. aasta 1. jaanuaril, välja arvatud § 1 </w:t>
      </w:r>
      <w:r w:rsidR="00D54980" w:rsidRPr="003807DA">
        <w:rPr>
          <w:rFonts w:ascii="Times New Roman" w:hAnsi="Times New Roman"/>
          <w:sz w:val="24"/>
          <w:szCs w:val="24"/>
        </w:rPr>
        <w:t>punktid 1</w:t>
      </w:r>
      <w:r w:rsidR="005D6D4C">
        <w:rPr>
          <w:rFonts w:ascii="Times New Roman" w:hAnsi="Times New Roman"/>
          <w:sz w:val="24"/>
          <w:szCs w:val="24"/>
        </w:rPr>
        <w:t>6</w:t>
      </w:r>
      <w:r w:rsidR="00D54980" w:rsidRPr="003807DA">
        <w:rPr>
          <w:rFonts w:ascii="Times New Roman" w:hAnsi="Times New Roman"/>
          <w:sz w:val="24"/>
          <w:szCs w:val="24"/>
        </w:rPr>
        <w:t>-</w:t>
      </w:r>
      <w:r w:rsidR="005D6D4C">
        <w:rPr>
          <w:rFonts w:ascii="Times New Roman" w:hAnsi="Times New Roman"/>
          <w:sz w:val="24"/>
          <w:szCs w:val="24"/>
        </w:rPr>
        <w:t>22</w:t>
      </w:r>
      <w:r w:rsidRPr="003807DA">
        <w:rPr>
          <w:rFonts w:ascii="Times New Roman" w:hAnsi="Times New Roman"/>
          <w:sz w:val="24"/>
          <w:szCs w:val="24"/>
        </w:rPr>
        <w:t xml:space="preserve">, mis jõustuvad 2025. aasta 1. aprillil. </w:t>
      </w:r>
    </w:p>
    <w:p w14:paraId="25EDDA68" w14:textId="77777777" w:rsidR="00F77533" w:rsidRPr="003807DA" w:rsidRDefault="00F77533" w:rsidP="00F77533">
      <w:pPr>
        <w:spacing w:after="0" w:line="240" w:lineRule="auto"/>
        <w:jc w:val="both"/>
        <w:rPr>
          <w:rFonts w:ascii="Times New Roman" w:hAnsi="Times New Roman"/>
          <w:sz w:val="24"/>
          <w:szCs w:val="24"/>
        </w:rPr>
      </w:pPr>
    </w:p>
    <w:p w14:paraId="6494DECE" w14:textId="7F5881F5" w:rsidR="00C17933" w:rsidRPr="003807DA" w:rsidRDefault="00F77533" w:rsidP="00F77533">
      <w:pPr>
        <w:spacing w:after="0" w:line="240" w:lineRule="auto"/>
        <w:jc w:val="both"/>
        <w:rPr>
          <w:rFonts w:ascii="Times New Roman" w:hAnsi="Times New Roman"/>
          <w:sz w:val="24"/>
          <w:szCs w:val="24"/>
        </w:rPr>
      </w:pPr>
      <w:r w:rsidRPr="003807DA">
        <w:rPr>
          <w:rFonts w:ascii="Times New Roman" w:hAnsi="Times New Roman"/>
          <w:sz w:val="24"/>
          <w:szCs w:val="24"/>
        </w:rPr>
        <w:t>Pikem jõustumine on ette nähtud spordiürituste korraldamise nõuete osas, et KOV-idel oleks piisav aeg analüüsida, kas on vaja muuta ka korrakaitseseaduse alusel kehtestatud avalike ürituste korraldamise ja pidamise reegleid.</w:t>
      </w:r>
    </w:p>
    <w:p w14:paraId="42F4EFCC" w14:textId="77777777" w:rsidR="00F77533" w:rsidRPr="003807DA" w:rsidRDefault="00F77533" w:rsidP="00DB526E">
      <w:pPr>
        <w:spacing w:after="0" w:line="240" w:lineRule="auto"/>
        <w:jc w:val="both"/>
        <w:rPr>
          <w:rFonts w:ascii="Times New Roman" w:hAnsi="Times New Roman"/>
          <w:b/>
          <w:sz w:val="24"/>
          <w:szCs w:val="24"/>
        </w:rPr>
      </w:pPr>
    </w:p>
    <w:p w14:paraId="3E34675E" w14:textId="37C2B05F" w:rsidR="00597609" w:rsidRPr="003807DA" w:rsidRDefault="00597609" w:rsidP="00DB526E">
      <w:pPr>
        <w:spacing w:after="0" w:line="240" w:lineRule="auto"/>
        <w:jc w:val="both"/>
        <w:rPr>
          <w:rFonts w:ascii="Times New Roman" w:hAnsi="Times New Roman"/>
          <w:sz w:val="24"/>
          <w:szCs w:val="24"/>
        </w:rPr>
      </w:pPr>
      <w:r w:rsidRPr="003807DA">
        <w:rPr>
          <w:rFonts w:ascii="Times New Roman" w:hAnsi="Times New Roman"/>
          <w:b/>
          <w:sz w:val="24"/>
          <w:szCs w:val="24"/>
        </w:rPr>
        <w:t>10. Eelnõu kooskõlastamine, huvirühmade kaasamine ja avalik konsultatsioon</w:t>
      </w:r>
    </w:p>
    <w:p w14:paraId="7B6E5584" w14:textId="77777777" w:rsidR="00E81BE5" w:rsidRPr="003807DA" w:rsidRDefault="00E81BE5" w:rsidP="00DB526E">
      <w:pPr>
        <w:spacing w:after="0" w:line="240" w:lineRule="auto"/>
        <w:jc w:val="both"/>
        <w:rPr>
          <w:rFonts w:ascii="Times New Roman" w:hAnsi="Times New Roman"/>
          <w:sz w:val="24"/>
          <w:szCs w:val="24"/>
        </w:rPr>
      </w:pPr>
    </w:p>
    <w:p w14:paraId="52D39706" w14:textId="77C2AB5E" w:rsidR="00C37657" w:rsidRPr="003807DA" w:rsidRDefault="008327FD"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Eelnõu ettevalmistamisele eelnes </w:t>
      </w:r>
      <w:r w:rsidRPr="003807DA">
        <w:rPr>
          <w:rFonts w:ascii="Times New Roman" w:hAnsi="Times New Roman"/>
          <w:iCs/>
          <w:sz w:val="24"/>
          <w:szCs w:val="24"/>
        </w:rPr>
        <w:t>VTK</w:t>
      </w:r>
      <w:r w:rsidRPr="003807DA">
        <w:rPr>
          <w:rFonts w:ascii="Times New Roman" w:hAnsi="Times New Roman"/>
          <w:sz w:val="24"/>
          <w:szCs w:val="24"/>
        </w:rPr>
        <w:t xml:space="preserve"> koostamine. Eelnõu kohta avaldasid arvamust</w:t>
      </w:r>
      <w:r w:rsidR="002D3C7F" w:rsidRPr="003807DA">
        <w:rPr>
          <w:rFonts w:ascii="Times New Roman" w:hAnsi="Times New Roman"/>
          <w:sz w:val="24"/>
          <w:szCs w:val="24"/>
        </w:rPr>
        <w:t xml:space="preserve"> Eesti Antidopingu ja Spordieetika SA, </w:t>
      </w:r>
      <w:r w:rsidR="002D3C7F" w:rsidRPr="003807DA">
        <w:rPr>
          <w:rFonts w:ascii="Times New Roman" w:hAnsi="Times New Roman"/>
          <w:sz w:val="24"/>
          <w:szCs w:val="24"/>
          <w:shd w:val="clear" w:color="auto" w:fill="FFFFFF"/>
        </w:rPr>
        <w:t xml:space="preserve">Spordikoolituse ja </w:t>
      </w:r>
      <w:r w:rsidR="003203F0" w:rsidRPr="003807DA">
        <w:rPr>
          <w:rFonts w:ascii="Times New Roman" w:hAnsi="Times New Roman"/>
          <w:sz w:val="24"/>
          <w:szCs w:val="24"/>
          <w:shd w:val="clear" w:color="auto" w:fill="FFFFFF"/>
        </w:rPr>
        <w:t>-</w:t>
      </w:r>
      <w:r w:rsidR="002D3C7F" w:rsidRPr="003807DA">
        <w:rPr>
          <w:rFonts w:ascii="Times New Roman" w:hAnsi="Times New Roman"/>
          <w:sz w:val="24"/>
          <w:szCs w:val="24"/>
          <w:shd w:val="clear" w:color="auto" w:fill="FFFFFF"/>
        </w:rPr>
        <w:t>Teabe SA</w:t>
      </w:r>
      <w:r w:rsidR="002D3C7F" w:rsidRPr="003807DA">
        <w:rPr>
          <w:rFonts w:ascii="Times New Roman" w:hAnsi="Times New Roman"/>
          <w:sz w:val="24"/>
          <w:szCs w:val="24"/>
        </w:rPr>
        <w:t xml:space="preserve">, Eesti Olümpiakomitee, Eesti Paralümpiakomitee, Eesti Laskurliit, Eesti Saalihoki Liit, Eesti Jäähokiliit, Eesti Käsipalliliit, </w:t>
      </w:r>
      <w:r w:rsidR="002D3C7F" w:rsidRPr="003807DA">
        <w:rPr>
          <w:rFonts w:ascii="Times New Roman" w:hAnsi="Times New Roman"/>
          <w:sz w:val="24"/>
          <w:szCs w:val="24"/>
        </w:rPr>
        <w:lastRenderedPageBreak/>
        <w:t>Eesti Firmaspordi Liit MTÜ, Eesti Mootorrattaspordi Föderatsioon</w:t>
      </w:r>
      <w:r w:rsidR="003203F0" w:rsidRPr="003807DA">
        <w:rPr>
          <w:rFonts w:ascii="Times New Roman" w:hAnsi="Times New Roman"/>
          <w:sz w:val="24"/>
          <w:szCs w:val="24"/>
        </w:rPr>
        <w:t xml:space="preserve"> ja</w:t>
      </w:r>
      <w:r w:rsidR="002D3C7F" w:rsidRPr="003807DA">
        <w:rPr>
          <w:rFonts w:ascii="Times New Roman" w:hAnsi="Times New Roman"/>
          <w:sz w:val="24"/>
          <w:szCs w:val="24"/>
        </w:rPr>
        <w:t xml:space="preserve"> </w:t>
      </w:r>
      <w:r w:rsidR="002D3C7F" w:rsidRPr="003807DA">
        <w:rPr>
          <w:rFonts w:ascii="Times New Roman" w:eastAsia="Times New Roman" w:hAnsi="Times New Roman"/>
          <w:sz w:val="24"/>
          <w:szCs w:val="24"/>
        </w:rPr>
        <w:t>Eesti Karate Föderatsioon</w:t>
      </w:r>
      <w:r w:rsidR="00A076C4" w:rsidRPr="003807DA">
        <w:rPr>
          <w:rFonts w:ascii="Times New Roman" w:eastAsia="Times New Roman" w:hAnsi="Times New Roman"/>
          <w:sz w:val="24"/>
          <w:szCs w:val="24"/>
        </w:rPr>
        <w:t xml:space="preserve">. </w:t>
      </w:r>
    </w:p>
    <w:p w14:paraId="1A559494" w14:textId="77777777" w:rsidR="00ED0797" w:rsidRPr="003807DA" w:rsidRDefault="00ED0797" w:rsidP="00DB526E">
      <w:pPr>
        <w:spacing w:after="0" w:line="240" w:lineRule="auto"/>
        <w:jc w:val="both"/>
        <w:rPr>
          <w:rFonts w:ascii="Times New Roman" w:hAnsi="Times New Roman"/>
          <w:sz w:val="24"/>
          <w:szCs w:val="24"/>
        </w:rPr>
      </w:pPr>
    </w:p>
    <w:p w14:paraId="6031AB9C" w14:textId="64661B6F" w:rsidR="00ED0797" w:rsidRPr="003807DA" w:rsidRDefault="009F5073" w:rsidP="00DB526E">
      <w:pPr>
        <w:spacing w:after="0" w:line="240" w:lineRule="auto"/>
        <w:jc w:val="both"/>
        <w:rPr>
          <w:rFonts w:ascii="Times New Roman" w:hAnsi="Times New Roman"/>
          <w:sz w:val="24"/>
          <w:szCs w:val="24"/>
        </w:rPr>
      </w:pPr>
      <w:bookmarkStart w:id="8" w:name="_Hlk66788256"/>
      <w:r w:rsidRPr="009F5073">
        <w:rPr>
          <w:rFonts w:ascii="Times New Roman" w:hAnsi="Times New Roman"/>
          <w:sz w:val="24"/>
          <w:szCs w:val="24"/>
        </w:rPr>
        <w:t xml:space="preserve">Eelnõu esitati kooskõlastamiseks eelnõude infosüsteemi (EIS) kaudu </w:t>
      </w:r>
      <w:hyperlink r:id="rId12" w:history="1">
        <w:r w:rsidR="00623724" w:rsidRPr="00623724">
          <w:rPr>
            <w:rStyle w:val="Hperlink"/>
            <w:rFonts w:ascii="Times New Roman" w:hAnsi="Times New Roman"/>
            <w:sz w:val="24"/>
            <w:szCs w:val="24"/>
          </w:rPr>
          <w:t>23-0485/01</w:t>
        </w:r>
      </w:hyperlink>
      <w:r w:rsidRPr="009F5073">
        <w:rPr>
          <w:rFonts w:ascii="Times New Roman" w:hAnsi="Times New Roman"/>
          <w:sz w:val="24"/>
          <w:szCs w:val="24"/>
        </w:rPr>
        <w:t>.</w:t>
      </w:r>
      <w:bookmarkEnd w:id="8"/>
      <w:r w:rsidR="00623724">
        <w:rPr>
          <w:rFonts w:ascii="Times New Roman" w:hAnsi="Times New Roman"/>
          <w:sz w:val="24"/>
          <w:szCs w:val="24"/>
        </w:rPr>
        <w:t xml:space="preserve"> </w:t>
      </w:r>
      <w:r w:rsidR="00ED0797" w:rsidRPr="003807DA">
        <w:rPr>
          <w:rFonts w:ascii="Times New Roman" w:hAnsi="Times New Roman"/>
          <w:sz w:val="24"/>
          <w:szCs w:val="24"/>
        </w:rPr>
        <w:t xml:space="preserve">Eelnõu </w:t>
      </w:r>
      <w:r w:rsidR="00F77533" w:rsidRPr="003807DA">
        <w:rPr>
          <w:rFonts w:ascii="Times New Roman" w:hAnsi="Times New Roman"/>
          <w:sz w:val="24"/>
          <w:szCs w:val="24"/>
        </w:rPr>
        <w:t>esitati</w:t>
      </w:r>
      <w:r w:rsidR="00ED0797" w:rsidRPr="003807DA">
        <w:rPr>
          <w:rFonts w:ascii="Times New Roman" w:hAnsi="Times New Roman"/>
          <w:sz w:val="24"/>
          <w:szCs w:val="24"/>
        </w:rPr>
        <w:t xml:space="preserve"> kooskõlastamiseks </w:t>
      </w:r>
      <w:r>
        <w:rPr>
          <w:rFonts w:ascii="Times New Roman" w:hAnsi="Times New Roman"/>
          <w:sz w:val="24"/>
          <w:szCs w:val="24"/>
        </w:rPr>
        <w:t>ka</w:t>
      </w:r>
      <w:r w:rsidR="00257D8B" w:rsidRPr="003807DA">
        <w:rPr>
          <w:rFonts w:ascii="Times New Roman" w:hAnsi="Times New Roman"/>
          <w:sz w:val="24"/>
          <w:szCs w:val="24"/>
        </w:rPr>
        <w:t xml:space="preserve"> </w:t>
      </w:r>
      <w:r w:rsidR="00ED0797" w:rsidRPr="003807DA">
        <w:rPr>
          <w:rFonts w:ascii="Times New Roman" w:hAnsi="Times New Roman"/>
          <w:sz w:val="24"/>
          <w:szCs w:val="24"/>
        </w:rPr>
        <w:t xml:space="preserve">Eesti Linnade ja Valdade Liidule ning arvamuse avaldamiseks </w:t>
      </w:r>
      <w:r w:rsidR="00CB7DCE" w:rsidRPr="003807DA">
        <w:rPr>
          <w:rFonts w:ascii="Times New Roman" w:hAnsi="Times New Roman"/>
          <w:sz w:val="24"/>
          <w:szCs w:val="24"/>
        </w:rPr>
        <w:t xml:space="preserve">Eesti Olümpiakomiteele, Eesti Paralümpiakomiteele, </w:t>
      </w:r>
      <w:r w:rsidR="00ED0797" w:rsidRPr="003807DA">
        <w:rPr>
          <w:rFonts w:ascii="Times New Roman" w:hAnsi="Times New Roman"/>
          <w:sz w:val="24"/>
          <w:szCs w:val="24"/>
        </w:rPr>
        <w:t xml:space="preserve">spordiorganisatsioonidele, Spordikoolituse ja </w:t>
      </w:r>
      <w:r w:rsidR="003203F0" w:rsidRPr="003807DA">
        <w:rPr>
          <w:rFonts w:ascii="Times New Roman" w:hAnsi="Times New Roman"/>
          <w:sz w:val="24"/>
          <w:szCs w:val="24"/>
        </w:rPr>
        <w:noBreakHyphen/>
        <w:t>T</w:t>
      </w:r>
      <w:r w:rsidR="00ED0797" w:rsidRPr="003807DA">
        <w:rPr>
          <w:rFonts w:ascii="Times New Roman" w:hAnsi="Times New Roman"/>
          <w:sz w:val="24"/>
          <w:szCs w:val="24"/>
        </w:rPr>
        <w:t>eabe SA-le ning Eesti Antidopingu ja Spordieetika SA-le.</w:t>
      </w:r>
    </w:p>
    <w:p w14:paraId="444E9425" w14:textId="3BBA3979" w:rsidR="00F77533" w:rsidRPr="003807DA" w:rsidRDefault="00F77533" w:rsidP="00DB526E">
      <w:pPr>
        <w:spacing w:after="0" w:line="240" w:lineRule="auto"/>
        <w:jc w:val="both"/>
        <w:rPr>
          <w:rFonts w:ascii="Times New Roman" w:hAnsi="Times New Roman"/>
          <w:sz w:val="24"/>
          <w:szCs w:val="24"/>
        </w:rPr>
      </w:pPr>
    </w:p>
    <w:p w14:paraId="7295915A" w14:textId="59C605F9" w:rsidR="00F77533" w:rsidRDefault="007325FE" w:rsidP="00DB526E">
      <w:pPr>
        <w:spacing w:after="0" w:line="240" w:lineRule="auto"/>
        <w:jc w:val="both"/>
        <w:rPr>
          <w:rFonts w:ascii="Times New Roman" w:hAnsi="Times New Roman"/>
          <w:sz w:val="24"/>
          <w:szCs w:val="24"/>
        </w:rPr>
      </w:pPr>
      <w:r w:rsidRPr="003807DA">
        <w:rPr>
          <w:rFonts w:ascii="Times New Roman" w:hAnsi="Times New Roman"/>
          <w:sz w:val="24"/>
          <w:szCs w:val="24"/>
        </w:rPr>
        <w:t xml:space="preserve">Eesti Olümpiakomitee, Spordikoolituse ja </w:t>
      </w:r>
      <w:r w:rsidRPr="003807DA">
        <w:rPr>
          <w:rFonts w:ascii="Times New Roman" w:hAnsi="Times New Roman"/>
          <w:sz w:val="24"/>
          <w:szCs w:val="24"/>
        </w:rPr>
        <w:noBreakHyphen/>
        <w:t>Teabe SA, Eesti Antidopingu ja Spordieetika SA</w:t>
      </w:r>
      <w:r w:rsidR="00625299" w:rsidRPr="003807DA">
        <w:rPr>
          <w:rFonts w:ascii="Times New Roman" w:hAnsi="Times New Roman"/>
          <w:sz w:val="24"/>
          <w:szCs w:val="24"/>
        </w:rPr>
        <w:t xml:space="preserve">, Eesti Firmaspordi Liit kooskõlastasid eelnõu märkusteta. Eesti Linnade- ja Valdade Liit, Eesti Paralümpiakomitee ja Eesti Kergejõustikuliit kooskõlastasid eelnõu märkustega. </w:t>
      </w:r>
      <w:r w:rsidR="00F77533" w:rsidRPr="003807DA">
        <w:rPr>
          <w:rFonts w:ascii="Times New Roman" w:hAnsi="Times New Roman"/>
          <w:sz w:val="24"/>
          <w:szCs w:val="24"/>
        </w:rPr>
        <w:t xml:space="preserve">Märkustega arvestamise ja mittearvestamise tabel on </w:t>
      </w:r>
      <w:r w:rsidR="009F5073">
        <w:rPr>
          <w:rFonts w:ascii="Times New Roman" w:hAnsi="Times New Roman"/>
          <w:sz w:val="24"/>
          <w:szCs w:val="24"/>
        </w:rPr>
        <w:t>lisatud seletuskirjale.</w:t>
      </w:r>
      <w:r w:rsidR="00F77533" w:rsidRPr="003807DA">
        <w:rPr>
          <w:rFonts w:ascii="Times New Roman" w:hAnsi="Times New Roman"/>
          <w:sz w:val="24"/>
          <w:szCs w:val="24"/>
        </w:rPr>
        <w:t xml:space="preserve"> </w:t>
      </w:r>
    </w:p>
    <w:p w14:paraId="6B0A5CAB" w14:textId="77777777" w:rsidR="009F5073" w:rsidRDefault="009F5073" w:rsidP="00DB526E">
      <w:pPr>
        <w:spacing w:after="0" w:line="240" w:lineRule="auto"/>
        <w:jc w:val="both"/>
        <w:rPr>
          <w:rFonts w:ascii="Times New Roman" w:hAnsi="Times New Roman"/>
          <w:sz w:val="24"/>
          <w:szCs w:val="24"/>
        </w:rPr>
      </w:pPr>
    </w:p>
    <w:p w14:paraId="2DF83178" w14:textId="77777777" w:rsidR="009F5073" w:rsidRPr="009F5073" w:rsidRDefault="009F5073" w:rsidP="009F5073">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bookmarkStart w:id="9" w:name="_Hlk116457865"/>
      <w:bookmarkStart w:id="10" w:name="_Hlk66788268"/>
    </w:p>
    <w:p w14:paraId="258E92B3" w14:textId="683237E6"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9F5073">
        <w:rPr>
          <w:rFonts w:ascii="Times New Roman" w:eastAsia="Arial Unicode MS" w:hAnsi="Times New Roman"/>
          <w:kern w:val="3"/>
          <w:sz w:val="24"/>
          <w:szCs w:val="24"/>
          <w:lang w:eastAsia="et-EE"/>
        </w:rPr>
        <w:t xml:space="preserve">Algatab Vabariigi Valitsus  </w:t>
      </w:r>
      <w:r w:rsidR="0001030C">
        <w:rPr>
          <w:rFonts w:ascii="Times New Roman" w:eastAsia="Arial Unicode MS" w:hAnsi="Times New Roman"/>
          <w:kern w:val="3"/>
          <w:sz w:val="24"/>
          <w:szCs w:val="24"/>
          <w:lang w:eastAsia="et-EE"/>
        </w:rPr>
        <w:t>7.</w:t>
      </w:r>
      <w:r w:rsidRPr="009F5073">
        <w:rPr>
          <w:rFonts w:ascii="Times New Roman" w:eastAsia="Arial Unicode MS" w:hAnsi="Times New Roman"/>
          <w:kern w:val="3"/>
          <w:sz w:val="24"/>
          <w:szCs w:val="24"/>
          <w:lang w:eastAsia="et-EE"/>
        </w:rPr>
        <w:t xml:space="preserve"> </w:t>
      </w:r>
      <w:r>
        <w:rPr>
          <w:rFonts w:ascii="Times New Roman" w:eastAsia="Arial Unicode MS" w:hAnsi="Times New Roman"/>
          <w:kern w:val="3"/>
          <w:sz w:val="24"/>
          <w:szCs w:val="24"/>
          <w:lang w:eastAsia="et-EE"/>
        </w:rPr>
        <w:t>oktoobril</w:t>
      </w:r>
      <w:r w:rsidRPr="009F5073">
        <w:rPr>
          <w:rFonts w:ascii="Times New Roman" w:eastAsia="Arial Unicode MS" w:hAnsi="Times New Roman"/>
          <w:kern w:val="3"/>
          <w:sz w:val="24"/>
          <w:szCs w:val="24"/>
          <w:lang w:eastAsia="et-EE"/>
        </w:rPr>
        <w:t xml:space="preserve"> 2024. a</w:t>
      </w:r>
    </w:p>
    <w:p w14:paraId="699EA927" w14:textId="77777777"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p>
    <w:p w14:paraId="06CC2BFE" w14:textId="77777777"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9F5073">
        <w:rPr>
          <w:rFonts w:ascii="Times New Roman" w:eastAsia="Arial Unicode MS" w:hAnsi="Times New Roman"/>
          <w:color w:val="000000"/>
          <w:kern w:val="3"/>
          <w:sz w:val="24"/>
          <w:szCs w:val="24"/>
          <w:lang w:eastAsia="et-EE"/>
        </w:rPr>
        <w:t>Vabariigi Valitsuse nimel</w:t>
      </w:r>
    </w:p>
    <w:p w14:paraId="61C0552F" w14:textId="77777777"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p>
    <w:p w14:paraId="2A90E8D5" w14:textId="77777777"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9F5073">
        <w:rPr>
          <w:rFonts w:ascii="Times New Roman" w:eastAsia="Arial Unicode MS" w:hAnsi="Times New Roman"/>
          <w:color w:val="000000"/>
          <w:kern w:val="3"/>
          <w:sz w:val="24"/>
          <w:szCs w:val="24"/>
          <w:lang w:eastAsia="et-EE"/>
        </w:rPr>
        <w:t>(allkirjastatud digitaalselt)</w:t>
      </w:r>
    </w:p>
    <w:p w14:paraId="1440F76B" w14:textId="77777777"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9F5073">
        <w:rPr>
          <w:rFonts w:ascii="Times New Roman" w:eastAsia="Arial Unicode MS" w:hAnsi="Times New Roman"/>
          <w:color w:val="000000"/>
          <w:kern w:val="3"/>
          <w:sz w:val="24"/>
          <w:szCs w:val="24"/>
          <w:lang w:eastAsia="et-EE"/>
        </w:rPr>
        <w:t>Heili Tõnisson</w:t>
      </w:r>
    </w:p>
    <w:p w14:paraId="1B6074A7" w14:textId="77777777" w:rsidR="009F5073" w:rsidRPr="009F5073" w:rsidRDefault="009F5073" w:rsidP="009F5073">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9F5073">
        <w:rPr>
          <w:rFonts w:ascii="Times New Roman" w:eastAsia="Arial Unicode MS" w:hAnsi="Times New Roman"/>
          <w:color w:val="000000"/>
          <w:kern w:val="3"/>
          <w:sz w:val="24"/>
          <w:szCs w:val="24"/>
          <w:lang w:eastAsia="et-EE"/>
        </w:rPr>
        <w:t>Valitsuse nõunik</w:t>
      </w:r>
    </w:p>
    <w:bookmarkEnd w:id="9"/>
    <w:bookmarkEnd w:id="10"/>
    <w:p w14:paraId="05A843AB" w14:textId="77777777" w:rsidR="009F5073" w:rsidRPr="003807DA" w:rsidRDefault="009F5073" w:rsidP="00DB526E">
      <w:pPr>
        <w:spacing w:after="0" w:line="240" w:lineRule="auto"/>
        <w:jc w:val="both"/>
        <w:rPr>
          <w:rFonts w:ascii="Times New Roman" w:eastAsia="Times New Roman" w:hAnsi="Times New Roman"/>
          <w:sz w:val="24"/>
          <w:szCs w:val="24"/>
        </w:rPr>
      </w:pPr>
    </w:p>
    <w:sectPr w:rsidR="009F5073" w:rsidRPr="003807DA" w:rsidSect="00B069CD">
      <w:footerReference w:type="default" r:id="rId13"/>
      <w:head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878C6" w14:textId="77777777" w:rsidR="00712B4C" w:rsidRDefault="00712B4C" w:rsidP="003E25F5">
      <w:pPr>
        <w:spacing w:after="0" w:line="240" w:lineRule="auto"/>
      </w:pPr>
      <w:r>
        <w:separator/>
      </w:r>
    </w:p>
  </w:endnote>
  <w:endnote w:type="continuationSeparator" w:id="0">
    <w:p w14:paraId="2858385A" w14:textId="77777777" w:rsidR="00712B4C" w:rsidRDefault="00712B4C" w:rsidP="003E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AF6DE" w14:textId="77777777" w:rsidR="00E23437" w:rsidRPr="003E25F5" w:rsidRDefault="00E23437">
    <w:pPr>
      <w:pStyle w:val="Jalus"/>
      <w:jc w:val="center"/>
      <w:rPr>
        <w:rFonts w:ascii="Times New Roman" w:hAnsi="Times New Roman"/>
        <w:sz w:val="24"/>
        <w:szCs w:val="24"/>
      </w:rPr>
    </w:pPr>
    <w:r w:rsidRPr="003E25F5">
      <w:rPr>
        <w:rFonts w:ascii="Times New Roman" w:hAnsi="Times New Roman"/>
        <w:sz w:val="24"/>
        <w:szCs w:val="24"/>
      </w:rPr>
      <w:fldChar w:fldCharType="begin"/>
    </w:r>
    <w:r w:rsidRPr="003E25F5">
      <w:rPr>
        <w:rFonts w:ascii="Times New Roman" w:hAnsi="Times New Roman"/>
        <w:sz w:val="24"/>
        <w:szCs w:val="24"/>
      </w:rPr>
      <w:instrText xml:space="preserve"> PAGE   \* MERGEFORMAT </w:instrText>
    </w:r>
    <w:r w:rsidRPr="003E25F5">
      <w:rPr>
        <w:rFonts w:ascii="Times New Roman" w:hAnsi="Times New Roman"/>
        <w:sz w:val="24"/>
        <w:szCs w:val="24"/>
      </w:rPr>
      <w:fldChar w:fldCharType="separate"/>
    </w:r>
    <w:r w:rsidR="00E47B1C">
      <w:rPr>
        <w:rFonts w:ascii="Times New Roman" w:hAnsi="Times New Roman"/>
        <w:noProof/>
        <w:sz w:val="24"/>
        <w:szCs w:val="24"/>
      </w:rPr>
      <w:t>2</w:t>
    </w:r>
    <w:r w:rsidRPr="003E25F5">
      <w:rPr>
        <w:rFonts w:ascii="Times New Roman" w:hAnsi="Times New Roman"/>
        <w:noProof/>
        <w:sz w:val="24"/>
        <w:szCs w:val="24"/>
      </w:rPr>
      <w:fldChar w:fldCharType="end"/>
    </w:r>
  </w:p>
  <w:p w14:paraId="713D6DA6" w14:textId="77777777" w:rsidR="00E23437" w:rsidRPr="003E25F5" w:rsidRDefault="00E23437">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FFA4D" w14:textId="77777777" w:rsidR="00712B4C" w:rsidRDefault="00712B4C" w:rsidP="003E25F5">
      <w:pPr>
        <w:spacing w:after="0" w:line="240" w:lineRule="auto"/>
      </w:pPr>
      <w:r>
        <w:separator/>
      </w:r>
    </w:p>
  </w:footnote>
  <w:footnote w:type="continuationSeparator" w:id="0">
    <w:p w14:paraId="7243F289" w14:textId="77777777" w:rsidR="00712B4C" w:rsidRDefault="00712B4C" w:rsidP="003E25F5">
      <w:pPr>
        <w:spacing w:after="0" w:line="240" w:lineRule="auto"/>
      </w:pPr>
      <w:r>
        <w:continuationSeparator/>
      </w:r>
    </w:p>
  </w:footnote>
  <w:footnote w:id="1">
    <w:p w14:paraId="35924154" w14:textId="77777777" w:rsidR="00E23437" w:rsidRPr="00EA33FC" w:rsidRDefault="00E23437" w:rsidP="00552BDF">
      <w:pPr>
        <w:pStyle w:val="Allmrkusetekst"/>
        <w:spacing w:after="0" w:line="240" w:lineRule="auto"/>
        <w:rPr>
          <w:rFonts w:ascii="Times New Roman" w:hAnsi="Times New Roman"/>
        </w:rPr>
      </w:pPr>
      <w:r w:rsidRPr="00EA33FC">
        <w:rPr>
          <w:rStyle w:val="Allmrkuseviide"/>
          <w:rFonts w:ascii="Times New Roman" w:hAnsi="Times New Roman"/>
        </w:rPr>
        <w:footnoteRef/>
      </w:r>
      <w:r w:rsidRPr="00EA33FC">
        <w:rPr>
          <w:rFonts w:ascii="Times New Roman" w:hAnsi="Times New Roman"/>
        </w:rPr>
        <w:t xml:space="preserve"> VTK on kättesaadav eelnõude infosüsteemis: </w:t>
      </w:r>
      <w:hyperlink r:id="rId1" w:anchor="CTcfTFbf" w:history="1">
        <w:r w:rsidR="00E00C53" w:rsidRPr="002A5DBC">
          <w:rPr>
            <w:rStyle w:val="Hperlink"/>
            <w:rFonts w:ascii="Times New Roman" w:hAnsi="Times New Roman"/>
            <w:color w:val="auto"/>
          </w:rPr>
          <w:t>https://eelnoud.valitsus.ee/main#CTcfTFbf</w:t>
        </w:r>
      </w:hyperlink>
      <w:r w:rsidR="00E00C53">
        <w:rPr>
          <w:rFonts w:ascii="Times New Roman" w:hAnsi="Times New Roman"/>
        </w:rPr>
        <w:t xml:space="preserve"> </w:t>
      </w:r>
    </w:p>
  </w:footnote>
  <w:footnote w:id="2">
    <w:p w14:paraId="7AA8FE66" w14:textId="2EBCCF03" w:rsidR="008A5529" w:rsidRPr="008A5529" w:rsidRDefault="008A5529">
      <w:pPr>
        <w:pStyle w:val="Allmrkusetekst"/>
        <w:rPr>
          <w:rFonts w:ascii="Times New Roman" w:hAnsi="Times New Roman"/>
        </w:rPr>
      </w:pPr>
      <w:r w:rsidRPr="008A5529">
        <w:rPr>
          <w:rStyle w:val="Allmrkuseviide"/>
          <w:rFonts w:ascii="Times New Roman" w:hAnsi="Times New Roman"/>
        </w:rPr>
        <w:footnoteRef/>
      </w:r>
      <w:r w:rsidRPr="008A5529">
        <w:rPr>
          <w:rFonts w:ascii="Times New Roman" w:hAnsi="Times New Roman"/>
        </w:rPr>
        <w:t xml:space="preserve"> Vt näiteks https://www.spordiregister.ee/et/ehitis/3854/abjapaluoja_rulapark_ja_tanavakorvpalliplats</w:t>
      </w:r>
    </w:p>
  </w:footnote>
  <w:footnote w:id="3">
    <w:p w14:paraId="46E101BE" w14:textId="77777777" w:rsidR="00537165" w:rsidRPr="003371CC" w:rsidRDefault="00537165" w:rsidP="00E00C53">
      <w:pPr>
        <w:pStyle w:val="Vahedeta"/>
        <w:jc w:val="both"/>
        <w:rPr>
          <w:rFonts w:ascii="Times New Roman" w:hAnsi="Times New Roman" w:cs="Times New Roman"/>
          <w:sz w:val="20"/>
          <w:szCs w:val="20"/>
        </w:rPr>
      </w:pPr>
      <w:r w:rsidRPr="00E00C53">
        <w:rPr>
          <w:rStyle w:val="Allmrkuseviide"/>
          <w:rFonts w:ascii="Times New Roman" w:hAnsi="Times New Roman" w:cs="Times New Roman"/>
          <w:sz w:val="20"/>
          <w:szCs w:val="20"/>
        </w:rPr>
        <w:footnoteRef/>
      </w:r>
      <w:r w:rsidRPr="00E00C53">
        <w:rPr>
          <w:rFonts w:ascii="Times New Roman" w:hAnsi="Times New Roman" w:cs="Times New Roman"/>
          <w:sz w:val="20"/>
          <w:szCs w:val="20"/>
        </w:rPr>
        <w:t xml:space="preserve"> Maailma </w:t>
      </w:r>
      <w:r w:rsidR="003371CC">
        <w:rPr>
          <w:rFonts w:ascii="Times New Roman" w:hAnsi="Times New Roman" w:cs="Times New Roman"/>
          <w:sz w:val="20"/>
          <w:szCs w:val="20"/>
        </w:rPr>
        <w:t>d</w:t>
      </w:r>
      <w:r w:rsidRPr="00E00C53">
        <w:rPr>
          <w:rFonts w:ascii="Times New Roman" w:hAnsi="Times New Roman" w:cs="Times New Roman"/>
          <w:sz w:val="20"/>
          <w:szCs w:val="20"/>
        </w:rPr>
        <w:t>opinguvastane koodeks</w:t>
      </w:r>
      <w:r w:rsidR="006C48C7">
        <w:rPr>
          <w:rFonts w:ascii="Times New Roman" w:hAnsi="Times New Roman" w:cs="Times New Roman"/>
          <w:sz w:val="20"/>
          <w:szCs w:val="20"/>
        </w:rPr>
        <w:t>:</w:t>
      </w:r>
      <w:r w:rsidRPr="00E00C53">
        <w:rPr>
          <w:rFonts w:ascii="Times New Roman" w:hAnsi="Times New Roman" w:cs="Times New Roman"/>
          <w:sz w:val="20"/>
          <w:szCs w:val="20"/>
        </w:rPr>
        <w:t xml:space="preserve"> </w:t>
      </w:r>
      <w:hyperlink r:id="rId2" w:history="1">
        <w:r w:rsidR="003371CC" w:rsidRPr="00EB22FE">
          <w:rPr>
            <w:rStyle w:val="Hperlink"/>
            <w:rFonts w:ascii="Times New Roman" w:hAnsi="Times New Roman" w:cs="Times New Roman"/>
            <w:color w:val="auto"/>
            <w:sz w:val="20"/>
            <w:szCs w:val="20"/>
          </w:rPr>
          <w:t>https://www.wada-ama.org/en/resources/world-anti-doping-program/world-anti-doping-code</w:t>
        </w:r>
      </w:hyperlink>
      <w:r w:rsidR="003371CC" w:rsidRPr="003371CC">
        <w:rPr>
          <w:rFonts w:ascii="Times New Roman" w:hAnsi="Times New Roman" w:cs="Times New Roman"/>
          <w:sz w:val="20"/>
          <w:szCs w:val="20"/>
        </w:rPr>
        <w:t xml:space="preserve"> </w:t>
      </w:r>
    </w:p>
  </w:footnote>
  <w:footnote w:id="4">
    <w:p w14:paraId="410CA1C7" w14:textId="77777777" w:rsidR="00537165" w:rsidRDefault="00537165" w:rsidP="00E00C53">
      <w:pPr>
        <w:pStyle w:val="Vahedeta"/>
        <w:jc w:val="both"/>
      </w:pPr>
      <w:r w:rsidRPr="003371CC">
        <w:rPr>
          <w:rStyle w:val="Allmrkuseviide"/>
          <w:rFonts w:ascii="Times New Roman" w:hAnsi="Times New Roman" w:cs="Times New Roman"/>
          <w:sz w:val="20"/>
          <w:szCs w:val="20"/>
        </w:rPr>
        <w:footnoteRef/>
      </w:r>
      <w:r w:rsidRPr="003371CC">
        <w:rPr>
          <w:rFonts w:ascii="Times New Roman" w:hAnsi="Times New Roman" w:cs="Times New Roman"/>
          <w:sz w:val="20"/>
          <w:szCs w:val="20"/>
        </w:rPr>
        <w:t xml:space="preserve"> Eesti </w:t>
      </w:r>
      <w:r w:rsidR="003371CC">
        <w:rPr>
          <w:rFonts w:ascii="Times New Roman" w:hAnsi="Times New Roman" w:cs="Times New Roman"/>
          <w:sz w:val="20"/>
          <w:szCs w:val="20"/>
        </w:rPr>
        <w:t>d</w:t>
      </w:r>
      <w:r w:rsidRPr="003371CC">
        <w:rPr>
          <w:rFonts w:ascii="Times New Roman" w:hAnsi="Times New Roman" w:cs="Times New Roman"/>
          <w:sz w:val="20"/>
          <w:szCs w:val="20"/>
        </w:rPr>
        <w:t xml:space="preserve">opinguvastased </w:t>
      </w:r>
      <w:r w:rsidR="00E00C53" w:rsidRPr="003371CC">
        <w:rPr>
          <w:rFonts w:ascii="Times New Roman" w:hAnsi="Times New Roman" w:cs="Times New Roman"/>
          <w:sz w:val="20"/>
          <w:szCs w:val="20"/>
        </w:rPr>
        <w:t>r</w:t>
      </w:r>
      <w:r w:rsidRPr="003371CC">
        <w:rPr>
          <w:rFonts w:ascii="Times New Roman" w:hAnsi="Times New Roman" w:cs="Times New Roman"/>
          <w:sz w:val="20"/>
          <w:szCs w:val="20"/>
        </w:rPr>
        <w:t>eeglid 2021</w:t>
      </w:r>
      <w:r w:rsidR="006C48C7">
        <w:rPr>
          <w:rFonts w:ascii="Times New Roman" w:hAnsi="Times New Roman" w:cs="Times New Roman"/>
          <w:sz w:val="20"/>
          <w:szCs w:val="20"/>
        </w:rPr>
        <w:t>:</w:t>
      </w:r>
      <w:r w:rsidRPr="003371CC">
        <w:rPr>
          <w:rFonts w:ascii="Times New Roman" w:hAnsi="Times New Roman" w:cs="Times New Roman"/>
          <w:sz w:val="20"/>
          <w:szCs w:val="20"/>
        </w:rPr>
        <w:t xml:space="preserve"> </w:t>
      </w:r>
      <w:hyperlink r:id="rId3" w:history="1">
        <w:r w:rsidR="003371CC" w:rsidRPr="00EB22FE">
          <w:rPr>
            <w:rStyle w:val="Hperlink"/>
            <w:rFonts w:ascii="Times New Roman" w:hAnsi="Times New Roman" w:cs="Times New Roman"/>
            <w:color w:val="auto"/>
            <w:sz w:val="20"/>
            <w:szCs w:val="20"/>
          </w:rPr>
          <w:t>https://eadse.ee/wp-content/uploads/2021/12/EDR-2021.pdf</w:t>
        </w:r>
      </w:hyperlink>
      <w:r w:rsidR="003371CC">
        <w:rPr>
          <w:rFonts w:ascii="Times New Roman" w:hAnsi="Times New Roman" w:cs="Times New Roman"/>
          <w:sz w:val="20"/>
          <w:szCs w:val="20"/>
        </w:rPr>
        <w:t xml:space="preserve"> </w:t>
      </w:r>
    </w:p>
  </w:footnote>
  <w:footnote w:id="5">
    <w:p w14:paraId="07B8162E" w14:textId="3A86143A" w:rsidR="000879E7" w:rsidRDefault="000879E7" w:rsidP="000879E7">
      <w:pPr>
        <w:pStyle w:val="Vahedeta"/>
      </w:pPr>
      <w:r>
        <w:rPr>
          <w:rStyle w:val="Allmrkuseviide"/>
        </w:rPr>
        <w:footnoteRef/>
      </w:r>
      <w:r>
        <w:t xml:space="preserve"> </w:t>
      </w:r>
      <w:hyperlink r:id="rId4" w:history="1">
        <w:r w:rsidRPr="00DF40BE">
          <w:rPr>
            <w:rStyle w:val="Hperlink"/>
            <w:rFonts w:ascii="Times New Roman" w:hAnsi="Times New Roman" w:cs="Times New Roman"/>
            <w:color w:val="auto"/>
            <w:sz w:val="20"/>
            <w:szCs w:val="20"/>
          </w:rPr>
          <w:t>https://www.riigikogu.ee/tegevus/eelnoud/eelnou/9d1420bb-b516-4ab1-b337-17b2c83eedb1/isikuandmete-kaitse-seaduse-rakendamise-seadus/</w:t>
        </w:r>
      </w:hyperlink>
      <w:r w:rsidRPr="00DF40BE">
        <w:t xml:space="preserve"> </w:t>
      </w:r>
    </w:p>
  </w:footnote>
  <w:footnote w:id="6">
    <w:p w14:paraId="76D4B147" w14:textId="10CCD9C6" w:rsidR="00C40F4E" w:rsidRPr="00C40F4E" w:rsidRDefault="00C40F4E">
      <w:pPr>
        <w:pStyle w:val="Allmrkusetekst"/>
        <w:rPr>
          <w:rFonts w:ascii="Times New Roman" w:hAnsi="Times New Roman"/>
        </w:rPr>
      </w:pPr>
      <w:r w:rsidRPr="00C40F4E">
        <w:rPr>
          <w:rStyle w:val="Allmrkuseviide"/>
          <w:rFonts w:ascii="Times New Roman" w:hAnsi="Times New Roman"/>
        </w:rPr>
        <w:footnoteRef/>
      </w:r>
      <w:r w:rsidRPr="00C40F4E">
        <w:rPr>
          <w:rFonts w:ascii="Times New Roman" w:hAnsi="Times New Roman"/>
        </w:rPr>
        <w:t xml:space="preserve"> https://eadse.ee/organisatsioon/eadse-pohikiri/</w:t>
      </w:r>
    </w:p>
  </w:footnote>
  <w:footnote w:id="7">
    <w:p w14:paraId="346DF8E6" w14:textId="77777777" w:rsidR="00BE111C" w:rsidRPr="006450FF" w:rsidRDefault="00BE111C" w:rsidP="00BE111C">
      <w:pPr>
        <w:pStyle w:val="Vahedeta"/>
        <w:rPr>
          <w:rFonts w:ascii="Times New Roman" w:hAnsi="Times New Roman" w:cs="Times New Roman"/>
          <w:sz w:val="20"/>
          <w:szCs w:val="20"/>
        </w:rPr>
      </w:pPr>
      <w:r>
        <w:rPr>
          <w:rStyle w:val="Allmrkuseviide"/>
        </w:rPr>
        <w:footnoteRef/>
      </w:r>
      <w:r>
        <w:t xml:space="preserve"> </w:t>
      </w:r>
      <w:r w:rsidRPr="006450FF">
        <w:rPr>
          <w:rFonts w:ascii="Times New Roman" w:hAnsi="Times New Roman" w:cs="Times New Roman"/>
          <w:sz w:val="20"/>
          <w:szCs w:val="20"/>
        </w:rPr>
        <w:t xml:space="preserve">Euroopa Nõukogu spordivõistluste tulemustega manipuleerimise vastane konventsioon; </w:t>
      </w:r>
      <w:hyperlink r:id="rId5" w:history="1">
        <w:r w:rsidRPr="00EB22FE">
          <w:rPr>
            <w:rStyle w:val="Hperlink"/>
            <w:rFonts w:ascii="Times New Roman" w:hAnsi="Times New Roman" w:cs="Times New Roman"/>
            <w:color w:val="auto"/>
            <w:sz w:val="20"/>
            <w:szCs w:val="20"/>
          </w:rPr>
          <w:t>https://rm.coe.int/CoERMPublicCommonSearchServices/DisplayDCTMContent?documentId=09000016801cdd7e</w:t>
        </w:r>
      </w:hyperlink>
      <w:r>
        <w:rPr>
          <w:rFonts w:ascii="Times New Roman" w:hAnsi="Times New Roman" w:cs="Times New Roman"/>
          <w:sz w:val="20"/>
          <w:szCs w:val="20"/>
        </w:rPr>
        <w:t xml:space="preserve"> </w:t>
      </w:r>
    </w:p>
    <w:p w14:paraId="513F4EA2" w14:textId="79F264BF" w:rsidR="00BE111C" w:rsidRDefault="00BE111C">
      <w:pPr>
        <w:pStyle w:val="Allmrkusetekst"/>
      </w:pPr>
    </w:p>
  </w:footnote>
  <w:footnote w:id="8">
    <w:p w14:paraId="03BE6DC1" w14:textId="7CA3B6D9" w:rsidR="00BE111C" w:rsidRDefault="00BE111C">
      <w:pPr>
        <w:pStyle w:val="Allmrkusetekst"/>
      </w:pPr>
      <w:r>
        <w:rPr>
          <w:rStyle w:val="Allmrkuseviide"/>
        </w:rPr>
        <w:footnoteRef/>
      </w:r>
      <w:r>
        <w:t xml:space="preserve"> </w:t>
      </w:r>
      <w:r w:rsidRPr="00BE111C">
        <w:t>https://www.riigiteataja.ee/akt/128122020016</w:t>
      </w:r>
    </w:p>
  </w:footnote>
  <w:footnote w:id="9">
    <w:p w14:paraId="51CE06F3" w14:textId="77777777" w:rsidR="006C663B" w:rsidRDefault="006C663B">
      <w:pPr>
        <w:pStyle w:val="Allmrkusetekst"/>
      </w:pPr>
      <w:r>
        <w:rPr>
          <w:rStyle w:val="Allmrkuseviide"/>
        </w:rPr>
        <w:footnoteRef/>
      </w:r>
      <w:r w:rsidRPr="006450FF">
        <w:rPr>
          <w:rFonts w:ascii="Times New Roman" w:hAnsi="Times New Roman"/>
        </w:rPr>
        <w:t xml:space="preserve"> Olympic values</w:t>
      </w:r>
      <w:r w:rsidR="007B209B">
        <w:rPr>
          <w:rFonts w:ascii="Times New Roman" w:hAnsi="Times New Roman"/>
        </w:rPr>
        <w:t>:</w:t>
      </w:r>
      <w:r w:rsidRPr="006450FF">
        <w:rPr>
          <w:rFonts w:ascii="Times New Roman" w:hAnsi="Times New Roman"/>
        </w:rPr>
        <w:t xml:space="preserve"> </w:t>
      </w:r>
      <w:hyperlink r:id="rId6" w:history="1">
        <w:r w:rsidR="00687CBA" w:rsidRPr="00EB22FE">
          <w:rPr>
            <w:rStyle w:val="Hperlink"/>
            <w:rFonts w:ascii="Times New Roman" w:hAnsi="Times New Roman"/>
            <w:color w:val="auto"/>
          </w:rPr>
          <w:t>https://olympics.com/ioc/olympic-values</w:t>
        </w:r>
      </w:hyperlink>
      <w:r w:rsidR="00687CBA">
        <w:rPr>
          <w:rFonts w:ascii="Times New Roman" w:hAnsi="Times New Roman"/>
        </w:rPr>
        <w:t xml:space="preserve"> </w:t>
      </w:r>
    </w:p>
  </w:footnote>
  <w:footnote w:id="10">
    <w:p w14:paraId="67ED6CCB" w14:textId="77777777" w:rsidR="00B85AE6" w:rsidRPr="007169EF" w:rsidRDefault="00B85AE6">
      <w:pPr>
        <w:pStyle w:val="Allmrkusetekst"/>
        <w:rPr>
          <w:rFonts w:ascii="Times New Roman" w:hAnsi="Times New Roman"/>
        </w:rPr>
      </w:pPr>
      <w:r w:rsidRPr="007169EF">
        <w:rPr>
          <w:rStyle w:val="Allmrkuseviide"/>
          <w:rFonts w:ascii="Times New Roman" w:hAnsi="Times New Roman"/>
        </w:rPr>
        <w:footnoteRef/>
      </w:r>
      <w:r w:rsidRPr="007169EF">
        <w:rPr>
          <w:rFonts w:ascii="Times New Roman" w:hAnsi="Times New Roman"/>
        </w:rPr>
        <w:t xml:space="preserve"> </w:t>
      </w:r>
      <w:hyperlink r:id="rId7" w:history="1">
        <w:r w:rsidR="000B79C7" w:rsidRPr="007169EF">
          <w:rPr>
            <w:rStyle w:val="Hperlink"/>
            <w:rFonts w:ascii="Times New Roman" w:hAnsi="Times New Roman"/>
            <w:color w:val="auto"/>
          </w:rPr>
          <w:t>https://www.riigiteataja.ee/akt/216012020001</w:t>
        </w:r>
      </w:hyperlink>
    </w:p>
  </w:footnote>
  <w:footnote w:id="11">
    <w:p w14:paraId="2A7E41D2" w14:textId="7E1C84B8" w:rsidR="006103B0" w:rsidRPr="00A02890" w:rsidRDefault="006103B0">
      <w:pPr>
        <w:pStyle w:val="Allmrkusetekst"/>
        <w:rPr>
          <w:rFonts w:ascii="Times New Roman" w:hAnsi="Times New Roman"/>
        </w:rPr>
      </w:pPr>
      <w:r>
        <w:rPr>
          <w:rStyle w:val="Allmrkuseviide"/>
        </w:rPr>
        <w:footnoteRef/>
      </w:r>
      <w:r>
        <w:t xml:space="preserve"> </w:t>
      </w:r>
      <w:r w:rsidRPr="00A02890">
        <w:rPr>
          <w:rFonts w:ascii="Times New Roman" w:hAnsi="Times New Roman"/>
        </w:rPr>
        <w:t>Sisekaitseakadeemia, 2017, lk 194</w:t>
      </w:r>
    </w:p>
  </w:footnote>
  <w:footnote w:id="12">
    <w:p w14:paraId="1A73A3C1" w14:textId="77777777" w:rsidR="00E23437" w:rsidRPr="006B6B93" w:rsidRDefault="00E23437" w:rsidP="00392675">
      <w:pPr>
        <w:pStyle w:val="Allmrkusetekst"/>
        <w:rPr>
          <w:rFonts w:ascii="Times New Roman" w:hAnsi="Times New Roman"/>
        </w:rPr>
      </w:pPr>
      <w:r w:rsidRPr="006B6B93">
        <w:rPr>
          <w:rStyle w:val="Allmrkuseviide"/>
          <w:rFonts w:ascii="Times New Roman" w:hAnsi="Times New Roman"/>
        </w:rPr>
        <w:footnoteRef/>
      </w:r>
      <w:r w:rsidRPr="006B6B93">
        <w:rPr>
          <w:rFonts w:ascii="Times New Roman" w:hAnsi="Times New Roman"/>
        </w:rPr>
        <w:t xml:space="preserve"> Konsolideeritud tekst: </w:t>
      </w:r>
      <w:hyperlink r:id="rId8" w:history="1">
        <w:r w:rsidR="009A39A9" w:rsidRPr="00C174EC">
          <w:rPr>
            <w:rStyle w:val="Hperlink"/>
            <w:rFonts w:ascii="Times New Roman" w:hAnsi="Times New Roman"/>
            <w:color w:val="auto"/>
          </w:rPr>
          <w:t>http://eur-lex.europa.eu/legal-content/ET/TXT/PDF/?uri=CELEX:12016E/TXT&amp;from=EN</w:t>
        </w:r>
      </w:hyperlink>
      <w:r w:rsidR="009A39A9">
        <w:rPr>
          <w:rFonts w:ascii="Times New Roman" w:hAnsi="Times New Roman"/>
        </w:rPr>
        <w:t xml:space="preserve"> </w:t>
      </w:r>
    </w:p>
  </w:footnote>
  <w:footnote w:id="13">
    <w:p w14:paraId="05D8C8EB" w14:textId="77777777" w:rsidR="0089556B" w:rsidRPr="006B6B93" w:rsidRDefault="0089556B" w:rsidP="0089556B">
      <w:pPr>
        <w:spacing w:after="0"/>
        <w:jc w:val="both"/>
        <w:rPr>
          <w:rFonts w:ascii="Times New Roman" w:hAnsi="Times New Roman"/>
          <w:sz w:val="20"/>
          <w:szCs w:val="20"/>
        </w:rPr>
      </w:pPr>
      <w:r w:rsidRPr="006B6B93">
        <w:rPr>
          <w:rStyle w:val="Allmrkuseviide"/>
          <w:rFonts w:ascii="Times New Roman" w:hAnsi="Times New Roman"/>
          <w:sz w:val="20"/>
          <w:szCs w:val="20"/>
        </w:rPr>
        <w:footnoteRef/>
      </w:r>
      <w:r w:rsidRPr="006B6B93">
        <w:rPr>
          <w:rFonts w:ascii="Times New Roman" w:hAnsi="Times New Roman"/>
          <w:sz w:val="20"/>
          <w:szCs w:val="20"/>
        </w:rPr>
        <w:t xml:space="preserve"> </w:t>
      </w:r>
      <w:r w:rsidRPr="008A5945">
        <w:rPr>
          <w:rFonts w:ascii="Times New Roman" w:hAnsi="Times New Roman"/>
          <w:sz w:val="20"/>
          <w:szCs w:val="20"/>
        </w:rPr>
        <w:t>http://eur-lex.europa.eu/legal-content/ET/TXT/?uri=CELEX:32016R0679</w:t>
      </w:r>
      <w:r w:rsidRPr="006B6B93">
        <w:rPr>
          <w:rFonts w:ascii="Times New Roman" w:hAnsi="Times New Roman"/>
          <w:sz w:val="20"/>
          <w:szCs w:val="20"/>
        </w:rPr>
        <w:t xml:space="preserve"> </w:t>
      </w:r>
    </w:p>
    <w:p w14:paraId="68A0A13B" w14:textId="77777777" w:rsidR="0089556B" w:rsidRPr="00615F7A" w:rsidRDefault="0089556B" w:rsidP="0089556B">
      <w:pPr>
        <w:pStyle w:val="Allmrkusetekst"/>
      </w:pPr>
    </w:p>
  </w:footnote>
  <w:footnote w:id="14">
    <w:p w14:paraId="615DEE31" w14:textId="77777777" w:rsidR="00935CF1" w:rsidRPr="00D07D03" w:rsidRDefault="00935CF1" w:rsidP="00935CF1">
      <w:pPr>
        <w:pStyle w:val="Allmrkusetekst"/>
        <w:spacing w:after="0"/>
        <w:rPr>
          <w:rFonts w:ascii="Times New Roman" w:hAnsi="Times New Roman"/>
        </w:rPr>
      </w:pPr>
      <w:r w:rsidRPr="00D07D03">
        <w:rPr>
          <w:rStyle w:val="Allmrkuseviide"/>
          <w:rFonts w:ascii="Times New Roman" w:hAnsi="Times New Roman"/>
        </w:rPr>
        <w:footnoteRef/>
      </w:r>
      <w:r w:rsidRPr="00D07D03">
        <w:rPr>
          <w:rFonts w:ascii="Times New Roman" w:hAnsi="Times New Roman"/>
        </w:rPr>
        <w:t xml:space="preserve"> Vaatleja, keda kasutatakse jalgpallimängudel, et tuvastada potentsiaalseid vägivaldseid fänne. Tegemist võib olla politseiametniku või selleks koolitatud inimesega.</w:t>
      </w:r>
    </w:p>
  </w:footnote>
  <w:footnote w:id="15">
    <w:p w14:paraId="6B87A7CA" w14:textId="77777777" w:rsidR="00935CF1" w:rsidRDefault="00935CF1">
      <w:pPr>
        <w:pStyle w:val="Allmrkusetekst"/>
      </w:pPr>
      <w:r w:rsidRPr="00D07D03">
        <w:rPr>
          <w:rStyle w:val="Allmrkuseviide"/>
          <w:rFonts w:ascii="Times New Roman" w:hAnsi="Times New Roman"/>
        </w:rPr>
        <w:footnoteRef/>
      </w:r>
      <w:r w:rsidRPr="00A44D2A">
        <w:rPr>
          <w:rFonts w:ascii="Times New Roman" w:hAnsi="Times New Roman"/>
        </w:rPr>
        <w:t xml:space="preserve"> </w:t>
      </w:r>
      <w:hyperlink r:id="rId9" w:history="1">
        <w:r w:rsidR="00A44D2A" w:rsidRPr="001F0372">
          <w:rPr>
            <w:rStyle w:val="Hperlink"/>
            <w:rFonts w:ascii="Times New Roman" w:hAnsi="Times New Roman"/>
            <w:color w:val="auto"/>
          </w:rPr>
          <w:t>https://www.politsei.ee/et/juhend/rahvusvaheline-koostoeoe</w:t>
        </w:r>
      </w:hyperlink>
      <w:r w:rsidR="00A44D2A">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0ADAB" w14:textId="77777777" w:rsidR="00E23437" w:rsidRPr="00C850EA" w:rsidRDefault="00E23437" w:rsidP="00C850EA">
    <w:pPr>
      <w:pStyle w:val="Pis"/>
    </w:pPr>
    <w:r w:rsidRPr="00C850E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A74"/>
    <w:multiLevelType w:val="hybridMultilevel"/>
    <w:tmpl w:val="BDE4510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F07C2F"/>
    <w:multiLevelType w:val="hybridMultilevel"/>
    <w:tmpl w:val="DB108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513552"/>
    <w:multiLevelType w:val="multilevel"/>
    <w:tmpl w:val="9E9C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50E7F"/>
    <w:multiLevelType w:val="hybridMultilevel"/>
    <w:tmpl w:val="3F48FCC4"/>
    <w:lvl w:ilvl="0" w:tplc="8E4A4F4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EB3388"/>
    <w:multiLevelType w:val="hybridMultilevel"/>
    <w:tmpl w:val="0B4CD59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26622B"/>
    <w:multiLevelType w:val="hybridMultilevel"/>
    <w:tmpl w:val="8B5005EA"/>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3C76993"/>
    <w:multiLevelType w:val="hybridMultilevel"/>
    <w:tmpl w:val="3A1EF5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9D1AEA"/>
    <w:multiLevelType w:val="hybridMultilevel"/>
    <w:tmpl w:val="97ECC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4D7651"/>
    <w:multiLevelType w:val="hybridMultilevel"/>
    <w:tmpl w:val="53FE8944"/>
    <w:lvl w:ilvl="0" w:tplc="9458738E">
      <w:start w:val="1"/>
      <w:numFmt w:val="decimal"/>
      <w:lvlText w:val="%1)"/>
      <w:lvlJc w:val="left"/>
      <w:pPr>
        <w:tabs>
          <w:tab w:val="num" w:pos="720"/>
        </w:tabs>
        <w:ind w:left="720" w:hanging="360"/>
      </w:pPr>
      <w:rPr>
        <w:rFonts w:ascii="Calibri" w:eastAsia="Times New Roman" w:hAnsi="Calibri" w:cs="Calibri"/>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22103A2"/>
    <w:multiLevelType w:val="hybridMultilevel"/>
    <w:tmpl w:val="2E3073FA"/>
    <w:lvl w:ilvl="0" w:tplc="CCD20B1A">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4411D44"/>
    <w:multiLevelType w:val="hybridMultilevel"/>
    <w:tmpl w:val="1994A990"/>
    <w:lvl w:ilvl="0" w:tplc="68AACA06">
      <w:start w:val="1"/>
      <w:numFmt w:val="decimal"/>
      <w:lvlText w:val="%1)"/>
      <w:lvlJc w:val="left"/>
      <w:pPr>
        <w:ind w:left="360" w:hanging="360"/>
      </w:pPr>
      <w:rPr>
        <w:rFonts w:cs="Times New Roman"/>
        <w:b/>
      </w:rPr>
    </w:lvl>
    <w:lvl w:ilvl="1" w:tplc="9CC81CBC">
      <w:start w:val="1"/>
      <w:numFmt w:val="decimal"/>
      <w:lvlText w:val="%2)"/>
      <w:lvlJc w:val="left"/>
      <w:pPr>
        <w:ind w:left="1080" w:hanging="360"/>
      </w:pPr>
      <w:rPr>
        <w:rFonts w:ascii="Times New Roman" w:eastAsia="Times New Roman" w:hAnsi="Times New Roman"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1" w15:restartNumberingAfterBreak="0">
    <w:nsid w:val="2659566C"/>
    <w:multiLevelType w:val="hybridMultilevel"/>
    <w:tmpl w:val="8168E4A6"/>
    <w:lvl w:ilvl="0" w:tplc="8E4A4F4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1161A6"/>
    <w:multiLevelType w:val="hybridMultilevel"/>
    <w:tmpl w:val="F1226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C2002B5"/>
    <w:multiLevelType w:val="hybridMultilevel"/>
    <w:tmpl w:val="338C112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DAD77F2"/>
    <w:multiLevelType w:val="hybridMultilevel"/>
    <w:tmpl w:val="907A44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F0916CB"/>
    <w:multiLevelType w:val="hybridMultilevel"/>
    <w:tmpl w:val="83F84B1E"/>
    <w:lvl w:ilvl="0" w:tplc="4208ADB4">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30805B3E"/>
    <w:multiLevelType w:val="hybridMultilevel"/>
    <w:tmpl w:val="3A148EC6"/>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2965BBA"/>
    <w:multiLevelType w:val="hybridMultilevel"/>
    <w:tmpl w:val="4C20C6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9931EB"/>
    <w:multiLevelType w:val="hybridMultilevel"/>
    <w:tmpl w:val="074EB3F8"/>
    <w:lvl w:ilvl="0" w:tplc="043E0240">
      <w:start w:val="1"/>
      <w:numFmt w:val="decimal"/>
      <w:lvlText w:val="%1)"/>
      <w:lvlJc w:val="left"/>
      <w:pPr>
        <w:tabs>
          <w:tab w:val="num" w:pos="795"/>
        </w:tabs>
        <w:ind w:left="795" w:hanging="435"/>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3434768B"/>
    <w:multiLevelType w:val="hybridMultilevel"/>
    <w:tmpl w:val="13FA9B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58D23C2"/>
    <w:multiLevelType w:val="hybridMultilevel"/>
    <w:tmpl w:val="6C0689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5EE3B28"/>
    <w:multiLevelType w:val="hybridMultilevel"/>
    <w:tmpl w:val="C0CCC422"/>
    <w:lvl w:ilvl="0" w:tplc="BFCEE99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E5D4E"/>
    <w:multiLevelType w:val="multilevel"/>
    <w:tmpl w:val="932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9217F"/>
    <w:multiLevelType w:val="multilevel"/>
    <w:tmpl w:val="73FC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70A9B"/>
    <w:multiLevelType w:val="hybridMultilevel"/>
    <w:tmpl w:val="36DC11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25B4C54"/>
    <w:multiLevelType w:val="hybridMultilevel"/>
    <w:tmpl w:val="B4E070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3D45C54"/>
    <w:multiLevelType w:val="hybridMultilevel"/>
    <w:tmpl w:val="BC407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4DB555A"/>
    <w:multiLevelType w:val="hybridMultilevel"/>
    <w:tmpl w:val="46081618"/>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47501A03"/>
    <w:multiLevelType w:val="hybridMultilevel"/>
    <w:tmpl w:val="22601F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9D239F7"/>
    <w:multiLevelType w:val="hybridMultilevel"/>
    <w:tmpl w:val="E9EE0264"/>
    <w:lvl w:ilvl="0" w:tplc="0425000F">
      <w:start w:val="1"/>
      <w:numFmt w:val="decimal"/>
      <w:lvlText w:val="%1."/>
      <w:lvlJc w:val="left"/>
      <w:pPr>
        <w:tabs>
          <w:tab w:val="num" w:pos="795"/>
        </w:tabs>
        <w:ind w:left="795" w:hanging="435"/>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0" w15:restartNumberingAfterBreak="0">
    <w:nsid w:val="49E355E9"/>
    <w:multiLevelType w:val="hybridMultilevel"/>
    <w:tmpl w:val="B93A5F64"/>
    <w:lvl w:ilvl="0" w:tplc="01AEDD9E">
      <w:start w:val="1"/>
      <w:numFmt w:val="decimal"/>
      <w:lvlText w:val="%1)"/>
      <w:lvlJc w:val="left"/>
      <w:pPr>
        <w:ind w:left="855" w:hanging="49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54A3F7A"/>
    <w:multiLevelType w:val="hybridMultilevel"/>
    <w:tmpl w:val="EBFCB7B6"/>
    <w:lvl w:ilvl="0" w:tplc="0D26C2FC">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57C4DF8"/>
    <w:multiLevelType w:val="hybridMultilevel"/>
    <w:tmpl w:val="B89014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A577BEE"/>
    <w:multiLevelType w:val="hybridMultilevel"/>
    <w:tmpl w:val="6F28D830"/>
    <w:lvl w:ilvl="0" w:tplc="0425000F">
      <w:start w:val="1"/>
      <w:numFmt w:val="decimal"/>
      <w:lvlText w:val="%1."/>
      <w:lvlJc w:val="left"/>
      <w:pPr>
        <w:ind w:left="720" w:hanging="360"/>
      </w:pPr>
      <w:rPr>
        <w:rFonts w:hint="default"/>
      </w:rPr>
    </w:lvl>
    <w:lvl w:ilvl="1" w:tplc="7C4622FA">
      <w:start w:val="1"/>
      <w:numFmt w:val="lowerLetter"/>
      <w:lvlText w:val="%2)"/>
      <w:lvlJc w:val="left"/>
      <w:pPr>
        <w:ind w:left="1635" w:hanging="555"/>
      </w:pPr>
      <w:rPr>
        <w:rFonts w:hint="default"/>
      </w:rPr>
    </w:lvl>
    <w:lvl w:ilvl="2" w:tplc="3D02FA42">
      <w:start w:val="1"/>
      <w:numFmt w:val="decimal"/>
      <w:lvlText w:val="%3)"/>
      <w:lvlJc w:val="left"/>
      <w:pPr>
        <w:ind w:left="2370" w:hanging="39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10B3B7A"/>
    <w:multiLevelType w:val="multilevel"/>
    <w:tmpl w:val="CA2EF148"/>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2B805F5"/>
    <w:multiLevelType w:val="hybridMultilevel"/>
    <w:tmpl w:val="732004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4A67304"/>
    <w:multiLevelType w:val="hybridMultilevel"/>
    <w:tmpl w:val="736093B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BF43DA"/>
    <w:multiLevelType w:val="hybridMultilevel"/>
    <w:tmpl w:val="AD0660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6C14F96"/>
    <w:multiLevelType w:val="hybridMultilevel"/>
    <w:tmpl w:val="F604C012"/>
    <w:lvl w:ilvl="0" w:tplc="C7E885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72829E2"/>
    <w:multiLevelType w:val="hybridMultilevel"/>
    <w:tmpl w:val="25B04C22"/>
    <w:lvl w:ilvl="0" w:tplc="EE90A05A">
      <w:start w:val="2017"/>
      <w:numFmt w:val="bullet"/>
      <w:lvlText w:val="-"/>
      <w:lvlJc w:val="left"/>
      <w:pPr>
        <w:tabs>
          <w:tab w:val="num" w:pos="720"/>
        </w:tabs>
        <w:ind w:left="720" w:hanging="360"/>
      </w:pPr>
      <w:rPr>
        <w:rFonts w:ascii="Calibri" w:eastAsia="Times New Roman" w:hAnsi="Calibri" w:cs="Calibri"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15DFB"/>
    <w:multiLevelType w:val="hybridMultilevel"/>
    <w:tmpl w:val="66FC56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B8B6F8E"/>
    <w:multiLevelType w:val="multilevel"/>
    <w:tmpl w:val="CCF2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102BEE"/>
    <w:multiLevelType w:val="hybridMultilevel"/>
    <w:tmpl w:val="3F36729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4067D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69191E"/>
    <w:multiLevelType w:val="multilevel"/>
    <w:tmpl w:val="9DD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A6262A"/>
    <w:multiLevelType w:val="hybridMultilevel"/>
    <w:tmpl w:val="09F6A210"/>
    <w:lvl w:ilvl="0" w:tplc="08090011">
      <w:start w:val="1"/>
      <w:numFmt w:val="decimal"/>
      <w:lvlText w:val="%1)"/>
      <w:lvlJc w:val="left"/>
      <w:pPr>
        <w:tabs>
          <w:tab w:val="num" w:pos="360"/>
        </w:tabs>
        <w:ind w:left="360" w:hanging="360"/>
      </w:pPr>
      <w:rPr>
        <w:rFonts w:hint="default"/>
      </w:rPr>
    </w:lvl>
    <w:lvl w:ilvl="1" w:tplc="08090011">
      <w:start w:val="1"/>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40846324">
    <w:abstractNumId w:val="26"/>
  </w:num>
  <w:num w:numId="2" w16cid:durableId="1928733156">
    <w:abstractNumId w:val="25"/>
  </w:num>
  <w:num w:numId="3" w16cid:durableId="1804037411">
    <w:abstractNumId w:val="36"/>
  </w:num>
  <w:num w:numId="4" w16cid:durableId="346980347">
    <w:abstractNumId w:val="8"/>
  </w:num>
  <w:num w:numId="5" w16cid:durableId="608783088">
    <w:abstractNumId w:val="18"/>
  </w:num>
  <w:num w:numId="6" w16cid:durableId="413286224">
    <w:abstractNumId w:val="46"/>
  </w:num>
  <w:num w:numId="7" w16cid:durableId="855194516">
    <w:abstractNumId w:val="40"/>
  </w:num>
  <w:num w:numId="8" w16cid:durableId="1285228906">
    <w:abstractNumId w:val="16"/>
  </w:num>
  <w:num w:numId="9" w16cid:durableId="1701280115">
    <w:abstractNumId w:val="43"/>
  </w:num>
  <w:num w:numId="10" w16cid:durableId="296574769">
    <w:abstractNumId w:val="44"/>
  </w:num>
  <w:num w:numId="11" w16cid:durableId="353188992">
    <w:abstractNumId w:val="34"/>
  </w:num>
  <w:num w:numId="12" w16cid:durableId="744913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832314">
    <w:abstractNumId w:val="21"/>
  </w:num>
  <w:num w:numId="14" w16cid:durableId="1697775903">
    <w:abstractNumId w:val="42"/>
  </w:num>
  <w:num w:numId="15" w16cid:durableId="885456902">
    <w:abstractNumId w:val="2"/>
  </w:num>
  <w:num w:numId="16" w16cid:durableId="235477787">
    <w:abstractNumId w:val="23"/>
  </w:num>
  <w:num w:numId="17" w16cid:durableId="462121948">
    <w:abstractNumId w:val="22"/>
  </w:num>
  <w:num w:numId="18" w16cid:durableId="442699296">
    <w:abstractNumId w:val="41"/>
  </w:num>
  <w:num w:numId="19" w16cid:durableId="282739004">
    <w:abstractNumId w:val="39"/>
  </w:num>
  <w:num w:numId="20" w16cid:durableId="1571310172">
    <w:abstractNumId w:val="27"/>
  </w:num>
  <w:num w:numId="21" w16cid:durableId="2014138486">
    <w:abstractNumId w:val="29"/>
  </w:num>
  <w:num w:numId="22" w16cid:durableId="2142192600">
    <w:abstractNumId w:val="38"/>
  </w:num>
  <w:num w:numId="23" w16cid:durableId="175771477">
    <w:abstractNumId w:val="30"/>
  </w:num>
  <w:num w:numId="24" w16cid:durableId="1625305431">
    <w:abstractNumId w:val="0"/>
  </w:num>
  <w:num w:numId="25" w16cid:durableId="441726676">
    <w:abstractNumId w:val="28"/>
  </w:num>
  <w:num w:numId="26" w16cid:durableId="728844365">
    <w:abstractNumId w:val="13"/>
  </w:num>
  <w:num w:numId="27" w16cid:durableId="2127194257">
    <w:abstractNumId w:val="14"/>
  </w:num>
  <w:num w:numId="28" w16cid:durableId="1436369241">
    <w:abstractNumId w:val="24"/>
  </w:num>
  <w:num w:numId="29" w16cid:durableId="1204371255">
    <w:abstractNumId w:val="20"/>
  </w:num>
  <w:num w:numId="30" w16cid:durableId="1487042324">
    <w:abstractNumId w:val="19"/>
  </w:num>
  <w:num w:numId="31" w16cid:durableId="289366645">
    <w:abstractNumId w:val="12"/>
  </w:num>
  <w:num w:numId="32" w16cid:durableId="1853178407">
    <w:abstractNumId w:val="31"/>
  </w:num>
  <w:num w:numId="33" w16cid:durableId="280769525">
    <w:abstractNumId w:val="45"/>
  </w:num>
  <w:num w:numId="34" w16cid:durableId="39211722">
    <w:abstractNumId w:val="3"/>
  </w:num>
  <w:num w:numId="35" w16cid:durableId="1582065394">
    <w:abstractNumId w:val="5"/>
  </w:num>
  <w:num w:numId="36" w16cid:durableId="762184968">
    <w:abstractNumId w:val="1"/>
  </w:num>
  <w:num w:numId="37" w16cid:durableId="803431229">
    <w:abstractNumId w:val="7"/>
  </w:num>
  <w:num w:numId="38" w16cid:durableId="1927569787">
    <w:abstractNumId w:val="17"/>
  </w:num>
  <w:num w:numId="39" w16cid:durableId="1923489006">
    <w:abstractNumId w:val="9"/>
  </w:num>
  <w:num w:numId="40" w16cid:durableId="61415367">
    <w:abstractNumId w:val="4"/>
  </w:num>
  <w:num w:numId="41" w16cid:durableId="1424913895">
    <w:abstractNumId w:val="37"/>
  </w:num>
  <w:num w:numId="42" w16cid:durableId="1740592162">
    <w:abstractNumId w:val="33"/>
  </w:num>
  <w:num w:numId="43" w16cid:durableId="1941797805">
    <w:abstractNumId w:val="32"/>
  </w:num>
  <w:num w:numId="44" w16cid:durableId="2093118844">
    <w:abstractNumId w:val="6"/>
  </w:num>
  <w:num w:numId="45" w16cid:durableId="1444955906">
    <w:abstractNumId w:val="11"/>
  </w:num>
  <w:num w:numId="46" w16cid:durableId="291789978">
    <w:abstractNumId w:val="15"/>
  </w:num>
  <w:num w:numId="47" w16cid:durableId="20847183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81"/>
    <w:rsid w:val="000001D0"/>
    <w:rsid w:val="000008D3"/>
    <w:rsid w:val="000014CC"/>
    <w:rsid w:val="000018A8"/>
    <w:rsid w:val="00002B20"/>
    <w:rsid w:val="000062A4"/>
    <w:rsid w:val="0000673D"/>
    <w:rsid w:val="00006A13"/>
    <w:rsid w:val="0000778E"/>
    <w:rsid w:val="0001030C"/>
    <w:rsid w:val="0001067B"/>
    <w:rsid w:val="000126FF"/>
    <w:rsid w:val="00012EE5"/>
    <w:rsid w:val="00012F21"/>
    <w:rsid w:val="0001307B"/>
    <w:rsid w:val="000154EA"/>
    <w:rsid w:val="000158BA"/>
    <w:rsid w:val="00015B72"/>
    <w:rsid w:val="000164FC"/>
    <w:rsid w:val="000171B5"/>
    <w:rsid w:val="000173E8"/>
    <w:rsid w:val="00017A72"/>
    <w:rsid w:val="00020ED8"/>
    <w:rsid w:val="000211D5"/>
    <w:rsid w:val="00021BCD"/>
    <w:rsid w:val="00022536"/>
    <w:rsid w:val="000231E8"/>
    <w:rsid w:val="00023617"/>
    <w:rsid w:val="00024FD5"/>
    <w:rsid w:val="00025AAF"/>
    <w:rsid w:val="00025C83"/>
    <w:rsid w:val="0002674D"/>
    <w:rsid w:val="00027E79"/>
    <w:rsid w:val="00031F2A"/>
    <w:rsid w:val="00032C0A"/>
    <w:rsid w:val="00032F04"/>
    <w:rsid w:val="000343D3"/>
    <w:rsid w:val="0003442B"/>
    <w:rsid w:val="00034F1A"/>
    <w:rsid w:val="000406B0"/>
    <w:rsid w:val="00040D28"/>
    <w:rsid w:val="00041047"/>
    <w:rsid w:val="00041479"/>
    <w:rsid w:val="000419A2"/>
    <w:rsid w:val="00042538"/>
    <w:rsid w:val="000426CC"/>
    <w:rsid w:val="00043849"/>
    <w:rsid w:val="00044F99"/>
    <w:rsid w:val="000457D2"/>
    <w:rsid w:val="00045BA9"/>
    <w:rsid w:val="00047D56"/>
    <w:rsid w:val="00047EB8"/>
    <w:rsid w:val="000503CB"/>
    <w:rsid w:val="000537D8"/>
    <w:rsid w:val="000541A5"/>
    <w:rsid w:val="00054754"/>
    <w:rsid w:val="00055722"/>
    <w:rsid w:val="00055AFB"/>
    <w:rsid w:val="00057B14"/>
    <w:rsid w:val="00060E3B"/>
    <w:rsid w:val="0006230C"/>
    <w:rsid w:val="0006261A"/>
    <w:rsid w:val="00063268"/>
    <w:rsid w:val="0006711B"/>
    <w:rsid w:val="000677F6"/>
    <w:rsid w:val="00070011"/>
    <w:rsid w:val="00071A95"/>
    <w:rsid w:val="00071B09"/>
    <w:rsid w:val="000721BA"/>
    <w:rsid w:val="000724EA"/>
    <w:rsid w:val="000728C6"/>
    <w:rsid w:val="0007297D"/>
    <w:rsid w:val="00073931"/>
    <w:rsid w:val="000742A4"/>
    <w:rsid w:val="00074BF4"/>
    <w:rsid w:val="0007558D"/>
    <w:rsid w:val="00076364"/>
    <w:rsid w:val="00077DBF"/>
    <w:rsid w:val="00080655"/>
    <w:rsid w:val="00081CF3"/>
    <w:rsid w:val="000821D3"/>
    <w:rsid w:val="00082263"/>
    <w:rsid w:val="0008331C"/>
    <w:rsid w:val="0008362A"/>
    <w:rsid w:val="00083A9F"/>
    <w:rsid w:val="00083C38"/>
    <w:rsid w:val="00084897"/>
    <w:rsid w:val="00084B22"/>
    <w:rsid w:val="00085C86"/>
    <w:rsid w:val="00085EF2"/>
    <w:rsid w:val="000879E7"/>
    <w:rsid w:val="00090199"/>
    <w:rsid w:val="00092D6E"/>
    <w:rsid w:val="0009304B"/>
    <w:rsid w:val="000935EA"/>
    <w:rsid w:val="000937E9"/>
    <w:rsid w:val="00097532"/>
    <w:rsid w:val="000978F5"/>
    <w:rsid w:val="00097DDB"/>
    <w:rsid w:val="000A02F4"/>
    <w:rsid w:val="000A20D2"/>
    <w:rsid w:val="000A3237"/>
    <w:rsid w:val="000A391A"/>
    <w:rsid w:val="000A5696"/>
    <w:rsid w:val="000B0C68"/>
    <w:rsid w:val="000B1B19"/>
    <w:rsid w:val="000B2611"/>
    <w:rsid w:val="000B26ED"/>
    <w:rsid w:val="000B3456"/>
    <w:rsid w:val="000B4991"/>
    <w:rsid w:val="000B5E0D"/>
    <w:rsid w:val="000B639B"/>
    <w:rsid w:val="000B67DF"/>
    <w:rsid w:val="000B6E89"/>
    <w:rsid w:val="000B79C7"/>
    <w:rsid w:val="000C00BE"/>
    <w:rsid w:val="000C00D2"/>
    <w:rsid w:val="000C0D85"/>
    <w:rsid w:val="000C35AB"/>
    <w:rsid w:val="000C3C1A"/>
    <w:rsid w:val="000C424F"/>
    <w:rsid w:val="000C4F18"/>
    <w:rsid w:val="000C527D"/>
    <w:rsid w:val="000C54AE"/>
    <w:rsid w:val="000C5756"/>
    <w:rsid w:val="000C5D10"/>
    <w:rsid w:val="000C5E89"/>
    <w:rsid w:val="000D0658"/>
    <w:rsid w:val="000D07B2"/>
    <w:rsid w:val="000D0BB8"/>
    <w:rsid w:val="000D0E42"/>
    <w:rsid w:val="000D168E"/>
    <w:rsid w:val="000D19DA"/>
    <w:rsid w:val="000D21EB"/>
    <w:rsid w:val="000D22E8"/>
    <w:rsid w:val="000D5126"/>
    <w:rsid w:val="000D7489"/>
    <w:rsid w:val="000D788D"/>
    <w:rsid w:val="000E06BC"/>
    <w:rsid w:val="000E2039"/>
    <w:rsid w:val="000E361C"/>
    <w:rsid w:val="000E3EF0"/>
    <w:rsid w:val="000E4ED8"/>
    <w:rsid w:val="000E577D"/>
    <w:rsid w:val="000E76F0"/>
    <w:rsid w:val="000F1797"/>
    <w:rsid w:val="000F1D11"/>
    <w:rsid w:val="000F1D79"/>
    <w:rsid w:val="000F2CDD"/>
    <w:rsid w:val="000F347E"/>
    <w:rsid w:val="000F383C"/>
    <w:rsid w:val="000F3E04"/>
    <w:rsid w:val="000F6276"/>
    <w:rsid w:val="000F6390"/>
    <w:rsid w:val="000F7E7F"/>
    <w:rsid w:val="0010047D"/>
    <w:rsid w:val="00102459"/>
    <w:rsid w:val="001046EE"/>
    <w:rsid w:val="00104995"/>
    <w:rsid w:val="00105E10"/>
    <w:rsid w:val="00106481"/>
    <w:rsid w:val="00107072"/>
    <w:rsid w:val="001076B9"/>
    <w:rsid w:val="00110A78"/>
    <w:rsid w:val="00110E68"/>
    <w:rsid w:val="00111218"/>
    <w:rsid w:val="001113C6"/>
    <w:rsid w:val="00111509"/>
    <w:rsid w:val="001117B4"/>
    <w:rsid w:val="00111A5C"/>
    <w:rsid w:val="00114BD1"/>
    <w:rsid w:val="00117988"/>
    <w:rsid w:val="001202BB"/>
    <w:rsid w:val="00120703"/>
    <w:rsid w:val="00120754"/>
    <w:rsid w:val="001207A1"/>
    <w:rsid w:val="00120B60"/>
    <w:rsid w:val="00121C9E"/>
    <w:rsid w:val="0012249F"/>
    <w:rsid w:val="00122F2F"/>
    <w:rsid w:val="00123658"/>
    <w:rsid w:val="001236E6"/>
    <w:rsid w:val="00123AAC"/>
    <w:rsid w:val="00123EEF"/>
    <w:rsid w:val="00124E53"/>
    <w:rsid w:val="00127300"/>
    <w:rsid w:val="00127FA1"/>
    <w:rsid w:val="00130190"/>
    <w:rsid w:val="0013139D"/>
    <w:rsid w:val="001314D9"/>
    <w:rsid w:val="00131615"/>
    <w:rsid w:val="00131747"/>
    <w:rsid w:val="0013393F"/>
    <w:rsid w:val="00134031"/>
    <w:rsid w:val="00135569"/>
    <w:rsid w:val="0013784F"/>
    <w:rsid w:val="0014045D"/>
    <w:rsid w:val="00141537"/>
    <w:rsid w:val="0014229E"/>
    <w:rsid w:val="00142976"/>
    <w:rsid w:val="00144731"/>
    <w:rsid w:val="00144DCB"/>
    <w:rsid w:val="001451CC"/>
    <w:rsid w:val="00150208"/>
    <w:rsid w:val="0015127A"/>
    <w:rsid w:val="00151420"/>
    <w:rsid w:val="00152C1C"/>
    <w:rsid w:val="00154A87"/>
    <w:rsid w:val="00154C06"/>
    <w:rsid w:val="00154CA9"/>
    <w:rsid w:val="001553BB"/>
    <w:rsid w:val="00157597"/>
    <w:rsid w:val="001601B3"/>
    <w:rsid w:val="00160247"/>
    <w:rsid w:val="0016189F"/>
    <w:rsid w:val="001618E9"/>
    <w:rsid w:val="0016484F"/>
    <w:rsid w:val="0016610F"/>
    <w:rsid w:val="001676CC"/>
    <w:rsid w:val="00167C56"/>
    <w:rsid w:val="00167F17"/>
    <w:rsid w:val="00170021"/>
    <w:rsid w:val="0017056C"/>
    <w:rsid w:val="00170AAC"/>
    <w:rsid w:val="00172870"/>
    <w:rsid w:val="001729A0"/>
    <w:rsid w:val="00173086"/>
    <w:rsid w:val="001731B2"/>
    <w:rsid w:val="00173A6F"/>
    <w:rsid w:val="0017400E"/>
    <w:rsid w:val="001756E9"/>
    <w:rsid w:val="001770F6"/>
    <w:rsid w:val="00177A9D"/>
    <w:rsid w:val="00177E6D"/>
    <w:rsid w:val="00181A23"/>
    <w:rsid w:val="00182BAA"/>
    <w:rsid w:val="00182F8B"/>
    <w:rsid w:val="00183D77"/>
    <w:rsid w:val="001842AC"/>
    <w:rsid w:val="001844CD"/>
    <w:rsid w:val="00186DFF"/>
    <w:rsid w:val="00187268"/>
    <w:rsid w:val="00190318"/>
    <w:rsid w:val="00190750"/>
    <w:rsid w:val="00192291"/>
    <w:rsid w:val="00193651"/>
    <w:rsid w:val="00193D9F"/>
    <w:rsid w:val="00194067"/>
    <w:rsid w:val="001942E4"/>
    <w:rsid w:val="001946F9"/>
    <w:rsid w:val="00197018"/>
    <w:rsid w:val="001A0786"/>
    <w:rsid w:val="001A2A24"/>
    <w:rsid w:val="001A48A0"/>
    <w:rsid w:val="001A4FC5"/>
    <w:rsid w:val="001A5794"/>
    <w:rsid w:val="001A5D88"/>
    <w:rsid w:val="001A6776"/>
    <w:rsid w:val="001A67EC"/>
    <w:rsid w:val="001A788C"/>
    <w:rsid w:val="001B0B42"/>
    <w:rsid w:val="001B3569"/>
    <w:rsid w:val="001B397D"/>
    <w:rsid w:val="001B49AE"/>
    <w:rsid w:val="001B7F29"/>
    <w:rsid w:val="001C1BB9"/>
    <w:rsid w:val="001C4418"/>
    <w:rsid w:val="001C47B9"/>
    <w:rsid w:val="001C607E"/>
    <w:rsid w:val="001C6344"/>
    <w:rsid w:val="001C7CFF"/>
    <w:rsid w:val="001D076D"/>
    <w:rsid w:val="001D0CE2"/>
    <w:rsid w:val="001D0D12"/>
    <w:rsid w:val="001D131F"/>
    <w:rsid w:val="001D13CC"/>
    <w:rsid w:val="001D3721"/>
    <w:rsid w:val="001D37C4"/>
    <w:rsid w:val="001D3ED1"/>
    <w:rsid w:val="001D61E3"/>
    <w:rsid w:val="001D71FF"/>
    <w:rsid w:val="001D7FFE"/>
    <w:rsid w:val="001E2EA3"/>
    <w:rsid w:val="001E5EF4"/>
    <w:rsid w:val="001E676A"/>
    <w:rsid w:val="001E7A88"/>
    <w:rsid w:val="001F0372"/>
    <w:rsid w:val="001F0C10"/>
    <w:rsid w:val="001F1BB1"/>
    <w:rsid w:val="001F2706"/>
    <w:rsid w:val="001F270F"/>
    <w:rsid w:val="001F271F"/>
    <w:rsid w:val="001F2CE7"/>
    <w:rsid w:val="001F384C"/>
    <w:rsid w:val="001F390D"/>
    <w:rsid w:val="001F49E0"/>
    <w:rsid w:val="001F4D02"/>
    <w:rsid w:val="001F5D75"/>
    <w:rsid w:val="001F6A52"/>
    <w:rsid w:val="001F7962"/>
    <w:rsid w:val="001F7A38"/>
    <w:rsid w:val="002003CE"/>
    <w:rsid w:val="00200427"/>
    <w:rsid w:val="0020062F"/>
    <w:rsid w:val="002011D5"/>
    <w:rsid w:val="002013A2"/>
    <w:rsid w:val="0020184F"/>
    <w:rsid w:val="00201EFA"/>
    <w:rsid w:val="002022B0"/>
    <w:rsid w:val="002024D3"/>
    <w:rsid w:val="002046BB"/>
    <w:rsid w:val="00205888"/>
    <w:rsid w:val="00205F74"/>
    <w:rsid w:val="002079A3"/>
    <w:rsid w:val="002102EB"/>
    <w:rsid w:val="00211380"/>
    <w:rsid w:val="00211387"/>
    <w:rsid w:val="002121E0"/>
    <w:rsid w:val="00212C0C"/>
    <w:rsid w:val="00213B05"/>
    <w:rsid w:val="00213D73"/>
    <w:rsid w:val="00216E56"/>
    <w:rsid w:val="0021796A"/>
    <w:rsid w:val="0022061B"/>
    <w:rsid w:val="00220FD9"/>
    <w:rsid w:val="00221CF5"/>
    <w:rsid w:val="00225C37"/>
    <w:rsid w:val="00226497"/>
    <w:rsid w:val="00226947"/>
    <w:rsid w:val="002302F6"/>
    <w:rsid w:val="00230AB1"/>
    <w:rsid w:val="00230C98"/>
    <w:rsid w:val="00230E34"/>
    <w:rsid w:val="00231159"/>
    <w:rsid w:val="002320F2"/>
    <w:rsid w:val="002326E8"/>
    <w:rsid w:val="002334DE"/>
    <w:rsid w:val="002336D4"/>
    <w:rsid w:val="00233A07"/>
    <w:rsid w:val="00233D4D"/>
    <w:rsid w:val="00234314"/>
    <w:rsid w:val="00234BD0"/>
    <w:rsid w:val="0023506B"/>
    <w:rsid w:val="0023637F"/>
    <w:rsid w:val="00236D12"/>
    <w:rsid w:val="002379BE"/>
    <w:rsid w:val="002405C1"/>
    <w:rsid w:val="00240F3B"/>
    <w:rsid w:val="002422CE"/>
    <w:rsid w:val="002429F7"/>
    <w:rsid w:val="002431DB"/>
    <w:rsid w:val="002440D3"/>
    <w:rsid w:val="00244DC7"/>
    <w:rsid w:val="002459A6"/>
    <w:rsid w:val="00246298"/>
    <w:rsid w:val="00250057"/>
    <w:rsid w:val="0025056F"/>
    <w:rsid w:val="0025091D"/>
    <w:rsid w:val="0025267E"/>
    <w:rsid w:val="00252FF1"/>
    <w:rsid w:val="00253056"/>
    <w:rsid w:val="002530FB"/>
    <w:rsid w:val="00254534"/>
    <w:rsid w:val="002562FE"/>
    <w:rsid w:val="002563FC"/>
    <w:rsid w:val="00256409"/>
    <w:rsid w:val="00256B40"/>
    <w:rsid w:val="00257BAD"/>
    <w:rsid w:val="00257D8B"/>
    <w:rsid w:val="002611E6"/>
    <w:rsid w:val="002612BD"/>
    <w:rsid w:val="00262723"/>
    <w:rsid w:val="00262D10"/>
    <w:rsid w:val="00262D13"/>
    <w:rsid w:val="00263913"/>
    <w:rsid w:val="00263D19"/>
    <w:rsid w:val="00264F13"/>
    <w:rsid w:val="0026517B"/>
    <w:rsid w:val="00265E69"/>
    <w:rsid w:val="0026739E"/>
    <w:rsid w:val="00267738"/>
    <w:rsid w:val="00270338"/>
    <w:rsid w:val="002703B3"/>
    <w:rsid w:val="00270BBF"/>
    <w:rsid w:val="00272147"/>
    <w:rsid w:val="00273612"/>
    <w:rsid w:val="00273949"/>
    <w:rsid w:val="002742AF"/>
    <w:rsid w:val="00274D0F"/>
    <w:rsid w:val="00274F77"/>
    <w:rsid w:val="0027661C"/>
    <w:rsid w:val="00280BD8"/>
    <w:rsid w:val="00280E07"/>
    <w:rsid w:val="00282368"/>
    <w:rsid w:val="002833AE"/>
    <w:rsid w:val="00284A5A"/>
    <w:rsid w:val="00290490"/>
    <w:rsid w:val="002906B5"/>
    <w:rsid w:val="00290E46"/>
    <w:rsid w:val="00291AD1"/>
    <w:rsid w:val="00292ED6"/>
    <w:rsid w:val="0029317A"/>
    <w:rsid w:val="002936FF"/>
    <w:rsid w:val="002963B9"/>
    <w:rsid w:val="0029798F"/>
    <w:rsid w:val="00297B18"/>
    <w:rsid w:val="002A0268"/>
    <w:rsid w:val="002A134B"/>
    <w:rsid w:val="002A1B49"/>
    <w:rsid w:val="002A1DCD"/>
    <w:rsid w:val="002A2435"/>
    <w:rsid w:val="002A255B"/>
    <w:rsid w:val="002A292E"/>
    <w:rsid w:val="002A2F33"/>
    <w:rsid w:val="002A4EA4"/>
    <w:rsid w:val="002A5DBC"/>
    <w:rsid w:val="002A65E5"/>
    <w:rsid w:val="002A6959"/>
    <w:rsid w:val="002A6E04"/>
    <w:rsid w:val="002B01A0"/>
    <w:rsid w:val="002B084E"/>
    <w:rsid w:val="002B0D03"/>
    <w:rsid w:val="002B1A02"/>
    <w:rsid w:val="002B1EFA"/>
    <w:rsid w:val="002B2EBD"/>
    <w:rsid w:val="002B37D6"/>
    <w:rsid w:val="002B411C"/>
    <w:rsid w:val="002B41DB"/>
    <w:rsid w:val="002B432B"/>
    <w:rsid w:val="002B5381"/>
    <w:rsid w:val="002B6A14"/>
    <w:rsid w:val="002B7BCA"/>
    <w:rsid w:val="002C084C"/>
    <w:rsid w:val="002C4203"/>
    <w:rsid w:val="002C5387"/>
    <w:rsid w:val="002C5880"/>
    <w:rsid w:val="002C5EC4"/>
    <w:rsid w:val="002C63ED"/>
    <w:rsid w:val="002C6CAF"/>
    <w:rsid w:val="002C73F2"/>
    <w:rsid w:val="002C7AB1"/>
    <w:rsid w:val="002D06A3"/>
    <w:rsid w:val="002D1093"/>
    <w:rsid w:val="002D2908"/>
    <w:rsid w:val="002D3C7F"/>
    <w:rsid w:val="002D3E91"/>
    <w:rsid w:val="002D5B1F"/>
    <w:rsid w:val="002D70FB"/>
    <w:rsid w:val="002D723B"/>
    <w:rsid w:val="002D74DF"/>
    <w:rsid w:val="002D77AA"/>
    <w:rsid w:val="002D7B86"/>
    <w:rsid w:val="002E28CD"/>
    <w:rsid w:val="002E3777"/>
    <w:rsid w:val="002E3917"/>
    <w:rsid w:val="002E51BF"/>
    <w:rsid w:val="002E5585"/>
    <w:rsid w:val="002E7F57"/>
    <w:rsid w:val="002F07B6"/>
    <w:rsid w:val="002F1BEC"/>
    <w:rsid w:val="002F1D2C"/>
    <w:rsid w:val="002F276B"/>
    <w:rsid w:val="002F3623"/>
    <w:rsid w:val="002F37CB"/>
    <w:rsid w:val="002F39C0"/>
    <w:rsid w:val="002F3BA8"/>
    <w:rsid w:val="002F3D84"/>
    <w:rsid w:val="002F4478"/>
    <w:rsid w:val="002F56BD"/>
    <w:rsid w:val="002F574B"/>
    <w:rsid w:val="002F5E19"/>
    <w:rsid w:val="002F6151"/>
    <w:rsid w:val="002F6160"/>
    <w:rsid w:val="002F66A4"/>
    <w:rsid w:val="002F6D2E"/>
    <w:rsid w:val="003017C5"/>
    <w:rsid w:val="003020F0"/>
    <w:rsid w:val="0030277B"/>
    <w:rsid w:val="0030461E"/>
    <w:rsid w:val="00304BBB"/>
    <w:rsid w:val="00305CDF"/>
    <w:rsid w:val="00305EF8"/>
    <w:rsid w:val="00311F71"/>
    <w:rsid w:val="003129DC"/>
    <w:rsid w:val="003133AE"/>
    <w:rsid w:val="003133F7"/>
    <w:rsid w:val="00313AD3"/>
    <w:rsid w:val="0031423E"/>
    <w:rsid w:val="00315329"/>
    <w:rsid w:val="003153D1"/>
    <w:rsid w:val="003168A8"/>
    <w:rsid w:val="00316A00"/>
    <w:rsid w:val="0031743A"/>
    <w:rsid w:val="00317A45"/>
    <w:rsid w:val="003203F0"/>
    <w:rsid w:val="00320586"/>
    <w:rsid w:val="00321EF7"/>
    <w:rsid w:val="003227F4"/>
    <w:rsid w:val="00322981"/>
    <w:rsid w:val="00322A3A"/>
    <w:rsid w:val="00323A30"/>
    <w:rsid w:val="00323E36"/>
    <w:rsid w:val="00324384"/>
    <w:rsid w:val="00325293"/>
    <w:rsid w:val="0032592A"/>
    <w:rsid w:val="00325D0C"/>
    <w:rsid w:val="003260AC"/>
    <w:rsid w:val="003261AE"/>
    <w:rsid w:val="00326281"/>
    <w:rsid w:val="003272EB"/>
    <w:rsid w:val="003272FD"/>
    <w:rsid w:val="003301FF"/>
    <w:rsid w:val="00330259"/>
    <w:rsid w:val="00332726"/>
    <w:rsid w:val="00333720"/>
    <w:rsid w:val="003337FD"/>
    <w:rsid w:val="003342B0"/>
    <w:rsid w:val="0033477B"/>
    <w:rsid w:val="00334DC0"/>
    <w:rsid w:val="0033699A"/>
    <w:rsid w:val="00336B7B"/>
    <w:rsid w:val="003371CC"/>
    <w:rsid w:val="003376BC"/>
    <w:rsid w:val="00337B32"/>
    <w:rsid w:val="00337ED3"/>
    <w:rsid w:val="00341099"/>
    <w:rsid w:val="0034161E"/>
    <w:rsid w:val="00341E46"/>
    <w:rsid w:val="003422E9"/>
    <w:rsid w:val="0034232A"/>
    <w:rsid w:val="00342587"/>
    <w:rsid w:val="00342B3D"/>
    <w:rsid w:val="00344C55"/>
    <w:rsid w:val="00345216"/>
    <w:rsid w:val="00345ED9"/>
    <w:rsid w:val="0034624E"/>
    <w:rsid w:val="0034644C"/>
    <w:rsid w:val="00346A33"/>
    <w:rsid w:val="00346D62"/>
    <w:rsid w:val="003473F2"/>
    <w:rsid w:val="00347F3B"/>
    <w:rsid w:val="003502F8"/>
    <w:rsid w:val="003513A5"/>
    <w:rsid w:val="00351C1E"/>
    <w:rsid w:val="0035269E"/>
    <w:rsid w:val="00352C4E"/>
    <w:rsid w:val="00353082"/>
    <w:rsid w:val="00353C3A"/>
    <w:rsid w:val="00354CC7"/>
    <w:rsid w:val="00361195"/>
    <w:rsid w:val="00361330"/>
    <w:rsid w:val="0036243F"/>
    <w:rsid w:val="003661E4"/>
    <w:rsid w:val="003674CE"/>
    <w:rsid w:val="00367776"/>
    <w:rsid w:val="00372ABD"/>
    <w:rsid w:val="00372C39"/>
    <w:rsid w:val="00372E06"/>
    <w:rsid w:val="00376179"/>
    <w:rsid w:val="00376873"/>
    <w:rsid w:val="00376E1F"/>
    <w:rsid w:val="003807DA"/>
    <w:rsid w:val="00382943"/>
    <w:rsid w:val="00382F63"/>
    <w:rsid w:val="00384400"/>
    <w:rsid w:val="003857E9"/>
    <w:rsid w:val="00385DCC"/>
    <w:rsid w:val="00385FC5"/>
    <w:rsid w:val="003864D0"/>
    <w:rsid w:val="00387760"/>
    <w:rsid w:val="00387B7F"/>
    <w:rsid w:val="00387F02"/>
    <w:rsid w:val="00390F13"/>
    <w:rsid w:val="003913EF"/>
    <w:rsid w:val="00391837"/>
    <w:rsid w:val="00391C15"/>
    <w:rsid w:val="00392675"/>
    <w:rsid w:val="00393065"/>
    <w:rsid w:val="00393966"/>
    <w:rsid w:val="003945F9"/>
    <w:rsid w:val="003947AB"/>
    <w:rsid w:val="00394BBD"/>
    <w:rsid w:val="003954A2"/>
    <w:rsid w:val="00395583"/>
    <w:rsid w:val="00395995"/>
    <w:rsid w:val="00395ADF"/>
    <w:rsid w:val="003965D0"/>
    <w:rsid w:val="003966BE"/>
    <w:rsid w:val="00396F69"/>
    <w:rsid w:val="0039781C"/>
    <w:rsid w:val="00397A34"/>
    <w:rsid w:val="003A0C11"/>
    <w:rsid w:val="003A165B"/>
    <w:rsid w:val="003A272D"/>
    <w:rsid w:val="003A5C75"/>
    <w:rsid w:val="003A666E"/>
    <w:rsid w:val="003A7CF5"/>
    <w:rsid w:val="003B3CB5"/>
    <w:rsid w:val="003B41F8"/>
    <w:rsid w:val="003B4905"/>
    <w:rsid w:val="003B4E19"/>
    <w:rsid w:val="003B4F09"/>
    <w:rsid w:val="003B6E28"/>
    <w:rsid w:val="003C06F7"/>
    <w:rsid w:val="003C24F6"/>
    <w:rsid w:val="003C27BA"/>
    <w:rsid w:val="003C432F"/>
    <w:rsid w:val="003C531B"/>
    <w:rsid w:val="003C539B"/>
    <w:rsid w:val="003C5525"/>
    <w:rsid w:val="003C5542"/>
    <w:rsid w:val="003C5D4E"/>
    <w:rsid w:val="003C659E"/>
    <w:rsid w:val="003C6BAD"/>
    <w:rsid w:val="003C73F5"/>
    <w:rsid w:val="003D0985"/>
    <w:rsid w:val="003D1A6B"/>
    <w:rsid w:val="003D2EF6"/>
    <w:rsid w:val="003D35A1"/>
    <w:rsid w:val="003D38E7"/>
    <w:rsid w:val="003D4261"/>
    <w:rsid w:val="003D4C7F"/>
    <w:rsid w:val="003D5567"/>
    <w:rsid w:val="003D5A81"/>
    <w:rsid w:val="003D6B44"/>
    <w:rsid w:val="003D71EB"/>
    <w:rsid w:val="003D74C4"/>
    <w:rsid w:val="003D7F5C"/>
    <w:rsid w:val="003E1D6C"/>
    <w:rsid w:val="003E22C6"/>
    <w:rsid w:val="003E25F5"/>
    <w:rsid w:val="003E276D"/>
    <w:rsid w:val="003E61F9"/>
    <w:rsid w:val="003E7390"/>
    <w:rsid w:val="003E7DE0"/>
    <w:rsid w:val="003E7EB8"/>
    <w:rsid w:val="003F15BD"/>
    <w:rsid w:val="003F1603"/>
    <w:rsid w:val="003F1D96"/>
    <w:rsid w:val="003F1DF6"/>
    <w:rsid w:val="003F1E00"/>
    <w:rsid w:val="003F1E44"/>
    <w:rsid w:val="003F318E"/>
    <w:rsid w:val="003F38F8"/>
    <w:rsid w:val="003F3A1C"/>
    <w:rsid w:val="003F4EF7"/>
    <w:rsid w:val="003F6426"/>
    <w:rsid w:val="003F680D"/>
    <w:rsid w:val="003F6FA3"/>
    <w:rsid w:val="003F73D7"/>
    <w:rsid w:val="003F7E2A"/>
    <w:rsid w:val="00400C6A"/>
    <w:rsid w:val="0040267C"/>
    <w:rsid w:val="00403BAA"/>
    <w:rsid w:val="004042A3"/>
    <w:rsid w:val="00404C9F"/>
    <w:rsid w:val="0040598C"/>
    <w:rsid w:val="00405FE7"/>
    <w:rsid w:val="00406035"/>
    <w:rsid w:val="00406773"/>
    <w:rsid w:val="00410BE8"/>
    <w:rsid w:val="0041129A"/>
    <w:rsid w:val="004119C6"/>
    <w:rsid w:val="004127E5"/>
    <w:rsid w:val="004138FB"/>
    <w:rsid w:val="00413939"/>
    <w:rsid w:val="00413963"/>
    <w:rsid w:val="00413BAC"/>
    <w:rsid w:val="00414648"/>
    <w:rsid w:val="004157E5"/>
    <w:rsid w:val="00415ED8"/>
    <w:rsid w:val="00416578"/>
    <w:rsid w:val="00416ADC"/>
    <w:rsid w:val="004171A9"/>
    <w:rsid w:val="00417B06"/>
    <w:rsid w:val="0042164D"/>
    <w:rsid w:val="00422014"/>
    <w:rsid w:val="004227E9"/>
    <w:rsid w:val="00423286"/>
    <w:rsid w:val="00424E55"/>
    <w:rsid w:val="00425274"/>
    <w:rsid w:val="004262CA"/>
    <w:rsid w:val="00426792"/>
    <w:rsid w:val="004270C8"/>
    <w:rsid w:val="00430AE7"/>
    <w:rsid w:val="0043353C"/>
    <w:rsid w:val="004349C6"/>
    <w:rsid w:val="0043559F"/>
    <w:rsid w:val="004370DD"/>
    <w:rsid w:val="004403AE"/>
    <w:rsid w:val="004430D7"/>
    <w:rsid w:val="00443A23"/>
    <w:rsid w:val="00444054"/>
    <w:rsid w:val="0044456F"/>
    <w:rsid w:val="00444D60"/>
    <w:rsid w:val="00444E96"/>
    <w:rsid w:val="00445B67"/>
    <w:rsid w:val="00445E63"/>
    <w:rsid w:val="0044733E"/>
    <w:rsid w:val="00447FA3"/>
    <w:rsid w:val="00451D77"/>
    <w:rsid w:val="00451DE4"/>
    <w:rsid w:val="00451F54"/>
    <w:rsid w:val="004532E7"/>
    <w:rsid w:val="00453BBA"/>
    <w:rsid w:val="00454173"/>
    <w:rsid w:val="00454CF7"/>
    <w:rsid w:val="00455702"/>
    <w:rsid w:val="004570C6"/>
    <w:rsid w:val="00460B39"/>
    <w:rsid w:val="00461A7A"/>
    <w:rsid w:val="0046244D"/>
    <w:rsid w:val="00462E12"/>
    <w:rsid w:val="004632DA"/>
    <w:rsid w:val="004656D2"/>
    <w:rsid w:val="00465A33"/>
    <w:rsid w:val="00466390"/>
    <w:rsid w:val="004700CD"/>
    <w:rsid w:val="00470461"/>
    <w:rsid w:val="00470C0E"/>
    <w:rsid w:val="00471479"/>
    <w:rsid w:val="00471850"/>
    <w:rsid w:val="00471B33"/>
    <w:rsid w:val="00471E04"/>
    <w:rsid w:val="00471E2F"/>
    <w:rsid w:val="00472096"/>
    <w:rsid w:val="00472142"/>
    <w:rsid w:val="00472607"/>
    <w:rsid w:val="00472DCC"/>
    <w:rsid w:val="00474EDA"/>
    <w:rsid w:val="00475EF6"/>
    <w:rsid w:val="00480CA1"/>
    <w:rsid w:val="004813FE"/>
    <w:rsid w:val="00481A4B"/>
    <w:rsid w:val="00481CE1"/>
    <w:rsid w:val="004827FC"/>
    <w:rsid w:val="00482A7A"/>
    <w:rsid w:val="0048328D"/>
    <w:rsid w:val="00483DD2"/>
    <w:rsid w:val="004849E8"/>
    <w:rsid w:val="00485AD0"/>
    <w:rsid w:val="00486B0D"/>
    <w:rsid w:val="00486E73"/>
    <w:rsid w:val="00490D4C"/>
    <w:rsid w:val="004913E2"/>
    <w:rsid w:val="00491BF9"/>
    <w:rsid w:val="004925AD"/>
    <w:rsid w:val="00492D3F"/>
    <w:rsid w:val="004932DE"/>
    <w:rsid w:val="00493C94"/>
    <w:rsid w:val="00494E3A"/>
    <w:rsid w:val="004957E5"/>
    <w:rsid w:val="00496AD5"/>
    <w:rsid w:val="0049749F"/>
    <w:rsid w:val="004A0B80"/>
    <w:rsid w:val="004A2011"/>
    <w:rsid w:val="004A395D"/>
    <w:rsid w:val="004A4A17"/>
    <w:rsid w:val="004A4DB6"/>
    <w:rsid w:val="004A6A9B"/>
    <w:rsid w:val="004A774F"/>
    <w:rsid w:val="004B02D8"/>
    <w:rsid w:val="004B0A6C"/>
    <w:rsid w:val="004B2144"/>
    <w:rsid w:val="004B23EF"/>
    <w:rsid w:val="004B24CC"/>
    <w:rsid w:val="004B3137"/>
    <w:rsid w:val="004B5505"/>
    <w:rsid w:val="004B618E"/>
    <w:rsid w:val="004B6EA9"/>
    <w:rsid w:val="004B7242"/>
    <w:rsid w:val="004B75EE"/>
    <w:rsid w:val="004B790C"/>
    <w:rsid w:val="004C001B"/>
    <w:rsid w:val="004C0506"/>
    <w:rsid w:val="004C0872"/>
    <w:rsid w:val="004C0A95"/>
    <w:rsid w:val="004C0D78"/>
    <w:rsid w:val="004C1F6C"/>
    <w:rsid w:val="004C2D6E"/>
    <w:rsid w:val="004C61DA"/>
    <w:rsid w:val="004C7E69"/>
    <w:rsid w:val="004D1661"/>
    <w:rsid w:val="004D1C51"/>
    <w:rsid w:val="004D3FDF"/>
    <w:rsid w:val="004D4C2A"/>
    <w:rsid w:val="004D56D0"/>
    <w:rsid w:val="004D58E8"/>
    <w:rsid w:val="004D5F76"/>
    <w:rsid w:val="004D62BA"/>
    <w:rsid w:val="004D6304"/>
    <w:rsid w:val="004D72DF"/>
    <w:rsid w:val="004E0850"/>
    <w:rsid w:val="004E2BD3"/>
    <w:rsid w:val="004E39F2"/>
    <w:rsid w:val="004E3AC6"/>
    <w:rsid w:val="004E572C"/>
    <w:rsid w:val="004E67C1"/>
    <w:rsid w:val="004E67E7"/>
    <w:rsid w:val="004E6AE1"/>
    <w:rsid w:val="004E7A9D"/>
    <w:rsid w:val="004F1EC3"/>
    <w:rsid w:val="004F1FED"/>
    <w:rsid w:val="004F20B9"/>
    <w:rsid w:val="004F23FB"/>
    <w:rsid w:val="004F2715"/>
    <w:rsid w:val="004F464B"/>
    <w:rsid w:val="004F4BF8"/>
    <w:rsid w:val="004F67E0"/>
    <w:rsid w:val="004F7375"/>
    <w:rsid w:val="004F7C52"/>
    <w:rsid w:val="00501941"/>
    <w:rsid w:val="0050235B"/>
    <w:rsid w:val="00503910"/>
    <w:rsid w:val="00503ACA"/>
    <w:rsid w:val="005044E6"/>
    <w:rsid w:val="0050470B"/>
    <w:rsid w:val="005047F8"/>
    <w:rsid w:val="00504EC1"/>
    <w:rsid w:val="0050691F"/>
    <w:rsid w:val="00506EF9"/>
    <w:rsid w:val="00510C2C"/>
    <w:rsid w:val="005116AE"/>
    <w:rsid w:val="005133D9"/>
    <w:rsid w:val="00514537"/>
    <w:rsid w:val="005149AF"/>
    <w:rsid w:val="00514EF2"/>
    <w:rsid w:val="00517C3F"/>
    <w:rsid w:val="00521F57"/>
    <w:rsid w:val="00522724"/>
    <w:rsid w:val="0052459E"/>
    <w:rsid w:val="00524980"/>
    <w:rsid w:val="00525A0B"/>
    <w:rsid w:val="00525A3E"/>
    <w:rsid w:val="00526B6A"/>
    <w:rsid w:val="0052759F"/>
    <w:rsid w:val="0053209C"/>
    <w:rsid w:val="00532708"/>
    <w:rsid w:val="00532D7E"/>
    <w:rsid w:val="00532E1B"/>
    <w:rsid w:val="0053333C"/>
    <w:rsid w:val="00535113"/>
    <w:rsid w:val="00535507"/>
    <w:rsid w:val="00537165"/>
    <w:rsid w:val="005409FD"/>
    <w:rsid w:val="005410C7"/>
    <w:rsid w:val="00541222"/>
    <w:rsid w:val="0054247C"/>
    <w:rsid w:val="005428A4"/>
    <w:rsid w:val="0054388C"/>
    <w:rsid w:val="00543A4D"/>
    <w:rsid w:val="00543AAB"/>
    <w:rsid w:val="005444F8"/>
    <w:rsid w:val="00544E1D"/>
    <w:rsid w:val="005464B9"/>
    <w:rsid w:val="005465AB"/>
    <w:rsid w:val="00546E30"/>
    <w:rsid w:val="0055076A"/>
    <w:rsid w:val="00552090"/>
    <w:rsid w:val="00552311"/>
    <w:rsid w:val="00552BDF"/>
    <w:rsid w:val="005545B8"/>
    <w:rsid w:val="00554856"/>
    <w:rsid w:val="0055546C"/>
    <w:rsid w:val="005563F9"/>
    <w:rsid w:val="00557110"/>
    <w:rsid w:val="0055738B"/>
    <w:rsid w:val="005604AB"/>
    <w:rsid w:val="00561937"/>
    <w:rsid w:val="00563A72"/>
    <w:rsid w:val="005645C1"/>
    <w:rsid w:val="005669D9"/>
    <w:rsid w:val="00567743"/>
    <w:rsid w:val="00570167"/>
    <w:rsid w:val="00570314"/>
    <w:rsid w:val="00570952"/>
    <w:rsid w:val="00571E98"/>
    <w:rsid w:val="005728BF"/>
    <w:rsid w:val="005730FF"/>
    <w:rsid w:val="00573903"/>
    <w:rsid w:val="00574EC5"/>
    <w:rsid w:val="00574F15"/>
    <w:rsid w:val="00577263"/>
    <w:rsid w:val="00577836"/>
    <w:rsid w:val="00580858"/>
    <w:rsid w:val="005831C7"/>
    <w:rsid w:val="00583D4A"/>
    <w:rsid w:val="00584F47"/>
    <w:rsid w:val="00585A74"/>
    <w:rsid w:val="00586586"/>
    <w:rsid w:val="00590383"/>
    <w:rsid w:val="00590626"/>
    <w:rsid w:val="00590E67"/>
    <w:rsid w:val="00592155"/>
    <w:rsid w:val="005953C7"/>
    <w:rsid w:val="00596553"/>
    <w:rsid w:val="00597091"/>
    <w:rsid w:val="0059741A"/>
    <w:rsid w:val="00597609"/>
    <w:rsid w:val="00597FBE"/>
    <w:rsid w:val="005A209A"/>
    <w:rsid w:val="005A2B20"/>
    <w:rsid w:val="005A3526"/>
    <w:rsid w:val="005A3757"/>
    <w:rsid w:val="005A53DD"/>
    <w:rsid w:val="005A64CC"/>
    <w:rsid w:val="005A6B74"/>
    <w:rsid w:val="005B0DD8"/>
    <w:rsid w:val="005B0F54"/>
    <w:rsid w:val="005B33AF"/>
    <w:rsid w:val="005B3F9F"/>
    <w:rsid w:val="005B4302"/>
    <w:rsid w:val="005B4BD1"/>
    <w:rsid w:val="005B5A5E"/>
    <w:rsid w:val="005B6009"/>
    <w:rsid w:val="005B63A2"/>
    <w:rsid w:val="005B6502"/>
    <w:rsid w:val="005B6D83"/>
    <w:rsid w:val="005C35EE"/>
    <w:rsid w:val="005C365A"/>
    <w:rsid w:val="005C3D61"/>
    <w:rsid w:val="005C3DF0"/>
    <w:rsid w:val="005C4266"/>
    <w:rsid w:val="005C6CEA"/>
    <w:rsid w:val="005C73F0"/>
    <w:rsid w:val="005C7BB8"/>
    <w:rsid w:val="005D1748"/>
    <w:rsid w:val="005D2DFC"/>
    <w:rsid w:val="005D4542"/>
    <w:rsid w:val="005D45F5"/>
    <w:rsid w:val="005D4C6B"/>
    <w:rsid w:val="005D5028"/>
    <w:rsid w:val="005D678C"/>
    <w:rsid w:val="005D6D4C"/>
    <w:rsid w:val="005E09FF"/>
    <w:rsid w:val="005E312F"/>
    <w:rsid w:val="005E3958"/>
    <w:rsid w:val="005F03D9"/>
    <w:rsid w:val="005F06FF"/>
    <w:rsid w:val="005F0B33"/>
    <w:rsid w:val="005F1456"/>
    <w:rsid w:val="005F21A8"/>
    <w:rsid w:val="005F2A1C"/>
    <w:rsid w:val="005F39F2"/>
    <w:rsid w:val="005F43DD"/>
    <w:rsid w:val="005F4903"/>
    <w:rsid w:val="005F4A09"/>
    <w:rsid w:val="005F4A86"/>
    <w:rsid w:val="005F5B46"/>
    <w:rsid w:val="005F6ABA"/>
    <w:rsid w:val="005F6C47"/>
    <w:rsid w:val="005F6C8C"/>
    <w:rsid w:val="00600E56"/>
    <w:rsid w:val="0060330D"/>
    <w:rsid w:val="006046F8"/>
    <w:rsid w:val="00604A0F"/>
    <w:rsid w:val="00605036"/>
    <w:rsid w:val="00605DF7"/>
    <w:rsid w:val="00607181"/>
    <w:rsid w:val="00607602"/>
    <w:rsid w:val="006076F5"/>
    <w:rsid w:val="0060780C"/>
    <w:rsid w:val="0060786E"/>
    <w:rsid w:val="00607E2D"/>
    <w:rsid w:val="006103B0"/>
    <w:rsid w:val="00610E0E"/>
    <w:rsid w:val="0061147B"/>
    <w:rsid w:val="00611492"/>
    <w:rsid w:val="00611864"/>
    <w:rsid w:val="0061189E"/>
    <w:rsid w:val="00611A38"/>
    <w:rsid w:val="006129AF"/>
    <w:rsid w:val="00612D40"/>
    <w:rsid w:val="00613E48"/>
    <w:rsid w:val="00614ECF"/>
    <w:rsid w:val="0061752B"/>
    <w:rsid w:val="0061779D"/>
    <w:rsid w:val="00617DF1"/>
    <w:rsid w:val="006208F1"/>
    <w:rsid w:val="00620924"/>
    <w:rsid w:val="00620DC0"/>
    <w:rsid w:val="00622344"/>
    <w:rsid w:val="00623591"/>
    <w:rsid w:val="006235E9"/>
    <w:rsid w:val="00623724"/>
    <w:rsid w:val="0062395C"/>
    <w:rsid w:val="00624681"/>
    <w:rsid w:val="006248CE"/>
    <w:rsid w:val="00624A4A"/>
    <w:rsid w:val="00624C50"/>
    <w:rsid w:val="00625299"/>
    <w:rsid w:val="00625B8C"/>
    <w:rsid w:val="00625E9A"/>
    <w:rsid w:val="00626CC1"/>
    <w:rsid w:val="00626F38"/>
    <w:rsid w:val="006275A9"/>
    <w:rsid w:val="006275F0"/>
    <w:rsid w:val="006315AE"/>
    <w:rsid w:val="006346AB"/>
    <w:rsid w:val="00635CAE"/>
    <w:rsid w:val="00635D61"/>
    <w:rsid w:val="00635F01"/>
    <w:rsid w:val="00636042"/>
    <w:rsid w:val="006369F4"/>
    <w:rsid w:val="00636D5E"/>
    <w:rsid w:val="0063783B"/>
    <w:rsid w:val="00637893"/>
    <w:rsid w:val="00637D4A"/>
    <w:rsid w:val="006419DA"/>
    <w:rsid w:val="00642A67"/>
    <w:rsid w:val="00642D3D"/>
    <w:rsid w:val="0064502E"/>
    <w:rsid w:val="006450FF"/>
    <w:rsid w:val="0064744C"/>
    <w:rsid w:val="0064783F"/>
    <w:rsid w:val="00647BBC"/>
    <w:rsid w:val="00647C16"/>
    <w:rsid w:val="0065120A"/>
    <w:rsid w:val="006523D4"/>
    <w:rsid w:val="006539C5"/>
    <w:rsid w:val="006551FA"/>
    <w:rsid w:val="00657162"/>
    <w:rsid w:val="00657397"/>
    <w:rsid w:val="006575F7"/>
    <w:rsid w:val="00660488"/>
    <w:rsid w:val="00660E57"/>
    <w:rsid w:val="00661110"/>
    <w:rsid w:val="00662045"/>
    <w:rsid w:val="0066212A"/>
    <w:rsid w:val="00662E20"/>
    <w:rsid w:val="00663644"/>
    <w:rsid w:val="00663EA6"/>
    <w:rsid w:val="00663EE1"/>
    <w:rsid w:val="00664208"/>
    <w:rsid w:val="00664281"/>
    <w:rsid w:val="00664EF7"/>
    <w:rsid w:val="006668F3"/>
    <w:rsid w:val="00670A2A"/>
    <w:rsid w:val="00671736"/>
    <w:rsid w:val="0067285F"/>
    <w:rsid w:val="00672B31"/>
    <w:rsid w:val="006732F2"/>
    <w:rsid w:val="00673CF4"/>
    <w:rsid w:val="00675538"/>
    <w:rsid w:val="006755A7"/>
    <w:rsid w:val="00675F80"/>
    <w:rsid w:val="00677CE1"/>
    <w:rsid w:val="0068097B"/>
    <w:rsid w:val="00680DD5"/>
    <w:rsid w:val="00682F67"/>
    <w:rsid w:val="00684BC0"/>
    <w:rsid w:val="00687CBA"/>
    <w:rsid w:val="00690220"/>
    <w:rsid w:val="0069132E"/>
    <w:rsid w:val="00691CB8"/>
    <w:rsid w:val="0069200E"/>
    <w:rsid w:val="00693CAC"/>
    <w:rsid w:val="00695BB0"/>
    <w:rsid w:val="00695F54"/>
    <w:rsid w:val="00696B07"/>
    <w:rsid w:val="006977F6"/>
    <w:rsid w:val="00697E45"/>
    <w:rsid w:val="006A0D96"/>
    <w:rsid w:val="006A127D"/>
    <w:rsid w:val="006A3524"/>
    <w:rsid w:val="006A3706"/>
    <w:rsid w:val="006A4F0C"/>
    <w:rsid w:val="006A5614"/>
    <w:rsid w:val="006A5BEF"/>
    <w:rsid w:val="006A6172"/>
    <w:rsid w:val="006B00D4"/>
    <w:rsid w:val="006B09D0"/>
    <w:rsid w:val="006B0F02"/>
    <w:rsid w:val="006B14A3"/>
    <w:rsid w:val="006B1966"/>
    <w:rsid w:val="006B1BF0"/>
    <w:rsid w:val="006B254D"/>
    <w:rsid w:val="006B26E5"/>
    <w:rsid w:val="006B2875"/>
    <w:rsid w:val="006B3B08"/>
    <w:rsid w:val="006B4459"/>
    <w:rsid w:val="006B4756"/>
    <w:rsid w:val="006B57F0"/>
    <w:rsid w:val="006B67A6"/>
    <w:rsid w:val="006B6B93"/>
    <w:rsid w:val="006B6D52"/>
    <w:rsid w:val="006B7240"/>
    <w:rsid w:val="006B7790"/>
    <w:rsid w:val="006C16FE"/>
    <w:rsid w:val="006C1D5B"/>
    <w:rsid w:val="006C1E3A"/>
    <w:rsid w:val="006C48C7"/>
    <w:rsid w:val="006C52C8"/>
    <w:rsid w:val="006C663B"/>
    <w:rsid w:val="006C78D7"/>
    <w:rsid w:val="006D0C4A"/>
    <w:rsid w:val="006D1094"/>
    <w:rsid w:val="006D2101"/>
    <w:rsid w:val="006D3A77"/>
    <w:rsid w:val="006D3C05"/>
    <w:rsid w:val="006D495E"/>
    <w:rsid w:val="006D4C0C"/>
    <w:rsid w:val="006D4F2C"/>
    <w:rsid w:val="006D73B6"/>
    <w:rsid w:val="006D787A"/>
    <w:rsid w:val="006E0206"/>
    <w:rsid w:val="006E0B06"/>
    <w:rsid w:val="006E17A2"/>
    <w:rsid w:val="006E1804"/>
    <w:rsid w:val="006E1D56"/>
    <w:rsid w:val="006E58AF"/>
    <w:rsid w:val="006E69E4"/>
    <w:rsid w:val="006E7970"/>
    <w:rsid w:val="006E7D0C"/>
    <w:rsid w:val="006F2D0B"/>
    <w:rsid w:val="006F2DCC"/>
    <w:rsid w:val="006F55CD"/>
    <w:rsid w:val="006F63C1"/>
    <w:rsid w:val="006F6928"/>
    <w:rsid w:val="006F7121"/>
    <w:rsid w:val="00700079"/>
    <w:rsid w:val="00700FE8"/>
    <w:rsid w:val="00702313"/>
    <w:rsid w:val="00703B61"/>
    <w:rsid w:val="00703D85"/>
    <w:rsid w:val="007045C1"/>
    <w:rsid w:val="00704F24"/>
    <w:rsid w:val="00705B89"/>
    <w:rsid w:val="00706723"/>
    <w:rsid w:val="0071088D"/>
    <w:rsid w:val="0071098D"/>
    <w:rsid w:val="00712B4C"/>
    <w:rsid w:val="00712E2A"/>
    <w:rsid w:val="0071394C"/>
    <w:rsid w:val="00714093"/>
    <w:rsid w:val="00714981"/>
    <w:rsid w:val="00714EBD"/>
    <w:rsid w:val="007169EF"/>
    <w:rsid w:val="0072036D"/>
    <w:rsid w:val="0072048C"/>
    <w:rsid w:val="0072161C"/>
    <w:rsid w:val="007221EB"/>
    <w:rsid w:val="0072300A"/>
    <w:rsid w:val="00723073"/>
    <w:rsid w:val="007232B5"/>
    <w:rsid w:val="00723A85"/>
    <w:rsid w:val="00723E50"/>
    <w:rsid w:val="00725E8A"/>
    <w:rsid w:val="007262F7"/>
    <w:rsid w:val="00726DE9"/>
    <w:rsid w:val="00727457"/>
    <w:rsid w:val="00727643"/>
    <w:rsid w:val="00727DBC"/>
    <w:rsid w:val="00727DC4"/>
    <w:rsid w:val="007325FE"/>
    <w:rsid w:val="00733751"/>
    <w:rsid w:val="00733FA0"/>
    <w:rsid w:val="00736A22"/>
    <w:rsid w:val="00740379"/>
    <w:rsid w:val="007403E6"/>
    <w:rsid w:val="00740B11"/>
    <w:rsid w:val="00741BE7"/>
    <w:rsid w:val="00741F3A"/>
    <w:rsid w:val="00742A07"/>
    <w:rsid w:val="007446D3"/>
    <w:rsid w:val="00745614"/>
    <w:rsid w:val="00745F00"/>
    <w:rsid w:val="0074684E"/>
    <w:rsid w:val="00750D0E"/>
    <w:rsid w:val="00751D3A"/>
    <w:rsid w:val="007522A7"/>
    <w:rsid w:val="0075363E"/>
    <w:rsid w:val="007542C7"/>
    <w:rsid w:val="007543F4"/>
    <w:rsid w:val="00755AA3"/>
    <w:rsid w:val="00756C55"/>
    <w:rsid w:val="00757A5E"/>
    <w:rsid w:val="00761033"/>
    <w:rsid w:val="007610BE"/>
    <w:rsid w:val="00762615"/>
    <w:rsid w:val="00762EBA"/>
    <w:rsid w:val="007648C0"/>
    <w:rsid w:val="00764B5D"/>
    <w:rsid w:val="007653D1"/>
    <w:rsid w:val="007675DE"/>
    <w:rsid w:val="0077146F"/>
    <w:rsid w:val="00771A03"/>
    <w:rsid w:val="00772381"/>
    <w:rsid w:val="007731C4"/>
    <w:rsid w:val="00773300"/>
    <w:rsid w:val="00773B00"/>
    <w:rsid w:val="00773E1D"/>
    <w:rsid w:val="007747D7"/>
    <w:rsid w:val="00775C24"/>
    <w:rsid w:val="00775E65"/>
    <w:rsid w:val="0077726F"/>
    <w:rsid w:val="00777A44"/>
    <w:rsid w:val="0078052F"/>
    <w:rsid w:val="00781244"/>
    <w:rsid w:val="00781A79"/>
    <w:rsid w:val="00782E4E"/>
    <w:rsid w:val="007839C2"/>
    <w:rsid w:val="00784435"/>
    <w:rsid w:val="007845A5"/>
    <w:rsid w:val="00784D59"/>
    <w:rsid w:val="007869D2"/>
    <w:rsid w:val="0078784D"/>
    <w:rsid w:val="00787ACA"/>
    <w:rsid w:val="00790E0B"/>
    <w:rsid w:val="007913AB"/>
    <w:rsid w:val="00791D7D"/>
    <w:rsid w:val="007922EC"/>
    <w:rsid w:val="00792ACA"/>
    <w:rsid w:val="00793286"/>
    <w:rsid w:val="00793289"/>
    <w:rsid w:val="00793E42"/>
    <w:rsid w:val="00793F36"/>
    <w:rsid w:val="007953DC"/>
    <w:rsid w:val="007954E8"/>
    <w:rsid w:val="00795940"/>
    <w:rsid w:val="00797B40"/>
    <w:rsid w:val="00797D15"/>
    <w:rsid w:val="007A02AA"/>
    <w:rsid w:val="007A0F1A"/>
    <w:rsid w:val="007A10C1"/>
    <w:rsid w:val="007A1CAD"/>
    <w:rsid w:val="007A322E"/>
    <w:rsid w:val="007A38A4"/>
    <w:rsid w:val="007A43AB"/>
    <w:rsid w:val="007A475D"/>
    <w:rsid w:val="007A4BAA"/>
    <w:rsid w:val="007A4F81"/>
    <w:rsid w:val="007A5016"/>
    <w:rsid w:val="007A5519"/>
    <w:rsid w:val="007A5C4E"/>
    <w:rsid w:val="007A6068"/>
    <w:rsid w:val="007B00E0"/>
    <w:rsid w:val="007B209B"/>
    <w:rsid w:val="007B3466"/>
    <w:rsid w:val="007B3829"/>
    <w:rsid w:val="007B4B1B"/>
    <w:rsid w:val="007B524A"/>
    <w:rsid w:val="007B7CC3"/>
    <w:rsid w:val="007B7D2B"/>
    <w:rsid w:val="007C026F"/>
    <w:rsid w:val="007C02E9"/>
    <w:rsid w:val="007C0A4F"/>
    <w:rsid w:val="007C17BC"/>
    <w:rsid w:val="007C26DA"/>
    <w:rsid w:val="007C308C"/>
    <w:rsid w:val="007C395D"/>
    <w:rsid w:val="007C3E5D"/>
    <w:rsid w:val="007C3FAB"/>
    <w:rsid w:val="007C568F"/>
    <w:rsid w:val="007C5808"/>
    <w:rsid w:val="007C5CD3"/>
    <w:rsid w:val="007C5D8D"/>
    <w:rsid w:val="007C677A"/>
    <w:rsid w:val="007C6796"/>
    <w:rsid w:val="007C6E52"/>
    <w:rsid w:val="007C7688"/>
    <w:rsid w:val="007D0035"/>
    <w:rsid w:val="007D03E6"/>
    <w:rsid w:val="007D2778"/>
    <w:rsid w:val="007D32B2"/>
    <w:rsid w:val="007D3313"/>
    <w:rsid w:val="007D34B0"/>
    <w:rsid w:val="007D42E5"/>
    <w:rsid w:val="007D4AEF"/>
    <w:rsid w:val="007D5004"/>
    <w:rsid w:val="007D7F44"/>
    <w:rsid w:val="007E007B"/>
    <w:rsid w:val="007E29E7"/>
    <w:rsid w:val="007E3516"/>
    <w:rsid w:val="007E3910"/>
    <w:rsid w:val="007E3C3B"/>
    <w:rsid w:val="007E69B4"/>
    <w:rsid w:val="007E7FFA"/>
    <w:rsid w:val="007F04DB"/>
    <w:rsid w:val="007F1F92"/>
    <w:rsid w:val="007F24FF"/>
    <w:rsid w:val="007F355B"/>
    <w:rsid w:val="007F378C"/>
    <w:rsid w:val="007F4848"/>
    <w:rsid w:val="007F507C"/>
    <w:rsid w:val="007F5869"/>
    <w:rsid w:val="007F58F3"/>
    <w:rsid w:val="007F5F02"/>
    <w:rsid w:val="007F66D9"/>
    <w:rsid w:val="007F7129"/>
    <w:rsid w:val="007F739F"/>
    <w:rsid w:val="007F7C92"/>
    <w:rsid w:val="00800E2A"/>
    <w:rsid w:val="00800F25"/>
    <w:rsid w:val="008013B3"/>
    <w:rsid w:val="00801BEF"/>
    <w:rsid w:val="008023A9"/>
    <w:rsid w:val="00803563"/>
    <w:rsid w:val="0080413F"/>
    <w:rsid w:val="00805F8B"/>
    <w:rsid w:val="00810C98"/>
    <w:rsid w:val="00811668"/>
    <w:rsid w:val="008141DA"/>
    <w:rsid w:val="00814A93"/>
    <w:rsid w:val="00820F5A"/>
    <w:rsid w:val="00821289"/>
    <w:rsid w:val="008216B6"/>
    <w:rsid w:val="0082232C"/>
    <w:rsid w:val="00822935"/>
    <w:rsid w:val="00822BF2"/>
    <w:rsid w:val="00822EB7"/>
    <w:rsid w:val="008235BF"/>
    <w:rsid w:val="0082481E"/>
    <w:rsid w:val="00824ECA"/>
    <w:rsid w:val="00825326"/>
    <w:rsid w:val="00825B00"/>
    <w:rsid w:val="008260AE"/>
    <w:rsid w:val="0082753F"/>
    <w:rsid w:val="008276E7"/>
    <w:rsid w:val="00827A05"/>
    <w:rsid w:val="00827A92"/>
    <w:rsid w:val="00832598"/>
    <w:rsid w:val="008327FD"/>
    <w:rsid w:val="00832ABE"/>
    <w:rsid w:val="00832F2E"/>
    <w:rsid w:val="00833B6C"/>
    <w:rsid w:val="00834654"/>
    <w:rsid w:val="00834906"/>
    <w:rsid w:val="00835CCE"/>
    <w:rsid w:val="00836D66"/>
    <w:rsid w:val="008370B8"/>
    <w:rsid w:val="00837A10"/>
    <w:rsid w:val="00841D64"/>
    <w:rsid w:val="008424F9"/>
    <w:rsid w:val="00842863"/>
    <w:rsid w:val="00843223"/>
    <w:rsid w:val="008432A8"/>
    <w:rsid w:val="00843494"/>
    <w:rsid w:val="00844C17"/>
    <w:rsid w:val="0084564E"/>
    <w:rsid w:val="00845714"/>
    <w:rsid w:val="00845838"/>
    <w:rsid w:val="00847464"/>
    <w:rsid w:val="00850E89"/>
    <w:rsid w:val="00852427"/>
    <w:rsid w:val="00852BDA"/>
    <w:rsid w:val="0085327C"/>
    <w:rsid w:val="008538F7"/>
    <w:rsid w:val="00853D0B"/>
    <w:rsid w:val="00853F0C"/>
    <w:rsid w:val="00854C34"/>
    <w:rsid w:val="0085676C"/>
    <w:rsid w:val="008601FE"/>
    <w:rsid w:val="0086085A"/>
    <w:rsid w:val="00860E5E"/>
    <w:rsid w:val="00862CD8"/>
    <w:rsid w:val="0086315F"/>
    <w:rsid w:val="00864595"/>
    <w:rsid w:val="008671C1"/>
    <w:rsid w:val="008676F6"/>
    <w:rsid w:val="00872D27"/>
    <w:rsid w:val="00873206"/>
    <w:rsid w:val="00873E11"/>
    <w:rsid w:val="0087433D"/>
    <w:rsid w:val="0087507C"/>
    <w:rsid w:val="008756DB"/>
    <w:rsid w:val="008760A5"/>
    <w:rsid w:val="0087630C"/>
    <w:rsid w:val="00877805"/>
    <w:rsid w:val="00880040"/>
    <w:rsid w:val="008806E7"/>
    <w:rsid w:val="008807A2"/>
    <w:rsid w:val="008812DE"/>
    <w:rsid w:val="008814AD"/>
    <w:rsid w:val="00883249"/>
    <w:rsid w:val="0088682B"/>
    <w:rsid w:val="008875AB"/>
    <w:rsid w:val="008909BD"/>
    <w:rsid w:val="00891025"/>
    <w:rsid w:val="00894545"/>
    <w:rsid w:val="00894F2E"/>
    <w:rsid w:val="00895215"/>
    <w:rsid w:val="0089556B"/>
    <w:rsid w:val="00895C96"/>
    <w:rsid w:val="008A1A88"/>
    <w:rsid w:val="008A1DB0"/>
    <w:rsid w:val="008A1DD8"/>
    <w:rsid w:val="008A26B1"/>
    <w:rsid w:val="008A5529"/>
    <w:rsid w:val="008A5562"/>
    <w:rsid w:val="008A5945"/>
    <w:rsid w:val="008A6388"/>
    <w:rsid w:val="008A7262"/>
    <w:rsid w:val="008A7815"/>
    <w:rsid w:val="008B03CF"/>
    <w:rsid w:val="008B0710"/>
    <w:rsid w:val="008B3242"/>
    <w:rsid w:val="008B4E44"/>
    <w:rsid w:val="008B5CF6"/>
    <w:rsid w:val="008B637B"/>
    <w:rsid w:val="008B6422"/>
    <w:rsid w:val="008B6F7E"/>
    <w:rsid w:val="008B7103"/>
    <w:rsid w:val="008B7374"/>
    <w:rsid w:val="008C0326"/>
    <w:rsid w:val="008C1101"/>
    <w:rsid w:val="008C2253"/>
    <w:rsid w:val="008C2410"/>
    <w:rsid w:val="008C2B56"/>
    <w:rsid w:val="008C34A3"/>
    <w:rsid w:val="008C3F08"/>
    <w:rsid w:val="008C5571"/>
    <w:rsid w:val="008C5AB2"/>
    <w:rsid w:val="008C5FE1"/>
    <w:rsid w:val="008C7B86"/>
    <w:rsid w:val="008D00D9"/>
    <w:rsid w:val="008D126F"/>
    <w:rsid w:val="008D2EAE"/>
    <w:rsid w:val="008D56AA"/>
    <w:rsid w:val="008D6E11"/>
    <w:rsid w:val="008D75E2"/>
    <w:rsid w:val="008D79D4"/>
    <w:rsid w:val="008E1663"/>
    <w:rsid w:val="008E26F5"/>
    <w:rsid w:val="008E2DA0"/>
    <w:rsid w:val="008E2E7B"/>
    <w:rsid w:val="008E3374"/>
    <w:rsid w:val="008F00B4"/>
    <w:rsid w:val="008F097A"/>
    <w:rsid w:val="008F21A8"/>
    <w:rsid w:val="008F2633"/>
    <w:rsid w:val="008F3328"/>
    <w:rsid w:val="008F34D5"/>
    <w:rsid w:val="008F3B16"/>
    <w:rsid w:val="008F6686"/>
    <w:rsid w:val="008F6B4A"/>
    <w:rsid w:val="008F731F"/>
    <w:rsid w:val="008F73EB"/>
    <w:rsid w:val="0090123C"/>
    <w:rsid w:val="00901592"/>
    <w:rsid w:val="009019C8"/>
    <w:rsid w:val="00902185"/>
    <w:rsid w:val="00902CA4"/>
    <w:rsid w:val="009049A6"/>
    <w:rsid w:val="00904E0B"/>
    <w:rsid w:val="00906E3A"/>
    <w:rsid w:val="00907930"/>
    <w:rsid w:val="009103C1"/>
    <w:rsid w:val="00910786"/>
    <w:rsid w:val="00911134"/>
    <w:rsid w:val="0091189E"/>
    <w:rsid w:val="0091305A"/>
    <w:rsid w:val="009141E0"/>
    <w:rsid w:val="00914CBE"/>
    <w:rsid w:val="0091685D"/>
    <w:rsid w:val="00917FE1"/>
    <w:rsid w:val="00920B85"/>
    <w:rsid w:val="0092256D"/>
    <w:rsid w:val="00922EB7"/>
    <w:rsid w:val="00923D13"/>
    <w:rsid w:val="00926517"/>
    <w:rsid w:val="00926BA0"/>
    <w:rsid w:val="009275E4"/>
    <w:rsid w:val="00927EE0"/>
    <w:rsid w:val="009314E8"/>
    <w:rsid w:val="0093207B"/>
    <w:rsid w:val="009325BF"/>
    <w:rsid w:val="00932DBB"/>
    <w:rsid w:val="00932DDB"/>
    <w:rsid w:val="00932F30"/>
    <w:rsid w:val="0093313D"/>
    <w:rsid w:val="00934697"/>
    <w:rsid w:val="00934AF0"/>
    <w:rsid w:val="00935CF1"/>
    <w:rsid w:val="00935D0C"/>
    <w:rsid w:val="00935D40"/>
    <w:rsid w:val="00936890"/>
    <w:rsid w:val="009376B0"/>
    <w:rsid w:val="00940F4C"/>
    <w:rsid w:val="00941A4D"/>
    <w:rsid w:val="00944221"/>
    <w:rsid w:val="00945E2F"/>
    <w:rsid w:val="0094625E"/>
    <w:rsid w:val="009462FD"/>
    <w:rsid w:val="00946586"/>
    <w:rsid w:val="00947131"/>
    <w:rsid w:val="00947965"/>
    <w:rsid w:val="00947D76"/>
    <w:rsid w:val="00950456"/>
    <w:rsid w:val="00951160"/>
    <w:rsid w:val="00953A31"/>
    <w:rsid w:val="00953CFC"/>
    <w:rsid w:val="00955E30"/>
    <w:rsid w:val="00956915"/>
    <w:rsid w:val="00956C44"/>
    <w:rsid w:val="00960163"/>
    <w:rsid w:val="0096029D"/>
    <w:rsid w:val="00962CC6"/>
    <w:rsid w:val="00964B06"/>
    <w:rsid w:val="00965231"/>
    <w:rsid w:val="0096576A"/>
    <w:rsid w:val="009663B5"/>
    <w:rsid w:val="00967222"/>
    <w:rsid w:val="00970251"/>
    <w:rsid w:val="0097071D"/>
    <w:rsid w:val="00970D03"/>
    <w:rsid w:val="009722EC"/>
    <w:rsid w:val="009734F2"/>
    <w:rsid w:val="00973602"/>
    <w:rsid w:val="00973CFE"/>
    <w:rsid w:val="00973EA8"/>
    <w:rsid w:val="00973F5F"/>
    <w:rsid w:val="009741F0"/>
    <w:rsid w:val="00974A9D"/>
    <w:rsid w:val="00974DCB"/>
    <w:rsid w:val="00975ECC"/>
    <w:rsid w:val="00976A65"/>
    <w:rsid w:val="00977C97"/>
    <w:rsid w:val="009809BA"/>
    <w:rsid w:val="00981157"/>
    <w:rsid w:val="00982B0A"/>
    <w:rsid w:val="00982DBF"/>
    <w:rsid w:val="00983FAE"/>
    <w:rsid w:val="00983FD9"/>
    <w:rsid w:val="0098488A"/>
    <w:rsid w:val="00986B13"/>
    <w:rsid w:val="0098721E"/>
    <w:rsid w:val="009876C7"/>
    <w:rsid w:val="009904C0"/>
    <w:rsid w:val="00990F3D"/>
    <w:rsid w:val="00991BBA"/>
    <w:rsid w:val="00991C5D"/>
    <w:rsid w:val="0099274B"/>
    <w:rsid w:val="00995083"/>
    <w:rsid w:val="00995235"/>
    <w:rsid w:val="009954CA"/>
    <w:rsid w:val="00995815"/>
    <w:rsid w:val="0099746F"/>
    <w:rsid w:val="009A0822"/>
    <w:rsid w:val="009A122E"/>
    <w:rsid w:val="009A1A6A"/>
    <w:rsid w:val="009A2444"/>
    <w:rsid w:val="009A3681"/>
    <w:rsid w:val="009A39A9"/>
    <w:rsid w:val="009A3C77"/>
    <w:rsid w:val="009A3F3D"/>
    <w:rsid w:val="009A438F"/>
    <w:rsid w:val="009A4F5C"/>
    <w:rsid w:val="009A604D"/>
    <w:rsid w:val="009A6E51"/>
    <w:rsid w:val="009A71D7"/>
    <w:rsid w:val="009A7A45"/>
    <w:rsid w:val="009A7D89"/>
    <w:rsid w:val="009B041C"/>
    <w:rsid w:val="009B055A"/>
    <w:rsid w:val="009B093B"/>
    <w:rsid w:val="009B167C"/>
    <w:rsid w:val="009B19E2"/>
    <w:rsid w:val="009B2675"/>
    <w:rsid w:val="009B2A12"/>
    <w:rsid w:val="009B2C5E"/>
    <w:rsid w:val="009B302A"/>
    <w:rsid w:val="009B3AEB"/>
    <w:rsid w:val="009B437E"/>
    <w:rsid w:val="009B5252"/>
    <w:rsid w:val="009B6E8B"/>
    <w:rsid w:val="009B75C7"/>
    <w:rsid w:val="009C3B4B"/>
    <w:rsid w:val="009C450C"/>
    <w:rsid w:val="009C5730"/>
    <w:rsid w:val="009C5DC0"/>
    <w:rsid w:val="009C657D"/>
    <w:rsid w:val="009C707B"/>
    <w:rsid w:val="009C7431"/>
    <w:rsid w:val="009C7762"/>
    <w:rsid w:val="009D1847"/>
    <w:rsid w:val="009D1920"/>
    <w:rsid w:val="009D23D0"/>
    <w:rsid w:val="009D2C1F"/>
    <w:rsid w:val="009D2DC1"/>
    <w:rsid w:val="009D31AD"/>
    <w:rsid w:val="009D331C"/>
    <w:rsid w:val="009D353D"/>
    <w:rsid w:val="009D368E"/>
    <w:rsid w:val="009D377A"/>
    <w:rsid w:val="009D394F"/>
    <w:rsid w:val="009D3A1B"/>
    <w:rsid w:val="009D3C83"/>
    <w:rsid w:val="009D4AC2"/>
    <w:rsid w:val="009D5669"/>
    <w:rsid w:val="009D67BB"/>
    <w:rsid w:val="009E178D"/>
    <w:rsid w:val="009E2878"/>
    <w:rsid w:val="009E3EE3"/>
    <w:rsid w:val="009E5A58"/>
    <w:rsid w:val="009E6079"/>
    <w:rsid w:val="009E64E8"/>
    <w:rsid w:val="009E6C6F"/>
    <w:rsid w:val="009E7726"/>
    <w:rsid w:val="009F0AB1"/>
    <w:rsid w:val="009F1F39"/>
    <w:rsid w:val="009F22AE"/>
    <w:rsid w:val="009F235A"/>
    <w:rsid w:val="009F2A76"/>
    <w:rsid w:val="009F2B2A"/>
    <w:rsid w:val="009F2E37"/>
    <w:rsid w:val="009F3C32"/>
    <w:rsid w:val="009F3C47"/>
    <w:rsid w:val="009F41EC"/>
    <w:rsid w:val="009F5073"/>
    <w:rsid w:val="009F5113"/>
    <w:rsid w:val="009F5654"/>
    <w:rsid w:val="009F7D0D"/>
    <w:rsid w:val="00A002A8"/>
    <w:rsid w:val="00A00BF9"/>
    <w:rsid w:val="00A019B5"/>
    <w:rsid w:val="00A02890"/>
    <w:rsid w:val="00A03ECB"/>
    <w:rsid w:val="00A046B4"/>
    <w:rsid w:val="00A05242"/>
    <w:rsid w:val="00A076C4"/>
    <w:rsid w:val="00A10B66"/>
    <w:rsid w:val="00A10C01"/>
    <w:rsid w:val="00A10CE9"/>
    <w:rsid w:val="00A11569"/>
    <w:rsid w:val="00A11F19"/>
    <w:rsid w:val="00A13D60"/>
    <w:rsid w:val="00A140F9"/>
    <w:rsid w:val="00A14CEE"/>
    <w:rsid w:val="00A14D87"/>
    <w:rsid w:val="00A14E8B"/>
    <w:rsid w:val="00A16CE3"/>
    <w:rsid w:val="00A172A8"/>
    <w:rsid w:val="00A205D3"/>
    <w:rsid w:val="00A218AF"/>
    <w:rsid w:val="00A21D23"/>
    <w:rsid w:val="00A23CD9"/>
    <w:rsid w:val="00A23E5E"/>
    <w:rsid w:val="00A2489B"/>
    <w:rsid w:val="00A25ADB"/>
    <w:rsid w:val="00A26BA7"/>
    <w:rsid w:val="00A272D7"/>
    <w:rsid w:val="00A27C53"/>
    <w:rsid w:val="00A313FD"/>
    <w:rsid w:val="00A31CA5"/>
    <w:rsid w:val="00A326D0"/>
    <w:rsid w:val="00A328DC"/>
    <w:rsid w:val="00A33755"/>
    <w:rsid w:val="00A34813"/>
    <w:rsid w:val="00A35849"/>
    <w:rsid w:val="00A35C98"/>
    <w:rsid w:val="00A36D3B"/>
    <w:rsid w:val="00A370EA"/>
    <w:rsid w:val="00A3717A"/>
    <w:rsid w:val="00A373CC"/>
    <w:rsid w:val="00A41303"/>
    <w:rsid w:val="00A422B9"/>
    <w:rsid w:val="00A438D8"/>
    <w:rsid w:val="00A44D2A"/>
    <w:rsid w:val="00A45777"/>
    <w:rsid w:val="00A478D9"/>
    <w:rsid w:val="00A505F7"/>
    <w:rsid w:val="00A5164B"/>
    <w:rsid w:val="00A52C57"/>
    <w:rsid w:val="00A532E8"/>
    <w:rsid w:val="00A546A5"/>
    <w:rsid w:val="00A54F06"/>
    <w:rsid w:val="00A55DD4"/>
    <w:rsid w:val="00A56B6E"/>
    <w:rsid w:val="00A57F2D"/>
    <w:rsid w:val="00A626DC"/>
    <w:rsid w:val="00A63025"/>
    <w:rsid w:val="00A6350E"/>
    <w:rsid w:val="00A639F5"/>
    <w:rsid w:val="00A64F36"/>
    <w:rsid w:val="00A66B8B"/>
    <w:rsid w:val="00A67744"/>
    <w:rsid w:val="00A7004F"/>
    <w:rsid w:val="00A705DE"/>
    <w:rsid w:val="00A70ABB"/>
    <w:rsid w:val="00A71185"/>
    <w:rsid w:val="00A7190A"/>
    <w:rsid w:val="00A71A81"/>
    <w:rsid w:val="00A7240E"/>
    <w:rsid w:val="00A7249C"/>
    <w:rsid w:val="00A73265"/>
    <w:rsid w:val="00A75E21"/>
    <w:rsid w:val="00A75E7A"/>
    <w:rsid w:val="00A7681A"/>
    <w:rsid w:val="00A77C8B"/>
    <w:rsid w:val="00A77D15"/>
    <w:rsid w:val="00A80191"/>
    <w:rsid w:val="00A8143B"/>
    <w:rsid w:val="00A823E8"/>
    <w:rsid w:val="00A82B98"/>
    <w:rsid w:val="00A82C7F"/>
    <w:rsid w:val="00A82F9E"/>
    <w:rsid w:val="00A8343A"/>
    <w:rsid w:val="00A835F7"/>
    <w:rsid w:val="00A84B81"/>
    <w:rsid w:val="00A84C6C"/>
    <w:rsid w:val="00A8536C"/>
    <w:rsid w:val="00A8539E"/>
    <w:rsid w:val="00A86717"/>
    <w:rsid w:val="00A86E37"/>
    <w:rsid w:val="00A86F0A"/>
    <w:rsid w:val="00A8705D"/>
    <w:rsid w:val="00A87399"/>
    <w:rsid w:val="00A914A3"/>
    <w:rsid w:val="00A91763"/>
    <w:rsid w:val="00A92020"/>
    <w:rsid w:val="00A9241A"/>
    <w:rsid w:val="00A9270B"/>
    <w:rsid w:val="00A93794"/>
    <w:rsid w:val="00A9466B"/>
    <w:rsid w:val="00A95825"/>
    <w:rsid w:val="00A9653B"/>
    <w:rsid w:val="00AA0997"/>
    <w:rsid w:val="00AA2881"/>
    <w:rsid w:val="00AA58D1"/>
    <w:rsid w:val="00AB0517"/>
    <w:rsid w:val="00AB101E"/>
    <w:rsid w:val="00AB1A90"/>
    <w:rsid w:val="00AB2484"/>
    <w:rsid w:val="00AB265B"/>
    <w:rsid w:val="00AB2DE2"/>
    <w:rsid w:val="00AB3B15"/>
    <w:rsid w:val="00AC2A8B"/>
    <w:rsid w:val="00AC3FF4"/>
    <w:rsid w:val="00AC4583"/>
    <w:rsid w:val="00AC46DD"/>
    <w:rsid w:val="00AC4FAB"/>
    <w:rsid w:val="00AC63CC"/>
    <w:rsid w:val="00AC6722"/>
    <w:rsid w:val="00AC6864"/>
    <w:rsid w:val="00AC7727"/>
    <w:rsid w:val="00AC7F2C"/>
    <w:rsid w:val="00AC7F7B"/>
    <w:rsid w:val="00AD0BA2"/>
    <w:rsid w:val="00AD0C3B"/>
    <w:rsid w:val="00AD0E35"/>
    <w:rsid w:val="00AD15F3"/>
    <w:rsid w:val="00AD1F87"/>
    <w:rsid w:val="00AD2D2C"/>
    <w:rsid w:val="00AD312F"/>
    <w:rsid w:val="00AD38FA"/>
    <w:rsid w:val="00AD4AF9"/>
    <w:rsid w:val="00AD51E0"/>
    <w:rsid w:val="00AD6FE5"/>
    <w:rsid w:val="00AE0630"/>
    <w:rsid w:val="00AE1D5A"/>
    <w:rsid w:val="00AE254E"/>
    <w:rsid w:val="00AE4367"/>
    <w:rsid w:val="00AE588C"/>
    <w:rsid w:val="00AE60FD"/>
    <w:rsid w:val="00AE6F71"/>
    <w:rsid w:val="00AF0150"/>
    <w:rsid w:val="00AF0268"/>
    <w:rsid w:val="00AF0516"/>
    <w:rsid w:val="00AF05B1"/>
    <w:rsid w:val="00AF1088"/>
    <w:rsid w:val="00AF1A8E"/>
    <w:rsid w:val="00AF20E2"/>
    <w:rsid w:val="00AF21AD"/>
    <w:rsid w:val="00AF31C6"/>
    <w:rsid w:val="00AF43EE"/>
    <w:rsid w:val="00AF50E1"/>
    <w:rsid w:val="00AF59FD"/>
    <w:rsid w:val="00AF612A"/>
    <w:rsid w:val="00AF624D"/>
    <w:rsid w:val="00AF7DB6"/>
    <w:rsid w:val="00B01ABE"/>
    <w:rsid w:val="00B0225D"/>
    <w:rsid w:val="00B0266A"/>
    <w:rsid w:val="00B030D8"/>
    <w:rsid w:val="00B04706"/>
    <w:rsid w:val="00B0479F"/>
    <w:rsid w:val="00B069CD"/>
    <w:rsid w:val="00B06C6C"/>
    <w:rsid w:val="00B07B2A"/>
    <w:rsid w:val="00B11512"/>
    <w:rsid w:val="00B11D3B"/>
    <w:rsid w:val="00B11F72"/>
    <w:rsid w:val="00B14CA9"/>
    <w:rsid w:val="00B16A60"/>
    <w:rsid w:val="00B16C36"/>
    <w:rsid w:val="00B17606"/>
    <w:rsid w:val="00B20575"/>
    <w:rsid w:val="00B217A3"/>
    <w:rsid w:val="00B22AAC"/>
    <w:rsid w:val="00B23AAB"/>
    <w:rsid w:val="00B27CFE"/>
    <w:rsid w:val="00B31893"/>
    <w:rsid w:val="00B31E02"/>
    <w:rsid w:val="00B32574"/>
    <w:rsid w:val="00B32AFF"/>
    <w:rsid w:val="00B32C8E"/>
    <w:rsid w:val="00B332B9"/>
    <w:rsid w:val="00B339D9"/>
    <w:rsid w:val="00B33F43"/>
    <w:rsid w:val="00B34DBA"/>
    <w:rsid w:val="00B35853"/>
    <w:rsid w:val="00B37364"/>
    <w:rsid w:val="00B37FF1"/>
    <w:rsid w:val="00B40A9B"/>
    <w:rsid w:val="00B412B0"/>
    <w:rsid w:val="00B41DF9"/>
    <w:rsid w:val="00B428B4"/>
    <w:rsid w:val="00B43A44"/>
    <w:rsid w:val="00B440DD"/>
    <w:rsid w:val="00B44605"/>
    <w:rsid w:val="00B45048"/>
    <w:rsid w:val="00B46C15"/>
    <w:rsid w:val="00B46CA7"/>
    <w:rsid w:val="00B47A3B"/>
    <w:rsid w:val="00B47ACC"/>
    <w:rsid w:val="00B518D3"/>
    <w:rsid w:val="00B51AF8"/>
    <w:rsid w:val="00B52B88"/>
    <w:rsid w:val="00B53907"/>
    <w:rsid w:val="00B543C1"/>
    <w:rsid w:val="00B54BE6"/>
    <w:rsid w:val="00B54FAD"/>
    <w:rsid w:val="00B56588"/>
    <w:rsid w:val="00B56B2D"/>
    <w:rsid w:val="00B5734D"/>
    <w:rsid w:val="00B61B72"/>
    <w:rsid w:val="00B61DB4"/>
    <w:rsid w:val="00B6254A"/>
    <w:rsid w:val="00B64445"/>
    <w:rsid w:val="00B65776"/>
    <w:rsid w:val="00B658E9"/>
    <w:rsid w:val="00B65FD2"/>
    <w:rsid w:val="00B66193"/>
    <w:rsid w:val="00B66212"/>
    <w:rsid w:val="00B70198"/>
    <w:rsid w:val="00B701E7"/>
    <w:rsid w:val="00B702E8"/>
    <w:rsid w:val="00B71812"/>
    <w:rsid w:val="00B71F0E"/>
    <w:rsid w:val="00B77207"/>
    <w:rsid w:val="00B778E8"/>
    <w:rsid w:val="00B80056"/>
    <w:rsid w:val="00B800B5"/>
    <w:rsid w:val="00B802F4"/>
    <w:rsid w:val="00B8087B"/>
    <w:rsid w:val="00B817DF"/>
    <w:rsid w:val="00B81F4B"/>
    <w:rsid w:val="00B82739"/>
    <w:rsid w:val="00B82E38"/>
    <w:rsid w:val="00B83A8D"/>
    <w:rsid w:val="00B84643"/>
    <w:rsid w:val="00B8511E"/>
    <w:rsid w:val="00B851F7"/>
    <w:rsid w:val="00B85AE6"/>
    <w:rsid w:val="00B87CDC"/>
    <w:rsid w:val="00B90345"/>
    <w:rsid w:val="00B90A23"/>
    <w:rsid w:val="00B90A5F"/>
    <w:rsid w:val="00B91E08"/>
    <w:rsid w:val="00B91E31"/>
    <w:rsid w:val="00B934B0"/>
    <w:rsid w:val="00B94704"/>
    <w:rsid w:val="00B94B75"/>
    <w:rsid w:val="00B94F85"/>
    <w:rsid w:val="00B95C66"/>
    <w:rsid w:val="00B95FD2"/>
    <w:rsid w:val="00B96452"/>
    <w:rsid w:val="00B964D4"/>
    <w:rsid w:val="00B97F9F"/>
    <w:rsid w:val="00BA0D1F"/>
    <w:rsid w:val="00BA1247"/>
    <w:rsid w:val="00BA1FB6"/>
    <w:rsid w:val="00BA20A1"/>
    <w:rsid w:val="00BA20C4"/>
    <w:rsid w:val="00BA289F"/>
    <w:rsid w:val="00BA2E46"/>
    <w:rsid w:val="00BA3977"/>
    <w:rsid w:val="00BA60FA"/>
    <w:rsid w:val="00BA6988"/>
    <w:rsid w:val="00BA6DFC"/>
    <w:rsid w:val="00BA7DE2"/>
    <w:rsid w:val="00BB0361"/>
    <w:rsid w:val="00BB06FB"/>
    <w:rsid w:val="00BB0BA8"/>
    <w:rsid w:val="00BB2701"/>
    <w:rsid w:val="00BB284B"/>
    <w:rsid w:val="00BB4E58"/>
    <w:rsid w:val="00BB54E4"/>
    <w:rsid w:val="00BB5BD9"/>
    <w:rsid w:val="00BB630B"/>
    <w:rsid w:val="00BB6817"/>
    <w:rsid w:val="00BB74CC"/>
    <w:rsid w:val="00BB7832"/>
    <w:rsid w:val="00BC08C1"/>
    <w:rsid w:val="00BC1961"/>
    <w:rsid w:val="00BC3AB8"/>
    <w:rsid w:val="00BC3D95"/>
    <w:rsid w:val="00BC4965"/>
    <w:rsid w:val="00BC565B"/>
    <w:rsid w:val="00BC59A8"/>
    <w:rsid w:val="00BC6D38"/>
    <w:rsid w:val="00BD04C4"/>
    <w:rsid w:val="00BD1FA2"/>
    <w:rsid w:val="00BD1FD4"/>
    <w:rsid w:val="00BD32DD"/>
    <w:rsid w:val="00BD7255"/>
    <w:rsid w:val="00BD7D39"/>
    <w:rsid w:val="00BE0C4F"/>
    <w:rsid w:val="00BE111C"/>
    <w:rsid w:val="00BE1929"/>
    <w:rsid w:val="00BE20FC"/>
    <w:rsid w:val="00BE21EF"/>
    <w:rsid w:val="00BE6AFE"/>
    <w:rsid w:val="00BE7D48"/>
    <w:rsid w:val="00BF0E3C"/>
    <w:rsid w:val="00BF1233"/>
    <w:rsid w:val="00BF2F78"/>
    <w:rsid w:val="00BF3D33"/>
    <w:rsid w:val="00BF4ACE"/>
    <w:rsid w:val="00BF4DC8"/>
    <w:rsid w:val="00BF5F5D"/>
    <w:rsid w:val="00BF6F7D"/>
    <w:rsid w:val="00C0244B"/>
    <w:rsid w:val="00C02CA6"/>
    <w:rsid w:val="00C04C54"/>
    <w:rsid w:val="00C0540B"/>
    <w:rsid w:val="00C05D97"/>
    <w:rsid w:val="00C06261"/>
    <w:rsid w:val="00C07248"/>
    <w:rsid w:val="00C07781"/>
    <w:rsid w:val="00C10D08"/>
    <w:rsid w:val="00C1175F"/>
    <w:rsid w:val="00C12681"/>
    <w:rsid w:val="00C12F63"/>
    <w:rsid w:val="00C1592A"/>
    <w:rsid w:val="00C174EC"/>
    <w:rsid w:val="00C17933"/>
    <w:rsid w:val="00C202C9"/>
    <w:rsid w:val="00C204DE"/>
    <w:rsid w:val="00C20937"/>
    <w:rsid w:val="00C20CE5"/>
    <w:rsid w:val="00C2226A"/>
    <w:rsid w:val="00C22F50"/>
    <w:rsid w:val="00C2544F"/>
    <w:rsid w:val="00C25D42"/>
    <w:rsid w:val="00C26F8E"/>
    <w:rsid w:val="00C319DA"/>
    <w:rsid w:val="00C31E79"/>
    <w:rsid w:val="00C32403"/>
    <w:rsid w:val="00C328DB"/>
    <w:rsid w:val="00C33B32"/>
    <w:rsid w:val="00C33DDC"/>
    <w:rsid w:val="00C33F94"/>
    <w:rsid w:val="00C35B5A"/>
    <w:rsid w:val="00C35C67"/>
    <w:rsid w:val="00C372D7"/>
    <w:rsid w:val="00C37657"/>
    <w:rsid w:val="00C377EB"/>
    <w:rsid w:val="00C37D49"/>
    <w:rsid w:val="00C40F4E"/>
    <w:rsid w:val="00C412A4"/>
    <w:rsid w:val="00C41BC6"/>
    <w:rsid w:val="00C4320B"/>
    <w:rsid w:val="00C43C41"/>
    <w:rsid w:val="00C445D5"/>
    <w:rsid w:val="00C44A1F"/>
    <w:rsid w:val="00C44FC0"/>
    <w:rsid w:val="00C46308"/>
    <w:rsid w:val="00C46695"/>
    <w:rsid w:val="00C47BFE"/>
    <w:rsid w:val="00C47D3F"/>
    <w:rsid w:val="00C47ECF"/>
    <w:rsid w:val="00C50058"/>
    <w:rsid w:val="00C511CA"/>
    <w:rsid w:val="00C52BBC"/>
    <w:rsid w:val="00C5375E"/>
    <w:rsid w:val="00C53974"/>
    <w:rsid w:val="00C54721"/>
    <w:rsid w:val="00C5592B"/>
    <w:rsid w:val="00C6088D"/>
    <w:rsid w:val="00C61F51"/>
    <w:rsid w:val="00C624D1"/>
    <w:rsid w:val="00C62824"/>
    <w:rsid w:val="00C63063"/>
    <w:rsid w:val="00C648E0"/>
    <w:rsid w:val="00C64DE2"/>
    <w:rsid w:val="00C6554D"/>
    <w:rsid w:val="00C65BD3"/>
    <w:rsid w:val="00C65C09"/>
    <w:rsid w:val="00C6654A"/>
    <w:rsid w:val="00C66A50"/>
    <w:rsid w:val="00C66A5B"/>
    <w:rsid w:val="00C677D4"/>
    <w:rsid w:val="00C67B19"/>
    <w:rsid w:val="00C67F03"/>
    <w:rsid w:val="00C70A22"/>
    <w:rsid w:val="00C7201E"/>
    <w:rsid w:val="00C7220F"/>
    <w:rsid w:val="00C723DB"/>
    <w:rsid w:val="00C732AE"/>
    <w:rsid w:val="00C7349A"/>
    <w:rsid w:val="00C735CD"/>
    <w:rsid w:val="00C746C8"/>
    <w:rsid w:val="00C74709"/>
    <w:rsid w:val="00C75E93"/>
    <w:rsid w:val="00C76FDF"/>
    <w:rsid w:val="00C81644"/>
    <w:rsid w:val="00C81A65"/>
    <w:rsid w:val="00C8440F"/>
    <w:rsid w:val="00C850EA"/>
    <w:rsid w:val="00C85562"/>
    <w:rsid w:val="00C86381"/>
    <w:rsid w:val="00C86AAB"/>
    <w:rsid w:val="00C87EA5"/>
    <w:rsid w:val="00C90200"/>
    <w:rsid w:val="00C91A6C"/>
    <w:rsid w:val="00C92922"/>
    <w:rsid w:val="00C94FC1"/>
    <w:rsid w:val="00C9721B"/>
    <w:rsid w:val="00C97D56"/>
    <w:rsid w:val="00CA003C"/>
    <w:rsid w:val="00CA145F"/>
    <w:rsid w:val="00CA15D9"/>
    <w:rsid w:val="00CA1F03"/>
    <w:rsid w:val="00CA202E"/>
    <w:rsid w:val="00CA36C2"/>
    <w:rsid w:val="00CA3A56"/>
    <w:rsid w:val="00CA458B"/>
    <w:rsid w:val="00CA5278"/>
    <w:rsid w:val="00CA5812"/>
    <w:rsid w:val="00CA59E3"/>
    <w:rsid w:val="00CB0291"/>
    <w:rsid w:val="00CB0A2D"/>
    <w:rsid w:val="00CB0CCA"/>
    <w:rsid w:val="00CB43A8"/>
    <w:rsid w:val="00CB63EA"/>
    <w:rsid w:val="00CB73E2"/>
    <w:rsid w:val="00CB7DCE"/>
    <w:rsid w:val="00CC0BF4"/>
    <w:rsid w:val="00CC0D1B"/>
    <w:rsid w:val="00CC13D4"/>
    <w:rsid w:val="00CC147B"/>
    <w:rsid w:val="00CC22D4"/>
    <w:rsid w:val="00CC2D77"/>
    <w:rsid w:val="00CC3741"/>
    <w:rsid w:val="00CC3D49"/>
    <w:rsid w:val="00CC50AA"/>
    <w:rsid w:val="00CC51E1"/>
    <w:rsid w:val="00CC5275"/>
    <w:rsid w:val="00CC7DD4"/>
    <w:rsid w:val="00CD154F"/>
    <w:rsid w:val="00CD26F0"/>
    <w:rsid w:val="00CD2E58"/>
    <w:rsid w:val="00CD4070"/>
    <w:rsid w:val="00CD581F"/>
    <w:rsid w:val="00CD689C"/>
    <w:rsid w:val="00CD6917"/>
    <w:rsid w:val="00CD736A"/>
    <w:rsid w:val="00CD75FF"/>
    <w:rsid w:val="00CD7F5B"/>
    <w:rsid w:val="00CE2257"/>
    <w:rsid w:val="00CE294C"/>
    <w:rsid w:val="00CE37F6"/>
    <w:rsid w:val="00CE4106"/>
    <w:rsid w:val="00CE637E"/>
    <w:rsid w:val="00CE6852"/>
    <w:rsid w:val="00CE69AD"/>
    <w:rsid w:val="00CF00F9"/>
    <w:rsid w:val="00CF0211"/>
    <w:rsid w:val="00CF0DBE"/>
    <w:rsid w:val="00CF2D84"/>
    <w:rsid w:val="00CF3CDB"/>
    <w:rsid w:val="00CF4AAD"/>
    <w:rsid w:val="00CF6825"/>
    <w:rsid w:val="00D019E3"/>
    <w:rsid w:val="00D0310C"/>
    <w:rsid w:val="00D0448A"/>
    <w:rsid w:val="00D04ED0"/>
    <w:rsid w:val="00D055CA"/>
    <w:rsid w:val="00D07D03"/>
    <w:rsid w:val="00D11D82"/>
    <w:rsid w:val="00D12065"/>
    <w:rsid w:val="00D12F2F"/>
    <w:rsid w:val="00D136FD"/>
    <w:rsid w:val="00D13CA8"/>
    <w:rsid w:val="00D14421"/>
    <w:rsid w:val="00D16915"/>
    <w:rsid w:val="00D169A4"/>
    <w:rsid w:val="00D16BA1"/>
    <w:rsid w:val="00D16F88"/>
    <w:rsid w:val="00D17476"/>
    <w:rsid w:val="00D1750B"/>
    <w:rsid w:val="00D17774"/>
    <w:rsid w:val="00D21223"/>
    <w:rsid w:val="00D21CA5"/>
    <w:rsid w:val="00D22C28"/>
    <w:rsid w:val="00D22F28"/>
    <w:rsid w:val="00D231CD"/>
    <w:rsid w:val="00D24070"/>
    <w:rsid w:val="00D276F2"/>
    <w:rsid w:val="00D27FE9"/>
    <w:rsid w:val="00D30144"/>
    <w:rsid w:val="00D30F7A"/>
    <w:rsid w:val="00D31093"/>
    <w:rsid w:val="00D323A6"/>
    <w:rsid w:val="00D33099"/>
    <w:rsid w:val="00D33482"/>
    <w:rsid w:val="00D35087"/>
    <w:rsid w:val="00D35F36"/>
    <w:rsid w:val="00D361C4"/>
    <w:rsid w:val="00D37B82"/>
    <w:rsid w:val="00D37CB9"/>
    <w:rsid w:val="00D37CC1"/>
    <w:rsid w:val="00D402D0"/>
    <w:rsid w:val="00D40845"/>
    <w:rsid w:val="00D40E19"/>
    <w:rsid w:val="00D431F3"/>
    <w:rsid w:val="00D432CF"/>
    <w:rsid w:val="00D4343B"/>
    <w:rsid w:val="00D43789"/>
    <w:rsid w:val="00D43CD4"/>
    <w:rsid w:val="00D4424E"/>
    <w:rsid w:val="00D447BC"/>
    <w:rsid w:val="00D459C8"/>
    <w:rsid w:val="00D45AF2"/>
    <w:rsid w:val="00D45F4D"/>
    <w:rsid w:val="00D50B9F"/>
    <w:rsid w:val="00D51D27"/>
    <w:rsid w:val="00D52BB3"/>
    <w:rsid w:val="00D5346E"/>
    <w:rsid w:val="00D54643"/>
    <w:rsid w:val="00D54980"/>
    <w:rsid w:val="00D54E12"/>
    <w:rsid w:val="00D55468"/>
    <w:rsid w:val="00D55538"/>
    <w:rsid w:val="00D55769"/>
    <w:rsid w:val="00D5670B"/>
    <w:rsid w:val="00D603EA"/>
    <w:rsid w:val="00D62F7C"/>
    <w:rsid w:val="00D63B0A"/>
    <w:rsid w:val="00D66055"/>
    <w:rsid w:val="00D66E99"/>
    <w:rsid w:val="00D674F3"/>
    <w:rsid w:val="00D733AC"/>
    <w:rsid w:val="00D741B6"/>
    <w:rsid w:val="00D747E7"/>
    <w:rsid w:val="00D7695A"/>
    <w:rsid w:val="00D81F5A"/>
    <w:rsid w:val="00D82EF9"/>
    <w:rsid w:val="00D87658"/>
    <w:rsid w:val="00D87CC0"/>
    <w:rsid w:val="00D90292"/>
    <w:rsid w:val="00D9029C"/>
    <w:rsid w:val="00D90589"/>
    <w:rsid w:val="00D9060A"/>
    <w:rsid w:val="00D91F22"/>
    <w:rsid w:val="00D92E9C"/>
    <w:rsid w:val="00D932EC"/>
    <w:rsid w:val="00D93813"/>
    <w:rsid w:val="00D93906"/>
    <w:rsid w:val="00D95BF7"/>
    <w:rsid w:val="00D968AC"/>
    <w:rsid w:val="00DA1CFE"/>
    <w:rsid w:val="00DA4138"/>
    <w:rsid w:val="00DA65DF"/>
    <w:rsid w:val="00DA705C"/>
    <w:rsid w:val="00DA711A"/>
    <w:rsid w:val="00DA733E"/>
    <w:rsid w:val="00DA7525"/>
    <w:rsid w:val="00DA7D83"/>
    <w:rsid w:val="00DB10B8"/>
    <w:rsid w:val="00DB12D2"/>
    <w:rsid w:val="00DB29DF"/>
    <w:rsid w:val="00DB2E8F"/>
    <w:rsid w:val="00DB4EC5"/>
    <w:rsid w:val="00DB526E"/>
    <w:rsid w:val="00DB6A2C"/>
    <w:rsid w:val="00DB6F74"/>
    <w:rsid w:val="00DC10B4"/>
    <w:rsid w:val="00DC1C29"/>
    <w:rsid w:val="00DC26C1"/>
    <w:rsid w:val="00DC29CB"/>
    <w:rsid w:val="00DC6D84"/>
    <w:rsid w:val="00DC75E1"/>
    <w:rsid w:val="00DC7D4B"/>
    <w:rsid w:val="00DD0373"/>
    <w:rsid w:val="00DD0B9B"/>
    <w:rsid w:val="00DD0D06"/>
    <w:rsid w:val="00DD0D7B"/>
    <w:rsid w:val="00DD1D5C"/>
    <w:rsid w:val="00DD2EDB"/>
    <w:rsid w:val="00DD4494"/>
    <w:rsid w:val="00DD4EC9"/>
    <w:rsid w:val="00DD4FFB"/>
    <w:rsid w:val="00DD6150"/>
    <w:rsid w:val="00DD7A9F"/>
    <w:rsid w:val="00DE0057"/>
    <w:rsid w:val="00DE09E4"/>
    <w:rsid w:val="00DE0BA7"/>
    <w:rsid w:val="00DE1411"/>
    <w:rsid w:val="00DE53BC"/>
    <w:rsid w:val="00DE59EB"/>
    <w:rsid w:val="00DE5B0A"/>
    <w:rsid w:val="00DE70ED"/>
    <w:rsid w:val="00DE76B5"/>
    <w:rsid w:val="00DE7C61"/>
    <w:rsid w:val="00DF0051"/>
    <w:rsid w:val="00DF0067"/>
    <w:rsid w:val="00DF050A"/>
    <w:rsid w:val="00DF0B5D"/>
    <w:rsid w:val="00DF1EA0"/>
    <w:rsid w:val="00DF2541"/>
    <w:rsid w:val="00DF3C5A"/>
    <w:rsid w:val="00DF40BE"/>
    <w:rsid w:val="00DF59D8"/>
    <w:rsid w:val="00E007F8"/>
    <w:rsid w:val="00E00A9F"/>
    <w:rsid w:val="00E00C53"/>
    <w:rsid w:val="00E0209F"/>
    <w:rsid w:val="00E0227E"/>
    <w:rsid w:val="00E0294D"/>
    <w:rsid w:val="00E03021"/>
    <w:rsid w:val="00E03511"/>
    <w:rsid w:val="00E03DB4"/>
    <w:rsid w:val="00E04286"/>
    <w:rsid w:val="00E042FA"/>
    <w:rsid w:val="00E05080"/>
    <w:rsid w:val="00E07A15"/>
    <w:rsid w:val="00E105DC"/>
    <w:rsid w:val="00E11218"/>
    <w:rsid w:val="00E11D31"/>
    <w:rsid w:val="00E12336"/>
    <w:rsid w:val="00E134FE"/>
    <w:rsid w:val="00E14769"/>
    <w:rsid w:val="00E16517"/>
    <w:rsid w:val="00E170FA"/>
    <w:rsid w:val="00E177DC"/>
    <w:rsid w:val="00E17A75"/>
    <w:rsid w:val="00E17AE8"/>
    <w:rsid w:val="00E21F92"/>
    <w:rsid w:val="00E230B7"/>
    <w:rsid w:val="00E2312E"/>
    <w:rsid w:val="00E233C5"/>
    <w:rsid w:val="00E23437"/>
    <w:rsid w:val="00E23C1A"/>
    <w:rsid w:val="00E23D3C"/>
    <w:rsid w:val="00E24A75"/>
    <w:rsid w:val="00E24B60"/>
    <w:rsid w:val="00E26D8E"/>
    <w:rsid w:val="00E2723C"/>
    <w:rsid w:val="00E30996"/>
    <w:rsid w:val="00E30DE4"/>
    <w:rsid w:val="00E313D5"/>
    <w:rsid w:val="00E31930"/>
    <w:rsid w:val="00E31CD5"/>
    <w:rsid w:val="00E322B6"/>
    <w:rsid w:val="00E3290E"/>
    <w:rsid w:val="00E329D5"/>
    <w:rsid w:val="00E33167"/>
    <w:rsid w:val="00E3324C"/>
    <w:rsid w:val="00E359BD"/>
    <w:rsid w:val="00E362F6"/>
    <w:rsid w:val="00E3653F"/>
    <w:rsid w:val="00E36AF4"/>
    <w:rsid w:val="00E37929"/>
    <w:rsid w:val="00E406BB"/>
    <w:rsid w:val="00E40C65"/>
    <w:rsid w:val="00E41D82"/>
    <w:rsid w:val="00E425E1"/>
    <w:rsid w:val="00E4342C"/>
    <w:rsid w:val="00E43636"/>
    <w:rsid w:val="00E436ED"/>
    <w:rsid w:val="00E45CD4"/>
    <w:rsid w:val="00E47B1C"/>
    <w:rsid w:val="00E47B2A"/>
    <w:rsid w:val="00E506BE"/>
    <w:rsid w:val="00E50CBE"/>
    <w:rsid w:val="00E50E77"/>
    <w:rsid w:val="00E53146"/>
    <w:rsid w:val="00E531C6"/>
    <w:rsid w:val="00E53C75"/>
    <w:rsid w:val="00E54BF7"/>
    <w:rsid w:val="00E54E97"/>
    <w:rsid w:val="00E56988"/>
    <w:rsid w:val="00E5742E"/>
    <w:rsid w:val="00E60946"/>
    <w:rsid w:val="00E610C0"/>
    <w:rsid w:val="00E623D3"/>
    <w:rsid w:val="00E629BE"/>
    <w:rsid w:val="00E63D01"/>
    <w:rsid w:val="00E64CEC"/>
    <w:rsid w:val="00E6541A"/>
    <w:rsid w:val="00E65AA3"/>
    <w:rsid w:val="00E661E1"/>
    <w:rsid w:val="00E66FF1"/>
    <w:rsid w:val="00E67436"/>
    <w:rsid w:val="00E677A6"/>
    <w:rsid w:val="00E7131B"/>
    <w:rsid w:val="00E713B2"/>
    <w:rsid w:val="00E72562"/>
    <w:rsid w:val="00E73953"/>
    <w:rsid w:val="00E7400D"/>
    <w:rsid w:val="00E749D0"/>
    <w:rsid w:val="00E7599E"/>
    <w:rsid w:val="00E76460"/>
    <w:rsid w:val="00E818B8"/>
    <w:rsid w:val="00E81BE5"/>
    <w:rsid w:val="00E81C49"/>
    <w:rsid w:val="00E83417"/>
    <w:rsid w:val="00E847A5"/>
    <w:rsid w:val="00E852FA"/>
    <w:rsid w:val="00E90BBD"/>
    <w:rsid w:val="00E9160D"/>
    <w:rsid w:val="00E9212D"/>
    <w:rsid w:val="00E92819"/>
    <w:rsid w:val="00E9391F"/>
    <w:rsid w:val="00E94842"/>
    <w:rsid w:val="00E94F97"/>
    <w:rsid w:val="00E9570B"/>
    <w:rsid w:val="00E959EC"/>
    <w:rsid w:val="00E97245"/>
    <w:rsid w:val="00EA0956"/>
    <w:rsid w:val="00EA0E06"/>
    <w:rsid w:val="00EA0E84"/>
    <w:rsid w:val="00EA10A9"/>
    <w:rsid w:val="00EA1B4B"/>
    <w:rsid w:val="00EA2899"/>
    <w:rsid w:val="00EA305E"/>
    <w:rsid w:val="00EA33FC"/>
    <w:rsid w:val="00EA379F"/>
    <w:rsid w:val="00EA4B40"/>
    <w:rsid w:val="00EA4B9F"/>
    <w:rsid w:val="00EA6344"/>
    <w:rsid w:val="00EB22FE"/>
    <w:rsid w:val="00EB2D9E"/>
    <w:rsid w:val="00EB32B7"/>
    <w:rsid w:val="00EB3CAD"/>
    <w:rsid w:val="00EB4893"/>
    <w:rsid w:val="00EB58A0"/>
    <w:rsid w:val="00EB5EF3"/>
    <w:rsid w:val="00EB66EB"/>
    <w:rsid w:val="00EB7867"/>
    <w:rsid w:val="00EB7A00"/>
    <w:rsid w:val="00EC0BAD"/>
    <w:rsid w:val="00EC0EF0"/>
    <w:rsid w:val="00EC17E5"/>
    <w:rsid w:val="00EC2028"/>
    <w:rsid w:val="00EC2BEB"/>
    <w:rsid w:val="00EC375B"/>
    <w:rsid w:val="00EC3875"/>
    <w:rsid w:val="00EC49CD"/>
    <w:rsid w:val="00EC69B1"/>
    <w:rsid w:val="00EC703B"/>
    <w:rsid w:val="00ED0797"/>
    <w:rsid w:val="00ED330B"/>
    <w:rsid w:val="00ED4742"/>
    <w:rsid w:val="00ED4D89"/>
    <w:rsid w:val="00EE043A"/>
    <w:rsid w:val="00EE27DD"/>
    <w:rsid w:val="00EE534E"/>
    <w:rsid w:val="00EE7626"/>
    <w:rsid w:val="00EE7627"/>
    <w:rsid w:val="00EE7CEA"/>
    <w:rsid w:val="00EE7ED1"/>
    <w:rsid w:val="00EF10E1"/>
    <w:rsid w:val="00EF26F0"/>
    <w:rsid w:val="00EF4402"/>
    <w:rsid w:val="00EF4AC0"/>
    <w:rsid w:val="00EF58A9"/>
    <w:rsid w:val="00EF5BA1"/>
    <w:rsid w:val="00EF6AB7"/>
    <w:rsid w:val="00EF7BAE"/>
    <w:rsid w:val="00F00DB3"/>
    <w:rsid w:val="00F011B8"/>
    <w:rsid w:val="00F0151A"/>
    <w:rsid w:val="00F01B18"/>
    <w:rsid w:val="00F03E32"/>
    <w:rsid w:val="00F03EEE"/>
    <w:rsid w:val="00F04463"/>
    <w:rsid w:val="00F054AA"/>
    <w:rsid w:val="00F05B42"/>
    <w:rsid w:val="00F06A6D"/>
    <w:rsid w:val="00F06EDE"/>
    <w:rsid w:val="00F1121E"/>
    <w:rsid w:val="00F121C9"/>
    <w:rsid w:val="00F12291"/>
    <w:rsid w:val="00F12BB5"/>
    <w:rsid w:val="00F132FE"/>
    <w:rsid w:val="00F13C87"/>
    <w:rsid w:val="00F140D0"/>
    <w:rsid w:val="00F14472"/>
    <w:rsid w:val="00F15288"/>
    <w:rsid w:val="00F165B6"/>
    <w:rsid w:val="00F17B77"/>
    <w:rsid w:val="00F20694"/>
    <w:rsid w:val="00F21A42"/>
    <w:rsid w:val="00F227B7"/>
    <w:rsid w:val="00F23424"/>
    <w:rsid w:val="00F2375B"/>
    <w:rsid w:val="00F24D34"/>
    <w:rsid w:val="00F252BB"/>
    <w:rsid w:val="00F259EB"/>
    <w:rsid w:val="00F2686E"/>
    <w:rsid w:val="00F26B41"/>
    <w:rsid w:val="00F26B56"/>
    <w:rsid w:val="00F26CAD"/>
    <w:rsid w:val="00F271C7"/>
    <w:rsid w:val="00F30435"/>
    <w:rsid w:val="00F3066B"/>
    <w:rsid w:val="00F3129B"/>
    <w:rsid w:val="00F31CA4"/>
    <w:rsid w:val="00F33E33"/>
    <w:rsid w:val="00F34203"/>
    <w:rsid w:val="00F35065"/>
    <w:rsid w:val="00F356CC"/>
    <w:rsid w:val="00F37039"/>
    <w:rsid w:val="00F40222"/>
    <w:rsid w:val="00F4049B"/>
    <w:rsid w:val="00F40BE2"/>
    <w:rsid w:val="00F41262"/>
    <w:rsid w:val="00F41A5A"/>
    <w:rsid w:val="00F42904"/>
    <w:rsid w:val="00F42C86"/>
    <w:rsid w:val="00F430F7"/>
    <w:rsid w:val="00F438A6"/>
    <w:rsid w:val="00F44C0E"/>
    <w:rsid w:val="00F44CF3"/>
    <w:rsid w:val="00F46E1C"/>
    <w:rsid w:val="00F46E73"/>
    <w:rsid w:val="00F47923"/>
    <w:rsid w:val="00F50714"/>
    <w:rsid w:val="00F52673"/>
    <w:rsid w:val="00F52FA8"/>
    <w:rsid w:val="00F539F5"/>
    <w:rsid w:val="00F53DC7"/>
    <w:rsid w:val="00F54674"/>
    <w:rsid w:val="00F54C2C"/>
    <w:rsid w:val="00F55FF0"/>
    <w:rsid w:val="00F56708"/>
    <w:rsid w:val="00F56B02"/>
    <w:rsid w:val="00F60EF7"/>
    <w:rsid w:val="00F62FA0"/>
    <w:rsid w:val="00F64587"/>
    <w:rsid w:val="00F64C1C"/>
    <w:rsid w:val="00F66883"/>
    <w:rsid w:val="00F66CEA"/>
    <w:rsid w:val="00F66E35"/>
    <w:rsid w:val="00F71599"/>
    <w:rsid w:val="00F71645"/>
    <w:rsid w:val="00F71795"/>
    <w:rsid w:val="00F7206B"/>
    <w:rsid w:val="00F72689"/>
    <w:rsid w:val="00F730F5"/>
    <w:rsid w:val="00F74F07"/>
    <w:rsid w:val="00F7646F"/>
    <w:rsid w:val="00F76B85"/>
    <w:rsid w:val="00F76F1E"/>
    <w:rsid w:val="00F77533"/>
    <w:rsid w:val="00F77B18"/>
    <w:rsid w:val="00F80928"/>
    <w:rsid w:val="00F8225C"/>
    <w:rsid w:val="00F83074"/>
    <w:rsid w:val="00F8487B"/>
    <w:rsid w:val="00F8559B"/>
    <w:rsid w:val="00F8796A"/>
    <w:rsid w:val="00F879CB"/>
    <w:rsid w:val="00F9255F"/>
    <w:rsid w:val="00F92E8B"/>
    <w:rsid w:val="00F93162"/>
    <w:rsid w:val="00F93AEE"/>
    <w:rsid w:val="00F950BB"/>
    <w:rsid w:val="00F951C2"/>
    <w:rsid w:val="00F95654"/>
    <w:rsid w:val="00F96CD9"/>
    <w:rsid w:val="00F9733F"/>
    <w:rsid w:val="00F976A9"/>
    <w:rsid w:val="00F9793A"/>
    <w:rsid w:val="00FA0A1C"/>
    <w:rsid w:val="00FA13E5"/>
    <w:rsid w:val="00FA32D9"/>
    <w:rsid w:val="00FA4506"/>
    <w:rsid w:val="00FA4892"/>
    <w:rsid w:val="00FA4B88"/>
    <w:rsid w:val="00FA5349"/>
    <w:rsid w:val="00FA75E8"/>
    <w:rsid w:val="00FA7F29"/>
    <w:rsid w:val="00FB1EFD"/>
    <w:rsid w:val="00FB26CA"/>
    <w:rsid w:val="00FB2AD2"/>
    <w:rsid w:val="00FB3265"/>
    <w:rsid w:val="00FB4A95"/>
    <w:rsid w:val="00FB5958"/>
    <w:rsid w:val="00FB626A"/>
    <w:rsid w:val="00FB7963"/>
    <w:rsid w:val="00FC0746"/>
    <w:rsid w:val="00FC07BA"/>
    <w:rsid w:val="00FC1806"/>
    <w:rsid w:val="00FC1B03"/>
    <w:rsid w:val="00FC263C"/>
    <w:rsid w:val="00FC5148"/>
    <w:rsid w:val="00FC6338"/>
    <w:rsid w:val="00FC6C24"/>
    <w:rsid w:val="00FC7258"/>
    <w:rsid w:val="00FD0179"/>
    <w:rsid w:val="00FD0A86"/>
    <w:rsid w:val="00FD0D21"/>
    <w:rsid w:val="00FD2321"/>
    <w:rsid w:val="00FD3596"/>
    <w:rsid w:val="00FD5CC3"/>
    <w:rsid w:val="00FD6960"/>
    <w:rsid w:val="00FD7A61"/>
    <w:rsid w:val="00FE0FD6"/>
    <w:rsid w:val="00FE2545"/>
    <w:rsid w:val="00FE30AA"/>
    <w:rsid w:val="00FE3668"/>
    <w:rsid w:val="00FE3C1C"/>
    <w:rsid w:val="00FE405F"/>
    <w:rsid w:val="00FE512E"/>
    <w:rsid w:val="00FE702B"/>
    <w:rsid w:val="00FF0E9C"/>
    <w:rsid w:val="00FF1ECD"/>
    <w:rsid w:val="00FF350F"/>
    <w:rsid w:val="00FF4023"/>
    <w:rsid w:val="00FF55F3"/>
    <w:rsid w:val="00FF5EA2"/>
    <w:rsid w:val="00FF68EC"/>
    <w:rsid w:val="00FF6F6B"/>
    <w:rsid w:val="00FF6F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8D654"/>
  <w15:chartTrackingRefBased/>
  <w15:docId w15:val="{9DC69ACA-BAC4-4CA9-912F-6E3355AB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8671C1"/>
    <w:pPr>
      <w:keepNext/>
      <w:spacing w:before="240" w:after="60"/>
      <w:outlineLvl w:val="0"/>
    </w:pPr>
    <w:rPr>
      <w:rFonts w:ascii="Cambria" w:eastAsia="Times New Roman" w:hAnsi="Cambria"/>
      <w:b/>
      <w:bCs/>
      <w:kern w:val="32"/>
      <w:sz w:val="32"/>
      <w:szCs w:val="32"/>
    </w:rPr>
  </w:style>
  <w:style w:type="paragraph" w:styleId="Pealkiri2">
    <w:name w:val="heading 2"/>
    <w:basedOn w:val="Normaallaad"/>
    <w:next w:val="Normaallaad"/>
    <w:link w:val="Pealkiri2Mrk"/>
    <w:uiPriority w:val="9"/>
    <w:semiHidden/>
    <w:unhideWhenUsed/>
    <w:qFormat/>
    <w:rsid w:val="008671C1"/>
    <w:pPr>
      <w:keepNext/>
      <w:spacing w:before="240" w:after="60"/>
      <w:outlineLvl w:val="1"/>
    </w:pPr>
    <w:rPr>
      <w:rFonts w:ascii="Cambria" w:eastAsia="Times New Roman" w:hAnsi="Cambria"/>
      <w:b/>
      <w:bCs/>
      <w:i/>
      <w:iCs/>
      <w:sz w:val="28"/>
      <w:szCs w:val="28"/>
    </w:rPr>
  </w:style>
  <w:style w:type="paragraph" w:styleId="Pealkiri3">
    <w:name w:val="heading 3"/>
    <w:basedOn w:val="Normaallaad"/>
    <w:link w:val="Pealkiri3Mrk"/>
    <w:uiPriority w:val="9"/>
    <w:qFormat/>
    <w:rsid w:val="008A1DB0"/>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E25F5"/>
    <w:pPr>
      <w:tabs>
        <w:tab w:val="center" w:pos="4536"/>
        <w:tab w:val="right" w:pos="9072"/>
      </w:tabs>
    </w:pPr>
  </w:style>
  <w:style w:type="character" w:customStyle="1" w:styleId="PisMrk">
    <w:name w:val="Päis Märk"/>
    <w:link w:val="Pis"/>
    <w:uiPriority w:val="99"/>
    <w:rsid w:val="003E25F5"/>
    <w:rPr>
      <w:sz w:val="22"/>
      <w:szCs w:val="22"/>
      <w:lang w:eastAsia="en-US"/>
    </w:rPr>
  </w:style>
  <w:style w:type="paragraph" w:styleId="Jalus">
    <w:name w:val="footer"/>
    <w:basedOn w:val="Normaallaad"/>
    <w:link w:val="JalusMrk"/>
    <w:uiPriority w:val="99"/>
    <w:unhideWhenUsed/>
    <w:rsid w:val="003E25F5"/>
    <w:pPr>
      <w:tabs>
        <w:tab w:val="center" w:pos="4536"/>
        <w:tab w:val="right" w:pos="9072"/>
      </w:tabs>
    </w:pPr>
  </w:style>
  <w:style w:type="character" w:customStyle="1" w:styleId="JalusMrk">
    <w:name w:val="Jalus Märk"/>
    <w:link w:val="Jalus"/>
    <w:uiPriority w:val="99"/>
    <w:rsid w:val="003E25F5"/>
    <w:rPr>
      <w:sz w:val="22"/>
      <w:szCs w:val="22"/>
      <w:lang w:eastAsia="en-US"/>
    </w:rPr>
  </w:style>
  <w:style w:type="character" w:styleId="Hperlink">
    <w:name w:val="Hyperlink"/>
    <w:uiPriority w:val="99"/>
    <w:unhideWhenUsed/>
    <w:rsid w:val="00BD32DD"/>
    <w:rPr>
      <w:color w:val="0000FF"/>
      <w:u w:val="single"/>
    </w:rPr>
  </w:style>
  <w:style w:type="paragraph" w:styleId="Allmrkusetekst">
    <w:name w:val="footnote text"/>
    <w:basedOn w:val="Normaallaad"/>
    <w:link w:val="AllmrkusetekstMrk"/>
    <w:uiPriority w:val="99"/>
    <w:unhideWhenUsed/>
    <w:rsid w:val="00173086"/>
    <w:rPr>
      <w:sz w:val="20"/>
      <w:szCs w:val="20"/>
    </w:rPr>
  </w:style>
  <w:style w:type="character" w:customStyle="1" w:styleId="AllmrkusetekstMrk">
    <w:name w:val="Allmärkuse tekst Märk"/>
    <w:link w:val="Allmrkusetekst"/>
    <w:uiPriority w:val="99"/>
    <w:rsid w:val="00173086"/>
    <w:rPr>
      <w:lang w:eastAsia="en-US"/>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FR1,F"/>
    <w:uiPriority w:val="99"/>
    <w:unhideWhenUsed/>
    <w:qFormat/>
    <w:rsid w:val="00173086"/>
    <w:rPr>
      <w:vertAlign w:val="superscript"/>
    </w:rPr>
  </w:style>
  <w:style w:type="character" w:styleId="Klastatudhperlink">
    <w:name w:val="FollowedHyperlink"/>
    <w:uiPriority w:val="99"/>
    <w:semiHidden/>
    <w:unhideWhenUsed/>
    <w:rsid w:val="00EF7BAE"/>
    <w:rPr>
      <w:color w:val="800080"/>
      <w:u w:val="single"/>
    </w:rPr>
  </w:style>
  <w:style w:type="paragraph" w:styleId="Loendilik">
    <w:name w:val="List Paragraph"/>
    <w:basedOn w:val="Normaallaad"/>
    <w:uiPriority w:val="34"/>
    <w:qFormat/>
    <w:rsid w:val="00F41262"/>
    <w:pPr>
      <w:ind w:left="720"/>
      <w:contextualSpacing/>
    </w:pPr>
    <w:rPr>
      <w:rFonts w:eastAsia="Times New Roman"/>
    </w:rPr>
  </w:style>
  <w:style w:type="character" w:styleId="Kommentaariviide">
    <w:name w:val="annotation reference"/>
    <w:uiPriority w:val="99"/>
    <w:semiHidden/>
    <w:unhideWhenUsed/>
    <w:rsid w:val="008A1DD8"/>
    <w:rPr>
      <w:sz w:val="16"/>
      <w:szCs w:val="16"/>
    </w:rPr>
  </w:style>
  <w:style w:type="paragraph" w:styleId="Kommentaaritekst">
    <w:name w:val="annotation text"/>
    <w:basedOn w:val="Normaallaad"/>
    <w:link w:val="KommentaaritekstMrk"/>
    <w:uiPriority w:val="99"/>
    <w:unhideWhenUsed/>
    <w:rsid w:val="008A1DD8"/>
    <w:rPr>
      <w:sz w:val="20"/>
      <w:szCs w:val="20"/>
    </w:rPr>
  </w:style>
  <w:style w:type="character" w:customStyle="1" w:styleId="KommentaaritekstMrk">
    <w:name w:val="Kommentaari tekst Märk"/>
    <w:link w:val="Kommentaaritekst"/>
    <w:uiPriority w:val="99"/>
    <w:rsid w:val="008A1DD8"/>
    <w:rPr>
      <w:lang w:eastAsia="en-US"/>
    </w:rPr>
  </w:style>
  <w:style w:type="paragraph" w:styleId="Kommentaariteema">
    <w:name w:val="annotation subject"/>
    <w:basedOn w:val="Kommentaaritekst"/>
    <w:next w:val="Kommentaaritekst"/>
    <w:link w:val="KommentaariteemaMrk"/>
    <w:uiPriority w:val="99"/>
    <w:semiHidden/>
    <w:unhideWhenUsed/>
    <w:rsid w:val="008A1DD8"/>
    <w:rPr>
      <w:b/>
      <w:bCs/>
    </w:rPr>
  </w:style>
  <w:style w:type="character" w:customStyle="1" w:styleId="KommentaariteemaMrk">
    <w:name w:val="Kommentaari teema Märk"/>
    <w:link w:val="Kommentaariteema"/>
    <w:uiPriority w:val="99"/>
    <w:semiHidden/>
    <w:rsid w:val="008A1DD8"/>
    <w:rPr>
      <w:b/>
      <w:bCs/>
      <w:lang w:eastAsia="en-US"/>
    </w:rPr>
  </w:style>
  <w:style w:type="paragraph" w:styleId="Jutumullitekst">
    <w:name w:val="Balloon Text"/>
    <w:basedOn w:val="Normaallaad"/>
    <w:link w:val="JutumullitekstMrk"/>
    <w:uiPriority w:val="99"/>
    <w:semiHidden/>
    <w:unhideWhenUsed/>
    <w:rsid w:val="008A1DD8"/>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A1DD8"/>
    <w:rPr>
      <w:rFonts w:ascii="Tahoma" w:hAnsi="Tahoma" w:cs="Tahoma"/>
      <w:sz w:val="16"/>
      <w:szCs w:val="16"/>
      <w:lang w:eastAsia="en-US"/>
    </w:rPr>
  </w:style>
  <w:style w:type="paragraph" w:styleId="Redaktsioon">
    <w:name w:val="Revision"/>
    <w:hidden/>
    <w:uiPriority w:val="99"/>
    <w:semiHidden/>
    <w:rsid w:val="005D4C6B"/>
    <w:rPr>
      <w:sz w:val="22"/>
      <w:szCs w:val="22"/>
      <w:lang w:eastAsia="en-US"/>
    </w:rPr>
  </w:style>
  <w:style w:type="character" w:styleId="Tugev">
    <w:name w:val="Strong"/>
    <w:uiPriority w:val="22"/>
    <w:qFormat/>
    <w:rsid w:val="00522724"/>
    <w:rPr>
      <w:b/>
      <w:bCs/>
    </w:rPr>
  </w:style>
  <w:style w:type="character" w:customStyle="1" w:styleId="tyhik">
    <w:name w:val="tyhik"/>
    <w:rsid w:val="00C41BC6"/>
  </w:style>
  <w:style w:type="paragraph" w:styleId="Vahedeta">
    <w:name w:val="No Spacing"/>
    <w:uiPriority w:val="1"/>
    <w:qFormat/>
    <w:rsid w:val="00C41BC6"/>
    <w:rPr>
      <w:rFonts w:eastAsia="Times New Roman" w:cs="Calibri"/>
      <w:sz w:val="22"/>
      <w:szCs w:val="22"/>
      <w:lang w:eastAsia="en-US"/>
    </w:rPr>
  </w:style>
  <w:style w:type="paragraph" w:styleId="Normaallaadveeb">
    <w:name w:val="Normal (Web)"/>
    <w:basedOn w:val="Normaallaad"/>
    <w:uiPriority w:val="99"/>
    <w:rsid w:val="00C41BC6"/>
    <w:pPr>
      <w:spacing w:before="240" w:after="100" w:afterAutospacing="1" w:line="240" w:lineRule="auto"/>
    </w:pPr>
    <w:rPr>
      <w:rFonts w:ascii="Times New Roman" w:eastAsia="Times New Roman" w:hAnsi="Times New Roman"/>
      <w:sz w:val="24"/>
      <w:szCs w:val="24"/>
      <w:lang w:val="en-US"/>
    </w:rPr>
  </w:style>
  <w:style w:type="paragraph" w:customStyle="1" w:styleId="doc-ti">
    <w:name w:val="doc-ti"/>
    <w:basedOn w:val="Normaallaad"/>
    <w:rsid w:val="00741BE7"/>
    <w:pPr>
      <w:spacing w:before="240" w:after="120" w:line="240" w:lineRule="auto"/>
      <w:jc w:val="center"/>
    </w:pPr>
    <w:rPr>
      <w:rFonts w:ascii="Times New Roman" w:eastAsia="Times New Roman" w:hAnsi="Times New Roman"/>
      <w:b/>
      <w:bCs/>
      <w:sz w:val="24"/>
      <w:szCs w:val="24"/>
      <w:lang w:val="en-US"/>
    </w:rPr>
  </w:style>
  <w:style w:type="paragraph" w:styleId="Kehatekst">
    <w:name w:val="Body Text"/>
    <w:basedOn w:val="Normaallaad"/>
    <w:link w:val="KehatekstMrk"/>
    <w:rsid w:val="00A70ABB"/>
    <w:pPr>
      <w:widowControl w:val="0"/>
      <w:spacing w:after="0" w:line="240" w:lineRule="auto"/>
      <w:ind w:left="116"/>
    </w:pPr>
    <w:rPr>
      <w:rFonts w:ascii="Times New Roman" w:eastAsia="Times New Roman" w:hAnsi="Times New Roman"/>
      <w:sz w:val="24"/>
      <w:szCs w:val="24"/>
      <w:lang w:val="en-US"/>
    </w:rPr>
  </w:style>
  <w:style w:type="character" w:customStyle="1" w:styleId="KehatekstMrk">
    <w:name w:val="Kehatekst Märk"/>
    <w:link w:val="Kehatekst"/>
    <w:rsid w:val="00A70ABB"/>
    <w:rPr>
      <w:rFonts w:ascii="Times New Roman" w:eastAsia="Times New Roman" w:hAnsi="Times New Roman"/>
      <w:sz w:val="24"/>
      <w:szCs w:val="24"/>
    </w:rPr>
  </w:style>
  <w:style w:type="paragraph" w:customStyle="1" w:styleId="Default">
    <w:name w:val="Default"/>
    <w:rsid w:val="000126FF"/>
    <w:pPr>
      <w:autoSpaceDE w:val="0"/>
      <w:autoSpaceDN w:val="0"/>
      <w:adjustRightInd w:val="0"/>
    </w:pPr>
    <w:rPr>
      <w:rFonts w:ascii="Arial" w:hAnsi="Arial" w:cs="Arial"/>
      <w:color w:val="000000"/>
      <w:sz w:val="24"/>
      <w:szCs w:val="24"/>
    </w:rPr>
  </w:style>
  <w:style w:type="table" w:styleId="Kontuurtabel">
    <w:name w:val="Table Grid"/>
    <w:basedOn w:val="Normaaltabel"/>
    <w:uiPriority w:val="59"/>
    <w:rsid w:val="0047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httekst">
    <w:name w:val="Plain Text"/>
    <w:basedOn w:val="Normaallaad"/>
    <w:link w:val="LihttekstMrk"/>
    <w:uiPriority w:val="99"/>
    <w:unhideWhenUsed/>
    <w:rsid w:val="00EC49CD"/>
    <w:pPr>
      <w:spacing w:after="0" w:line="240" w:lineRule="auto"/>
    </w:pPr>
    <w:rPr>
      <w:szCs w:val="21"/>
    </w:rPr>
  </w:style>
  <w:style w:type="character" w:customStyle="1" w:styleId="LihttekstMrk">
    <w:name w:val="Lihttekst Märk"/>
    <w:link w:val="Lihttekst"/>
    <w:uiPriority w:val="99"/>
    <w:rsid w:val="00EC49CD"/>
    <w:rPr>
      <w:sz w:val="22"/>
      <w:szCs w:val="21"/>
      <w:lang w:eastAsia="en-US"/>
    </w:rPr>
  </w:style>
  <w:style w:type="character" w:customStyle="1" w:styleId="Pealkiri3Mrk">
    <w:name w:val="Pealkiri 3 Märk"/>
    <w:link w:val="Pealkiri3"/>
    <w:uiPriority w:val="9"/>
    <w:rsid w:val="008A1DB0"/>
    <w:rPr>
      <w:rFonts w:ascii="Times New Roman" w:eastAsia="Times New Roman" w:hAnsi="Times New Roman"/>
      <w:b/>
      <w:bCs/>
      <w:sz w:val="27"/>
      <w:szCs w:val="27"/>
    </w:rPr>
  </w:style>
  <w:style w:type="character" w:customStyle="1" w:styleId="Pealkiri1Mrk">
    <w:name w:val="Pealkiri 1 Märk"/>
    <w:link w:val="Pealkiri1"/>
    <w:uiPriority w:val="9"/>
    <w:rsid w:val="008671C1"/>
    <w:rPr>
      <w:rFonts w:ascii="Cambria" w:eastAsia="Times New Roman" w:hAnsi="Cambria" w:cs="Times New Roman"/>
      <w:b/>
      <w:bCs/>
      <w:kern w:val="32"/>
      <w:sz w:val="32"/>
      <w:szCs w:val="32"/>
      <w:lang w:val="et-EE"/>
    </w:rPr>
  </w:style>
  <w:style w:type="character" w:customStyle="1" w:styleId="Pealkiri2Mrk">
    <w:name w:val="Pealkiri 2 Märk"/>
    <w:link w:val="Pealkiri2"/>
    <w:uiPriority w:val="9"/>
    <w:semiHidden/>
    <w:rsid w:val="008671C1"/>
    <w:rPr>
      <w:rFonts w:ascii="Cambria" w:eastAsia="Times New Roman" w:hAnsi="Cambria" w:cs="Times New Roman"/>
      <w:b/>
      <w:bCs/>
      <w:i/>
      <w:iCs/>
      <w:sz w:val="28"/>
      <w:szCs w:val="28"/>
      <w:lang w:val="et-EE"/>
    </w:rPr>
  </w:style>
  <w:style w:type="paragraph" w:customStyle="1" w:styleId="button">
    <w:name w:val="button"/>
    <w:basedOn w:val="Normaallaad"/>
    <w:rsid w:val="008671C1"/>
    <w:pPr>
      <w:spacing w:before="240" w:after="100" w:afterAutospacing="1" w:line="240" w:lineRule="auto"/>
    </w:pPr>
    <w:rPr>
      <w:rFonts w:ascii="Times New Roman" w:eastAsia="Times New Roman" w:hAnsi="Times New Roman"/>
      <w:sz w:val="24"/>
      <w:szCs w:val="24"/>
      <w:lang w:val="en-US"/>
    </w:rPr>
  </w:style>
  <w:style w:type="paragraph" w:customStyle="1" w:styleId="label">
    <w:name w:val="label"/>
    <w:basedOn w:val="Normaallaad"/>
    <w:rsid w:val="008671C1"/>
    <w:pPr>
      <w:spacing w:before="240" w:after="100" w:afterAutospacing="1" w:line="240" w:lineRule="auto"/>
    </w:pPr>
    <w:rPr>
      <w:rFonts w:ascii="Times New Roman" w:eastAsia="Times New Roman" w:hAnsi="Times New Roman"/>
      <w:sz w:val="24"/>
      <w:szCs w:val="24"/>
      <w:lang w:val="en-US"/>
    </w:rPr>
  </w:style>
  <w:style w:type="paragraph" w:customStyle="1" w:styleId="drop-button">
    <w:name w:val="drop-button"/>
    <w:basedOn w:val="Normaallaad"/>
    <w:rsid w:val="008671C1"/>
    <w:pPr>
      <w:spacing w:before="240" w:after="100" w:afterAutospacing="1" w:line="240" w:lineRule="auto"/>
    </w:pPr>
    <w:rPr>
      <w:rFonts w:ascii="Times New Roman" w:eastAsia="Times New Roman" w:hAnsi="Times New Roman"/>
      <w:sz w:val="24"/>
      <w:szCs w:val="24"/>
      <w:lang w:val="en-US"/>
    </w:rPr>
  </w:style>
  <w:style w:type="paragraph" w:customStyle="1" w:styleId="TableContents">
    <w:name w:val="Table Contents"/>
    <w:basedOn w:val="Normaallaad"/>
    <w:rsid w:val="00B23AAB"/>
    <w:pPr>
      <w:widowControl w:val="0"/>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Lpumrkusetekst">
    <w:name w:val="endnote text"/>
    <w:basedOn w:val="Normaallaad"/>
    <w:link w:val="LpumrkusetekstMrk"/>
    <w:uiPriority w:val="99"/>
    <w:semiHidden/>
    <w:unhideWhenUsed/>
    <w:rsid w:val="00953CFC"/>
    <w:rPr>
      <w:sz w:val="20"/>
      <w:szCs w:val="20"/>
    </w:rPr>
  </w:style>
  <w:style w:type="character" w:customStyle="1" w:styleId="LpumrkusetekstMrk">
    <w:name w:val="Lõpumärkuse tekst Märk"/>
    <w:link w:val="Lpumrkusetekst"/>
    <w:uiPriority w:val="99"/>
    <w:semiHidden/>
    <w:rsid w:val="00953CFC"/>
    <w:rPr>
      <w:lang w:val="et-EE"/>
    </w:rPr>
  </w:style>
  <w:style w:type="character" w:styleId="Lpumrkuseviide">
    <w:name w:val="endnote reference"/>
    <w:uiPriority w:val="99"/>
    <w:semiHidden/>
    <w:unhideWhenUsed/>
    <w:rsid w:val="00953CFC"/>
    <w:rPr>
      <w:vertAlign w:val="superscript"/>
    </w:rPr>
  </w:style>
  <w:style w:type="paragraph" w:customStyle="1" w:styleId="1stlevelheading">
    <w:name w:val="1st level (heading)"/>
    <w:next w:val="Normaallaad"/>
    <w:uiPriority w:val="1"/>
    <w:qFormat/>
    <w:rsid w:val="00D43789"/>
    <w:pPr>
      <w:keepNext/>
      <w:numPr>
        <w:numId w:val="32"/>
      </w:numPr>
      <w:spacing w:before="360" w:after="240"/>
      <w:jc w:val="both"/>
      <w:outlineLvl w:val="0"/>
    </w:pPr>
    <w:rPr>
      <w:rFonts w:ascii="Times New Roman" w:eastAsia="Times New Roman" w:hAnsi="Times New Roman"/>
      <w:b/>
      <w:caps/>
      <w:spacing w:val="20"/>
      <w:sz w:val="24"/>
      <w:szCs w:val="24"/>
      <w:lang w:val="en-GB" w:eastAsia="en-US"/>
    </w:rPr>
  </w:style>
  <w:style w:type="paragraph" w:customStyle="1" w:styleId="2ndlevelheading">
    <w:name w:val="2nd level (heading)"/>
    <w:basedOn w:val="1stlevelheading"/>
    <w:next w:val="Normaallaad"/>
    <w:uiPriority w:val="1"/>
    <w:qFormat/>
    <w:rsid w:val="00D43789"/>
    <w:pPr>
      <w:keepNext w:val="0"/>
      <w:numPr>
        <w:ilvl w:val="1"/>
      </w:numPr>
      <w:spacing w:before="240"/>
      <w:outlineLvl w:val="1"/>
    </w:pPr>
    <w:rPr>
      <w:caps w:val="0"/>
      <w:spacing w:val="0"/>
    </w:rPr>
  </w:style>
  <w:style w:type="paragraph" w:customStyle="1" w:styleId="3rdlevelheading">
    <w:name w:val="3rd level (heading)"/>
    <w:basedOn w:val="2ndlevelheading"/>
    <w:next w:val="Normaallaad"/>
    <w:uiPriority w:val="1"/>
    <w:qFormat/>
    <w:rsid w:val="00D43789"/>
    <w:pPr>
      <w:numPr>
        <w:ilvl w:val="2"/>
      </w:numPr>
      <w:outlineLvl w:val="2"/>
    </w:pPr>
    <w:rPr>
      <w:i/>
    </w:rPr>
  </w:style>
  <w:style w:type="paragraph" w:customStyle="1" w:styleId="4thlevelheading">
    <w:name w:val="4th level (heading)"/>
    <w:basedOn w:val="3rdlevelheading"/>
    <w:next w:val="Normaallaad"/>
    <w:uiPriority w:val="1"/>
    <w:qFormat/>
    <w:rsid w:val="00D43789"/>
    <w:pPr>
      <w:numPr>
        <w:ilvl w:val="3"/>
      </w:numPr>
      <w:spacing w:after="120"/>
      <w:outlineLvl w:val="3"/>
    </w:pPr>
    <w:rPr>
      <w:b w:val="0"/>
    </w:rPr>
  </w:style>
  <w:style w:type="paragraph" w:customStyle="1" w:styleId="5thlevelheading">
    <w:name w:val="5th level (heading)"/>
    <w:basedOn w:val="4thlevelheading"/>
    <w:next w:val="Normaallaad"/>
    <w:uiPriority w:val="1"/>
    <w:qFormat/>
    <w:rsid w:val="00D43789"/>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D43789"/>
    <w:pPr>
      <w:spacing w:before="120" w:after="120"/>
    </w:pPr>
    <w:rPr>
      <w:b w:val="0"/>
    </w:rPr>
  </w:style>
  <w:style w:type="paragraph" w:customStyle="1" w:styleId="4thlevellist">
    <w:name w:val="4th level (list)"/>
    <w:basedOn w:val="4thlevelheading"/>
    <w:link w:val="4thlevellistChar"/>
    <w:uiPriority w:val="2"/>
    <w:qFormat/>
    <w:rsid w:val="00D43789"/>
    <w:pPr>
      <w:spacing w:before="120"/>
    </w:pPr>
    <w:rPr>
      <w:i w:val="0"/>
    </w:rPr>
  </w:style>
  <w:style w:type="numbering" w:customStyle="1" w:styleId="SLONumberings">
    <w:name w:val="SLO_Numberings"/>
    <w:uiPriority w:val="99"/>
    <w:rsid w:val="00D43789"/>
    <w:pPr>
      <w:numPr>
        <w:numId w:val="32"/>
      </w:numPr>
    </w:pPr>
  </w:style>
  <w:style w:type="character" w:customStyle="1" w:styleId="2ndlevelprovisionChar">
    <w:name w:val="2nd level (provision) Char"/>
    <w:link w:val="2ndlevelprovision"/>
    <w:uiPriority w:val="2"/>
    <w:rsid w:val="00D43789"/>
    <w:rPr>
      <w:rFonts w:ascii="Times New Roman" w:eastAsia="Times New Roman" w:hAnsi="Times New Roman"/>
      <w:sz w:val="24"/>
      <w:szCs w:val="24"/>
      <w:lang w:val="en-GB"/>
    </w:rPr>
  </w:style>
  <w:style w:type="character" w:customStyle="1" w:styleId="4thlevellistChar">
    <w:name w:val="4th level (list) Char"/>
    <w:link w:val="4thlevellist"/>
    <w:uiPriority w:val="2"/>
    <w:rsid w:val="00D43789"/>
    <w:rPr>
      <w:rFonts w:ascii="Times New Roman" w:eastAsia="Times New Roman" w:hAnsi="Times New Roman"/>
      <w:sz w:val="24"/>
      <w:szCs w:val="24"/>
      <w:lang w:val="en-GB"/>
    </w:rPr>
  </w:style>
  <w:style w:type="character" w:customStyle="1" w:styleId="apple-converted-space">
    <w:name w:val="apple-converted-space"/>
    <w:rsid w:val="00471E04"/>
  </w:style>
  <w:style w:type="character" w:styleId="Lahendamatamainimine">
    <w:name w:val="Unresolved Mention"/>
    <w:uiPriority w:val="99"/>
    <w:semiHidden/>
    <w:unhideWhenUsed/>
    <w:rsid w:val="003129DC"/>
    <w:rPr>
      <w:color w:val="605E5C"/>
      <w:shd w:val="clear" w:color="auto" w:fill="E1DFDD"/>
    </w:rPr>
  </w:style>
  <w:style w:type="character" w:customStyle="1" w:styleId="cf01">
    <w:name w:val="cf01"/>
    <w:basedOn w:val="Liguvaikefont"/>
    <w:rsid w:val="003C53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6321">
      <w:bodyDiv w:val="1"/>
      <w:marLeft w:val="0"/>
      <w:marRight w:val="0"/>
      <w:marTop w:val="0"/>
      <w:marBottom w:val="0"/>
      <w:divBdr>
        <w:top w:val="none" w:sz="0" w:space="0" w:color="auto"/>
        <w:left w:val="none" w:sz="0" w:space="0" w:color="auto"/>
        <w:bottom w:val="none" w:sz="0" w:space="0" w:color="auto"/>
        <w:right w:val="none" w:sz="0" w:space="0" w:color="auto"/>
      </w:divBdr>
    </w:div>
    <w:div w:id="112408594">
      <w:bodyDiv w:val="1"/>
      <w:marLeft w:val="0"/>
      <w:marRight w:val="0"/>
      <w:marTop w:val="0"/>
      <w:marBottom w:val="0"/>
      <w:divBdr>
        <w:top w:val="none" w:sz="0" w:space="0" w:color="auto"/>
        <w:left w:val="none" w:sz="0" w:space="0" w:color="auto"/>
        <w:bottom w:val="none" w:sz="0" w:space="0" w:color="auto"/>
        <w:right w:val="none" w:sz="0" w:space="0" w:color="auto"/>
      </w:divBdr>
    </w:div>
    <w:div w:id="126825293">
      <w:bodyDiv w:val="1"/>
      <w:marLeft w:val="0"/>
      <w:marRight w:val="0"/>
      <w:marTop w:val="0"/>
      <w:marBottom w:val="0"/>
      <w:divBdr>
        <w:top w:val="none" w:sz="0" w:space="0" w:color="auto"/>
        <w:left w:val="none" w:sz="0" w:space="0" w:color="auto"/>
        <w:bottom w:val="none" w:sz="0" w:space="0" w:color="auto"/>
        <w:right w:val="none" w:sz="0" w:space="0" w:color="auto"/>
      </w:divBdr>
    </w:div>
    <w:div w:id="186602301">
      <w:bodyDiv w:val="1"/>
      <w:marLeft w:val="0"/>
      <w:marRight w:val="0"/>
      <w:marTop w:val="0"/>
      <w:marBottom w:val="0"/>
      <w:divBdr>
        <w:top w:val="none" w:sz="0" w:space="0" w:color="auto"/>
        <w:left w:val="none" w:sz="0" w:space="0" w:color="auto"/>
        <w:bottom w:val="none" w:sz="0" w:space="0" w:color="auto"/>
        <w:right w:val="none" w:sz="0" w:space="0" w:color="auto"/>
      </w:divBdr>
    </w:div>
    <w:div w:id="235868934">
      <w:bodyDiv w:val="1"/>
      <w:marLeft w:val="0"/>
      <w:marRight w:val="0"/>
      <w:marTop w:val="0"/>
      <w:marBottom w:val="0"/>
      <w:divBdr>
        <w:top w:val="none" w:sz="0" w:space="0" w:color="auto"/>
        <w:left w:val="none" w:sz="0" w:space="0" w:color="auto"/>
        <w:bottom w:val="none" w:sz="0" w:space="0" w:color="auto"/>
        <w:right w:val="none" w:sz="0" w:space="0" w:color="auto"/>
      </w:divBdr>
    </w:div>
    <w:div w:id="355078068">
      <w:bodyDiv w:val="1"/>
      <w:marLeft w:val="0"/>
      <w:marRight w:val="0"/>
      <w:marTop w:val="0"/>
      <w:marBottom w:val="0"/>
      <w:divBdr>
        <w:top w:val="none" w:sz="0" w:space="0" w:color="auto"/>
        <w:left w:val="none" w:sz="0" w:space="0" w:color="auto"/>
        <w:bottom w:val="none" w:sz="0" w:space="0" w:color="auto"/>
        <w:right w:val="none" w:sz="0" w:space="0" w:color="auto"/>
      </w:divBdr>
    </w:div>
    <w:div w:id="480853917">
      <w:bodyDiv w:val="1"/>
      <w:marLeft w:val="0"/>
      <w:marRight w:val="0"/>
      <w:marTop w:val="0"/>
      <w:marBottom w:val="0"/>
      <w:divBdr>
        <w:top w:val="none" w:sz="0" w:space="0" w:color="auto"/>
        <w:left w:val="none" w:sz="0" w:space="0" w:color="auto"/>
        <w:bottom w:val="none" w:sz="0" w:space="0" w:color="auto"/>
        <w:right w:val="none" w:sz="0" w:space="0" w:color="auto"/>
      </w:divBdr>
      <w:divsChild>
        <w:div w:id="1525286103">
          <w:marLeft w:val="0"/>
          <w:marRight w:val="0"/>
          <w:marTop w:val="0"/>
          <w:marBottom w:val="0"/>
          <w:divBdr>
            <w:top w:val="none" w:sz="0" w:space="0" w:color="auto"/>
            <w:left w:val="none" w:sz="0" w:space="0" w:color="auto"/>
            <w:bottom w:val="none" w:sz="0" w:space="0" w:color="auto"/>
            <w:right w:val="none" w:sz="0" w:space="0" w:color="auto"/>
          </w:divBdr>
        </w:div>
      </w:divsChild>
    </w:div>
    <w:div w:id="550309794">
      <w:bodyDiv w:val="1"/>
      <w:marLeft w:val="0"/>
      <w:marRight w:val="0"/>
      <w:marTop w:val="0"/>
      <w:marBottom w:val="0"/>
      <w:divBdr>
        <w:top w:val="none" w:sz="0" w:space="0" w:color="auto"/>
        <w:left w:val="none" w:sz="0" w:space="0" w:color="auto"/>
        <w:bottom w:val="none" w:sz="0" w:space="0" w:color="auto"/>
        <w:right w:val="none" w:sz="0" w:space="0" w:color="auto"/>
      </w:divBdr>
    </w:div>
    <w:div w:id="585849178">
      <w:bodyDiv w:val="1"/>
      <w:marLeft w:val="0"/>
      <w:marRight w:val="0"/>
      <w:marTop w:val="0"/>
      <w:marBottom w:val="0"/>
      <w:divBdr>
        <w:top w:val="none" w:sz="0" w:space="0" w:color="auto"/>
        <w:left w:val="none" w:sz="0" w:space="0" w:color="auto"/>
        <w:bottom w:val="none" w:sz="0" w:space="0" w:color="auto"/>
        <w:right w:val="none" w:sz="0" w:space="0" w:color="auto"/>
      </w:divBdr>
    </w:div>
    <w:div w:id="605768099">
      <w:bodyDiv w:val="1"/>
      <w:marLeft w:val="0"/>
      <w:marRight w:val="0"/>
      <w:marTop w:val="0"/>
      <w:marBottom w:val="0"/>
      <w:divBdr>
        <w:top w:val="none" w:sz="0" w:space="0" w:color="auto"/>
        <w:left w:val="none" w:sz="0" w:space="0" w:color="auto"/>
        <w:bottom w:val="none" w:sz="0" w:space="0" w:color="auto"/>
        <w:right w:val="none" w:sz="0" w:space="0" w:color="auto"/>
      </w:divBdr>
    </w:div>
    <w:div w:id="666977864">
      <w:bodyDiv w:val="1"/>
      <w:marLeft w:val="0"/>
      <w:marRight w:val="0"/>
      <w:marTop w:val="0"/>
      <w:marBottom w:val="0"/>
      <w:divBdr>
        <w:top w:val="none" w:sz="0" w:space="0" w:color="auto"/>
        <w:left w:val="none" w:sz="0" w:space="0" w:color="auto"/>
        <w:bottom w:val="none" w:sz="0" w:space="0" w:color="auto"/>
        <w:right w:val="none" w:sz="0" w:space="0" w:color="auto"/>
      </w:divBdr>
    </w:div>
    <w:div w:id="677388428">
      <w:bodyDiv w:val="1"/>
      <w:marLeft w:val="0"/>
      <w:marRight w:val="0"/>
      <w:marTop w:val="0"/>
      <w:marBottom w:val="0"/>
      <w:divBdr>
        <w:top w:val="none" w:sz="0" w:space="0" w:color="auto"/>
        <w:left w:val="none" w:sz="0" w:space="0" w:color="auto"/>
        <w:bottom w:val="none" w:sz="0" w:space="0" w:color="auto"/>
        <w:right w:val="none" w:sz="0" w:space="0" w:color="auto"/>
      </w:divBdr>
    </w:div>
    <w:div w:id="729809402">
      <w:bodyDiv w:val="1"/>
      <w:marLeft w:val="0"/>
      <w:marRight w:val="0"/>
      <w:marTop w:val="0"/>
      <w:marBottom w:val="0"/>
      <w:divBdr>
        <w:top w:val="none" w:sz="0" w:space="0" w:color="auto"/>
        <w:left w:val="none" w:sz="0" w:space="0" w:color="auto"/>
        <w:bottom w:val="none" w:sz="0" w:space="0" w:color="auto"/>
        <w:right w:val="none" w:sz="0" w:space="0" w:color="auto"/>
      </w:divBdr>
    </w:div>
    <w:div w:id="763451708">
      <w:bodyDiv w:val="1"/>
      <w:marLeft w:val="0"/>
      <w:marRight w:val="0"/>
      <w:marTop w:val="0"/>
      <w:marBottom w:val="0"/>
      <w:divBdr>
        <w:top w:val="none" w:sz="0" w:space="0" w:color="auto"/>
        <w:left w:val="none" w:sz="0" w:space="0" w:color="auto"/>
        <w:bottom w:val="none" w:sz="0" w:space="0" w:color="auto"/>
        <w:right w:val="none" w:sz="0" w:space="0" w:color="auto"/>
      </w:divBdr>
    </w:div>
    <w:div w:id="848180881">
      <w:bodyDiv w:val="1"/>
      <w:marLeft w:val="0"/>
      <w:marRight w:val="0"/>
      <w:marTop w:val="0"/>
      <w:marBottom w:val="0"/>
      <w:divBdr>
        <w:top w:val="none" w:sz="0" w:space="0" w:color="auto"/>
        <w:left w:val="none" w:sz="0" w:space="0" w:color="auto"/>
        <w:bottom w:val="none" w:sz="0" w:space="0" w:color="auto"/>
        <w:right w:val="none" w:sz="0" w:space="0" w:color="auto"/>
      </w:divBdr>
    </w:div>
    <w:div w:id="879778604">
      <w:bodyDiv w:val="1"/>
      <w:marLeft w:val="0"/>
      <w:marRight w:val="0"/>
      <w:marTop w:val="0"/>
      <w:marBottom w:val="0"/>
      <w:divBdr>
        <w:top w:val="none" w:sz="0" w:space="0" w:color="auto"/>
        <w:left w:val="none" w:sz="0" w:space="0" w:color="auto"/>
        <w:bottom w:val="none" w:sz="0" w:space="0" w:color="auto"/>
        <w:right w:val="none" w:sz="0" w:space="0" w:color="auto"/>
      </w:divBdr>
    </w:div>
    <w:div w:id="927691130">
      <w:bodyDiv w:val="1"/>
      <w:marLeft w:val="0"/>
      <w:marRight w:val="0"/>
      <w:marTop w:val="0"/>
      <w:marBottom w:val="0"/>
      <w:divBdr>
        <w:top w:val="none" w:sz="0" w:space="0" w:color="auto"/>
        <w:left w:val="none" w:sz="0" w:space="0" w:color="auto"/>
        <w:bottom w:val="none" w:sz="0" w:space="0" w:color="auto"/>
        <w:right w:val="none" w:sz="0" w:space="0" w:color="auto"/>
      </w:divBdr>
    </w:div>
    <w:div w:id="970135892">
      <w:bodyDiv w:val="1"/>
      <w:marLeft w:val="0"/>
      <w:marRight w:val="0"/>
      <w:marTop w:val="0"/>
      <w:marBottom w:val="0"/>
      <w:divBdr>
        <w:top w:val="none" w:sz="0" w:space="0" w:color="auto"/>
        <w:left w:val="none" w:sz="0" w:space="0" w:color="auto"/>
        <w:bottom w:val="none" w:sz="0" w:space="0" w:color="auto"/>
        <w:right w:val="none" w:sz="0" w:space="0" w:color="auto"/>
      </w:divBdr>
    </w:div>
    <w:div w:id="1117525406">
      <w:bodyDiv w:val="1"/>
      <w:marLeft w:val="0"/>
      <w:marRight w:val="0"/>
      <w:marTop w:val="0"/>
      <w:marBottom w:val="0"/>
      <w:divBdr>
        <w:top w:val="none" w:sz="0" w:space="0" w:color="auto"/>
        <w:left w:val="none" w:sz="0" w:space="0" w:color="auto"/>
        <w:bottom w:val="none" w:sz="0" w:space="0" w:color="auto"/>
        <w:right w:val="none" w:sz="0" w:space="0" w:color="auto"/>
      </w:divBdr>
    </w:div>
    <w:div w:id="1131750991">
      <w:bodyDiv w:val="1"/>
      <w:marLeft w:val="0"/>
      <w:marRight w:val="0"/>
      <w:marTop w:val="0"/>
      <w:marBottom w:val="0"/>
      <w:divBdr>
        <w:top w:val="none" w:sz="0" w:space="0" w:color="auto"/>
        <w:left w:val="none" w:sz="0" w:space="0" w:color="auto"/>
        <w:bottom w:val="none" w:sz="0" w:space="0" w:color="auto"/>
        <w:right w:val="none" w:sz="0" w:space="0" w:color="auto"/>
      </w:divBdr>
    </w:div>
    <w:div w:id="1234268367">
      <w:bodyDiv w:val="1"/>
      <w:marLeft w:val="0"/>
      <w:marRight w:val="0"/>
      <w:marTop w:val="0"/>
      <w:marBottom w:val="0"/>
      <w:divBdr>
        <w:top w:val="none" w:sz="0" w:space="0" w:color="auto"/>
        <w:left w:val="none" w:sz="0" w:space="0" w:color="auto"/>
        <w:bottom w:val="none" w:sz="0" w:space="0" w:color="auto"/>
        <w:right w:val="none" w:sz="0" w:space="0" w:color="auto"/>
      </w:divBdr>
    </w:div>
    <w:div w:id="1272785256">
      <w:bodyDiv w:val="1"/>
      <w:marLeft w:val="0"/>
      <w:marRight w:val="0"/>
      <w:marTop w:val="0"/>
      <w:marBottom w:val="0"/>
      <w:divBdr>
        <w:top w:val="none" w:sz="0" w:space="0" w:color="auto"/>
        <w:left w:val="none" w:sz="0" w:space="0" w:color="auto"/>
        <w:bottom w:val="none" w:sz="0" w:space="0" w:color="auto"/>
        <w:right w:val="none" w:sz="0" w:space="0" w:color="auto"/>
      </w:divBdr>
    </w:div>
    <w:div w:id="1451246663">
      <w:bodyDiv w:val="1"/>
      <w:marLeft w:val="0"/>
      <w:marRight w:val="0"/>
      <w:marTop w:val="0"/>
      <w:marBottom w:val="0"/>
      <w:divBdr>
        <w:top w:val="none" w:sz="0" w:space="0" w:color="auto"/>
        <w:left w:val="none" w:sz="0" w:space="0" w:color="auto"/>
        <w:bottom w:val="none" w:sz="0" w:space="0" w:color="auto"/>
        <w:right w:val="none" w:sz="0" w:space="0" w:color="auto"/>
      </w:divBdr>
    </w:div>
    <w:div w:id="1523400171">
      <w:bodyDiv w:val="1"/>
      <w:marLeft w:val="0"/>
      <w:marRight w:val="0"/>
      <w:marTop w:val="0"/>
      <w:marBottom w:val="0"/>
      <w:divBdr>
        <w:top w:val="none" w:sz="0" w:space="0" w:color="auto"/>
        <w:left w:val="none" w:sz="0" w:space="0" w:color="auto"/>
        <w:bottom w:val="none" w:sz="0" w:space="0" w:color="auto"/>
        <w:right w:val="none" w:sz="0" w:space="0" w:color="auto"/>
      </w:divBdr>
    </w:div>
    <w:div w:id="1524516065">
      <w:bodyDiv w:val="1"/>
      <w:marLeft w:val="0"/>
      <w:marRight w:val="0"/>
      <w:marTop w:val="0"/>
      <w:marBottom w:val="0"/>
      <w:divBdr>
        <w:top w:val="none" w:sz="0" w:space="0" w:color="auto"/>
        <w:left w:val="none" w:sz="0" w:space="0" w:color="auto"/>
        <w:bottom w:val="none" w:sz="0" w:space="0" w:color="auto"/>
        <w:right w:val="none" w:sz="0" w:space="0" w:color="auto"/>
      </w:divBdr>
    </w:div>
    <w:div w:id="1529029368">
      <w:bodyDiv w:val="1"/>
      <w:marLeft w:val="0"/>
      <w:marRight w:val="0"/>
      <w:marTop w:val="0"/>
      <w:marBottom w:val="0"/>
      <w:divBdr>
        <w:top w:val="none" w:sz="0" w:space="0" w:color="auto"/>
        <w:left w:val="none" w:sz="0" w:space="0" w:color="auto"/>
        <w:bottom w:val="none" w:sz="0" w:space="0" w:color="auto"/>
        <w:right w:val="none" w:sz="0" w:space="0" w:color="auto"/>
      </w:divBdr>
    </w:div>
    <w:div w:id="1564027835">
      <w:bodyDiv w:val="1"/>
      <w:marLeft w:val="0"/>
      <w:marRight w:val="0"/>
      <w:marTop w:val="0"/>
      <w:marBottom w:val="0"/>
      <w:divBdr>
        <w:top w:val="none" w:sz="0" w:space="0" w:color="auto"/>
        <w:left w:val="none" w:sz="0" w:space="0" w:color="auto"/>
        <w:bottom w:val="none" w:sz="0" w:space="0" w:color="auto"/>
        <w:right w:val="none" w:sz="0" w:space="0" w:color="auto"/>
      </w:divBdr>
    </w:div>
    <w:div w:id="1577206791">
      <w:bodyDiv w:val="1"/>
      <w:marLeft w:val="0"/>
      <w:marRight w:val="0"/>
      <w:marTop w:val="0"/>
      <w:marBottom w:val="0"/>
      <w:divBdr>
        <w:top w:val="none" w:sz="0" w:space="0" w:color="auto"/>
        <w:left w:val="none" w:sz="0" w:space="0" w:color="auto"/>
        <w:bottom w:val="none" w:sz="0" w:space="0" w:color="auto"/>
        <w:right w:val="none" w:sz="0" w:space="0" w:color="auto"/>
      </w:divBdr>
      <w:divsChild>
        <w:div w:id="1394113370">
          <w:marLeft w:val="0"/>
          <w:marRight w:val="0"/>
          <w:marTop w:val="0"/>
          <w:marBottom w:val="0"/>
          <w:divBdr>
            <w:top w:val="none" w:sz="0" w:space="0" w:color="auto"/>
            <w:left w:val="none" w:sz="0" w:space="0" w:color="auto"/>
            <w:bottom w:val="none" w:sz="0" w:space="0" w:color="auto"/>
            <w:right w:val="none" w:sz="0" w:space="0" w:color="auto"/>
          </w:divBdr>
          <w:divsChild>
            <w:div w:id="406928797">
              <w:marLeft w:val="0"/>
              <w:marRight w:val="0"/>
              <w:marTop w:val="0"/>
              <w:marBottom w:val="0"/>
              <w:divBdr>
                <w:top w:val="none" w:sz="0" w:space="0" w:color="auto"/>
                <w:left w:val="none" w:sz="0" w:space="0" w:color="auto"/>
                <w:bottom w:val="none" w:sz="0" w:space="0" w:color="auto"/>
                <w:right w:val="none" w:sz="0" w:space="0" w:color="auto"/>
              </w:divBdr>
              <w:divsChild>
                <w:div w:id="675114395">
                  <w:marLeft w:val="0"/>
                  <w:marRight w:val="0"/>
                  <w:marTop w:val="0"/>
                  <w:marBottom w:val="0"/>
                  <w:divBdr>
                    <w:top w:val="none" w:sz="0" w:space="0" w:color="auto"/>
                    <w:left w:val="none" w:sz="0" w:space="0" w:color="auto"/>
                    <w:bottom w:val="none" w:sz="0" w:space="0" w:color="auto"/>
                    <w:right w:val="none" w:sz="0" w:space="0" w:color="auto"/>
                  </w:divBdr>
                </w:div>
                <w:div w:id="1035159061">
                  <w:marLeft w:val="0"/>
                  <w:marRight w:val="0"/>
                  <w:marTop w:val="0"/>
                  <w:marBottom w:val="0"/>
                  <w:divBdr>
                    <w:top w:val="none" w:sz="0" w:space="0" w:color="auto"/>
                    <w:left w:val="none" w:sz="0" w:space="0" w:color="auto"/>
                    <w:bottom w:val="none" w:sz="0" w:space="0" w:color="auto"/>
                    <w:right w:val="none" w:sz="0" w:space="0" w:color="auto"/>
                  </w:divBdr>
                </w:div>
                <w:div w:id="1493764207">
                  <w:marLeft w:val="0"/>
                  <w:marRight w:val="0"/>
                  <w:marTop w:val="0"/>
                  <w:marBottom w:val="0"/>
                  <w:divBdr>
                    <w:top w:val="none" w:sz="0" w:space="0" w:color="auto"/>
                    <w:left w:val="none" w:sz="0" w:space="0" w:color="auto"/>
                    <w:bottom w:val="none" w:sz="0" w:space="0" w:color="auto"/>
                    <w:right w:val="none" w:sz="0" w:space="0" w:color="auto"/>
                  </w:divBdr>
                  <w:divsChild>
                    <w:div w:id="1137839497">
                      <w:marLeft w:val="0"/>
                      <w:marRight w:val="0"/>
                      <w:marTop w:val="0"/>
                      <w:marBottom w:val="0"/>
                      <w:divBdr>
                        <w:top w:val="none" w:sz="0" w:space="0" w:color="auto"/>
                        <w:left w:val="none" w:sz="0" w:space="0" w:color="auto"/>
                        <w:bottom w:val="none" w:sz="0" w:space="0" w:color="auto"/>
                        <w:right w:val="none" w:sz="0" w:space="0" w:color="auto"/>
                      </w:divBdr>
                      <w:divsChild>
                        <w:div w:id="469134017">
                          <w:marLeft w:val="0"/>
                          <w:marRight w:val="0"/>
                          <w:marTop w:val="0"/>
                          <w:marBottom w:val="0"/>
                          <w:divBdr>
                            <w:top w:val="none" w:sz="0" w:space="0" w:color="auto"/>
                            <w:left w:val="none" w:sz="0" w:space="0" w:color="auto"/>
                            <w:bottom w:val="none" w:sz="0" w:space="0" w:color="auto"/>
                            <w:right w:val="none" w:sz="0" w:space="0" w:color="auto"/>
                          </w:divBdr>
                          <w:divsChild>
                            <w:div w:id="1630434102">
                              <w:marLeft w:val="0"/>
                              <w:marRight w:val="0"/>
                              <w:marTop w:val="0"/>
                              <w:marBottom w:val="0"/>
                              <w:divBdr>
                                <w:top w:val="none" w:sz="0" w:space="0" w:color="auto"/>
                                <w:left w:val="none" w:sz="0" w:space="0" w:color="auto"/>
                                <w:bottom w:val="none" w:sz="0" w:space="0" w:color="auto"/>
                                <w:right w:val="none" w:sz="0" w:space="0" w:color="auto"/>
                              </w:divBdr>
                              <w:divsChild>
                                <w:div w:id="716196622">
                                  <w:marLeft w:val="0"/>
                                  <w:marRight w:val="0"/>
                                  <w:marTop w:val="0"/>
                                  <w:marBottom w:val="0"/>
                                  <w:divBdr>
                                    <w:top w:val="none" w:sz="0" w:space="0" w:color="auto"/>
                                    <w:left w:val="none" w:sz="0" w:space="0" w:color="auto"/>
                                    <w:bottom w:val="none" w:sz="0" w:space="0" w:color="auto"/>
                                    <w:right w:val="none" w:sz="0" w:space="0" w:color="auto"/>
                                  </w:divBdr>
                                </w:div>
                                <w:div w:id="1135491088">
                                  <w:marLeft w:val="0"/>
                                  <w:marRight w:val="0"/>
                                  <w:marTop w:val="0"/>
                                  <w:marBottom w:val="0"/>
                                  <w:divBdr>
                                    <w:top w:val="none" w:sz="0" w:space="0" w:color="auto"/>
                                    <w:left w:val="none" w:sz="0" w:space="0" w:color="auto"/>
                                    <w:bottom w:val="none" w:sz="0" w:space="0" w:color="auto"/>
                                    <w:right w:val="none" w:sz="0" w:space="0" w:color="auto"/>
                                  </w:divBdr>
                                  <w:divsChild>
                                    <w:div w:id="1729835590">
                                      <w:marLeft w:val="0"/>
                                      <w:marRight w:val="0"/>
                                      <w:marTop w:val="0"/>
                                      <w:marBottom w:val="0"/>
                                      <w:divBdr>
                                        <w:top w:val="none" w:sz="0" w:space="0" w:color="auto"/>
                                        <w:left w:val="none" w:sz="0" w:space="0" w:color="auto"/>
                                        <w:bottom w:val="none" w:sz="0" w:space="0" w:color="auto"/>
                                        <w:right w:val="none" w:sz="0" w:space="0" w:color="auto"/>
                                      </w:divBdr>
                                    </w:div>
                                    <w:div w:id="17859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4146">
                          <w:marLeft w:val="0"/>
                          <w:marRight w:val="0"/>
                          <w:marTop w:val="0"/>
                          <w:marBottom w:val="0"/>
                          <w:divBdr>
                            <w:top w:val="none" w:sz="0" w:space="0" w:color="auto"/>
                            <w:left w:val="none" w:sz="0" w:space="0" w:color="auto"/>
                            <w:bottom w:val="none" w:sz="0" w:space="0" w:color="auto"/>
                            <w:right w:val="none" w:sz="0" w:space="0" w:color="auto"/>
                          </w:divBdr>
                        </w:div>
                        <w:div w:id="1866091804">
                          <w:marLeft w:val="0"/>
                          <w:marRight w:val="0"/>
                          <w:marTop w:val="0"/>
                          <w:marBottom w:val="0"/>
                          <w:divBdr>
                            <w:top w:val="none" w:sz="0" w:space="0" w:color="auto"/>
                            <w:left w:val="none" w:sz="0" w:space="0" w:color="auto"/>
                            <w:bottom w:val="none" w:sz="0" w:space="0" w:color="auto"/>
                            <w:right w:val="none" w:sz="0" w:space="0" w:color="auto"/>
                          </w:divBdr>
                        </w:div>
                        <w:div w:id="2113934476">
                          <w:marLeft w:val="0"/>
                          <w:marRight w:val="0"/>
                          <w:marTop w:val="0"/>
                          <w:marBottom w:val="0"/>
                          <w:divBdr>
                            <w:top w:val="none" w:sz="0" w:space="0" w:color="auto"/>
                            <w:left w:val="none" w:sz="0" w:space="0" w:color="auto"/>
                            <w:bottom w:val="none" w:sz="0" w:space="0" w:color="auto"/>
                            <w:right w:val="none" w:sz="0" w:space="0" w:color="auto"/>
                          </w:divBdr>
                          <w:divsChild>
                            <w:div w:id="3345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663859">
      <w:bodyDiv w:val="1"/>
      <w:marLeft w:val="0"/>
      <w:marRight w:val="0"/>
      <w:marTop w:val="0"/>
      <w:marBottom w:val="0"/>
      <w:divBdr>
        <w:top w:val="none" w:sz="0" w:space="0" w:color="auto"/>
        <w:left w:val="none" w:sz="0" w:space="0" w:color="auto"/>
        <w:bottom w:val="none" w:sz="0" w:space="0" w:color="auto"/>
        <w:right w:val="none" w:sz="0" w:space="0" w:color="auto"/>
      </w:divBdr>
    </w:div>
    <w:div w:id="1770151672">
      <w:bodyDiv w:val="1"/>
      <w:marLeft w:val="0"/>
      <w:marRight w:val="0"/>
      <w:marTop w:val="0"/>
      <w:marBottom w:val="0"/>
      <w:divBdr>
        <w:top w:val="none" w:sz="0" w:space="0" w:color="auto"/>
        <w:left w:val="none" w:sz="0" w:space="0" w:color="auto"/>
        <w:bottom w:val="none" w:sz="0" w:space="0" w:color="auto"/>
        <w:right w:val="none" w:sz="0" w:space="0" w:color="auto"/>
      </w:divBdr>
    </w:div>
    <w:div w:id="1880118922">
      <w:bodyDiv w:val="1"/>
      <w:marLeft w:val="0"/>
      <w:marRight w:val="0"/>
      <w:marTop w:val="0"/>
      <w:marBottom w:val="0"/>
      <w:divBdr>
        <w:top w:val="none" w:sz="0" w:space="0" w:color="auto"/>
        <w:left w:val="none" w:sz="0" w:space="0" w:color="auto"/>
        <w:bottom w:val="none" w:sz="0" w:space="0" w:color="auto"/>
        <w:right w:val="none" w:sz="0" w:space="0" w:color="auto"/>
      </w:divBdr>
    </w:div>
    <w:div w:id="1943415921">
      <w:bodyDiv w:val="1"/>
      <w:marLeft w:val="0"/>
      <w:marRight w:val="0"/>
      <w:marTop w:val="0"/>
      <w:marBottom w:val="0"/>
      <w:divBdr>
        <w:top w:val="none" w:sz="0" w:space="0" w:color="auto"/>
        <w:left w:val="none" w:sz="0" w:space="0" w:color="auto"/>
        <w:bottom w:val="none" w:sz="0" w:space="0" w:color="auto"/>
        <w:right w:val="none" w:sz="0" w:space="0" w:color="auto"/>
      </w:divBdr>
    </w:div>
    <w:div w:id="2004814663">
      <w:bodyDiv w:val="1"/>
      <w:marLeft w:val="0"/>
      <w:marRight w:val="0"/>
      <w:marTop w:val="0"/>
      <w:marBottom w:val="0"/>
      <w:divBdr>
        <w:top w:val="none" w:sz="0" w:space="0" w:color="auto"/>
        <w:left w:val="none" w:sz="0" w:space="0" w:color="auto"/>
        <w:bottom w:val="none" w:sz="0" w:space="0" w:color="auto"/>
        <w:right w:val="none" w:sz="0" w:space="0" w:color="auto"/>
      </w:divBdr>
    </w:div>
    <w:div w:id="21098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vi.purn@kul.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elnoud.valitsus.ee/main/mount/docList/2f01f992-84ac-49f4-94b0-87452ad4f5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iri.pelisaar@kul.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arel.nestor@kul.ee" TargetMode="External"/><Relationship Id="rId4" Type="http://schemas.openxmlformats.org/officeDocument/2006/relationships/settings" Target="settings.xml"/><Relationship Id="rId9" Type="http://schemas.openxmlformats.org/officeDocument/2006/relationships/hyperlink" Target="mailto:margus.klaan@kul.e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T/TXT/PDF/?uri=CELEX:12016E/TXT&amp;from=EN" TargetMode="External"/><Relationship Id="rId3" Type="http://schemas.openxmlformats.org/officeDocument/2006/relationships/hyperlink" Target="https://eadse.ee/wp-content/uploads/2021/12/EDR-2021.pdf" TargetMode="External"/><Relationship Id="rId7" Type="http://schemas.openxmlformats.org/officeDocument/2006/relationships/hyperlink" Target="https://www.riigiteataja.ee/akt/216012020001" TargetMode="External"/><Relationship Id="rId2" Type="http://schemas.openxmlformats.org/officeDocument/2006/relationships/hyperlink" Target="https://www.wada-ama.org/en/resources/world-anti-doping-program/world-anti-doping-code" TargetMode="External"/><Relationship Id="rId1" Type="http://schemas.openxmlformats.org/officeDocument/2006/relationships/hyperlink" Target="https://eelnoud.valitsus.ee/main" TargetMode="External"/><Relationship Id="rId6" Type="http://schemas.openxmlformats.org/officeDocument/2006/relationships/hyperlink" Target="https://olympics.com/ioc/olympic-values" TargetMode="External"/><Relationship Id="rId5" Type="http://schemas.openxmlformats.org/officeDocument/2006/relationships/hyperlink" Target="https://rm.coe.int/CoERMPublicCommonSearchServices/DisplayDCTMContent?documentId=09000016801cdd7e" TargetMode="External"/><Relationship Id="rId4" Type="http://schemas.openxmlformats.org/officeDocument/2006/relationships/hyperlink" Target="https://www.riigikogu.ee/tegevus/eelnoud/eelnou/9d1420bb-b516-4ab1-b337-17b2c83eedb1/isikuandmete-kaitse-seaduse-rakendamise-seadus/" TargetMode="External"/><Relationship Id="rId9" Type="http://schemas.openxmlformats.org/officeDocument/2006/relationships/hyperlink" Target="https://www.politsei.ee/et/juhend/rahvusvaheline-koostoeo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770E-6D1E-473F-A32E-02DC6F41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15313</Words>
  <Characters>88819</Characters>
  <Application>Microsoft Office Word</Application>
  <DocSecurity>0</DocSecurity>
  <Lines>740</Lines>
  <Paragraphs>207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103925</CharactersWithSpaces>
  <SharedDoc>false</SharedDoc>
  <HLinks>
    <vt:vector size="72" baseType="variant">
      <vt:variant>
        <vt:i4>6356994</vt:i4>
      </vt:variant>
      <vt:variant>
        <vt:i4>9</vt:i4>
      </vt:variant>
      <vt:variant>
        <vt:i4>0</vt:i4>
      </vt:variant>
      <vt:variant>
        <vt:i4>5</vt:i4>
      </vt:variant>
      <vt:variant>
        <vt:lpwstr>mailto:siiri.pelisaar@kul.ee</vt:lpwstr>
      </vt:variant>
      <vt:variant>
        <vt:lpwstr/>
      </vt:variant>
      <vt:variant>
        <vt:i4>2228316</vt:i4>
      </vt:variant>
      <vt:variant>
        <vt:i4>6</vt:i4>
      </vt:variant>
      <vt:variant>
        <vt:i4>0</vt:i4>
      </vt:variant>
      <vt:variant>
        <vt:i4>5</vt:i4>
      </vt:variant>
      <vt:variant>
        <vt:lpwstr>mailto:kaarel.nestor@kul.ee</vt:lpwstr>
      </vt:variant>
      <vt:variant>
        <vt:lpwstr/>
      </vt:variant>
      <vt:variant>
        <vt:i4>5570617</vt:i4>
      </vt:variant>
      <vt:variant>
        <vt:i4>3</vt:i4>
      </vt:variant>
      <vt:variant>
        <vt:i4>0</vt:i4>
      </vt:variant>
      <vt:variant>
        <vt:i4>5</vt:i4>
      </vt:variant>
      <vt:variant>
        <vt:lpwstr>mailto:margus.klaan@kul.ee</vt:lpwstr>
      </vt:variant>
      <vt:variant>
        <vt:lpwstr/>
      </vt:variant>
      <vt:variant>
        <vt:i4>7405578</vt:i4>
      </vt:variant>
      <vt:variant>
        <vt:i4>0</vt:i4>
      </vt:variant>
      <vt:variant>
        <vt:i4>0</vt:i4>
      </vt:variant>
      <vt:variant>
        <vt:i4>5</vt:i4>
      </vt:variant>
      <vt:variant>
        <vt:lpwstr>mailto:tarvi.purn@kul.ee</vt:lpwstr>
      </vt:variant>
      <vt:variant>
        <vt:lpwstr/>
      </vt:variant>
      <vt:variant>
        <vt:i4>3473530</vt:i4>
      </vt:variant>
      <vt:variant>
        <vt:i4>21</vt:i4>
      </vt:variant>
      <vt:variant>
        <vt:i4>0</vt:i4>
      </vt:variant>
      <vt:variant>
        <vt:i4>5</vt:i4>
      </vt:variant>
      <vt:variant>
        <vt:lpwstr>https://www.politsei.ee/et/juhend/rahvusvaheline-koostoeoe</vt:lpwstr>
      </vt:variant>
      <vt:variant>
        <vt:lpwstr/>
      </vt:variant>
      <vt:variant>
        <vt:i4>7208994</vt:i4>
      </vt:variant>
      <vt:variant>
        <vt:i4>18</vt:i4>
      </vt:variant>
      <vt:variant>
        <vt:i4>0</vt:i4>
      </vt:variant>
      <vt:variant>
        <vt:i4>5</vt:i4>
      </vt:variant>
      <vt:variant>
        <vt:lpwstr>http://eur-lex.europa.eu/legal-content/ET/TXT/PDF/?uri=CELEX:12016E/TXT&amp;from=EN</vt:lpwstr>
      </vt:variant>
      <vt:variant>
        <vt:lpwstr/>
      </vt:variant>
      <vt:variant>
        <vt:i4>6094866</vt:i4>
      </vt:variant>
      <vt:variant>
        <vt:i4>15</vt:i4>
      </vt:variant>
      <vt:variant>
        <vt:i4>0</vt:i4>
      </vt:variant>
      <vt:variant>
        <vt:i4>5</vt:i4>
      </vt:variant>
      <vt:variant>
        <vt:lpwstr>https://www.riigiteataja.ee/akt/216012020001</vt:lpwstr>
      </vt:variant>
      <vt:variant>
        <vt:lpwstr/>
      </vt:variant>
      <vt:variant>
        <vt:i4>7602234</vt:i4>
      </vt:variant>
      <vt:variant>
        <vt:i4>12</vt:i4>
      </vt:variant>
      <vt:variant>
        <vt:i4>0</vt:i4>
      </vt:variant>
      <vt:variant>
        <vt:i4>5</vt:i4>
      </vt:variant>
      <vt:variant>
        <vt:lpwstr>https://olympics.com/ioc/olympic-values</vt:lpwstr>
      </vt:variant>
      <vt:variant>
        <vt:lpwstr/>
      </vt:variant>
      <vt:variant>
        <vt:i4>1310804</vt:i4>
      </vt:variant>
      <vt:variant>
        <vt:i4>9</vt:i4>
      </vt:variant>
      <vt:variant>
        <vt:i4>0</vt:i4>
      </vt:variant>
      <vt:variant>
        <vt:i4>5</vt:i4>
      </vt:variant>
      <vt:variant>
        <vt:lpwstr>https://rm.coe.int/CoERMPublicCommonSearchServices/DisplayDCTMContent?documentId=09000016801cdd7e</vt:lpwstr>
      </vt:variant>
      <vt:variant>
        <vt:lpwstr/>
      </vt:variant>
      <vt:variant>
        <vt:i4>6094921</vt:i4>
      </vt:variant>
      <vt:variant>
        <vt:i4>6</vt:i4>
      </vt:variant>
      <vt:variant>
        <vt:i4>0</vt:i4>
      </vt:variant>
      <vt:variant>
        <vt:i4>5</vt:i4>
      </vt:variant>
      <vt:variant>
        <vt:lpwstr>https://eadse.ee/wp-content/uploads/2021/12/EDR-2021.pdf</vt:lpwstr>
      </vt:variant>
      <vt:variant>
        <vt:lpwstr/>
      </vt:variant>
      <vt:variant>
        <vt:i4>6881389</vt:i4>
      </vt:variant>
      <vt:variant>
        <vt:i4>3</vt:i4>
      </vt:variant>
      <vt:variant>
        <vt:i4>0</vt:i4>
      </vt:variant>
      <vt:variant>
        <vt:i4>5</vt:i4>
      </vt:variant>
      <vt:variant>
        <vt:lpwstr>https://www.wada-ama.org/en/resources/world-anti-doping-program/world-anti-doping-code</vt:lpwstr>
      </vt:variant>
      <vt:variant>
        <vt:lpwstr/>
      </vt:variant>
      <vt:variant>
        <vt:i4>1966080</vt:i4>
      </vt:variant>
      <vt:variant>
        <vt:i4>0</vt:i4>
      </vt:variant>
      <vt:variant>
        <vt:i4>0</vt:i4>
      </vt:variant>
      <vt:variant>
        <vt:i4>5</vt:i4>
      </vt:variant>
      <vt:variant>
        <vt:lpwstr>https://eelnoud.valitsus.ee/main</vt:lpwstr>
      </vt:variant>
      <vt:variant>
        <vt:lpwstr>CTcfTFbf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Vessmann</dc:creator>
  <cp:keywords/>
  <cp:lastModifiedBy>Raina Liiv</cp:lastModifiedBy>
  <cp:revision>2</cp:revision>
  <dcterms:created xsi:type="dcterms:W3CDTF">2024-10-07T09:58:00Z</dcterms:created>
  <dcterms:modified xsi:type="dcterms:W3CDTF">2024-10-07T09:58:00Z</dcterms:modified>
</cp:coreProperties>
</file>