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75BF" w14:textId="77777777" w:rsidR="00CD656D" w:rsidRDefault="00CD656D" w:rsidP="00D4646B">
      <w:pPr>
        <w:jc w:val="center"/>
        <w:rPr>
          <w:b/>
          <w:bCs/>
          <w:sz w:val="32"/>
          <w:szCs w:val="32"/>
        </w:rPr>
      </w:pPr>
    </w:p>
    <w:p w14:paraId="3AC58386" w14:textId="6D39B6D2" w:rsidR="001A0546" w:rsidRPr="00977F3B" w:rsidRDefault="40794FF4" w:rsidP="00D4646B">
      <w:pPr>
        <w:jc w:val="center"/>
        <w:rPr>
          <w:b/>
          <w:bCs/>
          <w:sz w:val="32"/>
          <w:szCs w:val="32"/>
        </w:rPr>
      </w:pPr>
      <w:r w:rsidRPr="00977F3B">
        <w:rPr>
          <w:b/>
          <w:bCs/>
          <w:sz w:val="32"/>
          <w:szCs w:val="32"/>
        </w:rPr>
        <w:t>Ü</w:t>
      </w:r>
      <w:r w:rsidR="00453603" w:rsidRPr="00977F3B">
        <w:rPr>
          <w:b/>
          <w:bCs/>
          <w:sz w:val="32"/>
          <w:szCs w:val="32"/>
        </w:rPr>
        <w:t>histranspordiseaduse muutmise seaduse</w:t>
      </w:r>
    </w:p>
    <w:p w14:paraId="26E10816" w14:textId="3C3C1A23" w:rsidR="00D4646B" w:rsidRPr="00977F3B" w:rsidRDefault="00CD656D" w:rsidP="00D4646B">
      <w:pPr>
        <w:jc w:val="center"/>
        <w:rPr>
          <w:b/>
          <w:bCs/>
          <w:sz w:val="32"/>
          <w:szCs w:val="32"/>
        </w:rPr>
      </w:pPr>
      <w:r w:rsidRPr="00977F3B">
        <w:rPr>
          <w:b/>
          <w:bCs/>
          <w:sz w:val="32"/>
          <w:szCs w:val="32"/>
        </w:rPr>
        <w:t>e</w:t>
      </w:r>
      <w:r w:rsidR="00453603" w:rsidRPr="00977F3B">
        <w:rPr>
          <w:b/>
          <w:bCs/>
          <w:sz w:val="32"/>
          <w:szCs w:val="32"/>
        </w:rPr>
        <w:t>elnõu</w:t>
      </w:r>
      <w:r w:rsidR="51B1A3C5" w:rsidRPr="00977F3B">
        <w:rPr>
          <w:b/>
          <w:bCs/>
          <w:sz w:val="32"/>
          <w:szCs w:val="32"/>
        </w:rPr>
        <w:t xml:space="preserve"> seletuskiri</w:t>
      </w:r>
    </w:p>
    <w:p w14:paraId="1E199D77" w14:textId="77777777" w:rsidR="00D4646B" w:rsidRDefault="00D4646B" w:rsidP="0075383A">
      <w:pPr>
        <w:jc w:val="both"/>
        <w:rPr>
          <w:b/>
          <w:bCs/>
          <w:sz w:val="32"/>
          <w:szCs w:val="32"/>
        </w:rPr>
      </w:pPr>
    </w:p>
    <w:p w14:paraId="563310F8" w14:textId="46F41D6C" w:rsidR="00453603" w:rsidRDefault="00453603" w:rsidP="0075383A">
      <w:pPr>
        <w:jc w:val="both"/>
        <w:rPr>
          <w:b/>
          <w:bCs/>
        </w:rPr>
      </w:pPr>
      <w:r w:rsidRPr="1E000195">
        <w:rPr>
          <w:b/>
          <w:bCs/>
        </w:rPr>
        <w:t>1. Sissejuhatus</w:t>
      </w:r>
    </w:p>
    <w:p w14:paraId="1ECED49C" w14:textId="77777777" w:rsidR="002F7E1D" w:rsidRPr="00CB7015" w:rsidRDefault="002F7E1D" w:rsidP="0075383A">
      <w:pPr>
        <w:jc w:val="both"/>
        <w:rPr>
          <w:b/>
          <w:bCs/>
        </w:rPr>
      </w:pPr>
    </w:p>
    <w:p w14:paraId="6BE80DD9" w14:textId="77777777" w:rsidR="003C4594" w:rsidRDefault="003C4594" w:rsidP="001A0546">
      <w:pPr>
        <w:jc w:val="both"/>
        <w:rPr>
          <w:b/>
          <w:bCs/>
        </w:rPr>
      </w:pPr>
      <w:r w:rsidRPr="003C4594">
        <w:rPr>
          <w:b/>
          <w:bCs/>
        </w:rPr>
        <w:t>1.1. Sisukokkuvõte</w:t>
      </w:r>
    </w:p>
    <w:p w14:paraId="3C8FE885" w14:textId="77777777" w:rsidR="00AB3E80" w:rsidRPr="003C4594" w:rsidRDefault="00AB3E80" w:rsidP="001A0546">
      <w:pPr>
        <w:jc w:val="both"/>
        <w:rPr>
          <w:b/>
          <w:bCs/>
        </w:rPr>
      </w:pPr>
    </w:p>
    <w:p w14:paraId="4C82282E" w14:textId="6FF22DBB" w:rsidR="00B0412C" w:rsidRDefault="00977F3B" w:rsidP="00AD2798">
      <w:pPr>
        <w:jc w:val="both"/>
      </w:pPr>
      <w:r>
        <w:t>Eelnõuga kavandatavate m</w:t>
      </w:r>
      <w:r w:rsidR="00AD2798">
        <w:t>uudatus</w:t>
      </w:r>
      <w:r>
        <w:t>t</w:t>
      </w:r>
      <w:r w:rsidR="00AD2798">
        <w:t xml:space="preserve">e eesmärk on koondada erinõuetega majandustegevuse andmed ühte registrisse, et tagada tõhusam andmete haldamine, vähendada halduskulusid ja turvariske. Selleks viiakse teenindajakaartide taotluste menetlemine ja väljastamine </w:t>
      </w:r>
      <w:r w:rsidR="00B0412C">
        <w:t>ning nende haldamine</w:t>
      </w:r>
      <w:r w:rsidR="00FA4AE7">
        <w:t xml:space="preserve"> (edaspidi </w:t>
      </w:r>
      <w:r w:rsidR="00FA4AE7" w:rsidRPr="00FA4AE7">
        <w:rPr>
          <w:i/>
          <w:iCs/>
        </w:rPr>
        <w:t>andmekoosseis</w:t>
      </w:r>
      <w:r w:rsidR="00FA4AE7">
        <w:t>)</w:t>
      </w:r>
      <w:r w:rsidR="00B0412C">
        <w:t xml:space="preserve"> </w:t>
      </w:r>
      <w:r w:rsidR="00AD2798">
        <w:t xml:space="preserve">üle </w:t>
      </w:r>
      <w:r w:rsidR="002E7E2B">
        <w:t xml:space="preserve">riiklikust </w:t>
      </w:r>
      <w:r w:rsidR="00AD2798">
        <w:t xml:space="preserve">ühistranspordiregistrist </w:t>
      </w:r>
      <w:r w:rsidR="002E7E2B">
        <w:t xml:space="preserve">(edaspidi </w:t>
      </w:r>
      <w:r w:rsidR="002E7E2B" w:rsidRPr="004B1647">
        <w:rPr>
          <w:i/>
          <w:iCs/>
        </w:rPr>
        <w:t>ÜTRIS</w:t>
      </w:r>
      <w:r w:rsidR="002E7E2B">
        <w:t xml:space="preserve">) </w:t>
      </w:r>
      <w:r w:rsidR="00AD2798" w:rsidRPr="002E7E2B">
        <w:t>majandustegevuse</w:t>
      </w:r>
      <w:r w:rsidR="00AD2798">
        <w:t xml:space="preserve"> registrisse (</w:t>
      </w:r>
      <w:r w:rsidR="00683E5B">
        <w:t xml:space="preserve">edaspidi </w:t>
      </w:r>
      <w:r w:rsidR="00AD2798" w:rsidRPr="3E786966">
        <w:rPr>
          <w:i/>
          <w:iCs/>
        </w:rPr>
        <w:t>MTR</w:t>
      </w:r>
      <w:r w:rsidR="00AD2798">
        <w:t>).</w:t>
      </w:r>
      <w:r w:rsidR="00D37813">
        <w:t xml:space="preserve"> </w:t>
      </w:r>
      <w:r w:rsidR="002A53BF">
        <w:t>Transpordiametil</w:t>
      </w:r>
      <w:r w:rsidR="00D37813">
        <w:t>e</w:t>
      </w:r>
      <w:r w:rsidR="002A53BF">
        <w:t xml:space="preserve"> kaasnevad </w:t>
      </w:r>
      <w:r w:rsidR="001C72A0">
        <w:t xml:space="preserve">ÜTRIS-es </w:t>
      </w:r>
      <w:r w:rsidR="002A53BF">
        <w:t>andmekoosseisu majutamisega tõsised turvariskid, kuna süsteem on aegunud ja hooldamata. Aegunud ja hooldamata andmekoosseisu jätkuv majutamine ohustab ka teisi Transpordiametis kasutusel olevaid süsteeme, mis asuvad samas klastris. Seetõttu lõpeb teenindajakaartide praegusel viisil avalikkusele näitamine.</w:t>
      </w:r>
    </w:p>
    <w:p w14:paraId="3AC8D7C2" w14:textId="77777777" w:rsidR="00B0412C" w:rsidRDefault="00B0412C" w:rsidP="00AD2798">
      <w:pPr>
        <w:jc w:val="both"/>
      </w:pPr>
    </w:p>
    <w:p w14:paraId="2BF377CD" w14:textId="1D584D03" w:rsidR="00B0412C" w:rsidRPr="00E76607" w:rsidRDefault="00B0412C" w:rsidP="00F45D19">
      <w:pPr>
        <w:jc w:val="both"/>
      </w:pPr>
      <w:r w:rsidRPr="00E76607">
        <w:t>Praegu taotletakse ja menetletakse teenindajakaarte MTR-i</w:t>
      </w:r>
      <w:r w:rsidR="00F45D19">
        <w:t>s</w:t>
      </w:r>
      <w:r w:rsidRPr="00E76607">
        <w:t xml:space="preserve">, kuid </w:t>
      </w:r>
      <w:r w:rsidR="00F45D19">
        <w:t xml:space="preserve">füüsiliste </w:t>
      </w:r>
      <w:r w:rsidRPr="00E76607">
        <w:t xml:space="preserve">kaartide väljastamine, haldamine ja avaldamine toimub </w:t>
      </w:r>
      <w:r w:rsidR="002E7E2B">
        <w:t>ÜTRIS-es</w:t>
      </w:r>
      <w:r w:rsidRPr="00E76607">
        <w:t xml:space="preserve">. </w:t>
      </w:r>
      <w:r w:rsidR="00F45D19">
        <w:t xml:space="preserve"> Väljastatud teenindajakaar</w:t>
      </w:r>
      <w:r w:rsidR="002E7E2B">
        <w:t>te</w:t>
      </w:r>
      <w:r w:rsidR="00F45D19">
        <w:t xml:space="preserve"> oli samuti </w:t>
      </w:r>
      <w:r w:rsidR="002E7E2B">
        <w:t xml:space="preserve">võimalik leida </w:t>
      </w:r>
      <w:r w:rsidR="00F45D19">
        <w:t xml:space="preserve">ÜTRIS-es. </w:t>
      </w:r>
      <w:r w:rsidRPr="00E76607">
        <w:t xml:space="preserve">Selline killustatus suurendab nii riigi kui ka ettevõtjate haldus- ja töökoormust. </w:t>
      </w:r>
    </w:p>
    <w:p w14:paraId="72829A09" w14:textId="77777777" w:rsidR="00B0412C" w:rsidRPr="00B0412C" w:rsidRDefault="00B0412C" w:rsidP="00B0412C">
      <w:pPr>
        <w:jc w:val="both"/>
      </w:pPr>
    </w:p>
    <w:p w14:paraId="2E3C409F" w14:textId="5F8F3957" w:rsidR="002A53BF" w:rsidRDefault="00F45D19" w:rsidP="0075383A">
      <w:pPr>
        <w:jc w:val="both"/>
        <w:rPr>
          <w:b/>
          <w:bCs/>
        </w:rPr>
      </w:pPr>
      <w:r w:rsidRPr="00E76607">
        <w:t xml:space="preserve">Muudatuse tulemusel viiakse teenindajakaartide taotlemine, väljastamine ja </w:t>
      </w:r>
      <w:r>
        <w:t xml:space="preserve">nende üle </w:t>
      </w:r>
      <w:r w:rsidRPr="00E76607">
        <w:t xml:space="preserve">arvestuse pidamine üle MTR-i. See vähendab registrite dubleerivat haldamist, parandab andmete turvalisust ning lihtsustab </w:t>
      </w:r>
      <w:r w:rsidR="002E7E2B" w:rsidRPr="00E76607">
        <w:t xml:space="preserve">asjaajamist </w:t>
      </w:r>
      <w:r w:rsidRPr="00E76607">
        <w:t>nii riigi kui ka ettevõtete jaoks. Muudatusega väheneb ettevõtjate halduskoormus.</w:t>
      </w:r>
    </w:p>
    <w:p w14:paraId="022CD044" w14:textId="77777777" w:rsidR="002A53BF" w:rsidRDefault="002A53BF" w:rsidP="0075383A">
      <w:pPr>
        <w:jc w:val="both"/>
        <w:rPr>
          <w:b/>
          <w:bCs/>
        </w:rPr>
      </w:pPr>
    </w:p>
    <w:p w14:paraId="1F08F914" w14:textId="694B208E" w:rsidR="003C4594" w:rsidRDefault="003C4594" w:rsidP="0075383A">
      <w:pPr>
        <w:jc w:val="both"/>
        <w:rPr>
          <w:b/>
          <w:bCs/>
        </w:rPr>
      </w:pPr>
      <w:r w:rsidRPr="3E786966">
        <w:rPr>
          <w:b/>
          <w:bCs/>
        </w:rPr>
        <w:t>1.2. Eelnõu ettevalmistaja</w:t>
      </w:r>
    </w:p>
    <w:p w14:paraId="22B0458A" w14:textId="77777777" w:rsidR="003C4594" w:rsidRPr="003C4594" w:rsidRDefault="003C4594" w:rsidP="0075383A">
      <w:pPr>
        <w:jc w:val="both"/>
        <w:rPr>
          <w:b/>
          <w:bCs/>
        </w:rPr>
      </w:pPr>
    </w:p>
    <w:p w14:paraId="4BEE1CD0" w14:textId="6B7D74B8" w:rsidR="00453603" w:rsidRPr="00ED539D" w:rsidRDefault="00453603" w:rsidP="0075383A">
      <w:pPr>
        <w:jc w:val="both"/>
      </w:pPr>
      <w:r>
        <w:t>Eelnõu ja seletuskirja on koostanud Regionaal- ja Põllumajandusministeeriumi ühistranspordiosakonna õigusnõunik Kristella Kukk (5676 7894</w:t>
      </w:r>
      <w:r w:rsidR="002E7E2B">
        <w:t>,</w:t>
      </w:r>
      <w:r>
        <w:t xml:space="preserve">  </w:t>
      </w:r>
      <w:r w:rsidR="002E7E2B">
        <w:t>k</w:t>
      </w:r>
      <w:r>
        <w:t>ristella.</w:t>
      </w:r>
      <w:r w:rsidR="002E7E2B">
        <w:t>k</w:t>
      </w:r>
      <w:r>
        <w:t>ukk@agri.ee) ja sama osakonna juhtivspetsialist Katrin Tambur (5851 6035</w:t>
      </w:r>
      <w:r w:rsidR="002E7E2B">
        <w:t>,</w:t>
      </w:r>
      <w:r>
        <w:t xml:space="preserve">  </w:t>
      </w:r>
      <w:r w:rsidR="002E7E2B">
        <w:t>k</w:t>
      </w:r>
      <w:r>
        <w:t>atrin.</w:t>
      </w:r>
      <w:r w:rsidR="002E7E2B">
        <w:t>t</w:t>
      </w:r>
      <w:r>
        <w:t>ambur@agri.ee). Eelnõule on juriidilise ekspertiisi teinud Regionaal- ja Põllumajandusministeeriumi õigusosakonna</w:t>
      </w:r>
      <w:r w:rsidR="008E37FB">
        <w:t xml:space="preserve"> peaspetsialist Romet Viikmäe </w:t>
      </w:r>
      <w:r>
        <w:t>(</w:t>
      </w:r>
      <w:r w:rsidR="008E37FB">
        <w:t>625 6176, romet.viikmae@agri.ee</w:t>
      </w:r>
      <w:r w:rsidRPr="002A53BF">
        <w:t xml:space="preserve">). </w:t>
      </w:r>
      <w:r w:rsidR="00977F3B" w:rsidRPr="00E76607">
        <w:t xml:space="preserve">Eelnõu on keeleliselt toimetanud </w:t>
      </w:r>
      <w:r w:rsidR="00B0412C" w:rsidRPr="00E76607">
        <w:t>õigusosakonna peaspetsialist Leeni Kohal (5698 3427, leeni.kohal@agri.ee)</w:t>
      </w:r>
      <w:r w:rsidR="00B0412C" w:rsidRPr="002A53BF">
        <w:t>.</w:t>
      </w:r>
    </w:p>
    <w:p w14:paraId="4D2E059F" w14:textId="77777777" w:rsidR="003C4594" w:rsidRDefault="003C4594" w:rsidP="0075383A">
      <w:pPr>
        <w:jc w:val="both"/>
      </w:pPr>
    </w:p>
    <w:p w14:paraId="7ED73DC6" w14:textId="17866E18" w:rsidR="003C4594" w:rsidRPr="003C4594" w:rsidRDefault="003C4594" w:rsidP="0075383A">
      <w:pPr>
        <w:jc w:val="both"/>
        <w:rPr>
          <w:b/>
          <w:bCs/>
        </w:rPr>
      </w:pPr>
      <w:r w:rsidRPr="003C4594">
        <w:rPr>
          <w:b/>
          <w:bCs/>
        </w:rPr>
        <w:t>1.3. Märkused</w:t>
      </w:r>
    </w:p>
    <w:p w14:paraId="62107F58" w14:textId="77777777" w:rsidR="003C4594" w:rsidRDefault="003C4594" w:rsidP="0075383A">
      <w:pPr>
        <w:jc w:val="both"/>
      </w:pPr>
    </w:p>
    <w:p w14:paraId="6DC7FC11" w14:textId="556D6DDC" w:rsidR="005A6A89" w:rsidRDefault="003C4594" w:rsidP="003C4594">
      <w:pPr>
        <w:jc w:val="both"/>
      </w:pPr>
      <w:r>
        <w:t>Eelnõu ei ole seotud muu menetluses oleva eelnõuga</w:t>
      </w:r>
      <w:r w:rsidR="005A6A89">
        <w:t>.</w:t>
      </w:r>
    </w:p>
    <w:p w14:paraId="61304684" w14:textId="77777777" w:rsidR="005A6A89" w:rsidRDefault="005A6A89" w:rsidP="003C4594">
      <w:pPr>
        <w:jc w:val="both"/>
      </w:pPr>
    </w:p>
    <w:p w14:paraId="7F736154" w14:textId="5270347C" w:rsidR="005A6A89" w:rsidRDefault="005A6A89" w:rsidP="003C4594">
      <w:pPr>
        <w:jc w:val="both"/>
      </w:pPr>
      <w:r>
        <w:t xml:space="preserve">Eelnõul ei ole puutumust </w:t>
      </w:r>
      <w:r w:rsidR="003C4594">
        <w:t>Euroopa Liidu õiguse</w:t>
      </w:r>
      <w:r>
        <w:t>ga.</w:t>
      </w:r>
    </w:p>
    <w:p w14:paraId="55823CD5" w14:textId="5A2FAFF4" w:rsidR="005A6A89" w:rsidRDefault="005A6A89" w:rsidP="003C4594">
      <w:pPr>
        <w:jc w:val="both"/>
      </w:pPr>
    </w:p>
    <w:p w14:paraId="360B3E30" w14:textId="46F3A450" w:rsidR="005A6A89" w:rsidRDefault="00C33322" w:rsidP="003C4594">
      <w:pPr>
        <w:jc w:val="both"/>
      </w:pPr>
      <w:r>
        <w:t xml:space="preserve">Eelnõu toetab </w:t>
      </w:r>
      <w:r w:rsidR="006767C2">
        <w:t>24. märtsil 2025 sõlmitud koalitsioonileppe 2025</w:t>
      </w:r>
      <w:r w:rsidR="002E7E2B">
        <w:t>–</w:t>
      </w:r>
      <w:r w:rsidR="006767C2">
        <w:t>2027 punkti</w:t>
      </w:r>
      <w:r w:rsidR="002E7E2B">
        <w:t>s</w:t>
      </w:r>
      <w:r w:rsidR="006767C2">
        <w:t xml:space="preserve"> 228 </w:t>
      </w:r>
      <w:r>
        <w:t xml:space="preserve">toodud üldpõhimõtte „Ettevõtluse kasvuks vähendame halduskoormust ja lihtsustame teenuseid ja regulatsioone“ ellu rakendamist. </w:t>
      </w:r>
    </w:p>
    <w:p w14:paraId="706337A9" w14:textId="77777777" w:rsidR="008C2213" w:rsidRDefault="008C2213" w:rsidP="003C4594">
      <w:pPr>
        <w:jc w:val="both"/>
      </w:pPr>
    </w:p>
    <w:p w14:paraId="41462FC1" w14:textId="5D5244C0" w:rsidR="008C2213" w:rsidRDefault="008C2213" w:rsidP="003C4594">
      <w:pPr>
        <w:jc w:val="both"/>
      </w:pPr>
      <w:r>
        <w:t>Eelnõuga kavandatakse ühistranspordiseaduse redaktsiooni (</w:t>
      </w:r>
      <w:r w:rsidRPr="00EF6F96">
        <w:t>RT I, 23.12.2024, 10</w:t>
      </w:r>
      <w:r>
        <w:t>) muutmine.</w:t>
      </w:r>
    </w:p>
    <w:p w14:paraId="08BA8B4D" w14:textId="77777777" w:rsidR="005A6A89" w:rsidRDefault="005A6A89" w:rsidP="003C4594">
      <w:pPr>
        <w:jc w:val="both"/>
      </w:pPr>
    </w:p>
    <w:p w14:paraId="5014084C" w14:textId="6B0FE8FC" w:rsidR="003C4594" w:rsidRPr="003C4594" w:rsidRDefault="00C13F78" w:rsidP="003C4594">
      <w:pPr>
        <w:jc w:val="both"/>
      </w:pPr>
      <w:r>
        <w:t xml:space="preserve">Eelnõu seadusena vastuvõtmiseks on vajalik </w:t>
      </w:r>
      <w:r w:rsidR="008C2213">
        <w:t xml:space="preserve">Riigikogu poolthäälte </w:t>
      </w:r>
      <w:r>
        <w:t xml:space="preserve">enamus. </w:t>
      </w:r>
    </w:p>
    <w:p w14:paraId="0E114AEA" w14:textId="77777777" w:rsidR="00552208" w:rsidRDefault="00552208" w:rsidP="0075383A">
      <w:pPr>
        <w:jc w:val="both"/>
      </w:pPr>
    </w:p>
    <w:p w14:paraId="4CE5FA70" w14:textId="55A1FE09" w:rsidR="00552208" w:rsidRDefault="00552208" w:rsidP="0075383A">
      <w:pPr>
        <w:jc w:val="both"/>
        <w:rPr>
          <w:b/>
          <w:bCs/>
        </w:rPr>
      </w:pPr>
      <w:r w:rsidRPr="00552208">
        <w:rPr>
          <w:b/>
          <w:bCs/>
        </w:rPr>
        <w:lastRenderedPageBreak/>
        <w:t>2. Seaduse eesmärk</w:t>
      </w:r>
    </w:p>
    <w:p w14:paraId="61649FA2" w14:textId="77777777" w:rsidR="00AD4A09" w:rsidRDefault="00AD4A09" w:rsidP="0075383A">
      <w:pPr>
        <w:jc w:val="both"/>
      </w:pPr>
    </w:p>
    <w:p w14:paraId="1353D9C7" w14:textId="5DB844B5" w:rsidR="004A3923" w:rsidRDefault="00BC2356" w:rsidP="0075383A">
      <w:pPr>
        <w:jc w:val="both"/>
      </w:pPr>
      <w:bookmarkStart w:id="0" w:name="_Hlk204598472"/>
      <w:bookmarkStart w:id="1" w:name="_Hlk198819402"/>
      <w:r w:rsidRPr="00456828">
        <w:t>Majandustegevuse seadustiku üldosa seaduse</w:t>
      </w:r>
      <w:r w:rsidR="00A811B8" w:rsidRPr="00456828">
        <w:t xml:space="preserve"> (</w:t>
      </w:r>
      <w:r w:rsidR="001A0546">
        <w:t xml:space="preserve">edaspidi </w:t>
      </w:r>
      <w:r w:rsidR="00A811B8" w:rsidRPr="008C2474">
        <w:rPr>
          <w:i/>
          <w:iCs/>
        </w:rPr>
        <w:t>M</w:t>
      </w:r>
      <w:r w:rsidR="004A3923" w:rsidRPr="008C2474">
        <w:rPr>
          <w:i/>
          <w:iCs/>
        </w:rPr>
        <w:t>SÜS</w:t>
      </w:r>
      <w:r w:rsidR="00A811B8" w:rsidRPr="00456828">
        <w:t>) § 8</w:t>
      </w:r>
      <w:r w:rsidRPr="00456828">
        <w:t xml:space="preserve"> kohaselt </w:t>
      </w:r>
      <w:r w:rsidR="00A811B8" w:rsidRPr="00456828">
        <w:t>on erinõuetega majandustegevuse</w:t>
      </w:r>
      <w:r w:rsidR="00E91C0C">
        <w:t xml:space="preserve"> andme</w:t>
      </w:r>
      <w:r w:rsidR="00A811B8" w:rsidRPr="00456828">
        <w:t xml:space="preserve">d kantud </w:t>
      </w:r>
      <w:r w:rsidR="004A3923" w:rsidRPr="00456828">
        <w:t>MTR</w:t>
      </w:r>
      <w:r w:rsidR="001A0546">
        <w:t>-i</w:t>
      </w:r>
      <w:r w:rsidR="00A811B8" w:rsidRPr="00456828">
        <w:t xml:space="preserve"> või muusse samalaadsesse registrisse. </w:t>
      </w:r>
      <w:r w:rsidR="00A811B8" w:rsidRPr="001C030C">
        <w:t>M</w:t>
      </w:r>
      <w:r w:rsidR="00456828" w:rsidRPr="001C030C">
        <w:t>SÜ</w:t>
      </w:r>
      <w:r w:rsidR="00A811B8" w:rsidRPr="001C030C">
        <w:t>S-i eesmärk oli koondada kõik erinõuetega majandustegevus</w:t>
      </w:r>
      <w:r w:rsidR="00E91C0C">
        <w:t>t</w:t>
      </w:r>
      <w:r w:rsidR="00A811B8" w:rsidRPr="001C030C">
        <w:t>e</w:t>
      </w:r>
      <w:r w:rsidR="00E91C0C">
        <w:t xml:space="preserve"> andme</w:t>
      </w:r>
      <w:r w:rsidR="00A811B8" w:rsidRPr="001C030C">
        <w:t>d ühte registrisse ja</w:t>
      </w:r>
      <w:r w:rsidR="00EA2A5A">
        <w:t xml:space="preserve"> vältida</w:t>
      </w:r>
      <w:r w:rsidR="00A811B8" w:rsidRPr="001C030C">
        <w:t xml:space="preserve"> MTR-i kõrval teiste seaduste alusel sätestatud erilis</w:t>
      </w:r>
      <w:r w:rsidR="00EA2A5A">
        <w:t>i</w:t>
      </w:r>
      <w:r w:rsidR="00A811B8" w:rsidRPr="001C030C">
        <w:t xml:space="preserve"> järelevalveregistr</w:t>
      </w:r>
      <w:r w:rsidR="00EA2A5A">
        <w:t>e</w:t>
      </w:r>
      <w:r w:rsidR="00A811B8" w:rsidRPr="001C030C">
        <w:t>id.</w:t>
      </w:r>
      <w:r w:rsidR="00A811B8" w:rsidRPr="00456828">
        <w:t xml:space="preserve"> </w:t>
      </w:r>
      <w:r w:rsidR="00EA2A5A">
        <w:t>Praegu peetakse t</w:t>
      </w:r>
      <w:r w:rsidR="00A811B8" w:rsidRPr="00456828">
        <w:t>eenindajakaartide üle arvestus</w:t>
      </w:r>
      <w:r w:rsidR="00EA2A5A">
        <w:t>t</w:t>
      </w:r>
      <w:r w:rsidR="00A811B8" w:rsidRPr="00456828">
        <w:t xml:space="preserve"> </w:t>
      </w:r>
      <w:r w:rsidR="002E7E2B">
        <w:t>ÜTRIS-es</w:t>
      </w:r>
      <w:r w:rsidR="008E37FB">
        <w:t>.</w:t>
      </w:r>
      <w:r w:rsidR="00A811B8" w:rsidRPr="00E91C0C">
        <w:t xml:space="preserve"> </w:t>
      </w:r>
      <w:r w:rsidR="004A3923" w:rsidRPr="00456828">
        <w:t xml:space="preserve">Eelnõuga viiakse teenindajakaartide taotluste menetlemine ja teenindajakaartide väljastamine </w:t>
      </w:r>
      <w:r w:rsidR="002E7E2B">
        <w:rPr>
          <w:bCs/>
        </w:rPr>
        <w:t>ÜTRIS-est</w:t>
      </w:r>
      <w:r w:rsidR="002E7E2B" w:rsidRPr="008E37FB">
        <w:t xml:space="preserve"> </w:t>
      </w:r>
      <w:r w:rsidR="004A3923" w:rsidRPr="00456828">
        <w:t xml:space="preserve">üle MTR-i. </w:t>
      </w:r>
      <w:r w:rsidR="00EA2A5A">
        <w:t xml:space="preserve">Teenindajakaartide </w:t>
      </w:r>
      <w:r w:rsidR="00A43E60">
        <w:t>taotlemine ja nende menetlemine</w:t>
      </w:r>
      <w:r w:rsidR="00EA2A5A">
        <w:t xml:space="preserve"> toimub juba praegu MTR-is</w:t>
      </w:r>
      <w:r w:rsidR="00A43E60">
        <w:t xml:space="preserve">, mistõttu ei </w:t>
      </w:r>
      <w:r w:rsidR="00EA2A5A">
        <w:t xml:space="preserve">ole </w:t>
      </w:r>
      <w:r w:rsidR="00A43E60">
        <w:t xml:space="preserve">vaja </w:t>
      </w:r>
      <w:r w:rsidR="002E7E2B">
        <w:t xml:space="preserve">ÜTRIS-es </w:t>
      </w:r>
      <w:r w:rsidR="00A43E60">
        <w:t xml:space="preserve">olevate andmete </w:t>
      </w:r>
      <w:r w:rsidR="00EA2A5A">
        <w:t>üle</w:t>
      </w:r>
      <w:r w:rsidR="00A43E60">
        <w:t>viimi</w:t>
      </w:r>
      <w:r w:rsidR="00EA2A5A">
        <w:t>s</w:t>
      </w:r>
      <w:r w:rsidR="00A43E60">
        <w:t xml:space="preserve">e </w:t>
      </w:r>
      <w:r w:rsidR="00EA2A5A">
        <w:t xml:space="preserve">tõttu </w:t>
      </w:r>
      <w:r w:rsidR="005217F5">
        <w:t>MTR-i</w:t>
      </w:r>
      <w:r w:rsidR="00A43E60">
        <w:t xml:space="preserve"> olulises mahus arenda</w:t>
      </w:r>
      <w:r w:rsidR="00EA2A5A">
        <w:t>da, samuti ei kaasne sellega</w:t>
      </w:r>
      <w:r w:rsidR="00A43E60">
        <w:t xml:space="preserve"> </w:t>
      </w:r>
      <w:r w:rsidR="00EA2A5A">
        <w:t xml:space="preserve">olulisi </w:t>
      </w:r>
      <w:r w:rsidR="00A43E60">
        <w:t xml:space="preserve">rahalisi </w:t>
      </w:r>
      <w:r w:rsidR="00EA2A5A">
        <w:t>kulutusi</w:t>
      </w:r>
      <w:r w:rsidR="00A43E60" w:rsidRPr="00456828">
        <w:t xml:space="preserve">. </w:t>
      </w:r>
      <w:r w:rsidR="004A3923" w:rsidRPr="00456828">
        <w:t>Eelnõu eesmärk on tagada, et kodanike jaoks oleks kõik loa- ja teatemenetlused kättesaadavad ühest kohast</w:t>
      </w:r>
      <w:r w:rsidR="00EA2A5A">
        <w:t>,</w:t>
      </w:r>
      <w:r w:rsidR="004A3923" w:rsidRPr="00456828">
        <w:t xml:space="preserve"> ning hoida kokku riigi kulusid</w:t>
      </w:r>
      <w:r w:rsidR="00EA2A5A">
        <w:t>, mis kaasnevad</w:t>
      </w:r>
      <w:r w:rsidR="004A3923" w:rsidRPr="00456828">
        <w:t xml:space="preserve"> erinevate registrite haldamise ja arendamise</w:t>
      </w:r>
      <w:r w:rsidR="00EA2A5A">
        <w:t>ga</w:t>
      </w:r>
      <w:r w:rsidR="004A3923" w:rsidRPr="00456828">
        <w:t>.</w:t>
      </w:r>
      <w:r w:rsidR="004A3923">
        <w:t xml:space="preserve"> </w:t>
      </w:r>
    </w:p>
    <w:p w14:paraId="6558172A" w14:textId="77777777" w:rsidR="00AB3E80" w:rsidRDefault="00AB3E80" w:rsidP="0075383A">
      <w:pPr>
        <w:jc w:val="both"/>
      </w:pPr>
    </w:p>
    <w:bookmarkEnd w:id="0"/>
    <w:p w14:paraId="045FE0C1" w14:textId="08C6BA97" w:rsidR="00CA3C3A" w:rsidRDefault="002E7E2B" w:rsidP="0075383A">
      <w:pPr>
        <w:jc w:val="both"/>
      </w:pPr>
      <w:r>
        <w:t xml:space="preserve">Andmekoosseis </w:t>
      </w:r>
      <w:r w:rsidR="00B44F65">
        <w:t xml:space="preserve">on </w:t>
      </w:r>
      <w:r>
        <w:t xml:space="preserve">praegu </w:t>
      </w:r>
      <w:r w:rsidR="00B44F65">
        <w:t>majutatud Transpordiameti serveri</w:t>
      </w:r>
      <w:r w:rsidR="008300A0">
        <w:t xml:space="preserve"> </w:t>
      </w:r>
      <w:r w:rsidR="004B1647">
        <w:t>ÜTRIS-es</w:t>
      </w:r>
      <w:r w:rsidR="008300A0">
        <w:t>, kuid</w:t>
      </w:r>
      <w:r w:rsidR="00CD656D">
        <w:t xml:space="preserve"> </w:t>
      </w:r>
      <w:r w:rsidR="008300A0">
        <w:t>nimetatud and</w:t>
      </w:r>
      <w:r w:rsidR="00C65A84">
        <w:t>me</w:t>
      </w:r>
      <w:r w:rsidR="00D105B0">
        <w:t>koosseisu</w:t>
      </w:r>
      <w:r w:rsidR="008300A0">
        <w:t xml:space="preserve"> </w:t>
      </w:r>
      <w:r w:rsidR="00B44F65">
        <w:t>majutami</w:t>
      </w:r>
      <w:r w:rsidR="00647888">
        <w:t xml:space="preserve">ne </w:t>
      </w:r>
      <w:r w:rsidR="00B44F65">
        <w:t xml:space="preserve">lõpeb </w:t>
      </w:r>
      <w:r w:rsidR="00891FA4">
        <w:t>2025. aasta lõpus</w:t>
      </w:r>
      <w:r w:rsidR="00B44F65">
        <w:t>.</w:t>
      </w:r>
      <w:r w:rsidR="00891FA4">
        <w:t xml:space="preserve"> </w:t>
      </w:r>
      <w:bookmarkEnd w:id="1"/>
    </w:p>
    <w:p w14:paraId="064A2084" w14:textId="77777777" w:rsidR="00CA3C3A" w:rsidRDefault="00CA3C3A" w:rsidP="0075383A">
      <w:pPr>
        <w:jc w:val="both"/>
      </w:pPr>
    </w:p>
    <w:p w14:paraId="6BFC3672" w14:textId="4A3F82C7" w:rsidR="008D04E0" w:rsidRDefault="008D04E0" w:rsidP="008D04E0">
      <w:pPr>
        <w:jc w:val="both"/>
      </w:pPr>
      <w:r>
        <w:t>Ühistranspordiseaduse reformimise tarbeks koostati väljatöötamiskavatsus</w:t>
      </w:r>
      <w:r w:rsidR="002A53BF">
        <w:rPr>
          <w:rStyle w:val="Allmrkuseviide"/>
        </w:rPr>
        <w:footnoteReference w:id="1"/>
      </w:r>
      <w:r>
        <w:t xml:space="preserve"> (edaspidi </w:t>
      </w:r>
      <w:r w:rsidRPr="00492566">
        <w:rPr>
          <w:i/>
          <w:iCs/>
        </w:rPr>
        <w:t>VTK</w:t>
      </w:r>
      <w:r>
        <w:t>), kus käsitleti ühe vajaliku muudatusena taksoveo teenindajakaardi andmete kandmist MTR-i. Kuna ühistranspordiseaduse suures mahus muutmine</w:t>
      </w:r>
      <w:r w:rsidR="004448AE">
        <w:t xml:space="preserve"> võtab aega</w:t>
      </w:r>
      <w:r>
        <w:t xml:space="preserve">, otsustati nimetatud muudatus suuremast eelnõust välja </w:t>
      </w:r>
      <w:r w:rsidR="004B1647">
        <w:t>jätta</w:t>
      </w:r>
      <w:r>
        <w:t xml:space="preserve">, kuna </w:t>
      </w:r>
      <w:r w:rsidR="004B1647">
        <w:t xml:space="preserve">selle puhul on </w:t>
      </w:r>
      <w:r>
        <w:t xml:space="preserve">tegemist ajakriitilise uuendusega ning seetõttu </w:t>
      </w:r>
      <w:r w:rsidR="004B1647">
        <w:t xml:space="preserve">on selleks vaja </w:t>
      </w:r>
      <w:r>
        <w:t xml:space="preserve">eraldi </w:t>
      </w:r>
      <w:r w:rsidR="004448AE">
        <w:t xml:space="preserve">kiireloomulist </w:t>
      </w:r>
      <w:r>
        <w:t xml:space="preserve">eelnõu. </w:t>
      </w:r>
    </w:p>
    <w:p w14:paraId="45C1AB86" w14:textId="77777777" w:rsidR="008D04E0" w:rsidRDefault="008D04E0" w:rsidP="008D04E0">
      <w:pPr>
        <w:jc w:val="both"/>
      </w:pPr>
    </w:p>
    <w:p w14:paraId="31DE141D" w14:textId="77777777" w:rsidR="008D04E0" w:rsidRDefault="008D04E0" w:rsidP="008D04E0">
      <w:pPr>
        <w:jc w:val="both"/>
      </w:pPr>
      <w:r>
        <w:t xml:space="preserve">VTK tagasisides pidasid huvigrupid muudatust vajalikuks ning seda põhjalikumalt ei kommenteerinud. </w:t>
      </w:r>
    </w:p>
    <w:p w14:paraId="0F666522" w14:textId="77777777" w:rsidR="008D04E0" w:rsidRDefault="008D04E0" w:rsidP="0075383A">
      <w:pPr>
        <w:jc w:val="both"/>
      </w:pPr>
    </w:p>
    <w:p w14:paraId="6D81AA29" w14:textId="6760C3F3" w:rsidR="00453603" w:rsidRPr="00CA3C3A" w:rsidRDefault="00552208" w:rsidP="0075383A">
      <w:pPr>
        <w:jc w:val="both"/>
      </w:pPr>
      <w:r w:rsidRPr="1E000195">
        <w:rPr>
          <w:b/>
          <w:bCs/>
        </w:rPr>
        <w:t>3</w:t>
      </w:r>
      <w:r w:rsidR="00453603" w:rsidRPr="1E000195">
        <w:rPr>
          <w:b/>
          <w:bCs/>
        </w:rPr>
        <w:t>. Eelnõu sisu ja võrdlev analüüs</w:t>
      </w:r>
    </w:p>
    <w:p w14:paraId="2269D890" w14:textId="77777777" w:rsidR="00453603" w:rsidRDefault="00453603" w:rsidP="0075383A">
      <w:pPr>
        <w:jc w:val="both"/>
        <w:rPr>
          <w:b/>
          <w:bCs/>
        </w:rPr>
      </w:pPr>
    </w:p>
    <w:p w14:paraId="39DD653D" w14:textId="7ECE770B" w:rsidR="00EF6F96" w:rsidRDefault="00EF6F96" w:rsidP="0075383A">
      <w:pPr>
        <w:jc w:val="both"/>
      </w:pPr>
      <w:r>
        <w:t>Eelnõu on kooskõlas Eesti Vabariigi põhiseaduse ning teiste seadustega.</w:t>
      </w:r>
      <w:r w:rsidR="00D105B0">
        <w:t xml:space="preserve"> Eelnõuga ei riivata isikute või ametkondade õigusi, kuna andmekoosseis</w:t>
      </w:r>
      <w:r w:rsidR="004448AE">
        <w:t xml:space="preserve"> tõstetakse mehhaaniliselt ühest registrist teise ning muudatuste tulemusel ei hakata töötlema rohkem andmeid kui var</w:t>
      </w:r>
      <w:r w:rsidR="004B1647">
        <w:t>em</w:t>
      </w:r>
      <w:r w:rsidR="004448AE">
        <w:t xml:space="preserve">. </w:t>
      </w:r>
      <w:r>
        <w:t>Eelnõul ei ole puutumust Euroopa Liidu õiguse</w:t>
      </w:r>
      <w:r w:rsidR="004B1647">
        <w:t>ga</w:t>
      </w:r>
      <w:r>
        <w:t xml:space="preserve"> ega Eesti Vabariigi jõustunud välislepingutega. </w:t>
      </w:r>
    </w:p>
    <w:p w14:paraId="27AECF7E" w14:textId="77777777" w:rsidR="00EF6F96" w:rsidRDefault="00EF6F96" w:rsidP="0075383A">
      <w:pPr>
        <w:jc w:val="both"/>
      </w:pPr>
    </w:p>
    <w:p w14:paraId="51A5D4EB" w14:textId="40C6DA3B" w:rsidR="00453603" w:rsidRDefault="00453603" w:rsidP="0075383A">
      <w:pPr>
        <w:jc w:val="both"/>
      </w:pPr>
      <w:r w:rsidRPr="00CC04EC">
        <w:t xml:space="preserve">Eelnõu koosneb </w:t>
      </w:r>
      <w:r w:rsidR="00B602DD">
        <w:t>kahest</w:t>
      </w:r>
      <w:r w:rsidR="00E205A5">
        <w:t xml:space="preserve"> </w:t>
      </w:r>
      <w:r w:rsidRPr="00CC04EC">
        <w:t>par</w:t>
      </w:r>
      <w:r w:rsidR="0075383A">
        <w:t>agrahvist.</w:t>
      </w:r>
      <w:r w:rsidR="009F667D" w:rsidRPr="009F667D">
        <w:t xml:space="preserve"> Eelnõu §-s 1 sätestatakse</w:t>
      </w:r>
      <w:r w:rsidR="009F667D">
        <w:t xml:space="preserve"> ühistranspordiseaduse </w:t>
      </w:r>
      <w:r w:rsidR="0084190D">
        <w:t xml:space="preserve">(edaspidi </w:t>
      </w:r>
      <w:r w:rsidR="0084190D" w:rsidRPr="0084190D">
        <w:rPr>
          <w:i/>
          <w:iCs/>
        </w:rPr>
        <w:t>ÜTS</w:t>
      </w:r>
      <w:r w:rsidR="0084190D">
        <w:t xml:space="preserve">) </w:t>
      </w:r>
      <w:r w:rsidR="009F667D" w:rsidRPr="0084190D">
        <w:t>muudatused</w:t>
      </w:r>
      <w:r w:rsidR="009F667D">
        <w:t xml:space="preserve"> ning §-s 2 seaduse jõustumine 2026. aasta 1. jaanuaril. </w:t>
      </w:r>
    </w:p>
    <w:p w14:paraId="24E4FA92" w14:textId="77777777" w:rsidR="00453603" w:rsidRDefault="00453603" w:rsidP="0075383A">
      <w:pPr>
        <w:jc w:val="both"/>
      </w:pPr>
    </w:p>
    <w:p w14:paraId="1D0DA559" w14:textId="1BFD4D63" w:rsidR="00D554F9" w:rsidRPr="00D554F9" w:rsidRDefault="00371AF2" w:rsidP="00D554F9">
      <w:pPr>
        <w:jc w:val="both"/>
      </w:pPr>
      <w:r w:rsidRPr="3E786966">
        <w:rPr>
          <w:b/>
          <w:bCs/>
        </w:rPr>
        <w:t xml:space="preserve">Eelnõu § </w:t>
      </w:r>
      <w:r w:rsidR="002F7E1D" w:rsidRPr="3E786966">
        <w:rPr>
          <w:b/>
          <w:bCs/>
        </w:rPr>
        <w:t>1</w:t>
      </w:r>
      <w:r w:rsidRPr="3E786966">
        <w:rPr>
          <w:b/>
          <w:bCs/>
        </w:rPr>
        <w:t xml:space="preserve"> </w:t>
      </w:r>
      <w:r w:rsidR="0075383A" w:rsidRPr="3E786966">
        <w:rPr>
          <w:b/>
          <w:bCs/>
        </w:rPr>
        <w:t xml:space="preserve">punktiga 1 </w:t>
      </w:r>
      <w:r w:rsidR="0084190D">
        <w:t xml:space="preserve">tunnistatakse kehtetuks ÜTS-i § 58 lõike 3 punkt 5, millega </w:t>
      </w:r>
      <w:r w:rsidR="009A2075">
        <w:t>j</w:t>
      </w:r>
      <w:r w:rsidR="00AD4A09">
        <w:t xml:space="preserve">äetakse </w:t>
      </w:r>
      <w:r w:rsidR="0084190D">
        <w:t xml:space="preserve">ÜTS-ist </w:t>
      </w:r>
      <w:r w:rsidR="00AD4A09">
        <w:t>välja nõue esitada teenindajakaardi saamiseks isikut tõendavate dokumentide seaduse § 15 lõike 7 alusel kehtestatud nõuetele vastav foto.</w:t>
      </w:r>
      <w:r w:rsidR="00D554F9" w:rsidRPr="00D554F9">
        <w:rPr>
          <w:rFonts w:ascii="Segoe UI" w:hAnsi="Segoe UI" w:cs="Segoe UI"/>
          <w:sz w:val="18"/>
          <w:szCs w:val="18"/>
          <w:lang w:eastAsia="et-EE"/>
        </w:rPr>
        <w:t xml:space="preserve"> </w:t>
      </w:r>
      <w:r w:rsidR="00D554F9">
        <w:t>K</w:t>
      </w:r>
      <w:r w:rsidR="00D554F9" w:rsidRPr="00D554F9">
        <w:t>uigi teenindajakaardil on praegu foto, ei ole see praktikas isikusamasuse tuvastamiseks vajalik, sest selleks kasutatakse alati kehtivat isikut tõendavat dokumenti (nt ID-kaart). Teenindajakaart tõendab üksnes teenindaja tegutsemisõigust, mitte tema isikut.</w:t>
      </w:r>
    </w:p>
    <w:p w14:paraId="0742FFBB" w14:textId="77777777" w:rsidR="009A2075" w:rsidRPr="00E71379" w:rsidRDefault="009A2075" w:rsidP="0075383A">
      <w:pPr>
        <w:jc w:val="both"/>
        <w:rPr>
          <w:bCs/>
        </w:rPr>
      </w:pPr>
    </w:p>
    <w:p w14:paraId="34A9EB0F" w14:textId="16E111A3" w:rsidR="009A2075" w:rsidRPr="00ED01C4" w:rsidRDefault="00E71379" w:rsidP="0075383A">
      <w:pPr>
        <w:jc w:val="both"/>
      </w:pPr>
      <w:r w:rsidRPr="3E786966">
        <w:rPr>
          <w:b/>
          <w:bCs/>
        </w:rPr>
        <w:t>Eelnõu §</w:t>
      </w:r>
      <w:r w:rsidR="0075383A" w:rsidRPr="3E786966">
        <w:rPr>
          <w:b/>
          <w:bCs/>
        </w:rPr>
        <w:t xml:space="preserve"> 1 punktiga 2</w:t>
      </w:r>
      <w:r w:rsidR="008F6847" w:rsidRPr="3E786966">
        <w:rPr>
          <w:b/>
          <w:bCs/>
        </w:rPr>
        <w:t xml:space="preserve"> </w:t>
      </w:r>
      <w:r w:rsidR="009A2075">
        <w:t>muudetakse</w:t>
      </w:r>
      <w:r w:rsidR="00341067">
        <w:t xml:space="preserve"> ÜTS-i § 62 lõiget 3</w:t>
      </w:r>
      <w:r w:rsidR="00B6768A">
        <w:t>, mille kohaselt jäetakse</w:t>
      </w:r>
      <w:r w:rsidR="009A2075">
        <w:t xml:space="preserve"> </w:t>
      </w:r>
      <w:r w:rsidR="00F528F1">
        <w:t>MTR-is</w:t>
      </w:r>
      <w:r w:rsidR="009A2075">
        <w:t xml:space="preserve"> avaldatavate andmete loetelu</w:t>
      </w:r>
      <w:r w:rsidR="001C030C">
        <w:t>st</w:t>
      </w:r>
      <w:r w:rsidR="00B72B6B">
        <w:t xml:space="preserve"> välja</w:t>
      </w:r>
      <w:r w:rsidR="009A2075">
        <w:t xml:space="preserve"> </w:t>
      </w:r>
      <w:r w:rsidR="00B6768A">
        <w:t xml:space="preserve">nõue avaldada </w:t>
      </w:r>
      <w:r w:rsidR="00C01856">
        <w:t>sõidukijuhi</w:t>
      </w:r>
      <w:r w:rsidR="009A2075">
        <w:t xml:space="preserve"> </w:t>
      </w:r>
      <w:r w:rsidR="00FB59B5">
        <w:t>foto</w:t>
      </w:r>
      <w:r w:rsidR="009A2075">
        <w:t xml:space="preserve">. </w:t>
      </w:r>
      <w:r w:rsidR="00E8101F">
        <w:t>Kuna teenindajakaardi taotlemiseks ei ole vaja enam fotot esitada</w:t>
      </w:r>
      <w:r w:rsidR="006767C2">
        <w:t xml:space="preserve"> ning MTR-is enam fotosid ei koguta</w:t>
      </w:r>
      <w:r w:rsidR="00E8101F">
        <w:t>, ei ole</w:t>
      </w:r>
      <w:r w:rsidR="004057D2">
        <w:t xml:space="preserve"> neid</w:t>
      </w:r>
      <w:r w:rsidR="00E8101F">
        <w:t xml:space="preserve"> võimalik </w:t>
      </w:r>
      <w:r w:rsidR="006767C2">
        <w:t xml:space="preserve">nimetatud </w:t>
      </w:r>
      <w:r w:rsidR="00E8101F">
        <w:t xml:space="preserve">registris avaldada. </w:t>
      </w:r>
    </w:p>
    <w:p w14:paraId="4DF34104" w14:textId="77777777" w:rsidR="00E71379" w:rsidRDefault="00E71379" w:rsidP="0075383A">
      <w:pPr>
        <w:jc w:val="both"/>
        <w:rPr>
          <w:b/>
        </w:rPr>
      </w:pPr>
    </w:p>
    <w:p w14:paraId="0AB18C2B" w14:textId="5DA01AB2" w:rsidR="00367165" w:rsidRDefault="00ED01C4" w:rsidP="0075383A">
      <w:pPr>
        <w:jc w:val="both"/>
        <w:rPr>
          <w:b/>
        </w:rPr>
      </w:pPr>
      <w:r w:rsidRPr="00CC04EC">
        <w:rPr>
          <w:b/>
        </w:rPr>
        <w:lastRenderedPageBreak/>
        <w:t>Eelnõu §</w:t>
      </w:r>
      <w:r w:rsidR="0075383A">
        <w:rPr>
          <w:b/>
        </w:rPr>
        <w:t xml:space="preserve"> 1 punktiga</w:t>
      </w:r>
      <w:r w:rsidRPr="00E205A5">
        <w:rPr>
          <w:b/>
        </w:rPr>
        <w:t xml:space="preserve"> </w:t>
      </w:r>
      <w:r w:rsidR="002F7E1D">
        <w:rPr>
          <w:b/>
        </w:rPr>
        <w:t>3</w:t>
      </w:r>
      <w:r>
        <w:rPr>
          <w:b/>
        </w:rPr>
        <w:t xml:space="preserve"> </w:t>
      </w:r>
      <w:r w:rsidR="00367165" w:rsidRPr="00B72B6B">
        <w:rPr>
          <w:bCs/>
        </w:rPr>
        <w:t>muudetakse</w:t>
      </w:r>
      <w:r w:rsidR="00341067">
        <w:rPr>
          <w:bCs/>
        </w:rPr>
        <w:t xml:space="preserve"> ÜTS-i § 73 lõiget 1. </w:t>
      </w:r>
      <w:r w:rsidR="00B6768A">
        <w:rPr>
          <w:bCs/>
        </w:rPr>
        <w:t>Nimetatud s</w:t>
      </w:r>
      <w:r w:rsidR="00341067">
        <w:rPr>
          <w:bCs/>
        </w:rPr>
        <w:t xml:space="preserve">ättest jäetakse välja sõnad </w:t>
      </w:r>
      <w:r w:rsidR="00341067" w:rsidRPr="00341067">
        <w:rPr>
          <w:bCs/>
        </w:rPr>
        <w:t>„</w:t>
      </w:r>
      <w:r w:rsidR="00341067" w:rsidRPr="00603CB9">
        <w:rPr>
          <w:bCs/>
        </w:rPr>
        <w:t>ning välja antud teenindajakaartide“,</w:t>
      </w:r>
      <w:r w:rsidR="00341067">
        <w:rPr>
          <w:b/>
          <w:bCs/>
        </w:rPr>
        <w:t xml:space="preserve"> </w:t>
      </w:r>
      <w:r w:rsidR="00341067" w:rsidRPr="00603CB9">
        <w:t>sest</w:t>
      </w:r>
      <w:r w:rsidR="008E37FB">
        <w:t xml:space="preserve"> </w:t>
      </w:r>
      <w:r w:rsidR="004057D2">
        <w:t xml:space="preserve">ÜTRIS-e </w:t>
      </w:r>
      <w:r w:rsidR="00EA2541">
        <w:t>andmete koosseis</w:t>
      </w:r>
      <w:r w:rsidR="00C33322">
        <w:t xml:space="preserve"> </w:t>
      </w:r>
      <w:r w:rsidR="00341067">
        <w:rPr>
          <w:bCs/>
        </w:rPr>
        <w:t xml:space="preserve">muutub. </w:t>
      </w:r>
      <w:r w:rsidR="00B6768A">
        <w:rPr>
          <w:bCs/>
        </w:rPr>
        <w:t xml:space="preserve">Edaspidi ei peeta </w:t>
      </w:r>
      <w:r w:rsidR="004057D2">
        <w:rPr>
          <w:bCs/>
        </w:rPr>
        <w:t>ÜTRIS-es</w:t>
      </w:r>
      <w:r w:rsidR="004057D2">
        <w:t xml:space="preserve"> </w:t>
      </w:r>
      <w:r w:rsidR="00341067">
        <w:rPr>
          <w:bCs/>
        </w:rPr>
        <w:t>enam arvestust teenindajakaartide</w:t>
      </w:r>
      <w:r w:rsidR="003E7AD0">
        <w:rPr>
          <w:bCs/>
        </w:rPr>
        <w:t xml:space="preserve"> </w:t>
      </w:r>
      <w:r w:rsidR="00341067">
        <w:rPr>
          <w:bCs/>
        </w:rPr>
        <w:t>üle.</w:t>
      </w:r>
    </w:p>
    <w:p w14:paraId="0BD860E0" w14:textId="74E16970" w:rsidR="00371AF2" w:rsidRDefault="00371AF2" w:rsidP="0075383A">
      <w:pPr>
        <w:jc w:val="both"/>
        <w:rPr>
          <w:bCs/>
        </w:rPr>
      </w:pPr>
    </w:p>
    <w:p w14:paraId="53264013" w14:textId="5A5BCFDA" w:rsidR="009A2075" w:rsidRPr="009A2075" w:rsidRDefault="00ED01C4" w:rsidP="0075383A">
      <w:pPr>
        <w:jc w:val="both"/>
      </w:pPr>
      <w:r w:rsidRPr="1E000195">
        <w:rPr>
          <w:b/>
          <w:bCs/>
        </w:rPr>
        <w:t>Eelnõu §</w:t>
      </w:r>
      <w:r w:rsidR="0075383A" w:rsidRPr="1E000195">
        <w:rPr>
          <w:b/>
          <w:bCs/>
        </w:rPr>
        <w:t xml:space="preserve"> 1 punktiga</w:t>
      </w:r>
      <w:r w:rsidRPr="1E000195">
        <w:rPr>
          <w:b/>
          <w:bCs/>
        </w:rPr>
        <w:t xml:space="preserve"> </w:t>
      </w:r>
      <w:r w:rsidR="00F90BDF" w:rsidRPr="1E000195">
        <w:rPr>
          <w:b/>
          <w:bCs/>
        </w:rPr>
        <w:t>4</w:t>
      </w:r>
      <w:r w:rsidRPr="00ED01C4">
        <w:rPr>
          <w:shd w:val="clear" w:color="auto" w:fill="FFFFFF"/>
        </w:rPr>
        <w:t xml:space="preserve"> </w:t>
      </w:r>
      <w:r w:rsidR="009A2075" w:rsidRPr="1E000195">
        <w:t>tunnistatakse kehtetuks</w:t>
      </w:r>
      <w:r w:rsidR="006C1F13">
        <w:rPr>
          <w:bCs/>
        </w:rPr>
        <w:t xml:space="preserve"> </w:t>
      </w:r>
      <w:r w:rsidR="006C1F13" w:rsidRPr="1E000195">
        <w:t>ÜTS</w:t>
      </w:r>
      <w:r w:rsidR="00A02D0F" w:rsidRPr="1E000195">
        <w:t>-i</w:t>
      </w:r>
      <w:r w:rsidR="006C1F13" w:rsidRPr="1E000195">
        <w:t xml:space="preserve"> § </w:t>
      </w:r>
      <w:r w:rsidR="006C1F13" w:rsidRPr="006F6911">
        <w:rPr>
          <w:shd w:val="clear" w:color="auto" w:fill="FFFFFF"/>
        </w:rPr>
        <w:t>74 lõike 1 punkt 7</w:t>
      </w:r>
      <w:r w:rsidR="006C1F13">
        <w:rPr>
          <w:shd w:val="clear" w:color="auto" w:fill="FFFFFF"/>
        </w:rPr>
        <w:t xml:space="preserve">. </w:t>
      </w:r>
      <w:r w:rsidR="00A02D0F">
        <w:rPr>
          <w:shd w:val="clear" w:color="auto" w:fill="FFFFFF"/>
        </w:rPr>
        <w:t xml:space="preserve">Nimetatud </w:t>
      </w:r>
      <w:r w:rsidR="00A02D0F" w:rsidRPr="1E000195">
        <w:t>s</w:t>
      </w:r>
      <w:r w:rsidR="006C1F13" w:rsidRPr="1E000195">
        <w:t>ätte</w:t>
      </w:r>
      <w:r w:rsidR="009A2075" w:rsidRPr="1E000195">
        <w:t xml:space="preserve"> kohaselt k</w:t>
      </w:r>
      <w:r w:rsidR="008F6847" w:rsidRPr="1E000195">
        <w:t>u</w:t>
      </w:r>
      <w:r w:rsidR="009A2075" w:rsidRPr="1E000195">
        <w:t xml:space="preserve">ulusid </w:t>
      </w:r>
      <w:r w:rsidR="004057D2">
        <w:t xml:space="preserve">ÜTRIS-e </w:t>
      </w:r>
      <w:r w:rsidR="009A2075" w:rsidRPr="1E000195">
        <w:t>koosseisu ka teenindajakaartide andmed.</w:t>
      </w:r>
      <w:r w:rsidR="00B72B6B">
        <w:rPr>
          <w:b/>
          <w:bCs/>
        </w:rPr>
        <w:t xml:space="preserve"> </w:t>
      </w:r>
      <w:r w:rsidR="00B6768A" w:rsidRPr="1E000195">
        <w:t>Edaspidi peetakse</w:t>
      </w:r>
      <w:r w:rsidR="00B6768A" w:rsidRPr="009A2075">
        <w:rPr>
          <w:bCs/>
        </w:rPr>
        <w:t xml:space="preserve"> </w:t>
      </w:r>
      <w:r w:rsidR="009A2075" w:rsidRPr="1E000195">
        <w:t>teenindajakaartide andme</w:t>
      </w:r>
      <w:r w:rsidR="00B6768A" w:rsidRPr="1E000195">
        <w:t xml:space="preserve">te üle arvestust </w:t>
      </w:r>
      <w:r w:rsidR="009A2075" w:rsidRPr="1E000195">
        <w:t xml:space="preserve">ainult </w:t>
      </w:r>
      <w:r w:rsidR="007B7D2A" w:rsidRPr="1E000195">
        <w:t>MTR-is</w:t>
      </w:r>
      <w:r w:rsidR="009A2075">
        <w:rPr>
          <w:bCs/>
        </w:rPr>
        <w:t xml:space="preserve">. </w:t>
      </w:r>
    </w:p>
    <w:p w14:paraId="0AFABCE6" w14:textId="2A0646AF" w:rsidR="00ED01C4" w:rsidRDefault="00ED01C4" w:rsidP="0075383A">
      <w:pPr>
        <w:jc w:val="both"/>
      </w:pPr>
    </w:p>
    <w:p w14:paraId="78C63AB6" w14:textId="0F41BA96" w:rsidR="00B72B6B" w:rsidRPr="008952D6" w:rsidRDefault="00ED01C4" w:rsidP="0075383A">
      <w:pPr>
        <w:jc w:val="both"/>
      </w:pPr>
      <w:r w:rsidRPr="3E786966">
        <w:rPr>
          <w:b/>
          <w:bCs/>
        </w:rPr>
        <w:t>Eelnõu §</w:t>
      </w:r>
      <w:r w:rsidR="0075383A" w:rsidRPr="3E786966">
        <w:rPr>
          <w:b/>
          <w:bCs/>
        </w:rPr>
        <w:t xml:space="preserve"> 1 punktiga</w:t>
      </w:r>
      <w:r w:rsidRPr="3E786966">
        <w:rPr>
          <w:b/>
          <w:bCs/>
        </w:rPr>
        <w:t xml:space="preserve"> </w:t>
      </w:r>
      <w:r w:rsidR="003E7AD0" w:rsidRPr="3E786966">
        <w:rPr>
          <w:b/>
          <w:bCs/>
        </w:rPr>
        <w:t>5</w:t>
      </w:r>
      <w:r w:rsidRPr="3E786966">
        <w:rPr>
          <w:b/>
          <w:bCs/>
        </w:rPr>
        <w:t xml:space="preserve"> </w:t>
      </w:r>
      <w:r w:rsidR="00B72B6B">
        <w:t xml:space="preserve">tunnistatakse kehtetuks </w:t>
      </w:r>
      <w:r w:rsidR="006C1F13">
        <w:t xml:space="preserve">ÜTS-i § 75 punkt 8. </w:t>
      </w:r>
      <w:r w:rsidR="00B6768A">
        <w:t xml:space="preserve">Edaspidi ei ole </w:t>
      </w:r>
      <w:r w:rsidR="001954D2">
        <w:t>teenindajakaardi andjal, kes on ÜTS</w:t>
      </w:r>
      <w:r w:rsidR="004057D2">
        <w:t>-i</w:t>
      </w:r>
      <w:r w:rsidR="001954D2">
        <w:t xml:space="preserve"> § 13 lõike 1 punkt</w:t>
      </w:r>
      <w:r w:rsidR="004057D2">
        <w:t>i</w:t>
      </w:r>
      <w:r w:rsidR="001954D2">
        <w:t xml:space="preserve"> 5 ja § 55 kohaselt omavalitsusorgan või omavalitsusorgani volitatud isik, kohustust kanda </w:t>
      </w:r>
      <w:r w:rsidR="004057D2">
        <w:t xml:space="preserve">ÜTRIS-esse </w:t>
      </w:r>
      <w:r w:rsidR="001954D2">
        <w:t>andmeid teenindajakaartide kohta.</w:t>
      </w:r>
    </w:p>
    <w:p w14:paraId="3B78F0BF" w14:textId="77777777" w:rsidR="00ED01C4" w:rsidRDefault="00ED01C4" w:rsidP="0075383A">
      <w:pPr>
        <w:jc w:val="both"/>
        <w:rPr>
          <w:b/>
        </w:rPr>
      </w:pPr>
    </w:p>
    <w:p w14:paraId="416C0E58" w14:textId="4503C7BE" w:rsidR="007A01E1" w:rsidRDefault="00ED01C4" w:rsidP="0075383A">
      <w:pPr>
        <w:jc w:val="both"/>
      </w:pPr>
      <w:r w:rsidRPr="3E786966">
        <w:rPr>
          <w:b/>
          <w:bCs/>
        </w:rPr>
        <w:t>Eelnõu §</w:t>
      </w:r>
      <w:r w:rsidR="0075383A" w:rsidRPr="3E786966">
        <w:rPr>
          <w:b/>
          <w:bCs/>
        </w:rPr>
        <w:t xml:space="preserve"> 1 punktiga</w:t>
      </w:r>
      <w:r w:rsidRPr="3E786966">
        <w:rPr>
          <w:b/>
          <w:bCs/>
        </w:rPr>
        <w:t xml:space="preserve"> </w:t>
      </w:r>
      <w:r w:rsidR="003E7AD0" w:rsidRPr="3E786966">
        <w:rPr>
          <w:b/>
          <w:bCs/>
        </w:rPr>
        <w:t>6</w:t>
      </w:r>
      <w:r w:rsidRPr="3E786966">
        <w:rPr>
          <w:b/>
          <w:bCs/>
        </w:rPr>
        <w:t xml:space="preserve"> </w:t>
      </w:r>
      <w:r w:rsidR="008952D6">
        <w:t>muudetakse</w:t>
      </w:r>
      <w:r w:rsidR="007A01E1">
        <w:t xml:space="preserve"> ÜTS-i § 77 lõiget 1.</w:t>
      </w:r>
      <w:r w:rsidR="008952D6">
        <w:t xml:space="preserve"> </w:t>
      </w:r>
      <w:r w:rsidR="007A01E1">
        <w:t>Kui praegu kajastuvad MTR-is andmed ühenduse tegevusloa, ühenduse tegevusloa koopia, tegevjuhi, taksoveol</w:t>
      </w:r>
      <w:r w:rsidR="00B6768A">
        <w:t>oa ja</w:t>
      </w:r>
      <w:r w:rsidR="007A01E1">
        <w:t xml:space="preserve"> sõidukikaardi kohta, siis edaspidi </w:t>
      </w:r>
      <w:r w:rsidR="00B6768A">
        <w:t xml:space="preserve">kantakse sinna </w:t>
      </w:r>
      <w:r w:rsidR="004057D2">
        <w:t xml:space="preserve">ka </w:t>
      </w:r>
      <w:r w:rsidR="00B6768A">
        <w:t xml:space="preserve">andmed </w:t>
      </w:r>
      <w:r w:rsidR="007A01E1">
        <w:t>teenindajakaardi</w:t>
      </w:r>
      <w:r w:rsidR="00B6768A">
        <w:t xml:space="preserve"> kohta</w:t>
      </w:r>
      <w:r w:rsidR="007A01E1">
        <w:t>.</w:t>
      </w:r>
      <w:r w:rsidR="001954D2">
        <w:t xml:space="preserve"> Muudatusega luuakse teenindajakaardi andjale kohustus kanda </w:t>
      </w:r>
      <w:r w:rsidR="004057D2">
        <w:t xml:space="preserve">asjakohased </w:t>
      </w:r>
      <w:r w:rsidR="001954D2">
        <w:t>andmed MTR-i.</w:t>
      </w:r>
    </w:p>
    <w:p w14:paraId="1DB38ECA" w14:textId="77777777" w:rsidR="007A01E1" w:rsidRDefault="007A01E1" w:rsidP="0075383A">
      <w:pPr>
        <w:jc w:val="both"/>
        <w:rPr>
          <w:bCs/>
        </w:rPr>
      </w:pPr>
    </w:p>
    <w:p w14:paraId="794CAA42" w14:textId="14895F16" w:rsidR="007F7A4D" w:rsidRDefault="007F7A4D" w:rsidP="0075383A">
      <w:pPr>
        <w:jc w:val="both"/>
      </w:pPr>
      <w:r w:rsidRPr="3E786966">
        <w:rPr>
          <w:b/>
          <w:bCs/>
        </w:rPr>
        <w:t>Eelnõu § 2</w:t>
      </w:r>
      <w:r>
        <w:t xml:space="preserve"> kohaselt jõustub seadus 2026. aasta 1. jaanuaril. Seaduse jõustumise ajaks on valitud 2026. aasta 1. jaanuar põhjusel, e</w:t>
      </w:r>
      <w:r w:rsidR="007B1944">
        <w:t xml:space="preserve">t </w:t>
      </w:r>
      <w:r w:rsidR="007C0577">
        <w:t xml:space="preserve">vajalikud tehnilised muudatused ellu viia. </w:t>
      </w:r>
    </w:p>
    <w:p w14:paraId="0F2422A4" w14:textId="77777777" w:rsidR="008952D6" w:rsidRDefault="008952D6" w:rsidP="0075383A">
      <w:pPr>
        <w:jc w:val="both"/>
      </w:pPr>
    </w:p>
    <w:p w14:paraId="64333981" w14:textId="23D8B489" w:rsidR="00552208" w:rsidRPr="00552208" w:rsidRDefault="00552208" w:rsidP="0075383A">
      <w:pPr>
        <w:jc w:val="both"/>
        <w:rPr>
          <w:b/>
          <w:bCs/>
        </w:rPr>
      </w:pPr>
      <w:r>
        <w:rPr>
          <w:b/>
          <w:bCs/>
        </w:rPr>
        <w:t>4.</w:t>
      </w:r>
      <w:r w:rsidRPr="00552208">
        <w:rPr>
          <w:b/>
          <w:bCs/>
        </w:rPr>
        <w:t xml:space="preserve"> Eelnõu terminoloogia</w:t>
      </w:r>
    </w:p>
    <w:p w14:paraId="1C31F3AA" w14:textId="77777777" w:rsidR="00552208" w:rsidRPr="00552208" w:rsidRDefault="00552208" w:rsidP="0075383A">
      <w:pPr>
        <w:jc w:val="both"/>
      </w:pPr>
    </w:p>
    <w:p w14:paraId="435D8684" w14:textId="18D14469" w:rsidR="00552208" w:rsidRPr="00552208" w:rsidRDefault="00552208" w:rsidP="0075383A">
      <w:pPr>
        <w:jc w:val="both"/>
      </w:pPr>
      <w:r w:rsidRPr="00552208">
        <w:t>Eelnõu</w:t>
      </w:r>
      <w:r w:rsidR="007A31FE">
        <w:t>s</w:t>
      </w:r>
      <w:r w:rsidRPr="00552208">
        <w:t xml:space="preserve"> ei </w:t>
      </w:r>
      <w:r w:rsidR="007A31FE">
        <w:t xml:space="preserve">ole kasutusele võetud uusi </w:t>
      </w:r>
      <w:r w:rsidRPr="00552208">
        <w:t>termineid</w:t>
      </w:r>
      <w:r w:rsidR="007A31FE">
        <w:t>.</w:t>
      </w:r>
    </w:p>
    <w:p w14:paraId="313F72A7" w14:textId="77777777" w:rsidR="00552208" w:rsidRDefault="00552208" w:rsidP="0075383A">
      <w:pPr>
        <w:jc w:val="both"/>
        <w:rPr>
          <w:b/>
          <w:bCs/>
        </w:rPr>
      </w:pPr>
    </w:p>
    <w:p w14:paraId="47F62770" w14:textId="54611522" w:rsidR="00552208" w:rsidRPr="00552208" w:rsidRDefault="00552208" w:rsidP="0075383A">
      <w:pPr>
        <w:jc w:val="both"/>
        <w:rPr>
          <w:b/>
          <w:bCs/>
        </w:rPr>
      </w:pPr>
      <w:r>
        <w:rPr>
          <w:b/>
          <w:bCs/>
        </w:rPr>
        <w:t>5</w:t>
      </w:r>
      <w:r w:rsidRPr="002D6483">
        <w:rPr>
          <w:b/>
          <w:bCs/>
        </w:rPr>
        <w:t xml:space="preserve">. </w:t>
      </w:r>
      <w:r w:rsidRPr="00552208">
        <w:rPr>
          <w:b/>
          <w:bCs/>
        </w:rPr>
        <w:t>Eelnõu vastavus Euroopa Liidu õigusele</w:t>
      </w:r>
    </w:p>
    <w:p w14:paraId="3C73EA15" w14:textId="77777777" w:rsidR="00552208" w:rsidRDefault="00552208" w:rsidP="0075383A">
      <w:pPr>
        <w:jc w:val="both"/>
      </w:pPr>
    </w:p>
    <w:p w14:paraId="03641C8B" w14:textId="6A2C147C" w:rsidR="00453603" w:rsidRDefault="00DF2B6E" w:rsidP="0075383A">
      <w:pPr>
        <w:jc w:val="both"/>
      </w:pPr>
      <w:r>
        <w:t>Eelnõul ei ole puutumust Euroopa Liidu õigusega.</w:t>
      </w:r>
    </w:p>
    <w:p w14:paraId="5F94CA91" w14:textId="77777777" w:rsidR="00DF2B6E" w:rsidRDefault="00DF2B6E" w:rsidP="0075383A">
      <w:pPr>
        <w:jc w:val="both"/>
      </w:pPr>
    </w:p>
    <w:p w14:paraId="3A0FDD91" w14:textId="16B06D0E" w:rsidR="008610C0" w:rsidRDefault="008D3F61" w:rsidP="0075383A">
      <w:pPr>
        <w:jc w:val="both"/>
        <w:rPr>
          <w:b/>
          <w:bCs/>
        </w:rPr>
      </w:pPr>
      <w:r w:rsidRPr="1E000195">
        <w:rPr>
          <w:b/>
          <w:bCs/>
        </w:rPr>
        <w:t xml:space="preserve">6. </w:t>
      </w:r>
      <w:r w:rsidR="00A22176" w:rsidRPr="1E000195">
        <w:rPr>
          <w:b/>
          <w:bCs/>
        </w:rPr>
        <w:t xml:space="preserve">Seaduse </w:t>
      </w:r>
      <w:r w:rsidR="008610C0" w:rsidRPr="1E000195">
        <w:rPr>
          <w:b/>
          <w:bCs/>
        </w:rPr>
        <w:t>mõjud</w:t>
      </w:r>
    </w:p>
    <w:p w14:paraId="751370C3" w14:textId="77777777" w:rsidR="00AB3E80" w:rsidRDefault="00AB3E80" w:rsidP="0075383A">
      <w:pPr>
        <w:jc w:val="both"/>
        <w:rPr>
          <w:b/>
          <w:bCs/>
        </w:rPr>
      </w:pPr>
    </w:p>
    <w:p w14:paraId="7DCB9CAE" w14:textId="55604DF3" w:rsidR="00085513" w:rsidRDefault="00085513" w:rsidP="0075383A">
      <w:pPr>
        <w:jc w:val="both"/>
      </w:pPr>
      <w:r>
        <w:rPr>
          <w:b/>
          <w:bCs/>
        </w:rPr>
        <w:t xml:space="preserve">6.1. </w:t>
      </w:r>
      <w:r w:rsidR="00623189">
        <w:rPr>
          <w:b/>
          <w:bCs/>
        </w:rPr>
        <w:t xml:space="preserve">Kavandatav muudatus: </w:t>
      </w:r>
      <w:r w:rsidRPr="00623189">
        <w:t>ÜTS-i § 58 lõike 3 punkti 5 kehtetuks tunnistamine</w:t>
      </w:r>
      <w:r w:rsidR="001954D2">
        <w:t xml:space="preserve"> (eelnõu § 1 punkt 1) </w:t>
      </w:r>
    </w:p>
    <w:p w14:paraId="24395998" w14:textId="77777777" w:rsidR="00085513" w:rsidRDefault="00085513" w:rsidP="0075383A">
      <w:pPr>
        <w:jc w:val="both"/>
      </w:pPr>
    </w:p>
    <w:p w14:paraId="1D8DB356" w14:textId="70F12E48" w:rsidR="001954D2" w:rsidRDefault="00085513" w:rsidP="0075383A">
      <w:pPr>
        <w:jc w:val="both"/>
      </w:pPr>
      <w:r>
        <w:t>T</w:t>
      </w:r>
      <w:r w:rsidR="001954D2">
        <w:t xml:space="preserve">eenindajakaardi saamiseks ei ole </w:t>
      </w:r>
      <w:r>
        <w:t xml:space="preserve">teenindajakaardi taotlejal </w:t>
      </w:r>
      <w:r w:rsidR="001954D2">
        <w:t xml:space="preserve">enam </w:t>
      </w:r>
      <w:r>
        <w:t xml:space="preserve">vaja </w:t>
      </w:r>
      <w:r w:rsidR="001954D2">
        <w:t>esitada isikut tõendavate dokumentide seaduse § 15 lõike 7 alusel kehtestatud nõuetele vastav</w:t>
      </w:r>
      <w:r>
        <w:t>at</w:t>
      </w:r>
      <w:r w:rsidR="001954D2">
        <w:t xml:space="preserve"> foto</w:t>
      </w:r>
      <w:r>
        <w:t>t</w:t>
      </w:r>
      <w:r w:rsidR="001954D2">
        <w:t>.</w:t>
      </w:r>
    </w:p>
    <w:p w14:paraId="18389467" w14:textId="77777777" w:rsidR="004B155F" w:rsidRDefault="004B155F" w:rsidP="0075383A">
      <w:pPr>
        <w:jc w:val="both"/>
      </w:pPr>
    </w:p>
    <w:p w14:paraId="0C7A5A9D" w14:textId="095EAFB5" w:rsidR="001954D2" w:rsidRDefault="00632E0A" w:rsidP="0075383A">
      <w:pPr>
        <w:jc w:val="both"/>
        <w:rPr>
          <w:bCs/>
        </w:rPr>
      </w:pPr>
      <w:r>
        <w:rPr>
          <w:bCs/>
          <w:u w:val="single"/>
        </w:rPr>
        <w:t>S</w:t>
      </w:r>
      <w:r w:rsidR="00085513" w:rsidRPr="00525756">
        <w:rPr>
          <w:bCs/>
          <w:u w:val="single"/>
        </w:rPr>
        <w:t>ihtrühm</w:t>
      </w:r>
      <w:r w:rsidR="001954D2">
        <w:rPr>
          <w:bCs/>
        </w:rPr>
        <w:t>: teenindajakaardi taotleja</w:t>
      </w:r>
      <w:r w:rsidR="00085513">
        <w:rPr>
          <w:bCs/>
        </w:rPr>
        <w:t>d</w:t>
      </w:r>
      <w:r w:rsidR="001954D2">
        <w:rPr>
          <w:bCs/>
        </w:rPr>
        <w:t>, riigiasutus</w:t>
      </w:r>
      <w:r w:rsidR="00085513">
        <w:rPr>
          <w:bCs/>
        </w:rPr>
        <w:t>ed</w:t>
      </w:r>
      <w:r w:rsidR="001954D2">
        <w:rPr>
          <w:bCs/>
        </w:rPr>
        <w:t xml:space="preserve"> ja kohaliku</w:t>
      </w:r>
      <w:r w:rsidR="00085513">
        <w:rPr>
          <w:bCs/>
        </w:rPr>
        <w:t>d</w:t>
      </w:r>
      <w:r w:rsidR="001954D2">
        <w:rPr>
          <w:bCs/>
        </w:rPr>
        <w:t xml:space="preserve"> omavalitsuse</w:t>
      </w:r>
      <w:r w:rsidR="00085513">
        <w:rPr>
          <w:bCs/>
        </w:rPr>
        <w:t>d</w:t>
      </w:r>
    </w:p>
    <w:p w14:paraId="584323EE" w14:textId="77777777" w:rsidR="004B155F" w:rsidRDefault="004B155F" w:rsidP="0075383A">
      <w:pPr>
        <w:jc w:val="both"/>
        <w:rPr>
          <w:bCs/>
        </w:rPr>
      </w:pPr>
    </w:p>
    <w:p w14:paraId="78A495E8" w14:textId="73F0BDC5" w:rsidR="001954D2" w:rsidRDefault="00632E0A" w:rsidP="0075383A">
      <w:pPr>
        <w:jc w:val="both"/>
        <w:rPr>
          <w:bCs/>
        </w:rPr>
      </w:pPr>
      <w:r>
        <w:rPr>
          <w:bCs/>
          <w:u w:val="single"/>
        </w:rPr>
        <w:t>Kaasnev</w:t>
      </w:r>
      <w:r w:rsidR="00085513" w:rsidRPr="00525756">
        <w:rPr>
          <w:bCs/>
          <w:u w:val="single"/>
        </w:rPr>
        <w:t xml:space="preserve"> m</w:t>
      </w:r>
      <w:r w:rsidR="001954D2" w:rsidRPr="00525756">
        <w:rPr>
          <w:bCs/>
          <w:u w:val="single"/>
        </w:rPr>
        <w:t>õju</w:t>
      </w:r>
      <w:r w:rsidR="00DA4FB4">
        <w:rPr>
          <w:bCs/>
          <w:u w:val="single"/>
        </w:rPr>
        <w:t>:</w:t>
      </w:r>
      <w:r w:rsidR="001954D2">
        <w:rPr>
          <w:bCs/>
        </w:rPr>
        <w:t xml:space="preserve"> </w:t>
      </w:r>
      <w:r w:rsidR="00DA4FB4">
        <w:rPr>
          <w:bCs/>
        </w:rPr>
        <w:t>t</w:t>
      </w:r>
      <w:r w:rsidR="001954D2">
        <w:rPr>
          <w:bCs/>
        </w:rPr>
        <w:t>eenindajakaar</w:t>
      </w:r>
      <w:r w:rsidR="00085513">
        <w:rPr>
          <w:bCs/>
        </w:rPr>
        <w:t>di</w:t>
      </w:r>
      <w:r w:rsidR="001954D2">
        <w:rPr>
          <w:bCs/>
        </w:rPr>
        <w:t xml:space="preserve"> taotleja ei pea enam esitama teenindajakaardi taotl</w:t>
      </w:r>
      <w:r w:rsidR="00085513">
        <w:rPr>
          <w:bCs/>
        </w:rPr>
        <w:t>emisel</w:t>
      </w:r>
      <w:r w:rsidR="00EA2541">
        <w:rPr>
          <w:bCs/>
        </w:rPr>
        <w:t xml:space="preserve"> nõuetele vastavat</w:t>
      </w:r>
      <w:r w:rsidR="001954D2">
        <w:rPr>
          <w:bCs/>
        </w:rPr>
        <w:t xml:space="preserve"> fotot</w:t>
      </w:r>
      <w:r w:rsidR="00EA2541">
        <w:rPr>
          <w:bCs/>
        </w:rPr>
        <w:t xml:space="preserve"> ning teenindajakaardi andja ei pea kontrollima foto vastavust seaduses sätestatud nõuetele. Lisaks kaob vajadus foto</w:t>
      </w:r>
      <w:r w:rsidR="00085513">
        <w:rPr>
          <w:bCs/>
        </w:rPr>
        <w:t>t</w:t>
      </w:r>
      <w:r w:rsidR="00EA2541">
        <w:rPr>
          <w:bCs/>
        </w:rPr>
        <w:t xml:space="preserve"> </w:t>
      </w:r>
      <w:r w:rsidR="00085513">
        <w:rPr>
          <w:bCs/>
        </w:rPr>
        <w:t xml:space="preserve">registris </w:t>
      </w:r>
      <w:r w:rsidR="00EA2541">
        <w:rPr>
          <w:bCs/>
        </w:rPr>
        <w:t>nõuetekohasel</w:t>
      </w:r>
      <w:r w:rsidR="00085513">
        <w:rPr>
          <w:bCs/>
        </w:rPr>
        <w:t>t</w:t>
      </w:r>
      <w:r w:rsidR="00EA2541">
        <w:rPr>
          <w:bCs/>
        </w:rPr>
        <w:t xml:space="preserve"> töö</w:t>
      </w:r>
      <w:r w:rsidR="00085513">
        <w:rPr>
          <w:bCs/>
        </w:rPr>
        <w:t>delda</w:t>
      </w:r>
      <w:r w:rsidR="00EA2541">
        <w:rPr>
          <w:bCs/>
        </w:rPr>
        <w:t xml:space="preserve"> ning säilita</w:t>
      </w:r>
      <w:r w:rsidR="00085513">
        <w:rPr>
          <w:bCs/>
        </w:rPr>
        <w:t>da</w:t>
      </w:r>
      <w:r w:rsidR="00EA2541">
        <w:rPr>
          <w:bCs/>
        </w:rPr>
        <w:t xml:space="preserve">. Seetõttu väheneb </w:t>
      </w:r>
      <w:r w:rsidR="00085513">
        <w:rPr>
          <w:bCs/>
        </w:rPr>
        <w:t xml:space="preserve">KOV-id ja piirkondlike ühistranspordikeskuste </w:t>
      </w:r>
      <w:r w:rsidR="00EA2541">
        <w:rPr>
          <w:bCs/>
        </w:rPr>
        <w:t>töö- ja halduskoormus</w:t>
      </w:r>
      <w:r w:rsidR="00967DF0">
        <w:rPr>
          <w:bCs/>
        </w:rPr>
        <w:t>, kui KOV-id on ühistranspordikeskustele andnud ÜTS</w:t>
      </w:r>
      <w:r w:rsidR="00085513">
        <w:rPr>
          <w:bCs/>
        </w:rPr>
        <w:t>-i</w:t>
      </w:r>
      <w:r w:rsidR="00967DF0">
        <w:rPr>
          <w:bCs/>
        </w:rPr>
        <w:t xml:space="preserve"> § 15 lõike 2 alusel volituse teenindajakaartide andmiseks. </w:t>
      </w:r>
    </w:p>
    <w:p w14:paraId="10D9C7BB" w14:textId="77777777" w:rsidR="00EA2541" w:rsidRDefault="00EA2541" w:rsidP="0075383A">
      <w:pPr>
        <w:jc w:val="both"/>
        <w:rPr>
          <w:bCs/>
        </w:rPr>
      </w:pPr>
    </w:p>
    <w:p w14:paraId="1EC21876" w14:textId="4FC7D220" w:rsidR="00085513" w:rsidRDefault="00085513" w:rsidP="0075383A">
      <w:pPr>
        <w:jc w:val="both"/>
      </w:pPr>
      <w:r>
        <w:rPr>
          <w:b/>
        </w:rPr>
        <w:t>6.2</w:t>
      </w:r>
      <w:r w:rsidRPr="00FB5BBB">
        <w:rPr>
          <w:b/>
        </w:rPr>
        <w:t xml:space="preserve">. </w:t>
      </w:r>
      <w:r w:rsidR="00623189">
        <w:rPr>
          <w:b/>
        </w:rPr>
        <w:t xml:space="preserve">Kavandatav muudatus: </w:t>
      </w:r>
      <w:r w:rsidR="00FB5BBB" w:rsidRPr="00623189">
        <w:rPr>
          <w:bCs/>
        </w:rPr>
        <w:t xml:space="preserve">MTR-is avaldatavate andmete loetelust </w:t>
      </w:r>
      <w:r w:rsidR="00FB5BBB" w:rsidRPr="00525756">
        <w:rPr>
          <w:bCs/>
        </w:rPr>
        <w:t>sõidukijuhi foto väljajätmine</w:t>
      </w:r>
      <w:r w:rsidR="00FB5BBB" w:rsidRPr="00FB5BBB">
        <w:rPr>
          <w:b/>
        </w:rPr>
        <w:t xml:space="preserve"> </w:t>
      </w:r>
      <w:r w:rsidR="00EA2541">
        <w:rPr>
          <w:bCs/>
        </w:rPr>
        <w:t xml:space="preserve">(eelnõu </w:t>
      </w:r>
      <w:r w:rsidR="00EA2541">
        <w:t>§ 1 punkt 2)</w:t>
      </w:r>
    </w:p>
    <w:p w14:paraId="2B47FA5A" w14:textId="77777777" w:rsidR="004B155F" w:rsidRDefault="004B155F" w:rsidP="0075383A">
      <w:pPr>
        <w:jc w:val="both"/>
      </w:pPr>
    </w:p>
    <w:p w14:paraId="619F3EAF" w14:textId="201380FD" w:rsidR="00EA2541" w:rsidRDefault="00632E0A" w:rsidP="00EA2541">
      <w:pPr>
        <w:jc w:val="both"/>
        <w:rPr>
          <w:bCs/>
        </w:rPr>
      </w:pPr>
      <w:r>
        <w:rPr>
          <w:bCs/>
          <w:u w:val="single"/>
        </w:rPr>
        <w:t>S</w:t>
      </w:r>
      <w:r w:rsidR="00085513" w:rsidRPr="00525756">
        <w:rPr>
          <w:bCs/>
          <w:u w:val="single"/>
        </w:rPr>
        <w:t>ihtrühm</w:t>
      </w:r>
      <w:r w:rsidR="00EA2541">
        <w:rPr>
          <w:bCs/>
        </w:rPr>
        <w:t>: teenindajakaardi omanik</w:t>
      </w:r>
      <w:r w:rsidR="00DA4FB4">
        <w:rPr>
          <w:bCs/>
        </w:rPr>
        <w:t>ud</w:t>
      </w:r>
      <w:r w:rsidR="00EA2541">
        <w:rPr>
          <w:bCs/>
        </w:rPr>
        <w:t>, riigiasutus</w:t>
      </w:r>
      <w:r w:rsidR="00DA4FB4">
        <w:rPr>
          <w:bCs/>
        </w:rPr>
        <w:t>ed</w:t>
      </w:r>
      <w:r w:rsidR="00EA2541">
        <w:rPr>
          <w:bCs/>
        </w:rPr>
        <w:t xml:space="preserve"> ja kohaliku</w:t>
      </w:r>
      <w:r w:rsidR="00DA4FB4">
        <w:rPr>
          <w:bCs/>
        </w:rPr>
        <w:t>d</w:t>
      </w:r>
      <w:r w:rsidR="00EA2541">
        <w:rPr>
          <w:bCs/>
        </w:rPr>
        <w:t xml:space="preserve"> omavalitsuse</w:t>
      </w:r>
      <w:r w:rsidR="00DA4FB4">
        <w:rPr>
          <w:bCs/>
        </w:rPr>
        <w:t>d</w:t>
      </w:r>
    </w:p>
    <w:p w14:paraId="7E6705A6" w14:textId="77777777" w:rsidR="004B155F" w:rsidRDefault="004B155F" w:rsidP="00EA2541">
      <w:pPr>
        <w:jc w:val="both"/>
        <w:rPr>
          <w:bCs/>
        </w:rPr>
      </w:pPr>
    </w:p>
    <w:p w14:paraId="3534AB06" w14:textId="323BB510" w:rsidR="00EA2541" w:rsidRDefault="00632E0A" w:rsidP="00EA2541">
      <w:pPr>
        <w:jc w:val="both"/>
        <w:rPr>
          <w:bCs/>
        </w:rPr>
      </w:pPr>
      <w:r>
        <w:rPr>
          <w:bCs/>
          <w:u w:val="single"/>
        </w:rPr>
        <w:lastRenderedPageBreak/>
        <w:t>Kaasnev</w:t>
      </w:r>
      <w:r w:rsidR="00DA4FB4" w:rsidRPr="00525756">
        <w:rPr>
          <w:bCs/>
          <w:u w:val="single"/>
        </w:rPr>
        <w:t xml:space="preserve"> m</w:t>
      </w:r>
      <w:r w:rsidR="00EA2541" w:rsidRPr="00525756">
        <w:rPr>
          <w:bCs/>
          <w:u w:val="single"/>
        </w:rPr>
        <w:t>õju</w:t>
      </w:r>
      <w:r w:rsidR="00EA2541">
        <w:rPr>
          <w:bCs/>
        </w:rPr>
        <w:t xml:space="preserve">: </w:t>
      </w:r>
      <w:r w:rsidR="00DA4FB4">
        <w:rPr>
          <w:bCs/>
        </w:rPr>
        <w:t>e</w:t>
      </w:r>
      <w:r w:rsidR="008300A0">
        <w:rPr>
          <w:bCs/>
        </w:rPr>
        <w:t>daspidi ei avalikustata teenindajakaardi omaniku fotot.</w:t>
      </w:r>
      <w:r w:rsidR="00967DF0">
        <w:rPr>
          <w:bCs/>
        </w:rPr>
        <w:t xml:space="preserve"> </w:t>
      </w:r>
      <w:r w:rsidR="00967DF0" w:rsidRPr="00967DF0">
        <w:rPr>
          <w:bCs/>
        </w:rPr>
        <w:t xml:space="preserve">Isiku foto eemaldamine </w:t>
      </w:r>
      <w:r w:rsidR="00DA4FB4">
        <w:rPr>
          <w:bCs/>
        </w:rPr>
        <w:t xml:space="preserve">teenindajakaardilt </w:t>
      </w:r>
      <w:r w:rsidR="00967DF0" w:rsidRPr="00967DF0">
        <w:rPr>
          <w:bCs/>
        </w:rPr>
        <w:t>toob kaasa isiku privaatsuse suurenemise. N</w:t>
      </w:r>
      <w:r w:rsidR="00967DF0">
        <w:rPr>
          <w:bCs/>
        </w:rPr>
        <w:t>äiteks</w:t>
      </w:r>
      <w:r w:rsidR="00967DF0" w:rsidRPr="00967DF0">
        <w:rPr>
          <w:bCs/>
        </w:rPr>
        <w:t xml:space="preserve"> </w:t>
      </w:r>
      <w:r w:rsidR="00DA4FB4">
        <w:rPr>
          <w:bCs/>
        </w:rPr>
        <w:t>aitab muudatus vähendada</w:t>
      </w:r>
      <w:r w:rsidR="00967DF0" w:rsidRPr="00967DF0">
        <w:rPr>
          <w:bCs/>
        </w:rPr>
        <w:t xml:space="preserve"> riski, et taksojuhid satuvad soovimatu tähelepanu ohvriks, mis võib </w:t>
      </w:r>
      <w:r w:rsidR="00967DF0">
        <w:rPr>
          <w:bCs/>
        </w:rPr>
        <w:t>i</w:t>
      </w:r>
      <w:r w:rsidR="00967DF0" w:rsidRPr="00967DF0">
        <w:rPr>
          <w:bCs/>
        </w:rPr>
        <w:t xml:space="preserve">nternetis või avalikus ruumis </w:t>
      </w:r>
      <w:r w:rsidR="00DA4FB4">
        <w:rPr>
          <w:bCs/>
        </w:rPr>
        <w:t>tuua kaasa</w:t>
      </w:r>
      <w:r w:rsidR="00DA4FB4" w:rsidRPr="00967DF0">
        <w:rPr>
          <w:bCs/>
        </w:rPr>
        <w:t xml:space="preserve"> </w:t>
      </w:r>
      <w:r w:rsidR="00967DF0" w:rsidRPr="00967DF0">
        <w:rPr>
          <w:bCs/>
        </w:rPr>
        <w:t>isikuandmete väärkasutus</w:t>
      </w:r>
      <w:r w:rsidR="00DA4FB4">
        <w:rPr>
          <w:bCs/>
        </w:rPr>
        <w:t>e</w:t>
      </w:r>
      <w:r w:rsidR="00967DF0" w:rsidRPr="00967DF0">
        <w:rPr>
          <w:bCs/>
        </w:rPr>
        <w:t>. Negatiivne mõju seisneb selles, et järe</w:t>
      </w:r>
      <w:r w:rsidR="00967DF0">
        <w:rPr>
          <w:bCs/>
        </w:rPr>
        <w:t xml:space="preserve">levalveasutustel </w:t>
      </w:r>
      <w:r w:rsidR="00967DF0" w:rsidRPr="00967DF0">
        <w:rPr>
          <w:bCs/>
        </w:rPr>
        <w:t xml:space="preserve">on keerulisem </w:t>
      </w:r>
      <w:r w:rsidR="00967DF0">
        <w:rPr>
          <w:bCs/>
        </w:rPr>
        <w:t xml:space="preserve">isikuid </w:t>
      </w:r>
      <w:r w:rsidR="00967DF0" w:rsidRPr="00967DF0">
        <w:rPr>
          <w:bCs/>
        </w:rPr>
        <w:t>tuvastada</w:t>
      </w:r>
      <w:r w:rsidR="00967DF0">
        <w:rPr>
          <w:bCs/>
        </w:rPr>
        <w:t xml:space="preserve"> </w:t>
      </w:r>
      <w:r w:rsidR="00967DF0" w:rsidRPr="00967DF0">
        <w:rPr>
          <w:bCs/>
        </w:rPr>
        <w:t>ning see muudab järelevalve</w:t>
      </w:r>
      <w:r w:rsidR="00967DF0">
        <w:rPr>
          <w:bCs/>
        </w:rPr>
        <w:t xml:space="preserve"> </w:t>
      </w:r>
      <w:r w:rsidR="00DA4FB4">
        <w:rPr>
          <w:bCs/>
        </w:rPr>
        <w:t xml:space="preserve">teostamise </w:t>
      </w:r>
      <w:r w:rsidR="00967DF0" w:rsidRPr="00967DF0">
        <w:rPr>
          <w:bCs/>
        </w:rPr>
        <w:t>aeganõudvamaks.</w:t>
      </w:r>
      <w:r w:rsidR="003D66D9">
        <w:rPr>
          <w:bCs/>
        </w:rPr>
        <w:t xml:space="preserve"> Siiski saab järelevalve </w:t>
      </w:r>
      <w:r w:rsidR="00DA4FB4">
        <w:rPr>
          <w:bCs/>
        </w:rPr>
        <w:t xml:space="preserve">käigus </w:t>
      </w:r>
      <w:r w:rsidR="003D66D9">
        <w:rPr>
          <w:bCs/>
        </w:rPr>
        <w:t>tuvastada isikusamasuse</w:t>
      </w:r>
      <w:r w:rsidR="00E76607">
        <w:rPr>
          <w:bCs/>
        </w:rPr>
        <w:t xml:space="preserve"> muude meetodite abil,</w:t>
      </w:r>
      <w:r w:rsidR="003D66D9">
        <w:rPr>
          <w:bCs/>
        </w:rPr>
        <w:t xml:space="preserve"> m</w:t>
      </w:r>
      <w:r w:rsidR="00DA4FB4">
        <w:rPr>
          <w:bCs/>
        </w:rPr>
        <w:t xml:space="preserve">uu </w:t>
      </w:r>
      <w:r w:rsidR="003D66D9">
        <w:rPr>
          <w:bCs/>
        </w:rPr>
        <w:t>h</w:t>
      </w:r>
      <w:r w:rsidR="00DA4FB4">
        <w:rPr>
          <w:bCs/>
        </w:rPr>
        <w:t>ulgas</w:t>
      </w:r>
      <w:r w:rsidR="003D66D9">
        <w:rPr>
          <w:bCs/>
        </w:rPr>
        <w:t xml:space="preserve"> ID-kaardi abil.</w:t>
      </w:r>
      <w:r w:rsidR="00967DF0" w:rsidRPr="00967DF0">
        <w:rPr>
          <w:bCs/>
        </w:rPr>
        <w:t xml:space="preserve"> Ka </w:t>
      </w:r>
      <w:r w:rsidR="00967DF0">
        <w:rPr>
          <w:bCs/>
        </w:rPr>
        <w:t xml:space="preserve">taksoteenust kasutavatel </w:t>
      </w:r>
      <w:r w:rsidR="00967DF0" w:rsidRPr="00967DF0">
        <w:rPr>
          <w:bCs/>
        </w:rPr>
        <w:t xml:space="preserve">klientidel võib olla raskem veenduda, et taksojuht on tegelikult </w:t>
      </w:r>
      <w:r w:rsidR="00967DF0">
        <w:rPr>
          <w:bCs/>
        </w:rPr>
        <w:t xml:space="preserve">sama isik, </w:t>
      </w:r>
      <w:r w:rsidR="00967DF0" w:rsidRPr="00967DF0">
        <w:rPr>
          <w:bCs/>
        </w:rPr>
        <w:t>kellele teenindajakaart on väljastatud.</w:t>
      </w:r>
      <w:r w:rsidR="003D66D9">
        <w:rPr>
          <w:bCs/>
        </w:rPr>
        <w:t xml:space="preserve"> Teenindajakaart väljastatakse tähtajatult ja seetõttu võib teenindajakaardil olev foto olla väga vana, mistõttu ei pruugi klient suuta foto abil isikusamasust tuvastada. </w:t>
      </w:r>
      <w:r w:rsidR="00E76607">
        <w:rPr>
          <w:bCs/>
        </w:rPr>
        <w:t xml:space="preserve">Kahtluse korral saab klient kontrollida juhi õigust teenust osutada, küsides juhilt teenindajakaardi numbrit ning võrrelda seda MTR-i </w:t>
      </w:r>
      <w:r w:rsidR="00DA4FB4">
        <w:rPr>
          <w:bCs/>
        </w:rPr>
        <w:t>andmetega</w:t>
      </w:r>
      <w:r w:rsidR="00E76607">
        <w:rPr>
          <w:bCs/>
        </w:rPr>
        <w:t xml:space="preserve">. </w:t>
      </w:r>
    </w:p>
    <w:p w14:paraId="631A1B9D" w14:textId="77777777" w:rsidR="00EA2541" w:rsidRDefault="00EA2541" w:rsidP="00EA2541">
      <w:pPr>
        <w:jc w:val="both"/>
        <w:rPr>
          <w:bCs/>
        </w:rPr>
      </w:pPr>
    </w:p>
    <w:p w14:paraId="3B600E74" w14:textId="7EC647DF" w:rsidR="00EA2541" w:rsidRDefault="00DA4FB4" w:rsidP="00EA2541">
      <w:pPr>
        <w:jc w:val="both"/>
      </w:pPr>
      <w:r>
        <w:rPr>
          <w:b/>
          <w:bCs/>
        </w:rPr>
        <w:t xml:space="preserve">6.3. </w:t>
      </w:r>
      <w:r w:rsidR="00623189">
        <w:rPr>
          <w:b/>
          <w:bCs/>
        </w:rPr>
        <w:t xml:space="preserve">Kavandatav muudatus: </w:t>
      </w:r>
      <w:r w:rsidR="00623189" w:rsidRPr="00525756">
        <w:t>ü</w:t>
      </w:r>
      <w:r w:rsidRPr="00623189">
        <w:t>histranspordiregistri andmete koosseisu muutmine</w:t>
      </w:r>
      <w:r w:rsidR="00EA2541">
        <w:t xml:space="preserve"> (eelnõu § 1 punkt</w:t>
      </w:r>
      <w:r w:rsidR="008965AB">
        <w:t>id</w:t>
      </w:r>
      <w:r w:rsidR="00EA2541">
        <w:t xml:space="preserve"> 3</w:t>
      </w:r>
      <w:r w:rsidR="008965AB">
        <w:t xml:space="preserve"> ja 4</w:t>
      </w:r>
      <w:r w:rsidR="00EA2541">
        <w:t>)</w:t>
      </w:r>
    </w:p>
    <w:p w14:paraId="355BA4E7" w14:textId="77777777" w:rsidR="004B155F" w:rsidRDefault="004B155F" w:rsidP="00EA2541">
      <w:pPr>
        <w:jc w:val="both"/>
        <w:rPr>
          <w:bCs/>
        </w:rPr>
      </w:pPr>
    </w:p>
    <w:p w14:paraId="6F1758CC" w14:textId="4F841DF4" w:rsidR="00EA2541" w:rsidRDefault="00632E0A" w:rsidP="00EA2541">
      <w:pPr>
        <w:jc w:val="both"/>
        <w:rPr>
          <w:bCs/>
        </w:rPr>
      </w:pPr>
      <w:r>
        <w:rPr>
          <w:bCs/>
          <w:u w:val="single"/>
        </w:rPr>
        <w:t>S</w:t>
      </w:r>
      <w:r w:rsidR="00DA4FB4" w:rsidRPr="00525756">
        <w:rPr>
          <w:bCs/>
          <w:u w:val="single"/>
        </w:rPr>
        <w:t>ihtrühm</w:t>
      </w:r>
      <w:r w:rsidR="00EA2541">
        <w:rPr>
          <w:bCs/>
        </w:rPr>
        <w:t>: riigiasutus</w:t>
      </w:r>
      <w:r w:rsidR="00DA4FB4">
        <w:rPr>
          <w:bCs/>
        </w:rPr>
        <w:t>ed</w:t>
      </w:r>
      <w:r w:rsidR="00EA2541">
        <w:rPr>
          <w:bCs/>
        </w:rPr>
        <w:t xml:space="preserve"> ja kohaliku</w:t>
      </w:r>
      <w:r w:rsidR="00573C96">
        <w:rPr>
          <w:bCs/>
        </w:rPr>
        <w:t>d</w:t>
      </w:r>
      <w:r w:rsidR="00EA2541">
        <w:rPr>
          <w:bCs/>
        </w:rPr>
        <w:t xml:space="preserve"> omavalitsu</w:t>
      </w:r>
      <w:r w:rsidR="00573C96">
        <w:rPr>
          <w:bCs/>
        </w:rPr>
        <w:t>s</w:t>
      </w:r>
      <w:r w:rsidR="00EA2541">
        <w:rPr>
          <w:bCs/>
        </w:rPr>
        <w:t>e</w:t>
      </w:r>
      <w:r w:rsidR="00573C96">
        <w:rPr>
          <w:bCs/>
        </w:rPr>
        <w:t>d</w:t>
      </w:r>
    </w:p>
    <w:p w14:paraId="1E9FC61A" w14:textId="77777777" w:rsidR="004B155F" w:rsidRDefault="004B155F" w:rsidP="00EA2541">
      <w:pPr>
        <w:jc w:val="both"/>
        <w:rPr>
          <w:bCs/>
        </w:rPr>
      </w:pPr>
    </w:p>
    <w:p w14:paraId="53B24D1C" w14:textId="3E6C91AE" w:rsidR="00EA2541" w:rsidRDefault="00632E0A" w:rsidP="00EA2541">
      <w:pPr>
        <w:jc w:val="both"/>
        <w:rPr>
          <w:bCs/>
        </w:rPr>
      </w:pPr>
      <w:r>
        <w:rPr>
          <w:bCs/>
          <w:u w:val="single"/>
        </w:rPr>
        <w:t>Kaasnev</w:t>
      </w:r>
      <w:r w:rsidR="00573C96" w:rsidRPr="00525756">
        <w:rPr>
          <w:bCs/>
          <w:u w:val="single"/>
        </w:rPr>
        <w:t xml:space="preserve"> m</w:t>
      </w:r>
      <w:r w:rsidR="00EA2541" w:rsidRPr="00525756">
        <w:rPr>
          <w:bCs/>
          <w:u w:val="single"/>
        </w:rPr>
        <w:t>õju</w:t>
      </w:r>
      <w:r w:rsidR="00EA2541">
        <w:rPr>
          <w:bCs/>
        </w:rPr>
        <w:t xml:space="preserve">: </w:t>
      </w:r>
      <w:r w:rsidR="00573C96">
        <w:rPr>
          <w:bCs/>
        </w:rPr>
        <w:t>m</w:t>
      </w:r>
      <w:r w:rsidR="008965AB">
        <w:rPr>
          <w:bCs/>
        </w:rPr>
        <w:t xml:space="preserve">õju on positiivne riigiasutuste ja </w:t>
      </w:r>
      <w:r w:rsidR="00573C96">
        <w:rPr>
          <w:bCs/>
        </w:rPr>
        <w:t xml:space="preserve">kohalike </w:t>
      </w:r>
      <w:r w:rsidR="008965AB">
        <w:rPr>
          <w:bCs/>
        </w:rPr>
        <w:t>omavalitsus</w:t>
      </w:r>
      <w:r w:rsidR="00573C96">
        <w:rPr>
          <w:bCs/>
        </w:rPr>
        <w:t>t</w:t>
      </w:r>
      <w:r w:rsidR="008965AB">
        <w:rPr>
          <w:bCs/>
        </w:rPr>
        <w:t xml:space="preserve">e korraldusele, kuna </w:t>
      </w:r>
      <w:r w:rsidR="00573C96">
        <w:rPr>
          <w:bCs/>
        </w:rPr>
        <w:t xml:space="preserve">muudatuse tulemusena on võimalik </w:t>
      </w:r>
      <w:r w:rsidR="008965AB">
        <w:rPr>
          <w:bCs/>
        </w:rPr>
        <w:t>kõik taksoveoga seotud dokumendid ja andmed (taksoveoluba, teenindajakaart ning sõidukikaart) lei</w:t>
      </w:r>
      <w:r w:rsidR="00573C96">
        <w:rPr>
          <w:bCs/>
        </w:rPr>
        <w:t>da</w:t>
      </w:r>
      <w:r w:rsidR="008965AB">
        <w:rPr>
          <w:bCs/>
        </w:rPr>
        <w:t xml:space="preserve"> ühest registrist.</w:t>
      </w:r>
    </w:p>
    <w:p w14:paraId="68162806" w14:textId="77777777" w:rsidR="00EA2541" w:rsidRDefault="00EA2541" w:rsidP="00EA2541">
      <w:pPr>
        <w:jc w:val="both"/>
        <w:rPr>
          <w:bCs/>
        </w:rPr>
      </w:pPr>
    </w:p>
    <w:p w14:paraId="4A644E82" w14:textId="60D4E69F" w:rsidR="008965AB" w:rsidRDefault="00573C96" w:rsidP="008965AB">
      <w:pPr>
        <w:jc w:val="both"/>
      </w:pPr>
      <w:r>
        <w:rPr>
          <w:b/>
        </w:rPr>
        <w:t xml:space="preserve">6.4. </w:t>
      </w:r>
      <w:r w:rsidR="00623189">
        <w:rPr>
          <w:b/>
        </w:rPr>
        <w:t>Kavandatav muudatus:</w:t>
      </w:r>
      <w:r w:rsidR="00623189">
        <w:rPr>
          <w:b/>
          <w:bCs/>
        </w:rPr>
        <w:t xml:space="preserve"> </w:t>
      </w:r>
      <w:r w:rsidR="00623189" w:rsidRPr="00525756">
        <w:t>t</w:t>
      </w:r>
      <w:r w:rsidRPr="00623189">
        <w:t xml:space="preserve">eenindajakaardi andja </w:t>
      </w:r>
      <w:r w:rsidR="00FB5BBB" w:rsidRPr="00525756">
        <w:t xml:space="preserve">esitab </w:t>
      </w:r>
      <w:r w:rsidRPr="00623189">
        <w:t>teenindajakaard</w:t>
      </w:r>
      <w:r w:rsidR="00FB5BBB" w:rsidRPr="00525756">
        <w:t>i</w:t>
      </w:r>
      <w:r w:rsidRPr="00623189">
        <w:t xml:space="preserve">ga seotud andmed </w:t>
      </w:r>
      <w:r w:rsidR="00FB5BBB" w:rsidRPr="00525756">
        <w:t>edaspidi MTR</w:t>
      </w:r>
      <w:r w:rsidR="00FB5BBB">
        <w:rPr>
          <w:b/>
          <w:bCs/>
        </w:rPr>
        <w:t>-i</w:t>
      </w:r>
      <w:r w:rsidRPr="00525756">
        <w:rPr>
          <w:b/>
          <w:bCs/>
        </w:rPr>
        <w:t xml:space="preserve"> </w:t>
      </w:r>
      <w:r w:rsidR="008965AB" w:rsidRPr="00FB5BBB">
        <w:t xml:space="preserve">(eelnõu § 1 punktid 5 ja 6) </w:t>
      </w:r>
    </w:p>
    <w:p w14:paraId="24E18562" w14:textId="77777777" w:rsidR="004B155F" w:rsidRDefault="004B155F" w:rsidP="008965AB">
      <w:pPr>
        <w:jc w:val="both"/>
        <w:rPr>
          <w:bCs/>
        </w:rPr>
      </w:pPr>
    </w:p>
    <w:p w14:paraId="05249F61" w14:textId="4C31803D" w:rsidR="008965AB" w:rsidRDefault="00632E0A" w:rsidP="008965AB">
      <w:pPr>
        <w:jc w:val="both"/>
        <w:rPr>
          <w:bCs/>
        </w:rPr>
      </w:pPr>
      <w:r>
        <w:rPr>
          <w:bCs/>
          <w:u w:val="single"/>
        </w:rPr>
        <w:t>S</w:t>
      </w:r>
      <w:r w:rsidR="00573C96" w:rsidRPr="00525756">
        <w:rPr>
          <w:bCs/>
          <w:u w:val="single"/>
        </w:rPr>
        <w:t>ihtrühm</w:t>
      </w:r>
      <w:r w:rsidR="00573C96">
        <w:rPr>
          <w:bCs/>
        </w:rPr>
        <w:t xml:space="preserve">: </w:t>
      </w:r>
      <w:r w:rsidR="008965AB">
        <w:rPr>
          <w:bCs/>
        </w:rPr>
        <w:t>riigiasutus</w:t>
      </w:r>
      <w:r w:rsidR="00573C96">
        <w:rPr>
          <w:bCs/>
        </w:rPr>
        <w:t>ed</w:t>
      </w:r>
      <w:r w:rsidR="008965AB">
        <w:rPr>
          <w:bCs/>
        </w:rPr>
        <w:t xml:space="preserve"> ja kohaliku</w:t>
      </w:r>
      <w:r w:rsidR="00573C96">
        <w:rPr>
          <w:bCs/>
        </w:rPr>
        <w:t>d</w:t>
      </w:r>
      <w:r w:rsidR="008965AB">
        <w:rPr>
          <w:bCs/>
        </w:rPr>
        <w:t xml:space="preserve"> omavalitsuse</w:t>
      </w:r>
      <w:r w:rsidR="00573C96">
        <w:rPr>
          <w:bCs/>
        </w:rPr>
        <w:t>d</w:t>
      </w:r>
    </w:p>
    <w:p w14:paraId="6E36F8DF" w14:textId="77777777" w:rsidR="004B155F" w:rsidRDefault="004B155F" w:rsidP="008965AB">
      <w:pPr>
        <w:jc w:val="both"/>
        <w:rPr>
          <w:bCs/>
        </w:rPr>
      </w:pPr>
    </w:p>
    <w:p w14:paraId="1A242545" w14:textId="696CEB78" w:rsidR="00D4646B" w:rsidRDefault="00632E0A" w:rsidP="00BC110F">
      <w:pPr>
        <w:jc w:val="both"/>
      </w:pPr>
      <w:r>
        <w:rPr>
          <w:u w:val="single"/>
        </w:rPr>
        <w:t>Kaasnev</w:t>
      </w:r>
      <w:r w:rsidR="00573C96" w:rsidRPr="00525756">
        <w:rPr>
          <w:u w:val="single"/>
        </w:rPr>
        <w:t xml:space="preserve"> mõju</w:t>
      </w:r>
      <w:r w:rsidR="008965AB">
        <w:t xml:space="preserve">: </w:t>
      </w:r>
      <w:r w:rsidR="00573C96">
        <w:t>e</w:t>
      </w:r>
      <w:r w:rsidR="008965AB">
        <w:t xml:space="preserve">daspidi on </w:t>
      </w:r>
      <w:r w:rsidR="00573C96">
        <w:t xml:space="preserve">võimalik </w:t>
      </w:r>
      <w:r w:rsidR="008965AB">
        <w:t>kõik taksoveoga seotud dokumendid ja andmed lei</w:t>
      </w:r>
      <w:r w:rsidR="00573C96">
        <w:t>da</w:t>
      </w:r>
      <w:r w:rsidR="008965AB">
        <w:t xml:space="preserve"> ühest registrist</w:t>
      </w:r>
      <w:r w:rsidR="00D4646B">
        <w:t>.</w:t>
      </w:r>
      <w:r w:rsidR="008A6165">
        <w:t xml:space="preserve"> </w:t>
      </w:r>
      <w:r w:rsidR="00D4646B">
        <w:t>See lihtsustab teenindajakaartide andjate tööd ja otsuste tegemist, kuna kõik andmed on kättesaadavad ühest registrist. Samuti välditakse seeläbi olukorda, kus liide</w:t>
      </w:r>
      <w:r w:rsidR="00573C96">
        <w:t>s</w:t>
      </w:r>
      <w:r w:rsidR="00D4646B">
        <w:t xml:space="preserve">tus kahe erineva registri vahel ei tööta ja andmed ei liigu ühest registrist teise. Seeläbi kaob vajadus hoida üleval X-tee liidestust, </w:t>
      </w:r>
      <w:r w:rsidR="00573C96">
        <w:t>millega kaasneb</w:t>
      </w:r>
      <w:r w:rsidR="00D4646B">
        <w:t xml:space="preserve"> kulude kokkuhoid, kuna see tähendab vähem arendusvajadust, hooldust ning IT-tuge. Lisaks </w:t>
      </w:r>
      <w:r w:rsidR="00573C96">
        <w:t xml:space="preserve">toob </w:t>
      </w:r>
      <w:r w:rsidR="00D4646B">
        <w:t xml:space="preserve">muudatus </w:t>
      </w:r>
      <w:r w:rsidR="00573C96">
        <w:t xml:space="preserve">kaasa </w:t>
      </w:r>
      <w:r w:rsidR="00D4646B">
        <w:t>haldus</w:t>
      </w:r>
      <w:r w:rsidR="00FB59B5">
        <w:t>- ja töö</w:t>
      </w:r>
      <w:r w:rsidR="00D4646B">
        <w:t>koormuse vähen</w:t>
      </w:r>
      <w:r w:rsidR="00573C96">
        <w:t>emise</w:t>
      </w:r>
      <w:r w:rsidR="00D4646B">
        <w:t xml:space="preserve">, kuna </w:t>
      </w:r>
      <w:r w:rsidR="008965AB">
        <w:t xml:space="preserve">teenindajakaardi andjad ei pea </w:t>
      </w:r>
      <w:r w:rsidR="00573C96">
        <w:t xml:space="preserve">enam </w:t>
      </w:r>
      <w:r w:rsidR="008965AB">
        <w:t>edastama andmeid kahte erinevasse registrisse.</w:t>
      </w:r>
      <w:r w:rsidR="00967DF0">
        <w:t xml:space="preserve"> </w:t>
      </w:r>
    </w:p>
    <w:p w14:paraId="0A422B2D" w14:textId="77777777" w:rsidR="00D15566" w:rsidRDefault="00D15566" w:rsidP="00F13D02">
      <w:pPr>
        <w:jc w:val="both"/>
        <w:rPr>
          <w:b/>
          <w:bCs/>
        </w:rPr>
      </w:pPr>
    </w:p>
    <w:p w14:paraId="6F7F4CD1" w14:textId="5F4F8F88" w:rsidR="008D3F61" w:rsidRPr="00F13D02" w:rsidRDefault="008D3F61" w:rsidP="00F13D02">
      <w:pPr>
        <w:jc w:val="both"/>
      </w:pPr>
      <w:r>
        <w:rPr>
          <w:b/>
          <w:bCs/>
        </w:rPr>
        <w:t>7</w:t>
      </w:r>
      <w:r w:rsidRPr="00FA5F5B">
        <w:rPr>
          <w:rFonts w:eastAsia="MS Mincho"/>
          <w:b/>
          <w:bCs/>
          <w:lang w:eastAsia="ar-SA"/>
        </w:rPr>
        <w:t>. Seaduse rakendamisega seotud riigi ja kohaliku omavalitsuse tegevused, eeldatavad kulud ja tulud</w:t>
      </w:r>
    </w:p>
    <w:p w14:paraId="0BBA1E0F" w14:textId="77777777" w:rsidR="008610C0" w:rsidRDefault="008610C0" w:rsidP="0075383A">
      <w:pPr>
        <w:jc w:val="both"/>
        <w:rPr>
          <w:b/>
          <w:bCs/>
        </w:rPr>
      </w:pPr>
    </w:p>
    <w:p w14:paraId="6027CC15" w14:textId="3B6C74D9" w:rsidR="00FB59B5" w:rsidRDefault="00FB59B5" w:rsidP="004A3AE4">
      <w:pPr>
        <w:jc w:val="both"/>
      </w:pPr>
      <w:r w:rsidRPr="00E76607">
        <w:t>Registrite konsolideerimine vähendab dubleerimist ja sellega seotud kulusid, sest andme</w:t>
      </w:r>
      <w:r w:rsidR="00C73C11">
        <w:t>id</w:t>
      </w:r>
      <w:r w:rsidRPr="00E76607">
        <w:t xml:space="preserve"> hoi</w:t>
      </w:r>
      <w:r w:rsidR="00C73C11">
        <w:t>takse</w:t>
      </w:r>
      <w:r w:rsidRPr="00E76607">
        <w:t xml:space="preserve"> edaspidi ainult MTR-is.</w:t>
      </w:r>
      <w:r w:rsidR="00D8668D">
        <w:t xml:space="preserve"> Kulude</w:t>
      </w:r>
      <w:r w:rsidR="00D8668D" w:rsidRPr="00D8668D">
        <w:t xml:space="preserve"> kokkuhoid seoses seniste </w:t>
      </w:r>
      <w:r w:rsidR="00D8668D">
        <w:t>arendus</w:t>
      </w:r>
      <w:r w:rsidR="00D8668D" w:rsidRPr="00D8668D">
        <w:t>kuludega võib jääda suurusjärku alla 2500 euro aastas.</w:t>
      </w:r>
    </w:p>
    <w:p w14:paraId="7D7713F7" w14:textId="77777777" w:rsidR="00D8668D" w:rsidRDefault="00D8668D" w:rsidP="004A3AE4">
      <w:pPr>
        <w:jc w:val="both"/>
      </w:pPr>
    </w:p>
    <w:p w14:paraId="0D055687" w14:textId="2318BBDD" w:rsidR="004A3AE4" w:rsidRDefault="0026122E" w:rsidP="004A3AE4">
      <w:pPr>
        <w:jc w:val="both"/>
      </w:pPr>
      <w:r>
        <w:t>E</w:t>
      </w:r>
      <w:r w:rsidR="008610C0">
        <w:t>elnõu</w:t>
      </w:r>
      <w:r>
        <w:t>ga kavandatavate muudatuste</w:t>
      </w:r>
      <w:r w:rsidR="008610C0" w:rsidRPr="008E4DB3">
        <w:t xml:space="preserve"> rakendamisega ei kaasne </w:t>
      </w:r>
      <w:r>
        <w:t>lisa</w:t>
      </w:r>
      <w:r w:rsidR="008610C0">
        <w:t>kulu</w:t>
      </w:r>
      <w:r>
        <w:t>sid</w:t>
      </w:r>
      <w:r w:rsidR="008610C0" w:rsidRPr="008E4DB3">
        <w:t xml:space="preserve"> riigieelarve</w:t>
      </w:r>
      <w:r>
        <w:t>st</w:t>
      </w:r>
      <w:r w:rsidR="00154891">
        <w:t xml:space="preserve">, sest </w:t>
      </w:r>
      <w:r w:rsidR="007B7D2A">
        <w:t xml:space="preserve">MTR-is </w:t>
      </w:r>
      <w:r w:rsidR="00154891">
        <w:t>on kõik vajalikud arendused tehtud</w:t>
      </w:r>
      <w:r w:rsidR="00C73C11">
        <w:t>.</w:t>
      </w:r>
      <w:r w:rsidR="004A3AE4" w:rsidRPr="004A3AE4">
        <w:t xml:space="preserve"> </w:t>
      </w:r>
      <w:r w:rsidR="00C73C11">
        <w:t>M</w:t>
      </w:r>
      <w:r w:rsidR="004A3AE4">
        <w:t>uudatusteks v</w:t>
      </w:r>
      <w:r w:rsidR="004A3AE4" w:rsidRPr="004A3AE4">
        <w:t>ajalike analüüsi-, arendus- ja juurutamistööde maksumus on hinnanguliselt 5000 eurot</w:t>
      </w:r>
      <w:r w:rsidR="004A3AE4">
        <w:t>, mis ka</w:t>
      </w:r>
      <w:r w:rsidR="00BC110F">
        <w:t>e</w:t>
      </w:r>
      <w:r w:rsidR="004A3AE4">
        <w:t xml:space="preserve">takse Tarbijakaitse ja Tehnilise Järelevalve </w:t>
      </w:r>
      <w:r w:rsidR="00BC110F">
        <w:t>A</w:t>
      </w:r>
      <w:r w:rsidR="004A3AE4">
        <w:t>meti eelarvest.</w:t>
      </w:r>
    </w:p>
    <w:p w14:paraId="6CE9755A" w14:textId="77777777" w:rsidR="004A3AE4" w:rsidRDefault="004A3AE4" w:rsidP="0075383A">
      <w:pPr>
        <w:jc w:val="both"/>
      </w:pPr>
    </w:p>
    <w:p w14:paraId="7E1FDB52" w14:textId="79BB04C2" w:rsidR="008610C0" w:rsidRDefault="004A3AE4" w:rsidP="0075383A">
      <w:pPr>
        <w:jc w:val="both"/>
      </w:pPr>
      <w:r>
        <w:t>T</w:t>
      </w:r>
      <w:r w:rsidR="00154891">
        <w:t>eenindajakaarte väljastavatele kohalikele omavalitsustele ei muutu menetluse käigus midagi.</w:t>
      </w:r>
      <w:r w:rsidR="00A43E60">
        <w:t xml:space="preserve"> </w:t>
      </w:r>
      <w:r w:rsidR="00A43E60" w:rsidRPr="00456828">
        <w:t>Eelnõu</w:t>
      </w:r>
      <w:r w:rsidR="00520F75">
        <w:t>ga tehtavate muudatuste</w:t>
      </w:r>
      <w:r w:rsidR="00A43E60" w:rsidRPr="00456828">
        <w:t xml:space="preserve"> </w:t>
      </w:r>
      <w:r w:rsidR="00520F75">
        <w:t xml:space="preserve">rakendamise </w:t>
      </w:r>
      <w:r w:rsidR="00A43E60" w:rsidRPr="00456828">
        <w:t xml:space="preserve">tulemusena tekib rahaline kokkuhoid, </w:t>
      </w:r>
      <w:r w:rsidR="00520F75">
        <w:t>sest</w:t>
      </w:r>
      <w:r w:rsidR="00520F75" w:rsidRPr="00456828">
        <w:t xml:space="preserve"> </w:t>
      </w:r>
      <w:r w:rsidR="00A43E60" w:rsidRPr="00456828">
        <w:t>kaob vajadus</w:t>
      </w:r>
      <w:r w:rsidR="0026122E">
        <w:t xml:space="preserve"> </w:t>
      </w:r>
      <w:r w:rsidR="00A43E60" w:rsidRPr="00456828">
        <w:t xml:space="preserve">pidada </w:t>
      </w:r>
      <w:r w:rsidR="00520F75">
        <w:t>arvestust</w:t>
      </w:r>
      <w:r w:rsidR="009F667D" w:rsidRPr="00456828">
        <w:t xml:space="preserve"> </w:t>
      </w:r>
      <w:r w:rsidR="00A43E60" w:rsidRPr="00456828">
        <w:t>teenindajakaart</w:t>
      </w:r>
      <w:r w:rsidR="00520F75">
        <w:t>ide üle</w:t>
      </w:r>
      <w:r>
        <w:t xml:space="preserve"> </w:t>
      </w:r>
      <w:r w:rsidR="00C73C11">
        <w:t>ÜTRIS-es</w:t>
      </w:r>
      <w:r>
        <w:t>.</w:t>
      </w:r>
    </w:p>
    <w:p w14:paraId="058A0F61" w14:textId="77777777" w:rsidR="008D3F61" w:rsidRDefault="008D3F61" w:rsidP="0075383A">
      <w:pPr>
        <w:jc w:val="both"/>
        <w:rPr>
          <w:b/>
          <w:bCs/>
        </w:rPr>
      </w:pPr>
    </w:p>
    <w:p w14:paraId="78059507" w14:textId="77777777" w:rsidR="00D8668D" w:rsidRDefault="00D8668D" w:rsidP="0075383A">
      <w:pPr>
        <w:suppressAutoHyphens/>
        <w:jc w:val="both"/>
        <w:rPr>
          <w:b/>
          <w:bCs/>
          <w:lang w:eastAsia="ar-SA"/>
        </w:rPr>
      </w:pPr>
    </w:p>
    <w:p w14:paraId="1C7CAA79" w14:textId="6D127453" w:rsidR="008D3F61" w:rsidRDefault="008D3F61" w:rsidP="0075383A">
      <w:pPr>
        <w:suppressAutoHyphens/>
        <w:jc w:val="both"/>
        <w:rPr>
          <w:b/>
          <w:bCs/>
          <w:lang w:eastAsia="ar-SA"/>
        </w:rPr>
      </w:pPr>
      <w:r w:rsidRPr="00FA5F5B">
        <w:rPr>
          <w:b/>
          <w:bCs/>
          <w:lang w:eastAsia="ar-SA"/>
        </w:rPr>
        <w:lastRenderedPageBreak/>
        <w:t>8. Rakendusaktid</w:t>
      </w:r>
    </w:p>
    <w:p w14:paraId="2DEB67B3" w14:textId="77777777" w:rsidR="00ED01C4" w:rsidRDefault="00ED01C4" w:rsidP="0075383A">
      <w:pPr>
        <w:jc w:val="both"/>
      </w:pPr>
    </w:p>
    <w:p w14:paraId="46BCAA36" w14:textId="028DC40D" w:rsidR="008D3F61" w:rsidRPr="008D3F61" w:rsidRDefault="008D3F61" w:rsidP="0075383A">
      <w:pPr>
        <w:jc w:val="both"/>
      </w:pPr>
      <w:r>
        <w:t>Rakendusakti</w:t>
      </w:r>
      <w:r w:rsidR="00ED01C4">
        <w:t xml:space="preserve">na </w:t>
      </w:r>
      <w:r>
        <w:t xml:space="preserve">on </w:t>
      </w:r>
      <w:r w:rsidR="00ED01C4">
        <w:t xml:space="preserve">vaja muuta kehtiva </w:t>
      </w:r>
      <w:r w:rsidR="00154891">
        <w:t>Vabariigi Valitsuse 22.</w:t>
      </w:r>
      <w:r w:rsidR="007F7A4D">
        <w:t xml:space="preserve"> oktoobri </w:t>
      </w:r>
      <w:r w:rsidR="00154891">
        <w:t>2015</w:t>
      </w:r>
      <w:r w:rsidR="007F7A4D">
        <w:t xml:space="preserve">. a </w:t>
      </w:r>
      <w:r w:rsidR="00154891">
        <w:t>määrus</w:t>
      </w:r>
      <w:r w:rsidR="004057D2">
        <w:t>t</w:t>
      </w:r>
      <w:r w:rsidR="00154891">
        <w:t xml:space="preserve"> nr 106 </w:t>
      </w:r>
      <w:r w:rsidR="007F7A4D">
        <w:t>„</w:t>
      </w:r>
      <w:r w:rsidR="00ED01C4">
        <w:t>Riikliku ühistranspordiregistri põhimäärus</w:t>
      </w:r>
      <w:r w:rsidR="007F7A4D">
        <w:t>“</w:t>
      </w:r>
      <w:r w:rsidR="002579DE">
        <w:t xml:space="preserve">, </w:t>
      </w:r>
      <w:r w:rsidR="004057D2">
        <w:t xml:space="preserve">jättes põhimäärusest välja </w:t>
      </w:r>
      <w:r w:rsidR="002579DE">
        <w:t xml:space="preserve"> teenindajakaartidega seonduv. </w:t>
      </w:r>
      <w:r w:rsidR="00A418DE">
        <w:t xml:space="preserve">Rakendusakti kavand on </w:t>
      </w:r>
      <w:r w:rsidR="004057D2">
        <w:t xml:space="preserve">toodud </w:t>
      </w:r>
      <w:r w:rsidR="00A418DE">
        <w:t xml:space="preserve">seletuskirja lisas 1. </w:t>
      </w:r>
    </w:p>
    <w:p w14:paraId="373A6024" w14:textId="77777777" w:rsidR="008D3F61" w:rsidRDefault="008D3F61" w:rsidP="0075383A">
      <w:pPr>
        <w:jc w:val="both"/>
        <w:rPr>
          <w:b/>
          <w:bCs/>
        </w:rPr>
      </w:pPr>
    </w:p>
    <w:p w14:paraId="6AF26B0D" w14:textId="67CFD28C" w:rsidR="008610C0" w:rsidRDefault="008D3F61" w:rsidP="0075383A">
      <w:pPr>
        <w:jc w:val="both"/>
        <w:rPr>
          <w:b/>
          <w:bCs/>
        </w:rPr>
      </w:pPr>
      <w:r w:rsidRPr="1E000195">
        <w:rPr>
          <w:b/>
          <w:bCs/>
        </w:rPr>
        <w:t>9</w:t>
      </w:r>
      <w:r w:rsidR="008610C0" w:rsidRPr="1E000195">
        <w:rPr>
          <w:b/>
          <w:bCs/>
        </w:rPr>
        <w:t>. Seaduse jõustumine</w:t>
      </w:r>
    </w:p>
    <w:p w14:paraId="7101C99B" w14:textId="77777777" w:rsidR="008610C0" w:rsidRPr="002D6483" w:rsidRDefault="008610C0" w:rsidP="0075383A">
      <w:pPr>
        <w:jc w:val="both"/>
        <w:rPr>
          <w:b/>
          <w:bCs/>
        </w:rPr>
      </w:pPr>
    </w:p>
    <w:p w14:paraId="3A0E0D14" w14:textId="1BA84D85" w:rsidR="008D3F61" w:rsidRPr="004B155F" w:rsidRDefault="00A22176" w:rsidP="1E000195">
      <w:pPr>
        <w:jc w:val="both"/>
        <w:rPr>
          <w:lang w:eastAsia="et-EE"/>
        </w:rPr>
      </w:pPr>
      <w:r w:rsidRPr="004B155F">
        <w:t>S</w:t>
      </w:r>
      <w:r w:rsidR="008D3F61" w:rsidRPr="004B155F">
        <w:t>eadus jõustub 202</w:t>
      </w:r>
      <w:r w:rsidR="00154891" w:rsidRPr="004B155F">
        <w:t>6</w:t>
      </w:r>
      <w:r w:rsidR="008D3F61" w:rsidRPr="004B155F">
        <w:t>. aasta 1. jaanuaril.</w:t>
      </w:r>
      <w:r w:rsidR="00E76607">
        <w:t xml:space="preserve"> </w:t>
      </w:r>
      <w:r w:rsidR="002579DE" w:rsidRPr="004B155F">
        <w:t xml:space="preserve">Kavandatud jõustumisaeg on piisav </w:t>
      </w:r>
      <w:r w:rsidR="00E76607">
        <w:t xml:space="preserve">väikesemahuliste </w:t>
      </w:r>
      <w:r w:rsidR="002579DE" w:rsidRPr="004B155F">
        <w:t xml:space="preserve">tehniliste eeltööde </w:t>
      </w:r>
      <w:r w:rsidR="004057D2">
        <w:t>tegemiseks</w:t>
      </w:r>
      <w:r w:rsidR="004057D2" w:rsidRPr="004B155F">
        <w:t xml:space="preserve"> </w:t>
      </w:r>
      <w:r w:rsidR="002579DE" w:rsidRPr="004B155F">
        <w:t>ning muudetud normidega tutvumiseks.</w:t>
      </w:r>
    </w:p>
    <w:p w14:paraId="12165AC7" w14:textId="77777777" w:rsidR="008610C0" w:rsidRDefault="008610C0" w:rsidP="0075383A">
      <w:pPr>
        <w:jc w:val="both"/>
      </w:pPr>
    </w:p>
    <w:p w14:paraId="34742925" w14:textId="77777777" w:rsidR="00D4646B" w:rsidRDefault="008D3F61" w:rsidP="0075383A">
      <w:pPr>
        <w:jc w:val="both"/>
        <w:rPr>
          <w:b/>
          <w:bCs/>
        </w:rPr>
      </w:pPr>
      <w:r w:rsidRPr="1E000195">
        <w:rPr>
          <w:b/>
          <w:bCs/>
        </w:rPr>
        <w:t>10</w:t>
      </w:r>
      <w:r w:rsidR="008610C0" w:rsidRPr="1E000195">
        <w:rPr>
          <w:b/>
          <w:bCs/>
        </w:rPr>
        <w:t>. Eelnõu kooskõlastamine, huvirühmade kaasamine ja avalik konsultatsioon</w:t>
      </w:r>
    </w:p>
    <w:p w14:paraId="66ADD86D" w14:textId="77777777" w:rsidR="005347BD" w:rsidRDefault="005347BD" w:rsidP="0075383A">
      <w:pPr>
        <w:jc w:val="both"/>
        <w:rPr>
          <w:b/>
          <w:bCs/>
        </w:rPr>
      </w:pPr>
    </w:p>
    <w:p w14:paraId="5C07125F" w14:textId="33A3592A" w:rsidR="005347BD" w:rsidRPr="00525756" w:rsidRDefault="005347BD" w:rsidP="005347BD">
      <w:pPr>
        <w:jc w:val="both"/>
      </w:pPr>
      <w:r w:rsidRPr="00525756">
        <w:t xml:space="preserve">Eelnõu esitati eelnõude infosüsteemi EIS kaudu </w:t>
      </w:r>
      <w:hyperlink r:id="rId10" w:history="1">
        <w:r w:rsidRPr="00111A22">
          <w:rPr>
            <w:rStyle w:val="Hperlink"/>
          </w:rPr>
          <w:t>25-0754</w:t>
        </w:r>
      </w:hyperlink>
      <w:r w:rsidRPr="00525756">
        <w:t xml:space="preserve"> kooskõlastamiseks</w:t>
      </w:r>
      <w:r w:rsidR="00111A22">
        <w:t>.</w:t>
      </w:r>
    </w:p>
    <w:p w14:paraId="1658BEB3" w14:textId="44D8E0D1" w:rsidR="005347BD" w:rsidRPr="00525756" w:rsidRDefault="005347BD" w:rsidP="005347BD">
      <w:pPr>
        <w:jc w:val="both"/>
      </w:pPr>
    </w:p>
    <w:p w14:paraId="659899FD" w14:textId="42DB991E" w:rsidR="005347BD" w:rsidRPr="00525756" w:rsidRDefault="005347BD" w:rsidP="005347BD">
      <w:pPr>
        <w:jc w:val="both"/>
      </w:pPr>
      <w:r w:rsidRPr="00525756">
        <w:t>Samuti edastati eelnõu arvamuse avaldamiseks Eesti Linnade ja Valdade Liidule ning kõigile üheksale ühistranspordikeskusele (Põhja-Eesti, Ida-Virumaa, Järvamaa, Jõgevamaa, Tartumaa, Kagu, Valgamaa, Viljandi ja Pärnumaa) ja kahele vallale (Saaremaa ja Hiiumaa).</w:t>
      </w:r>
    </w:p>
    <w:p w14:paraId="0E17BBD8" w14:textId="25D35D2D" w:rsidR="00111A22" w:rsidRDefault="005347BD" w:rsidP="00111A22">
      <w:pPr>
        <w:pStyle w:val="Standard"/>
        <w:pBdr>
          <w:bottom w:val="single" w:sz="12" w:space="1" w:color="auto"/>
        </w:pBdr>
        <w:spacing w:line="200" w:lineRule="atLeast"/>
        <w:jc w:val="both"/>
      </w:pPr>
      <w:r w:rsidRPr="00525756">
        <w:t>Arvamuse esitas</w:t>
      </w:r>
      <w:r w:rsidR="00111A22">
        <w:t xml:space="preserve"> </w:t>
      </w:r>
      <w:r w:rsidRPr="00525756">
        <w:t>Eesti Linnade ja Valdade Liit. Teave arvamuse avaldajate ettepanekute ja märkustega arvestamise kohta on esitatud seletuskirja lisas 2.</w:t>
      </w:r>
      <w:bookmarkStart w:id="2" w:name="_Hlk66788268"/>
    </w:p>
    <w:p w14:paraId="2D61BF19" w14:textId="77777777" w:rsidR="00111A22" w:rsidRDefault="00111A22" w:rsidP="00111A22">
      <w:pPr>
        <w:pStyle w:val="Standard"/>
        <w:pBdr>
          <w:bottom w:val="single" w:sz="12" w:space="1" w:color="auto"/>
        </w:pBdr>
        <w:spacing w:line="200" w:lineRule="atLeast"/>
        <w:jc w:val="both"/>
        <w:rPr>
          <w:rFonts w:cs="Times New Roman"/>
          <w:color w:val="000000"/>
        </w:rPr>
      </w:pPr>
    </w:p>
    <w:p w14:paraId="3F8E0BBC" w14:textId="3CD74FFD" w:rsidR="00111A22" w:rsidRDefault="00111A22" w:rsidP="00111A22">
      <w:pPr>
        <w:pStyle w:val="Standard"/>
        <w:spacing w:line="200" w:lineRule="atLeast"/>
        <w:jc w:val="both"/>
        <w:rPr>
          <w:rFonts w:cs="Times New Roman"/>
          <w:color w:val="000000"/>
        </w:rPr>
      </w:pPr>
      <w:r>
        <w:rPr>
          <w:rFonts w:cs="Times New Roman"/>
        </w:rPr>
        <w:t xml:space="preserve">Algatab Vabariigi Valitsus </w:t>
      </w:r>
      <w:r w:rsidR="008537D2">
        <w:rPr>
          <w:rFonts w:cs="Times New Roman"/>
        </w:rPr>
        <w:t xml:space="preserve">22. </w:t>
      </w:r>
      <w:r>
        <w:rPr>
          <w:rFonts w:cs="Times New Roman"/>
        </w:rPr>
        <w:t>septembril 2025. a</w:t>
      </w:r>
    </w:p>
    <w:p w14:paraId="476502F6" w14:textId="77777777" w:rsidR="00111A22" w:rsidRDefault="00111A22" w:rsidP="00111A22">
      <w:pPr>
        <w:pStyle w:val="Standard"/>
        <w:spacing w:line="200" w:lineRule="atLeast"/>
        <w:jc w:val="both"/>
        <w:rPr>
          <w:rFonts w:cs="Times New Roman"/>
          <w:color w:val="000000"/>
        </w:rPr>
      </w:pPr>
    </w:p>
    <w:p w14:paraId="092F8524" w14:textId="77777777" w:rsidR="00111A22" w:rsidRDefault="00111A22" w:rsidP="00111A22">
      <w:pPr>
        <w:pStyle w:val="Standard"/>
        <w:spacing w:line="200" w:lineRule="atLeast"/>
        <w:jc w:val="both"/>
        <w:rPr>
          <w:rFonts w:cs="Times New Roman"/>
          <w:color w:val="000000"/>
        </w:rPr>
      </w:pPr>
      <w:r>
        <w:rPr>
          <w:rFonts w:cs="Times New Roman"/>
          <w:color w:val="000000"/>
        </w:rPr>
        <w:t>Vabariigi Valitsuse nimel</w:t>
      </w:r>
    </w:p>
    <w:p w14:paraId="7F136D86" w14:textId="77777777" w:rsidR="00111A22" w:rsidRDefault="00111A22" w:rsidP="00111A22">
      <w:pPr>
        <w:pStyle w:val="Standard"/>
        <w:spacing w:line="200" w:lineRule="atLeast"/>
        <w:jc w:val="both"/>
        <w:rPr>
          <w:rFonts w:cs="Times New Roman"/>
          <w:color w:val="000000"/>
        </w:rPr>
      </w:pPr>
    </w:p>
    <w:p w14:paraId="275D9768" w14:textId="77777777" w:rsidR="00111A22" w:rsidRPr="00CF5A38" w:rsidRDefault="00111A22" w:rsidP="00111A22">
      <w:pPr>
        <w:pStyle w:val="Standard"/>
        <w:spacing w:line="200" w:lineRule="atLeast"/>
        <w:jc w:val="both"/>
        <w:rPr>
          <w:rFonts w:cs="Times New Roman"/>
          <w:color w:val="000000"/>
        </w:rPr>
      </w:pPr>
      <w:r w:rsidRPr="00CF5A38">
        <w:rPr>
          <w:rFonts w:cs="Times New Roman"/>
          <w:color w:val="000000"/>
        </w:rPr>
        <w:t>(allkirjastatud digitaalselt)</w:t>
      </w:r>
    </w:p>
    <w:p w14:paraId="4C862FA5" w14:textId="77777777" w:rsidR="00111A22" w:rsidRDefault="00111A22" w:rsidP="00111A22">
      <w:pPr>
        <w:pStyle w:val="Standard"/>
        <w:spacing w:line="200" w:lineRule="atLeast"/>
        <w:jc w:val="both"/>
        <w:rPr>
          <w:rFonts w:cs="Times New Roman"/>
          <w:color w:val="000000"/>
        </w:rPr>
      </w:pPr>
      <w:r>
        <w:rPr>
          <w:rFonts w:cs="Times New Roman"/>
          <w:color w:val="000000"/>
        </w:rPr>
        <w:t>Heili Tõnisson</w:t>
      </w:r>
    </w:p>
    <w:p w14:paraId="52DEB5FD" w14:textId="77777777" w:rsidR="00111A22" w:rsidRDefault="00111A22" w:rsidP="00111A22">
      <w:pPr>
        <w:pStyle w:val="Standard"/>
        <w:spacing w:line="200" w:lineRule="atLeast"/>
        <w:jc w:val="both"/>
        <w:rPr>
          <w:rFonts w:cs="Times New Roman"/>
          <w:color w:val="000000"/>
        </w:rPr>
      </w:pPr>
      <w:r>
        <w:rPr>
          <w:rFonts w:cs="Times New Roman"/>
          <w:color w:val="000000"/>
        </w:rPr>
        <w:t>Valitsuse nõunik</w:t>
      </w:r>
    </w:p>
    <w:bookmarkEnd w:id="2"/>
    <w:p w14:paraId="44F89E13" w14:textId="77777777" w:rsidR="00111A22" w:rsidRDefault="00111A22" w:rsidP="00111A22"/>
    <w:p w14:paraId="2A586B42" w14:textId="10D51FB7" w:rsidR="005347BD" w:rsidRPr="00525756" w:rsidRDefault="005347BD" w:rsidP="005347BD">
      <w:pPr>
        <w:jc w:val="both"/>
      </w:pPr>
    </w:p>
    <w:sectPr w:rsidR="005347BD" w:rsidRPr="00525756" w:rsidSect="00A93CD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6790" w14:textId="77777777" w:rsidR="009F7A72" w:rsidRDefault="009F7A72" w:rsidP="00254851">
      <w:r>
        <w:separator/>
      </w:r>
    </w:p>
  </w:endnote>
  <w:endnote w:type="continuationSeparator" w:id="0">
    <w:p w14:paraId="1537779A" w14:textId="77777777" w:rsidR="009F7A72" w:rsidRDefault="009F7A72" w:rsidP="0025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3670"/>
      <w:docPartObj>
        <w:docPartGallery w:val="Page Numbers (Bottom of Page)"/>
        <w:docPartUnique/>
      </w:docPartObj>
    </w:sdtPr>
    <w:sdtContent>
      <w:p w14:paraId="2CE5F714" w14:textId="1AEFC19D" w:rsidR="00254851" w:rsidRDefault="00254851">
        <w:pPr>
          <w:pStyle w:val="Jalus"/>
          <w:jc w:val="center"/>
        </w:pPr>
        <w:r>
          <w:fldChar w:fldCharType="begin"/>
        </w:r>
        <w:r>
          <w:instrText>PAGE   \* MERGEFORMAT</w:instrText>
        </w:r>
        <w:r>
          <w:fldChar w:fldCharType="separate"/>
        </w:r>
        <w:r>
          <w:t>2</w:t>
        </w:r>
        <w:r>
          <w:fldChar w:fldCharType="end"/>
        </w:r>
      </w:p>
    </w:sdtContent>
  </w:sdt>
  <w:p w14:paraId="4AFC93AC" w14:textId="77777777" w:rsidR="00254851" w:rsidRDefault="002548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BF05" w14:textId="77777777" w:rsidR="009F7A72" w:rsidRDefault="009F7A72" w:rsidP="00254851">
      <w:r>
        <w:separator/>
      </w:r>
    </w:p>
  </w:footnote>
  <w:footnote w:type="continuationSeparator" w:id="0">
    <w:p w14:paraId="19F435A4" w14:textId="77777777" w:rsidR="009F7A72" w:rsidRDefault="009F7A72" w:rsidP="00254851">
      <w:r>
        <w:continuationSeparator/>
      </w:r>
    </w:p>
  </w:footnote>
  <w:footnote w:id="1">
    <w:p w14:paraId="0CE848D0" w14:textId="724E7E17" w:rsidR="002A53BF" w:rsidRDefault="002A53BF">
      <w:pPr>
        <w:pStyle w:val="Allmrkusetekst"/>
      </w:pPr>
      <w:r>
        <w:rPr>
          <w:rStyle w:val="Allmrkuseviide"/>
        </w:rPr>
        <w:footnoteRef/>
      </w:r>
      <w:r>
        <w:t xml:space="preserve"> </w:t>
      </w:r>
      <w:r w:rsidR="00323D97">
        <w:t xml:space="preserve">Kättesaadav Eelnõude infosüsteemist, </w:t>
      </w:r>
      <w:r w:rsidR="00323D97" w:rsidRPr="00323D97">
        <w:t>toimiku number: 25-0516</w:t>
      </w:r>
      <w:r w:rsidR="00323D9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03"/>
    <w:rsid w:val="00001F12"/>
    <w:rsid w:val="00032112"/>
    <w:rsid w:val="00060BB9"/>
    <w:rsid w:val="0008067F"/>
    <w:rsid w:val="00085513"/>
    <w:rsid w:val="0009131F"/>
    <w:rsid w:val="000915C5"/>
    <w:rsid w:val="000A649A"/>
    <w:rsid w:val="000D1E6A"/>
    <w:rsid w:val="000D538C"/>
    <w:rsid w:val="000E1064"/>
    <w:rsid w:val="00105FBA"/>
    <w:rsid w:val="001109C3"/>
    <w:rsid w:val="00111A22"/>
    <w:rsid w:val="0011629A"/>
    <w:rsid w:val="00125D89"/>
    <w:rsid w:val="00135805"/>
    <w:rsid w:val="00137623"/>
    <w:rsid w:val="00146A19"/>
    <w:rsid w:val="00154891"/>
    <w:rsid w:val="001660F3"/>
    <w:rsid w:val="001954D2"/>
    <w:rsid w:val="001A0546"/>
    <w:rsid w:val="001A5CC7"/>
    <w:rsid w:val="001C030C"/>
    <w:rsid w:val="001C72A0"/>
    <w:rsid w:val="001C7FEB"/>
    <w:rsid w:val="001D7ABB"/>
    <w:rsid w:val="00211A49"/>
    <w:rsid w:val="002527FE"/>
    <w:rsid w:val="00254851"/>
    <w:rsid w:val="002579DE"/>
    <w:rsid w:val="0026122E"/>
    <w:rsid w:val="002653DB"/>
    <w:rsid w:val="00265713"/>
    <w:rsid w:val="00272656"/>
    <w:rsid w:val="00281DCF"/>
    <w:rsid w:val="002837B4"/>
    <w:rsid w:val="002A53BF"/>
    <w:rsid w:val="002B05EF"/>
    <w:rsid w:val="002B4E09"/>
    <w:rsid w:val="002C3760"/>
    <w:rsid w:val="002D3C5B"/>
    <w:rsid w:val="002E7E2B"/>
    <w:rsid w:val="002F7815"/>
    <w:rsid w:val="002F7E1D"/>
    <w:rsid w:val="00316992"/>
    <w:rsid w:val="00321726"/>
    <w:rsid w:val="003221F8"/>
    <w:rsid w:val="00323D97"/>
    <w:rsid w:val="00330E97"/>
    <w:rsid w:val="00341067"/>
    <w:rsid w:val="0036029C"/>
    <w:rsid w:val="00367165"/>
    <w:rsid w:val="00371AF2"/>
    <w:rsid w:val="00392782"/>
    <w:rsid w:val="003A4040"/>
    <w:rsid w:val="003A7B82"/>
    <w:rsid w:val="003B2F88"/>
    <w:rsid w:val="003B38AB"/>
    <w:rsid w:val="003C171D"/>
    <w:rsid w:val="003C4594"/>
    <w:rsid w:val="003D66D9"/>
    <w:rsid w:val="003E7AD0"/>
    <w:rsid w:val="00401FB7"/>
    <w:rsid w:val="004057D2"/>
    <w:rsid w:val="00430E6F"/>
    <w:rsid w:val="00433B05"/>
    <w:rsid w:val="00434DF2"/>
    <w:rsid w:val="004448AE"/>
    <w:rsid w:val="00450C8B"/>
    <w:rsid w:val="00453603"/>
    <w:rsid w:val="00456828"/>
    <w:rsid w:val="004642CC"/>
    <w:rsid w:val="0047251B"/>
    <w:rsid w:val="00475F70"/>
    <w:rsid w:val="00490C22"/>
    <w:rsid w:val="00493ACB"/>
    <w:rsid w:val="004A3923"/>
    <w:rsid w:val="004A3AE4"/>
    <w:rsid w:val="004B155F"/>
    <w:rsid w:val="004B1647"/>
    <w:rsid w:val="004E143E"/>
    <w:rsid w:val="004F5BCB"/>
    <w:rsid w:val="00507FC1"/>
    <w:rsid w:val="00520F75"/>
    <w:rsid w:val="005213BC"/>
    <w:rsid w:val="005217F5"/>
    <w:rsid w:val="00525756"/>
    <w:rsid w:val="005326B2"/>
    <w:rsid w:val="005347BD"/>
    <w:rsid w:val="005409A1"/>
    <w:rsid w:val="00542684"/>
    <w:rsid w:val="005458C5"/>
    <w:rsid w:val="00552208"/>
    <w:rsid w:val="00571510"/>
    <w:rsid w:val="00573C96"/>
    <w:rsid w:val="00584C7F"/>
    <w:rsid w:val="00593FF1"/>
    <w:rsid w:val="005A6A89"/>
    <w:rsid w:val="005A7007"/>
    <w:rsid w:val="005B4325"/>
    <w:rsid w:val="005D37BF"/>
    <w:rsid w:val="0060006A"/>
    <w:rsid w:val="00603CB9"/>
    <w:rsid w:val="00621757"/>
    <w:rsid w:val="00623189"/>
    <w:rsid w:val="00624449"/>
    <w:rsid w:val="00632E0A"/>
    <w:rsid w:val="00647888"/>
    <w:rsid w:val="0064792E"/>
    <w:rsid w:val="00650B1F"/>
    <w:rsid w:val="00653FC2"/>
    <w:rsid w:val="00663600"/>
    <w:rsid w:val="006767C2"/>
    <w:rsid w:val="00681D03"/>
    <w:rsid w:val="00683E5B"/>
    <w:rsid w:val="006B697A"/>
    <w:rsid w:val="006C1F13"/>
    <w:rsid w:val="006D62B9"/>
    <w:rsid w:val="006E75A2"/>
    <w:rsid w:val="006F44CD"/>
    <w:rsid w:val="00702DFF"/>
    <w:rsid w:val="00731677"/>
    <w:rsid w:val="007369EB"/>
    <w:rsid w:val="0075383A"/>
    <w:rsid w:val="00776B0D"/>
    <w:rsid w:val="00777CE0"/>
    <w:rsid w:val="0079374C"/>
    <w:rsid w:val="007A01E1"/>
    <w:rsid w:val="007A26CC"/>
    <w:rsid w:val="007A31FE"/>
    <w:rsid w:val="007B1944"/>
    <w:rsid w:val="007B7D2A"/>
    <w:rsid w:val="007C0577"/>
    <w:rsid w:val="007D31FE"/>
    <w:rsid w:val="007D3A00"/>
    <w:rsid w:val="007E494E"/>
    <w:rsid w:val="007F1B48"/>
    <w:rsid w:val="007F757D"/>
    <w:rsid w:val="007F7A4D"/>
    <w:rsid w:val="00807E12"/>
    <w:rsid w:val="008300A0"/>
    <w:rsid w:val="0084190D"/>
    <w:rsid w:val="008537D2"/>
    <w:rsid w:val="00854BAF"/>
    <w:rsid w:val="008610C0"/>
    <w:rsid w:val="008825BE"/>
    <w:rsid w:val="00883C1C"/>
    <w:rsid w:val="00891FA4"/>
    <w:rsid w:val="008952D6"/>
    <w:rsid w:val="008955A3"/>
    <w:rsid w:val="008965AB"/>
    <w:rsid w:val="0089663B"/>
    <w:rsid w:val="008A03CB"/>
    <w:rsid w:val="008A6165"/>
    <w:rsid w:val="008B3D28"/>
    <w:rsid w:val="008C2213"/>
    <w:rsid w:val="008C2474"/>
    <w:rsid w:val="008D04E0"/>
    <w:rsid w:val="008D3F61"/>
    <w:rsid w:val="008E37FB"/>
    <w:rsid w:val="008E4B44"/>
    <w:rsid w:val="008E7B7B"/>
    <w:rsid w:val="008F6847"/>
    <w:rsid w:val="0091102E"/>
    <w:rsid w:val="00921832"/>
    <w:rsid w:val="009258BC"/>
    <w:rsid w:val="009265CE"/>
    <w:rsid w:val="0092767E"/>
    <w:rsid w:val="0096038F"/>
    <w:rsid w:val="009609DD"/>
    <w:rsid w:val="00967DF0"/>
    <w:rsid w:val="00977F3B"/>
    <w:rsid w:val="009854D5"/>
    <w:rsid w:val="00985568"/>
    <w:rsid w:val="009A1930"/>
    <w:rsid w:val="009A2075"/>
    <w:rsid w:val="009B3973"/>
    <w:rsid w:val="009D0EA4"/>
    <w:rsid w:val="009E4D79"/>
    <w:rsid w:val="009F359B"/>
    <w:rsid w:val="009F667D"/>
    <w:rsid w:val="009F7A72"/>
    <w:rsid w:val="00A02D0F"/>
    <w:rsid w:val="00A12BF3"/>
    <w:rsid w:val="00A22176"/>
    <w:rsid w:val="00A30A6C"/>
    <w:rsid w:val="00A354B5"/>
    <w:rsid w:val="00A41345"/>
    <w:rsid w:val="00A418DE"/>
    <w:rsid w:val="00A42B98"/>
    <w:rsid w:val="00A43E60"/>
    <w:rsid w:val="00A447BD"/>
    <w:rsid w:val="00A811B8"/>
    <w:rsid w:val="00A817A0"/>
    <w:rsid w:val="00A93CDD"/>
    <w:rsid w:val="00AB3E80"/>
    <w:rsid w:val="00AB7000"/>
    <w:rsid w:val="00AD2798"/>
    <w:rsid w:val="00AD4A09"/>
    <w:rsid w:val="00AD7CC0"/>
    <w:rsid w:val="00AE3C3B"/>
    <w:rsid w:val="00AE6C71"/>
    <w:rsid w:val="00AF4324"/>
    <w:rsid w:val="00B0412C"/>
    <w:rsid w:val="00B24CEB"/>
    <w:rsid w:val="00B35371"/>
    <w:rsid w:val="00B44F65"/>
    <w:rsid w:val="00B450F0"/>
    <w:rsid w:val="00B548DD"/>
    <w:rsid w:val="00B602DD"/>
    <w:rsid w:val="00B6768A"/>
    <w:rsid w:val="00B72B6B"/>
    <w:rsid w:val="00B77A34"/>
    <w:rsid w:val="00B8413B"/>
    <w:rsid w:val="00BA21A7"/>
    <w:rsid w:val="00BC110F"/>
    <w:rsid w:val="00BC14C4"/>
    <w:rsid w:val="00BC2356"/>
    <w:rsid w:val="00BD0C8D"/>
    <w:rsid w:val="00BD17CE"/>
    <w:rsid w:val="00BD50D7"/>
    <w:rsid w:val="00BE70C3"/>
    <w:rsid w:val="00BF561B"/>
    <w:rsid w:val="00C00901"/>
    <w:rsid w:val="00C01856"/>
    <w:rsid w:val="00C13F78"/>
    <w:rsid w:val="00C16310"/>
    <w:rsid w:val="00C23FEA"/>
    <w:rsid w:val="00C33322"/>
    <w:rsid w:val="00C65A84"/>
    <w:rsid w:val="00C67040"/>
    <w:rsid w:val="00C73C11"/>
    <w:rsid w:val="00C8208E"/>
    <w:rsid w:val="00C91652"/>
    <w:rsid w:val="00CA38FC"/>
    <w:rsid w:val="00CA3C3A"/>
    <w:rsid w:val="00CA7976"/>
    <w:rsid w:val="00CB1F68"/>
    <w:rsid w:val="00CD656D"/>
    <w:rsid w:val="00CF2D35"/>
    <w:rsid w:val="00D019AD"/>
    <w:rsid w:val="00D105B0"/>
    <w:rsid w:val="00D15566"/>
    <w:rsid w:val="00D2581F"/>
    <w:rsid w:val="00D37813"/>
    <w:rsid w:val="00D4646B"/>
    <w:rsid w:val="00D554F9"/>
    <w:rsid w:val="00D8668D"/>
    <w:rsid w:val="00D93D36"/>
    <w:rsid w:val="00DA4FB4"/>
    <w:rsid w:val="00DF2B6E"/>
    <w:rsid w:val="00DF4FE3"/>
    <w:rsid w:val="00E205A5"/>
    <w:rsid w:val="00E40450"/>
    <w:rsid w:val="00E46C74"/>
    <w:rsid w:val="00E71379"/>
    <w:rsid w:val="00E76607"/>
    <w:rsid w:val="00E8101F"/>
    <w:rsid w:val="00E915DD"/>
    <w:rsid w:val="00E91C0C"/>
    <w:rsid w:val="00EA2541"/>
    <w:rsid w:val="00EA2A5A"/>
    <w:rsid w:val="00EA6F2C"/>
    <w:rsid w:val="00EA78EA"/>
    <w:rsid w:val="00EB339D"/>
    <w:rsid w:val="00EB62AB"/>
    <w:rsid w:val="00ED01C4"/>
    <w:rsid w:val="00ED539D"/>
    <w:rsid w:val="00EF6F96"/>
    <w:rsid w:val="00F0034C"/>
    <w:rsid w:val="00F13D02"/>
    <w:rsid w:val="00F35E19"/>
    <w:rsid w:val="00F45D19"/>
    <w:rsid w:val="00F4701B"/>
    <w:rsid w:val="00F528F1"/>
    <w:rsid w:val="00F52DAF"/>
    <w:rsid w:val="00F5406B"/>
    <w:rsid w:val="00F65381"/>
    <w:rsid w:val="00F65501"/>
    <w:rsid w:val="00F7366D"/>
    <w:rsid w:val="00F90BDF"/>
    <w:rsid w:val="00F9585D"/>
    <w:rsid w:val="00F97147"/>
    <w:rsid w:val="00F97994"/>
    <w:rsid w:val="00FA4AE7"/>
    <w:rsid w:val="00FA7DBE"/>
    <w:rsid w:val="00FB362F"/>
    <w:rsid w:val="00FB59B5"/>
    <w:rsid w:val="00FB5BBB"/>
    <w:rsid w:val="00FB6C5F"/>
    <w:rsid w:val="00FE3AC9"/>
    <w:rsid w:val="00FE4E20"/>
    <w:rsid w:val="00FE75F2"/>
    <w:rsid w:val="00FF7EA5"/>
    <w:rsid w:val="01F46E13"/>
    <w:rsid w:val="024C9321"/>
    <w:rsid w:val="029B72B2"/>
    <w:rsid w:val="0363DBDB"/>
    <w:rsid w:val="07088F04"/>
    <w:rsid w:val="0A4259DE"/>
    <w:rsid w:val="11EDE7FA"/>
    <w:rsid w:val="131F3D15"/>
    <w:rsid w:val="132D03E0"/>
    <w:rsid w:val="14DCDF27"/>
    <w:rsid w:val="15913FEC"/>
    <w:rsid w:val="16DB0F06"/>
    <w:rsid w:val="1918AC7A"/>
    <w:rsid w:val="1BB94BDB"/>
    <w:rsid w:val="1CF7F0DE"/>
    <w:rsid w:val="1E000195"/>
    <w:rsid w:val="20C02C7B"/>
    <w:rsid w:val="212E4921"/>
    <w:rsid w:val="23D42733"/>
    <w:rsid w:val="23F63D41"/>
    <w:rsid w:val="24BADCB8"/>
    <w:rsid w:val="25D195EB"/>
    <w:rsid w:val="267400F4"/>
    <w:rsid w:val="27A86B65"/>
    <w:rsid w:val="2976F8FE"/>
    <w:rsid w:val="2D3BC87A"/>
    <w:rsid w:val="2D51258F"/>
    <w:rsid w:val="2EB61CCD"/>
    <w:rsid w:val="2F5480D7"/>
    <w:rsid w:val="2FD7FD94"/>
    <w:rsid w:val="319BD708"/>
    <w:rsid w:val="323C74ED"/>
    <w:rsid w:val="324D939B"/>
    <w:rsid w:val="346EB916"/>
    <w:rsid w:val="37A22354"/>
    <w:rsid w:val="38D5F3B4"/>
    <w:rsid w:val="38E7FD1E"/>
    <w:rsid w:val="3E786966"/>
    <w:rsid w:val="3EA8EBA7"/>
    <w:rsid w:val="3F30CFCD"/>
    <w:rsid w:val="40519D76"/>
    <w:rsid w:val="40794FF4"/>
    <w:rsid w:val="447813FD"/>
    <w:rsid w:val="448E62D8"/>
    <w:rsid w:val="449BC7C3"/>
    <w:rsid w:val="463C69E3"/>
    <w:rsid w:val="4738AF10"/>
    <w:rsid w:val="4AA37CA4"/>
    <w:rsid w:val="4DF68EC6"/>
    <w:rsid w:val="51B1A3C5"/>
    <w:rsid w:val="51F42D4F"/>
    <w:rsid w:val="53191329"/>
    <w:rsid w:val="531FAE51"/>
    <w:rsid w:val="532225DA"/>
    <w:rsid w:val="532A5FE6"/>
    <w:rsid w:val="5382B4D4"/>
    <w:rsid w:val="53CD8921"/>
    <w:rsid w:val="54574CEC"/>
    <w:rsid w:val="545CC6C7"/>
    <w:rsid w:val="573CF82B"/>
    <w:rsid w:val="57A001C1"/>
    <w:rsid w:val="5CD4B537"/>
    <w:rsid w:val="5CDFE244"/>
    <w:rsid w:val="5CEFE7FE"/>
    <w:rsid w:val="605F9A5D"/>
    <w:rsid w:val="67984CE7"/>
    <w:rsid w:val="6885053D"/>
    <w:rsid w:val="68B5B5BF"/>
    <w:rsid w:val="697267B9"/>
    <w:rsid w:val="69B529FF"/>
    <w:rsid w:val="6B7ED22C"/>
    <w:rsid w:val="6BC5F21E"/>
    <w:rsid w:val="6FA8F89D"/>
    <w:rsid w:val="71CAB29C"/>
    <w:rsid w:val="72F3497F"/>
    <w:rsid w:val="76370C9A"/>
    <w:rsid w:val="79260D20"/>
    <w:rsid w:val="7B966A4F"/>
    <w:rsid w:val="7DABDF6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E8C1"/>
  <w15:chartTrackingRefBased/>
  <w15:docId w15:val="{D7C5448E-3583-4887-9933-0346154E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45D19"/>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Pealkiri1">
    <w:name w:val="heading 1"/>
    <w:basedOn w:val="Normaallaad"/>
    <w:next w:val="Normaallaad"/>
    <w:link w:val="Pealkiri1Mrk"/>
    <w:uiPriority w:val="9"/>
    <w:qFormat/>
    <w:rsid w:val="00453603"/>
    <w:pPr>
      <w:keepNext/>
      <w:keepLines/>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453603"/>
    <w:pPr>
      <w:keepNext/>
      <w:keepLines/>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453603"/>
    <w:pPr>
      <w:keepNext/>
      <w:keepLines/>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453603"/>
    <w:pPr>
      <w:keepNext/>
      <w:keepLines/>
      <w:autoSpaceDE/>
      <w:autoSpaceDN/>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Pealkiri5">
    <w:name w:val="heading 5"/>
    <w:basedOn w:val="Normaallaad"/>
    <w:next w:val="Normaallaad"/>
    <w:link w:val="Pealkiri5Mrk"/>
    <w:uiPriority w:val="9"/>
    <w:semiHidden/>
    <w:unhideWhenUsed/>
    <w:qFormat/>
    <w:rsid w:val="00453603"/>
    <w:pPr>
      <w:keepNext/>
      <w:keepLines/>
      <w:autoSpaceDE/>
      <w:autoSpaceDN/>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Pealkiri6">
    <w:name w:val="heading 6"/>
    <w:basedOn w:val="Normaallaad"/>
    <w:next w:val="Normaallaad"/>
    <w:link w:val="Pealkiri6Mrk"/>
    <w:uiPriority w:val="9"/>
    <w:semiHidden/>
    <w:unhideWhenUsed/>
    <w:qFormat/>
    <w:rsid w:val="00453603"/>
    <w:pPr>
      <w:keepNext/>
      <w:keepLines/>
      <w:autoSpaceDE/>
      <w:autoSpaceDN/>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Pealkiri7">
    <w:name w:val="heading 7"/>
    <w:basedOn w:val="Normaallaad"/>
    <w:next w:val="Normaallaad"/>
    <w:link w:val="Pealkiri7Mrk"/>
    <w:uiPriority w:val="9"/>
    <w:semiHidden/>
    <w:unhideWhenUsed/>
    <w:qFormat/>
    <w:rsid w:val="00453603"/>
    <w:pPr>
      <w:keepNext/>
      <w:keepLines/>
      <w:autoSpaceDE/>
      <w:autoSpaceDN/>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Pealkiri8">
    <w:name w:val="heading 8"/>
    <w:basedOn w:val="Normaallaad"/>
    <w:next w:val="Normaallaad"/>
    <w:link w:val="Pealkiri8Mrk"/>
    <w:uiPriority w:val="9"/>
    <w:semiHidden/>
    <w:unhideWhenUsed/>
    <w:qFormat/>
    <w:rsid w:val="00453603"/>
    <w:pPr>
      <w:keepNext/>
      <w:keepLines/>
      <w:autoSpaceDE/>
      <w:autoSpaceDN/>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Pealkiri9">
    <w:name w:val="heading 9"/>
    <w:basedOn w:val="Normaallaad"/>
    <w:next w:val="Normaallaad"/>
    <w:link w:val="Pealkiri9Mrk"/>
    <w:uiPriority w:val="9"/>
    <w:semiHidden/>
    <w:unhideWhenUsed/>
    <w:qFormat/>
    <w:rsid w:val="00453603"/>
    <w:pPr>
      <w:keepNext/>
      <w:keepLines/>
      <w:autoSpaceDE/>
      <w:autoSpaceDN/>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5360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5360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5360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5360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5360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5360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5360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5360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5360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53603"/>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45360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53603"/>
    <w:pPr>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45360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53603"/>
    <w:pPr>
      <w:autoSpaceDE/>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TsitaatMrk">
    <w:name w:val="Tsitaat Märk"/>
    <w:basedOn w:val="Liguvaikefont"/>
    <w:link w:val="Tsitaat"/>
    <w:uiPriority w:val="29"/>
    <w:rsid w:val="00453603"/>
    <w:rPr>
      <w:i/>
      <w:iCs/>
      <w:color w:val="404040" w:themeColor="text1" w:themeTint="BF"/>
    </w:rPr>
  </w:style>
  <w:style w:type="paragraph" w:styleId="Loendilik">
    <w:name w:val="List Paragraph"/>
    <w:basedOn w:val="Normaallaad"/>
    <w:uiPriority w:val="34"/>
    <w:qFormat/>
    <w:rsid w:val="00453603"/>
    <w:pPr>
      <w:autoSpaceDE/>
      <w:autoSpaceDN/>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Selgeltmrgatavrhutus">
    <w:name w:val="Intense Emphasis"/>
    <w:basedOn w:val="Liguvaikefont"/>
    <w:uiPriority w:val="21"/>
    <w:qFormat/>
    <w:rsid w:val="00453603"/>
    <w:rPr>
      <w:i/>
      <w:iCs/>
      <w:color w:val="2F5496" w:themeColor="accent1" w:themeShade="BF"/>
    </w:rPr>
  </w:style>
  <w:style w:type="paragraph" w:styleId="Selgeltmrgatavtsitaat">
    <w:name w:val="Intense Quote"/>
    <w:basedOn w:val="Normaallaad"/>
    <w:next w:val="Normaallaad"/>
    <w:link w:val="SelgeltmrgatavtsitaatMrk"/>
    <w:uiPriority w:val="30"/>
    <w:qFormat/>
    <w:rsid w:val="00453603"/>
    <w:pPr>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SelgeltmrgatavtsitaatMrk">
    <w:name w:val="Selgelt märgatav tsitaat Märk"/>
    <w:basedOn w:val="Liguvaikefont"/>
    <w:link w:val="Selgeltmrgatavtsitaat"/>
    <w:uiPriority w:val="30"/>
    <w:rsid w:val="00453603"/>
    <w:rPr>
      <w:i/>
      <w:iCs/>
      <w:color w:val="2F5496" w:themeColor="accent1" w:themeShade="BF"/>
    </w:rPr>
  </w:style>
  <w:style w:type="character" w:styleId="Selgeltmrgatavviide">
    <w:name w:val="Intense Reference"/>
    <w:basedOn w:val="Liguvaikefont"/>
    <w:uiPriority w:val="32"/>
    <w:qFormat/>
    <w:rsid w:val="00453603"/>
    <w:rPr>
      <w:b/>
      <w:bCs/>
      <w:smallCaps/>
      <w:color w:val="2F5496" w:themeColor="accent1" w:themeShade="BF"/>
      <w:spacing w:val="5"/>
    </w:rPr>
  </w:style>
  <w:style w:type="paragraph" w:customStyle="1" w:styleId="Normaallaad1">
    <w:name w:val="Normaallaad1"/>
    <w:basedOn w:val="Normaallaad"/>
    <w:rsid w:val="008610C0"/>
    <w:pPr>
      <w:autoSpaceDE/>
      <w:autoSpaceDN/>
      <w:spacing w:before="100" w:beforeAutospacing="1" w:after="100" w:afterAutospacing="1"/>
    </w:pPr>
    <w:rPr>
      <w:lang w:eastAsia="et-EE"/>
    </w:rPr>
  </w:style>
  <w:style w:type="character" w:styleId="Hperlink">
    <w:name w:val="Hyperlink"/>
    <w:basedOn w:val="Liguvaikefont"/>
    <w:uiPriority w:val="99"/>
    <w:unhideWhenUsed/>
    <w:rsid w:val="00552208"/>
    <w:rPr>
      <w:color w:val="0563C1" w:themeColor="hyperlink"/>
      <w:u w:val="single"/>
    </w:rPr>
  </w:style>
  <w:style w:type="character" w:styleId="Lahendamatamainimine">
    <w:name w:val="Unresolved Mention"/>
    <w:basedOn w:val="Liguvaikefont"/>
    <w:uiPriority w:val="99"/>
    <w:semiHidden/>
    <w:unhideWhenUsed/>
    <w:rsid w:val="00552208"/>
    <w:rPr>
      <w:color w:val="605E5C"/>
      <w:shd w:val="clear" w:color="auto" w:fill="E1DFDD"/>
    </w:rPr>
  </w:style>
  <w:style w:type="character" w:styleId="Kommentaariviide">
    <w:name w:val="annotation reference"/>
    <w:basedOn w:val="Liguvaikefont"/>
    <w:uiPriority w:val="99"/>
    <w:semiHidden/>
    <w:unhideWhenUsed/>
    <w:rsid w:val="00E205A5"/>
    <w:rPr>
      <w:sz w:val="16"/>
      <w:szCs w:val="16"/>
    </w:rPr>
  </w:style>
  <w:style w:type="paragraph" w:styleId="Kommentaaritekst">
    <w:name w:val="annotation text"/>
    <w:basedOn w:val="Normaallaad"/>
    <w:link w:val="KommentaaritekstMrk"/>
    <w:uiPriority w:val="99"/>
    <w:unhideWhenUsed/>
    <w:rsid w:val="00E205A5"/>
    <w:rPr>
      <w:sz w:val="20"/>
      <w:szCs w:val="20"/>
    </w:rPr>
  </w:style>
  <w:style w:type="character" w:customStyle="1" w:styleId="KommentaaritekstMrk">
    <w:name w:val="Kommentaari tekst Märk"/>
    <w:basedOn w:val="Liguvaikefont"/>
    <w:link w:val="Kommentaaritekst"/>
    <w:uiPriority w:val="99"/>
    <w:rsid w:val="00E205A5"/>
    <w:rPr>
      <w:rFonts w:ascii="Times New Roman" w:eastAsia="Times New Roman" w:hAnsi="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205A5"/>
    <w:rPr>
      <w:b/>
      <w:bCs/>
    </w:rPr>
  </w:style>
  <w:style w:type="character" w:customStyle="1" w:styleId="KommentaariteemaMrk">
    <w:name w:val="Kommentaari teema Märk"/>
    <w:basedOn w:val="KommentaaritekstMrk"/>
    <w:link w:val="Kommentaariteema"/>
    <w:uiPriority w:val="99"/>
    <w:semiHidden/>
    <w:rsid w:val="00E205A5"/>
    <w:rPr>
      <w:rFonts w:ascii="Times New Roman" w:eastAsia="Times New Roman" w:hAnsi="Times New Roman" w:cs="Times New Roman"/>
      <w:b/>
      <w:bCs/>
      <w:kern w:val="0"/>
      <w:sz w:val="20"/>
      <w:szCs w:val="20"/>
      <w14:ligatures w14:val="none"/>
    </w:rPr>
  </w:style>
  <w:style w:type="paragraph" w:styleId="Normaallaadveeb">
    <w:name w:val="Normal (Web)"/>
    <w:basedOn w:val="Normaallaad"/>
    <w:uiPriority w:val="99"/>
    <w:semiHidden/>
    <w:unhideWhenUsed/>
    <w:rsid w:val="00ED01C4"/>
  </w:style>
  <w:style w:type="paragraph" w:styleId="Redaktsioon">
    <w:name w:val="Revision"/>
    <w:hidden/>
    <w:uiPriority w:val="99"/>
    <w:semiHidden/>
    <w:rsid w:val="00A43E60"/>
    <w:pPr>
      <w:spacing w:after="0" w:line="240" w:lineRule="auto"/>
    </w:pPr>
    <w:rPr>
      <w:rFonts w:ascii="Times New Roman" w:eastAsia="Times New Roman" w:hAnsi="Times New Roman" w:cs="Times New Roman"/>
      <w:kern w:val="0"/>
      <w:sz w:val="24"/>
      <w:szCs w:val="24"/>
      <w14:ligatures w14:val="none"/>
    </w:rPr>
  </w:style>
  <w:style w:type="paragraph" w:styleId="Pis">
    <w:name w:val="header"/>
    <w:basedOn w:val="Normaallaad"/>
    <w:link w:val="PisMrk"/>
    <w:uiPriority w:val="99"/>
    <w:unhideWhenUsed/>
    <w:rsid w:val="00254851"/>
    <w:pPr>
      <w:tabs>
        <w:tab w:val="center" w:pos="4536"/>
        <w:tab w:val="right" w:pos="9072"/>
      </w:tabs>
    </w:pPr>
  </w:style>
  <w:style w:type="character" w:customStyle="1" w:styleId="PisMrk">
    <w:name w:val="Päis Märk"/>
    <w:basedOn w:val="Liguvaikefont"/>
    <w:link w:val="Pis"/>
    <w:uiPriority w:val="99"/>
    <w:rsid w:val="00254851"/>
    <w:rPr>
      <w:rFonts w:ascii="Times New Roman" w:eastAsia="Times New Roman" w:hAnsi="Times New Roman" w:cs="Times New Roman"/>
      <w:kern w:val="0"/>
      <w:sz w:val="24"/>
      <w:szCs w:val="24"/>
      <w14:ligatures w14:val="none"/>
    </w:rPr>
  </w:style>
  <w:style w:type="paragraph" w:styleId="Jalus">
    <w:name w:val="footer"/>
    <w:basedOn w:val="Normaallaad"/>
    <w:link w:val="JalusMrk"/>
    <w:uiPriority w:val="99"/>
    <w:unhideWhenUsed/>
    <w:rsid w:val="00254851"/>
    <w:pPr>
      <w:tabs>
        <w:tab w:val="center" w:pos="4536"/>
        <w:tab w:val="right" w:pos="9072"/>
      </w:tabs>
    </w:pPr>
  </w:style>
  <w:style w:type="character" w:customStyle="1" w:styleId="JalusMrk">
    <w:name w:val="Jalus Märk"/>
    <w:basedOn w:val="Liguvaikefont"/>
    <w:link w:val="Jalus"/>
    <w:uiPriority w:val="99"/>
    <w:rsid w:val="00254851"/>
    <w:rPr>
      <w:rFonts w:ascii="Times New Roman" w:eastAsia="Times New Roman" w:hAnsi="Times New Roman" w:cs="Times New Roman"/>
      <w:kern w:val="0"/>
      <w:sz w:val="24"/>
      <w:szCs w:val="24"/>
      <w14:ligatures w14:val="none"/>
    </w:rPr>
  </w:style>
  <w:style w:type="paragraph" w:styleId="Allmrkusetekst">
    <w:name w:val="footnote text"/>
    <w:basedOn w:val="Normaallaad"/>
    <w:link w:val="AllmrkusetekstMrk"/>
    <w:uiPriority w:val="99"/>
    <w:semiHidden/>
    <w:unhideWhenUsed/>
    <w:rsid w:val="002A53BF"/>
    <w:rPr>
      <w:sz w:val="20"/>
      <w:szCs w:val="20"/>
    </w:rPr>
  </w:style>
  <w:style w:type="character" w:customStyle="1" w:styleId="AllmrkusetekstMrk">
    <w:name w:val="Allmärkuse tekst Märk"/>
    <w:basedOn w:val="Liguvaikefont"/>
    <w:link w:val="Allmrkusetekst"/>
    <w:uiPriority w:val="99"/>
    <w:semiHidden/>
    <w:rsid w:val="002A53BF"/>
    <w:rPr>
      <w:rFonts w:ascii="Times New Roman" w:eastAsia="Times New Roman" w:hAnsi="Times New Roman" w:cs="Times New Roman"/>
      <w:kern w:val="0"/>
      <w:sz w:val="20"/>
      <w:szCs w:val="20"/>
      <w14:ligatures w14:val="none"/>
    </w:rPr>
  </w:style>
  <w:style w:type="character" w:styleId="Allmrkuseviide">
    <w:name w:val="footnote reference"/>
    <w:basedOn w:val="Liguvaikefont"/>
    <w:uiPriority w:val="99"/>
    <w:semiHidden/>
    <w:unhideWhenUsed/>
    <w:rsid w:val="002A53BF"/>
    <w:rPr>
      <w:vertAlign w:val="superscript"/>
    </w:rPr>
  </w:style>
  <w:style w:type="paragraph" w:customStyle="1" w:styleId="Standard">
    <w:name w:val="Standard"/>
    <w:rsid w:val="00111A2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996">
      <w:bodyDiv w:val="1"/>
      <w:marLeft w:val="0"/>
      <w:marRight w:val="0"/>
      <w:marTop w:val="0"/>
      <w:marBottom w:val="0"/>
      <w:divBdr>
        <w:top w:val="none" w:sz="0" w:space="0" w:color="auto"/>
        <w:left w:val="none" w:sz="0" w:space="0" w:color="auto"/>
        <w:bottom w:val="none" w:sz="0" w:space="0" w:color="auto"/>
        <w:right w:val="none" w:sz="0" w:space="0" w:color="auto"/>
      </w:divBdr>
    </w:div>
    <w:div w:id="103311452">
      <w:bodyDiv w:val="1"/>
      <w:marLeft w:val="0"/>
      <w:marRight w:val="0"/>
      <w:marTop w:val="0"/>
      <w:marBottom w:val="0"/>
      <w:divBdr>
        <w:top w:val="none" w:sz="0" w:space="0" w:color="auto"/>
        <w:left w:val="none" w:sz="0" w:space="0" w:color="auto"/>
        <w:bottom w:val="none" w:sz="0" w:space="0" w:color="auto"/>
        <w:right w:val="none" w:sz="0" w:space="0" w:color="auto"/>
      </w:divBdr>
    </w:div>
    <w:div w:id="136579612">
      <w:bodyDiv w:val="1"/>
      <w:marLeft w:val="0"/>
      <w:marRight w:val="0"/>
      <w:marTop w:val="0"/>
      <w:marBottom w:val="0"/>
      <w:divBdr>
        <w:top w:val="none" w:sz="0" w:space="0" w:color="auto"/>
        <w:left w:val="none" w:sz="0" w:space="0" w:color="auto"/>
        <w:bottom w:val="none" w:sz="0" w:space="0" w:color="auto"/>
        <w:right w:val="none" w:sz="0" w:space="0" w:color="auto"/>
      </w:divBdr>
    </w:div>
    <w:div w:id="577053821">
      <w:bodyDiv w:val="1"/>
      <w:marLeft w:val="0"/>
      <w:marRight w:val="0"/>
      <w:marTop w:val="0"/>
      <w:marBottom w:val="0"/>
      <w:divBdr>
        <w:top w:val="none" w:sz="0" w:space="0" w:color="auto"/>
        <w:left w:val="none" w:sz="0" w:space="0" w:color="auto"/>
        <w:bottom w:val="none" w:sz="0" w:space="0" w:color="auto"/>
        <w:right w:val="none" w:sz="0" w:space="0" w:color="auto"/>
      </w:divBdr>
    </w:div>
    <w:div w:id="591355773">
      <w:bodyDiv w:val="1"/>
      <w:marLeft w:val="0"/>
      <w:marRight w:val="0"/>
      <w:marTop w:val="0"/>
      <w:marBottom w:val="0"/>
      <w:divBdr>
        <w:top w:val="none" w:sz="0" w:space="0" w:color="auto"/>
        <w:left w:val="none" w:sz="0" w:space="0" w:color="auto"/>
        <w:bottom w:val="none" w:sz="0" w:space="0" w:color="auto"/>
        <w:right w:val="none" w:sz="0" w:space="0" w:color="auto"/>
      </w:divBdr>
    </w:div>
    <w:div w:id="656613591">
      <w:bodyDiv w:val="1"/>
      <w:marLeft w:val="0"/>
      <w:marRight w:val="0"/>
      <w:marTop w:val="0"/>
      <w:marBottom w:val="0"/>
      <w:divBdr>
        <w:top w:val="none" w:sz="0" w:space="0" w:color="auto"/>
        <w:left w:val="none" w:sz="0" w:space="0" w:color="auto"/>
        <w:bottom w:val="none" w:sz="0" w:space="0" w:color="auto"/>
        <w:right w:val="none" w:sz="0" w:space="0" w:color="auto"/>
      </w:divBdr>
    </w:div>
    <w:div w:id="672345261">
      <w:bodyDiv w:val="1"/>
      <w:marLeft w:val="0"/>
      <w:marRight w:val="0"/>
      <w:marTop w:val="0"/>
      <w:marBottom w:val="0"/>
      <w:divBdr>
        <w:top w:val="none" w:sz="0" w:space="0" w:color="auto"/>
        <w:left w:val="none" w:sz="0" w:space="0" w:color="auto"/>
        <w:bottom w:val="none" w:sz="0" w:space="0" w:color="auto"/>
        <w:right w:val="none" w:sz="0" w:space="0" w:color="auto"/>
      </w:divBdr>
    </w:div>
    <w:div w:id="896015691">
      <w:bodyDiv w:val="1"/>
      <w:marLeft w:val="0"/>
      <w:marRight w:val="0"/>
      <w:marTop w:val="0"/>
      <w:marBottom w:val="0"/>
      <w:divBdr>
        <w:top w:val="none" w:sz="0" w:space="0" w:color="auto"/>
        <w:left w:val="none" w:sz="0" w:space="0" w:color="auto"/>
        <w:bottom w:val="none" w:sz="0" w:space="0" w:color="auto"/>
        <w:right w:val="none" w:sz="0" w:space="0" w:color="auto"/>
      </w:divBdr>
    </w:div>
    <w:div w:id="929241759">
      <w:bodyDiv w:val="1"/>
      <w:marLeft w:val="0"/>
      <w:marRight w:val="0"/>
      <w:marTop w:val="0"/>
      <w:marBottom w:val="0"/>
      <w:divBdr>
        <w:top w:val="none" w:sz="0" w:space="0" w:color="auto"/>
        <w:left w:val="none" w:sz="0" w:space="0" w:color="auto"/>
        <w:bottom w:val="none" w:sz="0" w:space="0" w:color="auto"/>
        <w:right w:val="none" w:sz="0" w:space="0" w:color="auto"/>
      </w:divBdr>
    </w:div>
    <w:div w:id="955139313">
      <w:bodyDiv w:val="1"/>
      <w:marLeft w:val="0"/>
      <w:marRight w:val="0"/>
      <w:marTop w:val="0"/>
      <w:marBottom w:val="0"/>
      <w:divBdr>
        <w:top w:val="none" w:sz="0" w:space="0" w:color="auto"/>
        <w:left w:val="none" w:sz="0" w:space="0" w:color="auto"/>
        <w:bottom w:val="none" w:sz="0" w:space="0" w:color="auto"/>
        <w:right w:val="none" w:sz="0" w:space="0" w:color="auto"/>
      </w:divBdr>
    </w:div>
    <w:div w:id="973146649">
      <w:bodyDiv w:val="1"/>
      <w:marLeft w:val="0"/>
      <w:marRight w:val="0"/>
      <w:marTop w:val="0"/>
      <w:marBottom w:val="0"/>
      <w:divBdr>
        <w:top w:val="none" w:sz="0" w:space="0" w:color="auto"/>
        <w:left w:val="none" w:sz="0" w:space="0" w:color="auto"/>
        <w:bottom w:val="none" w:sz="0" w:space="0" w:color="auto"/>
        <w:right w:val="none" w:sz="0" w:space="0" w:color="auto"/>
      </w:divBdr>
    </w:div>
    <w:div w:id="993528544">
      <w:bodyDiv w:val="1"/>
      <w:marLeft w:val="0"/>
      <w:marRight w:val="0"/>
      <w:marTop w:val="0"/>
      <w:marBottom w:val="0"/>
      <w:divBdr>
        <w:top w:val="none" w:sz="0" w:space="0" w:color="auto"/>
        <w:left w:val="none" w:sz="0" w:space="0" w:color="auto"/>
        <w:bottom w:val="none" w:sz="0" w:space="0" w:color="auto"/>
        <w:right w:val="none" w:sz="0" w:space="0" w:color="auto"/>
      </w:divBdr>
    </w:div>
    <w:div w:id="1063526871">
      <w:bodyDiv w:val="1"/>
      <w:marLeft w:val="0"/>
      <w:marRight w:val="0"/>
      <w:marTop w:val="0"/>
      <w:marBottom w:val="0"/>
      <w:divBdr>
        <w:top w:val="none" w:sz="0" w:space="0" w:color="auto"/>
        <w:left w:val="none" w:sz="0" w:space="0" w:color="auto"/>
        <w:bottom w:val="none" w:sz="0" w:space="0" w:color="auto"/>
        <w:right w:val="none" w:sz="0" w:space="0" w:color="auto"/>
      </w:divBdr>
    </w:div>
    <w:div w:id="1066606243">
      <w:bodyDiv w:val="1"/>
      <w:marLeft w:val="0"/>
      <w:marRight w:val="0"/>
      <w:marTop w:val="0"/>
      <w:marBottom w:val="0"/>
      <w:divBdr>
        <w:top w:val="none" w:sz="0" w:space="0" w:color="auto"/>
        <w:left w:val="none" w:sz="0" w:space="0" w:color="auto"/>
        <w:bottom w:val="none" w:sz="0" w:space="0" w:color="auto"/>
        <w:right w:val="none" w:sz="0" w:space="0" w:color="auto"/>
      </w:divBdr>
    </w:div>
    <w:div w:id="1142304916">
      <w:bodyDiv w:val="1"/>
      <w:marLeft w:val="0"/>
      <w:marRight w:val="0"/>
      <w:marTop w:val="0"/>
      <w:marBottom w:val="0"/>
      <w:divBdr>
        <w:top w:val="none" w:sz="0" w:space="0" w:color="auto"/>
        <w:left w:val="none" w:sz="0" w:space="0" w:color="auto"/>
        <w:bottom w:val="none" w:sz="0" w:space="0" w:color="auto"/>
        <w:right w:val="none" w:sz="0" w:space="0" w:color="auto"/>
      </w:divBdr>
    </w:div>
    <w:div w:id="1167595632">
      <w:bodyDiv w:val="1"/>
      <w:marLeft w:val="0"/>
      <w:marRight w:val="0"/>
      <w:marTop w:val="0"/>
      <w:marBottom w:val="0"/>
      <w:divBdr>
        <w:top w:val="none" w:sz="0" w:space="0" w:color="auto"/>
        <w:left w:val="none" w:sz="0" w:space="0" w:color="auto"/>
        <w:bottom w:val="none" w:sz="0" w:space="0" w:color="auto"/>
        <w:right w:val="none" w:sz="0" w:space="0" w:color="auto"/>
      </w:divBdr>
    </w:div>
    <w:div w:id="1205218754">
      <w:bodyDiv w:val="1"/>
      <w:marLeft w:val="0"/>
      <w:marRight w:val="0"/>
      <w:marTop w:val="0"/>
      <w:marBottom w:val="0"/>
      <w:divBdr>
        <w:top w:val="none" w:sz="0" w:space="0" w:color="auto"/>
        <w:left w:val="none" w:sz="0" w:space="0" w:color="auto"/>
        <w:bottom w:val="none" w:sz="0" w:space="0" w:color="auto"/>
        <w:right w:val="none" w:sz="0" w:space="0" w:color="auto"/>
      </w:divBdr>
    </w:div>
    <w:div w:id="1296569799">
      <w:bodyDiv w:val="1"/>
      <w:marLeft w:val="0"/>
      <w:marRight w:val="0"/>
      <w:marTop w:val="0"/>
      <w:marBottom w:val="0"/>
      <w:divBdr>
        <w:top w:val="none" w:sz="0" w:space="0" w:color="auto"/>
        <w:left w:val="none" w:sz="0" w:space="0" w:color="auto"/>
        <w:bottom w:val="none" w:sz="0" w:space="0" w:color="auto"/>
        <w:right w:val="none" w:sz="0" w:space="0" w:color="auto"/>
      </w:divBdr>
    </w:div>
    <w:div w:id="1299994022">
      <w:bodyDiv w:val="1"/>
      <w:marLeft w:val="0"/>
      <w:marRight w:val="0"/>
      <w:marTop w:val="0"/>
      <w:marBottom w:val="0"/>
      <w:divBdr>
        <w:top w:val="none" w:sz="0" w:space="0" w:color="auto"/>
        <w:left w:val="none" w:sz="0" w:space="0" w:color="auto"/>
        <w:bottom w:val="none" w:sz="0" w:space="0" w:color="auto"/>
        <w:right w:val="none" w:sz="0" w:space="0" w:color="auto"/>
      </w:divBdr>
    </w:div>
    <w:div w:id="1328435932">
      <w:bodyDiv w:val="1"/>
      <w:marLeft w:val="0"/>
      <w:marRight w:val="0"/>
      <w:marTop w:val="0"/>
      <w:marBottom w:val="0"/>
      <w:divBdr>
        <w:top w:val="none" w:sz="0" w:space="0" w:color="auto"/>
        <w:left w:val="none" w:sz="0" w:space="0" w:color="auto"/>
        <w:bottom w:val="none" w:sz="0" w:space="0" w:color="auto"/>
        <w:right w:val="none" w:sz="0" w:space="0" w:color="auto"/>
      </w:divBdr>
    </w:div>
    <w:div w:id="1526627017">
      <w:bodyDiv w:val="1"/>
      <w:marLeft w:val="0"/>
      <w:marRight w:val="0"/>
      <w:marTop w:val="0"/>
      <w:marBottom w:val="0"/>
      <w:divBdr>
        <w:top w:val="none" w:sz="0" w:space="0" w:color="auto"/>
        <w:left w:val="none" w:sz="0" w:space="0" w:color="auto"/>
        <w:bottom w:val="none" w:sz="0" w:space="0" w:color="auto"/>
        <w:right w:val="none" w:sz="0" w:space="0" w:color="auto"/>
      </w:divBdr>
    </w:div>
    <w:div w:id="1566456178">
      <w:bodyDiv w:val="1"/>
      <w:marLeft w:val="0"/>
      <w:marRight w:val="0"/>
      <w:marTop w:val="0"/>
      <w:marBottom w:val="0"/>
      <w:divBdr>
        <w:top w:val="none" w:sz="0" w:space="0" w:color="auto"/>
        <w:left w:val="none" w:sz="0" w:space="0" w:color="auto"/>
        <w:bottom w:val="none" w:sz="0" w:space="0" w:color="auto"/>
        <w:right w:val="none" w:sz="0" w:space="0" w:color="auto"/>
      </w:divBdr>
    </w:div>
    <w:div w:id="1640573781">
      <w:bodyDiv w:val="1"/>
      <w:marLeft w:val="0"/>
      <w:marRight w:val="0"/>
      <w:marTop w:val="0"/>
      <w:marBottom w:val="0"/>
      <w:divBdr>
        <w:top w:val="none" w:sz="0" w:space="0" w:color="auto"/>
        <w:left w:val="none" w:sz="0" w:space="0" w:color="auto"/>
        <w:bottom w:val="none" w:sz="0" w:space="0" w:color="auto"/>
        <w:right w:val="none" w:sz="0" w:space="0" w:color="auto"/>
      </w:divBdr>
    </w:div>
    <w:div w:id="1676836604">
      <w:bodyDiv w:val="1"/>
      <w:marLeft w:val="0"/>
      <w:marRight w:val="0"/>
      <w:marTop w:val="0"/>
      <w:marBottom w:val="0"/>
      <w:divBdr>
        <w:top w:val="none" w:sz="0" w:space="0" w:color="auto"/>
        <w:left w:val="none" w:sz="0" w:space="0" w:color="auto"/>
        <w:bottom w:val="none" w:sz="0" w:space="0" w:color="auto"/>
        <w:right w:val="none" w:sz="0" w:space="0" w:color="auto"/>
      </w:divBdr>
    </w:div>
    <w:div w:id="1713992905">
      <w:bodyDiv w:val="1"/>
      <w:marLeft w:val="0"/>
      <w:marRight w:val="0"/>
      <w:marTop w:val="0"/>
      <w:marBottom w:val="0"/>
      <w:divBdr>
        <w:top w:val="none" w:sz="0" w:space="0" w:color="auto"/>
        <w:left w:val="none" w:sz="0" w:space="0" w:color="auto"/>
        <w:bottom w:val="none" w:sz="0" w:space="0" w:color="auto"/>
        <w:right w:val="none" w:sz="0" w:space="0" w:color="auto"/>
      </w:divBdr>
    </w:div>
    <w:div w:id="1857037725">
      <w:bodyDiv w:val="1"/>
      <w:marLeft w:val="0"/>
      <w:marRight w:val="0"/>
      <w:marTop w:val="0"/>
      <w:marBottom w:val="0"/>
      <w:divBdr>
        <w:top w:val="none" w:sz="0" w:space="0" w:color="auto"/>
        <w:left w:val="none" w:sz="0" w:space="0" w:color="auto"/>
        <w:bottom w:val="none" w:sz="0" w:space="0" w:color="auto"/>
        <w:right w:val="none" w:sz="0" w:space="0" w:color="auto"/>
      </w:divBdr>
    </w:div>
    <w:div w:id="1861502483">
      <w:bodyDiv w:val="1"/>
      <w:marLeft w:val="0"/>
      <w:marRight w:val="0"/>
      <w:marTop w:val="0"/>
      <w:marBottom w:val="0"/>
      <w:divBdr>
        <w:top w:val="none" w:sz="0" w:space="0" w:color="auto"/>
        <w:left w:val="none" w:sz="0" w:space="0" w:color="auto"/>
        <w:bottom w:val="none" w:sz="0" w:space="0" w:color="auto"/>
        <w:right w:val="none" w:sz="0" w:space="0" w:color="auto"/>
      </w:divBdr>
    </w:div>
    <w:div w:id="2069986603">
      <w:bodyDiv w:val="1"/>
      <w:marLeft w:val="0"/>
      <w:marRight w:val="0"/>
      <w:marTop w:val="0"/>
      <w:marBottom w:val="0"/>
      <w:divBdr>
        <w:top w:val="none" w:sz="0" w:space="0" w:color="auto"/>
        <w:left w:val="none" w:sz="0" w:space="0" w:color="auto"/>
        <w:bottom w:val="none" w:sz="0" w:space="0" w:color="auto"/>
        <w:right w:val="none" w:sz="0" w:space="0" w:color="auto"/>
      </w:divBdr>
    </w:div>
    <w:div w:id="2117677661">
      <w:bodyDiv w:val="1"/>
      <w:marLeft w:val="0"/>
      <w:marRight w:val="0"/>
      <w:marTop w:val="0"/>
      <w:marBottom w:val="0"/>
      <w:divBdr>
        <w:top w:val="none" w:sz="0" w:space="0" w:color="auto"/>
        <w:left w:val="none" w:sz="0" w:space="0" w:color="auto"/>
        <w:bottom w:val="none" w:sz="0" w:space="0" w:color="auto"/>
        <w:right w:val="none" w:sz="0" w:space="0" w:color="auto"/>
      </w:divBdr>
    </w:div>
    <w:div w:id="2141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elnoud.valitsus.ee/main/mount/docList/ace4d07f-cf42-497d-8d48-f2346be6f7a7"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72355-8252-4CFF-88DD-27A25C1C7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EA4A6-09D2-4B29-9979-A7292AC1F5EA}">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3.xml><?xml version="1.0" encoding="utf-8"?>
<ds:datastoreItem xmlns:ds="http://schemas.openxmlformats.org/officeDocument/2006/customXml" ds:itemID="{C4EC5573-7B58-464D-962E-8EE90DCA9992}">
  <ds:schemaRefs>
    <ds:schemaRef ds:uri="http://schemas.microsoft.com/sharepoint/v3/contenttype/forms"/>
  </ds:schemaRefs>
</ds:datastoreItem>
</file>

<file path=customXml/itemProps4.xml><?xml version="1.0" encoding="utf-8"?>
<ds:datastoreItem xmlns:ds="http://schemas.openxmlformats.org/officeDocument/2006/customXml" ds:itemID="{FB4FB3BC-EA0C-4965-B385-479AEBAF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1814</Words>
  <Characters>10524</Characters>
  <Application>Microsoft Office Word</Application>
  <DocSecurity>0</DocSecurity>
  <Lines>87</Lines>
  <Paragraphs>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Tambur</dc:creator>
  <cp:keywords/>
  <dc:description/>
  <cp:lastModifiedBy>Heili Tõnisson - RK</cp:lastModifiedBy>
  <cp:revision>3</cp:revision>
  <dcterms:created xsi:type="dcterms:W3CDTF">2025-09-16T09:42:00Z</dcterms:created>
  <dcterms:modified xsi:type="dcterms:W3CDTF">2025-09-17T10:02:00Z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2025-08-08T13:00:00Z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26a2b9c9-bf6a-4b4e-837c-e82712d5a9dd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