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5224" w14:textId="77777777" w:rsidR="00CB524B" w:rsidRPr="00CB524B" w:rsidRDefault="00CB524B" w:rsidP="00CB524B">
      <w:pPr>
        <w:spacing w:after="0" w:line="240" w:lineRule="auto"/>
        <w:jc w:val="right"/>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Teine lugemine</w:t>
      </w:r>
    </w:p>
    <w:p w14:paraId="11CFEC86" w14:textId="28C73AF9" w:rsidR="00CB524B" w:rsidRPr="00CB524B" w:rsidRDefault="009A3AAF" w:rsidP="00CB524B">
      <w:pPr>
        <w:spacing w:after="0" w:line="240" w:lineRule="auto"/>
        <w:jc w:val="right"/>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23</w:t>
      </w:r>
      <w:r w:rsidR="00CB524B" w:rsidRPr="00CB524B">
        <w:rPr>
          <w:rFonts w:ascii="Times New Roman" w:eastAsia="Times New Roman" w:hAnsi="Times New Roman" w:cs="Times New Roman"/>
          <w:kern w:val="0"/>
          <w:sz w:val="24"/>
          <w:szCs w:val="24"/>
          <w:lang w:eastAsia="et-EE"/>
          <w14:ligatures w14:val="none"/>
        </w:rPr>
        <w:t>.</w:t>
      </w:r>
      <w:r>
        <w:rPr>
          <w:rFonts w:ascii="Times New Roman" w:eastAsia="Times New Roman" w:hAnsi="Times New Roman" w:cs="Times New Roman"/>
          <w:kern w:val="0"/>
          <w:sz w:val="24"/>
          <w:szCs w:val="24"/>
          <w:lang w:eastAsia="et-EE"/>
          <w14:ligatures w14:val="none"/>
        </w:rPr>
        <w:t>04</w:t>
      </w:r>
      <w:r w:rsidR="00CB524B" w:rsidRPr="00CB524B">
        <w:rPr>
          <w:rFonts w:ascii="Times New Roman" w:eastAsia="Times New Roman" w:hAnsi="Times New Roman" w:cs="Times New Roman"/>
          <w:kern w:val="0"/>
          <w:sz w:val="24"/>
          <w:szCs w:val="24"/>
          <w:lang w:eastAsia="et-EE"/>
          <w14:ligatures w14:val="none"/>
        </w:rPr>
        <w:t>.202</w:t>
      </w:r>
      <w:r w:rsidR="00E94A35">
        <w:rPr>
          <w:rFonts w:ascii="Times New Roman" w:eastAsia="Times New Roman" w:hAnsi="Times New Roman" w:cs="Times New Roman"/>
          <w:kern w:val="0"/>
          <w:sz w:val="24"/>
          <w:szCs w:val="24"/>
          <w:lang w:eastAsia="et-EE"/>
          <w14:ligatures w14:val="none"/>
        </w:rPr>
        <w:t>5</w:t>
      </w:r>
    </w:p>
    <w:p w14:paraId="70B1820E" w14:textId="77777777" w:rsidR="00CB524B" w:rsidRPr="00CB524B" w:rsidRDefault="00CB524B" w:rsidP="00CB524B">
      <w:pPr>
        <w:spacing w:after="0" w:line="240" w:lineRule="auto"/>
        <w:jc w:val="right"/>
        <w:rPr>
          <w:rFonts w:ascii="Times New Roman" w:eastAsia="Times New Roman" w:hAnsi="Times New Roman" w:cs="Times New Roman"/>
          <w:bCs/>
          <w:kern w:val="0"/>
          <w:sz w:val="24"/>
          <w:szCs w:val="24"/>
          <w:lang w:eastAsia="et-EE"/>
          <w14:ligatures w14:val="none"/>
        </w:rPr>
      </w:pPr>
    </w:p>
    <w:p w14:paraId="64D747D3" w14:textId="4956EA0C" w:rsidR="00CB524B" w:rsidRPr="00CB524B" w:rsidRDefault="001032B9" w:rsidP="00CB524B">
      <w:pPr>
        <w:spacing w:after="0" w:line="240" w:lineRule="auto"/>
        <w:jc w:val="center"/>
        <w:rPr>
          <w:rFonts w:ascii="Times New Roman" w:eastAsia="Times New Roman" w:hAnsi="Times New Roman" w:cs="Times New Roman"/>
          <w:b/>
          <w:kern w:val="0"/>
          <w:sz w:val="72"/>
          <w:szCs w:val="72"/>
          <w:lang w:eastAsia="et-EE"/>
          <w14:ligatures w14:val="none"/>
        </w:rPr>
      </w:pPr>
      <w:r>
        <w:rPr>
          <w:rFonts w:ascii="Times New Roman" w:eastAsia="Times New Roman" w:hAnsi="Times New Roman" w:cs="Times New Roman"/>
          <w:b/>
          <w:kern w:val="0"/>
          <w:sz w:val="72"/>
          <w:szCs w:val="72"/>
          <w:lang w:eastAsia="et-EE"/>
          <w14:ligatures w14:val="none"/>
        </w:rPr>
        <w:t>555</w:t>
      </w:r>
      <w:r w:rsidR="00CB524B" w:rsidRPr="00CB524B">
        <w:rPr>
          <w:rFonts w:ascii="Times New Roman" w:eastAsia="Times New Roman" w:hAnsi="Times New Roman" w:cs="Times New Roman"/>
          <w:b/>
          <w:kern w:val="0"/>
          <w:sz w:val="72"/>
          <w:szCs w:val="72"/>
          <w:lang w:eastAsia="et-EE"/>
          <w14:ligatures w14:val="none"/>
        </w:rPr>
        <w:t xml:space="preserve"> SE II</w:t>
      </w:r>
    </w:p>
    <w:p w14:paraId="31EB437E" w14:textId="77777777" w:rsidR="00CB524B" w:rsidRPr="00CB524B" w:rsidRDefault="00CB524B" w:rsidP="00CB524B">
      <w:pPr>
        <w:spacing w:after="0" w:line="240" w:lineRule="auto"/>
        <w:jc w:val="center"/>
        <w:rPr>
          <w:rFonts w:ascii="Times New Roman" w:eastAsia="Times New Roman" w:hAnsi="Times New Roman" w:cs="Times New Roman"/>
          <w:b/>
          <w:kern w:val="0"/>
          <w:sz w:val="32"/>
          <w:szCs w:val="32"/>
          <w:lang w:eastAsia="et-EE"/>
          <w14:ligatures w14:val="none"/>
        </w:rPr>
      </w:pPr>
      <w:r w:rsidRPr="00CB524B">
        <w:rPr>
          <w:rFonts w:ascii="Times New Roman" w:eastAsia="Times New Roman" w:hAnsi="Times New Roman" w:cs="Times New Roman"/>
          <w:b/>
          <w:kern w:val="0"/>
          <w:sz w:val="32"/>
          <w:szCs w:val="32"/>
          <w:lang w:eastAsia="et-EE"/>
          <w14:ligatures w14:val="none"/>
        </w:rPr>
        <w:t>Seletuskiri</w:t>
      </w:r>
    </w:p>
    <w:p w14:paraId="06383E26" w14:textId="77777777" w:rsidR="001032B9" w:rsidRDefault="001032B9" w:rsidP="00CB524B">
      <w:pPr>
        <w:spacing w:after="0" w:line="240" w:lineRule="auto"/>
        <w:jc w:val="center"/>
        <w:rPr>
          <w:rFonts w:ascii="Times New Roman" w:eastAsia="Times New Roman" w:hAnsi="Times New Roman" w:cs="Times New Roman"/>
          <w:b/>
          <w:bCs/>
          <w:kern w:val="0"/>
          <w:sz w:val="32"/>
          <w:szCs w:val="24"/>
          <w:lang w:eastAsia="et-EE"/>
          <w14:ligatures w14:val="none"/>
        </w:rPr>
      </w:pPr>
      <w:bookmarkStart w:id="0" w:name="_Hlk73967644"/>
      <w:r>
        <w:rPr>
          <w:rFonts w:ascii="Times New Roman" w:eastAsia="Times New Roman" w:hAnsi="Times New Roman" w:cs="Times New Roman"/>
          <w:b/>
          <w:bCs/>
          <w:kern w:val="0"/>
          <w:sz w:val="32"/>
          <w:szCs w:val="24"/>
          <w:lang w:eastAsia="et-EE"/>
          <w14:ligatures w14:val="none"/>
        </w:rPr>
        <w:t>e</w:t>
      </w:r>
      <w:r w:rsidRPr="001032B9">
        <w:rPr>
          <w:rFonts w:ascii="Times New Roman" w:eastAsia="Times New Roman" w:hAnsi="Times New Roman" w:cs="Times New Roman"/>
          <w:b/>
          <w:bCs/>
          <w:kern w:val="0"/>
          <w:sz w:val="32"/>
          <w:szCs w:val="24"/>
          <w:lang w:eastAsia="et-EE"/>
          <w14:ligatures w14:val="none"/>
        </w:rPr>
        <w:t>lektrituruseaduse muutmise seadus</w:t>
      </w:r>
      <w:r>
        <w:rPr>
          <w:rFonts w:ascii="Times New Roman" w:eastAsia="Times New Roman" w:hAnsi="Times New Roman" w:cs="Times New Roman"/>
          <w:b/>
          <w:bCs/>
          <w:kern w:val="0"/>
          <w:sz w:val="32"/>
          <w:szCs w:val="24"/>
          <w:lang w:eastAsia="et-EE"/>
          <w14:ligatures w14:val="none"/>
        </w:rPr>
        <w:t>e</w:t>
      </w:r>
      <w:r w:rsidRPr="001032B9">
        <w:rPr>
          <w:rFonts w:ascii="Times New Roman" w:eastAsia="Times New Roman" w:hAnsi="Times New Roman" w:cs="Times New Roman"/>
          <w:b/>
          <w:bCs/>
          <w:kern w:val="0"/>
          <w:sz w:val="32"/>
          <w:szCs w:val="24"/>
          <w:lang w:eastAsia="et-EE"/>
          <w14:ligatures w14:val="none"/>
        </w:rPr>
        <w:t xml:space="preserve"> </w:t>
      </w:r>
      <w:r w:rsidR="00CB524B" w:rsidRPr="00CB524B">
        <w:rPr>
          <w:rFonts w:ascii="Times New Roman" w:eastAsia="Times New Roman" w:hAnsi="Times New Roman" w:cs="Times New Roman"/>
          <w:b/>
          <w:bCs/>
          <w:kern w:val="0"/>
          <w:sz w:val="32"/>
          <w:szCs w:val="24"/>
          <w:lang w:eastAsia="et-EE"/>
          <w14:ligatures w14:val="none"/>
        </w:rPr>
        <w:t xml:space="preserve"> </w:t>
      </w:r>
    </w:p>
    <w:p w14:paraId="096290CF" w14:textId="36AEDF17" w:rsidR="00CB524B" w:rsidRPr="00CB524B" w:rsidRDefault="00CB524B" w:rsidP="001032B9">
      <w:pPr>
        <w:spacing w:after="0" w:line="240" w:lineRule="auto"/>
        <w:jc w:val="center"/>
        <w:rPr>
          <w:rFonts w:ascii="Times New Roman" w:eastAsia="Times New Roman" w:hAnsi="Times New Roman" w:cs="Times New Roman"/>
          <w:b/>
          <w:bCs/>
          <w:kern w:val="0"/>
          <w:sz w:val="32"/>
          <w:szCs w:val="24"/>
          <w:lang w:eastAsia="et-EE"/>
          <w14:ligatures w14:val="none"/>
        </w:rPr>
      </w:pPr>
      <w:r w:rsidRPr="00CB524B">
        <w:rPr>
          <w:rFonts w:ascii="Times New Roman" w:eastAsia="Times New Roman" w:hAnsi="Times New Roman" w:cs="Times New Roman"/>
          <w:b/>
          <w:bCs/>
          <w:kern w:val="0"/>
          <w:sz w:val="32"/>
          <w:szCs w:val="24"/>
          <w:lang w:eastAsia="et-EE"/>
          <w14:ligatures w14:val="none"/>
        </w:rPr>
        <w:t>eelnõu</w:t>
      </w:r>
      <w:bookmarkEnd w:id="0"/>
      <w:r w:rsidR="001032B9">
        <w:rPr>
          <w:rFonts w:ascii="Times New Roman" w:eastAsia="Times New Roman" w:hAnsi="Times New Roman" w:cs="Times New Roman"/>
          <w:b/>
          <w:bCs/>
          <w:kern w:val="0"/>
          <w:sz w:val="32"/>
          <w:szCs w:val="24"/>
          <w:lang w:eastAsia="et-EE"/>
          <w14:ligatures w14:val="none"/>
        </w:rPr>
        <w:t xml:space="preserve"> </w:t>
      </w:r>
      <w:r w:rsidRPr="00CB524B">
        <w:rPr>
          <w:rFonts w:ascii="Times New Roman" w:eastAsia="Times New Roman" w:hAnsi="Times New Roman" w:cs="Times New Roman"/>
          <w:b/>
          <w:bCs/>
          <w:kern w:val="0"/>
          <w:sz w:val="32"/>
          <w:szCs w:val="24"/>
          <w:lang w:eastAsia="et-EE"/>
          <w14:ligatures w14:val="none"/>
        </w:rPr>
        <w:t>teiseks lugemiseks</w:t>
      </w:r>
    </w:p>
    <w:p w14:paraId="2559FD10" w14:textId="77777777" w:rsidR="00CB524B" w:rsidRPr="00CB524B" w:rsidRDefault="00CB524B" w:rsidP="00CB524B">
      <w:pPr>
        <w:spacing w:after="0" w:line="240" w:lineRule="auto"/>
        <w:jc w:val="both"/>
        <w:rPr>
          <w:rFonts w:ascii="Calibri" w:eastAsia="Calibri" w:hAnsi="Calibri" w:cs="Times New Roman"/>
          <w:color w:val="000000"/>
          <w:sz w:val="24"/>
        </w:rPr>
      </w:pPr>
    </w:p>
    <w:p w14:paraId="084E1A92" w14:textId="77777777" w:rsidR="00CB524B" w:rsidRDefault="00CB524B" w:rsidP="00CB524B">
      <w:pPr>
        <w:spacing w:after="0" w:line="240" w:lineRule="auto"/>
        <w:jc w:val="both"/>
        <w:rPr>
          <w:rFonts w:ascii="Times New Roman" w:eastAsia="Times New Roman" w:hAnsi="Times New Roman" w:cs="Times New Roman"/>
          <w:b/>
          <w:kern w:val="0"/>
          <w:sz w:val="24"/>
          <w:szCs w:val="24"/>
          <w:lang w:eastAsia="et-EE"/>
          <w14:ligatures w14:val="none"/>
        </w:rPr>
      </w:pPr>
      <w:r w:rsidRPr="00CB524B">
        <w:rPr>
          <w:rFonts w:ascii="Times New Roman" w:eastAsia="Times New Roman" w:hAnsi="Times New Roman" w:cs="Times New Roman"/>
          <w:b/>
          <w:kern w:val="0"/>
          <w:sz w:val="24"/>
          <w:szCs w:val="24"/>
          <w:lang w:eastAsia="et-EE"/>
          <w14:ligatures w14:val="none"/>
        </w:rPr>
        <w:t>1. Menetlus juhtivkomisjonis esimese ja teise lugemise vahel</w:t>
      </w:r>
    </w:p>
    <w:p w14:paraId="087C5F69" w14:textId="77777777" w:rsidR="0046167E" w:rsidRPr="00CB524B" w:rsidRDefault="0046167E" w:rsidP="00CB524B">
      <w:pPr>
        <w:spacing w:after="0" w:line="240" w:lineRule="auto"/>
        <w:jc w:val="both"/>
        <w:rPr>
          <w:rFonts w:ascii="Times New Roman" w:eastAsia="Times New Roman" w:hAnsi="Times New Roman" w:cs="Times New Roman"/>
          <w:b/>
          <w:kern w:val="0"/>
          <w:sz w:val="24"/>
          <w:szCs w:val="24"/>
          <w:lang w:eastAsia="et-EE"/>
          <w14:ligatures w14:val="none"/>
        </w:rPr>
      </w:pPr>
    </w:p>
    <w:p w14:paraId="375DF8A7" w14:textId="35C4BA3A" w:rsidR="00CB524B" w:rsidRPr="00CB524B" w:rsidRDefault="0046167E" w:rsidP="00CB524B">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Eelnõu </w:t>
      </w:r>
      <w:r w:rsidR="00CB524B" w:rsidRPr="00CB524B">
        <w:rPr>
          <w:rFonts w:ascii="Times New Roman" w:eastAsia="Times New Roman" w:hAnsi="Times New Roman" w:cs="Times New Roman"/>
          <w:kern w:val="0"/>
          <w:sz w:val="24"/>
          <w:szCs w:val="24"/>
          <w:lang w:eastAsia="et-EE"/>
          <w14:ligatures w14:val="none"/>
        </w:rPr>
        <w:t>algatas Vabariigi Valitsus</w:t>
      </w:r>
      <w:r>
        <w:rPr>
          <w:rFonts w:ascii="Times New Roman" w:eastAsia="Times New Roman" w:hAnsi="Times New Roman" w:cs="Times New Roman"/>
          <w:kern w:val="0"/>
          <w:sz w:val="24"/>
          <w:szCs w:val="24"/>
          <w:lang w:eastAsia="et-EE"/>
          <w14:ligatures w14:val="none"/>
        </w:rPr>
        <w:t xml:space="preserve"> </w:t>
      </w:r>
      <w:r w:rsidR="001032B9" w:rsidRPr="001032B9">
        <w:rPr>
          <w:rFonts w:ascii="Times New Roman" w:eastAsia="Times New Roman" w:hAnsi="Times New Roman" w:cs="Times New Roman"/>
          <w:kern w:val="0"/>
          <w:sz w:val="24"/>
          <w:szCs w:val="24"/>
          <w:lang w:eastAsia="et-EE"/>
          <w14:ligatures w14:val="none"/>
        </w:rPr>
        <w:t>16.</w:t>
      </w:r>
      <w:r w:rsidR="001032B9">
        <w:rPr>
          <w:rFonts w:ascii="Times New Roman" w:eastAsia="Times New Roman" w:hAnsi="Times New Roman" w:cs="Times New Roman"/>
          <w:kern w:val="0"/>
          <w:sz w:val="24"/>
          <w:szCs w:val="24"/>
          <w:lang w:eastAsia="et-EE"/>
          <w14:ligatures w14:val="none"/>
        </w:rPr>
        <w:t xml:space="preserve"> detsembril </w:t>
      </w:r>
      <w:r w:rsidR="001032B9" w:rsidRPr="001032B9">
        <w:rPr>
          <w:rFonts w:ascii="Times New Roman" w:eastAsia="Times New Roman" w:hAnsi="Times New Roman" w:cs="Times New Roman"/>
          <w:kern w:val="0"/>
          <w:sz w:val="24"/>
          <w:szCs w:val="24"/>
          <w:lang w:eastAsia="et-EE"/>
          <w14:ligatures w14:val="none"/>
        </w:rPr>
        <w:t>2024</w:t>
      </w:r>
      <w:r w:rsidR="00CB524B" w:rsidRPr="00CB524B">
        <w:rPr>
          <w:rFonts w:ascii="Times New Roman" w:eastAsia="Times New Roman" w:hAnsi="Times New Roman" w:cs="Times New Roman"/>
          <w:kern w:val="0"/>
          <w:sz w:val="24"/>
          <w:szCs w:val="24"/>
          <w:lang w:eastAsia="et-EE"/>
          <w14:ligatures w14:val="none"/>
        </w:rPr>
        <w:t>.</w:t>
      </w:r>
      <w:r w:rsidR="001032B9">
        <w:rPr>
          <w:rFonts w:ascii="Times New Roman" w:eastAsia="Times New Roman" w:hAnsi="Times New Roman" w:cs="Times New Roman"/>
          <w:kern w:val="0"/>
          <w:sz w:val="24"/>
          <w:szCs w:val="24"/>
          <w:lang w:eastAsia="et-EE"/>
          <w14:ligatures w14:val="none"/>
        </w:rPr>
        <w:t>a.</w:t>
      </w:r>
    </w:p>
    <w:p w14:paraId="2B18FF8D" w14:textId="77777777"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p>
    <w:p w14:paraId="0CC086AC" w14:textId="16BDC43B" w:rsidR="00CB524B" w:rsidRPr="00CB524B" w:rsidRDefault="009A3AAF" w:rsidP="00CB524B">
      <w:pPr>
        <w:spacing w:after="0" w:line="240" w:lineRule="auto"/>
        <w:jc w:val="both"/>
        <w:rPr>
          <w:rFonts w:ascii="Times New Roman" w:eastAsia="Times New Roman" w:hAnsi="Times New Roman" w:cs="Times New Roman"/>
          <w:kern w:val="0"/>
          <w:sz w:val="24"/>
          <w:szCs w:val="24"/>
          <w:lang w:eastAsia="et-EE"/>
          <w14:ligatures w14:val="none"/>
        </w:rPr>
      </w:pPr>
      <w:r w:rsidRPr="009A3AAF">
        <w:rPr>
          <w:rFonts w:ascii="Times New Roman" w:eastAsia="Times New Roman" w:hAnsi="Times New Roman" w:cs="Times New Roman"/>
          <w:kern w:val="0"/>
          <w:sz w:val="24"/>
          <w:szCs w:val="24"/>
          <w:lang w:eastAsia="et-EE"/>
          <w14:ligatures w14:val="none"/>
        </w:rPr>
        <w:t xml:space="preserve">Eelnõu on </w:t>
      </w:r>
      <w:r w:rsidR="00423477">
        <w:rPr>
          <w:rFonts w:ascii="Times New Roman" w:eastAsia="Times New Roman" w:hAnsi="Times New Roman" w:cs="Times New Roman"/>
          <w:kern w:val="0"/>
          <w:sz w:val="24"/>
          <w:szCs w:val="24"/>
          <w:lang w:eastAsia="et-EE"/>
          <w14:ligatures w14:val="none"/>
        </w:rPr>
        <w:t xml:space="preserve">peamiselt </w:t>
      </w:r>
      <w:r w:rsidRPr="009A3AAF">
        <w:rPr>
          <w:rFonts w:ascii="Times New Roman" w:eastAsia="Times New Roman" w:hAnsi="Times New Roman" w:cs="Times New Roman"/>
          <w:kern w:val="0"/>
          <w:sz w:val="24"/>
          <w:szCs w:val="24"/>
          <w:lang w:eastAsia="et-EE"/>
          <w14:ligatures w14:val="none"/>
        </w:rPr>
        <w:t xml:space="preserve">seotud </w:t>
      </w:r>
      <w:r w:rsidR="00043455">
        <w:rPr>
          <w:rFonts w:ascii="Times New Roman" w:eastAsia="Times New Roman" w:hAnsi="Times New Roman"/>
          <w:kern w:val="0"/>
          <w:sz w:val="24"/>
          <w:szCs w:val="24"/>
          <w:lang w:eastAsia="et-EE"/>
          <w14:ligatures w14:val="none"/>
        </w:rPr>
        <w:t>tasakaalustamisvõimsuse (sagedusreservi) hankimise kulude arveldamisega ja saartalitlusega.</w:t>
      </w:r>
      <w:r w:rsidR="00043455">
        <w:rPr>
          <w:rFonts w:ascii="Times New Roman" w:eastAsia="Times New Roman" w:hAnsi="Times New Roman" w:cs="Times New Roman"/>
          <w:kern w:val="0"/>
          <w:sz w:val="24"/>
          <w:szCs w:val="24"/>
          <w:lang w:eastAsia="et-EE"/>
          <w14:ligatures w14:val="none"/>
        </w:rPr>
        <w:t xml:space="preserve"> </w:t>
      </w:r>
      <w:r w:rsidR="00423477">
        <w:rPr>
          <w:rFonts w:ascii="Times New Roman" w:eastAsia="Times New Roman" w:hAnsi="Times New Roman" w:cs="Times New Roman"/>
          <w:kern w:val="0"/>
          <w:sz w:val="24"/>
          <w:szCs w:val="24"/>
          <w:lang w:eastAsia="et-EE"/>
          <w14:ligatures w14:val="none"/>
        </w:rPr>
        <w:t xml:space="preserve">Samuti tehakse seaduses muudatusi seoses </w:t>
      </w:r>
      <w:r w:rsidR="00104C43" w:rsidRPr="00104C43">
        <w:rPr>
          <w:rFonts w:ascii="Times New Roman" w:eastAsia="Times New Roman" w:hAnsi="Times New Roman" w:cs="Times New Roman"/>
          <w:kern w:val="0"/>
          <w:sz w:val="24"/>
          <w:szCs w:val="24"/>
          <w:lang w:eastAsia="et-EE"/>
          <w14:ligatures w14:val="none"/>
        </w:rPr>
        <w:t xml:space="preserve">Euroopa Parlamendi ja nõukogu </w:t>
      </w:r>
      <w:r w:rsidR="001032B9" w:rsidRPr="001032B9">
        <w:rPr>
          <w:rFonts w:ascii="Times New Roman" w:eastAsia="Times New Roman" w:hAnsi="Times New Roman" w:cs="Times New Roman"/>
          <w:kern w:val="0"/>
          <w:sz w:val="24"/>
          <w:szCs w:val="24"/>
          <w:lang w:eastAsia="et-EE"/>
          <w14:ligatures w14:val="none"/>
        </w:rPr>
        <w:t>direktiiv</w:t>
      </w:r>
      <w:r w:rsidR="00423477">
        <w:rPr>
          <w:rFonts w:ascii="Times New Roman" w:eastAsia="Times New Roman" w:hAnsi="Times New Roman" w:cs="Times New Roman"/>
          <w:kern w:val="0"/>
          <w:sz w:val="24"/>
          <w:szCs w:val="24"/>
          <w:lang w:eastAsia="et-EE"/>
          <w14:ligatures w14:val="none"/>
        </w:rPr>
        <w:t>ist</w:t>
      </w:r>
      <w:r w:rsidR="001032B9" w:rsidRPr="001032B9">
        <w:rPr>
          <w:rFonts w:ascii="Times New Roman" w:eastAsia="Times New Roman" w:hAnsi="Times New Roman" w:cs="Times New Roman"/>
          <w:kern w:val="0"/>
          <w:sz w:val="24"/>
          <w:szCs w:val="24"/>
          <w:lang w:eastAsia="et-EE"/>
          <w14:ligatures w14:val="none"/>
        </w:rPr>
        <w:t xml:space="preserve"> (EL) 2019/944 </w:t>
      </w:r>
      <w:r w:rsidR="00423477">
        <w:rPr>
          <w:rFonts w:ascii="Times New Roman" w:eastAsia="Times New Roman" w:hAnsi="Times New Roman" w:cs="Times New Roman"/>
          <w:kern w:val="0"/>
          <w:sz w:val="24"/>
          <w:szCs w:val="24"/>
          <w:lang w:eastAsia="et-EE"/>
          <w14:ligatures w14:val="none"/>
        </w:rPr>
        <w:t xml:space="preserve">tulenevate nõuetega. </w:t>
      </w:r>
    </w:p>
    <w:p w14:paraId="5E65B776" w14:textId="77777777" w:rsidR="001032B9" w:rsidRDefault="001032B9" w:rsidP="00CB524B">
      <w:pPr>
        <w:spacing w:after="0" w:line="240" w:lineRule="auto"/>
        <w:jc w:val="both"/>
        <w:rPr>
          <w:rFonts w:ascii="Times New Roman" w:eastAsia="Times New Roman" w:hAnsi="Times New Roman" w:cs="Times New Roman"/>
          <w:kern w:val="0"/>
          <w:sz w:val="24"/>
          <w:szCs w:val="24"/>
          <w:lang w:eastAsia="et-EE"/>
          <w14:ligatures w14:val="none"/>
        </w:rPr>
      </w:pPr>
    </w:p>
    <w:p w14:paraId="50FB1946" w14:textId="0765A633"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 xml:space="preserve">Eelnõu </w:t>
      </w:r>
      <w:r w:rsidR="001032B9">
        <w:rPr>
          <w:rFonts w:ascii="Times New Roman" w:eastAsia="Times New Roman" w:hAnsi="Times New Roman" w:cs="Times New Roman"/>
          <w:kern w:val="0"/>
          <w:sz w:val="24"/>
          <w:szCs w:val="24"/>
          <w:lang w:eastAsia="et-EE"/>
          <w14:ligatures w14:val="none"/>
        </w:rPr>
        <w:t>555</w:t>
      </w:r>
      <w:r w:rsidRPr="00CB524B">
        <w:rPr>
          <w:rFonts w:ascii="Times New Roman" w:eastAsia="Times New Roman" w:hAnsi="Times New Roman" w:cs="Times New Roman"/>
          <w:kern w:val="0"/>
          <w:sz w:val="24"/>
          <w:szCs w:val="24"/>
          <w:lang w:eastAsia="et-EE"/>
          <w14:ligatures w14:val="none"/>
        </w:rPr>
        <w:t xml:space="preserve"> SE esimene lugemine toimus </w:t>
      </w:r>
      <w:r w:rsidR="001032B9">
        <w:rPr>
          <w:rFonts w:ascii="Times New Roman" w:eastAsia="Times New Roman" w:hAnsi="Times New Roman" w:cs="Times New Roman"/>
          <w:kern w:val="0"/>
          <w:sz w:val="24"/>
          <w:szCs w:val="24"/>
          <w:lang w:eastAsia="et-EE"/>
          <w14:ligatures w14:val="none"/>
        </w:rPr>
        <w:t>22. jaanuaril 2025.</w:t>
      </w:r>
      <w:r w:rsidRPr="00CB524B">
        <w:rPr>
          <w:rFonts w:ascii="Times New Roman" w:eastAsia="Times New Roman" w:hAnsi="Times New Roman" w:cs="Times New Roman"/>
          <w:kern w:val="0"/>
          <w:sz w:val="24"/>
          <w:szCs w:val="24"/>
          <w:lang w:eastAsia="et-EE"/>
          <w14:ligatures w14:val="none"/>
        </w:rPr>
        <w:t xml:space="preserve"> Muudatusettepanekute esitamise tähtajaks, </w:t>
      </w:r>
      <w:r w:rsidR="001032B9">
        <w:rPr>
          <w:rFonts w:ascii="Times New Roman" w:eastAsia="Times New Roman" w:hAnsi="Times New Roman" w:cs="Times New Roman"/>
          <w:kern w:val="0"/>
          <w:sz w:val="24"/>
          <w:szCs w:val="24"/>
          <w:lang w:eastAsia="et-EE"/>
          <w14:ligatures w14:val="none"/>
        </w:rPr>
        <w:t>5</w:t>
      </w:r>
      <w:r w:rsidRPr="00CB524B">
        <w:rPr>
          <w:rFonts w:ascii="Times New Roman" w:eastAsia="Times New Roman" w:hAnsi="Times New Roman" w:cs="Times New Roman"/>
          <w:kern w:val="0"/>
          <w:sz w:val="24"/>
          <w:szCs w:val="24"/>
          <w:lang w:eastAsia="et-EE"/>
          <w14:ligatures w14:val="none"/>
        </w:rPr>
        <w:t>.</w:t>
      </w:r>
      <w:r w:rsidR="001032B9">
        <w:rPr>
          <w:rFonts w:ascii="Times New Roman" w:eastAsia="Times New Roman" w:hAnsi="Times New Roman" w:cs="Times New Roman"/>
          <w:kern w:val="0"/>
          <w:sz w:val="24"/>
          <w:szCs w:val="24"/>
          <w:lang w:eastAsia="et-EE"/>
          <w14:ligatures w14:val="none"/>
        </w:rPr>
        <w:t xml:space="preserve"> </w:t>
      </w:r>
      <w:r w:rsidR="001032B9" w:rsidRPr="00E87DC1">
        <w:rPr>
          <w:rFonts w:ascii="Times New Roman" w:eastAsia="Times New Roman" w:hAnsi="Times New Roman" w:cs="Times New Roman"/>
          <w:kern w:val="0"/>
          <w:sz w:val="24"/>
          <w:szCs w:val="24"/>
          <w:lang w:eastAsia="et-EE"/>
          <w14:ligatures w14:val="none"/>
        </w:rPr>
        <w:t>veebruariks</w:t>
      </w:r>
      <w:r w:rsidRPr="00E87DC1">
        <w:rPr>
          <w:rFonts w:ascii="Times New Roman" w:eastAsia="Times New Roman" w:hAnsi="Times New Roman" w:cs="Times New Roman"/>
          <w:kern w:val="0"/>
          <w:sz w:val="24"/>
          <w:szCs w:val="24"/>
          <w:lang w:eastAsia="et-EE"/>
          <w14:ligatures w14:val="none"/>
        </w:rPr>
        <w:t xml:space="preserve"> kella 17:15-ks esitas</w:t>
      </w:r>
      <w:r w:rsidR="00E87DC1" w:rsidRPr="00E87DC1">
        <w:rPr>
          <w:rFonts w:ascii="Times New Roman" w:eastAsia="Times New Roman" w:hAnsi="Times New Roman" w:cs="Times New Roman"/>
          <w:kern w:val="0"/>
          <w:sz w:val="24"/>
          <w:szCs w:val="24"/>
          <w:lang w:eastAsia="et-EE"/>
          <w14:ligatures w14:val="none"/>
        </w:rPr>
        <w:t>id</w:t>
      </w:r>
      <w:r w:rsidRPr="00E87DC1">
        <w:rPr>
          <w:rFonts w:ascii="Times New Roman" w:eastAsia="Times New Roman" w:hAnsi="Times New Roman" w:cs="Times New Roman"/>
          <w:kern w:val="0"/>
          <w:sz w:val="24"/>
          <w:szCs w:val="24"/>
          <w:lang w:eastAsia="et-EE"/>
          <w14:ligatures w14:val="none"/>
        </w:rPr>
        <w:t xml:space="preserve"> </w:t>
      </w:r>
      <w:r w:rsidR="009A3AAF" w:rsidRPr="00423477">
        <w:rPr>
          <w:rFonts w:ascii="Times New Roman" w:eastAsia="Times New Roman" w:hAnsi="Times New Roman" w:cs="Times New Roman"/>
          <w:kern w:val="0"/>
          <w:sz w:val="24"/>
          <w:szCs w:val="24"/>
          <w:lang w:eastAsia="et-EE"/>
          <w14:ligatures w14:val="none"/>
        </w:rPr>
        <w:t xml:space="preserve">ühe </w:t>
      </w:r>
      <w:r w:rsidRPr="00423477">
        <w:rPr>
          <w:rFonts w:ascii="Times New Roman" w:eastAsia="Times New Roman" w:hAnsi="Times New Roman" w:cs="Times New Roman"/>
          <w:kern w:val="0"/>
          <w:sz w:val="24"/>
          <w:szCs w:val="24"/>
          <w:lang w:eastAsia="et-EE"/>
          <w14:ligatures w14:val="none"/>
        </w:rPr>
        <w:t xml:space="preserve">muudatusettepaneku </w:t>
      </w:r>
      <w:r w:rsidR="00E87DC1" w:rsidRPr="00423477">
        <w:rPr>
          <w:rFonts w:ascii="Times New Roman" w:eastAsia="Times New Roman" w:hAnsi="Times New Roman" w:cs="Times New Roman"/>
          <w:kern w:val="0"/>
          <w:sz w:val="24"/>
          <w:szCs w:val="24"/>
          <w:lang w:eastAsia="et-EE"/>
          <w14:ligatures w14:val="none"/>
        </w:rPr>
        <w:t xml:space="preserve">Isamaa fraktsioon ja </w:t>
      </w:r>
      <w:r w:rsidR="009A3AAF" w:rsidRPr="00423477">
        <w:rPr>
          <w:rFonts w:ascii="Times New Roman" w:eastAsia="Times New Roman" w:hAnsi="Times New Roman" w:cs="Times New Roman"/>
          <w:kern w:val="0"/>
          <w:sz w:val="24"/>
          <w:szCs w:val="24"/>
          <w:lang w:eastAsia="et-EE"/>
          <w14:ligatures w14:val="none"/>
        </w:rPr>
        <w:t>seitse muudatusettepanekut</w:t>
      </w:r>
      <w:r w:rsidR="009A3AAF">
        <w:rPr>
          <w:rFonts w:ascii="Times New Roman" w:eastAsia="Times New Roman" w:hAnsi="Times New Roman" w:cs="Times New Roman"/>
          <w:kern w:val="0"/>
          <w:sz w:val="24"/>
          <w:szCs w:val="24"/>
          <w:lang w:eastAsia="et-EE"/>
          <w14:ligatures w14:val="none"/>
        </w:rPr>
        <w:t xml:space="preserve"> </w:t>
      </w:r>
      <w:r w:rsidR="00E87DC1" w:rsidRPr="00E87DC1">
        <w:rPr>
          <w:rFonts w:ascii="Times New Roman" w:eastAsia="Times New Roman" w:hAnsi="Times New Roman" w:cs="Times New Roman"/>
          <w:kern w:val="0"/>
          <w:sz w:val="24"/>
          <w:szCs w:val="24"/>
          <w:lang w:eastAsia="et-EE"/>
          <w14:ligatures w14:val="none"/>
        </w:rPr>
        <w:t>Riigikogu liige Mario Kadastik.</w:t>
      </w:r>
      <w:r w:rsidR="00E87DC1">
        <w:rPr>
          <w:rFonts w:ascii="Times New Roman" w:eastAsia="Times New Roman" w:hAnsi="Times New Roman" w:cs="Times New Roman"/>
          <w:kern w:val="0"/>
          <w:sz w:val="24"/>
          <w:szCs w:val="24"/>
          <w:lang w:eastAsia="et-EE"/>
          <w14:ligatures w14:val="none"/>
        </w:rPr>
        <w:t xml:space="preserve"> </w:t>
      </w:r>
      <w:r w:rsidR="00423477">
        <w:rPr>
          <w:rFonts w:ascii="Times New Roman" w:eastAsia="Times New Roman" w:hAnsi="Times New Roman" w:cs="Times New Roman"/>
          <w:kern w:val="0"/>
          <w:sz w:val="24"/>
          <w:szCs w:val="24"/>
          <w:lang w:eastAsia="et-EE"/>
          <w14:ligatures w14:val="none"/>
        </w:rPr>
        <w:t xml:space="preserve">Riigikogu liige Mario Kadastik võttis </w:t>
      </w:r>
      <w:r w:rsidR="004728C0">
        <w:rPr>
          <w:rFonts w:ascii="Times New Roman" w:eastAsia="Times New Roman" w:hAnsi="Times New Roman" w:cs="Times New Roman"/>
          <w:kern w:val="0"/>
          <w:sz w:val="24"/>
          <w:szCs w:val="24"/>
          <w:lang w:eastAsia="et-EE"/>
          <w14:ligatures w14:val="none"/>
        </w:rPr>
        <w:t xml:space="preserve">tagasi </w:t>
      </w:r>
      <w:r w:rsidR="00423477">
        <w:rPr>
          <w:rFonts w:ascii="Times New Roman" w:eastAsia="Times New Roman" w:hAnsi="Times New Roman" w:cs="Times New Roman"/>
          <w:kern w:val="0"/>
          <w:sz w:val="24"/>
          <w:szCs w:val="24"/>
          <w:lang w:eastAsia="et-EE"/>
          <w14:ligatures w14:val="none"/>
        </w:rPr>
        <w:t xml:space="preserve">omaltpoolt esitatud ühe muudatusettepaneku komisjoni 15. aprilli </w:t>
      </w:r>
      <w:r w:rsidR="0060195B">
        <w:rPr>
          <w:rFonts w:ascii="Times New Roman" w:eastAsia="Times New Roman" w:hAnsi="Times New Roman" w:cs="Times New Roman"/>
          <w:kern w:val="0"/>
          <w:sz w:val="24"/>
          <w:szCs w:val="24"/>
          <w:lang w:eastAsia="et-EE"/>
          <w14:ligatures w14:val="none"/>
        </w:rPr>
        <w:t xml:space="preserve">2025 </w:t>
      </w:r>
      <w:r w:rsidR="00423477">
        <w:rPr>
          <w:rFonts w:ascii="Times New Roman" w:eastAsia="Times New Roman" w:hAnsi="Times New Roman" w:cs="Times New Roman"/>
          <w:kern w:val="0"/>
          <w:sz w:val="24"/>
          <w:szCs w:val="24"/>
          <w:lang w:eastAsia="et-EE"/>
          <w14:ligatures w14:val="none"/>
        </w:rPr>
        <w:t xml:space="preserve">istungil. </w:t>
      </w:r>
    </w:p>
    <w:p w14:paraId="4C057363" w14:textId="77777777"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p>
    <w:p w14:paraId="08287875" w14:textId="44D10961"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 xml:space="preserve">Komisjon teavitas eelnõu menetlusest Riigikogus järgmisi huvirühmi: </w:t>
      </w:r>
      <w:r w:rsidR="001032B9" w:rsidRPr="001032B9">
        <w:rPr>
          <w:rFonts w:ascii="Times New Roman" w:eastAsia="Times New Roman" w:hAnsi="Times New Roman" w:cs="Times New Roman"/>
          <w:kern w:val="0"/>
          <w:sz w:val="24"/>
          <w:szCs w:val="24"/>
          <w:lang w:eastAsia="et-EE"/>
          <w14:ligatures w14:val="none"/>
        </w:rPr>
        <w:t>Aktsiaselts Estonian Cell, aktsiaselts Olerex, AS Alexela, AS Elenger Grupp, DR4EU, Eesti Elektritööstuse Liit, Eesti Energia AS, Eesti Kaubandus-Tööstuskoda, Eesti Taastuvenergia Koda, Eesti Tööandjate Keskliit, Eesti Vesinikutehnoloogiate Ühing, Elektrilevi OÜ, Elektrum Eesti OÜ, Eleon AS, Elering AS, Enefit Green AS, Energiapada OÜ, Energy Pool, Enery Estonia OÜ, Estiko Energia OÜ, Evecon OÜ, FuseBox OÜ, Futugrid Technologies OÜ, GridIO 2.0 OÜ, Kaamos Energy OÜ, Konkurentsiamet, MarkeDroid OÜ, Nordic Power Management OÜ, OÜ Derivaat NH3, OÜ Utilitas Wind, Qwatt OÜ, R8 Technologies AS, Scener OÜ, Sunly AS, Sympower, Tulundusühistu Energiaühistu, TMV Green OÜ, Viru Elektrivõrgud OÜ, Voltalis</w:t>
      </w:r>
      <w:r w:rsidR="001032B9">
        <w:rPr>
          <w:rFonts w:ascii="Times New Roman" w:eastAsia="Times New Roman" w:hAnsi="Times New Roman" w:cs="Times New Roman"/>
          <w:kern w:val="0"/>
          <w:sz w:val="24"/>
          <w:szCs w:val="24"/>
          <w:lang w:eastAsia="et-EE"/>
          <w14:ligatures w14:val="none"/>
        </w:rPr>
        <w:t xml:space="preserve">. </w:t>
      </w:r>
    </w:p>
    <w:p w14:paraId="13A1CBAA" w14:textId="77777777"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p>
    <w:p w14:paraId="410F0436" w14:textId="1308A249"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Eelnõu kohta esitasid arvamuse</w:t>
      </w:r>
      <w:r w:rsidR="001032B9">
        <w:rPr>
          <w:rFonts w:ascii="Times New Roman" w:eastAsia="Times New Roman" w:hAnsi="Times New Roman" w:cs="Times New Roman"/>
          <w:kern w:val="0"/>
          <w:sz w:val="24"/>
          <w:szCs w:val="24"/>
          <w:lang w:eastAsia="et-EE"/>
          <w14:ligatures w14:val="none"/>
        </w:rPr>
        <w:t>d</w:t>
      </w:r>
      <w:r w:rsidRPr="00CB524B">
        <w:rPr>
          <w:rFonts w:ascii="Times New Roman" w:eastAsia="Times New Roman" w:hAnsi="Times New Roman" w:cs="Times New Roman"/>
          <w:kern w:val="0"/>
          <w:sz w:val="24"/>
          <w:szCs w:val="24"/>
          <w:lang w:eastAsia="et-EE"/>
          <w14:ligatures w14:val="none"/>
        </w:rPr>
        <w:t xml:space="preserve"> </w:t>
      </w:r>
      <w:r w:rsidR="0096413E" w:rsidRPr="00E07FA0">
        <w:rPr>
          <w:rFonts w:ascii="Times New Roman" w:eastAsia="Times New Roman" w:hAnsi="Times New Roman" w:cs="Times New Roman"/>
          <w:kern w:val="0"/>
          <w:sz w:val="24"/>
          <w:szCs w:val="24"/>
          <w:lang w:eastAsia="et-EE"/>
          <w14:ligatures w14:val="none"/>
        </w:rPr>
        <w:t>Eesti Elektritööstuse Liit, Enery Estonia OÜ, Elektrilevi OÜ</w:t>
      </w:r>
      <w:r w:rsidR="004D4ED6" w:rsidRPr="00E07FA0">
        <w:rPr>
          <w:rFonts w:ascii="Times New Roman" w:eastAsia="Times New Roman" w:hAnsi="Times New Roman" w:cs="Times New Roman"/>
          <w:kern w:val="0"/>
          <w:sz w:val="24"/>
          <w:szCs w:val="24"/>
          <w:lang w:eastAsia="et-EE"/>
          <w14:ligatures w14:val="none"/>
        </w:rPr>
        <w:t xml:space="preserve">, </w:t>
      </w:r>
      <w:r w:rsidR="0096413E" w:rsidRPr="00E07FA0">
        <w:rPr>
          <w:rFonts w:ascii="Times New Roman" w:eastAsia="Times New Roman" w:hAnsi="Times New Roman" w:cs="Times New Roman"/>
          <w:kern w:val="0"/>
          <w:sz w:val="24"/>
          <w:szCs w:val="24"/>
          <w:lang w:eastAsia="et-EE"/>
          <w14:ligatures w14:val="none"/>
        </w:rPr>
        <w:t xml:space="preserve"> </w:t>
      </w:r>
      <w:r w:rsidR="00F71C1A" w:rsidRPr="00E07FA0">
        <w:rPr>
          <w:rFonts w:ascii="Times New Roman" w:eastAsia="Times New Roman" w:hAnsi="Times New Roman" w:cs="Times New Roman"/>
          <w:kern w:val="0"/>
          <w:sz w:val="24"/>
          <w:szCs w:val="24"/>
          <w:lang w:eastAsia="et-EE"/>
          <w14:ligatures w14:val="none"/>
        </w:rPr>
        <w:t>Demand Response for Europe (</w:t>
      </w:r>
      <w:r w:rsidR="004D4ED6" w:rsidRPr="00E07FA0">
        <w:rPr>
          <w:rFonts w:ascii="Times New Roman" w:eastAsia="Times New Roman" w:hAnsi="Times New Roman" w:cs="Times New Roman"/>
          <w:kern w:val="0"/>
          <w:sz w:val="24"/>
          <w:szCs w:val="24"/>
          <w:lang w:eastAsia="et-EE"/>
          <w14:ligatures w14:val="none"/>
        </w:rPr>
        <w:t>DR4EU</w:t>
      </w:r>
      <w:r w:rsidR="00F71C1A" w:rsidRPr="00E07FA0">
        <w:rPr>
          <w:rFonts w:ascii="Times New Roman" w:eastAsia="Times New Roman" w:hAnsi="Times New Roman" w:cs="Times New Roman"/>
          <w:kern w:val="0"/>
          <w:sz w:val="24"/>
          <w:szCs w:val="24"/>
          <w:lang w:eastAsia="et-EE"/>
          <w14:ligatures w14:val="none"/>
        </w:rPr>
        <w:t>), AS Elenger Grupp</w:t>
      </w:r>
      <w:r w:rsidR="004D4ED6" w:rsidRPr="00E07FA0">
        <w:rPr>
          <w:rFonts w:ascii="Times New Roman" w:eastAsia="Times New Roman" w:hAnsi="Times New Roman" w:cs="Times New Roman"/>
          <w:kern w:val="0"/>
          <w:sz w:val="24"/>
          <w:szCs w:val="24"/>
          <w:lang w:eastAsia="et-EE"/>
          <w14:ligatures w14:val="none"/>
        </w:rPr>
        <w:t xml:space="preserve"> </w:t>
      </w:r>
      <w:r w:rsidR="0096413E" w:rsidRPr="00E07FA0">
        <w:rPr>
          <w:rFonts w:ascii="Times New Roman" w:eastAsia="Times New Roman" w:hAnsi="Times New Roman" w:cs="Times New Roman"/>
          <w:kern w:val="0"/>
          <w:sz w:val="24"/>
          <w:szCs w:val="24"/>
          <w:lang w:eastAsia="et-EE"/>
          <w14:ligatures w14:val="none"/>
        </w:rPr>
        <w:t>ning ühise arvamuse Alexela AS, Elektrum Eesti OÜ, Eesti Energia AS ja Scener OÜ</w:t>
      </w:r>
      <w:r w:rsidR="004D4ED6" w:rsidRPr="00E07FA0">
        <w:rPr>
          <w:rFonts w:ascii="Times New Roman" w:eastAsia="Times New Roman" w:hAnsi="Times New Roman" w:cs="Times New Roman"/>
          <w:kern w:val="0"/>
          <w:sz w:val="24"/>
          <w:szCs w:val="24"/>
          <w:lang w:eastAsia="et-EE"/>
          <w14:ligatures w14:val="none"/>
        </w:rPr>
        <w:t xml:space="preserve"> ning ühise arvamuse </w:t>
      </w:r>
      <w:r w:rsidR="00E07FA0">
        <w:rPr>
          <w:rFonts w:ascii="Times New Roman" w:eastAsia="Times New Roman" w:hAnsi="Times New Roman" w:cs="Times New Roman"/>
          <w:kern w:val="0"/>
          <w:sz w:val="24"/>
          <w:szCs w:val="24"/>
          <w:lang w:eastAsia="et-EE"/>
          <w14:ligatures w14:val="none"/>
        </w:rPr>
        <w:t xml:space="preserve">ka </w:t>
      </w:r>
      <w:r w:rsidR="004D4ED6" w:rsidRPr="00E07FA0">
        <w:rPr>
          <w:rFonts w:ascii="Times New Roman" w:eastAsia="Times New Roman" w:hAnsi="Times New Roman" w:cs="Times New Roman"/>
          <w:kern w:val="0"/>
          <w:sz w:val="24"/>
          <w:szCs w:val="24"/>
          <w:lang w:eastAsia="et-EE"/>
          <w14:ligatures w14:val="none"/>
        </w:rPr>
        <w:t>Voltalis ja Fusebox OÜ.</w:t>
      </w:r>
      <w:r w:rsidR="004D4ED6">
        <w:rPr>
          <w:rFonts w:ascii="Times New Roman" w:eastAsia="Times New Roman" w:hAnsi="Times New Roman" w:cs="Times New Roman"/>
          <w:kern w:val="0"/>
          <w:sz w:val="24"/>
          <w:szCs w:val="24"/>
          <w:lang w:eastAsia="et-EE"/>
          <w14:ligatures w14:val="none"/>
        </w:rPr>
        <w:t xml:space="preserve"> </w:t>
      </w:r>
    </w:p>
    <w:p w14:paraId="78216215" w14:textId="77777777"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p>
    <w:p w14:paraId="33BCB0FF" w14:textId="3444CFBC"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 xml:space="preserve">Oma seisukohad eelnõule esitatud arvamustele ja ettepanekutele esitas </w:t>
      </w:r>
      <w:r w:rsidR="00423477">
        <w:rPr>
          <w:rFonts w:ascii="Times New Roman" w:eastAsia="Times New Roman" w:hAnsi="Times New Roman" w:cs="Times New Roman"/>
          <w:kern w:val="0"/>
          <w:sz w:val="24"/>
          <w:szCs w:val="24"/>
          <w:lang w:eastAsia="et-EE"/>
          <w14:ligatures w14:val="none"/>
        </w:rPr>
        <w:t>juhtiv</w:t>
      </w:r>
      <w:r w:rsidRPr="00CB524B">
        <w:rPr>
          <w:rFonts w:ascii="Times New Roman" w:eastAsia="Times New Roman" w:hAnsi="Times New Roman" w:cs="Times New Roman"/>
          <w:kern w:val="0"/>
          <w:sz w:val="24"/>
          <w:szCs w:val="24"/>
          <w:lang w:eastAsia="et-EE"/>
          <w14:ligatures w14:val="none"/>
        </w:rPr>
        <w:t xml:space="preserve">komisjonile </w:t>
      </w:r>
      <w:r w:rsidR="00423477">
        <w:rPr>
          <w:rFonts w:ascii="Times New Roman" w:eastAsia="Times New Roman" w:hAnsi="Times New Roman" w:cs="Times New Roman"/>
          <w:kern w:val="0"/>
          <w:sz w:val="24"/>
          <w:szCs w:val="24"/>
          <w:lang w:eastAsia="et-EE"/>
          <w14:ligatures w14:val="none"/>
        </w:rPr>
        <w:t xml:space="preserve">eelnõu </w:t>
      </w:r>
      <w:r w:rsidRPr="00CB524B">
        <w:rPr>
          <w:rFonts w:ascii="Times New Roman" w:eastAsia="Times New Roman" w:hAnsi="Times New Roman" w:cs="Times New Roman"/>
          <w:kern w:val="0"/>
          <w:sz w:val="24"/>
          <w:szCs w:val="24"/>
          <w:lang w:eastAsia="et-EE"/>
          <w14:ligatures w14:val="none"/>
        </w:rPr>
        <w:t xml:space="preserve">algataja esindaja </w:t>
      </w:r>
      <w:r w:rsidR="001032B9">
        <w:rPr>
          <w:rFonts w:ascii="Times New Roman" w:eastAsia="Times New Roman" w:hAnsi="Times New Roman" w:cs="Times New Roman"/>
          <w:kern w:val="0"/>
          <w:sz w:val="24"/>
          <w:szCs w:val="24"/>
          <w:lang w:eastAsia="et-EE"/>
          <w14:ligatures w14:val="none"/>
        </w:rPr>
        <w:t>Kliima</w:t>
      </w:r>
      <w:r w:rsidRPr="00CB524B">
        <w:rPr>
          <w:rFonts w:ascii="Times New Roman" w:eastAsia="Times New Roman" w:hAnsi="Times New Roman" w:cs="Times New Roman"/>
          <w:kern w:val="0"/>
          <w:sz w:val="24"/>
          <w:szCs w:val="24"/>
          <w:lang w:eastAsia="et-EE"/>
          <w14:ligatures w14:val="none"/>
        </w:rPr>
        <w:t>ministeerium</w:t>
      </w:r>
      <w:r w:rsidR="00033778">
        <w:rPr>
          <w:rFonts w:ascii="Times New Roman" w:eastAsia="Times New Roman" w:hAnsi="Times New Roman" w:cs="Times New Roman"/>
          <w:kern w:val="0"/>
          <w:sz w:val="24"/>
          <w:szCs w:val="24"/>
          <w:lang w:eastAsia="et-EE"/>
          <w14:ligatures w14:val="none"/>
        </w:rPr>
        <w:t xml:space="preserve">, </w:t>
      </w:r>
      <w:r w:rsidR="00033778" w:rsidRPr="00033778">
        <w:rPr>
          <w:rFonts w:ascii="Times New Roman" w:eastAsia="Times New Roman" w:hAnsi="Times New Roman" w:cs="Times New Roman"/>
          <w:kern w:val="0"/>
          <w:sz w:val="24"/>
          <w:szCs w:val="24"/>
          <w:lang w:eastAsia="et-EE"/>
          <w14:ligatures w14:val="none"/>
        </w:rPr>
        <w:t>kes esita</w:t>
      </w:r>
      <w:r w:rsidR="00423477">
        <w:rPr>
          <w:rFonts w:ascii="Times New Roman" w:eastAsia="Times New Roman" w:hAnsi="Times New Roman" w:cs="Times New Roman"/>
          <w:kern w:val="0"/>
          <w:sz w:val="24"/>
          <w:szCs w:val="24"/>
          <w:lang w:eastAsia="et-EE"/>
          <w14:ligatures w14:val="none"/>
        </w:rPr>
        <w:t xml:space="preserve">s juhtivkomisjonile </w:t>
      </w:r>
      <w:r w:rsidR="00033778" w:rsidRPr="00033778">
        <w:rPr>
          <w:rFonts w:ascii="Times New Roman" w:eastAsia="Times New Roman" w:hAnsi="Times New Roman" w:cs="Times New Roman"/>
          <w:kern w:val="0"/>
          <w:sz w:val="24"/>
          <w:szCs w:val="24"/>
          <w:lang w:eastAsia="et-EE"/>
          <w14:ligatures w14:val="none"/>
        </w:rPr>
        <w:t xml:space="preserve">ka täiendavad ettepanekud </w:t>
      </w:r>
      <w:r w:rsidR="00423477">
        <w:rPr>
          <w:rFonts w:ascii="Times New Roman" w:eastAsia="Times New Roman" w:hAnsi="Times New Roman" w:cs="Times New Roman"/>
          <w:kern w:val="0"/>
          <w:sz w:val="24"/>
          <w:szCs w:val="24"/>
          <w:lang w:eastAsia="et-EE"/>
          <w14:ligatures w14:val="none"/>
        </w:rPr>
        <w:t>555 SE sätete täpsustamiseks</w:t>
      </w:r>
      <w:r w:rsidR="00BE51F6">
        <w:rPr>
          <w:rFonts w:ascii="Times New Roman" w:eastAsia="Times New Roman" w:hAnsi="Times New Roman" w:cs="Times New Roman"/>
          <w:kern w:val="0"/>
          <w:sz w:val="24"/>
          <w:szCs w:val="24"/>
          <w:lang w:eastAsia="et-EE"/>
          <w14:ligatures w14:val="none"/>
        </w:rPr>
        <w:t>.</w:t>
      </w:r>
      <w:r w:rsidRPr="00CB524B">
        <w:rPr>
          <w:rFonts w:ascii="Times New Roman" w:eastAsia="Times New Roman" w:hAnsi="Times New Roman" w:cs="Times New Roman"/>
          <w:kern w:val="0"/>
          <w:sz w:val="24"/>
          <w:szCs w:val="24"/>
          <w:lang w:eastAsia="et-EE"/>
          <w14:ligatures w14:val="none"/>
        </w:rPr>
        <w:t xml:space="preserve"> </w:t>
      </w:r>
      <w:r w:rsidR="00033778" w:rsidRPr="00033778">
        <w:rPr>
          <w:rFonts w:ascii="Times New Roman" w:eastAsia="Times New Roman" w:hAnsi="Times New Roman" w:cs="Times New Roman"/>
          <w:kern w:val="0"/>
          <w:sz w:val="24"/>
          <w:szCs w:val="24"/>
          <w:lang w:eastAsia="et-EE"/>
          <w14:ligatures w14:val="none"/>
        </w:rPr>
        <w:t>E</w:t>
      </w:r>
      <w:r w:rsidRPr="00033778">
        <w:rPr>
          <w:rFonts w:ascii="Times New Roman" w:eastAsia="Times New Roman" w:hAnsi="Times New Roman" w:cs="Times New Roman"/>
          <w:kern w:val="0"/>
          <w:sz w:val="24"/>
          <w:szCs w:val="24"/>
          <w:lang w:eastAsia="et-EE"/>
          <w14:ligatures w14:val="none"/>
        </w:rPr>
        <w:t>elnõule esitatud</w:t>
      </w:r>
      <w:r w:rsidR="00033778" w:rsidRPr="00033778">
        <w:rPr>
          <w:rFonts w:ascii="Times New Roman" w:eastAsia="Times New Roman" w:hAnsi="Times New Roman" w:cs="Times New Roman"/>
          <w:kern w:val="0"/>
          <w:sz w:val="24"/>
          <w:szCs w:val="24"/>
          <w:lang w:eastAsia="et-EE"/>
          <w14:ligatures w14:val="none"/>
        </w:rPr>
        <w:t xml:space="preserve"> ettepanekute</w:t>
      </w:r>
      <w:r w:rsidR="00423477">
        <w:rPr>
          <w:rFonts w:ascii="Times New Roman" w:eastAsia="Times New Roman" w:hAnsi="Times New Roman" w:cs="Times New Roman"/>
          <w:kern w:val="0"/>
          <w:sz w:val="24"/>
          <w:szCs w:val="24"/>
          <w:lang w:eastAsia="et-EE"/>
          <w14:ligatures w14:val="none"/>
        </w:rPr>
        <w:t xml:space="preserve"> ja</w:t>
      </w:r>
      <w:r w:rsidR="00033778" w:rsidRPr="00033778">
        <w:rPr>
          <w:rFonts w:ascii="Times New Roman" w:eastAsia="Times New Roman" w:hAnsi="Times New Roman" w:cs="Times New Roman"/>
          <w:kern w:val="0"/>
          <w:sz w:val="24"/>
          <w:szCs w:val="24"/>
          <w:lang w:eastAsia="et-EE"/>
          <w14:ligatures w14:val="none"/>
        </w:rPr>
        <w:t xml:space="preserve"> arvamuste</w:t>
      </w:r>
      <w:r w:rsidRPr="00033778">
        <w:rPr>
          <w:rFonts w:ascii="Times New Roman" w:eastAsia="Times New Roman" w:hAnsi="Times New Roman" w:cs="Times New Roman"/>
          <w:kern w:val="0"/>
          <w:sz w:val="24"/>
          <w:szCs w:val="24"/>
          <w:lang w:eastAsia="et-EE"/>
          <w14:ligatures w14:val="none"/>
        </w:rPr>
        <w:t xml:space="preserve"> </w:t>
      </w:r>
      <w:r w:rsidR="00423477">
        <w:rPr>
          <w:rFonts w:ascii="Times New Roman" w:eastAsia="Times New Roman" w:hAnsi="Times New Roman" w:cs="Times New Roman"/>
          <w:kern w:val="0"/>
          <w:sz w:val="24"/>
          <w:szCs w:val="24"/>
          <w:lang w:eastAsia="et-EE"/>
          <w14:ligatures w14:val="none"/>
        </w:rPr>
        <w:t>ning</w:t>
      </w:r>
      <w:r w:rsidRPr="00033778">
        <w:rPr>
          <w:rFonts w:ascii="Times New Roman" w:eastAsia="Times New Roman" w:hAnsi="Times New Roman" w:cs="Times New Roman"/>
          <w:kern w:val="0"/>
          <w:sz w:val="24"/>
          <w:szCs w:val="24"/>
          <w:lang w:eastAsia="et-EE"/>
          <w14:ligatures w14:val="none"/>
        </w:rPr>
        <w:t xml:space="preserve"> </w:t>
      </w:r>
      <w:r w:rsidR="00423477">
        <w:rPr>
          <w:rFonts w:ascii="Times New Roman" w:eastAsia="Times New Roman" w:hAnsi="Times New Roman" w:cs="Times New Roman"/>
          <w:kern w:val="0"/>
          <w:sz w:val="24"/>
          <w:szCs w:val="24"/>
          <w:lang w:eastAsia="et-EE"/>
          <w14:ligatures w14:val="none"/>
        </w:rPr>
        <w:t>Kliimaministeeriumi</w:t>
      </w:r>
      <w:r w:rsidR="00033778" w:rsidRPr="00033778">
        <w:rPr>
          <w:rFonts w:ascii="Times New Roman" w:eastAsia="Times New Roman" w:hAnsi="Times New Roman" w:cs="Times New Roman"/>
          <w:kern w:val="0"/>
          <w:sz w:val="24"/>
          <w:szCs w:val="24"/>
          <w:lang w:eastAsia="et-EE"/>
          <w14:ligatures w14:val="none"/>
        </w:rPr>
        <w:t xml:space="preserve"> </w:t>
      </w:r>
      <w:r w:rsidRPr="00033778">
        <w:rPr>
          <w:rFonts w:ascii="Times New Roman" w:eastAsia="Times New Roman" w:hAnsi="Times New Roman" w:cs="Times New Roman"/>
          <w:kern w:val="0"/>
          <w:sz w:val="24"/>
          <w:szCs w:val="24"/>
          <w:lang w:eastAsia="et-EE"/>
          <w14:ligatures w14:val="none"/>
        </w:rPr>
        <w:t>seisukohtade</w:t>
      </w:r>
      <w:r w:rsidR="00033778" w:rsidRPr="00033778">
        <w:rPr>
          <w:rFonts w:ascii="Times New Roman" w:eastAsia="Times New Roman" w:hAnsi="Times New Roman" w:cs="Times New Roman"/>
          <w:kern w:val="0"/>
          <w:sz w:val="24"/>
          <w:szCs w:val="24"/>
          <w:lang w:eastAsia="et-EE"/>
          <w14:ligatures w14:val="none"/>
        </w:rPr>
        <w:t>ga neile</w:t>
      </w:r>
      <w:r w:rsidRPr="00033778">
        <w:rPr>
          <w:rFonts w:ascii="Times New Roman" w:eastAsia="Times New Roman" w:hAnsi="Times New Roman" w:cs="Times New Roman"/>
          <w:kern w:val="0"/>
          <w:sz w:val="24"/>
          <w:szCs w:val="24"/>
          <w:lang w:eastAsia="et-EE"/>
          <w14:ligatures w14:val="none"/>
        </w:rPr>
        <w:t xml:space="preserve"> on võimalik tutvuda </w:t>
      </w:r>
      <w:hyperlink r:id="rId4" w:history="1">
        <w:r w:rsidR="0096413E" w:rsidRPr="00033778">
          <w:rPr>
            <w:rStyle w:val="Hperlink"/>
            <w:rFonts w:ascii="Times New Roman" w:eastAsia="Times New Roman" w:hAnsi="Times New Roman" w:cs="Times New Roman"/>
            <w:kern w:val="0"/>
            <w:sz w:val="24"/>
            <w:szCs w:val="24"/>
            <w:lang w:eastAsia="et-EE"/>
            <w14:ligatures w14:val="none"/>
          </w:rPr>
          <w:t>eelnõu kaardil</w:t>
        </w:r>
      </w:hyperlink>
      <w:r w:rsidRPr="00033778">
        <w:rPr>
          <w:rFonts w:ascii="Times New Roman" w:eastAsia="Times New Roman" w:hAnsi="Times New Roman" w:cs="Times New Roman"/>
          <w:kern w:val="0"/>
          <w:sz w:val="24"/>
          <w:szCs w:val="24"/>
          <w:lang w:eastAsia="et-EE"/>
          <w14:ligatures w14:val="none"/>
        </w:rPr>
        <w:t xml:space="preserve">. Vt ka </w:t>
      </w:r>
      <w:hyperlink r:id="rId5" w:history="1">
        <w:r w:rsidR="00F71C1A" w:rsidRPr="00033778">
          <w:rPr>
            <w:rStyle w:val="Hperlink"/>
            <w:rFonts w:ascii="Times New Roman" w:eastAsia="Times New Roman" w:hAnsi="Times New Roman" w:cs="Times New Roman"/>
            <w:kern w:val="0"/>
            <w:sz w:val="24"/>
            <w:szCs w:val="24"/>
            <w:lang w:eastAsia="et-EE"/>
            <w14:ligatures w14:val="none"/>
          </w:rPr>
          <w:t xml:space="preserve">ülevaatlik seisukohtade tabel.  </w:t>
        </w:r>
      </w:hyperlink>
    </w:p>
    <w:p w14:paraId="01E94DF6" w14:textId="77777777" w:rsidR="00F71C1A" w:rsidRPr="00CB524B" w:rsidRDefault="00F71C1A" w:rsidP="00CB524B">
      <w:pPr>
        <w:spacing w:after="0" w:line="240" w:lineRule="auto"/>
        <w:jc w:val="both"/>
        <w:rPr>
          <w:rFonts w:ascii="Times New Roman" w:eastAsia="Times New Roman" w:hAnsi="Times New Roman" w:cs="Times New Roman"/>
          <w:kern w:val="0"/>
          <w:sz w:val="24"/>
          <w:szCs w:val="24"/>
          <w:lang w:eastAsia="et-EE"/>
          <w14:ligatures w14:val="none"/>
        </w:rPr>
      </w:pPr>
    </w:p>
    <w:p w14:paraId="4D1F65A2" w14:textId="1B545F3D"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Majanduskomisjoni töörühm valmistas ette eelnõu komisjoni istungil menetlemist oma nõupidamis</w:t>
      </w:r>
      <w:r w:rsidR="00F71C1A">
        <w:rPr>
          <w:rFonts w:ascii="Times New Roman" w:eastAsia="Times New Roman" w:hAnsi="Times New Roman" w:cs="Times New Roman"/>
          <w:kern w:val="0"/>
          <w:sz w:val="24"/>
          <w:szCs w:val="24"/>
          <w:lang w:eastAsia="et-EE"/>
          <w14:ligatures w14:val="none"/>
        </w:rPr>
        <w:t>t</w:t>
      </w:r>
      <w:r w:rsidRPr="00CB524B">
        <w:rPr>
          <w:rFonts w:ascii="Times New Roman" w:eastAsia="Times New Roman" w:hAnsi="Times New Roman" w:cs="Times New Roman"/>
          <w:kern w:val="0"/>
          <w:sz w:val="24"/>
          <w:szCs w:val="24"/>
          <w:lang w:eastAsia="et-EE"/>
          <w14:ligatures w14:val="none"/>
        </w:rPr>
        <w:t xml:space="preserve">el </w:t>
      </w:r>
      <w:r w:rsidR="00A53EE9" w:rsidRPr="00A53EE9">
        <w:rPr>
          <w:rFonts w:ascii="Times New Roman" w:eastAsia="Times New Roman" w:hAnsi="Times New Roman" w:cs="Times New Roman"/>
          <w:kern w:val="0"/>
          <w:sz w:val="24"/>
          <w:szCs w:val="24"/>
          <w:lang w:eastAsia="et-EE"/>
          <w14:ligatures w14:val="none"/>
        </w:rPr>
        <w:t>12</w:t>
      </w:r>
      <w:r w:rsidRPr="00A53EE9">
        <w:rPr>
          <w:rFonts w:ascii="Times New Roman" w:eastAsia="Times New Roman" w:hAnsi="Times New Roman" w:cs="Times New Roman"/>
          <w:kern w:val="0"/>
          <w:sz w:val="24"/>
          <w:szCs w:val="24"/>
          <w:lang w:eastAsia="et-EE"/>
          <w14:ligatures w14:val="none"/>
        </w:rPr>
        <w:t>.</w:t>
      </w:r>
      <w:r w:rsidR="00A53EE9">
        <w:rPr>
          <w:rFonts w:ascii="Times New Roman" w:eastAsia="Times New Roman" w:hAnsi="Times New Roman" w:cs="Times New Roman"/>
          <w:kern w:val="0"/>
          <w:sz w:val="24"/>
          <w:szCs w:val="24"/>
          <w:lang w:eastAsia="et-EE"/>
          <w14:ligatures w14:val="none"/>
        </w:rPr>
        <w:t xml:space="preserve"> märtsil</w:t>
      </w:r>
      <w:r w:rsidR="004D4ED6">
        <w:rPr>
          <w:rFonts w:ascii="Times New Roman" w:eastAsia="Times New Roman" w:hAnsi="Times New Roman" w:cs="Times New Roman"/>
          <w:kern w:val="0"/>
          <w:sz w:val="24"/>
          <w:szCs w:val="24"/>
          <w:lang w:eastAsia="et-EE"/>
          <w14:ligatures w14:val="none"/>
        </w:rPr>
        <w:t xml:space="preserve"> 2025</w:t>
      </w:r>
      <w:r w:rsidR="00F71C1A">
        <w:rPr>
          <w:rFonts w:ascii="Times New Roman" w:eastAsia="Times New Roman" w:hAnsi="Times New Roman" w:cs="Times New Roman"/>
          <w:kern w:val="0"/>
          <w:sz w:val="24"/>
          <w:szCs w:val="24"/>
          <w:lang w:eastAsia="et-EE"/>
          <w14:ligatures w14:val="none"/>
        </w:rPr>
        <w:t xml:space="preserve"> ja 8. </w:t>
      </w:r>
      <w:r w:rsidR="00033778">
        <w:rPr>
          <w:rFonts w:ascii="Times New Roman" w:eastAsia="Times New Roman" w:hAnsi="Times New Roman" w:cs="Times New Roman"/>
          <w:kern w:val="0"/>
          <w:sz w:val="24"/>
          <w:szCs w:val="24"/>
          <w:lang w:eastAsia="et-EE"/>
          <w14:ligatures w14:val="none"/>
        </w:rPr>
        <w:t>aprillil</w:t>
      </w:r>
      <w:r w:rsidR="00F71C1A">
        <w:rPr>
          <w:rFonts w:ascii="Times New Roman" w:eastAsia="Times New Roman" w:hAnsi="Times New Roman" w:cs="Times New Roman"/>
          <w:kern w:val="0"/>
          <w:sz w:val="24"/>
          <w:szCs w:val="24"/>
          <w:lang w:eastAsia="et-EE"/>
          <w14:ligatures w14:val="none"/>
        </w:rPr>
        <w:t xml:space="preserve"> 2025,</w:t>
      </w:r>
      <w:r w:rsidRPr="00CB524B">
        <w:rPr>
          <w:rFonts w:ascii="Times New Roman" w:eastAsia="Times New Roman" w:hAnsi="Times New Roman" w:cs="Times New Roman"/>
          <w:kern w:val="0"/>
          <w:sz w:val="24"/>
          <w:szCs w:val="24"/>
          <w:lang w:eastAsia="et-EE"/>
          <w14:ligatures w14:val="none"/>
        </w:rPr>
        <w:t xml:space="preserve"> millel osalesid </w:t>
      </w:r>
      <w:r w:rsidR="00033778">
        <w:rPr>
          <w:rFonts w:ascii="Times New Roman" w:eastAsia="Times New Roman" w:hAnsi="Times New Roman" w:cs="Times New Roman"/>
          <w:kern w:val="0"/>
          <w:sz w:val="24"/>
          <w:szCs w:val="24"/>
          <w:lang w:eastAsia="et-EE"/>
          <w14:ligatures w14:val="none"/>
        </w:rPr>
        <w:t xml:space="preserve">ka </w:t>
      </w:r>
      <w:r w:rsidR="0099721B">
        <w:rPr>
          <w:rFonts w:ascii="Times New Roman" w:eastAsia="Times New Roman" w:hAnsi="Times New Roman" w:cs="Times New Roman"/>
          <w:kern w:val="0"/>
          <w:sz w:val="24"/>
          <w:szCs w:val="24"/>
          <w:lang w:eastAsia="et-EE"/>
          <w14:ligatures w14:val="none"/>
        </w:rPr>
        <w:t>Kliimaministeeriumi</w:t>
      </w:r>
      <w:r w:rsidRPr="00CB524B">
        <w:rPr>
          <w:rFonts w:ascii="Times New Roman" w:eastAsia="Times New Roman" w:hAnsi="Times New Roman" w:cs="Times New Roman"/>
          <w:kern w:val="0"/>
          <w:sz w:val="24"/>
          <w:szCs w:val="24"/>
          <w:lang w:eastAsia="et-EE"/>
          <w14:ligatures w14:val="none"/>
        </w:rPr>
        <w:t xml:space="preserve"> esindajad.</w:t>
      </w:r>
      <w:r w:rsidR="0099721B">
        <w:rPr>
          <w:rFonts w:ascii="Times New Roman" w:eastAsia="Times New Roman" w:hAnsi="Times New Roman" w:cs="Times New Roman"/>
          <w:kern w:val="0"/>
          <w:sz w:val="24"/>
          <w:szCs w:val="24"/>
          <w:lang w:eastAsia="et-EE"/>
          <w14:ligatures w14:val="none"/>
        </w:rPr>
        <w:t xml:space="preserve"> </w:t>
      </w:r>
      <w:r w:rsidR="0099721B" w:rsidRPr="0099721B">
        <w:rPr>
          <w:rFonts w:ascii="Times New Roman" w:eastAsia="Times New Roman" w:hAnsi="Times New Roman" w:cs="Times New Roman"/>
          <w:kern w:val="0"/>
          <w:sz w:val="24"/>
          <w:szCs w:val="24"/>
          <w:lang w:eastAsia="et-EE"/>
          <w14:ligatures w14:val="none"/>
        </w:rPr>
        <w:t>Koosoleku</w:t>
      </w:r>
      <w:r w:rsidR="0099721B">
        <w:rPr>
          <w:rFonts w:ascii="Times New Roman" w:eastAsia="Times New Roman" w:hAnsi="Times New Roman" w:cs="Times New Roman"/>
          <w:kern w:val="0"/>
          <w:sz w:val="24"/>
          <w:szCs w:val="24"/>
          <w:lang w:eastAsia="et-EE"/>
          <w14:ligatures w14:val="none"/>
        </w:rPr>
        <w:t>te</w:t>
      </w:r>
      <w:r w:rsidR="0099721B" w:rsidRPr="0099721B">
        <w:rPr>
          <w:rFonts w:ascii="Times New Roman" w:eastAsia="Times New Roman" w:hAnsi="Times New Roman" w:cs="Times New Roman"/>
          <w:kern w:val="0"/>
          <w:sz w:val="24"/>
          <w:szCs w:val="24"/>
          <w:lang w:eastAsia="et-EE"/>
          <w14:ligatures w14:val="none"/>
        </w:rPr>
        <w:t>l arutati laekunud ettepanekuid komisjonile muudatusettepanekute loetelu kavandi ettevalmistamiseks.</w:t>
      </w:r>
    </w:p>
    <w:p w14:paraId="6D5B18B1" w14:textId="0EAE6A0D" w:rsidR="004D4ED6" w:rsidRDefault="00CB524B" w:rsidP="004D4ED6">
      <w:pPr>
        <w:jc w:val="both"/>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 xml:space="preserve">Majanduskomisjon arutas eelnõu teiseks lugemiseks ettevalmistamist </w:t>
      </w:r>
      <w:r w:rsidR="00033778">
        <w:rPr>
          <w:rFonts w:ascii="Times New Roman" w:eastAsia="Times New Roman" w:hAnsi="Times New Roman" w:cs="Times New Roman"/>
          <w:kern w:val="0"/>
          <w:sz w:val="24"/>
          <w:szCs w:val="24"/>
          <w:lang w:eastAsia="et-EE"/>
          <w14:ligatures w14:val="none"/>
        </w:rPr>
        <w:t xml:space="preserve">kahel istungil </w:t>
      </w:r>
      <w:r w:rsidR="00A53EE9" w:rsidRPr="004D4ED6">
        <w:rPr>
          <w:rFonts w:ascii="Times New Roman" w:eastAsia="Times New Roman" w:hAnsi="Times New Roman" w:cs="Times New Roman"/>
          <w:kern w:val="0"/>
          <w:sz w:val="24"/>
          <w:szCs w:val="24"/>
          <w:lang w:eastAsia="et-EE"/>
          <w14:ligatures w14:val="none"/>
        </w:rPr>
        <w:t>2</w:t>
      </w:r>
      <w:r w:rsidR="004D4ED6" w:rsidRPr="004D4ED6">
        <w:rPr>
          <w:rFonts w:ascii="Times New Roman" w:eastAsia="Times New Roman" w:hAnsi="Times New Roman" w:cs="Times New Roman"/>
          <w:kern w:val="0"/>
          <w:sz w:val="24"/>
          <w:szCs w:val="24"/>
          <w:lang w:eastAsia="et-EE"/>
          <w14:ligatures w14:val="none"/>
        </w:rPr>
        <w:t>4</w:t>
      </w:r>
      <w:r w:rsidR="00A53EE9" w:rsidRPr="004D4ED6">
        <w:rPr>
          <w:rFonts w:ascii="Times New Roman" w:eastAsia="Times New Roman" w:hAnsi="Times New Roman" w:cs="Times New Roman"/>
          <w:kern w:val="0"/>
          <w:sz w:val="24"/>
          <w:szCs w:val="24"/>
          <w:lang w:eastAsia="et-EE"/>
          <w14:ligatures w14:val="none"/>
        </w:rPr>
        <w:t>. märtsi</w:t>
      </w:r>
      <w:r w:rsidR="00033778">
        <w:rPr>
          <w:rFonts w:ascii="Times New Roman" w:eastAsia="Times New Roman" w:hAnsi="Times New Roman" w:cs="Times New Roman"/>
          <w:kern w:val="0"/>
          <w:sz w:val="24"/>
          <w:szCs w:val="24"/>
          <w:lang w:eastAsia="et-EE"/>
          <w14:ligatures w14:val="none"/>
        </w:rPr>
        <w:t>l</w:t>
      </w:r>
      <w:r w:rsidR="00A53EE9" w:rsidRPr="004D4ED6">
        <w:rPr>
          <w:rFonts w:ascii="Times New Roman" w:eastAsia="Times New Roman" w:hAnsi="Times New Roman" w:cs="Times New Roman"/>
          <w:kern w:val="0"/>
          <w:sz w:val="24"/>
          <w:szCs w:val="24"/>
          <w:lang w:eastAsia="et-EE"/>
          <w14:ligatures w14:val="none"/>
        </w:rPr>
        <w:t xml:space="preserve"> </w:t>
      </w:r>
      <w:r w:rsidR="00033778">
        <w:rPr>
          <w:rFonts w:ascii="Times New Roman" w:eastAsia="Times New Roman" w:hAnsi="Times New Roman" w:cs="Times New Roman"/>
          <w:kern w:val="0"/>
          <w:sz w:val="24"/>
          <w:szCs w:val="24"/>
          <w:lang w:eastAsia="et-EE"/>
          <w14:ligatures w14:val="none"/>
        </w:rPr>
        <w:t xml:space="preserve">2025 </w:t>
      </w:r>
      <w:r w:rsidR="00A53EE9" w:rsidRPr="004D4ED6">
        <w:rPr>
          <w:rFonts w:ascii="Times New Roman" w:eastAsia="Times New Roman" w:hAnsi="Times New Roman" w:cs="Times New Roman"/>
          <w:kern w:val="0"/>
          <w:sz w:val="24"/>
          <w:szCs w:val="24"/>
          <w:lang w:eastAsia="et-EE"/>
          <w14:ligatures w14:val="none"/>
        </w:rPr>
        <w:t>ja</w:t>
      </w:r>
      <w:r w:rsidR="00A53EE9">
        <w:rPr>
          <w:rFonts w:ascii="Times New Roman" w:eastAsia="Times New Roman" w:hAnsi="Times New Roman" w:cs="Times New Roman"/>
          <w:kern w:val="0"/>
          <w:sz w:val="24"/>
          <w:szCs w:val="24"/>
          <w:lang w:eastAsia="et-EE"/>
          <w14:ligatures w14:val="none"/>
        </w:rPr>
        <w:t xml:space="preserve"> </w:t>
      </w:r>
      <w:r w:rsidR="00F71C1A">
        <w:rPr>
          <w:rFonts w:ascii="Times New Roman" w:eastAsia="Times New Roman" w:hAnsi="Times New Roman" w:cs="Times New Roman"/>
          <w:kern w:val="0"/>
          <w:sz w:val="24"/>
          <w:szCs w:val="24"/>
          <w:lang w:eastAsia="et-EE"/>
          <w14:ligatures w14:val="none"/>
        </w:rPr>
        <w:t>15. aprilli</w:t>
      </w:r>
      <w:r w:rsidR="00033778">
        <w:rPr>
          <w:rFonts w:ascii="Times New Roman" w:eastAsia="Times New Roman" w:hAnsi="Times New Roman" w:cs="Times New Roman"/>
          <w:kern w:val="0"/>
          <w:sz w:val="24"/>
          <w:szCs w:val="24"/>
          <w:lang w:eastAsia="et-EE"/>
          <w14:ligatures w14:val="none"/>
        </w:rPr>
        <w:t xml:space="preserve">l 2025. </w:t>
      </w:r>
    </w:p>
    <w:p w14:paraId="3951DD1E" w14:textId="501BAE5C" w:rsidR="00F71C1A" w:rsidRPr="004D4ED6" w:rsidRDefault="00A53EE9" w:rsidP="00DB5C08">
      <w:pPr>
        <w:jc w:val="both"/>
        <w:rPr>
          <w:rFonts w:ascii="Times New Roman" w:eastAsia="Times New Roman" w:hAnsi="Times New Roman" w:cs="Times New Roman"/>
          <w:kern w:val="0"/>
          <w:sz w:val="24"/>
          <w:szCs w:val="24"/>
          <w:lang w:eastAsia="et-EE"/>
          <w14:ligatures w14:val="none"/>
        </w:rPr>
      </w:pPr>
      <w:r w:rsidRPr="004D4ED6">
        <w:rPr>
          <w:rFonts w:ascii="Times New Roman" w:eastAsia="Times New Roman" w:hAnsi="Times New Roman" w:cs="Times New Roman"/>
          <w:kern w:val="0"/>
          <w:sz w:val="24"/>
          <w:szCs w:val="24"/>
          <w:lang w:eastAsia="et-EE"/>
          <w14:ligatures w14:val="none"/>
        </w:rPr>
        <w:lastRenderedPageBreak/>
        <w:t>2</w:t>
      </w:r>
      <w:r w:rsidR="004D4ED6" w:rsidRPr="004D4ED6">
        <w:rPr>
          <w:rFonts w:ascii="Times New Roman" w:eastAsia="Times New Roman" w:hAnsi="Times New Roman" w:cs="Times New Roman"/>
          <w:kern w:val="0"/>
          <w:sz w:val="24"/>
          <w:szCs w:val="24"/>
          <w:lang w:eastAsia="et-EE"/>
          <w14:ligatures w14:val="none"/>
        </w:rPr>
        <w:t>4</w:t>
      </w:r>
      <w:r w:rsidRPr="004D4ED6">
        <w:rPr>
          <w:rFonts w:ascii="Times New Roman" w:eastAsia="Times New Roman" w:hAnsi="Times New Roman" w:cs="Times New Roman"/>
          <w:kern w:val="0"/>
          <w:sz w:val="24"/>
          <w:szCs w:val="24"/>
          <w:lang w:eastAsia="et-EE"/>
          <w14:ligatures w14:val="none"/>
        </w:rPr>
        <w:t>. märtsi istungil</w:t>
      </w:r>
      <w:r w:rsidR="004D4ED6" w:rsidRPr="004D4ED6">
        <w:rPr>
          <w:rFonts w:ascii="Times New Roman" w:eastAsia="Times New Roman" w:hAnsi="Times New Roman" w:cs="Times New Roman"/>
          <w:kern w:val="0"/>
          <w:sz w:val="24"/>
          <w:szCs w:val="24"/>
          <w:lang w:eastAsia="et-EE"/>
          <w14:ligatures w14:val="none"/>
        </w:rPr>
        <w:t xml:space="preserve"> arutati koos huvigruppidega</w:t>
      </w:r>
      <w:r w:rsidR="004D4ED6">
        <w:rPr>
          <w:rFonts w:ascii="Times New Roman" w:eastAsia="Times New Roman" w:hAnsi="Times New Roman" w:cs="Times New Roman"/>
          <w:kern w:val="0"/>
          <w:sz w:val="24"/>
          <w:szCs w:val="24"/>
          <w:lang w:eastAsia="et-EE"/>
          <w14:ligatures w14:val="none"/>
        </w:rPr>
        <w:t xml:space="preserve"> ning Kliimaministeerium</w:t>
      </w:r>
      <w:r w:rsidR="00033778">
        <w:rPr>
          <w:rFonts w:ascii="Times New Roman" w:eastAsia="Times New Roman" w:hAnsi="Times New Roman" w:cs="Times New Roman"/>
          <w:kern w:val="0"/>
          <w:sz w:val="24"/>
          <w:szCs w:val="24"/>
          <w:lang w:eastAsia="et-EE"/>
          <w14:ligatures w14:val="none"/>
        </w:rPr>
        <w:t>i,</w:t>
      </w:r>
      <w:r w:rsidR="004D4ED6">
        <w:rPr>
          <w:rFonts w:ascii="Times New Roman" w:eastAsia="Times New Roman" w:hAnsi="Times New Roman" w:cs="Times New Roman"/>
          <w:kern w:val="0"/>
          <w:sz w:val="24"/>
          <w:szCs w:val="24"/>
          <w:lang w:eastAsia="et-EE"/>
          <w14:ligatures w14:val="none"/>
        </w:rPr>
        <w:t xml:space="preserve"> Elering AS ja Konkurentsiameti esindajatega</w:t>
      </w:r>
      <w:r w:rsidR="004D4ED6" w:rsidRPr="004D4ED6">
        <w:rPr>
          <w:rFonts w:ascii="Times New Roman" w:eastAsia="Times New Roman" w:hAnsi="Times New Roman" w:cs="Times New Roman"/>
          <w:kern w:val="0"/>
          <w:sz w:val="24"/>
          <w:szCs w:val="24"/>
          <w:lang w:eastAsia="et-EE"/>
          <w14:ligatures w14:val="none"/>
        </w:rPr>
        <w:t xml:space="preserve"> ELTS §-</w:t>
      </w:r>
      <w:r w:rsidR="004D4ED6">
        <w:rPr>
          <w:rFonts w:ascii="Times New Roman" w:eastAsia="Times New Roman" w:hAnsi="Times New Roman" w:cs="Times New Roman"/>
          <w:kern w:val="0"/>
          <w:sz w:val="24"/>
          <w:szCs w:val="24"/>
          <w:lang w:eastAsia="et-EE"/>
          <w14:ligatures w14:val="none"/>
        </w:rPr>
        <w:t>is</w:t>
      </w:r>
      <w:r w:rsidR="004D4ED6" w:rsidRPr="004D4ED6">
        <w:rPr>
          <w:rFonts w:ascii="Times New Roman" w:eastAsia="Times New Roman" w:hAnsi="Times New Roman" w:cs="Times New Roman"/>
          <w:kern w:val="0"/>
          <w:sz w:val="24"/>
          <w:szCs w:val="24"/>
          <w:lang w:eastAsia="et-EE"/>
          <w14:ligatures w14:val="none"/>
        </w:rPr>
        <w:t> 53</w:t>
      </w:r>
      <w:r w:rsidR="004D4ED6" w:rsidRPr="004D4ED6">
        <w:rPr>
          <w:rFonts w:ascii="Times New Roman" w:eastAsia="Times New Roman" w:hAnsi="Times New Roman" w:cs="Times New Roman"/>
          <w:kern w:val="0"/>
          <w:sz w:val="24"/>
          <w:szCs w:val="24"/>
          <w:vertAlign w:val="superscript"/>
          <w:lang w:eastAsia="et-EE"/>
          <w14:ligatures w14:val="none"/>
        </w:rPr>
        <w:t>1</w:t>
      </w:r>
      <w:r w:rsidR="004D4ED6" w:rsidRPr="004D4ED6">
        <w:rPr>
          <w:rFonts w:ascii="Times New Roman" w:eastAsia="Times New Roman" w:hAnsi="Times New Roman" w:cs="Times New Roman"/>
          <w:kern w:val="0"/>
          <w:sz w:val="24"/>
          <w:szCs w:val="24"/>
          <w:lang w:eastAsia="et-EE"/>
          <w14:ligatures w14:val="none"/>
        </w:rPr>
        <w:t xml:space="preserve"> </w:t>
      </w:r>
      <w:r w:rsidR="004D4ED6">
        <w:rPr>
          <w:rFonts w:ascii="Times New Roman" w:eastAsia="Times New Roman" w:hAnsi="Times New Roman" w:cs="Times New Roman"/>
          <w:kern w:val="0"/>
          <w:sz w:val="24"/>
          <w:szCs w:val="24"/>
          <w:lang w:eastAsia="et-EE"/>
          <w14:ligatures w14:val="none"/>
        </w:rPr>
        <w:t xml:space="preserve">toodud </w:t>
      </w:r>
      <w:r w:rsidR="004D4ED6" w:rsidRPr="004D4ED6">
        <w:rPr>
          <w:rFonts w:ascii="Times New Roman" w:eastAsia="Times New Roman" w:hAnsi="Times New Roman" w:cs="Times New Roman"/>
          <w:kern w:val="0"/>
          <w:sz w:val="24"/>
          <w:szCs w:val="24"/>
          <w:lang w:eastAsia="et-EE"/>
          <w14:ligatures w14:val="none"/>
        </w:rPr>
        <w:t>tasakaalustamisvõimsuse hankimise kulu rahastami</w:t>
      </w:r>
      <w:r w:rsidR="004D4ED6">
        <w:rPr>
          <w:rFonts w:ascii="Times New Roman" w:eastAsia="Times New Roman" w:hAnsi="Times New Roman" w:cs="Times New Roman"/>
          <w:kern w:val="0"/>
          <w:sz w:val="24"/>
          <w:szCs w:val="24"/>
          <w:lang w:eastAsia="et-EE"/>
          <w14:ligatures w14:val="none"/>
        </w:rPr>
        <w:t>st</w:t>
      </w:r>
      <w:r w:rsidR="004D4ED6" w:rsidRPr="0099721B">
        <w:rPr>
          <w:rFonts w:ascii="Times New Roman" w:eastAsia="Times New Roman" w:hAnsi="Times New Roman" w:cs="Times New Roman"/>
          <w:kern w:val="0"/>
          <w:sz w:val="24"/>
          <w:szCs w:val="24"/>
          <w:lang w:eastAsia="et-EE"/>
          <w14:ligatures w14:val="none"/>
        </w:rPr>
        <w:t xml:space="preserve">. </w:t>
      </w:r>
      <w:r w:rsidR="00556BC3">
        <w:rPr>
          <w:rFonts w:ascii="Times New Roman" w:eastAsia="Times New Roman" w:hAnsi="Times New Roman" w:cs="Times New Roman"/>
          <w:kern w:val="0"/>
          <w:sz w:val="24"/>
          <w:szCs w:val="24"/>
          <w:lang w:eastAsia="et-EE"/>
          <w14:ligatures w14:val="none"/>
        </w:rPr>
        <w:t xml:space="preserve">Bilansihaldurid avaldasid muret seoses sellise tasu õigusliku määratluse ning kaasneva ebamõistliku majandusliku koormuse suurenemise pärast. Kliimaministeeriumi, Elering ASi ja Konkurentsiameti seisukoht on, et tegemist ei ole avalik-õigusliku tasuga, vaid bilansiteenuse kuluga, mistõttu on õigustatud sellise kulu kokku kogumine bilansihaldurite kaudu. </w:t>
      </w:r>
      <w:r w:rsidR="00FD457E" w:rsidRPr="0099721B">
        <w:rPr>
          <w:rFonts w:ascii="Times New Roman" w:eastAsia="Times New Roman" w:hAnsi="Times New Roman" w:cs="Times New Roman"/>
          <w:kern w:val="0"/>
          <w:sz w:val="24"/>
          <w:szCs w:val="24"/>
          <w:lang w:eastAsia="et-EE"/>
          <w14:ligatures w14:val="none"/>
        </w:rPr>
        <w:t>Pärast k</w:t>
      </w:r>
      <w:r w:rsidR="00F71C1A" w:rsidRPr="0099721B">
        <w:rPr>
          <w:rFonts w:ascii="Times New Roman" w:eastAsia="Times New Roman" w:hAnsi="Times New Roman" w:cs="Times New Roman"/>
          <w:kern w:val="0"/>
          <w:sz w:val="24"/>
          <w:szCs w:val="24"/>
          <w:lang w:eastAsia="et-EE"/>
          <w14:ligatures w14:val="none"/>
        </w:rPr>
        <w:t>omisjon</w:t>
      </w:r>
      <w:r w:rsidR="00FD457E" w:rsidRPr="0099721B">
        <w:rPr>
          <w:rFonts w:ascii="Times New Roman" w:eastAsia="Times New Roman" w:hAnsi="Times New Roman" w:cs="Times New Roman"/>
          <w:kern w:val="0"/>
          <w:sz w:val="24"/>
          <w:szCs w:val="24"/>
          <w:lang w:eastAsia="et-EE"/>
          <w14:ligatures w14:val="none"/>
        </w:rPr>
        <w:t>is toimunud arutelu</w:t>
      </w:r>
      <w:r w:rsidR="00F71C1A" w:rsidRPr="0099721B">
        <w:rPr>
          <w:rFonts w:ascii="Times New Roman" w:eastAsia="Times New Roman" w:hAnsi="Times New Roman" w:cs="Times New Roman"/>
          <w:kern w:val="0"/>
          <w:sz w:val="24"/>
          <w:szCs w:val="24"/>
          <w:lang w:eastAsia="et-EE"/>
          <w14:ligatures w14:val="none"/>
        </w:rPr>
        <w:t xml:space="preserve"> küsi</w:t>
      </w:r>
      <w:r w:rsidR="0099721B" w:rsidRPr="0099721B">
        <w:rPr>
          <w:rFonts w:ascii="Times New Roman" w:eastAsia="Times New Roman" w:hAnsi="Times New Roman" w:cs="Times New Roman"/>
          <w:kern w:val="0"/>
          <w:sz w:val="24"/>
          <w:szCs w:val="24"/>
          <w:lang w:eastAsia="et-EE"/>
          <w14:ligatures w14:val="none"/>
        </w:rPr>
        <w:t>ti</w:t>
      </w:r>
      <w:r w:rsidR="00F71C1A" w:rsidRPr="0099721B">
        <w:rPr>
          <w:rFonts w:ascii="Times New Roman" w:eastAsia="Times New Roman" w:hAnsi="Times New Roman" w:cs="Times New Roman"/>
          <w:kern w:val="0"/>
          <w:sz w:val="24"/>
          <w:szCs w:val="24"/>
          <w:lang w:eastAsia="et-EE"/>
          <w14:ligatures w14:val="none"/>
        </w:rPr>
        <w:t xml:space="preserve"> kõnealuse sätte osas arvamust ka Riigikogu Kantselei õigus- ja analüüsiosakonnalt</w:t>
      </w:r>
      <w:r w:rsidR="00DB5C08" w:rsidRPr="0099721B">
        <w:rPr>
          <w:rFonts w:ascii="Times New Roman" w:eastAsia="Times New Roman" w:hAnsi="Times New Roman" w:cs="Times New Roman"/>
          <w:kern w:val="0"/>
          <w:sz w:val="24"/>
          <w:szCs w:val="24"/>
          <w:lang w:eastAsia="et-EE"/>
          <w14:ligatures w14:val="none"/>
        </w:rPr>
        <w:t>, kes leidis, et tasakaalustamisvõimsuse hankekulu on vahetult seotud süsteemihalduri poolt bilansihaldurile osutatava bilansiteenusega, mis on omakorda vajalik bilansihalduri poolt tema klientidele avatud tarne osutamiseks, mistõttu ei ole tasakaalustamisvõimsuse kulu käsitatav avalik-õigusliku tasuna PS § 113 mõistes,</w:t>
      </w:r>
      <w:r w:rsidR="00DB5C08" w:rsidRPr="0099721B">
        <w:t xml:space="preserve"> </w:t>
      </w:r>
      <w:r w:rsidR="00DB5C08" w:rsidRPr="0099721B">
        <w:rPr>
          <w:rFonts w:ascii="Times New Roman" w:eastAsia="Times New Roman" w:hAnsi="Times New Roman" w:cs="Times New Roman"/>
          <w:kern w:val="0"/>
          <w:sz w:val="24"/>
          <w:szCs w:val="24"/>
          <w:lang w:eastAsia="et-EE"/>
          <w14:ligatures w14:val="none"/>
        </w:rPr>
        <w:t>vaid see on bilansiteenuse kulukomponent, mis jääb süsteemihalduri koostatud ja Konkurentsiameti kooskõlastatud metoodikas ette nähtud juhul ja ulatuses tarbijate ja tootjate kanda.</w:t>
      </w:r>
      <w:r w:rsidR="00DB5C08" w:rsidRPr="0099721B">
        <w:t xml:space="preserve"> </w:t>
      </w:r>
      <w:r w:rsidR="00DB5C08" w:rsidRPr="0099721B">
        <w:rPr>
          <w:rFonts w:ascii="Times New Roman" w:eastAsia="Times New Roman" w:hAnsi="Times New Roman" w:cs="Times New Roman"/>
          <w:kern w:val="0"/>
          <w:sz w:val="24"/>
          <w:szCs w:val="24"/>
          <w:lang w:eastAsia="et-EE"/>
          <w14:ligatures w14:val="none"/>
        </w:rPr>
        <w:t>Liikmesriigil ei ole keelatud EL määruse 2017/2195 artikkel 44 lõike 3 riigisiseseks rakendamiseks käsitleda ELTS-s küsimusi, mida kõnealune EL määrus ei reguleeri.</w:t>
      </w:r>
    </w:p>
    <w:p w14:paraId="5F491117" w14:textId="632AC298" w:rsidR="00CB524B" w:rsidRPr="00CB524B" w:rsidRDefault="00F71C1A" w:rsidP="00CB524B">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15. aprilli istungil </w:t>
      </w:r>
      <w:r w:rsidR="0099721B">
        <w:rPr>
          <w:rFonts w:ascii="Times New Roman" w:eastAsia="Times New Roman" w:hAnsi="Times New Roman" w:cs="Times New Roman"/>
          <w:kern w:val="0"/>
          <w:sz w:val="24"/>
          <w:szCs w:val="24"/>
          <w:lang w:eastAsia="et-EE"/>
          <w14:ligatures w14:val="none"/>
        </w:rPr>
        <w:t xml:space="preserve">saadi ülevaade esitatud ettepanekutest ning </w:t>
      </w:r>
      <w:r>
        <w:rPr>
          <w:rFonts w:ascii="Times New Roman" w:eastAsia="Times New Roman" w:hAnsi="Times New Roman" w:cs="Times New Roman"/>
          <w:kern w:val="0"/>
          <w:sz w:val="24"/>
          <w:szCs w:val="24"/>
          <w:lang w:eastAsia="et-EE"/>
          <w14:ligatures w14:val="none"/>
        </w:rPr>
        <w:t xml:space="preserve">arutati ja hääletati muudatusettepanekuid. </w:t>
      </w:r>
      <w:r w:rsidR="00556BC3">
        <w:rPr>
          <w:rFonts w:ascii="Times New Roman" w:eastAsia="Times New Roman" w:hAnsi="Times New Roman" w:cs="Times New Roman"/>
          <w:kern w:val="0"/>
          <w:sz w:val="24"/>
          <w:szCs w:val="24"/>
          <w:lang w:eastAsia="et-EE"/>
          <w14:ligatures w14:val="none"/>
        </w:rPr>
        <w:t xml:space="preserve">Isamaa fraktsiooni poolt esitatud muudatusettepanekut tutvustas Mart Maastik, samuti tutvustas oma esitatud ettepanekuid Riigikogu liige Mario Kadastik. Istungist võtsid osa ka Kliimaministeeriumi esindajad. </w:t>
      </w:r>
    </w:p>
    <w:p w14:paraId="4C13A642" w14:textId="77777777" w:rsidR="00CB524B" w:rsidRPr="00CB524B" w:rsidRDefault="00CB524B" w:rsidP="00CB524B">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28DE1256" w14:textId="77777777" w:rsidR="00CB524B" w:rsidRDefault="00CB524B" w:rsidP="00CB524B">
      <w:pPr>
        <w:spacing w:after="0" w:line="240" w:lineRule="auto"/>
        <w:jc w:val="both"/>
        <w:rPr>
          <w:rFonts w:ascii="Times New Roman" w:eastAsia="Times New Roman" w:hAnsi="Times New Roman" w:cs="Times New Roman"/>
          <w:b/>
          <w:kern w:val="0"/>
          <w:sz w:val="24"/>
          <w:szCs w:val="24"/>
          <w:lang w:eastAsia="et-EE"/>
          <w14:ligatures w14:val="none"/>
        </w:rPr>
      </w:pPr>
      <w:r w:rsidRPr="00CB524B">
        <w:rPr>
          <w:rFonts w:ascii="Times New Roman" w:eastAsia="Times New Roman" w:hAnsi="Times New Roman" w:cs="Times New Roman"/>
          <w:b/>
          <w:kern w:val="0"/>
          <w:sz w:val="24"/>
          <w:szCs w:val="24"/>
          <w:lang w:eastAsia="et-EE"/>
          <w14:ligatures w14:val="none"/>
        </w:rPr>
        <w:t>2. Muudatusettepanekud</w:t>
      </w:r>
    </w:p>
    <w:p w14:paraId="5EF1F76C" w14:textId="77777777" w:rsidR="00530810" w:rsidRPr="00CB524B" w:rsidRDefault="00530810" w:rsidP="00CB524B">
      <w:pPr>
        <w:spacing w:after="0" w:line="240" w:lineRule="auto"/>
        <w:jc w:val="both"/>
        <w:rPr>
          <w:rFonts w:ascii="Times New Roman" w:eastAsia="Times New Roman" w:hAnsi="Times New Roman" w:cs="Times New Roman"/>
          <w:b/>
          <w:kern w:val="0"/>
          <w:sz w:val="24"/>
          <w:szCs w:val="24"/>
          <w:lang w:eastAsia="et-EE"/>
          <w14:ligatures w14:val="none"/>
        </w:rPr>
      </w:pPr>
    </w:p>
    <w:p w14:paraId="6A723758" w14:textId="20B4E167" w:rsidR="00CB524B" w:rsidRPr="00CB524B" w:rsidRDefault="00CB524B" w:rsidP="00CB524B">
      <w:pPr>
        <w:spacing w:after="0" w:line="240" w:lineRule="auto"/>
        <w:jc w:val="both"/>
        <w:rPr>
          <w:rFonts w:ascii="Times New Roman" w:eastAsia="Times New Roman" w:hAnsi="Times New Roman" w:cs="Times New Roman"/>
          <w:bCs/>
          <w:kern w:val="0"/>
          <w:sz w:val="24"/>
          <w:szCs w:val="24"/>
          <w:lang w:eastAsia="et-EE"/>
          <w14:ligatures w14:val="none"/>
        </w:rPr>
      </w:pPr>
      <w:r w:rsidRPr="00CB524B">
        <w:rPr>
          <w:rFonts w:ascii="Times New Roman" w:eastAsia="Times New Roman" w:hAnsi="Times New Roman" w:cs="Times New Roman"/>
          <w:bCs/>
          <w:kern w:val="0"/>
          <w:sz w:val="24"/>
          <w:szCs w:val="24"/>
          <w:lang w:eastAsia="et-EE"/>
          <w14:ligatures w14:val="none"/>
        </w:rPr>
        <w:t>Muudatusettepanekute loetellu on kantud</w:t>
      </w:r>
      <w:r w:rsidR="00FD457E">
        <w:rPr>
          <w:rFonts w:ascii="Times New Roman" w:eastAsia="Times New Roman" w:hAnsi="Times New Roman" w:cs="Times New Roman"/>
          <w:bCs/>
          <w:kern w:val="0"/>
          <w:sz w:val="24"/>
          <w:szCs w:val="24"/>
          <w:lang w:eastAsia="et-EE"/>
          <w14:ligatures w14:val="none"/>
        </w:rPr>
        <w:t xml:space="preserve"> 20</w:t>
      </w:r>
      <w:r w:rsidRPr="00CB524B">
        <w:rPr>
          <w:rFonts w:ascii="Times New Roman" w:eastAsia="Times New Roman" w:hAnsi="Times New Roman" w:cs="Times New Roman"/>
          <w:bCs/>
          <w:kern w:val="0"/>
          <w:sz w:val="24"/>
          <w:szCs w:val="24"/>
          <w:lang w:eastAsia="et-EE"/>
          <w14:ligatures w14:val="none"/>
        </w:rPr>
        <w:t xml:space="preserve"> ettepanekut,</w:t>
      </w:r>
      <w:r w:rsidR="00530810">
        <w:rPr>
          <w:rFonts w:ascii="Times New Roman" w:eastAsia="Times New Roman" w:hAnsi="Times New Roman" w:cs="Times New Roman"/>
          <w:bCs/>
          <w:kern w:val="0"/>
          <w:sz w:val="24"/>
          <w:szCs w:val="24"/>
          <w:lang w:eastAsia="et-EE"/>
          <w14:ligatures w14:val="none"/>
        </w:rPr>
        <w:t xml:space="preserve"> millest kaks on Riigikogu liikme Mario Kadastiku esitatud ettepanekud, üks Isamaa fraktsiooni esitatud ettepanek ning 17 on juhtivkomisjoni ettepanekud, millest valdava enamuse esitas juhtivkomisjonile Kliimaministeerium. </w:t>
      </w:r>
    </w:p>
    <w:p w14:paraId="27CBBCAF" w14:textId="77777777" w:rsidR="00530810" w:rsidRPr="00530810" w:rsidRDefault="00530810" w:rsidP="00530810">
      <w:pPr>
        <w:spacing w:after="0" w:line="240" w:lineRule="auto"/>
        <w:jc w:val="both"/>
        <w:rPr>
          <w:rFonts w:ascii="Times New Roman" w:eastAsia="Times New Roman" w:hAnsi="Times New Roman" w:cs="Times New Roman"/>
          <w:bCs/>
          <w:kern w:val="0"/>
          <w:sz w:val="24"/>
          <w:szCs w:val="24"/>
          <w:lang w:eastAsia="et-EE"/>
          <w14:ligatures w14:val="none"/>
        </w:rPr>
      </w:pPr>
      <w:r w:rsidRPr="00530810">
        <w:rPr>
          <w:rFonts w:ascii="Times New Roman" w:eastAsia="Times New Roman" w:hAnsi="Times New Roman" w:cs="Times New Roman"/>
          <w:bCs/>
          <w:kern w:val="0"/>
          <w:sz w:val="24"/>
          <w:szCs w:val="24"/>
          <w:lang w:eastAsia="et-EE"/>
          <w14:ligatures w14:val="none"/>
        </w:rPr>
        <w:t>Muudatusettepanekute esitajate kirjalikud selgitused paiknevad muudatusettepanekute loetelus.</w:t>
      </w:r>
    </w:p>
    <w:p w14:paraId="031D7C04" w14:textId="77777777" w:rsidR="00530810" w:rsidRDefault="00530810" w:rsidP="00CB524B">
      <w:pPr>
        <w:spacing w:after="0" w:line="240" w:lineRule="auto"/>
        <w:jc w:val="both"/>
        <w:rPr>
          <w:rFonts w:ascii="Times New Roman" w:eastAsia="Times New Roman" w:hAnsi="Times New Roman" w:cs="Times New Roman"/>
          <w:b/>
          <w:kern w:val="0"/>
          <w:sz w:val="24"/>
          <w:szCs w:val="24"/>
          <w:lang w:eastAsia="et-EE"/>
          <w14:ligatures w14:val="none"/>
        </w:rPr>
      </w:pPr>
    </w:p>
    <w:p w14:paraId="566D9B77" w14:textId="311E733E" w:rsidR="00325398" w:rsidRDefault="00530810" w:rsidP="00CB524B">
      <w:pPr>
        <w:spacing w:after="0" w:line="240" w:lineRule="auto"/>
        <w:jc w:val="both"/>
        <w:rPr>
          <w:rFonts w:ascii="Times New Roman" w:eastAsia="Times New Roman" w:hAnsi="Times New Roman" w:cs="Times New Roman"/>
          <w:bCs/>
          <w:kern w:val="0"/>
          <w:sz w:val="24"/>
          <w:szCs w:val="24"/>
          <w:lang w:eastAsia="et-EE"/>
          <w14:ligatures w14:val="none"/>
        </w:rPr>
      </w:pPr>
      <w:r w:rsidRPr="00530810">
        <w:rPr>
          <w:rFonts w:ascii="Times New Roman" w:eastAsia="Times New Roman" w:hAnsi="Times New Roman" w:cs="Times New Roman"/>
          <w:bCs/>
          <w:kern w:val="0"/>
          <w:sz w:val="24"/>
          <w:szCs w:val="24"/>
          <w:lang w:eastAsia="et-EE"/>
          <w14:ligatures w14:val="none"/>
        </w:rPr>
        <w:t>Riigikogu lii</w:t>
      </w:r>
      <w:r>
        <w:rPr>
          <w:rFonts w:ascii="Times New Roman" w:eastAsia="Times New Roman" w:hAnsi="Times New Roman" w:cs="Times New Roman"/>
          <w:bCs/>
          <w:kern w:val="0"/>
          <w:sz w:val="24"/>
          <w:szCs w:val="24"/>
          <w:lang w:eastAsia="et-EE"/>
          <w14:ligatures w14:val="none"/>
        </w:rPr>
        <w:t>kme</w:t>
      </w:r>
      <w:r w:rsidRPr="00530810">
        <w:rPr>
          <w:rFonts w:ascii="Times New Roman" w:eastAsia="Times New Roman" w:hAnsi="Times New Roman" w:cs="Times New Roman"/>
          <w:bCs/>
          <w:kern w:val="0"/>
          <w:sz w:val="24"/>
          <w:szCs w:val="24"/>
          <w:lang w:eastAsia="et-EE"/>
          <w14:ligatures w14:val="none"/>
        </w:rPr>
        <w:t xml:space="preserve"> Mario</w:t>
      </w:r>
      <w:r>
        <w:rPr>
          <w:rFonts w:ascii="Times New Roman" w:eastAsia="Times New Roman" w:hAnsi="Times New Roman" w:cs="Times New Roman"/>
          <w:bCs/>
          <w:kern w:val="0"/>
          <w:sz w:val="24"/>
          <w:szCs w:val="24"/>
          <w:lang w:eastAsia="et-EE"/>
          <w14:ligatures w14:val="none"/>
        </w:rPr>
        <w:t xml:space="preserve"> Kadastiku ettepanekud on muudatusettepanekute loetelus nr </w:t>
      </w:r>
      <w:r w:rsidR="00F21918">
        <w:rPr>
          <w:rFonts w:ascii="Times New Roman" w:eastAsia="Times New Roman" w:hAnsi="Times New Roman" w:cs="Times New Roman"/>
          <w:bCs/>
          <w:kern w:val="0"/>
          <w:sz w:val="24"/>
          <w:szCs w:val="24"/>
          <w:lang w:eastAsia="et-EE"/>
          <w14:ligatures w14:val="none"/>
        </w:rPr>
        <w:t xml:space="preserve">3 ja 18. Ettepanekute esitaja nõusolekul on ME-s nr 3 esitatud </w:t>
      </w:r>
      <w:r w:rsidR="00F21918" w:rsidRPr="00F21918">
        <w:rPr>
          <w:rFonts w:ascii="Times New Roman" w:eastAsia="Times New Roman" w:hAnsi="Times New Roman" w:cs="Times New Roman"/>
          <w:bCs/>
          <w:kern w:val="0"/>
          <w:sz w:val="24"/>
          <w:szCs w:val="24"/>
          <w:lang w:eastAsia="et-EE"/>
          <w14:ligatures w14:val="none"/>
        </w:rPr>
        <w:t xml:space="preserve">RKKTS § 102 lg 2 alusel </w:t>
      </w:r>
      <w:r w:rsidR="00F21918">
        <w:rPr>
          <w:rFonts w:ascii="Times New Roman" w:eastAsia="Times New Roman" w:hAnsi="Times New Roman" w:cs="Times New Roman"/>
          <w:bCs/>
          <w:kern w:val="0"/>
          <w:sz w:val="24"/>
          <w:szCs w:val="24"/>
          <w:lang w:eastAsia="et-EE"/>
          <w14:ligatures w14:val="none"/>
        </w:rPr>
        <w:t xml:space="preserve">sisuliselt seotutena tema viis ettepanekut, mis puudutavad spetsiaalse mõõtevahendi kasutuselevõtmist. Eelnõu algataja esindaja toetas </w:t>
      </w:r>
      <w:r w:rsidR="00A34FB6">
        <w:rPr>
          <w:rFonts w:ascii="Times New Roman" w:eastAsia="Times New Roman" w:hAnsi="Times New Roman" w:cs="Times New Roman"/>
          <w:bCs/>
          <w:kern w:val="0"/>
          <w:sz w:val="24"/>
          <w:szCs w:val="24"/>
          <w:lang w:eastAsia="et-EE"/>
          <w14:ligatures w14:val="none"/>
        </w:rPr>
        <w:t>muudatus</w:t>
      </w:r>
      <w:r w:rsidR="00F21918">
        <w:rPr>
          <w:rFonts w:ascii="Times New Roman" w:eastAsia="Times New Roman" w:hAnsi="Times New Roman" w:cs="Times New Roman"/>
          <w:bCs/>
          <w:kern w:val="0"/>
          <w:sz w:val="24"/>
          <w:szCs w:val="24"/>
          <w:lang w:eastAsia="et-EE"/>
          <w14:ligatures w14:val="none"/>
        </w:rPr>
        <w:t xml:space="preserve">ettepanekut sisuliselt, kuid seoses ministeeriumi poolt esitatud täiendavate ettepanekutega, mis muudavad eelnõu numeratsiooni ja osaliselt ka </w:t>
      </w:r>
      <w:r w:rsidR="00325398">
        <w:rPr>
          <w:rFonts w:ascii="Times New Roman" w:eastAsia="Times New Roman" w:hAnsi="Times New Roman" w:cs="Times New Roman"/>
          <w:bCs/>
          <w:kern w:val="0"/>
          <w:sz w:val="24"/>
          <w:szCs w:val="24"/>
          <w:lang w:eastAsia="et-EE"/>
          <w14:ligatures w14:val="none"/>
        </w:rPr>
        <w:t xml:space="preserve">nimetatud ettepanekus </w:t>
      </w:r>
      <w:r w:rsidR="00F21918">
        <w:rPr>
          <w:rFonts w:ascii="Times New Roman" w:eastAsia="Times New Roman" w:hAnsi="Times New Roman" w:cs="Times New Roman"/>
          <w:bCs/>
          <w:kern w:val="0"/>
          <w:sz w:val="24"/>
          <w:szCs w:val="24"/>
          <w:lang w:eastAsia="et-EE"/>
          <w14:ligatures w14:val="none"/>
        </w:rPr>
        <w:t xml:space="preserve">viidatud sätteid, siis </w:t>
      </w:r>
      <w:r w:rsidR="00325398">
        <w:rPr>
          <w:rFonts w:ascii="Times New Roman" w:eastAsia="Times New Roman" w:hAnsi="Times New Roman" w:cs="Times New Roman"/>
          <w:bCs/>
          <w:kern w:val="0"/>
          <w:sz w:val="24"/>
          <w:szCs w:val="24"/>
          <w:lang w:eastAsia="et-EE"/>
          <w14:ligatures w14:val="none"/>
        </w:rPr>
        <w:t xml:space="preserve">on esitatud spetsiaalset mõõtevahendit puudutavad ettepanekud kohendatud sõnastuses ME-s nr 5. </w:t>
      </w:r>
      <w:r w:rsidR="00A34FB6">
        <w:rPr>
          <w:rFonts w:ascii="Times New Roman" w:eastAsia="Times New Roman" w:hAnsi="Times New Roman" w:cs="Times New Roman"/>
          <w:bCs/>
          <w:kern w:val="0"/>
          <w:sz w:val="24"/>
          <w:szCs w:val="24"/>
          <w:lang w:eastAsia="et-EE"/>
          <w14:ligatures w14:val="none"/>
        </w:rPr>
        <w:t>Juhtivk</w:t>
      </w:r>
      <w:r w:rsidR="00325398">
        <w:rPr>
          <w:rFonts w:ascii="Times New Roman" w:eastAsia="Times New Roman" w:hAnsi="Times New Roman" w:cs="Times New Roman"/>
          <w:bCs/>
          <w:kern w:val="0"/>
          <w:sz w:val="24"/>
          <w:szCs w:val="24"/>
          <w:lang w:eastAsia="et-EE"/>
          <w14:ligatures w14:val="none"/>
        </w:rPr>
        <w:t xml:space="preserve">omisjon arvestas ME-d nr 3 sisuliselt ning ME-d nr 5 täielikult. </w:t>
      </w:r>
    </w:p>
    <w:p w14:paraId="1E959236" w14:textId="37BB95E1" w:rsidR="00530810" w:rsidRDefault="00325398" w:rsidP="00CB524B">
      <w:pPr>
        <w:spacing w:after="0" w:line="240" w:lineRule="auto"/>
        <w:jc w:val="both"/>
        <w:rPr>
          <w:rFonts w:ascii="Times New Roman" w:eastAsia="Times New Roman" w:hAnsi="Times New Roman" w:cs="Times New Roman"/>
          <w:bCs/>
          <w:kern w:val="0"/>
          <w:sz w:val="24"/>
          <w:szCs w:val="24"/>
          <w:lang w:eastAsia="et-EE"/>
          <w14:ligatures w14:val="none"/>
        </w:rPr>
      </w:pPr>
      <w:r>
        <w:rPr>
          <w:rFonts w:ascii="Times New Roman" w:eastAsia="Times New Roman" w:hAnsi="Times New Roman" w:cs="Times New Roman"/>
          <w:bCs/>
          <w:kern w:val="0"/>
          <w:sz w:val="24"/>
          <w:szCs w:val="24"/>
          <w:lang w:eastAsia="et-EE"/>
          <w14:ligatures w14:val="none"/>
        </w:rPr>
        <w:t xml:space="preserve">ME nr 18 käsitleb spetsiaalse mõõtevahendi mõõtetulemuste järelevalvet, mille hetkel seadusesse lisamist eelnõu algataja </w:t>
      </w:r>
      <w:r w:rsidR="004728C0">
        <w:rPr>
          <w:rFonts w:ascii="Times New Roman" w:eastAsia="Times New Roman" w:hAnsi="Times New Roman" w:cs="Times New Roman"/>
          <w:bCs/>
          <w:kern w:val="0"/>
          <w:sz w:val="24"/>
          <w:szCs w:val="24"/>
          <w:lang w:eastAsia="et-EE"/>
          <w14:ligatures w14:val="none"/>
        </w:rPr>
        <w:t xml:space="preserve">esindaja </w:t>
      </w:r>
      <w:r>
        <w:rPr>
          <w:rFonts w:ascii="Times New Roman" w:eastAsia="Times New Roman" w:hAnsi="Times New Roman" w:cs="Times New Roman"/>
          <w:bCs/>
          <w:kern w:val="0"/>
          <w:sz w:val="24"/>
          <w:szCs w:val="24"/>
          <w:lang w:eastAsia="et-EE"/>
          <w14:ligatures w14:val="none"/>
        </w:rPr>
        <w:t>ei toetanud, kuivõrd</w:t>
      </w:r>
      <w:r w:rsidR="00530810">
        <w:rPr>
          <w:rFonts w:ascii="Times New Roman" w:eastAsia="Times New Roman" w:hAnsi="Times New Roman" w:cs="Times New Roman"/>
          <w:bCs/>
          <w:kern w:val="0"/>
          <w:sz w:val="24"/>
          <w:szCs w:val="24"/>
          <w:lang w:eastAsia="et-EE"/>
          <w14:ligatures w14:val="none"/>
        </w:rPr>
        <w:t xml:space="preserve"> </w:t>
      </w:r>
      <w:r w:rsidRPr="00325398">
        <w:rPr>
          <w:rFonts w:ascii="Times New Roman" w:eastAsia="Times New Roman" w:hAnsi="Times New Roman" w:cs="Times New Roman"/>
          <w:bCs/>
          <w:kern w:val="0"/>
          <w:sz w:val="24"/>
          <w:szCs w:val="24"/>
          <w:lang w:eastAsia="et-EE"/>
          <w14:ligatures w14:val="none"/>
        </w:rPr>
        <w:t>järelevalve teostamise protsess vajab Tarbijakaitse ja Tehnilise Järelevalve Ametiga ning võrguettevõtjatega veel läbirääkimist</w:t>
      </w:r>
      <w:r>
        <w:rPr>
          <w:rFonts w:ascii="Times New Roman" w:eastAsia="Times New Roman" w:hAnsi="Times New Roman" w:cs="Times New Roman"/>
          <w:bCs/>
          <w:kern w:val="0"/>
          <w:sz w:val="24"/>
          <w:szCs w:val="24"/>
          <w:lang w:eastAsia="et-EE"/>
          <w14:ligatures w14:val="none"/>
        </w:rPr>
        <w:t xml:space="preserve">. </w:t>
      </w:r>
      <w:r w:rsidR="00191261">
        <w:rPr>
          <w:rFonts w:ascii="Times New Roman" w:eastAsia="Times New Roman" w:hAnsi="Times New Roman" w:cs="Times New Roman"/>
          <w:bCs/>
          <w:kern w:val="0"/>
          <w:sz w:val="24"/>
          <w:szCs w:val="24"/>
          <w:lang w:eastAsia="et-EE"/>
          <w14:ligatures w14:val="none"/>
        </w:rPr>
        <w:t>Juhtivk</w:t>
      </w:r>
      <w:r>
        <w:rPr>
          <w:rFonts w:ascii="Times New Roman" w:eastAsia="Times New Roman" w:hAnsi="Times New Roman" w:cs="Times New Roman"/>
          <w:bCs/>
          <w:kern w:val="0"/>
          <w:sz w:val="24"/>
          <w:szCs w:val="24"/>
          <w:lang w:eastAsia="et-EE"/>
          <w14:ligatures w14:val="none"/>
        </w:rPr>
        <w:t xml:space="preserve">omisjon jättis ME nr 18 arvestamata ning ettepanek ei kuulu hääletamisele </w:t>
      </w:r>
      <w:r w:rsidRPr="00325398">
        <w:rPr>
          <w:rFonts w:ascii="Times New Roman" w:eastAsia="Times New Roman" w:hAnsi="Times New Roman" w:cs="Times New Roman"/>
          <w:bCs/>
          <w:kern w:val="0"/>
          <w:sz w:val="24"/>
          <w:szCs w:val="24"/>
          <w:lang w:eastAsia="et-EE"/>
          <w14:ligatures w14:val="none"/>
        </w:rPr>
        <w:t>vastavalt RKKTS § 106 lõikele 2</w:t>
      </w:r>
      <w:r>
        <w:rPr>
          <w:rFonts w:ascii="Times New Roman" w:eastAsia="Times New Roman" w:hAnsi="Times New Roman" w:cs="Times New Roman"/>
          <w:bCs/>
          <w:kern w:val="0"/>
          <w:sz w:val="24"/>
          <w:szCs w:val="24"/>
          <w:lang w:eastAsia="et-EE"/>
          <w14:ligatures w14:val="none"/>
        </w:rPr>
        <w:t xml:space="preserve">. </w:t>
      </w:r>
    </w:p>
    <w:p w14:paraId="0A67E8B6" w14:textId="5C3484DF" w:rsidR="00325398" w:rsidRDefault="00325398" w:rsidP="00CB524B">
      <w:pPr>
        <w:spacing w:after="0" w:line="240" w:lineRule="auto"/>
        <w:jc w:val="both"/>
        <w:rPr>
          <w:rFonts w:ascii="Times New Roman" w:eastAsia="Times New Roman" w:hAnsi="Times New Roman" w:cs="Times New Roman"/>
          <w:bCs/>
          <w:kern w:val="0"/>
          <w:sz w:val="24"/>
          <w:szCs w:val="24"/>
          <w:lang w:eastAsia="et-EE"/>
          <w14:ligatures w14:val="none"/>
        </w:rPr>
      </w:pPr>
      <w:r>
        <w:rPr>
          <w:rFonts w:ascii="Times New Roman" w:eastAsia="Times New Roman" w:hAnsi="Times New Roman" w:cs="Times New Roman"/>
          <w:bCs/>
          <w:kern w:val="0"/>
          <w:sz w:val="24"/>
          <w:szCs w:val="24"/>
          <w:lang w:eastAsia="et-EE"/>
          <w14:ligatures w14:val="none"/>
        </w:rPr>
        <w:t xml:space="preserve">Komisjoni istungil võttis </w:t>
      </w:r>
      <w:r w:rsidR="00191261">
        <w:rPr>
          <w:rFonts w:ascii="Times New Roman" w:eastAsia="Times New Roman" w:hAnsi="Times New Roman" w:cs="Times New Roman"/>
          <w:bCs/>
          <w:kern w:val="0"/>
          <w:sz w:val="24"/>
          <w:szCs w:val="24"/>
          <w:lang w:eastAsia="et-EE"/>
          <w14:ligatures w14:val="none"/>
        </w:rPr>
        <w:t>Riigikogu liige Mario Kadastik</w:t>
      </w:r>
      <w:r>
        <w:rPr>
          <w:rFonts w:ascii="Times New Roman" w:eastAsia="Times New Roman" w:hAnsi="Times New Roman" w:cs="Times New Roman"/>
          <w:bCs/>
          <w:kern w:val="0"/>
          <w:sz w:val="24"/>
          <w:szCs w:val="24"/>
          <w:lang w:eastAsia="et-EE"/>
          <w14:ligatures w14:val="none"/>
        </w:rPr>
        <w:t xml:space="preserve"> tagasi oma esitatud ettepaneku, mis puudutas spetsiaalse mõõtevahendi mõiste lisamist seadusesse. Nimetatud mõiste tuleneb </w:t>
      </w:r>
      <w:r w:rsidRPr="00325398">
        <w:rPr>
          <w:rFonts w:ascii="Times New Roman" w:eastAsia="Times New Roman" w:hAnsi="Times New Roman" w:cs="Times New Roman"/>
          <w:bCs/>
          <w:kern w:val="0"/>
          <w:sz w:val="24"/>
          <w:szCs w:val="24"/>
          <w:lang w:eastAsia="et-EE"/>
          <w14:ligatures w14:val="none"/>
        </w:rPr>
        <w:t>Euroopa Parlamendi ja nõukogu määrusest (EL) 2024/1747</w:t>
      </w:r>
      <w:r>
        <w:rPr>
          <w:rFonts w:ascii="Times New Roman" w:eastAsia="Times New Roman" w:hAnsi="Times New Roman" w:cs="Times New Roman"/>
          <w:bCs/>
          <w:kern w:val="0"/>
          <w:sz w:val="24"/>
          <w:szCs w:val="24"/>
          <w:lang w:eastAsia="et-EE"/>
          <w14:ligatures w14:val="none"/>
        </w:rPr>
        <w:t>, mis on otsekohalduv ning mistõttu terminit enam seaduseelnõu</w:t>
      </w:r>
      <w:r w:rsidR="00AB420E">
        <w:rPr>
          <w:rFonts w:ascii="Times New Roman" w:eastAsia="Times New Roman" w:hAnsi="Times New Roman" w:cs="Times New Roman"/>
          <w:bCs/>
          <w:kern w:val="0"/>
          <w:sz w:val="24"/>
          <w:szCs w:val="24"/>
          <w:lang w:eastAsia="et-EE"/>
          <w14:ligatures w14:val="none"/>
        </w:rPr>
        <w:t>s</w:t>
      </w:r>
      <w:r>
        <w:rPr>
          <w:rFonts w:ascii="Times New Roman" w:eastAsia="Times New Roman" w:hAnsi="Times New Roman" w:cs="Times New Roman"/>
          <w:bCs/>
          <w:kern w:val="0"/>
          <w:sz w:val="24"/>
          <w:szCs w:val="24"/>
          <w:lang w:eastAsia="et-EE"/>
          <w14:ligatures w14:val="none"/>
        </w:rPr>
        <w:t xml:space="preserve"> ei määratleta. </w:t>
      </w:r>
    </w:p>
    <w:p w14:paraId="65EB6C09" w14:textId="77777777" w:rsidR="00530810" w:rsidRDefault="00530810" w:rsidP="00CB524B">
      <w:pPr>
        <w:spacing w:after="0" w:line="240" w:lineRule="auto"/>
        <w:jc w:val="both"/>
        <w:rPr>
          <w:rFonts w:ascii="Times New Roman" w:eastAsia="Times New Roman" w:hAnsi="Times New Roman" w:cs="Times New Roman"/>
          <w:bCs/>
          <w:kern w:val="0"/>
          <w:sz w:val="24"/>
          <w:szCs w:val="24"/>
          <w:lang w:eastAsia="et-EE"/>
          <w14:ligatures w14:val="none"/>
        </w:rPr>
      </w:pPr>
    </w:p>
    <w:p w14:paraId="6942CAA6" w14:textId="349E6B8B" w:rsidR="00530810" w:rsidRDefault="00530810" w:rsidP="00CB524B">
      <w:pPr>
        <w:spacing w:after="0" w:line="240" w:lineRule="auto"/>
        <w:jc w:val="both"/>
        <w:rPr>
          <w:rFonts w:ascii="Times New Roman" w:eastAsia="Times New Roman" w:hAnsi="Times New Roman" w:cs="Times New Roman"/>
          <w:bCs/>
          <w:kern w:val="0"/>
          <w:sz w:val="24"/>
          <w:szCs w:val="24"/>
          <w:lang w:eastAsia="et-EE"/>
          <w14:ligatures w14:val="none"/>
        </w:rPr>
      </w:pPr>
      <w:r>
        <w:rPr>
          <w:rFonts w:ascii="Times New Roman" w:eastAsia="Times New Roman" w:hAnsi="Times New Roman" w:cs="Times New Roman"/>
          <w:bCs/>
          <w:kern w:val="0"/>
          <w:sz w:val="24"/>
          <w:szCs w:val="24"/>
          <w:lang w:eastAsia="et-EE"/>
          <w14:ligatures w14:val="none"/>
        </w:rPr>
        <w:t>Isamaa fraktsioon</w:t>
      </w:r>
      <w:r w:rsidR="0073010D">
        <w:rPr>
          <w:rFonts w:ascii="Times New Roman" w:eastAsia="Times New Roman" w:hAnsi="Times New Roman" w:cs="Times New Roman"/>
          <w:bCs/>
          <w:kern w:val="0"/>
          <w:sz w:val="24"/>
          <w:szCs w:val="24"/>
          <w:lang w:eastAsia="et-EE"/>
          <w14:ligatures w14:val="none"/>
        </w:rPr>
        <w:t>i ettepanek on muudatusettepanekute lo</w:t>
      </w:r>
      <w:r w:rsidR="00295B2A">
        <w:rPr>
          <w:rFonts w:ascii="Times New Roman" w:eastAsia="Times New Roman" w:hAnsi="Times New Roman" w:cs="Times New Roman"/>
          <w:bCs/>
          <w:kern w:val="0"/>
          <w:sz w:val="24"/>
          <w:szCs w:val="24"/>
          <w:lang w:eastAsia="et-EE"/>
          <w14:ligatures w14:val="none"/>
        </w:rPr>
        <w:t>e</w:t>
      </w:r>
      <w:r w:rsidR="0073010D">
        <w:rPr>
          <w:rFonts w:ascii="Times New Roman" w:eastAsia="Times New Roman" w:hAnsi="Times New Roman" w:cs="Times New Roman"/>
          <w:bCs/>
          <w:kern w:val="0"/>
          <w:sz w:val="24"/>
          <w:szCs w:val="24"/>
          <w:lang w:eastAsia="et-EE"/>
          <w14:ligatures w14:val="none"/>
        </w:rPr>
        <w:t>telus nr 7. Ettepanek näeb ette saartalitusvõime tagamise teenuse rahastamist süsteemihalduri poolt. Eelnõu algataja esindaja ettepanekut ei toetanud, kuna</w:t>
      </w:r>
      <w:r w:rsidRPr="00530810">
        <w:rPr>
          <w:rFonts w:ascii="Times New Roman" w:eastAsia="Times New Roman" w:hAnsi="Times New Roman" w:cs="Times New Roman"/>
          <w:bCs/>
          <w:kern w:val="0"/>
          <w:sz w:val="24"/>
          <w:szCs w:val="24"/>
          <w:lang w:eastAsia="et-EE"/>
          <w14:ligatures w14:val="none"/>
        </w:rPr>
        <w:t xml:space="preserve"> </w:t>
      </w:r>
      <w:r w:rsidR="0073010D">
        <w:rPr>
          <w:rFonts w:ascii="Times New Roman" w:eastAsia="Times New Roman" w:hAnsi="Times New Roman" w:cs="Times New Roman"/>
          <w:bCs/>
          <w:kern w:val="0"/>
          <w:sz w:val="24"/>
          <w:szCs w:val="24"/>
          <w:lang w:eastAsia="et-EE"/>
          <w14:ligatures w14:val="none"/>
        </w:rPr>
        <w:t>s</w:t>
      </w:r>
      <w:r w:rsidR="0073010D" w:rsidRPr="0073010D">
        <w:rPr>
          <w:rFonts w:ascii="Times New Roman" w:eastAsia="Times New Roman" w:hAnsi="Times New Roman" w:cs="Times New Roman"/>
          <w:bCs/>
          <w:kern w:val="0"/>
          <w:sz w:val="24"/>
          <w:szCs w:val="24"/>
          <w:lang w:eastAsia="et-EE"/>
          <w14:ligatures w14:val="none"/>
        </w:rPr>
        <w:t>üsteemihalduril on õigus rakendada sagedusega mitteseotud tugiteenuseid, et tagada elektrisüsteemi stabiilne toimimine</w:t>
      </w:r>
      <w:r w:rsidR="0073010D">
        <w:rPr>
          <w:rFonts w:ascii="Times New Roman" w:eastAsia="Times New Roman" w:hAnsi="Times New Roman" w:cs="Times New Roman"/>
          <w:bCs/>
          <w:kern w:val="0"/>
          <w:sz w:val="24"/>
          <w:szCs w:val="24"/>
          <w:lang w:eastAsia="et-EE"/>
          <w14:ligatures w14:val="none"/>
        </w:rPr>
        <w:t xml:space="preserve"> ning</w:t>
      </w:r>
      <w:r w:rsidR="0073010D" w:rsidRPr="0073010D">
        <w:rPr>
          <w:rFonts w:ascii="Times New Roman" w:eastAsia="Times New Roman" w:hAnsi="Times New Roman" w:cs="Times New Roman"/>
          <w:bCs/>
          <w:kern w:val="0"/>
          <w:sz w:val="24"/>
          <w:szCs w:val="24"/>
          <w:lang w:eastAsia="et-EE"/>
          <w14:ligatures w14:val="none"/>
        </w:rPr>
        <w:t xml:space="preserve"> </w:t>
      </w:r>
      <w:r w:rsidR="0073010D">
        <w:rPr>
          <w:rFonts w:ascii="Times New Roman" w:eastAsia="Times New Roman" w:hAnsi="Times New Roman" w:cs="Times New Roman"/>
          <w:bCs/>
          <w:kern w:val="0"/>
          <w:sz w:val="24"/>
          <w:szCs w:val="24"/>
          <w:lang w:eastAsia="et-EE"/>
          <w14:ligatures w14:val="none"/>
        </w:rPr>
        <w:t>k</w:t>
      </w:r>
      <w:r w:rsidR="0073010D" w:rsidRPr="0073010D">
        <w:rPr>
          <w:rFonts w:ascii="Times New Roman" w:eastAsia="Times New Roman" w:hAnsi="Times New Roman" w:cs="Times New Roman"/>
          <w:bCs/>
          <w:kern w:val="0"/>
          <w:sz w:val="24"/>
          <w:szCs w:val="24"/>
          <w:lang w:eastAsia="et-EE"/>
          <w14:ligatures w14:val="none"/>
        </w:rPr>
        <w:t xml:space="preserve">una elektrisüsteemi stabiilne toimimine on eluliselt oluline kõigile Eesti elektritarbijatele, siis teenus makstakse kinni </w:t>
      </w:r>
      <w:r w:rsidR="0073010D" w:rsidRPr="0073010D">
        <w:rPr>
          <w:rFonts w:ascii="Times New Roman" w:eastAsia="Times New Roman" w:hAnsi="Times New Roman" w:cs="Times New Roman"/>
          <w:bCs/>
          <w:kern w:val="0"/>
          <w:sz w:val="24"/>
          <w:szCs w:val="24"/>
          <w:lang w:eastAsia="et-EE"/>
          <w14:ligatures w14:val="none"/>
        </w:rPr>
        <w:lastRenderedPageBreak/>
        <w:t>proportsionaalselt vastavalt tarbimisele iga tarbija poolt.</w:t>
      </w:r>
      <w:r w:rsidR="0073010D">
        <w:rPr>
          <w:rFonts w:ascii="Times New Roman" w:eastAsia="Times New Roman" w:hAnsi="Times New Roman" w:cs="Times New Roman"/>
          <w:bCs/>
          <w:kern w:val="0"/>
          <w:sz w:val="24"/>
          <w:szCs w:val="24"/>
          <w:lang w:eastAsia="et-EE"/>
          <w14:ligatures w14:val="none"/>
        </w:rPr>
        <w:t xml:space="preserve"> </w:t>
      </w:r>
      <w:r w:rsidR="00295B2A">
        <w:rPr>
          <w:rFonts w:ascii="Times New Roman" w:eastAsia="Times New Roman" w:hAnsi="Times New Roman" w:cs="Times New Roman"/>
          <w:bCs/>
          <w:kern w:val="0"/>
          <w:sz w:val="24"/>
          <w:szCs w:val="24"/>
          <w:lang w:eastAsia="et-EE"/>
          <w14:ligatures w14:val="none"/>
        </w:rPr>
        <w:t>Juhtivk</w:t>
      </w:r>
      <w:r w:rsidR="0073010D">
        <w:rPr>
          <w:rFonts w:ascii="Times New Roman" w:eastAsia="Times New Roman" w:hAnsi="Times New Roman" w:cs="Times New Roman"/>
          <w:bCs/>
          <w:kern w:val="0"/>
          <w:sz w:val="24"/>
          <w:szCs w:val="24"/>
          <w:lang w:eastAsia="et-EE"/>
          <w14:ligatures w14:val="none"/>
        </w:rPr>
        <w:t xml:space="preserve">omisjon jättis ME nr 7 arvestamata. </w:t>
      </w:r>
    </w:p>
    <w:p w14:paraId="156888FB" w14:textId="77777777" w:rsidR="0073010D" w:rsidRDefault="0073010D" w:rsidP="00CB524B">
      <w:pPr>
        <w:spacing w:after="0" w:line="240" w:lineRule="auto"/>
        <w:jc w:val="both"/>
        <w:rPr>
          <w:rFonts w:ascii="Times New Roman" w:eastAsia="Times New Roman" w:hAnsi="Times New Roman" w:cs="Times New Roman"/>
          <w:bCs/>
          <w:kern w:val="0"/>
          <w:sz w:val="24"/>
          <w:szCs w:val="24"/>
          <w:lang w:eastAsia="et-EE"/>
          <w14:ligatures w14:val="none"/>
        </w:rPr>
      </w:pPr>
    </w:p>
    <w:p w14:paraId="69578B16" w14:textId="64EF1D88" w:rsidR="0073010D" w:rsidRDefault="0073010D" w:rsidP="00CB524B">
      <w:pPr>
        <w:spacing w:after="0" w:line="240" w:lineRule="auto"/>
        <w:jc w:val="both"/>
        <w:rPr>
          <w:rFonts w:ascii="Times New Roman" w:eastAsia="Times New Roman" w:hAnsi="Times New Roman" w:cs="Times New Roman"/>
          <w:bCs/>
          <w:kern w:val="0"/>
          <w:sz w:val="24"/>
          <w:szCs w:val="24"/>
          <w:lang w:eastAsia="et-EE"/>
          <w14:ligatures w14:val="none"/>
        </w:rPr>
      </w:pPr>
      <w:r>
        <w:rPr>
          <w:rFonts w:ascii="Times New Roman" w:eastAsia="Times New Roman" w:hAnsi="Times New Roman" w:cs="Times New Roman"/>
          <w:bCs/>
          <w:kern w:val="0"/>
          <w:sz w:val="24"/>
          <w:szCs w:val="24"/>
          <w:lang w:eastAsia="et-EE"/>
          <w14:ligatures w14:val="none"/>
        </w:rPr>
        <w:t xml:space="preserve">Juhtivkomisjoni ettepanekud on loetelus nr 1, 2, 4-6, 8-17, 19 ja 20. </w:t>
      </w:r>
      <w:r w:rsidRPr="0073010D">
        <w:rPr>
          <w:rFonts w:ascii="Times New Roman" w:eastAsia="Times New Roman" w:hAnsi="Times New Roman" w:cs="Times New Roman"/>
          <w:bCs/>
          <w:kern w:val="0"/>
          <w:sz w:val="24"/>
          <w:szCs w:val="24"/>
          <w:lang w:eastAsia="et-EE"/>
          <w14:ligatures w14:val="none"/>
        </w:rPr>
        <w:t>Komisjon arvestas muudatusettepanekuid täielikult.</w:t>
      </w:r>
    </w:p>
    <w:p w14:paraId="17D38C11" w14:textId="77777777" w:rsidR="00AB390C" w:rsidRDefault="00AB390C" w:rsidP="00CB524B">
      <w:pPr>
        <w:spacing w:after="0" w:line="240" w:lineRule="auto"/>
        <w:jc w:val="both"/>
        <w:rPr>
          <w:rFonts w:ascii="Times New Roman" w:eastAsia="Times New Roman" w:hAnsi="Times New Roman" w:cs="Times New Roman"/>
          <w:bCs/>
          <w:kern w:val="0"/>
          <w:sz w:val="24"/>
          <w:szCs w:val="24"/>
          <w:lang w:eastAsia="et-EE"/>
          <w14:ligatures w14:val="none"/>
        </w:rPr>
      </w:pPr>
    </w:p>
    <w:p w14:paraId="0DF9BF41" w14:textId="78EF1512" w:rsidR="00AB390C" w:rsidRPr="00530810" w:rsidRDefault="00AB390C" w:rsidP="00CB524B">
      <w:pPr>
        <w:spacing w:after="0" w:line="240" w:lineRule="auto"/>
        <w:jc w:val="both"/>
        <w:rPr>
          <w:rFonts w:ascii="Times New Roman" w:eastAsia="Times New Roman" w:hAnsi="Times New Roman" w:cs="Times New Roman"/>
          <w:bCs/>
          <w:kern w:val="0"/>
          <w:sz w:val="24"/>
          <w:szCs w:val="24"/>
          <w:lang w:eastAsia="et-EE"/>
          <w14:ligatures w14:val="none"/>
        </w:rPr>
      </w:pPr>
      <w:r w:rsidRPr="00AB390C">
        <w:rPr>
          <w:rFonts w:ascii="Times New Roman" w:eastAsia="Times New Roman" w:hAnsi="Times New Roman" w:cs="Times New Roman"/>
          <w:bCs/>
          <w:kern w:val="0"/>
          <w:sz w:val="24"/>
          <w:szCs w:val="24"/>
          <w:lang w:eastAsia="et-EE"/>
          <w14:ligatures w14:val="none"/>
        </w:rPr>
        <w:t xml:space="preserve">Muudatusettepanekute loetelus ei leidnud kajastamist mõningad huvirühmade esitatud ettepanekud, mille mittetoetamise täpsemad selgitused on toodud Kliimaministeeriumi poolt juhtivkomisjonile esitatud </w:t>
      </w:r>
      <w:hyperlink r:id="rId6" w:history="1">
        <w:r>
          <w:rPr>
            <w:rStyle w:val="Hperlink"/>
            <w:rFonts w:ascii="Times New Roman" w:eastAsia="Times New Roman" w:hAnsi="Times New Roman" w:cs="Times New Roman"/>
            <w:bCs/>
            <w:kern w:val="0"/>
            <w:sz w:val="24"/>
            <w:szCs w:val="24"/>
            <w:lang w:eastAsia="et-EE"/>
            <w14:ligatures w14:val="none"/>
          </w:rPr>
          <w:t>seisukohtade tabelis</w:t>
        </w:r>
      </w:hyperlink>
      <w:r>
        <w:rPr>
          <w:rFonts w:ascii="Times New Roman" w:eastAsia="Times New Roman" w:hAnsi="Times New Roman" w:cs="Times New Roman"/>
          <w:bCs/>
          <w:kern w:val="0"/>
          <w:sz w:val="24"/>
          <w:szCs w:val="24"/>
          <w:lang w:eastAsia="et-EE"/>
          <w14:ligatures w14:val="none"/>
        </w:rPr>
        <w:t xml:space="preserve"> </w:t>
      </w:r>
      <w:r w:rsidRPr="00AB390C">
        <w:rPr>
          <w:rFonts w:ascii="Times New Roman" w:eastAsia="Times New Roman" w:hAnsi="Times New Roman" w:cs="Times New Roman"/>
          <w:bCs/>
          <w:kern w:val="0"/>
          <w:sz w:val="24"/>
          <w:szCs w:val="24"/>
          <w:lang w:eastAsia="et-EE"/>
          <w14:ligatures w14:val="none"/>
        </w:rPr>
        <w:t>eelnõu kaardil.</w:t>
      </w:r>
    </w:p>
    <w:p w14:paraId="403F97B6" w14:textId="77777777" w:rsidR="00530810" w:rsidRDefault="00530810" w:rsidP="00CB524B">
      <w:pPr>
        <w:spacing w:after="0" w:line="240" w:lineRule="auto"/>
        <w:jc w:val="both"/>
        <w:rPr>
          <w:rFonts w:ascii="Times New Roman" w:eastAsia="Times New Roman" w:hAnsi="Times New Roman" w:cs="Times New Roman"/>
          <w:b/>
          <w:kern w:val="0"/>
          <w:sz w:val="24"/>
          <w:szCs w:val="24"/>
          <w:lang w:eastAsia="et-EE"/>
          <w14:ligatures w14:val="none"/>
        </w:rPr>
      </w:pPr>
    </w:p>
    <w:p w14:paraId="5B07CFB9" w14:textId="77777777" w:rsidR="00556BC3" w:rsidRPr="00556BC3" w:rsidRDefault="00556BC3" w:rsidP="00556BC3">
      <w:pPr>
        <w:spacing w:after="0" w:line="240" w:lineRule="auto"/>
        <w:jc w:val="both"/>
        <w:rPr>
          <w:rFonts w:ascii="Times New Roman" w:eastAsia="Times New Roman" w:hAnsi="Times New Roman" w:cs="Times New Roman"/>
          <w:bCs/>
          <w:kern w:val="0"/>
          <w:sz w:val="24"/>
          <w:szCs w:val="24"/>
          <w:lang w:eastAsia="et-EE"/>
          <w14:ligatures w14:val="none"/>
        </w:rPr>
      </w:pPr>
      <w:r w:rsidRPr="00556BC3">
        <w:rPr>
          <w:rFonts w:ascii="Times New Roman" w:eastAsia="Times New Roman" w:hAnsi="Times New Roman" w:cs="Times New Roman"/>
          <w:bCs/>
          <w:kern w:val="0"/>
          <w:sz w:val="24"/>
          <w:szCs w:val="24"/>
          <w:lang w:eastAsia="et-EE"/>
          <w14:ligatures w14:val="none"/>
        </w:rPr>
        <w:t>Eelnõu tekst läbis kahe lugemise vahel keeletoimetuse ja sellest tulenevad parandused on eelnõu teise lugemise tekstis märgistatud.</w:t>
      </w:r>
    </w:p>
    <w:p w14:paraId="188ED99B" w14:textId="77777777" w:rsidR="00556BC3" w:rsidRPr="00CB524B" w:rsidRDefault="00556BC3" w:rsidP="00CB524B">
      <w:pPr>
        <w:spacing w:after="0" w:line="240" w:lineRule="auto"/>
        <w:jc w:val="both"/>
        <w:rPr>
          <w:rFonts w:ascii="Times New Roman" w:eastAsia="Times New Roman" w:hAnsi="Times New Roman" w:cs="Times New Roman"/>
          <w:b/>
          <w:kern w:val="0"/>
          <w:sz w:val="24"/>
          <w:szCs w:val="24"/>
          <w:lang w:eastAsia="et-EE"/>
          <w14:ligatures w14:val="none"/>
        </w:rPr>
      </w:pPr>
    </w:p>
    <w:p w14:paraId="43F10053" w14:textId="77777777" w:rsidR="00CB524B" w:rsidRDefault="00CB524B" w:rsidP="00CB524B">
      <w:pPr>
        <w:spacing w:after="0" w:line="240" w:lineRule="auto"/>
        <w:jc w:val="both"/>
        <w:rPr>
          <w:rFonts w:ascii="Times New Roman" w:eastAsia="Times New Roman" w:hAnsi="Times New Roman" w:cs="Times New Roman"/>
          <w:b/>
          <w:kern w:val="0"/>
          <w:sz w:val="24"/>
          <w:szCs w:val="24"/>
          <w:lang w:eastAsia="et-EE"/>
          <w14:ligatures w14:val="none"/>
        </w:rPr>
      </w:pPr>
      <w:r w:rsidRPr="00CB524B">
        <w:rPr>
          <w:rFonts w:ascii="Times New Roman" w:eastAsia="Times New Roman" w:hAnsi="Times New Roman" w:cs="Times New Roman"/>
          <w:b/>
          <w:kern w:val="0"/>
          <w:sz w:val="24"/>
          <w:szCs w:val="24"/>
          <w:lang w:eastAsia="et-EE"/>
          <w14:ligatures w14:val="none"/>
        </w:rPr>
        <w:t>3. Juhtivkomisjoni menetluslikud otsused ja ettepanekud</w:t>
      </w:r>
    </w:p>
    <w:p w14:paraId="74303674" w14:textId="77777777" w:rsidR="00690DC6" w:rsidRPr="00CB524B" w:rsidRDefault="00690DC6" w:rsidP="00CB524B">
      <w:pPr>
        <w:spacing w:after="0" w:line="240" w:lineRule="auto"/>
        <w:jc w:val="both"/>
        <w:rPr>
          <w:rFonts w:ascii="Times New Roman" w:eastAsia="Times New Roman" w:hAnsi="Times New Roman" w:cs="Times New Roman"/>
          <w:b/>
          <w:kern w:val="0"/>
          <w:sz w:val="24"/>
          <w:szCs w:val="24"/>
          <w:lang w:eastAsia="et-EE"/>
          <w14:ligatures w14:val="none"/>
        </w:rPr>
      </w:pPr>
    </w:p>
    <w:p w14:paraId="0FA63C6F" w14:textId="69404F8D"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r w:rsidRPr="00FD457E">
        <w:rPr>
          <w:rFonts w:ascii="Times New Roman" w:eastAsia="Times New Roman" w:hAnsi="Times New Roman" w:cs="Times New Roman"/>
          <w:kern w:val="0"/>
          <w:sz w:val="24"/>
          <w:szCs w:val="24"/>
          <w:lang w:eastAsia="et-EE"/>
          <w14:ligatures w14:val="none"/>
        </w:rPr>
        <w:t xml:space="preserve">Majanduskomisjon tegi ettepaneku võtta eelnõu teiseks lugemiseks Riigikogu täiskogu päevakorda </w:t>
      </w:r>
      <w:r w:rsidR="00FD457E" w:rsidRPr="00FD457E">
        <w:rPr>
          <w:rFonts w:ascii="Times New Roman" w:eastAsia="Times New Roman" w:hAnsi="Times New Roman" w:cs="Times New Roman"/>
          <w:kern w:val="0"/>
          <w:sz w:val="24"/>
          <w:szCs w:val="24"/>
          <w:lang w:eastAsia="et-EE"/>
          <w14:ligatures w14:val="none"/>
        </w:rPr>
        <w:t>23</w:t>
      </w:r>
      <w:r w:rsidRPr="00FD457E">
        <w:rPr>
          <w:rFonts w:ascii="Times New Roman" w:eastAsia="Times New Roman" w:hAnsi="Times New Roman" w:cs="Times New Roman"/>
          <w:kern w:val="0"/>
          <w:sz w:val="24"/>
          <w:szCs w:val="24"/>
          <w:lang w:eastAsia="et-EE"/>
          <w14:ligatures w14:val="none"/>
        </w:rPr>
        <w:t>.</w:t>
      </w:r>
      <w:r w:rsidR="00FD457E" w:rsidRPr="00FD457E">
        <w:rPr>
          <w:rFonts w:ascii="Times New Roman" w:eastAsia="Times New Roman" w:hAnsi="Times New Roman" w:cs="Times New Roman"/>
          <w:kern w:val="0"/>
          <w:sz w:val="24"/>
          <w:szCs w:val="24"/>
          <w:lang w:eastAsia="et-EE"/>
          <w14:ligatures w14:val="none"/>
        </w:rPr>
        <w:t xml:space="preserve"> aprillil 2025</w:t>
      </w:r>
      <w:r w:rsidRPr="00FD457E">
        <w:rPr>
          <w:rFonts w:ascii="Times New Roman" w:eastAsia="Times New Roman" w:hAnsi="Times New Roman" w:cs="Times New Roman"/>
          <w:kern w:val="0"/>
          <w:sz w:val="24"/>
          <w:szCs w:val="24"/>
          <w:lang w:eastAsia="et-EE"/>
          <w14:ligatures w14:val="none"/>
        </w:rPr>
        <w:t xml:space="preserve"> ja teine lugemine lõpetada. Kui eelnõu teine lugemine lõpetatakse, on komisjoni ettepanek võtta eelnõu kolmandaks lugemiseks Riigikogu täiskogu päevakorda </w:t>
      </w:r>
      <w:r w:rsidR="00FD457E" w:rsidRPr="00FD457E">
        <w:rPr>
          <w:rFonts w:ascii="Times New Roman" w:eastAsia="Times New Roman" w:hAnsi="Times New Roman" w:cs="Times New Roman"/>
          <w:kern w:val="0"/>
          <w:sz w:val="24"/>
          <w:szCs w:val="24"/>
          <w:lang w:eastAsia="et-EE"/>
          <w14:ligatures w14:val="none"/>
        </w:rPr>
        <w:t>7</w:t>
      </w:r>
      <w:r w:rsidRPr="00FD457E">
        <w:rPr>
          <w:rFonts w:ascii="Times New Roman" w:eastAsia="Times New Roman" w:hAnsi="Times New Roman" w:cs="Times New Roman"/>
          <w:kern w:val="0"/>
          <w:sz w:val="24"/>
          <w:szCs w:val="24"/>
          <w:lang w:eastAsia="et-EE"/>
          <w14:ligatures w14:val="none"/>
        </w:rPr>
        <w:t>.</w:t>
      </w:r>
      <w:r w:rsidR="00FD457E" w:rsidRPr="00FD457E">
        <w:rPr>
          <w:rFonts w:ascii="Times New Roman" w:eastAsia="Times New Roman" w:hAnsi="Times New Roman" w:cs="Times New Roman"/>
          <w:kern w:val="0"/>
          <w:sz w:val="24"/>
          <w:szCs w:val="24"/>
          <w:lang w:eastAsia="et-EE"/>
          <w14:ligatures w14:val="none"/>
        </w:rPr>
        <w:t xml:space="preserve"> mail 2025</w:t>
      </w:r>
      <w:r w:rsidRPr="00FD457E">
        <w:rPr>
          <w:rFonts w:ascii="Times New Roman" w:eastAsia="Times New Roman" w:hAnsi="Times New Roman" w:cs="Times New Roman"/>
          <w:kern w:val="0"/>
          <w:sz w:val="24"/>
          <w:szCs w:val="24"/>
          <w:lang w:eastAsia="et-EE"/>
          <w14:ligatures w14:val="none"/>
        </w:rPr>
        <w:t xml:space="preserve"> ja viia läbi lõpphääletus.</w:t>
      </w:r>
      <w:r w:rsidRPr="00CB524B">
        <w:rPr>
          <w:rFonts w:ascii="Times New Roman" w:eastAsia="Times New Roman" w:hAnsi="Times New Roman" w:cs="Times New Roman"/>
          <w:kern w:val="0"/>
          <w:sz w:val="24"/>
          <w:szCs w:val="24"/>
          <w:lang w:eastAsia="et-EE"/>
          <w14:ligatures w14:val="none"/>
        </w:rPr>
        <w:t xml:space="preserve"> </w:t>
      </w:r>
    </w:p>
    <w:p w14:paraId="77691E5A" w14:textId="77777777" w:rsidR="00CB524B" w:rsidRPr="00CB524B" w:rsidRDefault="00CB524B" w:rsidP="00CB524B">
      <w:pPr>
        <w:pBdr>
          <w:bottom w:val="single" w:sz="6" w:space="1" w:color="auto"/>
        </w:pBdr>
        <w:spacing w:after="0" w:line="240" w:lineRule="auto"/>
        <w:jc w:val="both"/>
        <w:rPr>
          <w:rFonts w:ascii="Times New Roman" w:eastAsia="Times New Roman" w:hAnsi="Times New Roman" w:cs="Times New Roman"/>
          <w:kern w:val="0"/>
          <w:sz w:val="24"/>
          <w:szCs w:val="24"/>
          <w:lang w:eastAsia="et-EE"/>
          <w14:ligatures w14:val="none"/>
        </w:rPr>
      </w:pPr>
    </w:p>
    <w:p w14:paraId="16BE4D19" w14:textId="415A7F37"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 xml:space="preserve">Esitab majanduskomisjon </w:t>
      </w:r>
      <w:r w:rsidR="003C60A5">
        <w:rPr>
          <w:rFonts w:ascii="Times New Roman" w:eastAsia="Times New Roman" w:hAnsi="Times New Roman" w:cs="Times New Roman"/>
          <w:kern w:val="0"/>
          <w:sz w:val="24"/>
          <w:szCs w:val="24"/>
          <w:lang w:eastAsia="et-EE"/>
          <w14:ligatures w14:val="none"/>
        </w:rPr>
        <w:t>21</w:t>
      </w:r>
      <w:r w:rsidRPr="00CB524B">
        <w:rPr>
          <w:rFonts w:ascii="Times New Roman" w:eastAsia="Times New Roman" w:hAnsi="Times New Roman" w:cs="Times New Roman"/>
          <w:kern w:val="0"/>
          <w:sz w:val="24"/>
          <w:szCs w:val="24"/>
          <w:lang w:eastAsia="et-EE"/>
          <w14:ligatures w14:val="none"/>
        </w:rPr>
        <w:t>.</w:t>
      </w:r>
      <w:r w:rsidR="003C60A5">
        <w:rPr>
          <w:rFonts w:ascii="Times New Roman" w:eastAsia="Times New Roman" w:hAnsi="Times New Roman" w:cs="Times New Roman"/>
          <w:kern w:val="0"/>
          <w:sz w:val="24"/>
          <w:szCs w:val="24"/>
          <w:lang w:eastAsia="et-EE"/>
          <w14:ligatures w14:val="none"/>
        </w:rPr>
        <w:t>04</w:t>
      </w:r>
      <w:r w:rsidRPr="00CB524B">
        <w:rPr>
          <w:rFonts w:ascii="Times New Roman" w:eastAsia="Times New Roman" w:hAnsi="Times New Roman" w:cs="Times New Roman"/>
          <w:kern w:val="0"/>
          <w:sz w:val="24"/>
          <w:szCs w:val="24"/>
          <w:lang w:eastAsia="et-EE"/>
          <w14:ligatures w14:val="none"/>
        </w:rPr>
        <w:t>.202</w:t>
      </w:r>
      <w:r w:rsidR="00E94A35">
        <w:rPr>
          <w:rFonts w:ascii="Times New Roman" w:eastAsia="Times New Roman" w:hAnsi="Times New Roman" w:cs="Times New Roman"/>
          <w:kern w:val="0"/>
          <w:sz w:val="24"/>
          <w:szCs w:val="24"/>
          <w:lang w:eastAsia="et-EE"/>
          <w14:ligatures w14:val="none"/>
        </w:rPr>
        <w:t>5</w:t>
      </w:r>
      <w:r w:rsidRPr="00CB524B">
        <w:rPr>
          <w:rFonts w:ascii="Times New Roman" w:eastAsia="Times New Roman" w:hAnsi="Times New Roman" w:cs="Times New Roman"/>
          <w:kern w:val="0"/>
          <w:sz w:val="24"/>
          <w:szCs w:val="24"/>
          <w:lang w:eastAsia="et-EE"/>
          <w14:ligatures w14:val="none"/>
        </w:rPr>
        <w:t>.</w:t>
      </w:r>
    </w:p>
    <w:p w14:paraId="1DA068DD" w14:textId="77777777" w:rsidR="00CB524B" w:rsidRPr="00CB524B" w:rsidRDefault="00CB524B" w:rsidP="00CB524B">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2DE3A347" w14:textId="77777777" w:rsidR="00CB524B" w:rsidRPr="00CB524B" w:rsidRDefault="00CB524B" w:rsidP="00CB524B">
      <w:pPr>
        <w:tabs>
          <w:tab w:val="left" w:pos="851"/>
        </w:tabs>
        <w:spacing w:after="0" w:line="240" w:lineRule="auto"/>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(kinnitatud digitaalselt)</w:t>
      </w:r>
    </w:p>
    <w:p w14:paraId="10FBAF17" w14:textId="319DF6DA" w:rsidR="00CB524B" w:rsidRPr="00CB524B" w:rsidRDefault="003C60A5" w:rsidP="00CB524B">
      <w:pPr>
        <w:spacing w:after="0" w:line="240" w:lineRule="auto"/>
        <w:jc w:val="both"/>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Marek Reinaas</w:t>
      </w:r>
    </w:p>
    <w:p w14:paraId="2278C618" w14:textId="77777777"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r w:rsidRPr="00CB524B">
        <w:rPr>
          <w:rFonts w:ascii="Times New Roman" w:eastAsia="Times New Roman" w:hAnsi="Times New Roman" w:cs="Times New Roman"/>
          <w:kern w:val="0"/>
          <w:sz w:val="24"/>
          <w:szCs w:val="24"/>
          <w:lang w:eastAsia="et-EE"/>
          <w14:ligatures w14:val="none"/>
        </w:rPr>
        <w:t>Majanduskomisjoni esimees</w:t>
      </w:r>
    </w:p>
    <w:p w14:paraId="0E545E2A" w14:textId="77777777" w:rsidR="00CB524B" w:rsidRPr="00CB524B" w:rsidRDefault="00CB524B" w:rsidP="00CB524B">
      <w:pPr>
        <w:spacing w:after="0" w:line="240" w:lineRule="auto"/>
        <w:jc w:val="both"/>
        <w:rPr>
          <w:rFonts w:ascii="Times New Roman" w:eastAsia="Times New Roman" w:hAnsi="Times New Roman" w:cs="Times New Roman"/>
          <w:kern w:val="0"/>
          <w:sz w:val="24"/>
          <w:szCs w:val="24"/>
          <w:lang w:eastAsia="et-EE"/>
          <w14:ligatures w14:val="none"/>
        </w:rPr>
      </w:pPr>
    </w:p>
    <w:p w14:paraId="2F2CB875" w14:textId="77777777" w:rsidR="00727B53" w:rsidRDefault="00727B53"/>
    <w:sectPr w:rsidR="00727B53" w:rsidSect="00CB524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52"/>
    <w:rsid w:val="00033778"/>
    <w:rsid w:val="00043455"/>
    <w:rsid w:val="000D6286"/>
    <w:rsid w:val="000F3DCD"/>
    <w:rsid w:val="001032B9"/>
    <w:rsid w:val="00104C43"/>
    <w:rsid w:val="00132F90"/>
    <w:rsid w:val="00191261"/>
    <w:rsid w:val="00295B2A"/>
    <w:rsid w:val="00325398"/>
    <w:rsid w:val="003C60A5"/>
    <w:rsid w:val="003D7DA5"/>
    <w:rsid w:val="00423477"/>
    <w:rsid w:val="00426CBA"/>
    <w:rsid w:val="0046167E"/>
    <w:rsid w:val="004728C0"/>
    <w:rsid w:val="0049571D"/>
    <w:rsid w:val="004D4ED6"/>
    <w:rsid w:val="00530810"/>
    <w:rsid w:val="005507BB"/>
    <w:rsid w:val="00556BC3"/>
    <w:rsid w:val="005A641C"/>
    <w:rsid w:val="0060195B"/>
    <w:rsid w:val="00684473"/>
    <w:rsid w:val="00690DC6"/>
    <w:rsid w:val="007170E1"/>
    <w:rsid w:val="00727B53"/>
    <w:rsid w:val="0073010D"/>
    <w:rsid w:val="00830748"/>
    <w:rsid w:val="008D1DCD"/>
    <w:rsid w:val="0096413E"/>
    <w:rsid w:val="0099721B"/>
    <w:rsid w:val="009A3AAF"/>
    <w:rsid w:val="009D47A4"/>
    <w:rsid w:val="00A34FB6"/>
    <w:rsid w:val="00A53EE9"/>
    <w:rsid w:val="00AB390C"/>
    <w:rsid w:val="00AB420E"/>
    <w:rsid w:val="00AC4E52"/>
    <w:rsid w:val="00B65A33"/>
    <w:rsid w:val="00BC3B49"/>
    <w:rsid w:val="00BE51F6"/>
    <w:rsid w:val="00C0011F"/>
    <w:rsid w:val="00CB524B"/>
    <w:rsid w:val="00CC27A2"/>
    <w:rsid w:val="00D4444D"/>
    <w:rsid w:val="00DB5C08"/>
    <w:rsid w:val="00DF282C"/>
    <w:rsid w:val="00E07FA0"/>
    <w:rsid w:val="00E87DC1"/>
    <w:rsid w:val="00E94A35"/>
    <w:rsid w:val="00F21918"/>
    <w:rsid w:val="00F71C1A"/>
    <w:rsid w:val="00FD45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2B72"/>
  <w15:chartTrackingRefBased/>
  <w15:docId w15:val="{6D476885-5004-4EB9-A38D-131F8BF0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C4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C4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C4E52"/>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C4E52"/>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C4E52"/>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C4E52"/>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C4E52"/>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C4E52"/>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C4E52"/>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C4E5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C4E5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C4E52"/>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C4E52"/>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C4E52"/>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C4E52"/>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C4E52"/>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C4E52"/>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C4E52"/>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C4E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C4E52"/>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C4E52"/>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C4E52"/>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C4E52"/>
    <w:pPr>
      <w:spacing w:before="160"/>
      <w:jc w:val="center"/>
    </w:pPr>
    <w:rPr>
      <w:i/>
      <w:iCs/>
      <w:color w:val="404040" w:themeColor="text1" w:themeTint="BF"/>
    </w:rPr>
  </w:style>
  <w:style w:type="character" w:customStyle="1" w:styleId="TsitaatMrk">
    <w:name w:val="Tsitaat Märk"/>
    <w:basedOn w:val="Liguvaikefont"/>
    <w:link w:val="Tsitaat"/>
    <w:uiPriority w:val="29"/>
    <w:rsid w:val="00AC4E52"/>
    <w:rPr>
      <w:i/>
      <w:iCs/>
      <w:color w:val="404040" w:themeColor="text1" w:themeTint="BF"/>
    </w:rPr>
  </w:style>
  <w:style w:type="paragraph" w:styleId="Loendilik">
    <w:name w:val="List Paragraph"/>
    <w:basedOn w:val="Normaallaad"/>
    <w:uiPriority w:val="34"/>
    <w:qFormat/>
    <w:rsid w:val="00AC4E52"/>
    <w:pPr>
      <w:ind w:left="720"/>
      <w:contextualSpacing/>
    </w:pPr>
  </w:style>
  <w:style w:type="character" w:styleId="Selgeltmrgatavrhutus">
    <w:name w:val="Intense Emphasis"/>
    <w:basedOn w:val="Liguvaikefont"/>
    <w:uiPriority w:val="21"/>
    <w:qFormat/>
    <w:rsid w:val="00AC4E52"/>
    <w:rPr>
      <w:i/>
      <w:iCs/>
      <w:color w:val="0F4761" w:themeColor="accent1" w:themeShade="BF"/>
    </w:rPr>
  </w:style>
  <w:style w:type="paragraph" w:styleId="Selgeltmrgatavtsitaat">
    <w:name w:val="Intense Quote"/>
    <w:basedOn w:val="Normaallaad"/>
    <w:next w:val="Normaallaad"/>
    <w:link w:val="SelgeltmrgatavtsitaatMrk"/>
    <w:uiPriority w:val="30"/>
    <w:qFormat/>
    <w:rsid w:val="00AC4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C4E52"/>
    <w:rPr>
      <w:i/>
      <w:iCs/>
      <w:color w:val="0F4761" w:themeColor="accent1" w:themeShade="BF"/>
    </w:rPr>
  </w:style>
  <w:style w:type="character" w:styleId="Selgeltmrgatavviide">
    <w:name w:val="Intense Reference"/>
    <w:basedOn w:val="Liguvaikefont"/>
    <w:uiPriority w:val="32"/>
    <w:qFormat/>
    <w:rsid w:val="00AC4E52"/>
    <w:rPr>
      <w:b/>
      <w:bCs/>
      <w:smallCaps/>
      <w:color w:val="0F4761" w:themeColor="accent1" w:themeShade="BF"/>
      <w:spacing w:val="5"/>
    </w:rPr>
  </w:style>
  <w:style w:type="character" w:styleId="Hperlink">
    <w:name w:val="Hyperlink"/>
    <w:basedOn w:val="Liguvaikefont"/>
    <w:uiPriority w:val="99"/>
    <w:unhideWhenUsed/>
    <w:rsid w:val="0096413E"/>
    <w:rPr>
      <w:color w:val="467886" w:themeColor="hyperlink"/>
      <w:u w:val="single"/>
    </w:rPr>
  </w:style>
  <w:style w:type="character" w:styleId="Lahendamatamainimine">
    <w:name w:val="Unresolved Mention"/>
    <w:basedOn w:val="Liguvaikefont"/>
    <w:uiPriority w:val="99"/>
    <w:semiHidden/>
    <w:unhideWhenUsed/>
    <w:rsid w:val="0096413E"/>
    <w:rPr>
      <w:color w:val="605E5C"/>
      <w:shd w:val="clear" w:color="auto" w:fill="E1DFDD"/>
    </w:rPr>
  </w:style>
  <w:style w:type="character" w:styleId="Klastatudhperlink">
    <w:name w:val="FollowedHyperlink"/>
    <w:basedOn w:val="Liguvaikefont"/>
    <w:uiPriority w:val="99"/>
    <w:semiHidden/>
    <w:unhideWhenUsed/>
    <w:rsid w:val="00F71C1A"/>
    <w:rPr>
      <w:color w:val="96607D" w:themeColor="followedHyperlink"/>
      <w:u w:val="single"/>
    </w:rPr>
  </w:style>
  <w:style w:type="character" w:styleId="Kommentaariviide">
    <w:name w:val="annotation reference"/>
    <w:basedOn w:val="Liguvaikefont"/>
    <w:uiPriority w:val="99"/>
    <w:semiHidden/>
    <w:unhideWhenUsed/>
    <w:rsid w:val="00556BC3"/>
    <w:rPr>
      <w:sz w:val="16"/>
      <w:szCs w:val="16"/>
    </w:rPr>
  </w:style>
  <w:style w:type="paragraph" w:styleId="Kommentaaritekst">
    <w:name w:val="annotation text"/>
    <w:basedOn w:val="Normaallaad"/>
    <w:link w:val="KommentaaritekstMrk"/>
    <w:uiPriority w:val="99"/>
    <w:unhideWhenUsed/>
    <w:rsid w:val="00556BC3"/>
    <w:pPr>
      <w:spacing w:line="240" w:lineRule="auto"/>
    </w:pPr>
    <w:rPr>
      <w:sz w:val="20"/>
      <w:szCs w:val="20"/>
    </w:rPr>
  </w:style>
  <w:style w:type="character" w:customStyle="1" w:styleId="KommentaaritekstMrk">
    <w:name w:val="Kommentaari tekst Märk"/>
    <w:basedOn w:val="Liguvaikefont"/>
    <w:link w:val="Kommentaaritekst"/>
    <w:uiPriority w:val="99"/>
    <w:rsid w:val="00556BC3"/>
    <w:rPr>
      <w:sz w:val="20"/>
      <w:szCs w:val="20"/>
    </w:rPr>
  </w:style>
  <w:style w:type="paragraph" w:styleId="Kommentaariteema">
    <w:name w:val="annotation subject"/>
    <w:basedOn w:val="Kommentaaritekst"/>
    <w:next w:val="Kommentaaritekst"/>
    <w:link w:val="KommentaariteemaMrk"/>
    <w:uiPriority w:val="99"/>
    <w:semiHidden/>
    <w:unhideWhenUsed/>
    <w:rsid w:val="00556BC3"/>
    <w:rPr>
      <w:b/>
      <w:bCs/>
    </w:rPr>
  </w:style>
  <w:style w:type="character" w:customStyle="1" w:styleId="KommentaariteemaMrk">
    <w:name w:val="Kommentaari teema Märk"/>
    <w:basedOn w:val="KommentaaritekstMrk"/>
    <w:link w:val="Kommentaariteema"/>
    <w:uiPriority w:val="99"/>
    <w:semiHidden/>
    <w:rsid w:val="00556B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860868">
      <w:bodyDiv w:val="1"/>
      <w:marLeft w:val="0"/>
      <w:marRight w:val="0"/>
      <w:marTop w:val="0"/>
      <w:marBottom w:val="0"/>
      <w:divBdr>
        <w:top w:val="none" w:sz="0" w:space="0" w:color="auto"/>
        <w:left w:val="none" w:sz="0" w:space="0" w:color="auto"/>
        <w:bottom w:val="none" w:sz="0" w:space="0" w:color="auto"/>
        <w:right w:val="none" w:sz="0" w:space="0" w:color="auto"/>
      </w:divBdr>
    </w:div>
    <w:div w:id="16049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kogu.ee/download/345dc529-13f5-441e-8c3b-9c1ea7fe2869" TargetMode="External"/><Relationship Id="rId5" Type="http://schemas.openxmlformats.org/officeDocument/2006/relationships/hyperlink" Target="https://www.riigikogu.ee/download/345dc529-13f5-441e-8c3b-9c1ea7fe2869" TargetMode="External"/><Relationship Id="rId4" Type="http://schemas.openxmlformats.org/officeDocument/2006/relationships/hyperlink" Target="https://www.riigikogu.ee/tegevus/eelnoud/eelnou/85305a0e-7587-4817-8353-b704121dd90c/elektrituruseaduse-muutmise-sead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1171</Words>
  <Characters>6797</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Tänav</dc:creator>
  <cp:keywords/>
  <dc:description/>
  <cp:lastModifiedBy>Mari Tänav</cp:lastModifiedBy>
  <cp:revision>33</cp:revision>
  <cp:lastPrinted>2025-04-17T08:44:00Z</cp:lastPrinted>
  <dcterms:created xsi:type="dcterms:W3CDTF">2025-01-28T08:08:00Z</dcterms:created>
  <dcterms:modified xsi:type="dcterms:W3CDTF">2025-04-21T11:47:00Z</dcterms:modified>
</cp:coreProperties>
</file>