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A77AC9" w14:textId="1E6C2966" w:rsidR="004D1E16" w:rsidRPr="00C00EAB" w:rsidRDefault="004D1E16" w:rsidP="004D1E16">
      <w:pPr>
        <w:pStyle w:val="Phitekst"/>
      </w:pPr>
      <w:r w:rsidRPr="00C00EAB">
        <w:rPr>
          <w:rFonts w:cs="Times New Roman"/>
          <w:noProof/>
          <w:lang w:eastAsia="et-EE"/>
        </w:rPr>
        <w:drawing>
          <wp:anchor distT="0" distB="0" distL="114300" distR="114300" simplePos="0" relativeHeight="251658240" behindDoc="0" locked="0" layoutInCell="1" allowOverlap="1" wp14:anchorId="6A4DEE88" wp14:editId="4AC4D61C">
            <wp:simplePos x="0" y="0"/>
            <wp:positionH relativeFrom="page">
              <wp:posOffset>302260</wp:posOffset>
            </wp:positionH>
            <wp:positionV relativeFrom="page">
              <wp:posOffset>374015</wp:posOffset>
            </wp:positionV>
            <wp:extent cx="2289810" cy="914400"/>
            <wp:effectExtent l="0" t="0" r="0" b="0"/>
            <wp:wrapNone/>
            <wp:docPr id="29" name="Pil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email">
                      <a:extLst>
                        <a:ext uri="{28A0092B-C50C-407E-A947-70E740481C1C}">
                          <a14:useLocalDpi xmlns:a14="http://schemas.microsoft.com/office/drawing/2010/main" val="0"/>
                        </a:ext>
                      </a:extLst>
                    </a:blip>
                    <a:srcRect/>
                    <a:stretch>
                      <a:fillRect/>
                    </a:stretch>
                  </pic:blipFill>
                  <pic:spPr bwMode="auto">
                    <a:xfrm>
                      <a:off x="0" y="0"/>
                      <a:ext cx="2289810" cy="914400"/>
                    </a:xfrm>
                    <a:prstGeom prst="rect">
                      <a:avLst/>
                    </a:prstGeom>
                    <a:noFill/>
                    <a:ln>
                      <a:noFill/>
                    </a:ln>
                  </pic:spPr>
                </pic:pic>
              </a:graphicData>
            </a:graphic>
          </wp:anchor>
        </w:drawing>
      </w:r>
    </w:p>
    <w:p w14:paraId="411E6E73" w14:textId="77777777" w:rsidR="004D1E16" w:rsidRPr="00C00EAB" w:rsidRDefault="004D1E16" w:rsidP="004D1E16">
      <w:pPr>
        <w:pStyle w:val="Phitekst"/>
        <w:rPr>
          <w:rFonts w:cs="Times New Roman"/>
        </w:rPr>
      </w:pPr>
    </w:p>
    <w:p w14:paraId="478019B4" w14:textId="77777777" w:rsidR="004D1E16" w:rsidRPr="00C00EAB" w:rsidRDefault="004D1E16" w:rsidP="004D1E16">
      <w:pPr>
        <w:pStyle w:val="Phitekst"/>
        <w:rPr>
          <w:rFonts w:cs="Times New Roman"/>
        </w:rPr>
      </w:pPr>
    </w:p>
    <w:p w14:paraId="1866E5C2" w14:textId="77777777" w:rsidR="004D1E16" w:rsidRPr="00C00EAB" w:rsidRDefault="004D1E16" w:rsidP="004D1E16">
      <w:pPr>
        <w:pStyle w:val="Phitekst"/>
        <w:rPr>
          <w:rFonts w:cs="Times New Roman"/>
        </w:rPr>
      </w:pPr>
    </w:p>
    <w:p w14:paraId="3E891560" w14:textId="77777777" w:rsidR="004D1E16" w:rsidRPr="00C00EAB" w:rsidRDefault="004D1E16" w:rsidP="004D1E16">
      <w:pPr>
        <w:pStyle w:val="Phitekst"/>
        <w:rPr>
          <w:rFonts w:cs="Times New Roman"/>
        </w:rPr>
      </w:pPr>
    </w:p>
    <w:p w14:paraId="2C05CBCF" w14:textId="77777777" w:rsidR="004D1E16" w:rsidRPr="00C00EAB" w:rsidRDefault="004D1E16" w:rsidP="004D1E16">
      <w:pPr>
        <w:pStyle w:val="Phitekst"/>
        <w:rPr>
          <w:rFonts w:cs="Times New Roman"/>
        </w:rPr>
      </w:pPr>
    </w:p>
    <w:p w14:paraId="65395E81" w14:textId="77777777" w:rsidR="00676215" w:rsidRPr="00C00EAB" w:rsidRDefault="00676215" w:rsidP="004D1E16">
      <w:pPr>
        <w:pStyle w:val="Phitekst"/>
        <w:rPr>
          <w:rFonts w:cs="Times New Roman"/>
        </w:rPr>
      </w:pPr>
    </w:p>
    <w:p w14:paraId="342B82E8" w14:textId="77777777" w:rsidR="00676215" w:rsidRPr="00C00EAB" w:rsidRDefault="00676215" w:rsidP="004D1E16">
      <w:pPr>
        <w:pStyle w:val="Phitekst"/>
        <w:rPr>
          <w:rFonts w:cs="Times New Roman"/>
        </w:rPr>
      </w:pPr>
    </w:p>
    <w:p w14:paraId="1F53F62E" w14:textId="77777777" w:rsidR="00676215" w:rsidRPr="00C00EAB" w:rsidRDefault="00676215" w:rsidP="004D1E16">
      <w:pPr>
        <w:pStyle w:val="Phitekst"/>
        <w:rPr>
          <w:rFonts w:cs="Times New Roman"/>
        </w:rPr>
      </w:pPr>
    </w:p>
    <w:p w14:paraId="7568860F" w14:textId="77777777" w:rsidR="004D1E16" w:rsidRPr="00B07A49" w:rsidRDefault="004D1E16" w:rsidP="004D1E16">
      <w:pPr>
        <w:rPr>
          <w:rFonts w:ascii="Times New Roman" w:hAnsi="Times New Roman" w:cs="Times New Roman"/>
        </w:rPr>
      </w:pPr>
    </w:p>
    <w:p w14:paraId="75F808A4" w14:textId="77777777" w:rsidR="004D1E16" w:rsidRPr="00C00EAB" w:rsidRDefault="004D1E16" w:rsidP="004D1E16">
      <w:pPr>
        <w:pStyle w:val="Phitekst"/>
        <w:rPr>
          <w:rFonts w:cs="Times New Roman"/>
        </w:rPr>
      </w:pPr>
    </w:p>
    <w:bookmarkStart w:id="0" w:name="_Hlk103074027"/>
    <w:p w14:paraId="7D6B3A74" w14:textId="1A230403" w:rsidR="004D1E16" w:rsidRPr="00C00EAB" w:rsidRDefault="00000000" w:rsidP="001826FF">
      <w:pPr>
        <w:pStyle w:val="Tiitellehtpealkiri"/>
        <w:rPr>
          <w:rFonts w:cs="Times New Roman"/>
        </w:rPr>
      </w:pPr>
      <w:sdt>
        <w:sdtPr>
          <w:rPr>
            <w:rFonts w:cs="Times New Roman"/>
          </w:rPr>
          <w:alias w:val="Pealkiri"/>
          <w:tag w:val=""/>
          <w:id w:val="-1906823955"/>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Content>
          <w:r w:rsidR="004C36C9">
            <w:rPr>
              <w:rFonts w:cs="Times New Roman"/>
            </w:rPr>
            <w:t>RIIGI 2026. AASTA TEISE LISAEELARVE SEADUSE EELNÕU SELETUSKIRI</w:t>
          </w:r>
        </w:sdtContent>
      </w:sdt>
      <w:bookmarkEnd w:id="0"/>
    </w:p>
    <w:p w14:paraId="5647666A" w14:textId="77777777" w:rsidR="00914835" w:rsidRPr="00C00EAB" w:rsidRDefault="00914835" w:rsidP="00676215">
      <w:pPr>
        <w:pStyle w:val="Tiitellehtkuupev"/>
        <w:rPr>
          <w:rFonts w:cs="Times New Roman"/>
        </w:rPr>
      </w:pPr>
    </w:p>
    <w:p w14:paraId="45EF5417" w14:textId="7B34DCDD" w:rsidR="00914835" w:rsidRPr="00C00EAB" w:rsidRDefault="00914835" w:rsidP="004D1E16">
      <w:pPr>
        <w:pStyle w:val="Tiitellehtkuupev"/>
        <w:jc w:val="center"/>
        <w:rPr>
          <w:rFonts w:cs="Times New Roman"/>
        </w:rPr>
      </w:pPr>
    </w:p>
    <w:p w14:paraId="771B9C12" w14:textId="77777777" w:rsidR="00914835" w:rsidRPr="00C00EAB" w:rsidRDefault="00914835" w:rsidP="00676215">
      <w:pPr>
        <w:pStyle w:val="Tiitellehtkuupev"/>
        <w:rPr>
          <w:rFonts w:cs="Times New Roman"/>
        </w:rPr>
      </w:pPr>
    </w:p>
    <w:p w14:paraId="0BEE7DAF" w14:textId="77777777" w:rsidR="00914835" w:rsidRPr="00C00EAB" w:rsidRDefault="00914835" w:rsidP="004D1E16">
      <w:pPr>
        <w:pStyle w:val="Tiitellehtkuupev"/>
        <w:jc w:val="center"/>
        <w:rPr>
          <w:rFonts w:cs="Times New Roman"/>
        </w:rPr>
      </w:pPr>
    </w:p>
    <w:p w14:paraId="721B0BB4" w14:textId="77777777" w:rsidR="00914835" w:rsidRPr="00C00EAB" w:rsidRDefault="00914835" w:rsidP="004D1E16">
      <w:pPr>
        <w:pStyle w:val="Tiitellehtkuupev"/>
        <w:jc w:val="center"/>
        <w:rPr>
          <w:rFonts w:cs="Times New Roman"/>
        </w:rPr>
      </w:pPr>
    </w:p>
    <w:p w14:paraId="2E9D2483" w14:textId="77777777" w:rsidR="00910BEC" w:rsidRPr="00C00EAB" w:rsidRDefault="00910BEC" w:rsidP="004D1E16">
      <w:pPr>
        <w:pStyle w:val="Tiitellehtkuupev"/>
        <w:jc w:val="center"/>
        <w:rPr>
          <w:rFonts w:cs="Times New Roman"/>
        </w:rPr>
      </w:pPr>
    </w:p>
    <w:p w14:paraId="1C7827AB" w14:textId="77777777" w:rsidR="00910BEC" w:rsidRPr="00C00EAB" w:rsidRDefault="00910BEC" w:rsidP="004D1E16">
      <w:pPr>
        <w:pStyle w:val="Tiitellehtkuupev"/>
        <w:jc w:val="center"/>
        <w:rPr>
          <w:rFonts w:cs="Times New Roman"/>
        </w:rPr>
      </w:pPr>
    </w:p>
    <w:p w14:paraId="08B3BD32" w14:textId="77777777" w:rsidR="00910BEC" w:rsidRPr="00C00EAB" w:rsidRDefault="00910BEC" w:rsidP="004D1E16">
      <w:pPr>
        <w:pStyle w:val="Tiitellehtkuupev"/>
        <w:jc w:val="center"/>
        <w:rPr>
          <w:rFonts w:cs="Times New Roman"/>
        </w:rPr>
      </w:pPr>
    </w:p>
    <w:p w14:paraId="7B51655D" w14:textId="77777777" w:rsidR="00910BEC" w:rsidRPr="00C00EAB" w:rsidRDefault="00910BEC" w:rsidP="004D1E16">
      <w:pPr>
        <w:pStyle w:val="Tiitellehtkuupev"/>
        <w:jc w:val="center"/>
        <w:rPr>
          <w:rFonts w:cs="Times New Roman"/>
        </w:rPr>
      </w:pPr>
    </w:p>
    <w:p w14:paraId="58C3E7AE" w14:textId="77777777" w:rsidR="00910BEC" w:rsidRPr="00C00EAB" w:rsidRDefault="00910BEC" w:rsidP="004D1E16">
      <w:pPr>
        <w:pStyle w:val="Tiitellehtkuupev"/>
        <w:jc w:val="center"/>
        <w:rPr>
          <w:rFonts w:cs="Times New Roman"/>
        </w:rPr>
      </w:pPr>
    </w:p>
    <w:p w14:paraId="76FE9ECA" w14:textId="77777777" w:rsidR="00910BEC" w:rsidRPr="00C00EAB" w:rsidRDefault="00910BEC" w:rsidP="004D1E16">
      <w:pPr>
        <w:pStyle w:val="Tiitellehtkuupev"/>
        <w:jc w:val="center"/>
        <w:rPr>
          <w:rFonts w:cs="Times New Roman"/>
        </w:rPr>
      </w:pPr>
    </w:p>
    <w:p w14:paraId="2F72B214" w14:textId="77777777" w:rsidR="00910BEC" w:rsidRPr="00C00EAB" w:rsidRDefault="00910BEC" w:rsidP="004D1E16">
      <w:pPr>
        <w:pStyle w:val="Tiitellehtkuupev"/>
        <w:jc w:val="center"/>
        <w:rPr>
          <w:rFonts w:cs="Times New Roman"/>
        </w:rPr>
      </w:pPr>
    </w:p>
    <w:p w14:paraId="0E4F3CFA" w14:textId="77777777" w:rsidR="00910BEC" w:rsidRPr="00C00EAB" w:rsidRDefault="00910BEC" w:rsidP="004D1E16">
      <w:pPr>
        <w:pStyle w:val="Tiitellehtkuupev"/>
        <w:jc w:val="center"/>
        <w:rPr>
          <w:rFonts w:cs="Times New Roman"/>
        </w:rPr>
      </w:pPr>
    </w:p>
    <w:p w14:paraId="348352FB" w14:textId="77777777" w:rsidR="00910BEC" w:rsidRPr="00C00EAB" w:rsidRDefault="00910BEC" w:rsidP="004D1E16">
      <w:pPr>
        <w:pStyle w:val="Tiitellehtkuupev"/>
        <w:jc w:val="center"/>
        <w:rPr>
          <w:rFonts w:cs="Times New Roman"/>
        </w:rPr>
      </w:pPr>
    </w:p>
    <w:p w14:paraId="4AF2EEFD" w14:textId="77777777" w:rsidR="00910BEC" w:rsidRPr="00C00EAB" w:rsidRDefault="00910BEC" w:rsidP="004D1E16">
      <w:pPr>
        <w:pStyle w:val="Tiitellehtkuupev"/>
        <w:jc w:val="center"/>
        <w:rPr>
          <w:rFonts w:cs="Times New Roman"/>
        </w:rPr>
      </w:pPr>
    </w:p>
    <w:p w14:paraId="6796DF40" w14:textId="77777777" w:rsidR="00910BEC" w:rsidRPr="00C00EAB" w:rsidRDefault="00910BEC" w:rsidP="004D1E16">
      <w:pPr>
        <w:pStyle w:val="Tiitellehtkuupev"/>
        <w:jc w:val="center"/>
        <w:rPr>
          <w:rFonts w:cs="Times New Roman"/>
        </w:rPr>
      </w:pPr>
    </w:p>
    <w:p w14:paraId="2B86C45E" w14:textId="77777777" w:rsidR="00910BEC" w:rsidRPr="00C00EAB" w:rsidRDefault="00910BEC" w:rsidP="004D1E16">
      <w:pPr>
        <w:pStyle w:val="Tiitellehtkuupev"/>
        <w:jc w:val="center"/>
        <w:rPr>
          <w:rFonts w:cs="Times New Roman"/>
        </w:rPr>
      </w:pPr>
    </w:p>
    <w:p w14:paraId="513FCA68" w14:textId="75AC50B6" w:rsidR="18AB45CA" w:rsidRPr="00C00EAB" w:rsidRDefault="004D1E16" w:rsidP="0CB00FBA">
      <w:pPr>
        <w:pStyle w:val="Tiitellehtkuupev"/>
        <w:jc w:val="center"/>
        <w:rPr>
          <w:rFonts w:cs="Times New Roman"/>
        </w:rPr>
      </w:pPr>
      <w:r w:rsidRPr="00C00EAB">
        <w:rPr>
          <w:rFonts w:cs="Times New Roman"/>
        </w:rPr>
        <w:t>Tallinn 202</w:t>
      </w:r>
      <w:r w:rsidR="174B0939" w:rsidRPr="00C00EAB">
        <w:rPr>
          <w:rFonts w:cs="Times New Roman"/>
        </w:rPr>
        <w:t>6</w:t>
      </w:r>
    </w:p>
    <w:p w14:paraId="24A5E81D" w14:textId="0091B390" w:rsidR="53DBDFDD" w:rsidRPr="00B07A49" w:rsidRDefault="66542A3D" w:rsidP="28C2A345">
      <w:pPr>
        <w:pBdr>
          <w:bottom w:val="double" w:sz="36" w:space="1" w:color="006EB5"/>
        </w:pBdr>
        <w:spacing w:before="480" w:after="240"/>
        <w:ind w:left="432" w:hanging="432"/>
        <w:rPr>
          <w:rFonts w:ascii="Times New Roman" w:hAnsi="Times New Roman" w:cs="Times New Roman"/>
        </w:rPr>
      </w:pPr>
      <w:r w:rsidRPr="00B07A49">
        <w:rPr>
          <w:rFonts w:ascii="Times New Roman" w:eastAsia="Times New Roman" w:hAnsi="Times New Roman" w:cs="Times New Roman"/>
          <w:b/>
          <w:bCs/>
          <w:caps/>
          <w:color w:val="006EB5"/>
          <w:sz w:val="32"/>
          <w:szCs w:val="32"/>
        </w:rPr>
        <w:lastRenderedPageBreak/>
        <w:t>SISSEJUHATUS</w:t>
      </w:r>
    </w:p>
    <w:p w14:paraId="6DF423D3" w14:textId="4F2A46C5" w:rsidR="00261629" w:rsidRPr="00A037B0" w:rsidRDefault="66542A3D" w:rsidP="0B2CA011">
      <w:pPr>
        <w:rPr>
          <w:rFonts w:ascii="Times New Roman" w:eastAsia="Times New Roman" w:hAnsi="Times New Roman" w:cs="Times New Roman"/>
          <w:sz w:val="24"/>
          <w:szCs w:val="24"/>
        </w:rPr>
      </w:pPr>
      <w:r w:rsidRPr="0B2CA011">
        <w:rPr>
          <w:rFonts w:ascii="Times New Roman" w:eastAsia="Times New Roman" w:hAnsi="Times New Roman" w:cs="Times New Roman"/>
          <w:sz w:val="24"/>
          <w:szCs w:val="24"/>
        </w:rPr>
        <w:t xml:space="preserve">Riigikogu võttis </w:t>
      </w:r>
      <w:r w:rsidR="5EF0B203" w:rsidRPr="0B2CA011">
        <w:rPr>
          <w:rFonts w:ascii="Times New Roman" w:eastAsia="Times New Roman" w:hAnsi="Times New Roman" w:cs="Times New Roman"/>
          <w:sz w:val="24"/>
          <w:szCs w:val="24"/>
        </w:rPr>
        <w:t>1</w:t>
      </w:r>
      <w:r w:rsidR="009146A5" w:rsidRPr="0B2CA011">
        <w:rPr>
          <w:rFonts w:ascii="Times New Roman" w:eastAsia="Times New Roman" w:hAnsi="Times New Roman" w:cs="Times New Roman"/>
          <w:sz w:val="24"/>
          <w:szCs w:val="24"/>
        </w:rPr>
        <w:t>0</w:t>
      </w:r>
      <w:r w:rsidRPr="0B2CA011">
        <w:rPr>
          <w:rFonts w:ascii="Times New Roman" w:eastAsia="Times New Roman" w:hAnsi="Times New Roman" w:cs="Times New Roman"/>
          <w:sz w:val="24"/>
          <w:szCs w:val="24"/>
        </w:rPr>
        <w:t>. detsembril 202</w:t>
      </w:r>
      <w:r w:rsidR="009146A5"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aastal vastu 202</w:t>
      </w:r>
      <w:r w:rsidR="009146A5"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aasta riigieelarve, mille tulud </w:t>
      </w:r>
      <w:r w:rsidR="002D5113" w:rsidRPr="0B2CA011">
        <w:rPr>
          <w:rFonts w:ascii="Times New Roman" w:eastAsia="Times New Roman" w:hAnsi="Times New Roman" w:cs="Times New Roman"/>
          <w:sz w:val="24"/>
          <w:szCs w:val="24"/>
        </w:rPr>
        <w:t>on</w:t>
      </w:r>
      <w:r w:rsidRPr="0B2CA011">
        <w:rPr>
          <w:rFonts w:ascii="Times New Roman" w:eastAsia="Times New Roman" w:hAnsi="Times New Roman" w:cs="Times New Roman"/>
          <w:sz w:val="24"/>
          <w:szCs w:val="24"/>
        </w:rPr>
        <w:t xml:space="preserve"> 1</w:t>
      </w:r>
      <w:r w:rsidR="00AD4E0E" w:rsidRPr="0B2CA011">
        <w:rPr>
          <w:rFonts w:ascii="Times New Roman" w:eastAsia="Times New Roman" w:hAnsi="Times New Roman" w:cs="Times New Roman"/>
          <w:sz w:val="24"/>
          <w:szCs w:val="24"/>
        </w:rPr>
        <w:t>8</w:t>
      </w:r>
      <w:r w:rsidRPr="0B2CA011">
        <w:rPr>
          <w:rFonts w:ascii="Times New Roman" w:eastAsia="Times New Roman" w:hAnsi="Times New Roman" w:cs="Times New Roman"/>
          <w:sz w:val="24"/>
          <w:szCs w:val="24"/>
        </w:rPr>
        <w:t>,</w:t>
      </w:r>
      <w:r w:rsidR="00AD4E0E" w:rsidRPr="0B2CA011">
        <w:rPr>
          <w:rFonts w:ascii="Times New Roman" w:eastAsia="Times New Roman" w:hAnsi="Times New Roman" w:cs="Times New Roman"/>
          <w:sz w:val="24"/>
          <w:szCs w:val="24"/>
        </w:rPr>
        <w:t>6</w:t>
      </w:r>
      <w:r w:rsidRPr="0B2CA011">
        <w:rPr>
          <w:rFonts w:ascii="Times New Roman" w:eastAsia="Times New Roman" w:hAnsi="Times New Roman" w:cs="Times New Roman"/>
          <w:sz w:val="24"/>
          <w:szCs w:val="24"/>
        </w:rPr>
        <w:t xml:space="preserve"> miljardit ja kulud 1</w:t>
      </w:r>
      <w:r w:rsidR="0051535E" w:rsidRPr="0B2CA011">
        <w:rPr>
          <w:rFonts w:ascii="Times New Roman" w:eastAsia="Times New Roman" w:hAnsi="Times New Roman" w:cs="Times New Roman"/>
          <w:sz w:val="24"/>
          <w:szCs w:val="24"/>
        </w:rPr>
        <w:t>9</w:t>
      </w:r>
      <w:r w:rsidRPr="0B2CA011">
        <w:rPr>
          <w:rFonts w:ascii="Times New Roman" w:eastAsia="Times New Roman" w:hAnsi="Times New Roman" w:cs="Times New Roman"/>
          <w:sz w:val="24"/>
          <w:szCs w:val="24"/>
        </w:rPr>
        <w:t>,</w:t>
      </w:r>
      <w:r w:rsidR="0051535E" w:rsidRPr="0B2CA011">
        <w:rPr>
          <w:rFonts w:ascii="Times New Roman" w:eastAsia="Times New Roman" w:hAnsi="Times New Roman" w:cs="Times New Roman"/>
          <w:sz w:val="24"/>
          <w:szCs w:val="24"/>
        </w:rPr>
        <w:t>5</w:t>
      </w:r>
      <w:r w:rsidRPr="0B2CA011">
        <w:rPr>
          <w:rFonts w:ascii="Times New Roman" w:eastAsia="Times New Roman" w:hAnsi="Times New Roman" w:cs="Times New Roman"/>
          <w:sz w:val="24"/>
          <w:szCs w:val="24"/>
        </w:rPr>
        <w:t xml:space="preserve"> miljardit eurot ning investeeringu</w:t>
      </w:r>
      <w:r w:rsidR="00F34CAD" w:rsidRPr="0B2CA011">
        <w:rPr>
          <w:rFonts w:ascii="Times New Roman" w:eastAsia="Times New Roman" w:hAnsi="Times New Roman" w:cs="Times New Roman"/>
          <w:sz w:val="24"/>
          <w:szCs w:val="24"/>
        </w:rPr>
        <w:t>d</w:t>
      </w:r>
      <w:r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1,3</w:t>
      </w:r>
      <w:r w:rsidR="45ED8C55" w:rsidRPr="0B2CA011">
        <w:rPr>
          <w:rFonts w:ascii="Times New Roman" w:eastAsia="Times New Roman" w:hAnsi="Times New Roman" w:cs="Times New Roman"/>
          <w:sz w:val="24"/>
          <w:szCs w:val="24"/>
        </w:rPr>
        <w:t xml:space="preserve"> </w:t>
      </w:r>
      <w:r w:rsidR="0051535E" w:rsidRPr="0B2CA011">
        <w:rPr>
          <w:rFonts w:ascii="Times New Roman" w:eastAsia="Times New Roman" w:hAnsi="Times New Roman" w:cs="Times New Roman"/>
          <w:sz w:val="24"/>
          <w:szCs w:val="24"/>
        </w:rPr>
        <w:t>miljardit</w:t>
      </w:r>
      <w:r w:rsidRPr="0B2CA011">
        <w:rPr>
          <w:rFonts w:ascii="Times New Roman" w:eastAsia="Times New Roman" w:hAnsi="Times New Roman" w:cs="Times New Roman"/>
          <w:sz w:val="24"/>
          <w:szCs w:val="24"/>
        </w:rPr>
        <w:t xml:space="preserve"> ja finantseerimistehingu</w:t>
      </w:r>
      <w:r w:rsidR="00C307F8" w:rsidRPr="0B2CA011">
        <w:rPr>
          <w:rFonts w:ascii="Times New Roman" w:eastAsia="Times New Roman" w:hAnsi="Times New Roman" w:cs="Times New Roman"/>
          <w:sz w:val="24"/>
          <w:szCs w:val="24"/>
        </w:rPr>
        <w:t>d</w:t>
      </w:r>
      <w:r w:rsidR="350520F7"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1,5</w:t>
      </w:r>
      <w:r w:rsidRPr="0B2CA011">
        <w:rPr>
          <w:rFonts w:ascii="Times New Roman" w:eastAsia="Times New Roman" w:hAnsi="Times New Roman" w:cs="Times New Roman"/>
          <w:sz w:val="24"/>
          <w:szCs w:val="24"/>
        </w:rPr>
        <w:t xml:space="preserve"> </w:t>
      </w:r>
      <w:r w:rsidR="001A313D" w:rsidRPr="0B2CA011">
        <w:rPr>
          <w:rFonts w:ascii="Times New Roman" w:eastAsia="Times New Roman" w:hAnsi="Times New Roman" w:cs="Times New Roman"/>
          <w:sz w:val="24"/>
          <w:szCs w:val="24"/>
        </w:rPr>
        <w:t>miljardit</w:t>
      </w:r>
      <w:r w:rsidR="47DCE693" w:rsidRPr="0B2CA011">
        <w:rPr>
          <w:rFonts w:ascii="Times New Roman" w:eastAsia="Times New Roman" w:hAnsi="Times New Roman" w:cs="Times New Roman"/>
          <w:sz w:val="24"/>
          <w:szCs w:val="24"/>
        </w:rPr>
        <w:t xml:space="preserve"> </w:t>
      </w:r>
      <w:r w:rsidRPr="0B2CA011">
        <w:rPr>
          <w:rFonts w:ascii="Times New Roman" w:eastAsia="Times New Roman" w:hAnsi="Times New Roman" w:cs="Times New Roman"/>
          <w:sz w:val="24"/>
          <w:szCs w:val="24"/>
        </w:rPr>
        <w:t>eurot.</w:t>
      </w:r>
      <w:r w:rsidR="55EF3D3F" w:rsidRPr="00A037B0">
        <w:rPr>
          <w:rFonts w:ascii="Times New Roman" w:eastAsia="Times New Roman" w:hAnsi="Times New Roman" w:cs="Times New Roman"/>
          <w:sz w:val="24"/>
          <w:szCs w:val="24"/>
        </w:rPr>
        <w:t xml:space="preserve"> </w:t>
      </w:r>
      <w:r w:rsidR="008B73BC" w:rsidRPr="00A037B0">
        <w:rPr>
          <w:rFonts w:ascii="Times New Roman" w:eastAsia="Times New Roman" w:hAnsi="Times New Roman" w:cs="Times New Roman"/>
          <w:sz w:val="24"/>
          <w:szCs w:val="24"/>
        </w:rPr>
        <w:t>1</w:t>
      </w:r>
      <w:r w:rsidR="00E04273" w:rsidRPr="00A037B0">
        <w:rPr>
          <w:rFonts w:ascii="Times New Roman" w:eastAsia="Times New Roman" w:hAnsi="Times New Roman" w:cs="Times New Roman"/>
          <w:sz w:val="24"/>
          <w:szCs w:val="24"/>
        </w:rPr>
        <w:t>7</w:t>
      </w:r>
      <w:r w:rsidR="008B73BC" w:rsidRPr="00A037B0">
        <w:rPr>
          <w:rFonts w:ascii="Times New Roman" w:eastAsia="Times New Roman" w:hAnsi="Times New Roman" w:cs="Times New Roman"/>
          <w:sz w:val="24"/>
          <w:szCs w:val="24"/>
        </w:rPr>
        <w:t>. juu</w:t>
      </w:r>
      <w:r w:rsidR="00BB58A8" w:rsidRPr="00A037B0">
        <w:rPr>
          <w:rFonts w:ascii="Times New Roman" w:eastAsia="Times New Roman" w:hAnsi="Times New Roman" w:cs="Times New Roman"/>
          <w:sz w:val="24"/>
          <w:szCs w:val="24"/>
        </w:rPr>
        <w:t>n</w:t>
      </w:r>
      <w:r w:rsidR="008B73BC" w:rsidRPr="00A037B0">
        <w:rPr>
          <w:rFonts w:ascii="Times New Roman" w:eastAsia="Times New Roman" w:hAnsi="Times New Roman" w:cs="Times New Roman"/>
          <w:sz w:val="24"/>
          <w:szCs w:val="24"/>
        </w:rPr>
        <w:t xml:space="preserve">il </w:t>
      </w:r>
      <w:r w:rsidR="00BB58A8" w:rsidRPr="00A037B0">
        <w:rPr>
          <w:rFonts w:ascii="Times New Roman" w:eastAsia="Times New Roman" w:hAnsi="Times New Roman" w:cs="Times New Roman"/>
          <w:sz w:val="24"/>
          <w:szCs w:val="24"/>
        </w:rPr>
        <w:t xml:space="preserve">2026. aastal võttis Riigikogu vastu </w:t>
      </w:r>
      <w:r w:rsidR="007304F1">
        <w:rPr>
          <w:rFonts w:ascii="Times New Roman" w:eastAsia="Times New Roman" w:hAnsi="Times New Roman" w:cs="Times New Roman"/>
          <w:sz w:val="24"/>
          <w:szCs w:val="24"/>
        </w:rPr>
        <w:t>r</w:t>
      </w:r>
      <w:r w:rsidR="600DDC4F" w:rsidRPr="00A037B0">
        <w:rPr>
          <w:rFonts w:ascii="Times New Roman" w:eastAsia="Times New Roman" w:hAnsi="Times New Roman" w:cs="Times New Roman"/>
          <w:sz w:val="24"/>
          <w:szCs w:val="24"/>
        </w:rPr>
        <w:t>iigi 2026. aasta lisaeelarve</w:t>
      </w:r>
      <w:r w:rsidR="008D2886" w:rsidRPr="00A037B0">
        <w:rPr>
          <w:rFonts w:ascii="Times New Roman" w:eastAsia="Times New Roman" w:hAnsi="Times New Roman" w:cs="Times New Roman"/>
          <w:sz w:val="24"/>
          <w:szCs w:val="24"/>
        </w:rPr>
        <w:t>, mille</w:t>
      </w:r>
      <w:r w:rsidR="600DDC4F" w:rsidRPr="00A037B0">
        <w:rPr>
          <w:rFonts w:ascii="Times New Roman" w:eastAsia="Times New Roman" w:hAnsi="Times New Roman" w:cs="Times New Roman"/>
          <w:sz w:val="24"/>
          <w:szCs w:val="24"/>
        </w:rPr>
        <w:t>ga tulud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24 miljonit eurot, kulud suurene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4,4 miljonit eurot ning investeeringud vähene</w:t>
      </w:r>
      <w:r w:rsidR="008D2886" w:rsidRPr="00A037B0">
        <w:rPr>
          <w:rFonts w:ascii="Times New Roman" w:eastAsia="Times New Roman" w:hAnsi="Times New Roman" w:cs="Times New Roman"/>
          <w:sz w:val="24"/>
          <w:szCs w:val="24"/>
        </w:rPr>
        <w:t>si</w:t>
      </w:r>
      <w:r w:rsidR="600DDC4F" w:rsidRPr="00A037B0">
        <w:rPr>
          <w:rFonts w:ascii="Times New Roman" w:eastAsia="Times New Roman" w:hAnsi="Times New Roman" w:cs="Times New Roman"/>
          <w:sz w:val="24"/>
          <w:szCs w:val="24"/>
        </w:rPr>
        <w:t>d 1,5 miljonit eurot. Lisaeelarvega suurenda</w:t>
      </w:r>
      <w:r w:rsidR="00A037B0" w:rsidRPr="00A037B0">
        <w:rPr>
          <w:rFonts w:ascii="Times New Roman" w:eastAsia="Times New Roman" w:hAnsi="Times New Roman" w:cs="Times New Roman"/>
          <w:sz w:val="24"/>
          <w:szCs w:val="24"/>
        </w:rPr>
        <w:t>ti</w:t>
      </w:r>
      <w:r w:rsidR="600DDC4F" w:rsidRPr="00A037B0">
        <w:rPr>
          <w:rFonts w:ascii="Times New Roman" w:eastAsia="Times New Roman" w:hAnsi="Times New Roman" w:cs="Times New Roman"/>
          <w:sz w:val="24"/>
          <w:szCs w:val="24"/>
        </w:rPr>
        <w:t xml:space="preserve"> finantseerimis</w:t>
      </w:r>
      <w:r>
        <w:softHyphen/>
      </w:r>
      <w:r w:rsidR="600DDC4F" w:rsidRPr="00A037B0">
        <w:rPr>
          <w:rFonts w:ascii="Times New Roman" w:eastAsia="Times New Roman" w:hAnsi="Times New Roman" w:cs="Times New Roman"/>
          <w:sz w:val="24"/>
          <w:szCs w:val="24"/>
        </w:rPr>
        <w:t>tehingute eelarvet 37,9 miljonit eurot.</w:t>
      </w:r>
    </w:p>
    <w:p w14:paraId="158570C3" w14:textId="1C0291A1" w:rsidR="004B4DEA" w:rsidRPr="00CA4717" w:rsidRDefault="2E4E804A" w:rsidP="0CB00FBA">
      <w:pPr>
        <w:rPr>
          <w:rFonts w:ascii="Times New Roman" w:eastAsia="Times New Roman" w:hAnsi="Times New Roman" w:cs="Times New Roman"/>
          <w:sz w:val="24"/>
          <w:szCs w:val="24"/>
          <w:highlight w:val="yellow"/>
        </w:rPr>
      </w:pPr>
      <w:r w:rsidRPr="772A0232">
        <w:rPr>
          <w:rFonts w:ascii="Times New Roman" w:eastAsia="Times New Roman" w:hAnsi="Times New Roman" w:cs="Times New Roman"/>
          <w:sz w:val="24"/>
          <w:szCs w:val="24"/>
        </w:rPr>
        <w:t>202</w:t>
      </w:r>
      <w:r w:rsidR="006A054B" w:rsidRPr="772A0232">
        <w:rPr>
          <w:rFonts w:ascii="Times New Roman" w:eastAsia="Times New Roman" w:hAnsi="Times New Roman" w:cs="Times New Roman"/>
          <w:sz w:val="24"/>
          <w:szCs w:val="24"/>
        </w:rPr>
        <w:t>6</w:t>
      </w:r>
      <w:r w:rsidRPr="772A0232">
        <w:rPr>
          <w:rFonts w:ascii="Times New Roman" w:eastAsia="Times New Roman" w:hAnsi="Times New Roman" w:cs="Times New Roman"/>
          <w:sz w:val="24"/>
          <w:szCs w:val="24"/>
        </w:rPr>
        <w:t xml:space="preserve">. </w:t>
      </w:r>
      <w:r w:rsidR="00DE3DFE">
        <w:rPr>
          <w:rFonts w:ascii="Times New Roman" w:eastAsia="Times New Roman" w:hAnsi="Times New Roman" w:cs="Times New Roman"/>
          <w:sz w:val="24"/>
          <w:szCs w:val="24"/>
        </w:rPr>
        <w:t xml:space="preserve">aastal on vajalik koostada teine lisaeelarve, </w:t>
      </w:r>
      <w:r w:rsidR="001F27B4">
        <w:rPr>
          <w:rFonts w:ascii="Times New Roman" w:eastAsia="Times New Roman" w:hAnsi="Times New Roman" w:cs="Times New Roman"/>
          <w:sz w:val="24"/>
          <w:szCs w:val="24"/>
        </w:rPr>
        <w:t xml:space="preserve">täpsustada </w:t>
      </w:r>
      <w:r w:rsidR="00FC5A26">
        <w:rPr>
          <w:rFonts w:ascii="Times New Roman" w:eastAsia="Times New Roman" w:hAnsi="Times New Roman" w:cs="Times New Roman"/>
          <w:sz w:val="24"/>
          <w:szCs w:val="24"/>
        </w:rPr>
        <w:t>riigieelarve tulude mahtu</w:t>
      </w:r>
      <w:r w:rsidR="00435D5E">
        <w:rPr>
          <w:rFonts w:ascii="Times New Roman" w:eastAsia="Times New Roman" w:hAnsi="Times New Roman" w:cs="Times New Roman"/>
          <w:sz w:val="24"/>
          <w:szCs w:val="24"/>
        </w:rPr>
        <w:t>. Seoses vanglarendi tulude planeerimisega</w:t>
      </w:r>
      <w:r w:rsidR="000E5450">
        <w:rPr>
          <w:rFonts w:ascii="Times New Roman" w:eastAsia="Times New Roman" w:hAnsi="Times New Roman" w:cs="Times New Roman"/>
          <w:sz w:val="24"/>
          <w:szCs w:val="24"/>
        </w:rPr>
        <w:t xml:space="preserve">, suurenevad </w:t>
      </w:r>
      <w:r w:rsidR="00372803">
        <w:rPr>
          <w:rFonts w:ascii="Times New Roman" w:eastAsia="Times New Roman" w:hAnsi="Times New Roman" w:cs="Times New Roman"/>
          <w:sz w:val="24"/>
          <w:szCs w:val="24"/>
        </w:rPr>
        <w:t xml:space="preserve">tulud </w:t>
      </w:r>
      <w:r w:rsidR="00DE3DFE">
        <w:rPr>
          <w:rFonts w:ascii="Times New Roman" w:eastAsia="Times New Roman" w:hAnsi="Times New Roman" w:cs="Times New Roman"/>
          <w:sz w:val="24"/>
          <w:szCs w:val="24"/>
        </w:rPr>
        <w:t>1</w:t>
      </w:r>
      <w:r w:rsidR="002209F5" w:rsidRPr="002B3AB0">
        <w:rPr>
          <w:rFonts w:ascii="Times New Roman" w:eastAsiaTheme="minorEastAsia" w:hAnsi="Times New Roman" w:cs="Times New Roman"/>
          <w:sz w:val="24"/>
          <w:szCs w:val="24"/>
        </w:rPr>
        <w:t>4</w:t>
      </w:r>
      <w:r w:rsidR="00295CA2">
        <w:rPr>
          <w:rFonts w:ascii="Times New Roman" w:eastAsiaTheme="minorEastAsia" w:hAnsi="Times New Roman" w:cs="Times New Roman"/>
          <w:sz w:val="24"/>
          <w:szCs w:val="24"/>
        </w:rPr>
        <w:t>,</w:t>
      </w:r>
      <w:r w:rsidR="002209F5" w:rsidRPr="002B3AB0">
        <w:rPr>
          <w:rFonts w:ascii="Times New Roman" w:eastAsiaTheme="minorEastAsia" w:hAnsi="Times New Roman" w:cs="Times New Roman"/>
          <w:sz w:val="24"/>
          <w:szCs w:val="24"/>
        </w:rPr>
        <w:t>1</w:t>
      </w:r>
      <w:r w:rsidR="00295CA2">
        <w:rPr>
          <w:rFonts w:ascii="Times New Roman" w:eastAsiaTheme="minorEastAsia" w:hAnsi="Times New Roman" w:cs="Times New Roman"/>
          <w:sz w:val="24"/>
          <w:szCs w:val="24"/>
        </w:rPr>
        <w:t xml:space="preserve"> miljonit</w:t>
      </w:r>
      <w:r w:rsidR="002209F5" w:rsidRPr="002B3AB0">
        <w:rPr>
          <w:rFonts w:ascii="Times New Roman" w:eastAsiaTheme="minorEastAsia" w:hAnsi="Times New Roman" w:cs="Times New Roman"/>
          <w:sz w:val="24"/>
          <w:szCs w:val="24"/>
        </w:rPr>
        <w:t xml:space="preserve"> eurot</w:t>
      </w:r>
      <w:r w:rsidR="005709AC" w:rsidRPr="002B3AB0">
        <w:rPr>
          <w:rFonts w:ascii="Times New Roman" w:eastAsia="Times New Roman" w:hAnsi="Times New Roman" w:cs="Times New Roman"/>
          <w:sz w:val="24"/>
          <w:szCs w:val="24"/>
        </w:rPr>
        <w:t xml:space="preserve">. </w:t>
      </w:r>
      <w:r w:rsidR="00777A00">
        <w:rPr>
          <w:rFonts w:ascii="Times New Roman" w:eastAsia="Times New Roman" w:hAnsi="Times New Roman" w:cs="Times New Roman"/>
          <w:sz w:val="24"/>
          <w:szCs w:val="24"/>
        </w:rPr>
        <w:t>2026. aasta teise lisaeelarvega jääb kulude ja investeeringute kogumaht samaks (</w:t>
      </w:r>
      <w:r w:rsidR="40154413" w:rsidRPr="00AF5B0B">
        <w:rPr>
          <w:rFonts w:ascii="Times New Roman" w:eastAsia="Times New Roman" w:hAnsi="Times New Roman" w:cs="Times New Roman"/>
          <w:sz w:val="24"/>
          <w:szCs w:val="24"/>
        </w:rPr>
        <w:t xml:space="preserve">kulud </w:t>
      </w:r>
      <w:r w:rsidR="00777A00">
        <w:rPr>
          <w:rFonts w:ascii="Times New Roman" w:eastAsia="Times New Roman" w:hAnsi="Times New Roman" w:cs="Times New Roman"/>
          <w:sz w:val="24"/>
          <w:szCs w:val="24"/>
        </w:rPr>
        <w:t>vähenevad</w:t>
      </w:r>
      <w:r w:rsidR="00777A00" w:rsidRPr="00AF5B0B">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6</w:t>
      </w:r>
      <w:r w:rsidR="40154413" w:rsidRPr="00AF5B0B">
        <w:rPr>
          <w:rFonts w:ascii="Times New Roman" w:eastAsia="Times New Roman" w:hAnsi="Times New Roman" w:cs="Times New Roman"/>
          <w:sz w:val="24"/>
          <w:szCs w:val="24"/>
        </w:rPr>
        <w:t xml:space="preserve"> miljonit eurot </w:t>
      </w:r>
      <w:r w:rsidR="00777A00" w:rsidRPr="00AF5B0B">
        <w:rPr>
          <w:rFonts w:ascii="Times New Roman" w:eastAsia="Times New Roman" w:hAnsi="Times New Roman" w:cs="Times New Roman"/>
          <w:sz w:val="24"/>
          <w:szCs w:val="24"/>
        </w:rPr>
        <w:t>ja</w:t>
      </w:r>
      <w:r w:rsidR="40154413" w:rsidRPr="00AF5B0B">
        <w:rPr>
          <w:rFonts w:ascii="Times New Roman" w:eastAsia="Times New Roman" w:hAnsi="Times New Roman" w:cs="Times New Roman"/>
          <w:sz w:val="24"/>
          <w:szCs w:val="24"/>
        </w:rPr>
        <w:t xml:space="preserve"> investeeringud </w:t>
      </w:r>
      <w:r w:rsidR="00777A00">
        <w:rPr>
          <w:rFonts w:ascii="Times New Roman" w:eastAsia="Times New Roman" w:hAnsi="Times New Roman" w:cs="Times New Roman"/>
          <w:sz w:val="24"/>
          <w:szCs w:val="24"/>
        </w:rPr>
        <w:t>suurenevad</w:t>
      </w:r>
      <w:r w:rsidR="00B40E82">
        <w:rPr>
          <w:rFonts w:ascii="Times New Roman" w:eastAsia="Times New Roman" w:hAnsi="Times New Roman" w:cs="Times New Roman"/>
          <w:sz w:val="24"/>
          <w:szCs w:val="24"/>
        </w:rPr>
        <w:t xml:space="preserve"> </w:t>
      </w:r>
      <w:r w:rsidR="00210F56" w:rsidRPr="00AF5B0B">
        <w:rPr>
          <w:rFonts w:ascii="Times New Roman" w:eastAsia="Times New Roman" w:hAnsi="Times New Roman" w:cs="Times New Roman"/>
          <w:sz w:val="24"/>
          <w:szCs w:val="24"/>
        </w:rPr>
        <w:t>5,8</w:t>
      </w:r>
      <w:r w:rsidR="40154413" w:rsidRPr="00AF5B0B">
        <w:rPr>
          <w:rFonts w:ascii="Times New Roman" w:eastAsia="Times New Roman" w:hAnsi="Times New Roman" w:cs="Times New Roman"/>
          <w:sz w:val="24"/>
          <w:szCs w:val="24"/>
        </w:rPr>
        <w:t xml:space="preserve"> miljonit eurot</w:t>
      </w:r>
      <w:r w:rsidR="00777A00">
        <w:rPr>
          <w:rFonts w:ascii="Times New Roman" w:eastAsia="Times New Roman" w:hAnsi="Times New Roman" w:cs="Times New Roman"/>
          <w:sz w:val="24"/>
          <w:szCs w:val="24"/>
        </w:rPr>
        <w:t>).</w:t>
      </w:r>
    </w:p>
    <w:p w14:paraId="28EE91A8" w14:textId="2613065E" w:rsidR="00BB2FD4" w:rsidRDefault="00BB2FD4" w:rsidP="40154413">
      <w:pPr>
        <w:rPr>
          <w:rFonts w:ascii="Times New Roman" w:eastAsia="Times New Roman" w:hAnsi="Times New Roman" w:cs="Times New Roman"/>
          <w:sz w:val="24"/>
          <w:szCs w:val="24"/>
        </w:rPr>
      </w:pPr>
      <w:r w:rsidRPr="772A0232">
        <w:rPr>
          <w:rFonts w:ascii="Times New Roman" w:eastAsia="Times New Roman" w:hAnsi="Times New Roman" w:cs="Times New Roman"/>
          <w:sz w:val="24"/>
          <w:szCs w:val="24"/>
        </w:rPr>
        <w:t>Riigi 2026. aasta teise lisaeelarve seaduse eelnõu on koostatud kooskõlas riigieelarve seadusega</w:t>
      </w:r>
      <w:r w:rsidRPr="772A0232">
        <w:rPr>
          <w:rStyle w:val="Allmrkuseviide"/>
          <w:rFonts w:ascii="Times New Roman" w:eastAsia="Times New Roman" w:hAnsi="Times New Roman" w:cs="Times New Roman"/>
          <w:sz w:val="24"/>
          <w:szCs w:val="24"/>
        </w:rPr>
        <w:footnoteReference w:id="2"/>
      </w:r>
      <w:r w:rsidRPr="772A0232">
        <w:rPr>
          <w:rFonts w:ascii="Times New Roman" w:eastAsia="Times New Roman" w:hAnsi="Times New Roman" w:cs="Times New Roman"/>
          <w:sz w:val="24"/>
          <w:szCs w:val="24"/>
        </w:rPr>
        <w:t>. Vastavalt seaduse §-le 44 võib Vabariigi Valitsus lisaeelarve eelnõu algatada hiljemalt kolm kuud enne eelarveaasta lõppu.</w:t>
      </w:r>
    </w:p>
    <w:p w14:paraId="4A36319E" w14:textId="6EE421F4" w:rsidR="00B20190" w:rsidRDefault="00386A63"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Lisaeelarvega </w:t>
      </w:r>
      <w:r w:rsidR="00C2764E">
        <w:rPr>
          <w:rFonts w:ascii="Times New Roman" w:eastAsia="Times New Roman" w:hAnsi="Times New Roman" w:cs="Times New Roman"/>
          <w:sz w:val="24"/>
          <w:szCs w:val="24"/>
        </w:rPr>
        <w:t xml:space="preserve">muudetakse eelarve aastate vahelist jaotust. 2026. aasta eelarvest </w:t>
      </w:r>
      <w:r w:rsidR="005955DB">
        <w:rPr>
          <w:rFonts w:ascii="Times New Roman" w:eastAsia="Times New Roman" w:hAnsi="Times New Roman" w:cs="Times New Roman"/>
          <w:sz w:val="24"/>
          <w:szCs w:val="24"/>
        </w:rPr>
        <w:t>nihutatakse järgmistesse aastatesse kulusid ja investeeringuid</w:t>
      </w:r>
      <w:r w:rsidR="00B46B52">
        <w:rPr>
          <w:rFonts w:ascii="Times New Roman" w:eastAsia="Times New Roman" w:hAnsi="Times New Roman" w:cs="Times New Roman"/>
          <w:sz w:val="24"/>
          <w:szCs w:val="24"/>
        </w:rPr>
        <w:t>, mida ei ole võimalik sellel aastal täita ning need planeeritakse tekkepõhiselt õigetesse aastatesse. Seletuskirjas on välja toodud, milliste</w:t>
      </w:r>
      <w:r w:rsidR="001F02AA">
        <w:rPr>
          <w:rFonts w:ascii="Times New Roman" w:eastAsia="Times New Roman" w:hAnsi="Times New Roman" w:cs="Times New Roman"/>
          <w:sz w:val="24"/>
          <w:szCs w:val="24"/>
        </w:rPr>
        <w:t>sse aastatesse kulud planeeritakse</w:t>
      </w:r>
      <w:r w:rsidR="00B20190">
        <w:rPr>
          <w:rFonts w:ascii="Times New Roman" w:eastAsia="Times New Roman" w:hAnsi="Times New Roman" w:cs="Times New Roman"/>
          <w:sz w:val="24"/>
          <w:szCs w:val="24"/>
        </w:rPr>
        <w:t>.</w:t>
      </w:r>
      <w:r w:rsidR="00165F80">
        <w:rPr>
          <w:rFonts w:ascii="Times New Roman" w:eastAsia="Times New Roman" w:hAnsi="Times New Roman" w:cs="Times New Roman"/>
          <w:sz w:val="24"/>
          <w:szCs w:val="24"/>
        </w:rPr>
        <w:t xml:space="preserve"> </w:t>
      </w:r>
      <w:r w:rsidR="00E317D9">
        <w:rPr>
          <w:rFonts w:ascii="Times New Roman" w:eastAsia="Times New Roman" w:hAnsi="Times New Roman" w:cs="Times New Roman"/>
          <w:sz w:val="24"/>
          <w:szCs w:val="24"/>
        </w:rPr>
        <w:t xml:space="preserve">Selleks, et vähendada </w:t>
      </w:r>
      <w:r w:rsidR="00BF2F7E">
        <w:rPr>
          <w:rFonts w:ascii="Times New Roman" w:eastAsia="Times New Roman" w:hAnsi="Times New Roman" w:cs="Times New Roman"/>
          <w:sz w:val="24"/>
          <w:szCs w:val="24"/>
        </w:rPr>
        <w:t xml:space="preserve">survet </w:t>
      </w:r>
      <w:r w:rsidR="00E317D9">
        <w:rPr>
          <w:rFonts w:ascii="Times New Roman" w:eastAsia="Times New Roman" w:hAnsi="Times New Roman" w:cs="Times New Roman"/>
          <w:sz w:val="24"/>
          <w:szCs w:val="24"/>
        </w:rPr>
        <w:t xml:space="preserve">2027. </w:t>
      </w:r>
      <w:r w:rsidR="00D6117C">
        <w:rPr>
          <w:rFonts w:ascii="Times New Roman" w:eastAsia="Times New Roman" w:hAnsi="Times New Roman" w:cs="Times New Roman"/>
          <w:sz w:val="24"/>
          <w:szCs w:val="24"/>
        </w:rPr>
        <w:t xml:space="preserve">aasta </w:t>
      </w:r>
      <w:r w:rsidR="008F16E4">
        <w:rPr>
          <w:rFonts w:ascii="Times New Roman" w:eastAsia="Times New Roman" w:hAnsi="Times New Roman" w:cs="Times New Roman"/>
          <w:sz w:val="24"/>
          <w:szCs w:val="24"/>
        </w:rPr>
        <w:t>eelarve</w:t>
      </w:r>
      <w:r w:rsidR="00BF2F7E">
        <w:rPr>
          <w:rFonts w:ascii="Times New Roman" w:eastAsia="Times New Roman" w:hAnsi="Times New Roman" w:cs="Times New Roman"/>
          <w:sz w:val="24"/>
          <w:szCs w:val="24"/>
        </w:rPr>
        <w:t>defitsiidile on hinnatud 2027. aasta kulusid ning 2026. aastasse on toodud see osa eelarve</w:t>
      </w:r>
      <w:r w:rsidR="00357912">
        <w:rPr>
          <w:rFonts w:ascii="Times New Roman" w:eastAsia="Times New Roman" w:hAnsi="Times New Roman" w:cs="Times New Roman"/>
          <w:sz w:val="24"/>
          <w:szCs w:val="24"/>
        </w:rPr>
        <w:t>s</w:t>
      </w:r>
      <w:r w:rsidR="00BF2F7E">
        <w:rPr>
          <w:rFonts w:ascii="Times New Roman" w:eastAsia="Times New Roman" w:hAnsi="Times New Roman" w:cs="Times New Roman"/>
          <w:sz w:val="24"/>
          <w:szCs w:val="24"/>
        </w:rPr>
        <w:t xml:space="preserve">t, mille puhul on </w:t>
      </w:r>
      <w:r w:rsidR="00864508">
        <w:rPr>
          <w:rFonts w:ascii="Times New Roman" w:eastAsia="Times New Roman" w:hAnsi="Times New Roman" w:cs="Times New Roman"/>
          <w:sz w:val="24"/>
          <w:szCs w:val="24"/>
        </w:rPr>
        <w:t xml:space="preserve">tekkepõhiselt võimalik eelarvet kasutada 2026. aastal. </w:t>
      </w:r>
      <w:r w:rsidR="003D6D52">
        <w:rPr>
          <w:rFonts w:ascii="Times New Roman" w:eastAsia="Times New Roman" w:hAnsi="Times New Roman" w:cs="Times New Roman"/>
          <w:sz w:val="24"/>
          <w:szCs w:val="24"/>
        </w:rPr>
        <w:t xml:space="preserve">Augusti lõpus tutvustas Rahandusministeerium selle aasta eelarverevisjoni tulemusi ning tegi ettepanekuid </w:t>
      </w:r>
      <w:r w:rsidR="00DA2678">
        <w:rPr>
          <w:rFonts w:ascii="Times New Roman" w:eastAsia="Times New Roman" w:hAnsi="Times New Roman" w:cs="Times New Roman"/>
          <w:sz w:val="24"/>
          <w:szCs w:val="24"/>
        </w:rPr>
        <w:t>eelarve vähendamiseks. 2026. aasta eelarve vähendamist puudutavad ettepanekud on lisatud lisaeelarve eelnõusse.</w:t>
      </w:r>
    </w:p>
    <w:p w14:paraId="6456F25C" w14:textId="59F0348A" w:rsidR="0029481B" w:rsidRDefault="0029481B"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Samuti moodustavad olulise osa lisaeelarve eelnõust </w:t>
      </w:r>
      <w:r w:rsidR="00B565AE">
        <w:rPr>
          <w:rFonts w:ascii="Times New Roman" w:eastAsia="Times New Roman" w:hAnsi="Times New Roman" w:cs="Times New Roman"/>
          <w:sz w:val="24"/>
          <w:szCs w:val="24"/>
        </w:rPr>
        <w:t>valitsemisalade vahelised eelarve ümbertõsted, mida saab teha vaid Riigikogu</w:t>
      </w:r>
      <w:r w:rsidR="00EF3F31">
        <w:rPr>
          <w:rFonts w:ascii="Times New Roman" w:eastAsia="Times New Roman" w:hAnsi="Times New Roman" w:cs="Times New Roman"/>
          <w:sz w:val="24"/>
          <w:szCs w:val="24"/>
        </w:rPr>
        <w:t xml:space="preserve"> riigieelarve muudatuse</w:t>
      </w:r>
      <w:r w:rsidR="005D6F85">
        <w:rPr>
          <w:rFonts w:ascii="Times New Roman" w:eastAsia="Times New Roman" w:hAnsi="Times New Roman" w:cs="Times New Roman"/>
          <w:sz w:val="24"/>
          <w:szCs w:val="24"/>
        </w:rPr>
        <w:t>n</w:t>
      </w:r>
      <w:r w:rsidR="00EF3F31">
        <w:rPr>
          <w:rFonts w:ascii="Times New Roman" w:eastAsia="Times New Roman" w:hAnsi="Times New Roman" w:cs="Times New Roman"/>
          <w:sz w:val="24"/>
          <w:szCs w:val="24"/>
        </w:rPr>
        <w:t xml:space="preserve">a. </w:t>
      </w:r>
      <w:r w:rsidR="006E2FA6">
        <w:rPr>
          <w:rFonts w:ascii="Times New Roman" w:eastAsia="Times New Roman" w:hAnsi="Times New Roman" w:cs="Times New Roman"/>
          <w:sz w:val="24"/>
          <w:szCs w:val="24"/>
        </w:rPr>
        <w:t>Sealhulgas suunatakse l</w:t>
      </w:r>
      <w:r w:rsidR="00EF3F31">
        <w:rPr>
          <w:rFonts w:ascii="Times New Roman" w:eastAsia="Times New Roman" w:hAnsi="Times New Roman" w:cs="Times New Roman"/>
          <w:sz w:val="24"/>
          <w:szCs w:val="24"/>
        </w:rPr>
        <w:t xml:space="preserve">isaeelarvega </w:t>
      </w:r>
      <w:r w:rsidR="000D4101">
        <w:rPr>
          <w:rFonts w:ascii="Times New Roman" w:eastAsia="Times New Roman" w:hAnsi="Times New Roman" w:cs="Times New Roman"/>
          <w:sz w:val="24"/>
          <w:szCs w:val="24"/>
        </w:rPr>
        <w:t xml:space="preserve">vahendeid </w:t>
      </w:r>
      <w:r w:rsidR="00EF3F31">
        <w:rPr>
          <w:rFonts w:ascii="Times New Roman" w:eastAsia="Times New Roman" w:hAnsi="Times New Roman" w:cs="Times New Roman"/>
          <w:sz w:val="24"/>
          <w:szCs w:val="24"/>
        </w:rPr>
        <w:t>valitsemisalade eelarvetesse Vabariigi Valitsuse sihtotstarbelisest reservist nii liikmemaksude kallinemise</w:t>
      </w:r>
      <w:r w:rsidR="000D4101">
        <w:rPr>
          <w:rFonts w:ascii="Times New Roman" w:eastAsia="Times New Roman" w:hAnsi="Times New Roman" w:cs="Times New Roman"/>
          <w:sz w:val="24"/>
          <w:szCs w:val="24"/>
        </w:rPr>
        <w:t xml:space="preserve"> katteks kui ka Ukraina ülesehituse konverentsi korraldamise ettevalmistamiseks.</w:t>
      </w:r>
    </w:p>
    <w:p w14:paraId="64AD20AB" w14:textId="7867E3F3" w:rsidR="006E2FA6" w:rsidRPr="006430C2" w:rsidRDefault="006430C2" w:rsidP="40154413">
      <w:pPr>
        <w:rPr>
          <w:rFonts w:ascii="Times New Roman" w:eastAsia="Times New Roman" w:hAnsi="Times New Roman" w:cs="Times New Roman"/>
          <w:b/>
          <w:sz w:val="24"/>
          <w:szCs w:val="24"/>
        </w:rPr>
      </w:pPr>
      <w:r w:rsidRPr="006430C2">
        <w:rPr>
          <w:rFonts w:ascii="Times New Roman" w:eastAsia="Times New Roman" w:hAnsi="Times New Roman" w:cs="Times New Roman"/>
          <w:b/>
          <w:bCs/>
          <w:sz w:val="24"/>
          <w:szCs w:val="24"/>
        </w:rPr>
        <w:t>Vanglarendi 2026. aasta tulud ja kulud</w:t>
      </w:r>
    </w:p>
    <w:p w14:paraId="6A47A564" w14:textId="5A1A8B80" w:rsidR="006430C2" w:rsidRDefault="00671235" w:rsidP="40154413">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2026. aasta lisaeelarves on planeeritud </w:t>
      </w:r>
      <w:r w:rsidR="00FE275B">
        <w:rPr>
          <w:rFonts w:ascii="Times New Roman" w:eastAsia="Times New Roman" w:hAnsi="Times New Roman" w:cs="Times New Roman"/>
          <w:sz w:val="24"/>
          <w:szCs w:val="24"/>
        </w:rPr>
        <w:t xml:space="preserve">14,1 miljonit eurot </w:t>
      </w:r>
      <w:r w:rsidR="00555057">
        <w:rPr>
          <w:rFonts w:ascii="Times New Roman" w:eastAsia="Times New Roman" w:hAnsi="Times New Roman" w:cs="Times New Roman"/>
          <w:sz w:val="24"/>
          <w:szCs w:val="24"/>
        </w:rPr>
        <w:t xml:space="preserve">vanglarendi tuludeks. </w:t>
      </w:r>
      <w:r w:rsidR="0095772E" w:rsidRPr="0095772E">
        <w:rPr>
          <w:rFonts w:ascii="Times New Roman" w:eastAsia="Times New Roman" w:hAnsi="Times New Roman" w:cs="Times New Roman"/>
          <w:sz w:val="24"/>
          <w:szCs w:val="24"/>
        </w:rPr>
        <w:t>Tulud kajastataks</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tekkepõhiselt</w:t>
      </w:r>
      <w:r w:rsidR="005F6025">
        <w:rPr>
          <w:rFonts w:ascii="Times New Roman" w:eastAsia="Times New Roman" w:hAnsi="Times New Roman" w:cs="Times New Roman"/>
          <w:sz w:val="24"/>
          <w:szCs w:val="24"/>
        </w:rPr>
        <w:t xml:space="preserve"> </w:t>
      </w:r>
      <w:r w:rsidR="0095772E" w:rsidRPr="0095772E">
        <w:rPr>
          <w:rFonts w:ascii="Times New Roman" w:eastAsia="Times New Roman" w:hAnsi="Times New Roman" w:cs="Times New Roman"/>
          <w:sz w:val="24"/>
          <w:szCs w:val="24"/>
        </w:rPr>
        <w:t>riigituludena. 2026. aasta tulud</w:t>
      </w:r>
      <w:r w:rsidR="00CB226A">
        <w:rPr>
          <w:rFonts w:ascii="Times New Roman" w:eastAsia="Times New Roman" w:hAnsi="Times New Roman" w:cs="Times New Roman"/>
          <w:sz w:val="24"/>
          <w:szCs w:val="24"/>
        </w:rPr>
        <w:t>e laekumisest kaetakse</w:t>
      </w:r>
      <w:r w:rsidR="0095772E" w:rsidRPr="0095772E">
        <w:rPr>
          <w:rFonts w:ascii="Times New Roman" w:eastAsia="Times New Roman" w:hAnsi="Times New Roman" w:cs="Times New Roman"/>
          <w:sz w:val="24"/>
          <w:szCs w:val="24"/>
        </w:rPr>
        <w:t xml:space="preserve"> nii vangide vastuvõtmise ettevalmistavaid kulusid kui ka 2026. aasta vangide ülalpidamisega seotud kulusid. </w:t>
      </w:r>
      <w:r w:rsidR="00555057">
        <w:rPr>
          <w:rFonts w:ascii="Times New Roman" w:eastAsia="Times New Roman" w:hAnsi="Times New Roman" w:cs="Times New Roman"/>
          <w:sz w:val="24"/>
          <w:szCs w:val="24"/>
        </w:rPr>
        <w:t xml:space="preserve">Rootsiga sõlmitud vanglarendi leping </w:t>
      </w:r>
      <w:r w:rsidR="004D10AD">
        <w:rPr>
          <w:rFonts w:ascii="Times New Roman" w:eastAsia="Times New Roman" w:hAnsi="Times New Roman" w:cs="Times New Roman"/>
          <w:sz w:val="24"/>
          <w:szCs w:val="24"/>
        </w:rPr>
        <w:t xml:space="preserve">näeb ette </w:t>
      </w:r>
      <w:r w:rsidR="004D3721">
        <w:rPr>
          <w:rFonts w:ascii="Times New Roman" w:eastAsia="Times New Roman" w:hAnsi="Times New Roman" w:cs="Times New Roman"/>
          <w:sz w:val="24"/>
          <w:szCs w:val="24"/>
        </w:rPr>
        <w:t>ettemaksu</w:t>
      </w:r>
      <w:r w:rsidR="00C34502">
        <w:rPr>
          <w:rFonts w:ascii="Times New Roman" w:eastAsia="Times New Roman" w:hAnsi="Times New Roman" w:cs="Times New Roman"/>
          <w:sz w:val="24"/>
          <w:szCs w:val="24"/>
        </w:rPr>
        <w:t>, seetõttu on 2026. aasta tulude laekumine garanteeritud.</w:t>
      </w:r>
      <w:r w:rsidR="00F46652">
        <w:rPr>
          <w:rFonts w:ascii="Times New Roman" w:eastAsia="Times New Roman" w:hAnsi="Times New Roman" w:cs="Times New Roman"/>
          <w:sz w:val="24"/>
          <w:szCs w:val="24"/>
        </w:rPr>
        <w:t xml:space="preserve"> Esimene laekunud osamakse on jagatud vastavalt tekkepõhisele tulule 2026. ja 2027. aasta vahel.</w:t>
      </w:r>
    </w:p>
    <w:p w14:paraId="79FC599D" w14:textId="77777777" w:rsidR="00A35C8A" w:rsidRDefault="00E574A4"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11. juunil 2026. aastal eraldas Vabariigi Valitsus </w:t>
      </w:r>
      <w:r w:rsidR="00476427">
        <w:rPr>
          <w:rFonts w:ascii="Times New Roman" w:eastAsia="Times New Roman" w:hAnsi="Times New Roman" w:cs="Times New Roman"/>
          <w:sz w:val="24"/>
          <w:szCs w:val="24"/>
        </w:rPr>
        <w:t>sihtotstarbeta reservist 6 miljonit eurot vang</w:t>
      </w:r>
      <w:r w:rsidR="00E72E43">
        <w:rPr>
          <w:rFonts w:ascii="Times New Roman" w:eastAsia="Times New Roman" w:hAnsi="Times New Roman" w:cs="Times New Roman"/>
          <w:sz w:val="24"/>
          <w:szCs w:val="24"/>
        </w:rPr>
        <w:t>larendiga seotud tegevuste ettevalmistamiseks ning esmaste</w:t>
      </w:r>
      <w:r w:rsidR="001C016D">
        <w:rPr>
          <w:rFonts w:ascii="Times New Roman" w:eastAsia="Times New Roman" w:hAnsi="Times New Roman" w:cs="Times New Roman"/>
          <w:sz w:val="24"/>
          <w:szCs w:val="24"/>
        </w:rPr>
        <w:t xml:space="preserve"> kulude katteks</w:t>
      </w:r>
      <w:r w:rsidR="00EA55FD">
        <w:rPr>
          <w:rFonts w:ascii="Times New Roman" w:eastAsia="Times New Roman" w:hAnsi="Times New Roman" w:cs="Times New Roman"/>
          <w:sz w:val="24"/>
          <w:szCs w:val="24"/>
        </w:rPr>
        <w:t xml:space="preserve"> (</w:t>
      </w:r>
      <w:r w:rsidR="00EA55FD" w:rsidRPr="00EA55FD">
        <w:rPr>
          <w:rFonts w:ascii="Times New Roman" w:eastAsia="Times New Roman" w:hAnsi="Times New Roman" w:cs="Times New Roman"/>
          <w:sz w:val="24"/>
          <w:szCs w:val="24"/>
        </w:rPr>
        <w:t>5 396 403 eurot Justiits- ja Digiministeeriumi valitsemisalale ning 603 597 eurot Siseministeeriumi valitsemisalale</w:t>
      </w:r>
      <w:r w:rsidR="00EA55FD">
        <w:rPr>
          <w:rFonts w:ascii="Times New Roman" w:eastAsia="Times New Roman" w:hAnsi="Times New Roman" w:cs="Times New Roman"/>
          <w:sz w:val="24"/>
          <w:szCs w:val="24"/>
        </w:rPr>
        <w:t>)</w:t>
      </w:r>
      <w:r w:rsidR="001C016D">
        <w:rPr>
          <w:rFonts w:ascii="Times New Roman" w:eastAsia="Times New Roman" w:hAnsi="Times New Roman" w:cs="Times New Roman"/>
          <w:sz w:val="24"/>
          <w:szCs w:val="24"/>
        </w:rPr>
        <w:t xml:space="preserve">. </w:t>
      </w:r>
      <w:r w:rsidR="00A869A9">
        <w:rPr>
          <w:rFonts w:ascii="Times New Roman" w:eastAsia="Times New Roman" w:hAnsi="Times New Roman" w:cs="Times New Roman"/>
          <w:sz w:val="24"/>
          <w:szCs w:val="24"/>
        </w:rPr>
        <w:t>30. juulil 2026. aastal täpsustas Vabariigi Valitsus</w:t>
      </w:r>
      <w:r w:rsidR="00EA55FD">
        <w:rPr>
          <w:rFonts w:ascii="Times New Roman" w:eastAsia="Times New Roman" w:hAnsi="Times New Roman" w:cs="Times New Roman"/>
          <w:sz w:val="24"/>
          <w:szCs w:val="24"/>
        </w:rPr>
        <w:t xml:space="preserve"> kulude jaotust ministeeriumite vahel (</w:t>
      </w:r>
      <w:r w:rsidR="006B70AA" w:rsidRPr="006B70AA">
        <w:rPr>
          <w:rFonts w:ascii="Times New Roman" w:eastAsia="Times New Roman" w:hAnsi="Times New Roman" w:cs="Times New Roman"/>
          <w:sz w:val="24"/>
          <w:szCs w:val="24"/>
        </w:rPr>
        <w:t>Justiits- ja</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Digiministeeriumi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 eraldati selleks 5 007 003 eurot, Siseministeeriumi</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valitsemisalale</w:t>
      </w:r>
      <w:r w:rsidR="006B70AA">
        <w:rPr>
          <w:rFonts w:ascii="Times New Roman" w:eastAsia="Times New Roman" w:hAnsi="Times New Roman" w:cs="Times New Roman"/>
          <w:sz w:val="24"/>
          <w:szCs w:val="24"/>
        </w:rPr>
        <w:t xml:space="preserve"> </w:t>
      </w:r>
      <w:r w:rsidR="006B70AA" w:rsidRPr="006B70AA">
        <w:rPr>
          <w:rFonts w:ascii="Times New Roman" w:eastAsia="Times New Roman" w:hAnsi="Times New Roman" w:cs="Times New Roman"/>
          <w:sz w:val="24"/>
          <w:szCs w:val="24"/>
        </w:rPr>
        <w:t>718 988 eurot ja Sotsiaalministeeriumi valitsemisalale 274 009 eurot</w:t>
      </w:r>
      <w:r w:rsidR="006B70AA">
        <w:rPr>
          <w:rFonts w:ascii="Times New Roman" w:eastAsia="Times New Roman" w:hAnsi="Times New Roman" w:cs="Times New Roman"/>
          <w:sz w:val="24"/>
          <w:szCs w:val="24"/>
        </w:rPr>
        <w:t>)</w:t>
      </w:r>
      <w:r w:rsidR="006B70AA" w:rsidRPr="006B70AA">
        <w:rPr>
          <w:rFonts w:ascii="Times New Roman" w:eastAsia="Times New Roman" w:hAnsi="Times New Roman" w:cs="Times New Roman"/>
          <w:sz w:val="24"/>
          <w:szCs w:val="24"/>
        </w:rPr>
        <w:t>.</w:t>
      </w:r>
    </w:p>
    <w:p w14:paraId="71B90D8C" w14:textId="430B1CE4" w:rsidR="00621197" w:rsidRDefault="00A35C8A" w:rsidP="00A35C8A">
      <w:pPr>
        <w:rPr>
          <w:rFonts w:ascii="Times New Roman" w:eastAsia="Times New Roman" w:hAnsi="Times New Roman" w:cs="Times New Roman"/>
          <w:sz w:val="24"/>
          <w:szCs w:val="24"/>
        </w:rPr>
      </w:pPr>
      <w:r w:rsidRPr="00C34502">
        <w:rPr>
          <w:rFonts w:ascii="Times New Roman" w:eastAsia="Times New Roman" w:hAnsi="Times New Roman" w:cs="Times New Roman"/>
          <w:sz w:val="24"/>
          <w:szCs w:val="24"/>
        </w:rPr>
        <w:t xml:space="preserve">2026. aasta </w:t>
      </w:r>
      <w:r>
        <w:rPr>
          <w:rFonts w:ascii="Times New Roman" w:eastAsia="Times New Roman" w:hAnsi="Times New Roman" w:cs="Times New Roman"/>
          <w:sz w:val="24"/>
          <w:szCs w:val="24"/>
        </w:rPr>
        <w:t>vanglarendi kogukulud on 14 miljonit eurot</w:t>
      </w:r>
      <w:r w:rsidR="0064144F">
        <w:rPr>
          <w:rFonts w:ascii="Times New Roman" w:eastAsia="Times New Roman" w:hAnsi="Times New Roman" w:cs="Times New Roman"/>
          <w:sz w:val="24"/>
          <w:szCs w:val="24"/>
        </w:rPr>
        <w:t xml:space="preserve">. Kulude täpne jaotus on toodud </w:t>
      </w:r>
      <w:r w:rsidR="006839A3">
        <w:rPr>
          <w:rFonts w:ascii="Times New Roman" w:eastAsia="Times New Roman" w:hAnsi="Times New Roman" w:cs="Times New Roman"/>
          <w:sz w:val="24"/>
          <w:szCs w:val="24"/>
        </w:rPr>
        <w:t>allolevas tabelis</w:t>
      </w:r>
      <w:r w:rsidR="00882CBD">
        <w:rPr>
          <w:rFonts w:ascii="Times New Roman" w:eastAsia="Times New Roman" w:hAnsi="Times New Roman" w:cs="Times New Roman"/>
          <w:sz w:val="24"/>
          <w:szCs w:val="24"/>
        </w:rPr>
        <w:t>.</w:t>
      </w:r>
      <w:r w:rsidR="002A58E7">
        <w:rPr>
          <w:rFonts w:ascii="Times New Roman" w:eastAsia="Times New Roman" w:hAnsi="Times New Roman" w:cs="Times New Roman"/>
          <w:sz w:val="24"/>
          <w:szCs w:val="24"/>
        </w:rPr>
        <w:t xml:space="preserve"> Lisaeelarvega eraldatakse Justiits- ja Digiministeeriumile ja Sotsiaalministeeriumile kokku </w:t>
      </w:r>
      <w:r w:rsidR="00C92259">
        <w:rPr>
          <w:rFonts w:ascii="Times New Roman" w:eastAsia="Times New Roman" w:hAnsi="Times New Roman" w:cs="Times New Roman"/>
          <w:sz w:val="24"/>
          <w:szCs w:val="24"/>
        </w:rPr>
        <w:t xml:space="preserve">7,1 miljonit eurot. Lisaks on arvestatud </w:t>
      </w:r>
      <w:r w:rsidR="00C148BA">
        <w:rPr>
          <w:rFonts w:ascii="Times New Roman" w:eastAsia="Times New Roman" w:hAnsi="Times New Roman" w:cs="Times New Roman"/>
          <w:sz w:val="24"/>
          <w:szCs w:val="24"/>
        </w:rPr>
        <w:t>0,87 miljonit eurot Tartu vangla Riigi kinnisvara ASi remondi ja kapitalikuludest v</w:t>
      </w:r>
      <w:r w:rsidR="003228A8">
        <w:rPr>
          <w:rFonts w:ascii="Times New Roman" w:eastAsia="Times New Roman" w:hAnsi="Times New Roman" w:cs="Times New Roman"/>
          <w:sz w:val="24"/>
          <w:szCs w:val="24"/>
        </w:rPr>
        <w:t xml:space="preserve">anglarendi kulude hulka. Vajalikud vahendid on </w:t>
      </w:r>
      <w:r w:rsidR="00D64BCB">
        <w:rPr>
          <w:rFonts w:ascii="Times New Roman" w:eastAsia="Times New Roman" w:hAnsi="Times New Roman" w:cs="Times New Roman"/>
          <w:sz w:val="24"/>
          <w:szCs w:val="24"/>
        </w:rPr>
        <w:t>Justiits- ja Digiministeeriumi eelarves</w:t>
      </w:r>
      <w:r w:rsidR="00612383">
        <w:rPr>
          <w:rFonts w:ascii="Times New Roman" w:eastAsia="Times New Roman" w:hAnsi="Times New Roman" w:cs="Times New Roman"/>
          <w:sz w:val="24"/>
          <w:szCs w:val="24"/>
        </w:rPr>
        <w:t>.</w:t>
      </w:r>
      <w:r w:rsidR="00C469BF">
        <w:rPr>
          <w:rFonts w:ascii="Times New Roman" w:eastAsia="Times New Roman" w:hAnsi="Times New Roman" w:cs="Times New Roman"/>
          <w:sz w:val="24"/>
          <w:szCs w:val="24"/>
        </w:rPr>
        <w:t xml:space="preserve"> Vanglarendiga seotud kulud</w:t>
      </w:r>
      <w:r w:rsidR="00661E75">
        <w:rPr>
          <w:rFonts w:ascii="Times New Roman" w:eastAsia="Times New Roman" w:hAnsi="Times New Roman" w:cs="Times New Roman"/>
          <w:sz w:val="24"/>
          <w:szCs w:val="24"/>
        </w:rPr>
        <w:t xml:space="preserve"> märgistatakse objektikoodiga, </w:t>
      </w:r>
      <w:r w:rsidR="009C5A1C">
        <w:rPr>
          <w:rFonts w:ascii="Times New Roman" w:eastAsia="Times New Roman" w:hAnsi="Times New Roman" w:cs="Times New Roman"/>
          <w:sz w:val="24"/>
          <w:szCs w:val="24"/>
        </w:rPr>
        <w:t xml:space="preserve">selleks on eelnõule lisatud vastav tekstiparagrahv. </w:t>
      </w:r>
    </w:p>
    <w:p w14:paraId="2C31FBA7" w14:textId="6B953EEC" w:rsidR="00A35C8A" w:rsidRDefault="005A148A" w:rsidP="00931D28">
      <w:pPr>
        <w:pStyle w:val="Pealdis"/>
        <w:rPr>
          <w:rFonts w:eastAsia="Times New Roman" w:cs="Times New Roman"/>
          <w:sz w:val="24"/>
          <w:szCs w:val="24"/>
        </w:rPr>
      </w:pPr>
      <w:r w:rsidRPr="001821CA">
        <w:rPr>
          <w:sz w:val="24"/>
          <w:szCs w:val="24"/>
        </w:rPr>
        <w:lastRenderedPageBreak/>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Pr>
          <w:noProof/>
          <w:sz w:val="24"/>
          <w:szCs w:val="24"/>
        </w:rPr>
        <w:t>1</w:t>
      </w:r>
      <w:r w:rsidRPr="001821CA">
        <w:rPr>
          <w:sz w:val="24"/>
          <w:szCs w:val="24"/>
        </w:rPr>
        <w:fldChar w:fldCharType="end"/>
      </w:r>
      <w:r w:rsidRPr="001821CA">
        <w:rPr>
          <w:sz w:val="24"/>
          <w:szCs w:val="24"/>
        </w:rPr>
        <w:t xml:space="preserve">. </w:t>
      </w:r>
      <w:r>
        <w:rPr>
          <w:rFonts w:cs="Times New Roman"/>
          <w:sz w:val="24"/>
          <w:szCs w:val="24"/>
        </w:rPr>
        <w:t>Vanglarendi</w:t>
      </w:r>
      <w:r w:rsidR="00466BE4">
        <w:rPr>
          <w:rFonts w:cs="Times New Roman"/>
          <w:sz w:val="24"/>
          <w:szCs w:val="24"/>
        </w:rPr>
        <w:t xml:space="preserve"> 2026. aasta </w:t>
      </w:r>
      <w:r w:rsidR="00931D28">
        <w:rPr>
          <w:rFonts w:cs="Times New Roman"/>
          <w:sz w:val="24"/>
          <w:szCs w:val="24"/>
        </w:rPr>
        <w:t>kulude jaotus</w:t>
      </w:r>
    </w:p>
    <w:tbl>
      <w:tblPr>
        <w:tblW w:w="993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3"/>
        <w:gridCol w:w="3303"/>
        <w:gridCol w:w="2527"/>
      </w:tblGrid>
      <w:tr w:rsidR="005B70EE" w:rsidRPr="00784057" w14:paraId="441E35D9" w14:textId="77777777" w:rsidTr="00784057">
        <w:trPr>
          <w:trHeight w:val="394"/>
        </w:trPr>
        <w:tc>
          <w:tcPr>
            <w:tcW w:w="4103" w:type="dxa"/>
            <w:vMerge w:val="restart"/>
            <w:tcBorders>
              <w:top w:val="single" w:sz="6" w:space="0" w:color="auto"/>
              <w:left w:val="single" w:sz="6" w:space="0" w:color="auto"/>
              <w:bottom w:val="single" w:sz="6" w:space="0" w:color="auto"/>
              <w:right w:val="single" w:sz="6" w:space="0" w:color="auto"/>
            </w:tcBorders>
            <w:shd w:val="clear" w:color="auto" w:fill="8DB3E2"/>
            <w:vAlign w:val="center"/>
            <w:hideMark/>
          </w:tcPr>
          <w:p w14:paraId="7457A13D"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 </w:t>
            </w:r>
          </w:p>
        </w:tc>
        <w:tc>
          <w:tcPr>
            <w:tcW w:w="5830" w:type="dxa"/>
            <w:gridSpan w:val="2"/>
            <w:tcBorders>
              <w:top w:val="single" w:sz="6" w:space="0" w:color="auto"/>
              <w:left w:val="single" w:sz="6" w:space="0" w:color="auto"/>
              <w:bottom w:val="single" w:sz="6" w:space="0" w:color="auto"/>
              <w:right w:val="single" w:sz="6" w:space="0" w:color="auto"/>
            </w:tcBorders>
            <w:shd w:val="clear" w:color="auto" w:fill="8DB3E2"/>
            <w:vAlign w:val="center"/>
            <w:hideMark/>
          </w:tcPr>
          <w:p w14:paraId="60D1A422" w14:textId="79F8813B"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aasta kogukulu</w:t>
            </w:r>
          </w:p>
        </w:tc>
      </w:tr>
      <w:tr w:rsidR="005B70EE" w:rsidRPr="00784057" w14:paraId="68B21B30" w14:textId="77777777" w:rsidTr="00784057">
        <w:trPr>
          <w:trHeight w:val="414"/>
        </w:trPr>
        <w:tc>
          <w:tcPr>
            <w:tcW w:w="4103" w:type="dxa"/>
            <w:vMerge/>
            <w:vAlign w:val="center"/>
            <w:hideMark/>
          </w:tcPr>
          <w:p w14:paraId="5604A1EB" w14:textId="77777777" w:rsidR="005B70EE" w:rsidRPr="00784057" w:rsidRDefault="005B70EE" w:rsidP="00784057">
            <w:pPr>
              <w:spacing w:after="0"/>
              <w:jc w:val="center"/>
              <w:rPr>
                <w:rFonts w:ascii="Times New Roman" w:eastAsia="Times New Roman" w:hAnsi="Times New Roman" w:cs="Times New Roman"/>
                <w:b/>
                <w:bCs/>
                <w:sz w:val="18"/>
                <w:szCs w:val="18"/>
                <w:lang w:eastAsia="et-EE"/>
              </w:rPr>
            </w:pPr>
          </w:p>
        </w:tc>
        <w:tc>
          <w:tcPr>
            <w:tcW w:w="3303"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0AC49748" w14:textId="7F3D4BB1"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reservist eralda</w:t>
            </w:r>
            <w:r w:rsidR="00E7330A" w:rsidRPr="00784057">
              <w:rPr>
                <w:rFonts w:ascii="Times New Roman" w:eastAsia="Times New Roman" w:hAnsi="Times New Roman" w:cs="Times New Roman"/>
                <w:b/>
                <w:bCs/>
                <w:sz w:val="18"/>
                <w:szCs w:val="18"/>
                <w:lang w:eastAsia="et-EE"/>
              </w:rPr>
              <w:t>tud eelarve</w:t>
            </w:r>
            <w:r w:rsidRPr="00784057">
              <w:rPr>
                <w:rFonts w:ascii="Times New Roman" w:eastAsia="Times New Roman" w:hAnsi="Times New Roman" w:cs="Times New Roman"/>
                <w:b/>
                <w:bCs/>
                <w:sz w:val="18"/>
                <w:szCs w:val="18"/>
                <w:lang w:eastAsia="et-EE"/>
              </w:rPr>
              <w:t> </w:t>
            </w:r>
          </w:p>
        </w:tc>
        <w:tc>
          <w:tcPr>
            <w:tcW w:w="2527" w:type="dxa"/>
            <w:tcBorders>
              <w:top w:val="single" w:sz="6" w:space="0" w:color="auto"/>
              <w:left w:val="single" w:sz="6" w:space="0" w:color="auto"/>
              <w:bottom w:val="single" w:sz="6" w:space="0" w:color="auto"/>
              <w:right w:val="single" w:sz="6" w:space="0" w:color="auto"/>
            </w:tcBorders>
            <w:shd w:val="clear" w:color="auto" w:fill="8DB3E2"/>
            <w:vAlign w:val="center"/>
            <w:hideMark/>
          </w:tcPr>
          <w:p w14:paraId="32EC4FA4" w14:textId="28F508B6" w:rsidR="005B70EE" w:rsidRPr="00784057" w:rsidRDefault="005B70EE" w:rsidP="00784057">
            <w:pPr>
              <w:spacing w:after="0"/>
              <w:jc w:val="center"/>
              <w:rPr>
                <w:rFonts w:ascii="Times New Roman" w:eastAsia="Times New Roman" w:hAnsi="Times New Roman" w:cs="Times New Roman"/>
                <w:b/>
                <w:bCs/>
                <w:sz w:val="18"/>
                <w:szCs w:val="18"/>
                <w:lang w:eastAsia="et-EE"/>
              </w:rPr>
            </w:pPr>
            <w:r w:rsidRPr="00784057">
              <w:rPr>
                <w:rFonts w:ascii="Times New Roman" w:eastAsia="Times New Roman" w:hAnsi="Times New Roman" w:cs="Times New Roman"/>
                <w:b/>
                <w:bCs/>
                <w:sz w:val="18"/>
                <w:szCs w:val="18"/>
                <w:lang w:eastAsia="et-EE"/>
              </w:rPr>
              <w:t>2026 lisaeelarve eelnõu </w:t>
            </w:r>
          </w:p>
        </w:tc>
      </w:tr>
      <w:tr w:rsidR="005B70EE" w:rsidRPr="00784057" w14:paraId="0A5461ED" w14:textId="77777777" w:rsidTr="69578D7F">
        <w:trPr>
          <w:trHeight w:val="234"/>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3C9EE6F" w14:textId="3798BA9E" w:rsidR="005B70EE" w:rsidRPr="00784057" w:rsidRDefault="00A75C9F"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tööjõukulud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4CCE4A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4 033 380 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6D9E36" w14:textId="689CDB72"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1 478 522 </w:t>
            </w:r>
          </w:p>
        </w:tc>
      </w:tr>
      <w:tr w:rsidR="005B70EE" w:rsidRPr="00784057" w14:paraId="7EAD2EA3" w14:textId="77777777" w:rsidTr="69578D7F">
        <w:trPr>
          <w:trHeight w:val="23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022781" w14:textId="08396724"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Riigi kinnisvara AS </w:t>
            </w:r>
            <w:r w:rsidR="005B70EE" w:rsidRPr="00784057">
              <w:rPr>
                <w:rFonts w:ascii="Times New Roman" w:eastAsia="Times New Roman" w:hAnsi="Times New Roman" w:cs="Times New Roman"/>
                <w:sz w:val="18"/>
                <w:szCs w:val="18"/>
              </w:rPr>
              <w:t>kinnistukulud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0B2372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FFAFBA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476 488 </w:t>
            </w:r>
          </w:p>
        </w:tc>
      </w:tr>
      <w:tr w:rsidR="005B70EE" w:rsidRPr="00784057" w14:paraId="77A9F2DB" w14:textId="77777777" w:rsidTr="69578D7F">
        <w:trPr>
          <w:trHeight w:val="22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4E3218B" w14:textId="5937FAC6"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Vanglateenistuse m</w:t>
            </w:r>
            <w:r w:rsidR="005B70EE" w:rsidRPr="00784057">
              <w:rPr>
                <w:rFonts w:ascii="Times New Roman" w:eastAsia="Times New Roman" w:hAnsi="Times New Roman" w:cs="Times New Roman"/>
                <w:sz w:val="18"/>
                <w:szCs w:val="18"/>
              </w:rPr>
              <w:t>ajandamiskulu</w:t>
            </w:r>
            <w:r w:rsidR="00025985" w:rsidRPr="00784057">
              <w:rPr>
                <w:rFonts w:ascii="Times New Roman" w:eastAsia="Times New Roman" w:hAnsi="Times New Roman" w:cs="Times New Roman"/>
                <w:sz w:val="18"/>
                <w:szCs w:val="18"/>
              </w:rPr>
              <w:t>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88AB4ED"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86 417 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C4BC35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642 262 </w:t>
            </w:r>
          </w:p>
        </w:tc>
      </w:tr>
      <w:tr w:rsidR="005B70EE" w:rsidRPr="00784057" w14:paraId="094250E7" w14:textId="77777777" w:rsidTr="69578D7F">
        <w:trPr>
          <w:trHeight w:val="212"/>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DD6A86E" w14:textId="46952F23" w:rsidR="005B70EE" w:rsidRPr="00784057" w:rsidRDefault="006F21E5"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Tartu vangla k</w:t>
            </w:r>
            <w:r w:rsidR="005B70EE" w:rsidRPr="00784057">
              <w:rPr>
                <w:rFonts w:ascii="Times New Roman" w:eastAsia="Times New Roman" w:hAnsi="Times New Roman" w:cs="Times New Roman"/>
                <w:sz w:val="18"/>
                <w:szCs w:val="18"/>
              </w:rPr>
              <w:t>äivituskulud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F085AF4"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766 424 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E96180F" w14:textId="080B9860" w:rsidR="005B70EE" w:rsidRPr="00784057" w:rsidRDefault="005B70EE" w:rsidP="00B5234C">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w:t>
            </w:r>
            <w:r w:rsidR="00B5234C" w:rsidRPr="00784057">
              <w:rPr>
                <w:rFonts w:ascii="Times New Roman" w:eastAsia="Times New Roman" w:hAnsi="Times New Roman" w:cs="Times New Roman"/>
                <w:sz w:val="18"/>
                <w:szCs w:val="18"/>
              </w:rPr>
              <w:t> 148 710</w:t>
            </w:r>
            <w:r w:rsidRPr="00784057">
              <w:rPr>
                <w:rFonts w:ascii="Times New Roman" w:eastAsia="Times New Roman" w:hAnsi="Times New Roman" w:cs="Times New Roman"/>
                <w:sz w:val="18"/>
                <w:szCs w:val="18"/>
              </w:rPr>
              <w:t> </w:t>
            </w:r>
          </w:p>
        </w:tc>
      </w:tr>
      <w:tr w:rsidR="005B70EE" w:rsidRPr="00784057" w14:paraId="4C1603E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F1DC979" w14:textId="07581751" w:rsidR="005B70EE" w:rsidRPr="00784057" w:rsidRDefault="005F4484"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Justiits- ja Digiministeeriumi kulud</w:t>
            </w:r>
            <w:r w:rsidR="005B70EE"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4C6DEEF"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C631E3C"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156 575 </w:t>
            </w:r>
          </w:p>
        </w:tc>
      </w:tr>
      <w:tr w:rsidR="005B70EE" w:rsidRPr="00784057" w14:paraId="4EC7880C"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3A1C676" w14:textId="0CCD4B8F" w:rsidR="005B70EE" w:rsidRPr="00784057" w:rsidRDefault="00225942"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 xml:space="preserve">Registrite ja Infosüsteemide keskuse </w:t>
            </w:r>
            <w:r w:rsidR="005B70EE" w:rsidRPr="00784057">
              <w:rPr>
                <w:rFonts w:ascii="Times New Roman" w:eastAsia="Times New Roman" w:hAnsi="Times New Roman" w:cs="Times New Roman"/>
                <w:sz w:val="18"/>
                <w:szCs w:val="18"/>
              </w:rPr>
              <w:t xml:space="preserve">kulud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04760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D40965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120 000 </w:t>
            </w:r>
          </w:p>
        </w:tc>
      </w:tr>
      <w:tr w:rsidR="005B70EE" w:rsidRPr="00784057" w14:paraId="2552F63F"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7BB1B29" w14:textId="3EE875F0"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IT keskuse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00DD5D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DD0E90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279 330 </w:t>
            </w:r>
          </w:p>
        </w:tc>
      </w:tr>
      <w:tr w:rsidR="005B70EE" w:rsidRPr="00784057" w14:paraId="0753FEC4" w14:textId="77777777" w:rsidTr="69578D7F">
        <w:trPr>
          <w:trHeight w:val="30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ABDA4E7" w14:textId="51A62055" w:rsidR="005B70EE" w:rsidRPr="00784057" w:rsidRDefault="00067BD6"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w:t>
            </w:r>
            <w:r w:rsidR="005B70EE" w:rsidRPr="00784057">
              <w:rPr>
                <w:rFonts w:ascii="Times New Roman" w:eastAsia="Times New Roman" w:hAnsi="Times New Roman" w:cs="Times New Roman"/>
                <w:sz w:val="18"/>
                <w:szCs w:val="18"/>
              </w:rPr>
              <w:t>ulud kohtusüsteemile </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86C36D7"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120 782 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A80B8F0"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172918C6"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C6153A9" w14:textId="4530ADC1" w:rsidR="005B70EE" w:rsidRPr="00784057" w:rsidRDefault="00A97E2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Siseministeeriumi valitsemisala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CD3458B"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718 988 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01FECD1"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272C9CD5"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EA8274B" w14:textId="49619CA1" w:rsidR="005B70EE" w:rsidRPr="00784057" w:rsidRDefault="00A97E27" w:rsidP="00A97E2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sh riigisaladusega kaitstud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F82709"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329 588 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51FE665A"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4BDB4122"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75896873" w14:textId="39A8A346" w:rsidR="005B70EE" w:rsidRPr="00784057" w:rsidRDefault="00EF3F57" w:rsidP="00EF3F57">
            <w:pPr>
              <w:spacing w:after="0"/>
              <w:jc w:val="right"/>
              <w:rPr>
                <w:rFonts w:ascii="Times New Roman" w:eastAsia="Times New Roman" w:hAnsi="Times New Roman" w:cs="Times New Roman"/>
                <w:i/>
                <w:iCs/>
                <w:sz w:val="18"/>
                <w:szCs w:val="18"/>
              </w:rPr>
            </w:pPr>
            <w:r w:rsidRPr="00784057">
              <w:rPr>
                <w:rFonts w:ascii="Times New Roman" w:eastAsia="Times New Roman" w:hAnsi="Times New Roman" w:cs="Times New Roman"/>
                <w:i/>
                <w:iCs/>
                <w:sz w:val="18"/>
                <w:szCs w:val="18"/>
              </w:rPr>
              <w:t xml:space="preserve">sh </w:t>
            </w:r>
            <w:r w:rsidR="005B70EE" w:rsidRPr="00784057">
              <w:rPr>
                <w:rFonts w:ascii="Times New Roman" w:eastAsia="Times New Roman" w:hAnsi="Times New Roman" w:cs="Times New Roman"/>
                <w:i/>
                <w:iCs/>
                <w:sz w:val="18"/>
                <w:szCs w:val="18"/>
              </w:rPr>
              <w:t>vanglate koolituskulud</w:t>
            </w:r>
            <w:r w:rsidRPr="00784057">
              <w:rPr>
                <w:rFonts w:ascii="Times New Roman" w:eastAsia="Times New Roman" w:hAnsi="Times New Roman" w:cs="Times New Roman"/>
                <w:i/>
                <w:iCs/>
                <w:sz w:val="18"/>
                <w:szCs w:val="18"/>
              </w:rPr>
              <w:t xml:space="preserve"> Sisekaitseakadeemias</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378F22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389 400 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41EE64B6"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0 </w:t>
            </w:r>
          </w:p>
        </w:tc>
      </w:tr>
      <w:tr w:rsidR="005B70EE" w:rsidRPr="00784057" w14:paraId="5B17EDB0" w14:textId="77777777" w:rsidTr="69578D7F">
        <w:trPr>
          <w:trHeight w:val="236"/>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355EA213" w14:textId="18EC43E1" w:rsidR="005B70EE" w:rsidRPr="00784057" w:rsidRDefault="00EF3F57" w:rsidP="00822705">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Tervisekassa kulud</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0A7C7BE3" w14:textId="77777777"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274 009 </w:t>
            </w: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64A963CB" w14:textId="6CCA8065" w:rsidR="005B70EE" w:rsidRPr="00784057" w:rsidRDefault="005B70EE"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2</w:t>
            </w:r>
            <w:r w:rsidR="00233466" w:rsidRPr="00784057">
              <w:rPr>
                <w:rFonts w:ascii="Times New Roman" w:eastAsia="Times New Roman" w:hAnsi="Times New Roman" w:cs="Times New Roman"/>
                <w:sz w:val="18"/>
                <w:szCs w:val="18"/>
              </w:rPr>
              <w:t> 233 011</w:t>
            </w:r>
            <w:r w:rsidRPr="00784057">
              <w:rPr>
                <w:rFonts w:ascii="Times New Roman" w:eastAsia="Times New Roman" w:hAnsi="Times New Roman" w:cs="Times New Roman"/>
                <w:sz w:val="18"/>
                <w:szCs w:val="18"/>
              </w:rPr>
              <w:t> </w:t>
            </w:r>
          </w:p>
        </w:tc>
      </w:tr>
      <w:tr w:rsidR="0037047B" w:rsidRPr="00784057" w14:paraId="1A4A4551"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13C2484" w14:textId="0125296F" w:rsidR="0037047B" w:rsidRPr="00784057" w:rsidRDefault="0037047B"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käibemaksukulu</w:t>
            </w:r>
          </w:p>
        </w:tc>
        <w:tc>
          <w:tcPr>
            <w:tcW w:w="33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B51C168" w14:textId="77777777" w:rsidR="0037047B" w:rsidRPr="00784057" w:rsidRDefault="0037047B" w:rsidP="0037047B">
            <w:pPr>
              <w:spacing w:after="0"/>
              <w:jc w:val="right"/>
              <w:rPr>
                <w:rFonts w:ascii="Times New Roman" w:eastAsia="Times New Roman" w:hAnsi="Times New Roman" w:cs="Times New Roman"/>
                <w:sz w:val="18"/>
                <w:szCs w:val="18"/>
              </w:rPr>
            </w:pPr>
          </w:p>
        </w:tc>
        <w:tc>
          <w:tcPr>
            <w:tcW w:w="252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A758A5F" w14:textId="72A2EAF8" w:rsidR="0037047B" w:rsidRPr="00784057" w:rsidRDefault="00020BBD" w:rsidP="0037047B">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629</w:t>
            </w:r>
            <w:r w:rsidR="00FF76D6" w:rsidRPr="00784057">
              <w:rPr>
                <w:rFonts w:ascii="Times New Roman" w:eastAsia="Times New Roman" w:hAnsi="Times New Roman" w:cs="Times New Roman"/>
                <w:sz w:val="18"/>
                <w:szCs w:val="18"/>
              </w:rPr>
              <w:t> </w:t>
            </w:r>
            <w:r w:rsidRPr="00784057">
              <w:rPr>
                <w:rFonts w:ascii="Times New Roman" w:eastAsia="Times New Roman" w:hAnsi="Times New Roman" w:cs="Times New Roman"/>
                <w:sz w:val="18"/>
                <w:szCs w:val="18"/>
              </w:rPr>
              <w:t>845</w:t>
            </w:r>
            <w:r w:rsidR="00FF76D6" w:rsidRPr="00784057">
              <w:rPr>
                <w:rFonts w:ascii="Times New Roman" w:eastAsia="Times New Roman" w:hAnsi="Times New Roman" w:cs="Times New Roman"/>
                <w:sz w:val="18"/>
                <w:szCs w:val="18"/>
              </w:rPr>
              <w:t> </w:t>
            </w:r>
          </w:p>
        </w:tc>
      </w:tr>
      <w:tr w:rsidR="006B680A" w:rsidRPr="00784057" w14:paraId="6EA79999" w14:textId="77777777" w:rsidTr="69578D7F">
        <w:trPr>
          <w:trHeight w:val="285"/>
        </w:trPr>
        <w:tc>
          <w:tcPr>
            <w:tcW w:w="41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63537A03" w14:textId="77777777" w:rsidR="006B680A" w:rsidRPr="00784057" w:rsidRDefault="006B680A">
            <w:pPr>
              <w:spacing w:after="0"/>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KULUD KOKKU</w:t>
            </w:r>
            <w:r w:rsidRPr="00784057">
              <w:rPr>
                <w:rFonts w:ascii="Times New Roman" w:eastAsia="Times New Roman" w:hAnsi="Times New Roman" w:cs="Times New Roman"/>
                <w:sz w:val="18"/>
                <w:szCs w:val="18"/>
              </w:rPr>
              <w:t> </w:t>
            </w:r>
          </w:p>
        </w:tc>
        <w:tc>
          <w:tcPr>
            <w:tcW w:w="3303"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47CBE8D" w14:textId="77777777" w:rsidR="006B680A" w:rsidRPr="00784057" w:rsidRDefault="006B680A">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6 000 000</w:t>
            </w:r>
            <w:r w:rsidRPr="00784057">
              <w:rPr>
                <w:rFonts w:ascii="Times New Roman" w:eastAsia="Times New Roman" w:hAnsi="Times New Roman" w:cs="Times New Roman"/>
                <w:sz w:val="18"/>
                <w:szCs w:val="18"/>
              </w:rPr>
              <w:t> </w:t>
            </w:r>
          </w:p>
        </w:tc>
        <w:tc>
          <w:tcPr>
            <w:tcW w:w="2527" w:type="dxa"/>
            <w:tcBorders>
              <w:top w:val="single" w:sz="6"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10A6EB8F" w14:textId="5E981388" w:rsidR="006B680A" w:rsidRPr="00784057" w:rsidRDefault="00E01A67">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b/>
                <w:bCs/>
                <w:sz w:val="18"/>
                <w:szCs w:val="18"/>
              </w:rPr>
              <w:t>7 164 743</w:t>
            </w:r>
            <w:r w:rsidR="006B680A" w:rsidRPr="00784057">
              <w:rPr>
                <w:rFonts w:ascii="Times New Roman" w:eastAsia="Times New Roman" w:hAnsi="Times New Roman" w:cs="Times New Roman"/>
                <w:sz w:val="18"/>
                <w:szCs w:val="18"/>
              </w:rPr>
              <w:t> </w:t>
            </w:r>
          </w:p>
        </w:tc>
      </w:tr>
      <w:tr w:rsidR="00FF18CD" w:rsidRPr="00784057" w14:paraId="27C5985B" w14:textId="77777777" w:rsidTr="69578D7F">
        <w:trPr>
          <w:trHeight w:val="339"/>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12D26126" w14:textId="0C2781E9" w:rsidR="00FF18CD" w:rsidRPr="00784057" w:rsidRDefault="00FF18CD">
            <w:pPr>
              <w:spacing w:after="0"/>
              <w:jc w:val="lef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Riigi kinnisvara AS remondi</w:t>
            </w:r>
            <w:r w:rsidR="00F34FFF" w:rsidRPr="00784057">
              <w:rPr>
                <w:rFonts w:ascii="Times New Roman" w:eastAsia="Times New Roman" w:hAnsi="Times New Roman" w:cs="Times New Roman"/>
                <w:sz w:val="18"/>
                <w:szCs w:val="18"/>
              </w:rPr>
              <w:t>-</w:t>
            </w:r>
            <w:r w:rsidRPr="00784057">
              <w:rPr>
                <w:rFonts w:ascii="Times New Roman" w:eastAsia="Times New Roman" w:hAnsi="Times New Roman" w:cs="Times New Roman"/>
                <w:sz w:val="18"/>
                <w:szCs w:val="18"/>
              </w:rPr>
              <w:t xml:space="preserve"> ja kapitalikulud</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hideMark/>
          </w:tcPr>
          <w:p w14:paraId="26BFD11A" w14:textId="5C20D82D" w:rsidR="00FF18CD" w:rsidRPr="00784057" w:rsidRDefault="00FF18CD">
            <w:pPr>
              <w:spacing w:after="0"/>
              <w:jc w:val="right"/>
              <w:rPr>
                <w:rFonts w:ascii="Times New Roman" w:eastAsia="Times New Roman" w:hAnsi="Times New Roman" w:cs="Times New Roman"/>
                <w:sz w:val="18"/>
                <w:szCs w:val="18"/>
              </w:rPr>
            </w:pPr>
            <w:r w:rsidRPr="00784057">
              <w:rPr>
                <w:rFonts w:ascii="Times New Roman" w:eastAsia="Times New Roman" w:hAnsi="Times New Roman" w:cs="Times New Roman"/>
                <w:sz w:val="18"/>
                <w:szCs w:val="18"/>
              </w:rPr>
              <w:t>869 745 </w:t>
            </w:r>
          </w:p>
        </w:tc>
      </w:tr>
      <w:tr w:rsidR="0075098C" w:rsidRPr="00784057" w14:paraId="3373F550" w14:textId="77777777" w:rsidTr="69578D7F">
        <w:trPr>
          <w:trHeight w:val="270"/>
        </w:trPr>
        <w:tc>
          <w:tcPr>
            <w:tcW w:w="410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83CB11B" w14:textId="0D5E6345" w:rsidR="0075098C" w:rsidRPr="00784057" w:rsidRDefault="0075098C" w:rsidP="00FF18CD">
            <w:pPr>
              <w:spacing w:after="0"/>
              <w:jc w:val="lef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KOGUKULU</w:t>
            </w:r>
          </w:p>
        </w:tc>
        <w:tc>
          <w:tcPr>
            <w:tcW w:w="5830" w:type="dxa"/>
            <w:gridSpan w:val="2"/>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B4C916E" w14:textId="1F0CBD2F" w:rsidR="0075098C" w:rsidRPr="00784057" w:rsidRDefault="00521E6D" w:rsidP="0037047B">
            <w:pPr>
              <w:spacing w:after="0"/>
              <w:jc w:val="right"/>
              <w:rPr>
                <w:rFonts w:ascii="Times New Roman" w:eastAsia="Times New Roman" w:hAnsi="Times New Roman" w:cs="Times New Roman"/>
                <w:b/>
                <w:bCs/>
                <w:sz w:val="18"/>
                <w:szCs w:val="18"/>
              </w:rPr>
            </w:pPr>
            <w:r w:rsidRPr="00784057">
              <w:rPr>
                <w:rFonts w:ascii="Times New Roman" w:eastAsia="Times New Roman" w:hAnsi="Times New Roman" w:cs="Times New Roman"/>
                <w:b/>
                <w:bCs/>
                <w:sz w:val="18"/>
                <w:szCs w:val="18"/>
              </w:rPr>
              <w:t>14</w:t>
            </w:r>
            <w:r w:rsidR="006155EB" w:rsidRPr="00784057">
              <w:rPr>
                <w:rFonts w:ascii="Times New Roman" w:eastAsia="Times New Roman" w:hAnsi="Times New Roman" w:cs="Times New Roman"/>
                <w:b/>
                <w:bCs/>
                <w:sz w:val="18"/>
                <w:szCs w:val="18"/>
              </w:rPr>
              <w:t> </w:t>
            </w:r>
            <w:r w:rsidRPr="00784057">
              <w:rPr>
                <w:rFonts w:ascii="Times New Roman" w:eastAsia="Times New Roman" w:hAnsi="Times New Roman" w:cs="Times New Roman"/>
                <w:b/>
                <w:bCs/>
                <w:sz w:val="18"/>
                <w:szCs w:val="18"/>
              </w:rPr>
              <w:t>0</w:t>
            </w:r>
            <w:r w:rsidR="006155EB" w:rsidRPr="00784057">
              <w:rPr>
                <w:rFonts w:ascii="Times New Roman" w:eastAsia="Times New Roman" w:hAnsi="Times New Roman" w:cs="Times New Roman"/>
                <w:b/>
                <w:bCs/>
                <w:sz w:val="18"/>
                <w:szCs w:val="18"/>
              </w:rPr>
              <w:t>34 488</w:t>
            </w:r>
            <w:r w:rsidR="006155EB" w:rsidRPr="00784057">
              <w:rPr>
                <w:rFonts w:ascii="Times New Roman" w:eastAsia="Times New Roman" w:hAnsi="Times New Roman" w:cs="Times New Roman"/>
                <w:sz w:val="18"/>
                <w:szCs w:val="18"/>
              </w:rPr>
              <w:t> </w:t>
            </w:r>
          </w:p>
        </w:tc>
      </w:tr>
    </w:tbl>
    <w:p w14:paraId="4341C9BB" w14:textId="77777777" w:rsidR="00A35C8A" w:rsidRDefault="00A35C8A" w:rsidP="0CB00FBA">
      <w:pPr>
        <w:rPr>
          <w:rFonts w:ascii="Times New Roman" w:eastAsia="Times New Roman" w:hAnsi="Times New Roman" w:cs="Times New Roman"/>
          <w:sz w:val="24"/>
          <w:szCs w:val="24"/>
        </w:rPr>
      </w:pPr>
    </w:p>
    <w:p w14:paraId="0903BA6D" w14:textId="5278C3B6" w:rsidR="00164BA5" w:rsidRPr="00C34502" w:rsidRDefault="00621197" w:rsidP="0CB00FBA">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Vanglarendi tulud ületavad 2026. aastal kulusid </w:t>
      </w:r>
      <w:r w:rsidR="00EC6577">
        <w:rPr>
          <w:rFonts w:ascii="Times New Roman" w:eastAsia="Times New Roman" w:hAnsi="Times New Roman" w:cs="Times New Roman"/>
          <w:sz w:val="24"/>
          <w:szCs w:val="24"/>
        </w:rPr>
        <w:t xml:space="preserve">96 575 euroga. Vanglarendi kuludelt laekub </w:t>
      </w:r>
      <w:r w:rsidR="002F07E3">
        <w:rPr>
          <w:rFonts w:ascii="Times New Roman" w:eastAsia="Times New Roman" w:hAnsi="Times New Roman" w:cs="Times New Roman"/>
          <w:sz w:val="24"/>
          <w:szCs w:val="24"/>
        </w:rPr>
        <w:t xml:space="preserve">maksutulusid </w:t>
      </w:r>
      <w:r w:rsidR="00D854C9">
        <w:rPr>
          <w:rFonts w:ascii="Times New Roman" w:eastAsia="Times New Roman" w:hAnsi="Times New Roman" w:cs="Times New Roman"/>
          <w:sz w:val="24"/>
          <w:szCs w:val="24"/>
        </w:rPr>
        <w:t>2,8 miljonit eurot.</w:t>
      </w:r>
    </w:p>
    <w:p w14:paraId="2F79D11A" w14:textId="7E19C157" w:rsidR="296D6B2C" w:rsidRPr="00C00EAB" w:rsidRDefault="296D6B2C" w:rsidP="00434482">
      <w:pPr>
        <w:pStyle w:val="Pealkiri1"/>
        <w:rPr>
          <w:rFonts w:cs="Times New Roman"/>
          <w:szCs w:val="28"/>
        </w:rPr>
      </w:pPr>
      <w:r w:rsidRPr="00C00EAB">
        <w:rPr>
          <w:rFonts w:cs="Times New Roman"/>
        </w:rPr>
        <w:t>Valitsussektori eelarvepositsioon ja finantseerimine</w:t>
      </w:r>
    </w:p>
    <w:p w14:paraId="484D642E" w14:textId="7A74154B" w:rsidR="00927C42" w:rsidRPr="00CA4717" w:rsidRDefault="296D6B2C" w:rsidP="0CB00FBA">
      <w:pPr>
        <w:rPr>
          <w:rFonts w:ascii="Times New Roman" w:eastAsia="Times New Roman" w:hAnsi="Times New Roman" w:cs="Times New Roman"/>
          <w:sz w:val="24"/>
          <w:szCs w:val="24"/>
        </w:rPr>
      </w:pPr>
      <w:r w:rsidRPr="70934627">
        <w:rPr>
          <w:rFonts w:ascii="Times New Roman" w:eastAsia="Times New Roman" w:hAnsi="Times New Roman" w:cs="Times New Roman"/>
          <w:sz w:val="24"/>
          <w:szCs w:val="24"/>
        </w:rPr>
        <w:t xml:space="preserve">Positsiooniarvestuse aluseks on Rahandusministeeriumi </w:t>
      </w:r>
      <w:r w:rsidR="4A5C8124" w:rsidRPr="70934627">
        <w:rPr>
          <w:rFonts w:ascii="Times New Roman" w:eastAsia="Times New Roman" w:hAnsi="Times New Roman" w:cs="Times New Roman"/>
          <w:sz w:val="24"/>
          <w:szCs w:val="24"/>
        </w:rPr>
        <w:t>suvine</w:t>
      </w:r>
      <w:r w:rsidRPr="70934627">
        <w:rPr>
          <w:rFonts w:ascii="Times New Roman" w:eastAsia="Times New Roman" w:hAnsi="Times New Roman" w:cs="Times New Roman"/>
          <w:sz w:val="24"/>
          <w:szCs w:val="24"/>
        </w:rPr>
        <w:t xml:space="preserve"> majandus- ja rahandusprognoos, mis avaldati a</w:t>
      </w:r>
      <w:r w:rsidR="2C2B9C3D" w:rsidRPr="70934627">
        <w:rPr>
          <w:rFonts w:ascii="Times New Roman" w:eastAsia="Times New Roman" w:hAnsi="Times New Roman" w:cs="Times New Roman"/>
          <w:sz w:val="24"/>
          <w:szCs w:val="24"/>
        </w:rPr>
        <w:t>ugusti lõpus</w:t>
      </w:r>
      <w:r w:rsidRPr="70934627">
        <w:rPr>
          <w:rFonts w:ascii="Times New Roman" w:eastAsia="Times New Roman" w:hAnsi="Times New Roman" w:cs="Times New Roman"/>
          <w:sz w:val="24"/>
          <w:szCs w:val="24"/>
        </w:rPr>
        <w:t xml:space="preserve"> Rahandusministeeriumi kodulehel</w:t>
      </w:r>
      <w:r w:rsidR="00927C42" w:rsidRPr="70934627">
        <w:rPr>
          <w:rStyle w:val="Allmrkuseviide"/>
          <w:rFonts w:ascii="Times New Roman" w:eastAsia="Times New Roman" w:hAnsi="Times New Roman" w:cs="Times New Roman"/>
          <w:sz w:val="24"/>
          <w:szCs w:val="24"/>
        </w:rPr>
        <w:footnoteReference w:id="3"/>
      </w:r>
      <w:r w:rsidRPr="70934627">
        <w:rPr>
          <w:rFonts w:ascii="Times New Roman" w:eastAsia="Times New Roman" w:hAnsi="Times New Roman" w:cs="Times New Roman"/>
          <w:sz w:val="24"/>
          <w:szCs w:val="24"/>
        </w:rPr>
        <w:t>.</w:t>
      </w:r>
    </w:p>
    <w:p w14:paraId="5CC96BA7" w14:textId="21DFC5B8" w:rsidR="009C1A74" w:rsidRPr="00CA4717" w:rsidRDefault="663E9D70" w:rsidP="66CB57D0">
      <w:pPr>
        <w:rPr>
          <w:rFonts w:ascii="Times New Roman" w:eastAsia="Times New Roman" w:hAnsi="Times New Roman" w:cs="Times New Roman"/>
          <w:sz w:val="24"/>
          <w:szCs w:val="24"/>
        </w:rPr>
      </w:pPr>
      <w:r w:rsidRPr="2AED192F">
        <w:rPr>
          <w:rFonts w:ascii="Times New Roman" w:eastAsia="Times New Roman" w:hAnsi="Times New Roman" w:cs="Times New Roman"/>
          <w:sz w:val="24"/>
          <w:szCs w:val="24"/>
        </w:rPr>
        <w:t>Käesoleva</w:t>
      </w:r>
      <w:r w:rsidR="464648C1" w:rsidRPr="2AED192F">
        <w:rPr>
          <w:rFonts w:ascii="Times New Roman" w:eastAsia="Times New Roman" w:hAnsi="Times New Roman" w:cs="Times New Roman"/>
          <w:sz w:val="24"/>
          <w:szCs w:val="24"/>
        </w:rPr>
        <w:t xml:space="preserve"> lisaeelarve </w:t>
      </w:r>
      <w:r w:rsidRPr="2AED192F">
        <w:rPr>
          <w:rFonts w:ascii="Times New Roman" w:eastAsia="Times New Roman" w:hAnsi="Times New Roman" w:cs="Times New Roman"/>
          <w:sz w:val="24"/>
          <w:szCs w:val="24"/>
        </w:rPr>
        <w:t>meetme</w:t>
      </w:r>
      <w:r w:rsidR="00D8668F" w:rsidRPr="2AED192F">
        <w:rPr>
          <w:rFonts w:ascii="Times New Roman" w:eastAsia="Times New Roman" w:hAnsi="Times New Roman" w:cs="Times New Roman"/>
          <w:sz w:val="24"/>
          <w:szCs w:val="24"/>
        </w:rPr>
        <w:t>st avaldab positiivset mõju</w:t>
      </w:r>
      <w:r w:rsidR="464648C1" w:rsidRPr="2AED192F">
        <w:rPr>
          <w:rFonts w:ascii="Times New Roman" w:eastAsia="Times New Roman" w:hAnsi="Times New Roman" w:cs="Times New Roman"/>
          <w:sz w:val="24"/>
          <w:szCs w:val="24"/>
        </w:rPr>
        <w:t xml:space="preserve"> </w:t>
      </w:r>
      <w:r w:rsidR="1454FAF8" w:rsidRPr="2AED192F">
        <w:rPr>
          <w:rFonts w:ascii="Times New Roman" w:eastAsia="Times New Roman" w:hAnsi="Times New Roman" w:cs="Times New Roman"/>
          <w:b/>
          <w:bCs/>
          <w:sz w:val="24"/>
          <w:szCs w:val="24"/>
        </w:rPr>
        <w:t xml:space="preserve">valitsussektori </w:t>
      </w:r>
      <w:r w:rsidR="3D5D6573" w:rsidRPr="2AED192F">
        <w:rPr>
          <w:rFonts w:ascii="Times New Roman" w:eastAsia="Times New Roman" w:hAnsi="Times New Roman" w:cs="Times New Roman"/>
          <w:b/>
          <w:bCs/>
          <w:sz w:val="24"/>
          <w:szCs w:val="24"/>
        </w:rPr>
        <w:t>eelarvepuudujää</w:t>
      </w:r>
      <w:r w:rsidR="00D8668F" w:rsidRPr="2AED192F">
        <w:rPr>
          <w:rFonts w:ascii="Times New Roman" w:eastAsia="Times New Roman" w:hAnsi="Times New Roman" w:cs="Times New Roman"/>
          <w:b/>
          <w:bCs/>
          <w:sz w:val="24"/>
          <w:szCs w:val="24"/>
        </w:rPr>
        <w:t>gile</w:t>
      </w:r>
      <w:r w:rsidR="4F4469F0" w:rsidRPr="2AED192F">
        <w:rPr>
          <w:rFonts w:ascii="Times New Roman" w:eastAsia="Times New Roman" w:hAnsi="Times New Roman" w:cs="Times New Roman"/>
          <w:b/>
          <w:bCs/>
          <w:sz w:val="24"/>
          <w:szCs w:val="24"/>
        </w:rPr>
        <w:t xml:space="preserve"> ja</w:t>
      </w:r>
      <w:r w:rsidR="78752683" w:rsidRPr="2AED192F">
        <w:rPr>
          <w:rFonts w:ascii="Times New Roman" w:eastAsia="Times New Roman" w:hAnsi="Times New Roman" w:cs="Times New Roman"/>
          <w:b/>
          <w:bCs/>
          <w:sz w:val="24"/>
          <w:szCs w:val="24"/>
        </w:rPr>
        <w:t xml:space="preserve"> võlakoormus</w:t>
      </w:r>
      <w:r w:rsidR="00D8668F" w:rsidRPr="2AED192F">
        <w:rPr>
          <w:rFonts w:ascii="Times New Roman" w:eastAsia="Times New Roman" w:hAnsi="Times New Roman" w:cs="Times New Roman"/>
          <w:b/>
          <w:bCs/>
          <w:sz w:val="24"/>
          <w:szCs w:val="24"/>
        </w:rPr>
        <w:t>ele</w:t>
      </w:r>
      <w:r w:rsidR="78752683" w:rsidRPr="2AED192F">
        <w:rPr>
          <w:rFonts w:ascii="Times New Roman" w:eastAsia="Times New Roman" w:hAnsi="Times New Roman" w:cs="Times New Roman"/>
          <w:b/>
          <w:bCs/>
          <w:sz w:val="24"/>
          <w:szCs w:val="24"/>
        </w:rPr>
        <w:t xml:space="preserve"> </w:t>
      </w:r>
      <w:r w:rsidR="00D8668F" w:rsidRPr="2AED192F">
        <w:rPr>
          <w:rFonts w:ascii="Times New Roman" w:eastAsia="Times New Roman" w:hAnsi="Times New Roman" w:cs="Times New Roman"/>
          <w:sz w:val="24"/>
          <w:szCs w:val="24"/>
        </w:rPr>
        <w:t>vanglarendi</w:t>
      </w:r>
      <w:r w:rsidR="00337902" w:rsidRPr="2AED192F">
        <w:rPr>
          <w:rFonts w:ascii="Times New Roman" w:eastAsia="Times New Roman" w:hAnsi="Times New Roman" w:cs="Times New Roman"/>
          <w:sz w:val="24"/>
          <w:szCs w:val="24"/>
        </w:rPr>
        <w:t>st</w:t>
      </w:r>
      <w:r w:rsidR="00D8668F" w:rsidRPr="2AED192F">
        <w:rPr>
          <w:rFonts w:ascii="Times New Roman" w:eastAsia="Times New Roman" w:hAnsi="Times New Roman" w:cs="Times New Roman"/>
          <w:sz w:val="24"/>
          <w:szCs w:val="24"/>
        </w:rPr>
        <w:t xml:space="preserve"> laekuv tulu</w:t>
      </w:r>
      <w:r w:rsidR="00A77A13" w:rsidRPr="2AED192F">
        <w:rPr>
          <w:rFonts w:ascii="Times New Roman" w:eastAsia="Times New Roman" w:hAnsi="Times New Roman" w:cs="Times New Roman"/>
          <w:sz w:val="24"/>
          <w:szCs w:val="24"/>
        </w:rPr>
        <w:t xml:space="preserve"> 0,03% </w:t>
      </w:r>
      <w:proofErr w:type="spellStart"/>
      <w:r w:rsidR="00A77A13" w:rsidRPr="2AED192F">
        <w:rPr>
          <w:rFonts w:ascii="Times New Roman" w:eastAsia="Times New Roman" w:hAnsi="Times New Roman" w:cs="Times New Roman"/>
          <w:sz w:val="24"/>
          <w:szCs w:val="24"/>
        </w:rPr>
        <w:t>SKPst</w:t>
      </w:r>
      <w:proofErr w:type="spellEnd"/>
      <w:r w:rsidR="00487D1D" w:rsidRPr="2AED192F">
        <w:rPr>
          <w:rFonts w:ascii="Times New Roman" w:eastAsia="Times New Roman" w:hAnsi="Times New Roman" w:cs="Times New Roman"/>
          <w:b/>
          <w:bCs/>
          <w:sz w:val="24"/>
          <w:szCs w:val="24"/>
        </w:rPr>
        <w:t>, kuid s</w:t>
      </w:r>
      <w:r w:rsidR="568A976B" w:rsidRPr="2AED192F">
        <w:rPr>
          <w:rFonts w:ascii="Times New Roman" w:eastAsia="Times New Roman" w:hAnsi="Times New Roman" w:cs="Times New Roman"/>
          <w:b/>
          <w:bCs/>
          <w:sz w:val="24"/>
          <w:szCs w:val="24"/>
        </w:rPr>
        <w:t>elle aasta puudujääk püsib</w:t>
      </w:r>
      <w:r w:rsidR="3D5D6573" w:rsidRPr="2AED192F">
        <w:rPr>
          <w:rFonts w:ascii="Times New Roman" w:eastAsia="Times New Roman" w:hAnsi="Times New Roman" w:cs="Times New Roman"/>
          <w:b/>
          <w:bCs/>
          <w:sz w:val="24"/>
          <w:szCs w:val="24"/>
        </w:rPr>
        <w:t xml:space="preserve"> 4,</w:t>
      </w:r>
      <w:r w:rsidR="00EF88BD" w:rsidRPr="2AED192F">
        <w:rPr>
          <w:rFonts w:ascii="Times New Roman" w:eastAsia="Times New Roman" w:hAnsi="Times New Roman" w:cs="Times New Roman"/>
          <w:b/>
          <w:bCs/>
          <w:sz w:val="24"/>
          <w:szCs w:val="24"/>
        </w:rPr>
        <w:t>4</w:t>
      </w:r>
      <w:r w:rsidR="3D5D6573" w:rsidRPr="2AED192F">
        <w:rPr>
          <w:rFonts w:ascii="Times New Roman" w:eastAsia="Times New Roman" w:hAnsi="Times New Roman" w:cs="Times New Roman"/>
          <w:b/>
          <w:bCs/>
          <w:sz w:val="24"/>
          <w:szCs w:val="24"/>
        </w:rPr>
        <w:t xml:space="preserve"> protsendi</w:t>
      </w:r>
      <w:r w:rsidR="3D5D6573" w:rsidRPr="2AED192F">
        <w:rPr>
          <w:rFonts w:ascii="Times New Roman" w:eastAsia="Times New Roman" w:hAnsi="Times New Roman" w:cs="Times New Roman"/>
          <w:sz w:val="24"/>
          <w:szCs w:val="24"/>
        </w:rPr>
        <w:t xml:space="preserve"> juures </w:t>
      </w:r>
      <w:proofErr w:type="spellStart"/>
      <w:r w:rsidR="3D5D6573" w:rsidRPr="2AED192F">
        <w:rPr>
          <w:rFonts w:ascii="Times New Roman" w:eastAsia="Times New Roman" w:hAnsi="Times New Roman" w:cs="Times New Roman"/>
          <w:sz w:val="24"/>
          <w:szCs w:val="24"/>
        </w:rPr>
        <w:t>SKPst</w:t>
      </w:r>
      <w:proofErr w:type="spellEnd"/>
      <w:r w:rsidR="3D5D6573" w:rsidRPr="2AED192F">
        <w:rPr>
          <w:rFonts w:ascii="Times New Roman" w:eastAsia="Times New Roman" w:hAnsi="Times New Roman" w:cs="Times New Roman"/>
          <w:sz w:val="24"/>
          <w:szCs w:val="24"/>
        </w:rPr>
        <w:t xml:space="preserve"> ehk sama</w:t>
      </w:r>
      <w:r w:rsidR="7ED27CB9" w:rsidRPr="2AED192F">
        <w:rPr>
          <w:rFonts w:ascii="Times New Roman" w:eastAsia="Times New Roman" w:hAnsi="Times New Roman" w:cs="Times New Roman"/>
          <w:sz w:val="24"/>
          <w:szCs w:val="24"/>
        </w:rPr>
        <w:t>l</w:t>
      </w:r>
      <w:r w:rsidR="3D5D6573" w:rsidRPr="2AED192F">
        <w:rPr>
          <w:rFonts w:ascii="Times New Roman" w:eastAsia="Times New Roman" w:hAnsi="Times New Roman" w:cs="Times New Roman"/>
          <w:sz w:val="24"/>
          <w:szCs w:val="24"/>
        </w:rPr>
        <w:t xml:space="preserve"> tasemel, mis oli Rahandusministeeriumi </w:t>
      </w:r>
      <w:r w:rsidR="7A0A6156" w:rsidRPr="2AED192F">
        <w:rPr>
          <w:rFonts w:ascii="Times New Roman" w:eastAsia="Times New Roman" w:hAnsi="Times New Roman" w:cs="Times New Roman"/>
          <w:sz w:val="24"/>
          <w:szCs w:val="24"/>
        </w:rPr>
        <w:t>suve</w:t>
      </w:r>
      <w:r w:rsidR="3D5D6573" w:rsidRPr="2AED192F">
        <w:rPr>
          <w:rFonts w:ascii="Times New Roman" w:eastAsia="Times New Roman" w:hAnsi="Times New Roman" w:cs="Times New Roman"/>
          <w:sz w:val="24"/>
          <w:szCs w:val="24"/>
        </w:rPr>
        <w:t>prognoos</w:t>
      </w:r>
      <w:r w:rsidR="0762405A" w:rsidRPr="2AED192F">
        <w:rPr>
          <w:rFonts w:ascii="Times New Roman" w:eastAsia="Times New Roman" w:hAnsi="Times New Roman" w:cs="Times New Roman"/>
          <w:sz w:val="24"/>
          <w:szCs w:val="24"/>
        </w:rPr>
        <w:t>is</w:t>
      </w:r>
      <w:r w:rsidR="3D5D6573" w:rsidRPr="2AED192F">
        <w:rPr>
          <w:rFonts w:ascii="Times New Roman" w:eastAsia="Times New Roman" w:hAnsi="Times New Roman" w:cs="Times New Roman"/>
          <w:sz w:val="24"/>
          <w:szCs w:val="24"/>
        </w:rPr>
        <w:t>.</w:t>
      </w:r>
      <w:r w:rsidR="4A74CE7A" w:rsidRPr="2AED192F">
        <w:rPr>
          <w:rFonts w:ascii="Times New Roman" w:eastAsia="Times New Roman" w:hAnsi="Times New Roman" w:cs="Times New Roman"/>
          <w:sz w:val="24"/>
          <w:szCs w:val="24"/>
        </w:rPr>
        <w:t xml:space="preserve"> Lisaeelarvega muudetakse kulude jaotust aastate vahel, </w:t>
      </w:r>
      <w:r w:rsidR="60F5EE49" w:rsidRPr="2AED192F">
        <w:rPr>
          <w:rFonts w:ascii="Times New Roman" w:eastAsia="Times New Roman" w:hAnsi="Times New Roman" w:cs="Times New Roman"/>
          <w:sz w:val="24"/>
          <w:szCs w:val="24"/>
        </w:rPr>
        <w:t xml:space="preserve">selle </w:t>
      </w:r>
      <w:r w:rsidR="12E80862" w:rsidRPr="2AED192F">
        <w:rPr>
          <w:rFonts w:ascii="Times New Roman" w:eastAsia="Times New Roman" w:hAnsi="Times New Roman" w:cs="Times New Roman"/>
          <w:sz w:val="24"/>
          <w:szCs w:val="24"/>
        </w:rPr>
        <w:t xml:space="preserve">aasta eelarvest nihutatakse järgmistesse aastatesse kulusid ja investeeringuid, mida ei ole võimalik sellel aastal täita ning need planeeritakse tekkepõhiselt õigetesse aastatesse. </w:t>
      </w:r>
      <w:r w:rsidR="5B4CD725" w:rsidRPr="2AED192F">
        <w:rPr>
          <w:rFonts w:ascii="Times New Roman" w:eastAsia="Times New Roman" w:hAnsi="Times New Roman" w:cs="Times New Roman"/>
          <w:sz w:val="24"/>
          <w:szCs w:val="24"/>
        </w:rPr>
        <w:t xml:space="preserve">Teisalt tuuakse </w:t>
      </w:r>
      <w:r w:rsidR="30F995E2" w:rsidRPr="2AED192F">
        <w:rPr>
          <w:rFonts w:ascii="Times New Roman" w:eastAsia="Times New Roman" w:hAnsi="Times New Roman" w:cs="Times New Roman"/>
          <w:sz w:val="24"/>
          <w:szCs w:val="24"/>
        </w:rPr>
        <w:t>järgmisest aastast</w:t>
      </w:r>
      <w:r w:rsidR="1F183B01" w:rsidRPr="2AED192F">
        <w:rPr>
          <w:rFonts w:ascii="Times New Roman" w:eastAsia="Times New Roman" w:hAnsi="Times New Roman" w:cs="Times New Roman"/>
          <w:sz w:val="24"/>
          <w:szCs w:val="24"/>
        </w:rPr>
        <w:t xml:space="preserve"> </w:t>
      </w:r>
      <w:r w:rsidR="1A01A22A" w:rsidRPr="2AED192F">
        <w:rPr>
          <w:rFonts w:ascii="Times New Roman" w:eastAsia="Times New Roman" w:hAnsi="Times New Roman" w:cs="Times New Roman"/>
          <w:sz w:val="24"/>
          <w:szCs w:val="24"/>
        </w:rPr>
        <w:t>sellesse aastasse</w:t>
      </w:r>
      <w:r w:rsidR="5B4CD725" w:rsidRPr="2AED192F">
        <w:rPr>
          <w:rFonts w:ascii="Times New Roman" w:eastAsia="Times New Roman" w:hAnsi="Times New Roman" w:cs="Times New Roman"/>
          <w:sz w:val="24"/>
          <w:szCs w:val="24"/>
        </w:rPr>
        <w:t xml:space="preserve"> osa kulusid, mille puhul on tekkepõhiselt võimalik eelarvet kasutada </w:t>
      </w:r>
      <w:r w:rsidR="77AF7D5D" w:rsidRPr="2AED192F">
        <w:rPr>
          <w:rFonts w:ascii="Times New Roman" w:eastAsia="Times New Roman" w:hAnsi="Times New Roman" w:cs="Times New Roman"/>
          <w:sz w:val="24"/>
          <w:szCs w:val="24"/>
        </w:rPr>
        <w:t xml:space="preserve">juba </w:t>
      </w:r>
      <w:r w:rsidR="5B4CD725" w:rsidRPr="2AED192F">
        <w:rPr>
          <w:rFonts w:ascii="Times New Roman" w:eastAsia="Times New Roman" w:hAnsi="Times New Roman" w:cs="Times New Roman"/>
          <w:sz w:val="24"/>
          <w:szCs w:val="24"/>
        </w:rPr>
        <w:t xml:space="preserve">2026. </w:t>
      </w:r>
      <w:r w:rsidR="7710159F" w:rsidRPr="2AED192F">
        <w:rPr>
          <w:rFonts w:ascii="Times New Roman" w:eastAsia="Times New Roman" w:hAnsi="Times New Roman" w:cs="Times New Roman"/>
          <w:sz w:val="24"/>
          <w:szCs w:val="24"/>
        </w:rPr>
        <w:t>a</w:t>
      </w:r>
      <w:r w:rsidR="5B4CD725" w:rsidRPr="2AED192F">
        <w:rPr>
          <w:rFonts w:ascii="Times New Roman" w:eastAsia="Times New Roman" w:hAnsi="Times New Roman" w:cs="Times New Roman"/>
          <w:sz w:val="24"/>
          <w:szCs w:val="24"/>
        </w:rPr>
        <w:t>astal</w:t>
      </w:r>
      <w:r w:rsidR="2E53612C" w:rsidRPr="2AED192F">
        <w:rPr>
          <w:rFonts w:ascii="Times New Roman" w:eastAsia="Times New Roman" w:hAnsi="Times New Roman" w:cs="Times New Roman"/>
          <w:sz w:val="24"/>
          <w:szCs w:val="24"/>
        </w:rPr>
        <w:t xml:space="preserve"> ja mis</w:t>
      </w:r>
      <w:r w:rsidR="1353D097" w:rsidRPr="2AED192F">
        <w:rPr>
          <w:rFonts w:ascii="Times New Roman" w:eastAsia="Times New Roman" w:hAnsi="Times New Roman" w:cs="Times New Roman"/>
          <w:sz w:val="24"/>
          <w:szCs w:val="24"/>
        </w:rPr>
        <w:t xml:space="preserve"> vähendavad seega järgmise aasta eelarvepuudujääki.</w:t>
      </w:r>
      <w:r w:rsidR="2E53612C" w:rsidRPr="2AED192F">
        <w:rPr>
          <w:rFonts w:ascii="Times New Roman" w:eastAsia="Times New Roman" w:hAnsi="Times New Roman" w:cs="Times New Roman"/>
          <w:sz w:val="24"/>
          <w:szCs w:val="24"/>
        </w:rPr>
        <w:t xml:space="preserve"> </w:t>
      </w:r>
      <w:r w:rsidR="00BF6021" w:rsidRPr="2AED192F">
        <w:rPr>
          <w:rFonts w:ascii="Times New Roman" w:eastAsia="Times New Roman" w:hAnsi="Times New Roman" w:cs="Times New Roman"/>
          <w:sz w:val="24"/>
          <w:szCs w:val="24"/>
        </w:rPr>
        <w:t>Lisaeelarvega muudetud kulud</w:t>
      </w:r>
      <w:r w:rsidR="00737B30" w:rsidRPr="2AED192F">
        <w:rPr>
          <w:rFonts w:ascii="Times New Roman" w:eastAsia="Times New Roman" w:hAnsi="Times New Roman" w:cs="Times New Roman"/>
          <w:sz w:val="24"/>
          <w:szCs w:val="24"/>
        </w:rPr>
        <w:t xml:space="preserve"> kokku eelarvepositsiooni ei mõjuta.</w:t>
      </w:r>
      <w:r w:rsidR="5B4CD725" w:rsidRPr="2AED192F">
        <w:rPr>
          <w:rFonts w:ascii="Times New Roman" w:eastAsia="Times New Roman" w:hAnsi="Times New Roman" w:cs="Times New Roman"/>
          <w:sz w:val="24"/>
          <w:szCs w:val="24"/>
        </w:rPr>
        <w:t xml:space="preserve"> </w:t>
      </w:r>
      <w:r w:rsidR="5C691A75" w:rsidRPr="2AED192F">
        <w:rPr>
          <w:rFonts w:ascii="Times New Roman" w:eastAsia="Times New Roman" w:hAnsi="Times New Roman" w:cs="Times New Roman"/>
          <w:b/>
          <w:bCs/>
          <w:sz w:val="24"/>
          <w:szCs w:val="24"/>
        </w:rPr>
        <w:t>Maksukoormust</w:t>
      </w:r>
      <w:r w:rsidR="5C691A75" w:rsidRPr="2AED192F">
        <w:rPr>
          <w:rFonts w:ascii="Times New Roman" w:eastAsia="Times New Roman" w:hAnsi="Times New Roman" w:cs="Times New Roman"/>
          <w:sz w:val="24"/>
          <w:szCs w:val="24"/>
        </w:rPr>
        <w:t xml:space="preserve"> käesolev lisaeelarve eelnõu ei muuda.</w:t>
      </w:r>
    </w:p>
    <w:p w14:paraId="05D61076" w14:textId="65F28AE5" w:rsidR="009C1A74" w:rsidRPr="00C51F6F" w:rsidRDefault="009C1A74" w:rsidP="41516FFE">
      <w:pPr>
        <w:rPr>
          <w:rFonts w:ascii="Times New Roman" w:eastAsia="Times New Roman" w:hAnsi="Times New Roman" w:cs="Times New Roman"/>
          <w:sz w:val="24"/>
          <w:szCs w:val="24"/>
          <w:highlight w:val="yellow"/>
        </w:rPr>
      </w:pPr>
    </w:p>
    <w:p w14:paraId="53DE71F4" w14:textId="7D076F29" w:rsidR="002830CC" w:rsidRPr="00C00EAB" w:rsidRDefault="002830CC" w:rsidP="001826FF">
      <w:pPr>
        <w:pStyle w:val="Pealkiri1"/>
        <w:rPr>
          <w:rFonts w:cs="Times New Roman"/>
        </w:rPr>
      </w:pPr>
      <w:bookmarkStart w:id="1" w:name="_Hlk117145565"/>
      <w:r w:rsidRPr="00C00EAB">
        <w:rPr>
          <w:rFonts w:cs="Times New Roman"/>
        </w:rPr>
        <w:t>Eelnõu ülesehitus</w:t>
      </w:r>
    </w:p>
    <w:p w14:paraId="58BDE3A0" w14:textId="00849E2F" w:rsidR="009E6DD9" w:rsidRPr="00CA4717" w:rsidRDefault="00980717" w:rsidP="0B2CA011">
      <w:pPr>
        <w:pStyle w:val="phitekstvahedeta"/>
        <w:rPr>
          <w:rFonts w:cs="Times New Roman"/>
        </w:rPr>
      </w:pPr>
      <w:r w:rsidRPr="0B2CA011">
        <w:rPr>
          <w:rFonts w:cs="Times New Roman"/>
        </w:rPr>
        <w:t xml:space="preserve">Riigi </w:t>
      </w:r>
      <w:r w:rsidR="00C651D9" w:rsidRPr="0B2CA011">
        <w:rPr>
          <w:rFonts w:cs="Times New Roman"/>
        </w:rPr>
        <w:t>202</w:t>
      </w:r>
      <w:r w:rsidR="00D350A2" w:rsidRPr="0B2CA011">
        <w:rPr>
          <w:rFonts w:cs="Times New Roman"/>
        </w:rPr>
        <w:t>6</w:t>
      </w:r>
      <w:r w:rsidR="00C651D9" w:rsidRPr="0B2CA011">
        <w:rPr>
          <w:rFonts w:cs="Times New Roman"/>
        </w:rPr>
        <w:t xml:space="preserve">. aasta </w:t>
      </w:r>
      <w:r w:rsidR="1274B777" w:rsidRPr="0B2CA011">
        <w:rPr>
          <w:rFonts w:cs="Times New Roman"/>
        </w:rPr>
        <w:t xml:space="preserve">teise </w:t>
      </w:r>
      <w:r w:rsidRPr="0B2CA011">
        <w:rPr>
          <w:rFonts w:cs="Times New Roman"/>
        </w:rPr>
        <w:t xml:space="preserve">lisaeelarve seaduse </w:t>
      </w:r>
      <w:r w:rsidR="00C651D9" w:rsidRPr="0B2CA011">
        <w:rPr>
          <w:rFonts w:cs="Times New Roman"/>
        </w:rPr>
        <w:t xml:space="preserve">eelnõu </w:t>
      </w:r>
      <w:r w:rsidR="009E6DD9" w:rsidRPr="0B2CA011">
        <w:rPr>
          <w:rFonts w:cs="Times New Roman"/>
        </w:rPr>
        <w:t>(</w:t>
      </w:r>
      <w:r w:rsidR="00C730BA" w:rsidRPr="0B2CA011">
        <w:rPr>
          <w:rFonts w:cs="Times New Roman"/>
        </w:rPr>
        <w:t>edaspidi</w:t>
      </w:r>
      <w:r w:rsidR="009E6DD9" w:rsidRPr="0B2CA011">
        <w:rPr>
          <w:rFonts w:cs="Times New Roman"/>
        </w:rPr>
        <w:t xml:space="preserve"> eelnõu) </w:t>
      </w:r>
      <w:r w:rsidR="00C651D9" w:rsidRPr="0B2CA011">
        <w:rPr>
          <w:rFonts w:cs="Times New Roman"/>
        </w:rPr>
        <w:t xml:space="preserve">on </w:t>
      </w:r>
      <w:r w:rsidR="00A61264">
        <w:rPr>
          <w:rFonts w:cs="Times New Roman"/>
        </w:rPr>
        <w:t>koostatud</w:t>
      </w:r>
      <w:r w:rsidR="00C651D9" w:rsidRPr="0B2CA011">
        <w:rPr>
          <w:rFonts w:cs="Times New Roman"/>
        </w:rPr>
        <w:t xml:space="preserve"> 202</w:t>
      </w:r>
      <w:r w:rsidR="00D350A2" w:rsidRPr="0B2CA011">
        <w:rPr>
          <w:rFonts w:cs="Times New Roman"/>
        </w:rPr>
        <w:t>6</w:t>
      </w:r>
      <w:r w:rsidR="00C651D9" w:rsidRPr="0B2CA011">
        <w:rPr>
          <w:rFonts w:cs="Times New Roman"/>
        </w:rPr>
        <w:t xml:space="preserve">. aasta riigieelarve seaduse </w:t>
      </w:r>
      <w:r w:rsidR="00B07D88" w:rsidRPr="0B2CA011">
        <w:rPr>
          <w:rFonts w:cs="Times New Roman"/>
        </w:rPr>
        <w:t xml:space="preserve">alusel </w:t>
      </w:r>
      <w:r w:rsidR="00C651D9" w:rsidRPr="0B2CA011">
        <w:rPr>
          <w:rFonts w:cs="Times New Roman"/>
        </w:rPr>
        <w:t>ning kajastatud on ainult muutuvaid riigieelarve kulude</w:t>
      </w:r>
      <w:r w:rsidR="00641F3B" w:rsidRPr="0B2CA011">
        <w:rPr>
          <w:rFonts w:cs="Times New Roman"/>
        </w:rPr>
        <w:t>,</w:t>
      </w:r>
      <w:r w:rsidR="00C651D9" w:rsidRPr="0B2CA011">
        <w:rPr>
          <w:rFonts w:cs="Times New Roman"/>
        </w:rPr>
        <w:t xml:space="preserve"> investeeringute </w:t>
      </w:r>
      <w:r w:rsidR="00641F3B" w:rsidRPr="0B2CA011">
        <w:rPr>
          <w:rFonts w:cs="Times New Roman"/>
        </w:rPr>
        <w:t xml:space="preserve">ja </w:t>
      </w:r>
      <w:r w:rsidR="00641F3B" w:rsidRPr="0B2CA011">
        <w:rPr>
          <w:rFonts w:cs="Times New Roman"/>
        </w:rPr>
        <w:lastRenderedPageBreak/>
        <w:t xml:space="preserve">finantseerimistehingute </w:t>
      </w:r>
      <w:r w:rsidR="00C651D9" w:rsidRPr="0B2CA011">
        <w:rPr>
          <w:rFonts w:cs="Times New Roman"/>
        </w:rPr>
        <w:t>eelarveid.</w:t>
      </w:r>
      <w:r w:rsidR="00B07D88" w:rsidRPr="0B2CA011">
        <w:rPr>
          <w:rFonts w:cs="Times New Roman"/>
        </w:rPr>
        <w:t xml:space="preserve"> Riigieelarves on kulud ja investeeringud kajastatud „ – “ märgiga, nende vähenemine kajastatud „ +</w:t>
      </w:r>
      <w:r w:rsidR="00910BEC" w:rsidRPr="0B2CA011">
        <w:rPr>
          <w:rFonts w:cs="Times New Roman"/>
        </w:rPr>
        <w:t xml:space="preserve"> </w:t>
      </w:r>
      <w:r w:rsidR="00B07D88" w:rsidRPr="0B2CA011">
        <w:rPr>
          <w:rFonts w:cs="Times New Roman"/>
        </w:rPr>
        <w:t>“</w:t>
      </w:r>
      <w:r w:rsidR="00910BEC" w:rsidRPr="0B2CA011">
        <w:rPr>
          <w:rFonts w:cs="Times New Roman"/>
        </w:rPr>
        <w:t xml:space="preserve"> </w:t>
      </w:r>
      <w:r w:rsidR="00B07D88" w:rsidRPr="0B2CA011">
        <w:rPr>
          <w:rFonts w:cs="Times New Roman"/>
        </w:rPr>
        <w:t>märgiga.</w:t>
      </w:r>
    </w:p>
    <w:p w14:paraId="7A6CC233" w14:textId="2DF41194" w:rsidR="009E6DD9" w:rsidRPr="00CA4717" w:rsidRDefault="00C730BA" w:rsidP="0B2CA011">
      <w:pPr>
        <w:pStyle w:val="Phitekst"/>
        <w:rPr>
          <w:rFonts w:cs="Times New Roman"/>
        </w:rPr>
      </w:pPr>
      <w:r w:rsidRPr="0B2CA011">
        <w:rPr>
          <w:rFonts w:cs="Times New Roman"/>
        </w:rPr>
        <w:t>E</w:t>
      </w:r>
      <w:r w:rsidR="009E6DD9" w:rsidRPr="0B2CA011">
        <w:rPr>
          <w:rFonts w:cs="Times New Roman"/>
        </w:rPr>
        <w:t>elnõu paragrahvis 1 lõikes 1 on kajastatud konsolideeritud eelarve majandusliku sisu lõikes kuludes</w:t>
      </w:r>
      <w:r w:rsidR="007F248B" w:rsidRPr="0B2CA011">
        <w:rPr>
          <w:rFonts w:cs="Times New Roman"/>
        </w:rPr>
        <w:t xml:space="preserve"> ja</w:t>
      </w:r>
      <w:r w:rsidR="009E6DD9" w:rsidRPr="0B2CA011">
        <w:rPr>
          <w:rFonts w:cs="Times New Roman"/>
        </w:rPr>
        <w:t xml:space="preserve"> investeeringutes ning välja on toodud tulude ja kulude vahe.</w:t>
      </w:r>
    </w:p>
    <w:p w14:paraId="7D8D76FC" w14:textId="26CDCFFC" w:rsidR="0071790D" w:rsidRPr="00CA4717" w:rsidRDefault="00C730BA" w:rsidP="0B2CA011">
      <w:pPr>
        <w:pStyle w:val="Phitekst"/>
        <w:rPr>
          <w:rFonts w:cs="Times New Roman"/>
        </w:rPr>
      </w:pPr>
      <w:r w:rsidRPr="0B2CA011">
        <w:rPr>
          <w:rFonts w:cs="Times New Roman"/>
        </w:rPr>
        <w:t>E</w:t>
      </w:r>
      <w:r w:rsidR="00711D4D" w:rsidRPr="0B2CA011">
        <w:rPr>
          <w:rFonts w:cs="Times New Roman"/>
        </w:rPr>
        <w:t>elnõu paragrahvis 1 lõikes 2 on eelarve kajastatud administratiivselt põhiseaduslike institutsioonide, Vabariigi Valitsuse, Riigikantselei ja ministeeriumi valitsemisalade kaupa. Eelarve on jaotatud majandusliku sisu järgi kuludeks, investeeringuteks ja finantseerimistehinguteks. Kulud on ministeeriumide ja Riigikantselei eelarvetes täiendavalt liigendatud tulemusvaldkondade ja programmi tegevuste kaupa ning need on kajastatud käibemaksuta. Investeeringutest on objektid maksumusega alates 10 miljonist käibemaksuta eraldi ridadel välja toodud. Alla 10</w:t>
      </w:r>
      <w:r w:rsidR="00620875">
        <w:rPr>
          <w:rFonts w:cs="Times New Roman"/>
        </w:rPr>
        <w:t>-</w:t>
      </w:r>
      <w:r w:rsidR="00711D4D" w:rsidRPr="0B2CA011">
        <w:rPr>
          <w:rFonts w:cs="Times New Roman"/>
        </w:rPr>
        <w:t>miljonilised objektid kajastuvad riigieelarves käibemaksuta koondatult ühel real</w:t>
      </w:r>
      <w:r w:rsidR="00E24B2A" w:rsidRPr="0B2CA011">
        <w:rPr>
          <w:rFonts w:cs="Times New Roman"/>
        </w:rPr>
        <w:t>.</w:t>
      </w:r>
    </w:p>
    <w:p w14:paraId="1F3860DA" w14:textId="1D8926D4" w:rsidR="008F1E1C" w:rsidRPr="00685829" w:rsidRDefault="00BE1269" w:rsidP="0CB00FBA">
      <w:pPr>
        <w:pStyle w:val="Phitekst"/>
        <w:rPr>
          <w:rFonts w:cs="Times New Roman"/>
        </w:rPr>
      </w:pPr>
      <w:r w:rsidRPr="0B2CA011">
        <w:rPr>
          <w:rFonts w:cs="Times New Roman"/>
        </w:rPr>
        <w:t>Täiendavalt on liigendatud ka eelarve lii</w:t>
      </w:r>
      <w:r w:rsidR="006A1A39" w:rsidRPr="0B2CA011">
        <w:rPr>
          <w:rFonts w:cs="Times New Roman"/>
        </w:rPr>
        <w:t xml:space="preserve">gid, mille alusel on võimalik </w:t>
      </w:r>
      <w:r w:rsidR="00F56AB1" w:rsidRPr="0B2CA011">
        <w:rPr>
          <w:rFonts w:cs="Times New Roman"/>
        </w:rPr>
        <w:t>eraldi näha piirmäärata eelarve jaotust</w:t>
      </w:r>
      <w:r w:rsidR="002D1B57" w:rsidRPr="0B2CA011">
        <w:rPr>
          <w:rFonts w:cs="Times New Roman"/>
        </w:rPr>
        <w:t xml:space="preserve"> (nt seadusest tulenevad, </w:t>
      </w:r>
      <w:proofErr w:type="spellStart"/>
      <w:r w:rsidR="002D1B57" w:rsidRPr="0B2CA011">
        <w:rPr>
          <w:rFonts w:cs="Times New Roman"/>
        </w:rPr>
        <w:t>välisvahenditega</w:t>
      </w:r>
      <w:proofErr w:type="spellEnd"/>
      <w:r w:rsidR="002D1B57" w:rsidRPr="0B2CA011">
        <w:rPr>
          <w:rFonts w:cs="Times New Roman"/>
        </w:rPr>
        <w:t xml:space="preserve"> seotud jms eelarved).</w:t>
      </w:r>
    </w:p>
    <w:p w14:paraId="02B165E4" w14:textId="1B754E3F" w:rsidR="009E6DD9" w:rsidRPr="00C00EAB" w:rsidRDefault="00C730BA" w:rsidP="001826FF">
      <w:pPr>
        <w:pStyle w:val="Pealkiri1"/>
        <w:rPr>
          <w:rFonts w:cs="Times New Roman"/>
        </w:rPr>
      </w:pPr>
      <w:r w:rsidRPr="00C00EAB">
        <w:rPr>
          <w:rFonts w:cs="Times New Roman"/>
        </w:rPr>
        <w:t>Eelnõu seletuskirja ülesehitus</w:t>
      </w:r>
    </w:p>
    <w:p w14:paraId="33B81380" w14:textId="4CF31A09" w:rsidR="00C730BA" w:rsidRPr="00CA4717" w:rsidRDefault="00C730BA" w:rsidP="0B2CA011">
      <w:pPr>
        <w:pStyle w:val="phitekstvahedeta"/>
        <w:rPr>
          <w:rFonts w:cs="Times New Roman"/>
        </w:rPr>
      </w:pPr>
      <w:r w:rsidRPr="0B2CA011">
        <w:rPr>
          <w:rFonts w:cs="Times New Roman"/>
        </w:rPr>
        <w:t>Eelnõu</w:t>
      </w:r>
      <w:r w:rsidR="00C651D9" w:rsidRPr="0B2CA011">
        <w:rPr>
          <w:rFonts w:cs="Times New Roman"/>
        </w:rPr>
        <w:t xml:space="preserve"> seletuskirjas </w:t>
      </w:r>
      <w:r w:rsidR="007E3F8E" w:rsidRPr="0B2CA011">
        <w:rPr>
          <w:rFonts w:cs="Times New Roman"/>
        </w:rPr>
        <w:t>kajastatakse</w:t>
      </w:r>
      <w:r w:rsidR="00C651D9" w:rsidRPr="0B2CA011">
        <w:rPr>
          <w:rFonts w:cs="Times New Roman"/>
        </w:rPr>
        <w:t xml:space="preserve"> ainult tehtavaid muudatusi</w:t>
      </w:r>
      <w:r w:rsidRPr="0B2CA011">
        <w:rPr>
          <w:rFonts w:cs="Times New Roman"/>
        </w:rPr>
        <w:t xml:space="preserve"> ning ei esitata uuesti kogu 202</w:t>
      </w:r>
      <w:r w:rsidR="00D350A2" w:rsidRPr="0B2CA011">
        <w:rPr>
          <w:rFonts w:cs="Times New Roman"/>
        </w:rPr>
        <w:t>6</w:t>
      </w:r>
      <w:r w:rsidRPr="0B2CA011">
        <w:rPr>
          <w:rFonts w:cs="Times New Roman"/>
        </w:rPr>
        <w:t xml:space="preserve">. aasta riigieelarve seadust täies mahus. </w:t>
      </w:r>
      <w:r w:rsidR="656E3EC8" w:rsidRPr="0B2CA011">
        <w:rPr>
          <w:rFonts w:cs="Times New Roman"/>
        </w:rPr>
        <w:t>2026.</w:t>
      </w:r>
      <w:r w:rsidR="00981CE8" w:rsidRPr="0B2CA011">
        <w:rPr>
          <w:rFonts w:cs="Times New Roman"/>
        </w:rPr>
        <w:t xml:space="preserve"> aasta eelarve</w:t>
      </w:r>
      <w:r w:rsidR="003970C2" w:rsidRPr="0B2CA011">
        <w:rPr>
          <w:rFonts w:cs="Times New Roman"/>
        </w:rPr>
        <w:t xml:space="preserve"> selgitamiseks on Rahandusministeeriumi kodulehel avaldatud ka riigieelarve juhtimislaud.</w:t>
      </w:r>
      <w:r w:rsidR="0DFBA7CA" w:rsidRPr="0B2CA011">
        <w:rPr>
          <w:rFonts w:cs="Times New Roman"/>
        </w:rPr>
        <w:t xml:space="preserve"> Lisaeelarve vastuvõtmise järel </w:t>
      </w:r>
      <w:r w:rsidR="27B9588A" w:rsidRPr="0B2CA011">
        <w:rPr>
          <w:rFonts w:cs="Times New Roman"/>
        </w:rPr>
        <w:t>uuendab Rahandusministeerium</w:t>
      </w:r>
      <w:r w:rsidR="67FBFC99" w:rsidRPr="0B2CA011">
        <w:rPr>
          <w:rFonts w:cs="Times New Roman"/>
        </w:rPr>
        <w:t xml:space="preserve"> 2026. </w:t>
      </w:r>
      <w:r w:rsidR="63B8FE88" w:rsidRPr="0B2CA011">
        <w:rPr>
          <w:rFonts w:cs="Times New Roman"/>
        </w:rPr>
        <w:t xml:space="preserve">aasta riigieelarve juhtimislaua andmeid ning juhtimislaual kuvatakse kehtiv 2026. </w:t>
      </w:r>
      <w:r w:rsidR="718239D9" w:rsidRPr="0B2CA011">
        <w:rPr>
          <w:rFonts w:cs="Times New Roman"/>
        </w:rPr>
        <w:t>aasta</w:t>
      </w:r>
      <w:r w:rsidR="63B8FE88" w:rsidRPr="0B2CA011">
        <w:rPr>
          <w:rFonts w:cs="Times New Roman"/>
        </w:rPr>
        <w:t xml:space="preserve"> riigieelarve </w:t>
      </w:r>
      <w:r w:rsidR="718239D9" w:rsidRPr="0B2CA011">
        <w:rPr>
          <w:rFonts w:cs="Times New Roman"/>
        </w:rPr>
        <w:t>täies mahus.</w:t>
      </w:r>
    </w:p>
    <w:p w14:paraId="05C04FD3" w14:textId="625C25BD" w:rsidR="00043F84" w:rsidRPr="00C469BF" w:rsidRDefault="00C730BA" w:rsidP="0CB00FBA">
      <w:pPr>
        <w:pStyle w:val="Phitekst"/>
        <w:rPr>
          <w:rFonts w:cs="Times New Roman"/>
        </w:rPr>
      </w:pPr>
      <w:r w:rsidRPr="00C469BF">
        <w:rPr>
          <w:rFonts w:cs="Times New Roman"/>
        </w:rPr>
        <w:t>Eelnõu seletuskiri koosneb sissejuhatusest ja kahest osast</w:t>
      </w:r>
      <w:r w:rsidR="002D0BF6" w:rsidRPr="00C469BF">
        <w:rPr>
          <w:rFonts w:cs="Times New Roman"/>
        </w:rPr>
        <w:t>.</w:t>
      </w:r>
      <w:r w:rsidR="00043F84" w:rsidRPr="00C469BF">
        <w:rPr>
          <w:rFonts w:cs="Times New Roman"/>
        </w:rPr>
        <w:t xml:space="preserve"> </w:t>
      </w:r>
      <w:r w:rsidR="002D0BF6" w:rsidRPr="00C469BF">
        <w:rPr>
          <w:rFonts w:cs="Times New Roman"/>
        </w:rPr>
        <w:t>Esimene osa annab selgitused eelnõus tehtud muudatustele</w:t>
      </w:r>
      <w:r w:rsidR="007E3F8E" w:rsidRPr="00C469BF">
        <w:rPr>
          <w:rFonts w:cs="Times New Roman"/>
        </w:rPr>
        <w:t xml:space="preserve"> </w:t>
      </w:r>
      <w:r w:rsidR="00D0331E" w:rsidRPr="00C469BF">
        <w:rPr>
          <w:rFonts w:cs="Times New Roman"/>
        </w:rPr>
        <w:t xml:space="preserve">põhiseaduslike institutsioonide, Riigikantselei ja ministeeriumi </w:t>
      </w:r>
      <w:r w:rsidR="007E3F8E" w:rsidRPr="00C469BF">
        <w:rPr>
          <w:rFonts w:cs="Times New Roman"/>
        </w:rPr>
        <w:t xml:space="preserve">valitsemisalade </w:t>
      </w:r>
      <w:r w:rsidR="00D0331E" w:rsidRPr="00C469BF">
        <w:rPr>
          <w:rFonts w:cs="Times New Roman"/>
        </w:rPr>
        <w:t xml:space="preserve">kohta. </w:t>
      </w:r>
      <w:r w:rsidR="00043F84" w:rsidRPr="00C469BF">
        <w:rPr>
          <w:rFonts w:cs="Times New Roman"/>
        </w:rPr>
        <w:t>Iga valitsemisala kohta</w:t>
      </w:r>
      <w:r w:rsidR="00D0331E" w:rsidRPr="00C469BF">
        <w:rPr>
          <w:rFonts w:cs="Times New Roman"/>
        </w:rPr>
        <w:t xml:space="preserve"> on </w:t>
      </w:r>
      <w:r w:rsidR="00043F84" w:rsidRPr="00C469BF">
        <w:rPr>
          <w:rFonts w:cs="Times New Roman"/>
        </w:rPr>
        <w:t xml:space="preserve">kajastatud </w:t>
      </w:r>
      <w:r w:rsidR="00D0331E" w:rsidRPr="00C469BF">
        <w:rPr>
          <w:rFonts w:cs="Times New Roman"/>
        </w:rPr>
        <w:t xml:space="preserve">eelnõu kujul tabel (paragrahvis 1 lõikes 2 toodud ülesehituses), kus on informatiivsena kirjeldatud </w:t>
      </w:r>
      <w:r w:rsidR="00043F84" w:rsidRPr="00C469BF">
        <w:rPr>
          <w:rFonts w:cs="Times New Roman"/>
        </w:rPr>
        <w:t>202</w:t>
      </w:r>
      <w:r w:rsidR="0079017B" w:rsidRPr="00C469BF">
        <w:rPr>
          <w:rFonts w:cs="Times New Roman"/>
        </w:rPr>
        <w:t>6</w:t>
      </w:r>
      <w:r w:rsidR="00043F84" w:rsidRPr="00C469BF">
        <w:rPr>
          <w:rFonts w:cs="Times New Roman"/>
        </w:rPr>
        <w:t xml:space="preserve">. aasta vastu võetud seaduse </w:t>
      </w:r>
      <w:r w:rsidR="001C7D83" w:rsidRPr="00C469BF">
        <w:rPr>
          <w:rFonts w:cs="Times New Roman"/>
        </w:rPr>
        <w:t xml:space="preserve">ja </w:t>
      </w:r>
      <w:r w:rsidR="00CE1604" w:rsidRPr="00C469BF">
        <w:rPr>
          <w:rFonts w:cs="Times New Roman"/>
        </w:rPr>
        <w:t>esimese lisaeelarve</w:t>
      </w:r>
      <w:r w:rsidR="00043F84" w:rsidRPr="00C469BF">
        <w:rPr>
          <w:rFonts w:cs="Times New Roman"/>
        </w:rPr>
        <w:t xml:space="preserve"> koondmaht, eelnõuga tehtavate muudatuste koondmaht ning 202</w:t>
      </w:r>
      <w:r w:rsidR="0079017B" w:rsidRPr="00C469BF">
        <w:rPr>
          <w:rFonts w:cs="Times New Roman"/>
        </w:rPr>
        <w:t>6</w:t>
      </w:r>
      <w:r w:rsidR="00954A86" w:rsidRPr="00C469BF">
        <w:rPr>
          <w:rFonts w:cs="Times New Roman"/>
        </w:rPr>
        <w:t>.</w:t>
      </w:r>
      <w:r w:rsidR="00043F84" w:rsidRPr="00C469BF">
        <w:rPr>
          <w:rFonts w:cs="Times New Roman"/>
        </w:rPr>
        <w:t xml:space="preserve"> aasta koondmaht koos eelnõuga tehtavate muudatustega</w:t>
      </w:r>
      <w:r w:rsidR="00C651D9" w:rsidRPr="00C469BF">
        <w:rPr>
          <w:rFonts w:cs="Times New Roman"/>
        </w:rPr>
        <w:t>.</w:t>
      </w:r>
      <w:r w:rsidR="002D0BF6" w:rsidRPr="00C469BF">
        <w:rPr>
          <w:rFonts w:cs="Times New Roman"/>
        </w:rPr>
        <w:t xml:space="preserve"> </w:t>
      </w:r>
      <w:r w:rsidR="00043F84" w:rsidRPr="00C469BF">
        <w:rPr>
          <w:rFonts w:cs="Times New Roman"/>
        </w:rPr>
        <w:t xml:space="preserve">Tabelites esitatakse informatsioon tuhandetes eurodes. Tabelile järgnevad selgitused eelnõule, mis kirjeldavad ja põhjendavad tehtavaid muudatusi. </w:t>
      </w:r>
      <w:r w:rsidR="002A29B5" w:rsidRPr="00C469BF">
        <w:rPr>
          <w:rFonts w:cs="Times New Roman"/>
        </w:rPr>
        <w:t>Valitsemisalade vahelis</w:t>
      </w:r>
      <w:r w:rsidR="00034289" w:rsidRPr="00C469BF">
        <w:rPr>
          <w:rFonts w:cs="Times New Roman"/>
        </w:rPr>
        <w:t>ed</w:t>
      </w:r>
      <w:r w:rsidR="002A29B5" w:rsidRPr="00C469BF">
        <w:rPr>
          <w:rFonts w:cs="Times New Roman"/>
        </w:rPr>
        <w:t xml:space="preserve"> muudatus</w:t>
      </w:r>
      <w:r w:rsidR="00034289" w:rsidRPr="00C469BF">
        <w:rPr>
          <w:rFonts w:cs="Times New Roman"/>
        </w:rPr>
        <w:t>ed</w:t>
      </w:r>
      <w:r w:rsidR="002A29B5" w:rsidRPr="00C469BF">
        <w:rPr>
          <w:rFonts w:cs="Times New Roman"/>
        </w:rPr>
        <w:t xml:space="preserve"> on selgit</w:t>
      </w:r>
      <w:r w:rsidR="00034289" w:rsidRPr="00C469BF">
        <w:rPr>
          <w:rFonts w:cs="Times New Roman"/>
        </w:rPr>
        <w:t>atud</w:t>
      </w:r>
      <w:r w:rsidR="002A29B5" w:rsidRPr="00C469BF">
        <w:rPr>
          <w:rFonts w:cs="Times New Roman"/>
        </w:rPr>
        <w:t xml:space="preserve"> selle valitsemisala juures, kes eelarvet vastu võtab. </w:t>
      </w:r>
      <w:r w:rsidR="00043F84" w:rsidRPr="00C469BF">
        <w:rPr>
          <w:rFonts w:cs="Times New Roman"/>
        </w:rPr>
        <w:t>Ümardamine tuhande euroni võib põhjustada väikeseid erinevusi tabeli ja selgitustes toodud andmete võrdlemisel.</w:t>
      </w:r>
    </w:p>
    <w:p w14:paraId="0C525D20" w14:textId="74527969" w:rsidR="00D0331E" w:rsidRPr="00C469BF" w:rsidRDefault="002D0BF6" w:rsidP="0CB00FBA">
      <w:pPr>
        <w:pStyle w:val="Phitekst"/>
        <w:rPr>
          <w:rFonts w:cs="Times New Roman"/>
        </w:rPr>
      </w:pPr>
      <w:r w:rsidRPr="00C469BF">
        <w:rPr>
          <w:rFonts w:cs="Times New Roman"/>
        </w:rPr>
        <w:t xml:space="preserve">Teine osa </w:t>
      </w:r>
      <w:r w:rsidR="00D0331E" w:rsidRPr="00C469BF">
        <w:rPr>
          <w:rFonts w:cs="Times New Roman"/>
        </w:rPr>
        <w:t>selgitab muudetava</w:t>
      </w:r>
      <w:r w:rsidR="006B1152" w:rsidRPr="00C469BF">
        <w:rPr>
          <w:rFonts w:cs="Times New Roman"/>
        </w:rPr>
        <w:t>id ja lisatavaid</w:t>
      </w:r>
      <w:r w:rsidR="00D0331E" w:rsidRPr="00C469BF">
        <w:rPr>
          <w:rFonts w:cs="Times New Roman"/>
        </w:rPr>
        <w:t xml:space="preserve"> tekstiparagrahv</w:t>
      </w:r>
      <w:r w:rsidR="006B1152" w:rsidRPr="00C469BF">
        <w:rPr>
          <w:rFonts w:cs="Times New Roman"/>
        </w:rPr>
        <w:t>e</w:t>
      </w:r>
      <w:r w:rsidR="00D0331E" w:rsidRPr="00C469BF">
        <w:rPr>
          <w:rFonts w:cs="Times New Roman"/>
        </w:rPr>
        <w:t>.</w:t>
      </w:r>
    </w:p>
    <w:p w14:paraId="668A951D" w14:textId="128A2072" w:rsidR="00D269F3" w:rsidRPr="00300B61" w:rsidRDefault="00C651D9" w:rsidP="0CB00FBA">
      <w:pPr>
        <w:pStyle w:val="phitekstvahedeta"/>
        <w:rPr>
          <w:rFonts w:cs="Times New Roman"/>
        </w:rPr>
      </w:pPr>
      <w:r w:rsidRPr="00C469BF">
        <w:rPr>
          <w:rFonts w:cs="Times New Roman"/>
        </w:rPr>
        <w:t>Seletuskirja koostasid Rahandusministeeriumi riigieelarve osakonna finantstalitus</w:t>
      </w:r>
      <w:r w:rsidR="00CC0322" w:rsidRPr="00C469BF">
        <w:rPr>
          <w:rFonts w:cs="Times New Roman"/>
        </w:rPr>
        <w:t>e ametnikud</w:t>
      </w:r>
      <w:r w:rsidRPr="00C469BF">
        <w:rPr>
          <w:rFonts w:cs="Times New Roman"/>
        </w:rPr>
        <w:t xml:space="preserve"> koostöös </w:t>
      </w:r>
      <w:r w:rsidR="00CC0322" w:rsidRPr="00C469BF">
        <w:rPr>
          <w:rFonts w:cs="Times New Roman"/>
        </w:rPr>
        <w:t xml:space="preserve">teiste </w:t>
      </w:r>
      <w:r w:rsidRPr="00C469BF">
        <w:rPr>
          <w:rFonts w:cs="Times New Roman"/>
        </w:rPr>
        <w:t>ministeeriumi</w:t>
      </w:r>
      <w:r w:rsidR="00CC0322" w:rsidRPr="00C469BF">
        <w:rPr>
          <w:rFonts w:cs="Times New Roman"/>
        </w:rPr>
        <w:t>d</w:t>
      </w:r>
      <w:r w:rsidRPr="00C469BF">
        <w:rPr>
          <w:rFonts w:cs="Times New Roman"/>
        </w:rPr>
        <w:t>e</w:t>
      </w:r>
      <w:r w:rsidR="00CC0322" w:rsidRPr="00C469BF">
        <w:rPr>
          <w:rFonts w:cs="Times New Roman"/>
        </w:rPr>
        <w:t xml:space="preserve"> ametnike</w:t>
      </w:r>
      <w:r w:rsidRPr="00C469BF">
        <w:rPr>
          <w:rFonts w:cs="Times New Roman"/>
        </w:rPr>
        <w:t>ga.</w:t>
      </w:r>
    </w:p>
    <w:p w14:paraId="04D6C207" w14:textId="5ECF556E" w:rsidR="004D1E16" w:rsidRPr="00C00EAB" w:rsidRDefault="00AD3004" w:rsidP="00AD3004">
      <w:pPr>
        <w:pStyle w:val="Pealkiri1tase"/>
        <w:ind w:left="0" w:firstLine="0"/>
        <w:rPr>
          <w:rFonts w:cs="Times New Roman"/>
        </w:rPr>
      </w:pPr>
      <w:bookmarkStart w:id="2" w:name="_Toc134634151"/>
      <w:bookmarkEnd w:id="1"/>
      <w:r w:rsidRPr="00C00EAB">
        <w:rPr>
          <w:rFonts w:cs="Times New Roman"/>
        </w:rPr>
        <w:lastRenderedPageBreak/>
        <w:t>I ÜLEVAADE 202</w:t>
      </w:r>
      <w:r w:rsidR="138918F3" w:rsidRPr="00C00EAB">
        <w:rPr>
          <w:rFonts w:cs="Times New Roman"/>
        </w:rPr>
        <w:t>6</w:t>
      </w:r>
      <w:r w:rsidRPr="00C00EAB">
        <w:rPr>
          <w:rFonts w:cs="Times New Roman"/>
        </w:rPr>
        <w:t xml:space="preserve">. AASTA </w:t>
      </w:r>
      <w:r w:rsidR="00B32478" w:rsidRPr="00C00EAB">
        <w:rPr>
          <w:rFonts w:cs="Times New Roman"/>
        </w:rPr>
        <w:t>LISAEELARVE MUUDATUSETTEPANEKUTEST</w:t>
      </w:r>
      <w:r w:rsidRPr="00C00EAB">
        <w:rPr>
          <w:rFonts w:cs="Times New Roman"/>
        </w:rPr>
        <w:t xml:space="preserve"> </w:t>
      </w:r>
      <w:bookmarkEnd w:id="2"/>
    </w:p>
    <w:p w14:paraId="480DB439" w14:textId="27402289" w:rsidR="0059220C" w:rsidRPr="008C301C" w:rsidRDefault="008F4B63" w:rsidP="00A84DD3">
      <w:pPr>
        <w:pStyle w:val="phitekstvahedeta"/>
        <w:rPr>
          <w:rFonts w:cs="Times New Roman"/>
        </w:rPr>
      </w:pPr>
      <w:bookmarkStart w:id="3" w:name="_Toc103071264"/>
      <w:r w:rsidRPr="008C301C">
        <w:rPr>
          <w:rFonts w:cs="Times New Roman"/>
        </w:rPr>
        <w:t xml:space="preserve">Teha </w:t>
      </w:r>
      <w:r w:rsidR="004A396A" w:rsidRPr="008C301C">
        <w:rPr>
          <w:rFonts w:cs="Times New Roman"/>
        </w:rPr>
        <w:t>lisaeelarvega</w:t>
      </w:r>
      <w:r w:rsidRPr="008C301C">
        <w:rPr>
          <w:rFonts w:cs="Times New Roman"/>
        </w:rPr>
        <w:t xml:space="preserve"> järgmised muudatused</w:t>
      </w:r>
      <w:bookmarkEnd w:id="3"/>
      <w:r w:rsidR="00333AC3" w:rsidRPr="008C301C">
        <w:rPr>
          <w:rFonts w:cs="Times New Roman"/>
        </w:rPr>
        <w:t>:</w:t>
      </w:r>
    </w:p>
    <w:p w14:paraId="04E79816" w14:textId="14524B4C" w:rsidR="3EFFEC15" w:rsidRDefault="00333AC3" w:rsidP="3EFFEC15">
      <w:pPr>
        <w:pStyle w:val="phitekstvahedeta"/>
        <w:rPr>
          <w:rFonts w:cs="Times New Roman"/>
        </w:rPr>
      </w:pPr>
      <w:r w:rsidRPr="008C301C">
        <w:rPr>
          <w:rFonts w:cs="Times New Roman"/>
        </w:rPr>
        <w:t>§ 1. Muudatused riigieelarve vahendites (tuhandetes eurodes)</w:t>
      </w:r>
    </w:p>
    <w:p w14:paraId="2C268EEF" w14:textId="4737345C" w:rsidR="3AC6A6F4" w:rsidRDefault="3AC6A6F4" w:rsidP="3EFFEC15">
      <w:pPr>
        <w:pStyle w:val="Pealkiri1"/>
        <w:rPr>
          <w:rFonts w:cs="Times New Roman"/>
        </w:rPr>
      </w:pPr>
      <w:r w:rsidRPr="3EFFEC15">
        <w:rPr>
          <w:rFonts w:cs="Times New Roman"/>
        </w:rPr>
        <w:t>VABARIIGI PRESIDENDI KANTSELEI</w:t>
      </w:r>
    </w:p>
    <w:p w14:paraId="618494F4" w14:textId="1EE96176"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2</w:t>
      </w:r>
      <w:r w:rsidRPr="001821CA">
        <w:rPr>
          <w:sz w:val="24"/>
          <w:szCs w:val="24"/>
        </w:rPr>
        <w:fldChar w:fldCharType="end"/>
      </w:r>
      <w:r w:rsidRPr="001821CA">
        <w:rPr>
          <w:sz w:val="24"/>
          <w:szCs w:val="24"/>
        </w:rPr>
        <w:t xml:space="preserve">. </w:t>
      </w:r>
      <w:r w:rsidRPr="001821CA">
        <w:rPr>
          <w:rFonts w:cs="Times New Roman"/>
          <w:sz w:val="24"/>
          <w:szCs w:val="24"/>
        </w:rPr>
        <w:t>Vabariigi Presidendi 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C4D5D" w:rsidRPr="003C4D5D" w14:paraId="6102BAB5" w14:textId="77777777" w:rsidTr="003C4D5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074CD5F"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BF7B3C4" w14:textId="38080625" w:rsidR="003C4D5D" w:rsidRPr="003C4D5D" w:rsidRDefault="003C4D5D" w:rsidP="003C4D5D">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8B84296"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FDF7345" w14:textId="42BDF245"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 xml:space="preserve">Riigi 2026. aasta </w:t>
            </w:r>
            <w:r w:rsidR="002072C1">
              <w:rPr>
                <w:rFonts w:ascii="Times New Roman" w:eastAsia="Times New Roman" w:hAnsi="Times New Roman" w:cs="Times New Roman"/>
                <w:b/>
                <w:bCs/>
                <w:sz w:val="18"/>
                <w:szCs w:val="18"/>
                <w:lang w:eastAsia="et-EE"/>
              </w:rPr>
              <w:t xml:space="preserve">teise </w:t>
            </w:r>
            <w:r w:rsidRPr="003C4D5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A5604CB"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Täpsustatud 2026. aasta riigieelarve</w:t>
            </w:r>
          </w:p>
        </w:tc>
      </w:tr>
      <w:tr w:rsidR="003C4D5D" w:rsidRPr="003C4D5D" w14:paraId="5476FE0C" w14:textId="77777777" w:rsidTr="003C4D5D">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0C19F39"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F063601" w14:textId="77777777" w:rsidR="003C4D5D" w:rsidRPr="003C4D5D" w:rsidRDefault="003C4D5D" w:rsidP="003C4D5D">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C52BE93"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D65CAB1"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1DD878"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064A37"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D59D28E"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EF82BA" w14:textId="77777777" w:rsidR="003C4D5D" w:rsidRPr="003C4D5D" w:rsidRDefault="003C4D5D" w:rsidP="003C4D5D">
            <w:pPr>
              <w:spacing w:after="0"/>
              <w:jc w:val="center"/>
              <w:rPr>
                <w:rFonts w:ascii="Times New Roman" w:eastAsia="Times New Roman" w:hAnsi="Times New Roman" w:cs="Times New Roman"/>
                <w:b/>
                <w:bCs/>
                <w:sz w:val="18"/>
                <w:szCs w:val="18"/>
                <w:lang w:eastAsia="et-EE"/>
              </w:rPr>
            </w:pPr>
            <w:r w:rsidRPr="003C4D5D">
              <w:rPr>
                <w:rFonts w:ascii="Times New Roman" w:eastAsia="Times New Roman" w:hAnsi="Times New Roman" w:cs="Times New Roman"/>
                <w:b/>
                <w:bCs/>
                <w:sz w:val="18"/>
                <w:szCs w:val="18"/>
                <w:lang w:eastAsia="et-EE"/>
              </w:rPr>
              <w:t>Sealhulgas piirmääraga vahendid</w:t>
            </w:r>
          </w:p>
        </w:tc>
      </w:tr>
      <w:tr w:rsidR="003C4D5D" w:rsidRPr="003C4D5D" w14:paraId="50FF927A"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3FD0273" w14:textId="77777777" w:rsidR="003C4D5D" w:rsidRPr="003C4D5D" w:rsidRDefault="003C4D5D" w:rsidP="003C4D5D">
            <w:pPr>
              <w:spacing w:after="0"/>
              <w:jc w:val="center"/>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3.3</w:t>
            </w:r>
          </w:p>
        </w:tc>
        <w:tc>
          <w:tcPr>
            <w:tcW w:w="2955" w:type="dxa"/>
            <w:tcBorders>
              <w:top w:val="nil"/>
              <w:left w:val="nil"/>
              <w:bottom w:val="single" w:sz="4" w:space="0" w:color="BFBFBF"/>
              <w:right w:val="single" w:sz="4" w:space="0" w:color="BFBFBF"/>
            </w:tcBorders>
            <w:shd w:val="clear" w:color="000000" w:fill="BAE6E8"/>
            <w:vAlign w:val="center"/>
            <w:hideMark/>
          </w:tcPr>
          <w:p w14:paraId="4C53EBCA" w14:textId="77777777" w:rsidR="003C4D5D" w:rsidRPr="003C4D5D" w:rsidRDefault="003C4D5D" w:rsidP="003C4D5D">
            <w:pPr>
              <w:spacing w:after="0"/>
              <w:jc w:val="lef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4A898185"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-7 226</w:t>
            </w:r>
          </w:p>
        </w:tc>
        <w:tc>
          <w:tcPr>
            <w:tcW w:w="1100" w:type="dxa"/>
            <w:tcBorders>
              <w:top w:val="nil"/>
              <w:left w:val="nil"/>
              <w:bottom w:val="single" w:sz="4" w:space="0" w:color="BFBFBF"/>
              <w:right w:val="single" w:sz="4" w:space="0" w:color="BFBFBF"/>
            </w:tcBorders>
            <w:shd w:val="clear" w:color="000000" w:fill="BAE6E8"/>
            <w:noWrap/>
            <w:vAlign w:val="center"/>
            <w:hideMark/>
          </w:tcPr>
          <w:p w14:paraId="183A9CB1"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-5 906</w:t>
            </w:r>
          </w:p>
        </w:tc>
        <w:tc>
          <w:tcPr>
            <w:tcW w:w="914" w:type="dxa"/>
            <w:tcBorders>
              <w:top w:val="nil"/>
              <w:left w:val="nil"/>
              <w:bottom w:val="single" w:sz="4" w:space="0" w:color="BFBFBF"/>
              <w:right w:val="single" w:sz="4" w:space="0" w:color="BFBFBF"/>
            </w:tcBorders>
            <w:shd w:val="clear" w:color="000000" w:fill="BAE6E8"/>
            <w:noWrap/>
            <w:vAlign w:val="center"/>
            <w:hideMark/>
          </w:tcPr>
          <w:p w14:paraId="1B99EFD2" w14:textId="35C16B45"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BAE6E8"/>
            <w:noWrap/>
            <w:vAlign w:val="center"/>
            <w:hideMark/>
          </w:tcPr>
          <w:p w14:paraId="7B9203A2" w14:textId="1AE20918"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BAE6E8"/>
            <w:noWrap/>
            <w:vAlign w:val="center"/>
            <w:hideMark/>
          </w:tcPr>
          <w:p w14:paraId="2BA24E78"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-7 241</w:t>
            </w:r>
          </w:p>
        </w:tc>
        <w:tc>
          <w:tcPr>
            <w:tcW w:w="1100" w:type="dxa"/>
            <w:tcBorders>
              <w:top w:val="nil"/>
              <w:left w:val="nil"/>
              <w:bottom w:val="single" w:sz="4" w:space="0" w:color="BFBFBF"/>
              <w:right w:val="single" w:sz="4" w:space="0" w:color="BFBFBF"/>
            </w:tcBorders>
            <w:shd w:val="clear" w:color="000000" w:fill="BAE6E8"/>
            <w:noWrap/>
            <w:vAlign w:val="center"/>
            <w:hideMark/>
          </w:tcPr>
          <w:p w14:paraId="0CA92BBC" w14:textId="77777777" w:rsidR="003C4D5D" w:rsidRPr="003C4D5D" w:rsidRDefault="003C4D5D" w:rsidP="003C4D5D">
            <w:pPr>
              <w:spacing w:after="0"/>
              <w:jc w:val="right"/>
              <w:rPr>
                <w:rFonts w:ascii="Times New Roman" w:eastAsia="Times New Roman" w:hAnsi="Times New Roman" w:cs="Times New Roman"/>
                <w:b/>
                <w:bCs/>
                <w:color w:val="000000"/>
                <w:sz w:val="18"/>
                <w:szCs w:val="18"/>
                <w:lang w:eastAsia="et-EE"/>
              </w:rPr>
            </w:pPr>
            <w:r w:rsidRPr="003C4D5D">
              <w:rPr>
                <w:rFonts w:ascii="Times New Roman" w:eastAsia="Times New Roman" w:hAnsi="Times New Roman" w:cs="Times New Roman"/>
                <w:b/>
                <w:bCs/>
                <w:color w:val="000000"/>
                <w:sz w:val="18"/>
                <w:szCs w:val="18"/>
                <w:lang w:eastAsia="et-EE"/>
              </w:rPr>
              <w:t>-5 921</w:t>
            </w:r>
          </w:p>
        </w:tc>
      </w:tr>
      <w:tr w:rsidR="003C4D5D" w:rsidRPr="003C4D5D" w14:paraId="61F5DC63" w14:textId="77777777" w:rsidTr="003C4D5D">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A34196" w14:textId="77777777" w:rsidR="003C4D5D" w:rsidRPr="003C4D5D" w:rsidRDefault="003C4D5D" w:rsidP="003C4D5D">
            <w:pPr>
              <w:spacing w:after="0"/>
              <w:jc w:val="center"/>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3.4</w:t>
            </w:r>
          </w:p>
        </w:tc>
        <w:tc>
          <w:tcPr>
            <w:tcW w:w="2955" w:type="dxa"/>
            <w:tcBorders>
              <w:top w:val="nil"/>
              <w:left w:val="nil"/>
              <w:bottom w:val="single" w:sz="4" w:space="0" w:color="BFBFBF"/>
              <w:right w:val="single" w:sz="4" w:space="0" w:color="BFBFBF"/>
            </w:tcBorders>
            <w:shd w:val="clear" w:color="000000" w:fill="FFFFFF"/>
            <w:vAlign w:val="center"/>
            <w:hideMark/>
          </w:tcPr>
          <w:p w14:paraId="4D180D94" w14:textId="77777777" w:rsidR="003C4D5D" w:rsidRPr="003C4D5D" w:rsidRDefault="003C4D5D" w:rsidP="003C4D5D">
            <w:pPr>
              <w:spacing w:after="0"/>
              <w:ind w:firstLineChars="100" w:firstLine="180"/>
              <w:jc w:val="lef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CDCACC"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27E9BA65"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-5 588</w:t>
            </w:r>
          </w:p>
        </w:tc>
        <w:tc>
          <w:tcPr>
            <w:tcW w:w="914" w:type="dxa"/>
            <w:tcBorders>
              <w:top w:val="nil"/>
              <w:left w:val="nil"/>
              <w:bottom w:val="single" w:sz="4" w:space="0" w:color="BFBFBF"/>
              <w:right w:val="single" w:sz="4" w:space="0" w:color="BFBFBF"/>
            </w:tcBorders>
            <w:shd w:val="clear" w:color="000000" w:fill="FFFFFF"/>
            <w:noWrap/>
            <w:vAlign w:val="center"/>
            <w:hideMark/>
          </w:tcPr>
          <w:p w14:paraId="4CA076B4" w14:textId="47F54B0F"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6B234" w14:textId="690F4582"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0D1F546D"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-6 352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A3C8" w14:textId="77777777" w:rsidR="003C4D5D" w:rsidRPr="003C4D5D" w:rsidRDefault="003C4D5D" w:rsidP="003C4D5D">
            <w:pPr>
              <w:spacing w:after="0"/>
              <w:jc w:val="right"/>
              <w:rPr>
                <w:rFonts w:ascii="Times New Roman" w:eastAsia="Times New Roman" w:hAnsi="Times New Roman" w:cs="Times New Roman"/>
                <w:color w:val="000000"/>
                <w:sz w:val="18"/>
                <w:szCs w:val="18"/>
                <w:lang w:eastAsia="et-EE"/>
              </w:rPr>
            </w:pPr>
            <w:r w:rsidRPr="003C4D5D">
              <w:rPr>
                <w:rFonts w:ascii="Times New Roman" w:eastAsia="Times New Roman" w:hAnsi="Times New Roman" w:cs="Times New Roman"/>
                <w:color w:val="000000"/>
                <w:sz w:val="18"/>
                <w:szCs w:val="18"/>
                <w:lang w:eastAsia="et-EE"/>
              </w:rPr>
              <w:t>-5 603</w:t>
            </w:r>
          </w:p>
        </w:tc>
      </w:tr>
    </w:tbl>
    <w:p w14:paraId="0FBE9E85" w14:textId="0342EF5B" w:rsidR="3EFFEC15" w:rsidRDefault="3EFFEC15" w:rsidP="3EFFEC15">
      <w:pPr>
        <w:pStyle w:val="Phitekst"/>
        <w:rPr>
          <w:rFonts w:cs="Times New Roman"/>
          <w:i/>
          <w:color w:val="000000" w:themeColor="text1"/>
        </w:rPr>
      </w:pPr>
    </w:p>
    <w:p w14:paraId="2F61F39C" w14:textId="085CD2FD" w:rsidR="00653486" w:rsidRDefault="00653486" w:rsidP="35E93665">
      <w:pPr>
        <w:pStyle w:val="Phitekst"/>
        <w:rPr>
          <w:rFonts w:eastAsia="Times New Roman" w:cs="Times New Roman"/>
          <w:i/>
        </w:rPr>
      </w:pPr>
      <w:r>
        <w:rPr>
          <w:rStyle w:val="normaltextrun"/>
          <w:b/>
          <w:bCs/>
          <w:color w:val="000000"/>
          <w:shd w:val="clear" w:color="auto" w:fill="FFFFFF"/>
        </w:rPr>
        <w:t>Justiits- ja Digiministeerium</w:t>
      </w:r>
      <w:r>
        <w:rPr>
          <w:rStyle w:val="normaltextrun"/>
          <w:color w:val="000000"/>
          <w:shd w:val="clear" w:color="auto" w:fill="FFFFFF"/>
        </w:rPr>
        <w:t xml:space="preserve"> suunab </w:t>
      </w:r>
      <w:r w:rsidRPr="006E2DF4">
        <w:rPr>
          <w:rStyle w:val="normaltextrun"/>
          <w:color w:val="000000"/>
          <w:shd w:val="clear" w:color="auto" w:fill="FFFFFF"/>
        </w:rPr>
        <w:t>Vabariigi Presidendi Kantseleile</w:t>
      </w:r>
      <w:r>
        <w:rPr>
          <w:rStyle w:val="normaltextrun"/>
          <w:color w:val="000000"/>
          <w:shd w:val="clear" w:color="auto" w:fill="FFFFFF"/>
        </w:rPr>
        <w:t xml:space="preserve"> </w:t>
      </w:r>
      <w:r>
        <w:rPr>
          <w:rStyle w:val="normaltextrun"/>
          <w:b/>
          <w:bCs/>
          <w:color w:val="000000"/>
          <w:shd w:val="clear" w:color="auto" w:fill="FFFFFF"/>
        </w:rPr>
        <w:t>15 000 eurot</w:t>
      </w:r>
      <w:r>
        <w:rPr>
          <w:rStyle w:val="normaltextrun"/>
          <w:color w:val="000000"/>
          <w:shd w:val="clear" w:color="auto" w:fill="FFFFFF"/>
        </w:rPr>
        <w:t xml:space="preserve"> juuniküüditamise 85. aastapäeva vastuvõtuga seotud kulude katmiseks.</w:t>
      </w:r>
    </w:p>
    <w:p w14:paraId="4D347791" w14:textId="66F86677" w:rsidR="002C30D4" w:rsidRDefault="002C30D4" w:rsidP="002C30D4">
      <w:pPr>
        <w:pStyle w:val="Pealkiri1"/>
        <w:rPr>
          <w:rFonts w:cs="Times New Roman"/>
        </w:rPr>
      </w:pPr>
      <w:r>
        <w:rPr>
          <w:rFonts w:cs="Times New Roman"/>
        </w:rPr>
        <w:t>RIIGIKONTROLL</w:t>
      </w:r>
    </w:p>
    <w:p w14:paraId="4677926E" w14:textId="25E8615B"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3</w:t>
      </w:r>
      <w:r w:rsidRPr="001821CA">
        <w:rPr>
          <w:sz w:val="24"/>
          <w:szCs w:val="24"/>
        </w:rPr>
        <w:fldChar w:fldCharType="end"/>
      </w:r>
      <w:r w:rsidRPr="001821CA">
        <w:rPr>
          <w:sz w:val="24"/>
          <w:szCs w:val="24"/>
        </w:rPr>
        <w:t xml:space="preserve">. </w:t>
      </w:r>
      <w:r w:rsidRPr="001821CA">
        <w:rPr>
          <w:rFonts w:cs="Times New Roman"/>
          <w:sz w:val="24"/>
          <w:szCs w:val="24"/>
        </w:rPr>
        <w:t>Riigikontroll,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14488F" w:rsidRPr="0014488F" w14:paraId="4135C018" w14:textId="77777777" w:rsidTr="00B3267C">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221A3013"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1B31DB8"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RIIGIKONTROLL</w:t>
            </w: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880D5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56362" w14:textId="0CE23AC1"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 xml:space="preserve">Riigi 2026. aasta </w:t>
            </w:r>
            <w:r w:rsidR="00B3267C">
              <w:rPr>
                <w:rFonts w:ascii="Times New Roman" w:eastAsia="Times New Roman" w:hAnsi="Times New Roman" w:cs="Times New Roman"/>
                <w:b/>
                <w:bCs/>
                <w:sz w:val="18"/>
                <w:szCs w:val="18"/>
                <w:lang w:eastAsia="et-EE"/>
              </w:rPr>
              <w:t xml:space="preserve">teise </w:t>
            </w:r>
            <w:r w:rsidRPr="0014488F">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725BB9"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Täpsustatud 2026. aasta riigieelarve</w:t>
            </w:r>
          </w:p>
        </w:tc>
      </w:tr>
      <w:tr w:rsidR="0014488F" w:rsidRPr="0014488F" w14:paraId="2A7596A2" w14:textId="77777777" w:rsidTr="0014488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4617242C"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00D38275" w14:textId="77777777" w:rsidR="0014488F" w:rsidRPr="0014488F" w:rsidRDefault="0014488F" w:rsidP="0014488F">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D406725"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AC1C977"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75AA310"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B2E6592"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DFB53D4"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DCBB1ED" w14:textId="77777777" w:rsidR="0014488F" w:rsidRPr="0014488F" w:rsidRDefault="0014488F" w:rsidP="0014488F">
            <w:pPr>
              <w:spacing w:after="0"/>
              <w:jc w:val="center"/>
              <w:rPr>
                <w:rFonts w:ascii="Times New Roman" w:eastAsia="Times New Roman" w:hAnsi="Times New Roman" w:cs="Times New Roman"/>
                <w:b/>
                <w:bCs/>
                <w:sz w:val="18"/>
                <w:szCs w:val="18"/>
                <w:lang w:eastAsia="et-EE"/>
              </w:rPr>
            </w:pPr>
            <w:r w:rsidRPr="0014488F">
              <w:rPr>
                <w:rFonts w:ascii="Times New Roman" w:eastAsia="Times New Roman" w:hAnsi="Times New Roman" w:cs="Times New Roman"/>
                <w:b/>
                <w:bCs/>
                <w:sz w:val="18"/>
                <w:szCs w:val="18"/>
                <w:lang w:eastAsia="et-EE"/>
              </w:rPr>
              <w:t>Sealhulgas piirmääraga vahendid</w:t>
            </w:r>
          </w:p>
        </w:tc>
      </w:tr>
      <w:tr w:rsidR="0014488F" w:rsidRPr="0014488F" w14:paraId="3570116E"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C208DE7"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4.1</w:t>
            </w:r>
          </w:p>
        </w:tc>
        <w:tc>
          <w:tcPr>
            <w:tcW w:w="2955" w:type="dxa"/>
            <w:tcBorders>
              <w:top w:val="nil"/>
              <w:left w:val="nil"/>
              <w:bottom w:val="single" w:sz="4" w:space="0" w:color="BFBFBF"/>
              <w:right w:val="single" w:sz="4" w:space="0" w:color="BFBFBF"/>
            </w:tcBorders>
            <w:shd w:val="clear" w:color="000000" w:fill="BAE6E8"/>
            <w:vAlign w:val="center"/>
            <w:hideMark/>
          </w:tcPr>
          <w:p w14:paraId="07F0DAF2"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E0C2B7D"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-6 133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ED2F60"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BAE6E8"/>
            <w:noWrap/>
            <w:vAlign w:val="center"/>
            <w:hideMark/>
          </w:tcPr>
          <w:p w14:paraId="6D3F7553"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3684F04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2503C39E"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-6 093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C7451B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-5 654</w:t>
            </w:r>
          </w:p>
        </w:tc>
      </w:tr>
      <w:tr w:rsidR="0014488F" w:rsidRPr="0014488F" w14:paraId="0477F068"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598008" w14:textId="77777777" w:rsidR="0014488F" w:rsidRPr="0014488F" w:rsidRDefault="0014488F" w:rsidP="0014488F">
            <w:pPr>
              <w:spacing w:after="0"/>
              <w:jc w:val="center"/>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4.2</w:t>
            </w:r>
          </w:p>
        </w:tc>
        <w:tc>
          <w:tcPr>
            <w:tcW w:w="2955" w:type="dxa"/>
            <w:tcBorders>
              <w:top w:val="nil"/>
              <w:left w:val="nil"/>
              <w:bottom w:val="single" w:sz="4" w:space="0" w:color="BFBFBF"/>
              <w:right w:val="single" w:sz="4" w:space="0" w:color="BFBFBF"/>
            </w:tcBorders>
            <w:shd w:val="clear" w:color="000000" w:fill="FFFFFF"/>
            <w:vAlign w:val="center"/>
            <w:hideMark/>
          </w:tcPr>
          <w:p w14:paraId="2F9168EE" w14:textId="77777777" w:rsidR="0014488F" w:rsidRPr="0014488F" w:rsidRDefault="0014488F" w:rsidP="0014488F">
            <w:pPr>
              <w:spacing w:after="0"/>
              <w:ind w:firstLineChars="100" w:firstLine="180"/>
              <w:jc w:val="lef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8734AE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C5A19"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-5 694</w:t>
            </w:r>
          </w:p>
        </w:tc>
        <w:tc>
          <w:tcPr>
            <w:tcW w:w="914" w:type="dxa"/>
            <w:tcBorders>
              <w:top w:val="nil"/>
              <w:left w:val="nil"/>
              <w:bottom w:val="single" w:sz="4" w:space="0" w:color="BFBFBF"/>
              <w:right w:val="single" w:sz="4" w:space="0" w:color="BFBFBF"/>
            </w:tcBorders>
            <w:shd w:val="clear" w:color="000000" w:fill="FFFFFF"/>
            <w:noWrap/>
            <w:vAlign w:val="center"/>
            <w:hideMark/>
          </w:tcPr>
          <w:p w14:paraId="46E9727C"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D9CD33"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FFFFFF"/>
            <w:noWrap/>
            <w:vAlign w:val="center"/>
            <w:hideMark/>
          </w:tcPr>
          <w:p w14:paraId="32A1E250"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-5 811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73E72A" w14:textId="77777777" w:rsidR="0014488F" w:rsidRPr="0014488F" w:rsidRDefault="0014488F" w:rsidP="0014488F">
            <w:pPr>
              <w:spacing w:after="0"/>
              <w:jc w:val="right"/>
              <w:rPr>
                <w:rFonts w:ascii="Times New Roman" w:eastAsia="Times New Roman" w:hAnsi="Times New Roman" w:cs="Times New Roman"/>
                <w:color w:val="000000"/>
                <w:sz w:val="18"/>
                <w:szCs w:val="18"/>
                <w:lang w:eastAsia="et-EE"/>
              </w:rPr>
            </w:pPr>
            <w:r w:rsidRPr="0014488F">
              <w:rPr>
                <w:rFonts w:ascii="Times New Roman" w:eastAsia="Times New Roman" w:hAnsi="Times New Roman" w:cs="Times New Roman"/>
                <w:color w:val="000000"/>
                <w:sz w:val="18"/>
                <w:szCs w:val="18"/>
                <w:lang w:eastAsia="et-EE"/>
              </w:rPr>
              <w:t>-5 654</w:t>
            </w:r>
          </w:p>
        </w:tc>
      </w:tr>
      <w:tr w:rsidR="0014488F" w:rsidRPr="0014488F" w14:paraId="3AF12BC9" w14:textId="77777777" w:rsidTr="0014488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4E7776" w14:textId="77777777" w:rsidR="0014488F" w:rsidRPr="0014488F" w:rsidRDefault="0014488F" w:rsidP="0014488F">
            <w:pPr>
              <w:spacing w:after="0"/>
              <w:jc w:val="center"/>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4.E.1</w:t>
            </w:r>
          </w:p>
        </w:tc>
        <w:tc>
          <w:tcPr>
            <w:tcW w:w="2955" w:type="dxa"/>
            <w:tcBorders>
              <w:top w:val="nil"/>
              <w:left w:val="nil"/>
              <w:bottom w:val="single" w:sz="4" w:space="0" w:color="BFBFBF"/>
              <w:right w:val="single" w:sz="4" w:space="0" w:color="BFBFBF"/>
            </w:tcBorders>
            <w:shd w:val="clear" w:color="000000" w:fill="BAE6E8"/>
            <w:vAlign w:val="center"/>
            <w:hideMark/>
          </w:tcPr>
          <w:p w14:paraId="4549ADC1" w14:textId="77777777" w:rsidR="0014488F" w:rsidRPr="0014488F" w:rsidRDefault="0014488F" w:rsidP="0014488F">
            <w:pPr>
              <w:spacing w:after="0"/>
              <w:jc w:val="lef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69B8E52"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8AFA507"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555AAAB9"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1254695B"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933" w:type="dxa"/>
            <w:tcBorders>
              <w:top w:val="nil"/>
              <w:left w:val="nil"/>
              <w:bottom w:val="single" w:sz="4" w:space="0" w:color="BFBFBF"/>
              <w:right w:val="single" w:sz="4" w:space="0" w:color="BFBFBF"/>
            </w:tcBorders>
            <w:shd w:val="clear" w:color="000000" w:fill="BAE6E8"/>
            <w:noWrap/>
            <w:vAlign w:val="center"/>
            <w:hideMark/>
          </w:tcPr>
          <w:p w14:paraId="4B5A7BFC"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BAE6E8"/>
            <w:noWrap/>
            <w:vAlign w:val="center"/>
            <w:hideMark/>
          </w:tcPr>
          <w:p w14:paraId="695347AA" w14:textId="77777777" w:rsidR="0014488F" w:rsidRPr="0014488F" w:rsidRDefault="0014488F" w:rsidP="0014488F">
            <w:pPr>
              <w:spacing w:after="0"/>
              <w:jc w:val="right"/>
              <w:rPr>
                <w:rFonts w:ascii="Times New Roman" w:eastAsia="Times New Roman" w:hAnsi="Times New Roman" w:cs="Times New Roman"/>
                <w:b/>
                <w:bCs/>
                <w:color w:val="000000"/>
                <w:sz w:val="18"/>
                <w:szCs w:val="18"/>
                <w:lang w:eastAsia="et-EE"/>
              </w:rPr>
            </w:pPr>
            <w:r w:rsidRPr="0014488F">
              <w:rPr>
                <w:rFonts w:ascii="Times New Roman" w:eastAsia="Times New Roman" w:hAnsi="Times New Roman" w:cs="Times New Roman"/>
                <w:b/>
                <w:bCs/>
                <w:color w:val="000000"/>
                <w:sz w:val="18"/>
                <w:szCs w:val="18"/>
                <w:lang w:eastAsia="et-EE"/>
              </w:rPr>
              <w:t>-40</w:t>
            </w:r>
          </w:p>
        </w:tc>
      </w:tr>
    </w:tbl>
    <w:p w14:paraId="4C8097AC" w14:textId="77777777" w:rsidR="00031603" w:rsidRDefault="00031603" w:rsidP="002C30D4">
      <w:pPr>
        <w:pStyle w:val="Phitekst"/>
        <w:rPr>
          <w:rFonts w:cs="Times New Roman"/>
          <w:i/>
          <w:color w:val="000000" w:themeColor="text1"/>
        </w:rPr>
      </w:pPr>
    </w:p>
    <w:p w14:paraId="5D33523F" w14:textId="5078B9FE" w:rsidR="00031603" w:rsidRPr="00031603" w:rsidRDefault="000C0DD6" w:rsidP="002C30D4">
      <w:pPr>
        <w:pStyle w:val="Phitekst"/>
        <w:rPr>
          <w:rFonts w:cs="Times New Roman"/>
          <w:iCs/>
          <w:color w:val="000000" w:themeColor="text1"/>
        </w:rPr>
      </w:pPr>
      <w:r w:rsidRPr="00730865">
        <w:rPr>
          <w:rFonts w:cs="Times New Roman"/>
          <w:b/>
          <w:color w:val="000000" w:themeColor="text1"/>
        </w:rPr>
        <w:t>Riigikontroll suunab</w:t>
      </w:r>
      <w:r>
        <w:rPr>
          <w:rFonts w:cs="Times New Roman"/>
          <w:iCs/>
          <w:color w:val="000000" w:themeColor="text1"/>
        </w:rPr>
        <w:t xml:space="preserve"> majandamiskuludest </w:t>
      </w:r>
      <w:r w:rsidR="00730865" w:rsidRPr="006E2DF4">
        <w:rPr>
          <w:rFonts w:cs="Times New Roman"/>
          <w:b/>
          <w:color w:val="000000" w:themeColor="text1"/>
        </w:rPr>
        <w:t>40 000 eurot</w:t>
      </w:r>
      <w:r w:rsidR="00730865">
        <w:rPr>
          <w:rFonts w:cs="Times New Roman"/>
          <w:iCs/>
          <w:color w:val="000000" w:themeColor="text1"/>
        </w:rPr>
        <w:t xml:space="preserve"> </w:t>
      </w:r>
      <w:r w:rsidR="00497467" w:rsidRPr="006E2DF4">
        <w:rPr>
          <w:rFonts w:cs="Times New Roman"/>
          <w:color w:val="000000" w:themeColor="text1"/>
        </w:rPr>
        <w:t>IT-</w:t>
      </w:r>
      <w:r w:rsidR="00C25174" w:rsidRPr="006E2DF4">
        <w:rPr>
          <w:rFonts w:cs="Times New Roman"/>
          <w:color w:val="000000" w:themeColor="text1"/>
        </w:rPr>
        <w:t>investeeringutesse</w:t>
      </w:r>
      <w:r w:rsidR="00C25174">
        <w:rPr>
          <w:rFonts w:cs="Times New Roman"/>
          <w:iCs/>
          <w:color w:val="000000" w:themeColor="text1"/>
        </w:rPr>
        <w:t>, et luua</w:t>
      </w:r>
      <w:r w:rsidR="00730865">
        <w:rPr>
          <w:rFonts w:cs="Times New Roman"/>
          <w:iCs/>
          <w:color w:val="000000" w:themeColor="text1"/>
        </w:rPr>
        <w:t xml:space="preserve"> t</w:t>
      </w:r>
      <w:r w:rsidR="006453B1" w:rsidRPr="006453B1">
        <w:rPr>
          <w:rFonts w:cs="Times New Roman"/>
          <w:iCs/>
          <w:color w:val="000000" w:themeColor="text1"/>
        </w:rPr>
        <w:t>ehisintellekti rakendus</w:t>
      </w:r>
      <w:r w:rsidR="00730865">
        <w:rPr>
          <w:rFonts w:cs="Times New Roman"/>
          <w:iCs/>
          <w:color w:val="000000" w:themeColor="text1"/>
        </w:rPr>
        <w:t xml:space="preserve">. </w:t>
      </w:r>
    </w:p>
    <w:p w14:paraId="7A5BED36" w14:textId="715BD17E" w:rsidR="002C30D4" w:rsidRDefault="002C30D4" w:rsidP="002C30D4">
      <w:pPr>
        <w:pStyle w:val="Pealkiri1"/>
        <w:rPr>
          <w:rFonts w:cs="Times New Roman"/>
        </w:rPr>
      </w:pPr>
      <w:r>
        <w:rPr>
          <w:rFonts w:cs="Times New Roman"/>
        </w:rPr>
        <w:lastRenderedPageBreak/>
        <w:t>RIIGIKOHUS</w:t>
      </w:r>
    </w:p>
    <w:p w14:paraId="404093E0" w14:textId="4CCD72F4"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5</w:t>
      </w:r>
      <w:r w:rsidRPr="001821CA">
        <w:rPr>
          <w:sz w:val="24"/>
          <w:szCs w:val="24"/>
        </w:rPr>
        <w:fldChar w:fldCharType="end"/>
      </w:r>
      <w:r w:rsidRPr="001821CA">
        <w:rPr>
          <w:sz w:val="24"/>
          <w:szCs w:val="24"/>
        </w:rPr>
        <w:t xml:space="preserve">. </w:t>
      </w:r>
      <w:r w:rsidRPr="001821CA">
        <w:rPr>
          <w:rFonts w:cs="Times New Roman"/>
          <w:sz w:val="24"/>
          <w:szCs w:val="24"/>
        </w:rPr>
        <w:t>Riigikohus,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C25ADE" w:rsidRPr="00C25ADE" w14:paraId="0A8C28D5" w14:textId="77777777" w:rsidTr="00D737BD">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027D265"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2BF3106" w14:textId="0C1B9DB1" w:rsidR="00C25ADE" w:rsidRPr="00C25ADE" w:rsidRDefault="00C25ADE" w:rsidP="00C25ADE">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C8A63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B9C9F09" w14:textId="6B72BC62" w:rsidR="00C25ADE" w:rsidRPr="00C25ADE" w:rsidRDefault="00ED2CEA" w:rsidP="00C25ADE">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28DF210"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Täpsustatud 2026. aasta riigieelarve</w:t>
            </w:r>
          </w:p>
        </w:tc>
      </w:tr>
      <w:tr w:rsidR="00C25ADE" w:rsidRPr="00C25ADE" w14:paraId="394520FE" w14:textId="77777777" w:rsidTr="00C25ADE">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3E071EC3" w14:textId="77777777" w:rsidR="00C25ADE" w:rsidRPr="00C25ADE" w:rsidRDefault="00C25ADE" w:rsidP="00C25ADE">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3233FF33" w14:textId="77777777" w:rsidR="00C25ADE" w:rsidRPr="00C25ADE" w:rsidRDefault="00C25ADE" w:rsidP="00C25ADE">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FD211A2"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8FB3FFB"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9D248A4"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3987DC"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511DB2F3"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B66FEAD" w14:textId="77777777" w:rsidR="00C25ADE" w:rsidRPr="00C25ADE" w:rsidRDefault="00C25ADE" w:rsidP="00C25ADE">
            <w:pPr>
              <w:spacing w:after="0"/>
              <w:jc w:val="center"/>
              <w:rPr>
                <w:rFonts w:ascii="Times New Roman" w:eastAsia="Times New Roman" w:hAnsi="Times New Roman" w:cs="Times New Roman"/>
                <w:b/>
                <w:bCs/>
                <w:sz w:val="18"/>
                <w:szCs w:val="18"/>
                <w:lang w:eastAsia="et-EE"/>
              </w:rPr>
            </w:pPr>
            <w:r w:rsidRPr="00C25ADE">
              <w:rPr>
                <w:rFonts w:ascii="Times New Roman" w:eastAsia="Times New Roman" w:hAnsi="Times New Roman" w:cs="Times New Roman"/>
                <w:b/>
                <w:bCs/>
                <w:sz w:val="18"/>
                <w:szCs w:val="18"/>
                <w:lang w:eastAsia="et-EE"/>
              </w:rPr>
              <w:t>Sealhulgas piirmääraga vahendid</w:t>
            </w:r>
          </w:p>
        </w:tc>
      </w:tr>
      <w:tr w:rsidR="00C25ADE" w:rsidRPr="00C25ADE" w14:paraId="595F4131"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C0F8AB7" w14:textId="77777777" w:rsidR="00C25ADE" w:rsidRPr="00C25ADE" w:rsidRDefault="00C25ADE" w:rsidP="00C25ADE">
            <w:pPr>
              <w:spacing w:after="0"/>
              <w:jc w:val="center"/>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6.5</w:t>
            </w:r>
          </w:p>
        </w:tc>
        <w:tc>
          <w:tcPr>
            <w:tcW w:w="2955" w:type="dxa"/>
            <w:tcBorders>
              <w:top w:val="nil"/>
              <w:left w:val="nil"/>
              <w:bottom w:val="single" w:sz="4" w:space="0" w:color="BFBFBF"/>
              <w:right w:val="single" w:sz="4" w:space="0" w:color="BFBFBF"/>
            </w:tcBorders>
            <w:shd w:val="clear" w:color="000000" w:fill="BAE6E8"/>
            <w:vAlign w:val="center"/>
            <w:hideMark/>
          </w:tcPr>
          <w:p w14:paraId="6B494B2C" w14:textId="77777777" w:rsidR="00C25ADE" w:rsidRPr="00C25ADE" w:rsidRDefault="00C25ADE" w:rsidP="00C25ADE">
            <w:pPr>
              <w:spacing w:after="0"/>
              <w:jc w:val="lef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5D5B5C4"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-7 443</w:t>
            </w:r>
          </w:p>
        </w:tc>
        <w:tc>
          <w:tcPr>
            <w:tcW w:w="1100" w:type="dxa"/>
            <w:tcBorders>
              <w:top w:val="nil"/>
              <w:left w:val="nil"/>
              <w:bottom w:val="single" w:sz="4" w:space="0" w:color="BFBFBF"/>
              <w:right w:val="single" w:sz="4" w:space="0" w:color="BFBFBF"/>
            </w:tcBorders>
            <w:shd w:val="clear" w:color="000000" w:fill="BAE6E8"/>
            <w:noWrap/>
            <w:vAlign w:val="center"/>
            <w:hideMark/>
          </w:tcPr>
          <w:p w14:paraId="22AB17DE"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-4 784</w:t>
            </w:r>
          </w:p>
        </w:tc>
        <w:tc>
          <w:tcPr>
            <w:tcW w:w="914" w:type="dxa"/>
            <w:tcBorders>
              <w:top w:val="nil"/>
              <w:left w:val="nil"/>
              <w:bottom w:val="single" w:sz="4" w:space="0" w:color="BFBFBF"/>
              <w:right w:val="single" w:sz="4" w:space="0" w:color="BFBFBF"/>
            </w:tcBorders>
            <w:shd w:val="clear" w:color="000000" w:fill="BAE6E8"/>
            <w:noWrap/>
            <w:vAlign w:val="center"/>
            <w:hideMark/>
          </w:tcPr>
          <w:p w14:paraId="18BF5646" w14:textId="3BB9E87B"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BAE6E8"/>
            <w:noWrap/>
            <w:vAlign w:val="center"/>
            <w:hideMark/>
          </w:tcPr>
          <w:p w14:paraId="7F5D7EDD" w14:textId="7CEB82AC"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-1</w:t>
            </w:r>
            <w:r w:rsidR="00E87D0A">
              <w:rPr>
                <w:rFonts w:ascii="Times New Roman" w:eastAsia="Times New Roman" w:hAnsi="Times New Roman" w:cs="Times New Roman"/>
                <w:b/>
                <w:bCs/>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BAE6E8"/>
            <w:noWrap/>
            <w:vAlign w:val="center"/>
            <w:hideMark/>
          </w:tcPr>
          <w:p w14:paraId="40D8D068"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-7 456</w:t>
            </w:r>
          </w:p>
        </w:tc>
        <w:tc>
          <w:tcPr>
            <w:tcW w:w="1100" w:type="dxa"/>
            <w:tcBorders>
              <w:top w:val="nil"/>
              <w:left w:val="nil"/>
              <w:bottom w:val="single" w:sz="4" w:space="0" w:color="BFBFBF"/>
              <w:right w:val="single" w:sz="4" w:space="0" w:color="BFBFBF"/>
            </w:tcBorders>
            <w:shd w:val="clear" w:color="000000" w:fill="BAE6E8"/>
            <w:noWrap/>
            <w:vAlign w:val="center"/>
            <w:hideMark/>
          </w:tcPr>
          <w:p w14:paraId="58C003D1" w14:textId="77777777" w:rsidR="00C25ADE" w:rsidRPr="00C25ADE" w:rsidRDefault="00C25ADE" w:rsidP="00C25ADE">
            <w:pPr>
              <w:spacing w:after="0"/>
              <w:jc w:val="right"/>
              <w:rPr>
                <w:rFonts w:ascii="Times New Roman" w:eastAsia="Times New Roman" w:hAnsi="Times New Roman" w:cs="Times New Roman"/>
                <w:b/>
                <w:bCs/>
                <w:color w:val="000000"/>
                <w:sz w:val="18"/>
                <w:szCs w:val="18"/>
                <w:lang w:eastAsia="et-EE"/>
              </w:rPr>
            </w:pPr>
            <w:r w:rsidRPr="00C25ADE">
              <w:rPr>
                <w:rFonts w:ascii="Times New Roman" w:eastAsia="Times New Roman" w:hAnsi="Times New Roman" w:cs="Times New Roman"/>
                <w:b/>
                <w:bCs/>
                <w:color w:val="000000"/>
                <w:sz w:val="18"/>
                <w:szCs w:val="18"/>
                <w:lang w:eastAsia="et-EE"/>
              </w:rPr>
              <w:t>-4 797</w:t>
            </w:r>
          </w:p>
        </w:tc>
      </w:tr>
      <w:tr w:rsidR="00C25ADE" w:rsidRPr="00C25ADE" w14:paraId="57FE09E0" w14:textId="77777777" w:rsidTr="00C25ADE">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4CD97" w14:textId="77777777" w:rsidR="00C25ADE" w:rsidRPr="00C25ADE" w:rsidRDefault="00C25ADE" w:rsidP="00C25ADE">
            <w:pPr>
              <w:spacing w:after="0"/>
              <w:jc w:val="center"/>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6.6</w:t>
            </w:r>
          </w:p>
        </w:tc>
        <w:tc>
          <w:tcPr>
            <w:tcW w:w="2955" w:type="dxa"/>
            <w:tcBorders>
              <w:top w:val="nil"/>
              <w:left w:val="nil"/>
              <w:bottom w:val="single" w:sz="4" w:space="0" w:color="BFBFBF"/>
              <w:right w:val="single" w:sz="4" w:space="0" w:color="BFBFBF"/>
            </w:tcBorders>
            <w:shd w:val="clear" w:color="000000" w:fill="FFFFFF"/>
            <w:vAlign w:val="center"/>
            <w:hideMark/>
          </w:tcPr>
          <w:p w14:paraId="6E5FFD0F" w14:textId="77777777" w:rsidR="00C25ADE" w:rsidRPr="00C25ADE" w:rsidRDefault="00C25ADE" w:rsidP="00C25ADE">
            <w:pPr>
              <w:spacing w:after="0"/>
              <w:ind w:firstLineChars="100" w:firstLine="180"/>
              <w:jc w:val="lef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7C152B"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A450209"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-4 774</w:t>
            </w:r>
          </w:p>
        </w:tc>
        <w:tc>
          <w:tcPr>
            <w:tcW w:w="914" w:type="dxa"/>
            <w:tcBorders>
              <w:top w:val="nil"/>
              <w:left w:val="nil"/>
              <w:bottom w:val="single" w:sz="4" w:space="0" w:color="BFBFBF"/>
              <w:right w:val="single" w:sz="4" w:space="0" w:color="BFBFBF"/>
            </w:tcBorders>
            <w:shd w:val="clear" w:color="000000" w:fill="FFFFFF"/>
            <w:noWrap/>
            <w:vAlign w:val="center"/>
            <w:hideMark/>
          </w:tcPr>
          <w:p w14:paraId="446C175E" w14:textId="02DD762C"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953FC" w14:textId="74FDC9B2"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-1</w:t>
            </w:r>
            <w:r w:rsidR="00E87D0A">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23A78E11"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-7 313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1D966" w14:textId="77777777" w:rsidR="00C25ADE" w:rsidRPr="00C25ADE" w:rsidRDefault="00C25ADE" w:rsidP="00C25ADE">
            <w:pPr>
              <w:spacing w:after="0"/>
              <w:jc w:val="right"/>
              <w:rPr>
                <w:rFonts w:ascii="Times New Roman" w:eastAsia="Times New Roman" w:hAnsi="Times New Roman" w:cs="Times New Roman"/>
                <w:color w:val="000000"/>
                <w:sz w:val="18"/>
                <w:szCs w:val="18"/>
                <w:lang w:eastAsia="et-EE"/>
              </w:rPr>
            </w:pPr>
            <w:r w:rsidRPr="00C25ADE">
              <w:rPr>
                <w:rFonts w:ascii="Times New Roman" w:eastAsia="Times New Roman" w:hAnsi="Times New Roman" w:cs="Times New Roman"/>
                <w:color w:val="000000"/>
                <w:sz w:val="18"/>
                <w:szCs w:val="18"/>
                <w:lang w:eastAsia="et-EE"/>
              </w:rPr>
              <w:t>-4 786</w:t>
            </w:r>
          </w:p>
        </w:tc>
      </w:tr>
    </w:tbl>
    <w:p w14:paraId="1AEABB89" w14:textId="77777777" w:rsidR="002C30D4" w:rsidRDefault="002C30D4" w:rsidP="002C30D4">
      <w:pPr>
        <w:pStyle w:val="Phitekst"/>
        <w:rPr>
          <w:rFonts w:cs="Times New Roman"/>
          <w:highlight w:val="yellow"/>
        </w:rPr>
      </w:pPr>
    </w:p>
    <w:p w14:paraId="2A0F8917" w14:textId="3C4CA459" w:rsidR="002C30D4" w:rsidRPr="00A266FC" w:rsidRDefault="00430E66" w:rsidP="002C30D4">
      <w:pPr>
        <w:pStyle w:val="Phitekst"/>
        <w:rPr>
          <w:rFonts w:cs="Times New Roman"/>
        </w:rPr>
      </w:pPr>
      <w:r w:rsidRPr="00EB7527">
        <w:rPr>
          <w:rFonts w:eastAsia="Segoe UI" w:cs="Times New Roman"/>
          <w:b/>
          <w:color w:val="242424"/>
          <w:szCs w:val="24"/>
        </w:rPr>
        <w:t>Ju</w:t>
      </w:r>
      <w:r w:rsidRPr="00EB7527">
        <w:rPr>
          <w:rFonts w:eastAsiaTheme="minorEastAsia" w:cs="Times New Roman"/>
          <w:b/>
          <w:szCs w:val="24"/>
        </w:rPr>
        <w:t xml:space="preserve">stiits- </w:t>
      </w:r>
      <w:r w:rsidR="33C950A8" w:rsidRPr="00EB7527">
        <w:rPr>
          <w:rFonts w:eastAsiaTheme="minorEastAsia" w:cs="Times New Roman"/>
          <w:b/>
          <w:szCs w:val="24"/>
        </w:rPr>
        <w:t>ja</w:t>
      </w:r>
      <w:r w:rsidRPr="00EB7527">
        <w:rPr>
          <w:rFonts w:eastAsiaTheme="minorEastAsia" w:cs="Times New Roman"/>
          <w:b/>
          <w:szCs w:val="24"/>
        </w:rPr>
        <w:t xml:space="preserve"> Digiministeerium </w:t>
      </w:r>
      <w:r w:rsidRPr="00EB7527">
        <w:rPr>
          <w:rFonts w:eastAsiaTheme="minorEastAsia" w:cs="Times New Roman"/>
          <w:szCs w:val="24"/>
        </w:rPr>
        <w:t xml:space="preserve">suunab </w:t>
      </w:r>
      <w:r w:rsidR="00240A99" w:rsidRPr="00EB7527">
        <w:rPr>
          <w:rFonts w:eastAsiaTheme="minorEastAsia" w:cs="Times New Roman"/>
          <w:szCs w:val="24"/>
        </w:rPr>
        <w:t xml:space="preserve">Prokuratuuri tööjõukuludest </w:t>
      </w:r>
      <w:r w:rsidR="00240A99" w:rsidRPr="00EB7527">
        <w:rPr>
          <w:rFonts w:eastAsiaTheme="minorEastAsia" w:cs="Times New Roman"/>
          <w:b/>
          <w:szCs w:val="24"/>
        </w:rPr>
        <w:t>12</w:t>
      </w:r>
      <w:r w:rsidR="33C950A8" w:rsidRPr="00EB7527">
        <w:rPr>
          <w:rFonts w:eastAsiaTheme="minorEastAsia" w:cs="Times New Roman"/>
          <w:b/>
          <w:szCs w:val="24"/>
        </w:rPr>
        <w:t xml:space="preserve"> </w:t>
      </w:r>
      <w:r w:rsidR="00240A99" w:rsidRPr="00EB7527">
        <w:rPr>
          <w:rFonts w:eastAsiaTheme="minorEastAsia" w:cs="Times New Roman"/>
          <w:b/>
          <w:szCs w:val="24"/>
        </w:rPr>
        <w:t>633 eurot</w:t>
      </w:r>
      <w:r w:rsidR="00240A99" w:rsidRPr="00EB7527">
        <w:rPr>
          <w:rFonts w:eastAsiaTheme="minorEastAsia" w:cs="Times New Roman"/>
          <w:szCs w:val="24"/>
        </w:rPr>
        <w:t xml:space="preserve"> Riigikohtu</w:t>
      </w:r>
      <w:r w:rsidR="009B7178" w:rsidRPr="00EB7527">
        <w:rPr>
          <w:rFonts w:eastAsiaTheme="minorEastAsia" w:cs="Times New Roman"/>
          <w:szCs w:val="24"/>
        </w:rPr>
        <w:t xml:space="preserve"> </w:t>
      </w:r>
      <w:r w:rsidR="33C950A8" w:rsidRPr="00EB7527">
        <w:rPr>
          <w:rFonts w:eastAsiaTheme="minorEastAsia" w:cs="Times New Roman"/>
          <w:szCs w:val="24"/>
        </w:rPr>
        <w:t>tööjõukulude katteks seoses</w:t>
      </w:r>
      <w:r w:rsidR="00217B8C" w:rsidRPr="00EB7527">
        <w:rPr>
          <w:rFonts w:eastAsiaTheme="minorEastAsia" w:cs="Times New Roman"/>
          <w:szCs w:val="24"/>
        </w:rPr>
        <w:t xml:space="preserve"> </w:t>
      </w:r>
      <w:r w:rsidR="00FE4F49" w:rsidRPr="00EB7527">
        <w:rPr>
          <w:rFonts w:eastAsiaTheme="minorEastAsia" w:cs="Times New Roman"/>
          <w:szCs w:val="24"/>
        </w:rPr>
        <w:t>ühe</w:t>
      </w:r>
      <w:r w:rsidR="00217B8C" w:rsidRPr="00EB7527">
        <w:rPr>
          <w:rFonts w:eastAsiaTheme="minorEastAsia" w:cs="Times New Roman"/>
          <w:szCs w:val="24"/>
        </w:rPr>
        <w:t xml:space="preserve"> </w:t>
      </w:r>
      <w:r w:rsidR="009F5EBA" w:rsidRPr="00EB7527">
        <w:rPr>
          <w:rFonts w:eastAsiaTheme="minorEastAsia" w:cs="Times New Roman"/>
          <w:szCs w:val="24"/>
        </w:rPr>
        <w:t>riigiprokurör</w:t>
      </w:r>
      <w:r w:rsidR="00FE4F49" w:rsidRPr="00EB7527">
        <w:rPr>
          <w:rFonts w:eastAsiaTheme="minorEastAsia" w:cs="Times New Roman"/>
          <w:szCs w:val="24"/>
        </w:rPr>
        <w:t xml:space="preserve">i </w:t>
      </w:r>
      <w:r w:rsidR="33C950A8" w:rsidRPr="00EB7527">
        <w:rPr>
          <w:rFonts w:eastAsiaTheme="minorEastAsia" w:cs="Times New Roman"/>
          <w:szCs w:val="24"/>
        </w:rPr>
        <w:t>kuuekuulise asumisega Riigikohtu</w:t>
      </w:r>
      <w:r w:rsidR="009F5EBA" w:rsidRPr="00EB7527">
        <w:rPr>
          <w:rFonts w:eastAsiaTheme="minorEastAsia" w:cs="Times New Roman"/>
          <w:szCs w:val="24"/>
        </w:rPr>
        <w:t xml:space="preserve"> </w:t>
      </w:r>
      <w:r w:rsidR="00306A50" w:rsidRPr="00EB7527">
        <w:rPr>
          <w:rFonts w:eastAsiaTheme="minorEastAsia" w:cs="Times New Roman"/>
          <w:szCs w:val="24"/>
        </w:rPr>
        <w:t>nõuniku</w:t>
      </w:r>
      <w:r w:rsidR="00217B8C" w:rsidRPr="00EB7527">
        <w:rPr>
          <w:rFonts w:eastAsiaTheme="minorEastAsia" w:cs="Times New Roman"/>
          <w:szCs w:val="24"/>
        </w:rPr>
        <w:t xml:space="preserve"> a</w:t>
      </w:r>
      <w:r w:rsidR="00306A50" w:rsidRPr="00EB7527">
        <w:rPr>
          <w:rFonts w:eastAsiaTheme="minorEastAsia" w:cs="Times New Roman"/>
          <w:szCs w:val="24"/>
        </w:rPr>
        <w:t>metikohale</w:t>
      </w:r>
      <w:r w:rsidR="005E2011" w:rsidRPr="00EB7527">
        <w:rPr>
          <w:rFonts w:eastAsiaTheme="minorEastAsia" w:cs="Times New Roman"/>
          <w:szCs w:val="24"/>
        </w:rPr>
        <w:t xml:space="preserve"> 0,5 koormusega.</w:t>
      </w:r>
      <w:r w:rsidR="33C950A8" w:rsidRPr="0C17DB72">
        <w:t xml:space="preserve"> </w:t>
      </w:r>
    </w:p>
    <w:p w14:paraId="124CF906" w14:textId="070706D5" w:rsidR="15E5CFA6" w:rsidRDefault="15E5CFA6" w:rsidP="35E93665">
      <w:pPr>
        <w:pStyle w:val="Pealkiri1"/>
        <w:rPr>
          <w:rFonts w:cs="Times New Roman"/>
        </w:rPr>
      </w:pPr>
      <w:r w:rsidRPr="35E93665">
        <w:rPr>
          <w:rFonts w:cs="Times New Roman"/>
        </w:rPr>
        <w:t>VABARIIGI VALITSUS</w:t>
      </w:r>
    </w:p>
    <w:p w14:paraId="44001E51" w14:textId="151E03EC" w:rsidR="001821CA" w:rsidRDefault="001821CA" w:rsidP="001821CA">
      <w:pPr>
        <w:pStyle w:val="Pealdis"/>
        <w:rPr>
          <w:rFonts w:cs="Times New Roman"/>
          <w:sz w:val="24"/>
          <w:szCs w:val="24"/>
        </w:rPr>
      </w:pPr>
      <w:r w:rsidRPr="001821CA">
        <w:rPr>
          <w:sz w:val="24"/>
          <w:szCs w:val="24"/>
        </w:rPr>
        <w:t xml:space="preserve">Tabel </w:t>
      </w:r>
      <w:r w:rsidRPr="001821CA">
        <w:rPr>
          <w:sz w:val="24"/>
          <w:szCs w:val="24"/>
        </w:rPr>
        <w:fldChar w:fldCharType="begin"/>
      </w:r>
      <w:r w:rsidRPr="001821CA">
        <w:rPr>
          <w:sz w:val="24"/>
          <w:szCs w:val="24"/>
        </w:rPr>
        <w:instrText xml:space="preserve"> SEQ Tabel \* ARABIC </w:instrText>
      </w:r>
      <w:r w:rsidRPr="001821CA">
        <w:rPr>
          <w:sz w:val="24"/>
          <w:szCs w:val="24"/>
        </w:rPr>
        <w:fldChar w:fldCharType="separate"/>
      </w:r>
      <w:r w:rsidR="00F8317B">
        <w:rPr>
          <w:noProof/>
          <w:sz w:val="24"/>
          <w:szCs w:val="24"/>
        </w:rPr>
        <w:t>6</w:t>
      </w:r>
      <w:r w:rsidRPr="001821CA">
        <w:rPr>
          <w:sz w:val="24"/>
          <w:szCs w:val="24"/>
        </w:rPr>
        <w:fldChar w:fldCharType="end"/>
      </w:r>
      <w:r w:rsidRPr="001821CA">
        <w:rPr>
          <w:sz w:val="24"/>
          <w:szCs w:val="24"/>
        </w:rPr>
        <w:t xml:space="preserve">. </w:t>
      </w:r>
      <w:r w:rsidRPr="001821CA">
        <w:rPr>
          <w:rFonts w:cs="Times New Roman"/>
          <w:sz w:val="24"/>
          <w:szCs w:val="24"/>
        </w:rPr>
        <w:t>Vabariigi Valitsus,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606390" w:rsidRPr="00606390" w14:paraId="1AEFF527" w14:textId="77777777" w:rsidTr="00184BAF">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8604F1"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7D784D7D" w14:textId="061CE568" w:rsidR="00606390" w:rsidRPr="00606390" w:rsidRDefault="00606390" w:rsidP="00606390">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B41C09B"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486A816" w14:textId="10D50174"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Riigi 2026. aasta</w:t>
            </w:r>
            <w:r w:rsidR="00D737BD">
              <w:rPr>
                <w:rFonts w:ascii="Times New Roman" w:eastAsia="Times New Roman" w:hAnsi="Times New Roman" w:cs="Times New Roman"/>
                <w:b/>
                <w:bCs/>
                <w:sz w:val="18"/>
                <w:szCs w:val="18"/>
                <w:lang w:eastAsia="et-EE"/>
              </w:rPr>
              <w:t xml:space="preserve"> teise</w:t>
            </w:r>
            <w:r w:rsidRPr="00606390">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CEB5385"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Täpsustatud 2026. aasta riigieelarve</w:t>
            </w:r>
          </w:p>
        </w:tc>
      </w:tr>
      <w:tr w:rsidR="00606390" w:rsidRPr="00606390" w14:paraId="7E4583CB" w14:textId="77777777" w:rsidTr="00606390">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29C98F0" w14:textId="77777777" w:rsidR="00606390" w:rsidRPr="00606390" w:rsidRDefault="00606390" w:rsidP="00606390">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CA3D267" w14:textId="77777777" w:rsidR="00606390" w:rsidRPr="00606390" w:rsidRDefault="00606390" w:rsidP="00606390">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CBA17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5FF5B14"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6055F537"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CAD2EFF"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7AF0DBAD"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5288366" w14:textId="77777777" w:rsidR="00606390" w:rsidRPr="00606390" w:rsidRDefault="00606390" w:rsidP="00606390">
            <w:pPr>
              <w:spacing w:after="0"/>
              <w:jc w:val="center"/>
              <w:rPr>
                <w:rFonts w:ascii="Times New Roman" w:eastAsia="Times New Roman" w:hAnsi="Times New Roman" w:cs="Times New Roman"/>
                <w:b/>
                <w:bCs/>
                <w:sz w:val="18"/>
                <w:szCs w:val="18"/>
                <w:lang w:eastAsia="et-EE"/>
              </w:rPr>
            </w:pPr>
            <w:r w:rsidRPr="00606390">
              <w:rPr>
                <w:rFonts w:ascii="Times New Roman" w:eastAsia="Times New Roman" w:hAnsi="Times New Roman" w:cs="Times New Roman"/>
                <w:b/>
                <w:bCs/>
                <w:sz w:val="18"/>
                <w:szCs w:val="18"/>
                <w:lang w:eastAsia="et-EE"/>
              </w:rPr>
              <w:t>Sealhulgas piirmääraga vahendid</w:t>
            </w:r>
          </w:p>
        </w:tc>
      </w:tr>
      <w:tr w:rsidR="00606390" w:rsidRPr="00606390" w14:paraId="06DB399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4BDDF53C" w14:textId="77777777" w:rsidR="00606390" w:rsidRPr="00606390" w:rsidRDefault="00606390" w:rsidP="00606390">
            <w:pPr>
              <w:spacing w:after="0"/>
              <w:jc w:val="center"/>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7.1</w:t>
            </w:r>
          </w:p>
        </w:tc>
        <w:tc>
          <w:tcPr>
            <w:tcW w:w="2955" w:type="dxa"/>
            <w:tcBorders>
              <w:top w:val="nil"/>
              <w:left w:val="nil"/>
              <w:bottom w:val="single" w:sz="4" w:space="0" w:color="BFBFBF"/>
              <w:right w:val="single" w:sz="4" w:space="0" w:color="BFBFBF"/>
            </w:tcBorders>
            <w:shd w:val="clear" w:color="000000" w:fill="BAE6E8"/>
            <w:vAlign w:val="center"/>
            <w:hideMark/>
          </w:tcPr>
          <w:p w14:paraId="1D15ED9E" w14:textId="77777777" w:rsidR="00606390" w:rsidRPr="00606390" w:rsidRDefault="00606390" w:rsidP="00606390">
            <w:pPr>
              <w:spacing w:after="0"/>
              <w:jc w:val="lef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6D4992AC"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-3 571 526</w:t>
            </w:r>
          </w:p>
        </w:tc>
        <w:tc>
          <w:tcPr>
            <w:tcW w:w="1100" w:type="dxa"/>
            <w:tcBorders>
              <w:top w:val="nil"/>
              <w:left w:val="nil"/>
              <w:bottom w:val="single" w:sz="4" w:space="0" w:color="BFBFBF"/>
              <w:right w:val="single" w:sz="4" w:space="0" w:color="BFBFBF"/>
            </w:tcBorders>
            <w:shd w:val="clear" w:color="000000" w:fill="BAE6E8"/>
            <w:noWrap/>
            <w:vAlign w:val="center"/>
            <w:hideMark/>
          </w:tcPr>
          <w:p w14:paraId="3A8CCD3E"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-895 231</w:t>
            </w:r>
          </w:p>
        </w:tc>
        <w:tc>
          <w:tcPr>
            <w:tcW w:w="914" w:type="dxa"/>
            <w:tcBorders>
              <w:top w:val="nil"/>
              <w:left w:val="nil"/>
              <w:bottom w:val="single" w:sz="4" w:space="0" w:color="BFBFBF"/>
              <w:right w:val="single" w:sz="4" w:space="0" w:color="BFBFBF"/>
            </w:tcBorders>
            <w:shd w:val="clear" w:color="000000" w:fill="BAE6E8"/>
            <w:noWrap/>
            <w:vAlign w:val="center"/>
            <w:hideMark/>
          </w:tcPr>
          <w:p w14:paraId="46AA87A2"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1100" w:type="dxa"/>
            <w:tcBorders>
              <w:top w:val="nil"/>
              <w:left w:val="nil"/>
              <w:bottom w:val="single" w:sz="4" w:space="0" w:color="BFBFBF"/>
              <w:right w:val="single" w:sz="4" w:space="0" w:color="BFBFBF"/>
            </w:tcBorders>
            <w:shd w:val="clear" w:color="000000" w:fill="BAE6E8"/>
            <w:noWrap/>
            <w:vAlign w:val="center"/>
            <w:hideMark/>
          </w:tcPr>
          <w:p w14:paraId="17222FF7"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8 202</w:t>
            </w:r>
          </w:p>
        </w:tc>
        <w:tc>
          <w:tcPr>
            <w:tcW w:w="933" w:type="dxa"/>
            <w:tcBorders>
              <w:top w:val="nil"/>
              <w:left w:val="nil"/>
              <w:bottom w:val="single" w:sz="4" w:space="0" w:color="BFBFBF"/>
              <w:right w:val="single" w:sz="4" w:space="0" w:color="BFBFBF"/>
            </w:tcBorders>
            <w:shd w:val="clear" w:color="000000" w:fill="BAE6E8"/>
            <w:noWrap/>
            <w:vAlign w:val="center"/>
            <w:hideMark/>
          </w:tcPr>
          <w:p w14:paraId="1596CF9B"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-3 563 324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5A71B9D" w14:textId="77777777" w:rsidR="00606390" w:rsidRPr="00606390" w:rsidRDefault="00606390" w:rsidP="00606390">
            <w:pPr>
              <w:spacing w:after="0"/>
              <w:jc w:val="right"/>
              <w:rPr>
                <w:rFonts w:ascii="Times New Roman" w:eastAsia="Times New Roman" w:hAnsi="Times New Roman" w:cs="Times New Roman"/>
                <w:b/>
                <w:bCs/>
                <w:color w:val="000000"/>
                <w:sz w:val="18"/>
                <w:szCs w:val="18"/>
                <w:lang w:eastAsia="et-EE"/>
              </w:rPr>
            </w:pPr>
            <w:r w:rsidRPr="00606390">
              <w:rPr>
                <w:rFonts w:ascii="Times New Roman" w:eastAsia="Times New Roman" w:hAnsi="Times New Roman" w:cs="Times New Roman"/>
                <w:b/>
                <w:bCs/>
                <w:color w:val="000000"/>
                <w:sz w:val="18"/>
                <w:szCs w:val="18"/>
                <w:lang w:eastAsia="et-EE"/>
              </w:rPr>
              <w:t>-887 029</w:t>
            </w:r>
          </w:p>
        </w:tc>
      </w:tr>
      <w:tr w:rsidR="00606390" w:rsidRPr="00606390" w14:paraId="37CF8AEE"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3E253D"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7.4</w:t>
            </w:r>
          </w:p>
        </w:tc>
        <w:tc>
          <w:tcPr>
            <w:tcW w:w="2955" w:type="dxa"/>
            <w:tcBorders>
              <w:top w:val="nil"/>
              <w:left w:val="nil"/>
              <w:bottom w:val="single" w:sz="4" w:space="0" w:color="BFBFBF"/>
              <w:right w:val="single" w:sz="4" w:space="0" w:color="BFBFBF"/>
            </w:tcBorders>
            <w:vAlign w:val="center"/>
            <w:hideMark/>
          </w:tcPr>
          <w:p w14:paraId="2227498A"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Vabariigi Valitsuse reservid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3CE555"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6E28B"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-157 925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5B9DC137"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A4933"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8 181</w:t>
            </w:r>
          </w:p>
        </w:tc>
        <w:tc>
          <w:tcPr>
            <w:tcW w:w="933" w:type="dxa"/>
            <w:tcBorders>
              <w:top w:val="nil"/>
              <w:left w:val="nil"/>
              <w:bottom w:val="single" w:sz="4" w:space="0" w:color="BFBFBF"/>
              <w:right w:val="single" w:sz="4" w:space="0" w:color="BFBFBF"/>
            </w:tcBorders>
            <w:shd w:val="clear" w:color="000000" w:fill="FFFFFF"/>
            <w:noWrap/>
            <w:vAlign w:val="center"/>
            <w:hideMark/>
          </w:tcPr>
          <w:p w14:paraId="7BA70AC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59204"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-149 743</w:t>
            </w:r>
          </w:p>
        </w:tc>
      </w:tr>
      <w:tr w:rsidR="00606390" w:rsidRPr="00606390" w14:paraId="2C8F68E6" w14:textId="77777777" w:rsidTr="00606390">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11A062" w14:textId="77777777" w:rsidR="00606390" w:rsidRPr="00606390" w:rsidRDefault="00606390" w:rsidP="00606390">
            <w:pPr>
              <w:spacing w:after="0"/>
              <w:jc w:val="center"/>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7.5</w:t>
            </w:r>
          </w:p>
        </w:tc>
        <w:tc>
          <w:tcPr>
            <w:tcW w:w="2955" w:type="dxa"/>
            <w:tcBorders>
              <w:top w:val="nil"/>
              <w:left w:val="nil"/>
              <w:bottom w:val="single" w:sz="4" w:space="0" w:color="BFBFBF"/>
              <w:right w:val="single" w:sz="4" w:space="0" w:color="BFBFBF"/>
            </w:tcBorders>
            <w:vAlign w:val="center"/>
            <w:hideMark/>
          </w:tcPr>
          <w:p w14:paraId="2F4293DD" w14:textId="77777777" w:rsidR="00606390" w:rsidRPr="00606390" w:rsidRDefault="00606390" w:rsidP="00606390">
            <w:pPr>
              <w:spacing w:after="0"/>
              <w:ind w:firstLineChars="100" w:firstLine="180"/>
              <w:jc w:val="lef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Kohaliku omavalitsuse üksuste toetusfond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2F4AF8"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-645 940</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BE316"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-603 391</w:t>
            </w:r>
          </w:p>
        </w:tc>
        <w:tc>
          <w:tcPr>
            <w:tcW w:w="914" w:type="dxa"/>
            <w:tcBorders>
              <w:top w:val="nil"/>
              <w:left w:val="nil"/>
              <w:bottom w:val="single" w:sz="4" w:space="0" w:color="BFBFBF"/>
              <w:right w:val="single" w:sz="4" w:space="0" w:color="BFBFBF"/>
            </w:tcBorders>
            <w:shd w:val="clear" w:color="000000" w:fill="FFFFFF"/>
            <w:noWrap/>
            <w:vAlign w:val="center"/>
            <w:hideMark/>
          </w:tcPr>
          <w:p w14:paraId="1523986A"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9AD0A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21</w:t>
            </w:r>
          </w:p>
        </w:tc>
        <w:tc>
          <w:tcPr>
            <w:tcW w:w="933" w:type="dxa"/>
            <w:tcBorders>
              <w:top w:val="nil"/>
              <w:left w:val="nil"/>
              <w:bottom w:val="single" w:sz="4" w:space="0" w:color="BFBFBF"/>
              <w:right w:val="single" w:sz="4" w:space="0" w:color="BFBFBF"/>
            </w:tcBorders>
            <w:shd w:val="clear" w:color="000000" w:fill="FFFFFF"/>
            <w:noWrap/>
            <w:vAlign w:val="center"/>
            <w:hideMark/>
          </w:tcPr>
          <w:p w14:paraId="7B44898F"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-645 919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F5E37CD" w14:textId="77777777" w:rsidR="00606390" w:rsidRPr="00606390" w:rsidRDefault="00606390" w:rsidP="00606390">
            <w:pPr>
              <w:spacing w:after="0"/>
              <w:jc w:val="right"/>
              <w:rPr>
                <w:rFonts w:ascii="Times New Roman" w:eastAsia="Times New Roman" w:hAnsi="Times New Roman" w:cs="Times New Roman"/>
                <w:color w:val="000000"/>
                <w:sz w:val="18"/>
                <w:szCs w:val="18"/>
                <w:lang w:eastAsia="et-EE"/>
              </w:rPr>
            </w:pPr>
            <w:r w:rsidRPr="00606390">
              <w:rPr>
                <w:rFonts w:ascii="Times New Roman" w:eastAsia="Times New Roman" w:hAnsi="Times New Roman" w:cs="Times New Roman"/>
                <w:color w:val="000000"/>
                <w:sz w:val="18"/>
                <w:szCs w:val="18"/>
                <w:lang w:eastAsia="et-EE"/>
              </w:rPr>
              <w:t>-603 371</w:t>
            </w:r>
          </w:p>
        </w:tc>
      </w:tr>
    </w:tbl>
    <w:p w14:paraId="2FD62AB0" w14:textId="77777777" w:rsidR="00606390" w:rsidRPr="00606390" w:rsidRDefault="00606390" w:rsidP="00606390"/>
    <w:p w14:paraId="36769A61" w14:textId="44829202" w:rsidR="32FD6600" w:rsidRPr="00743EA9" w:rsidRDefault="32FD6600" w:rsidP="00AF70DE">
      <w:pPr>
        <w:spacing w:before="240" w:after="240"/>
        <w:rPr>
          <w:rFonts w:ascii="Times New Roman" w:eastAsia="Times New Roman" w:hAnsi="Times New Roman" w:cs="Times New Roman"/>
          <w:i/>
          <w:sz w:val="24"/>
          <w:szCs w:val="24"/>
        </w:rPr>
      </w:pPr>
      <w:r w:rsidRPr="00743EA9">
        <w:rPr>
          <w:rFonts w:ascii="Times New Roman" w:eastAsia="Times New Roman" w:hAnsi="Times New Roman" w:cs="Times New Roman"/>
          <w:i/>
          <w:sz w:val="24"/>
          <w:szCs w:val="24"/>
        </w:rPr>
        <w:t xml:space="preserve">Muudatusega suunatakse </w:t>
      </w:r>
      <w:r w:rsidR="002E5FDE" w:rsidRPr="00743EA9">
        <w:rPr>
          <w:rFonts w:ascii="Times New Roman" w:eastAsia="Times New Roman" w:hAnsi="Times New Roman" w:cs="Times New Roman"/>
          <w:i/>
          <w:sz w:val="24"/>
          <w:szCs w:val="24"/>
        </w:rPr>
        <w:t xml:space="preserve">Vabariigi Valitsuse reservidest </w:t>
      </w:r>
      <w:r w:rsidR="00130526" w:rsidRPr="00DB66A0">
        <w:rPr>
          <w:rFonts w:ascii="Times New Roman" w:eastAsia="Times New Roman" w:hAnsi="Times New Roman" w:cs="Times New Roman"/>
          <w:i/>
          <w:iCs/>
          <w:sz w:val="24"/>
          <w:szCs w:val="24"/>
        </w:rPr>
        <w:t xml:space="preserve">426 524 </w:t>
      </w:r>
      <w:r w:rsidRPr="00DB66A0">
        <w:rPr>
          <w:rFonts w:ascii="Times New Roman" w:eastAsia="Times New Roman" w:hAnsi="Times New Roman" w:cs="Times New Roman"/>
          <w:i/>
          <w:iCs/>
          <w:sz w:val="24"/>
          <w:szCs w:val="24"/>
        </w:rPr>
        <w:t>eurot</w:t>
      </w:r>
      <w:r w:rsidR="00A21D23" w:rsidRPr="00DB66A0">
        <w:rPr>
          <w:rFonts w:ascii="Times New Roman" w:eastAsia="Times New Roman" w:hAnsi="Times New Roman" w:cs="Times New Roman"/>
          <w:i/>
          <w:iCs/>
          <w:sz w:val="24"/>
          <w:szCs w:val="24"/>
        </w:rPr>
        <w:t xml:space="preserve"> </w:t>
      </w:r>
      <w:r w:rsidR="00A0365A" w:rsidRPr="00DB66A0">
        <w:rPr>
          <w:rFonts w:ascii="Times New Roman" w:eastAsia="Times New Roman" w:hAnsi="Times New Roman" w:cs="Times New Roman"/>
          <w:i/>
          <w:iCs/>
          <w:sz w:val="24"/>
          <w:szCs w:val="24"/>
        </w:rPr>
        <w:t>Kliimaministeeriumile, 28 102 eurot</w:t>
      </w:r>
      <w:r w:rsidR="00F875CB" w:rsidRPr="00DB66A0">
        <w:rPr>
          <w:rFonts w:ascii="Times New Roman" w:eastAsia="Times New Roman" w:hAnsi="Times New Roman" w:cs="Times New Roman"/>
          <w:i/>
          <w:iCs/>
          <w:sz w:val="24"/>
          <w:szCs w:val="24"/>
        </w:rPr>
        <w:t xml:space="preserve"> Kultuuriministeeriumile, </w:t>
      </w:r>
      <w:r w:rsidR="002B524A" w:rsidRPr="00DB66A0">
        <w:rPr>
          <w:rFonts w:ascii="Times New Roman" w:eastAsia="Times New Roman" w:hAnsi="Times New Roman" w:cs="Times New Roman"/>
          <w:i/>
          <w:iCs/>
          <w:sz w:val="24"/>
          <w:szCs w:val="24"/>
        </w:rPr>
        <w:t>37 252</w:t>
      </w:r>
      <w:r w:rsidR="00FD0DB7" w:rsidRPr="00DB66A0">
        <w:rPr>
          <w:rFonts w:ascii="Times New Roman" w:eastAsia="Times New Roman" w:hAnsi="Times New Roman" w:cs="Times New Roman"/>
          <w:i/>
          <w:sz w:val="24"/>
          <w:szCs w:val="24"/>
        </w:rPr>
        <w:t xml:space="preserve"> </w:t>
      </w:r>
      <w:r w:rsidRPr="00DB66A0">
        <w:rPr>
          <w:rFonts w:ascii="Times New Roman" w:eastAsia="Times New Roman" w:hAnsi="Times New Roman" w:cs="Times New Roman"/>
          <w:i/>
          <w:sz w:val="24"/>
          <w:szCs w:val="24"/>
        </w:rPr>
        <w:t>eurot</w:t>
      </w:r>
      <w:r w:rsidR="00A21D23" w:rsidRPr="00DB66A0">
        <w:rPr>
          <w:rFonts w:ascii="Times New Roman" w:eastAsia="Times New Roman" w:hAnsi="Times New Roman" w:cs="Times New Roman"/>
          <w:i/>
          <w:sz w:val="24"/>
          <w:szCs w:val="24"/>
        </w:rPr>
        <w:t xml:space="preserve"> Regionaal- ja Põllumajandusministeeriumile</w:t>
      </w:r>
      <w:r w:rsidRPr="00DB66A0">
        <w:rPr>
          <w:rFonts w:ascii="Times New Roman" w:eastAsia="Times New Roman" w:hAnsi="Times New Roman" w:cs="Times New Roman"/>
          <w:i/>
          <w:sz w:val="24"/>
          <w:szCs w:val="24"/>
        </w:rPr>
        <w:t xml:space="preserve">, </w:t>
      </w:r>
      <w:r w:rsidR="00270A72" w:rsidRPr="00DB66A0">
        <w:rPr>
          <w:rFonts w:ascii="Times New Roman" w:eastAsia="Times New Roman" w:hAnsi="Times New Roman" w:cs="Times New Roman"/>
          <w:i/>
          <w:iCs/>
          <w:sz w:val="24"/>
          <w:szCs w:val="24"/>
        </w:rPr>
        <w:t>28</w:t>
      </w:r>
      <w:r w:rsidR="00587953">
        <w:rPr>
          <w:rFonts w:ascii="Times New Roman" w:eastAsia="Times New Roman" w:hAnsi="Times New Roman" w:cs="Times New Roman"/>
          <w:i/>
          <w:iCs/>
          <w:sz w:val="24"/>
          <w:szCs w:val="24"/>
        </w:rPr>
        <w:t> </w:t>
      </w:r>
      <w:r w:rsidR="00270A72" w:rsidRPr="00DB66A0">
        <w:rPr>
          <w:rFonts w:ascii="Times New Roman" w:eastAsia="Times New Roman" w:hAnsi="Times New Roman" w:cs="Times New Roman"/>
          <w:i/>
          <w:iCs/>
          <w:sz w:val="24"/>
          <w:szCs w:val="24"/>
        </w:rPr>
        <w:t>933 eurot Siseministeeriumile</w:t>
      </w:r>
      <w:r w:rsidR="007575B9" w:rsidRPr="00DB66A0">
        <w:rPr>
          <w:rFonts w:ascii="Times New Roman" w:eastAsia="Times New Roman" w:hAnsi="Times New Roman" w:cs="Times New Roman"/>
          <w:i/>
          <w:iCs/>
          <w:sz w:val="24"/>
          <w:szCs w:val="24"/>
        </w:rPr>
        <w:t>, 3203 eurot Sotsiaalministeeriumile</w:t>
      </w:r>
      <w:r w:rsidR="00270A72" w:rsidRPr="00DB66A0">
        <w:rPr>
          <w:rFonts w:ascii="Times New Roman" w:eastAsia="Times New Roman" w:hAnsi="Times New Roman" w:cs="Times New Roman"/>
          <w:i/>
          <w:iCs/>
          <w:sz w:val="24"/>
          <w:szCs w:val="24"/>
        </w:rPr>
        <w:t xml:space="preserve"> ja</w:t>
      </w:r>
      <w:r w:rsidR="007575B9" w:rsidRPr="00DB66A0">
        <w:rPr>
          <w:rFonts w:ascii="Times New Roman" w:eastAsia="Times New Roman" w:hAnsi="Times New Roman" w:cs="Times New Roman"/>
          <w:i/>
          <w:iCs/>
          <w:sz w:val="24"/>
          <w:szCs w:val="24"/>
        </w:rPr>
        <w:t xml:space="preserve"> </w:t>
      </w:r>
      <w:r w:rsidR="00DB66A0" w:rsidRPr="00DB66A0">
        <w:rPr>
          <w:rFonts w:ascii="Times New Roman" w:eastAsia="Times New Roman" w:hAnsi="Times New Roman" w:cs="Times New Roman"/>
          <w:i/>
          <w:iCs/>
          <w:sz w:val="24"/>
          <w:szCs w:val="24"/>
        </w:rPr>
        <w:t>3 300 000 eurot Välisministeeriumile</w:t>
      </w:r>
      <w:r w:rsidR="00DB66A0">
        <w:rPr>
          <w:rFonts w:ascii="Times New Roman" w:eastAsia="Times New Roman" w:hAnsi="Times New Roman" w:cs="Times New Roman"/>
          <w:i/>
          <w:iCs/>
          <w:sz w:val="24"/>
          <w:szCs w:val="24"/>
        </w:rPr>
        <w:t>,</w:t>
      </w:r>
      <w:r w:rsidR="00270A72">
        <w:rPr>
          <w:rFonts w:ascii="Times New Roman" w:eastAsia="Times New Roman" w:hAnsi="Times New Roman" w:cs="Times New Roman"/>
          <w:i/>
          <w:iCs/>
          <w:sz w:val="24"/>
          <w:szCs w:val="24"/>
        </w:rPr>
        <w:t xml:space="preserve"> </w:t>
      </w:r>
      <w:r w:rsidRPr="00743EA9">
        <w:rPr>
          <w:rFonts w:ascii="Times New Roman" w:eastAsia="Times New Roman" w:hAnsi="Times New Roman" w:cs="Times New Roman"/>
          <w:i/>
          <w:sz w:val="24"/>
          <w:szCs w:val="24"/>
        </w:rPr>
        <w:t xml:space="preserve">vt täpsemalt </w:t>
      </w:r>
      <w:r w:rsidRPr="00743EA9">
        <w:rPr>
          <w:rFonts w:ascii="Times New Roman" w:eastAsia="Times New Roman" w:hAnsi="Times New Roman" w:cs="Times New Roman"/>
          <w:i/>
          <w:iCs/>
          <w:sz w:val="24"/>
          <w:szCs w:val="24"/>
        </w:rPr>
        <w:t>selgitus</w:t>
      </w:r>
      <w:r w:rsidR="00587953">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r w:rsidR="00195BD1">
        <w:rPr>
          <w:rFonts w:ascii="Times New Roman" w:eastAsia="Times New Roman" w:hAnsi="Times New Roman" w:cs="Times New Roman"/>
          <w:i/>
          <w:sz w:val="24"/>
          <w:szCs w:val="24"/>
        </w:rPr>
        <w:t xml:space="preserve"> Toetusfondist suunatakse 20 758 eurot Kliimaministeeriumile, </w:t>
      </w:r>
      <w:r w:rsidR="00195BD1" w:rsidRPr="00743EA9">
        <w:rPr>
          <w:rFonts w:ascii="Times New Roman" w:eastAsia="Times New Roman" w:hAnsi="Times New Roman" w:cs="Times New Roman"/>
          <w:i/>
          <w:sz w:val="24"/>
          <w:szCs w:val="24"/>
        </w:rPr>
        <w:t xml:space="preserve">vt täpsemalt </w:t>
      </w:r>
      <w:r w:rsidR="00195BD1" w:rsidRPr="00743EA9">
        <w:rPr>
          <w:rFonts w:ascii="Times New Roman" w:eastAsia="Times New Roman" w:hAnsi="Times New Roman" w:cs="Times New Roman"/>
          <w:i/>
          <w:iCs/>
          <w:sz w:val="24"/>
          <w:szCs w:val="24"/>
        </w:rPr>
        <w:t>selgitus</w:t>
      </w:r>
      <w:r w:rsidR="00195BD1">
        <w:rPr>
          <w:rFonts w:ascii="Times New Roman" w:eastAsia="Times New Roman" w:hAnsi="Times New Roman" w:cs="Times New Roman"/>
          <w:i/>
          <w:iCs/>
          <w:sz w:val="24"/>
          <w:szCs w:val="24"/>
        </w:rPr>
        <w:t>i</w:t>
      </w:r>
      <w:r w:rsidRPr="00743EA9">
        <w:rPr>
          <w:rFonts w:ascii="Times New Roman" w:eastAsia="Times New Roman" w:hAnsi="Times New Roman" w:cs="Times New Roman"/>
          <w:i/>
          <w:sz w:val="24"/>
          <w:szCs w:val="24"/>
        </w:rPr>
        <w:t xml:space="preserve"> vastava valitsemisala valitsemisalade vaheliste muudatuste juures.</w:t>
      </w:r>
    </w:p>
    <w:p w14:paraId="29E8131E" w14:textId="7A275572" w:rsidR="00A418DC" w:rsidRPr="00F97EED" w:rsidRDefault="00594764" w:rsidP="00A418DC">
      <w:pPr>
        <w:spacing w:after="160" w:line="256" w:lineRule="auto"/>
        <w:rPr>
          <w:rFonts w:ascii="Times New Roman" w:eastAsia="Times New Roman" w:hAnsi="Times New Roman" w:cs="Times New Roman"/>
          <w:sz w:val="24"/>
          <w:szCs w:val="24"/>
        </w:rPr>
      </w:pPr>
      <w:r w:rsidRPr="00594764">
        <w:rPr>
          <w:rFonts w:ascii="Times New Roman" w:eastAsia="Times New Roman" w:hAnsi="Times New Roman" w:cs="Times New Roman"/>
          <w:b/>
          <w:sz w:val="24"/>
          <w:szCs w:val="24"/>
        </w:rPr>
        <w:t xml:space="preserve">Eelarve </w:t>
      </w:r>
      <w:proofErr w:type="spellStart"/>
      <w:r w:rsidRPr="00594764">
        <w:rPr>
          <w:rFonts w:ascii="Times New Roman" w:eastAsia="Times New Roman" w:hAnsi="Times New Roman" w:cs="Times New Roman"/>
          <w:b/>
          <w:sz w:val="24"/>
          <w:szCs w:val="24"/>
        </w:rPr>
        <w:t>aastatevahelisest</w:t>
      </w:r>
      <w:proofErr w:type="spellEnd"/>
      <w:r w:rsidRPr="00594764">
        <w:rPr>
          <w:rFonts w:ascii="Times New Roman" w:eastAsia="Times New Roman" w:hAnsi="Times New Roman" w:cs="Times New Roman"/>
          <w:b/>
          <w:sz w:val="24"/>
          <w:szCs w:val="24"/>
        </w:rPr>
        <w:t xml:space="preserve"> ümbertõstmisest tulenevalt </w:t>
      </w:r>
      <w:r w:rsidR="0006757F" w:rsidRPr="00BE64C1">
        <w:rPr>
          <w:rFonts w:ascii="Times New Roman" w:eastAsia="Times New Roman" w:hAnsi="Times New Roman" w:cs="Times New Roman"/>
          <w:bCs/>
          <w:sz w:val="24"/>
          <w:szCs w:val="24"/>
        </w:rPr>
        <w:t xml:space="preserve">vähendatakse </w:t>
      </w:r>
      <w:r w:rsidR="000615F1" w:rsidRPr="0006757F">
        <w:rPr>
          <w:rFonts w:ascii="Times New Roman" w:eastAsia="Times New Roman" w:hAnsi="Times New Roman" w:cs="Times New Roman"/>
          <w:b/>
          <w:sz w:val="24"/>
          <w:szCs w:val="24"/>
        </w:rPr>
        <w:t>Vabariigi Valitsuse reservide</w:t>
      </w:r>
      <w:r w:rsidR="000615F1" w:rsidRPr="0006757F">
        <w:rPr>
          <w:rFonts w:ascii="Times New Roman" w:eastAsia="Times New Roman" w:hAnsi="Times New Roman" w:cs="Times New Roman"/>
          <w:sz w:val="24"/>
          <w:szCs w:val="24"/>
        </w:rPr>
        <w:t xml:space="preserve"> </w:t>
      </w:r>
      <w:r w:rsidR="000615F1" w:rsidRPr="00F814C5">
        <w:rPr>
          <w:rFonts w:ascii="Times New Roman" w:eastAsia="Times New Roman" w:hAnsi="Times New Roman" w:cs="Times New Roman"/>
          <w:sz w:val="24"/>
          <w:szCs w:val="24"/>
        </w:rPr>
        <w:t>eelarve</w:t>
      </w:r>
      <w:r w:rsidR="0006757F" w:rsidRPr="00F814C5">
        <w:rPr>
          <w:rFonts w:ascii="Times New Roman" w:eastAsia="Times New Roman" w:hAnsi="Times New Roman" w:cs="Times New Roman"/>
          <w:sz w:val="24"/>
          <w:szCs w:val="24"/>
        </w:rPr>
        <w:t xml:space="preserve">t </w:t>
      </w:r>
      <w:r w:rsidR="00F814C5" w:rsidRPr="00F814C5">
        <w:rPr>
          <w:rFonts w:ascii="Times New Roman" w:eastAsia="Times New Roman" w:hAnsi="Times New Roman" w:cs="Times New Roman"/>
          <w:b/>
          <w:bCs/>
          <w:sz w:val="24"/>
          <w:szCs w:val="24"/>
        </w:rPr>
        <w:t>4</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357</w:t>
      </w:r>
      <w:r w:rsidR="00F814C5">
        <w:rPr>
          <w:rFonts w:ascii="Times New Roman" w:eastAsia="Times New Roman" w:hAnsi="Times New Roman" w:cs="Times New Roman"/>
          <w:b/>
          <w:bCs/>
          <w:sz w:val="24"/>
          <w:szCs w:val="24"/>
        </w:rPr>
        <w:t> </w:t>
      </w:r>
      <w:r w:rsidR="00F814C5" w:rsidRPr="00F814C5">
        <w:rPr>
          <w:rFonts w:ascii="Times New Roman" w:eastAsia="Times New Roman" w:hAnsi="Times New Roman" w:cs="Times New Roman"/>
          <w:b/>
          <w:bCs/>
          <w:sz w:val="24"/>
          <w:szCs w:val="24"/>
        </w:rPr>
        <w:t xml:space="preserve">426 </w:t>
      </w:r>
      <w:r w:rsidR="000615F1" w:rsidRPr="00F814C5">
        <w:rPr>
          <w:rFonts w:ascii="Times New Roman" w:eastAsia="Times New Roman" w:hAnsi="Times New Roman" w:cs="Times New Roman"/>
          <w:b/>
          <w:bCs/>
          <w:sz w:val="24"/>
          <w:szCs w:val="24"/>
        </w:rPr>
        <w:t>eurot</w:t>
      </w:r>
      <w:r w:rsidR="00360AD2" w:rsidRPr="00F814C5">
        <w:rPr>
          <w:rFonts w:ascii="Times New Roman" w:eastAsia="Times New Roman" w:hAnsi="Times New Roman" w:cs="Times New Roman"/>
          <w:b/>
          <w:bCs/>
          <w:sz w:val="24"/>
          <w:szCs w:val="24"/>
        </w:rPr>
        <w:t>.</w:t>
      </w:r>
      <w:r w:rsidR="00810843" w:rsidRPr="00F814C5">
        <w:rPr>
          <w:rFonts w:ascii="Times New Roman" w:eastAsia="Times New Roman" w:hAnsi="Times New Roman" w:cs="Times New Roman"/>
          <w:sz w:val="24"/>
          <w:szCs w:val="24"/>
        </w:rPr>
        <w:t xml:space="preserve"> </w:t>
      </w:r>
      <w:r w:rsidR="00360AD2" w:rsidRPr="00F814C5">
        <w:rPr>
          <w:rFonts w:ascii="Times New Roman" w:eastAsia="Times New Roman" w:hAnsi="Times New Roman" w:cs="Times New Roman"/>
          <w:sz w:val="24"/>
          <w:szCs w:val="24"/>
        </w:rPr>
        <w:t>Muudatus</w:t>
      </w:r>
      <w:r w:rsidR="00360AD2" w:rsidRPr="00F97EED">
        <w:rPr>
          <w:rFonts w:ascii="Times New Roman" w:eastAsia="Times New Roman" w:hAnsi="Times New Roman" w:cs="Times New Roman"/>
          <w:sz w:val="24"/>
          <w:szCs w:val="24"/>
        </w:rPr>
        <w:t xml:space="preserve"> </w:t>
      </w:r>
      <w:r w:rsidR="00C50C50">
        <w:rPr>
          <w:rFonts w:ascii="Times New Roman" w:eastAsia="Times New Roman" w:hAnsi="Times New Roman" w:cs="Times New Roman"/>
          <w:sz w:val="24"/>
          <w:szCs w:val="24"/>
        </w:rPr>
        <w:t>hõlmab</w:t>
      </w:r>
      <w:r w:rsidR="00360AD2" w:rsidRPr="00F97EED">
        <w:rPr>
          <w:rFonts w:ascii="Times New Roman" w:eastAsia="Times New Roman" w:hAnsi="Times New Roman" w:cs="Times New Roman"/>
          <w:sz w:val="24"/>
          <w:szCs w:val="24"/>
        </w:rPr>
        <w:t xml:space="preserve"> </w:t>
      </w:r>
      <w:r w:rsidR="00984128" w:rsidRPr="00F97EED">
        <w:rPr>
          <w:rFonts w:ascii="Times New Roman" w:eastAsia="Times New Roman" w:hAnsi="Times New Roman" w:cs="Times New Roman"/>
          <w:sz w:val="24"/>
          <w:szCs w:val="24"/>
        </w:rPr>
        <w:t>Vabariigi Valitsuse reservi sihtotstarbeliste</w:t>
      </w:r>
      <w:r w:rsidR="00543FD4" w:rsidRPr="00F97EED">
        <w:rPr>
          <w:rFonts w:ascii="Times New Roman" w:eastAsia="Times New Roman" w:hAnsi="Times New Roman" w:cs="Times New Roman"/>
          <w:sz w:val="24"/>
          <w:szCs w:val="24"/>
        </w:rPr>
        <w:t>sse</w:t>
      </w:r>
      <w:r w:rsidR="00984128" w:rsidRPr="00F97EED">
        <w:rPr>
          <w:rFonts w:ascii="Times New Roman" w:eastAsia="Times New Roman" w:hAnsi="Times New Roman" w:cs="Times New Roman"/>
          <w:sz w:val="24"/>
          <w:szCs w:val="24"/>
        </w:rPr>
        <w:t xml:space="preserve"> vahendite</w:t>
      </w:r>
      <w:r w:rsidR="00543FD4" w:rsidRPr="00F97EED">
        <w:rPr>
          <w:rFonts w:ascii="Times New Roman" w:eastAsia="Times New Roman" w:hAnsi="Times New Roman" w:cs="Times New Roman"/>
          <w:sz w:val="24"/>
          <w:szCs w:val="24"/>
        </w:rPr>
        <w:t>sse kavandatud</w:t>
      </w:r>
      <w:r w:rsidR="00B24932" w:rsidRPr="00F97EED">
        <w:rPr>
          <w:rFonts w:ascii="Times New Roman" w:eastAsia="Times New Roman" w:hAnsi="Times New Roman" w:cs="Times New Roman"/>
          <w:sz w:val="24"/>
          <w:szCs w:val="24"/>
        </w:rPr>
        <w:t xml:space="preserve"> järgmis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 xml:space="preserve"> tegevus</w:t>
      </w:r>
      <w:r w:rsidR="00C50C50">
        <w:rPr>
          <w:rFonts w:ascii="Times New Roman" w:eastAsia="Times New Roman" w:hAnsi="Times New Roman" w:cs="Times New Roman"/>
          <w:sz w:val="24"/>
          <w:szCs w:val="24"/>
        </w:rPr>
        <w:t>i</w:t>
      </w:r>
      <w:r w:rsidR="00B24932" w:rsidRPr="00F97EED">
        <w:rPr>
          <w:rFonts w:ascii="Times New Roman" w:eastAsia="Times New Roman" w:hAnsi="Times New Roman" w:cs="Times New Roman"/>
          <w:sz w:val="24"/>
          <w:szCs w:val="24"/>
        </w:rPr>
        <w:t>:</w:t>
      </w:r>
    </w:p>
    <w:p w14:paraId="0E08C487" w14:textId="7A9E7A8D" w:rsidR="00B8189D" w:rsidRDefault="00F33515"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sidR="00EC7E8D">
        <w:rPr>
          <w:rFonts w:ascii="Times New Roman" w:eastAsia="Times New Roman" w:hAnsi="Times New Roman" w:cs="Times New Roman"/>
          <w:sz w:val="24"/>
          <w:szCs w:val="24"/>
        </w:rPr>
        <w:t xml:space="preserve">valitsemisala tegevuse </w:t>
      </w:r>
      <w:r w:rsidR="00EC7E8D" w:rsidRPr="00435E55">
        <w:rPr>
          <w:rFonts w:ascii="Times New Roman" w:eastAsia="Times New Roman" w:hAnsi="Times New Roman" w:cs="Times New Roman"/>
          <w:i/>
          <w:iCs/>
          <w:sz w:val="24"/>
          <w:szCs w:val="24"/>
        </w:rPr>
        <w:t>Laia riigikaitse arend</w:t>
      </w:r>
      <w:r w:rsidR="006E682F" w:rsidRPr="00435E55">
        <w:rPr>
          <w:rFonts w:ascii="Times New Roman" w:eastAsia="Times New Roman" w:hAnsi="Times New Roman" w:cs="Times New Roman"/>
          <w:i/>
          <w:iCs/>
          <w:sz w:val="24"/>
          <w:szCs w:val="24"/>
        </w:rPr>
        <w:t>a</w:t>
      </w:r>
      <w:r w:rsidR="00EC7E8D" w:rsidRPr="00435E55">
        <w:rPr>
          <w:rFonts w:ascii="Times New Roman" w:eastAsia="Times New Roman" w:hAnsi="Times New Roman" w:cs="Times New Roman"/>
          <w:i/>
          <w:iCs/>
          <w:sz w:val="24"/>
          <w:szCs w:val="24"/>
        </w:rPr>
        <w:t>mine, sh elanikkonnakaitse</w:t>
      </w:r>
      <w:r w:rsidR="00EC7E8D">
        <w:rPr>
          <w:rFonts w:ascii="Times New Roman" w:eastAsia="Times New Roman" w:hAnsi="Times New Roman" w:cs="Times New Roman"/>
          <w:sz w:val="24"/>
          <w:szCs w:val="24"/>
        </w:rPr>
        <w:t xml:space="preserve"> </w:t>
      </w:r>
      <w:r w:rsidR="006E682F">
        <w:rPr>
          <w:rFonts w:ascii="Times New Roman" w:eastAsia="Times New Roman" w:hAnsi="Times New Roman" w:cs="Times New Roman"/>
          <w:sz w:val="24"/>
          <w:szCs w:val="24"/>
        </w:rPr>
        <w:t xml:space="preserve">2026. aasta eelarvest </w:t>
      </w:r>
      <w:r w:rsidR="6B4A85EA" w:rsidRPr="363587E4">
        <w:rPr>
          <w:rFonts w:ascii="Times New Roman" w:eastAsia="Times New Roman" w:hAnsi="Times New Roman" w:cs="Times New Roman"/>
          <w:sz w:val="24"/>
          <w:szCs w:val="24"/>
        </w:rPr>
        <w:t>nihutatakse</w:t>
      </w:r>
      <w:r w:rsidR="006E682F">
        <w:rPr>
          <w:rFonts w:ascii="Times New Roman" w:eastAsia="Times New Roman" w:hAnsi="Times New Roman" w:cs="Times New Roman"/>
          <w:sz w:val="24"/>
          <w:szCs w:val="24"/>
        </w:rPr>
        <w:t xml:space="preserve"> </w:t>
      </w:r>
      <w:r w:rsidR="006E682F" w:rsidRPr="000D3C45">
        <w:rPr>
          <w:rFonts w:ascii="Times New Roman" w:eastAsia="Times New Roman" w:hAnsi="Times New Roman" w:cs="Times New Roman"/>
          <w:sz w:val="24"/>
          <w:szCs w:val="24"/>
        </w:rPr>
        <w:t>93</w:t>
      </w:r>
      <w:r w:rsidR="008749CA" w:rsidRPr="000D3C45">
        <w:rPr>
          <w:rFonts w:ascii="Times New Roman" w:eastAsia="Times New Roman" w:hAnsi="Times New Roman" w:cs="Times New Roman"/>
          <w:sz w:val="24"/>
          <w:szCs w:val="24"/>
        </w:rPr>
        <w:t> </w:t>
      </w:r>
      <w:r w:rsidR="006E682F" w:rsidRPr="000D3C45">
        <w:rPr>
          <w:rFonts w:ascii="Times New Roman" w:eastAsia="Times New Roman" w:hAnsi="Times New Roman" w:cs="Times New Roman"/>
          <w:sz w:val="24"/>
          <w:szCs w:val="24"/>
        </w:rPr>
        <w:t>871</w:t>
      </w:r>
      <w:r w:rsidR="008749CA" w:rsidRPr="000D3C45">
        <w:rPr>
          <w:rFonts w:ascii="Times New Roman" w:eastAsia="Times New Roman" w:hAnsi="Times New Roman" w:cs="Times New Roman"/>
          <w:sz w:val="24"/>
          <w:szCs w:val="24"/>
        </w:rPr>
        <w:t xml:space="preserve"> </w:t>
      </w:r>
      <w:r w:rsidR="00871617" w:rsidRPr="000D3C45">
        <w:rPr>
          <w:rFonts w:ascii="Times New Roman" w:eastAsia="Times New Roman" w:hAnsi="Times New Roman" w:cs="Times New Roman"/>
          <w:sz w:val="24"/>
          <w:szCs w:val="24"/>
        </w:rPr>
        <w:t>eurot</w:t>
      </w:r>
      <w:r w:rsidR="00871617">
        <w:rPr>
          <w:rFonts w:ascii="Times New Roman" w:eastAsia="Times New Roman" w:hAnsi="Times New Roman" w:cs="Times New Roman"/>
          <w:sz w:val="24"/>
          <w:szCs w:val="24"/>
        </w:rPr>
        <w:t xml:space="preserve"> 2027. aastasse</w:t>
      </w:r>
      <w:r w:rsidR="002D0B1C">
        <w:rPr>
          <w:rFonts w:ascii="Times New Roman" w:eastAsia="Times New Roman" w:hAnsi="Times New Roman" w:cs="Times New Roman"/>
          <w:sz w:val="24"/>
          <w:szCs w:val="24"/>
        </w:rPr>
        <w:t xml:space="preserve">, kuna </w:t>
      </w:r>
      <w:r w:rsidR="00216BB1">
        <w:rPr>
          <w:rFonts w:ascii="Times New Roman" w:eastAsia="Times New Roman" w:hAnsi="Times New Roman" w:cs="Times New Roman"/>
          <w:sz w:val="24"/>
          <w:szCs w:val="24"/>
        </w:rPr>
        <w:t xml:space="preserve">projekti </w:t>
      </w:r>
      <w:r w:rsidR="00216BB1" w:rsidRPr="00216BB1">
        <w:rPr>
          <w:rFonts w:ascii="Times New Roman" w:eastAsia="Times New Roman" w:hAnsi="Times New Roman" w:cs="Times New Roman"/>
          <w:sz w:val="24"/>
          <w:szCs w:val="24"/>
        </w:rPr>
        <w:t>Riigikaitse tagamiseks riigivõrgu sõlt</w:t>
      </w:r>
      <w:r w:rsidR="00435E55">
        <w:rPr>
          <w:rFonts w:ascii="Times New Roman" w:eastAsia="Times New Roman" w:hAnsi="Times New Roman" w:cs="Times New Roman"/>
          <w:sz w:val="24"/>
          <w:szCs w:val="24"/>
        </w:rPr>
        <w:t>u</w:t>
      </w:r>
      <w:r w:rsidR="00216BB1" w:rsidRPr="00216BB1">
        <w:rPr>
          <w:rFonts w:ascii="Times New Roman" w:eastAsia="Times New Roman" w:hAnsi="Times New Roman" w:cs="Times New Roman"/>
          <w:sz w:val="24"/>
          <w:szCs w:val="24"/>
        </w:rPr>
        <w:t>vuse vähendamine piiriülestest andmesidekaablitest</w:t>
      </w:r>
      <w:r w:rsidR="00D742BE">
        <w:rPr>
          <w:rFonts w:ascii="Times New Roman" w:eastAsia="Times New Roman" w:hAnsi="Times New Roman" w:cs="Times New Roman"/>
          <w:sz w:val="24"/>
          <w:szCs w:val="24"/>
        </w:rPr>
        <w:t xml:space="preserve"> tegevused võtavad esialgselt planeeritust kauem aega</w:t>
      </w:r>
      <w:r w:rsidR="007E069B">
        <w:rPr>
          <w:rFonts w:ascii="Times New Roman" w:eastAsia="Times New Roman" w:hAnsi="Times New Roman" w:cs="Times New Roman"/>
          <w:sz w:val="24"/>
          <w:szCs w:val="24"/>
        </w:rPr>
        <w:t>.</w:t>
      </w:r>
    </w:p>
    <w:p w14:paraId="10E448BC" w14:textId="2F1B3768" w:rsidR="007D1559" w:rsidRPr="00CA4717" w:rsidRDefault="004C4117" w:rsidP="00487971">
      <w:pPr>
        <w:pStyle w:val="Loendilik"/>
        <w:numPr>
          <w:ilvl w:val="0"/>
          <w:numId w:val="6"/>
        </w:numPr>
        <w:spacing w:after="160" w:line="256" w:lineRule="auto"/>
        <w:rPr>
          <w:rFonts w:ascii="Times New Roman" w:eastAsia="Times New Roman" w:hAnsi="Times New Roman" w:cs="Times New Roman"/>
          <w:sz w:val="24"/>
          <w:szCs w:val="24"/>
        </w:rPr>
      </w:pPr>
      <w:r w:rsidRPr="00F33515">
        <w:rPr>
          <w:rFonts w:ascii="Times New Roman" w:eastAsia="Times New Roman" w:hAnsi="Times New Roman" w:cs="Times New Roman"/>
          <w:sz w:val="24"/>
          <w:szCs w:val="24"/>
        </w:rPr>
        <w:lastRenderedPageBreak/>
        <w:t>Justiits- ja Digimin</w:t>
      </w:r>
      <w:r>
        <w:rPr>
          <w:rFonts w:ascii="Times New Roman" w:eastAsia="Times New Roman" w:hAnsi="Times New Roman" w:cs="Times New Roman"/>
          <w:sz w:val="24"/>
          <w:szCs w:val="24"/>
        </w:rPr>
        <w:t>i</w:t>
      </w:r>
      <w:r w:rsidRPr="00F33515">
        <w:rPr>
          <w:rFonts w:ascii="Times New Roman" w:eastAsia="Times New Roman" w:hAnsi="Times New Roman" w:cs="Times New Roman"/>
          <w:sz w:val="24"/>
          <w:szCs w:val="24"/>
        </w:rPr>
        <w:t xml:space="preserve">steeriumi </w:t>
      </w:r>
      <w:r>
        <w:rPr>
          <w:rFonts w:ascii="Times New Roman" w:eastAsia="Times New Roman" w:hAnsi="Times New Roman" w:cs="Times New Roman"/>
          <w:sz w:val="24"/>
          <w:szCs w:val="24"/>
        </w:rPr>
        <w:t>valitsemisala</w:t>
      </w:r>
      <w:r w:rsidR="00F43477">
        <w:rPr>
          <w:rFonts w:ascii="Times New Roman" w:eastAsia="Times New Roman" w:hAnsi="Times New Roman" w:cs="Times New Roman"/>
          <w:sz w:val="24"/>
          <w:szCs w:val="24"/>
        </w:rPr>
        <w:t xml:space="preserve"> </w:t>
      </w:r>
      <w:r w:rsidR="00E64AC5">
        <w:rPr>
          <w:rFonts w:ascii="Times New Roman" w:eastAsia="Times New Roman" w:hAnsi="Times New Roman" w:cs="Times New Roman"/>
          <w:sz w:val="24"/>
          <w:szCs w:val="24"/>
        </w:rPr>
        <w:t xml:space="preserve">tegevuse </w:t>
      </w:r>
      <w:r w:rsidR="00AF22F2" w:rsidRPr="00AF22F2">
        <w:rPr>
          <w:rFonts w:ascii="Times New Roman" w:eastAsia="Times New Roman" w:hAnsi="Times New Roman" w:cs="Times New Roman"/>
          <w:i/>
          <w:iCs/>
          <w:sz w:val="24"/>
          <w:szCs w:val="24"/>
        </w:rPr>
        <w:t>T</w:t>
      </w:r>
      <w:r w:rsidR="00F43477" w:rsidRPr="00AF22F2">
        <w:rPr>
          <w:rFonts w:ascii="Times New Roman" w:eastAsia="Times New Roman" w:hAnsi="Times New Roman" w:cs="Times New Roman"/>
          <w:i/>
          <w:iCs/>
          <w:sz w:val="24"/>
          <w:szCs w:val="24"/>
        </w:rPr>
        <w:t>eadus</w:t>
      </w:r>
      <w:r w:rsidR="00F43477" w:rsidRPr="00AF22F2">
        <w:rPr>
          <w:rFonts w:ascii="Times New Roman" w:eastAsia="Times New Roman" w:hAnsi="Times New Roman" w:cs="Times New Roman"/>
          <w:i/>
          <w:sz w:val="24"/>
          <w:szCs w:val="24"/>
        </w:rPr>
        <w:t xml:space="preserve">- ja arendustegevuse </w:t>
      </w:r>
      <w:r w:rsidR="00F43477" w:rsidRPr="00AF22F2">
        <w:rPr>
          <w:rFonts w:ascii="Times New Roman" w:eastAsia="Times New Roman" w:hAnsi="Times New Roman" w:cs="Times New Roman"/>
          <w:i/>
          <w:iCs/>
          <w:sz w:val="24"/>
          <w:szCs w:val="24"/>
        </w:rPr>
        <w:t>proj</w:t>
      </w:r>
      <w:r w:rsidR="00AF4FD6" w:rsidRPr="00AF22F2">
        <w:rPr>
          <w:rFonts w:ascii="Times New Roman" w:eastAsia="Times New Roman" w:hAnsi="Times New Roman" w:cs="Times New Roman"/>
          <w:i/>
          <w:iCs/>
          <w:sz w:val="24"/>
          <w:szCs w:val="24"/>
        </w:rPr>
        <w:t xml:space="preserve">ekt </w:t>
      </w:r>
      <w:r w:rsidR="00915847">
        <w:rPr>
          <w:rFonts w:ascii="Times New Roman" w:eastAsia="Times New Roman" w:hAnsi="Times New Roman" w:cs="Times New Roman"/>
          <w:i/>
          <w:iCs/>
          <w:sz w:val="24"/>
          <w:szCs w:val="24"/>
        </w:rPr>
        <w:t>„</w:t>
      </w:r>
      <w:r w:rsidR="00596FD9" w:rsidRPr="00AF22F2">
        <w:rPr>
          <w:rFonts w:ascii="Times New Roman" w:eastAsia="Times New Roman" w:hAnsi="Times New Roman" w:cs="Times New Roman"/>
          <w:i/>
          <w:sz w:val="24"/>
          <w:szCs w:val="24"/>
        </w:rPr>
        <w:t xml:space="preserve">Tulevikukindla andmemajanduse ökosüsteemi mudel ja </w:t>
      </w:r>
      <w:proofErr w:type="spellStart"/>
      <w:r w:rsidR="00596FD9" w:rsidRPr="00AF22F2">
        <w:rPr>
          <w:rFonts w:ascii="Times New Roman" w:eastAsia="Times New Roman" w:hAnsi="Times New Roman" w:cs="Times New Roman"/>
          <w:i/>
          <w:sz w:val="24"/>
          <w:szCs w:val="24"/>
        </w:rPr>
        <w:t>taristulised</w:t>
      </w:r>
      <w:proofErr w:type="spellEnd"/>
      <w:r w:rsidR="00596FD9" w:rsidRPr="00AF22F2">
        <w:rPr>
          <w:rFonts w:ascii="Times New Roman" w:eastAsia="Times New Roman" w:hAnsi="Times New Roman" w:cs="Times New Roman"/>
          <w:i/>
          <w:sz w:val="24"/>
          <w:szCs w:val="24"/>
        </w:rPr>
        <w:t xml:space="preserve"> lahendused andmete turvaliseks haldamiseks, käitlemiseks ja </w:t>
      </w:r>
      <w:proofErr w:type="spellStart"/>
      <w:r w:rsidR="00596FD9" w:rsidRPr="00AF22F2">
        <w:rPr>
          <w:rFonts w:ascii="Times New Roman" w:eastAsia="Times New Roman" w:hAnsi="Times New Roman" w:cs="Times New Roman"/>
          <w:i/>
          <w:sz w:val="24"/>
          <w:szCs w:val="24"/>
        </w:rPr>
        <w:t>väärindamiseks</w:t>
      </w:r>
      <w:proofErr w:type="spellEnd"/>
      <w:r w:rsidR="00071E53">
        <w:rPr>
          <w:rFonts w:ascii="Times New Roman" w:eastAsia="Times New Roman" w:hAnsi="Times New Roman" w:cs="Times New Roman"/>
          <w:i/>
          <w:sz w:val="24"/>
          <w:szCs w:val="24"/>
        </w:rPr>
        <w:t>“</w:t>
      </w:r>
      <w:r w:rsidR="00071E53">
        <w:rPr>
          <w:rFonts w:ascii="Times New Roman" w:eastAsia="Times New Roman" w:hAnsi="Times New Roman" w:cs="Times New Roman"/>
          <w:sz w:val="24"/>
          <w:szCs w:val="24"/>
        </w:rPr>
        <w:t xml:space="preserve"> 2026. aastaks planeeritud eelarve</w:t>
      </w:r>
      <w:r w:rsidR="00C554EF">
        <w:rPr>
          <w:rFonts w:ascii="Times New Roman" w:eastAsia="Times New Roman" w:hAnsi="Times New Roman" w:cs="Times New Roman"/>
          <w:sz w:val="24"/>
          <w:szCs w:val="24"/>
        </w:rPr>
        <w:t xml:space="preserve"> </w:t>
      </w:r>
      <w:r w:rsidR="00C554EF" w:rsidRPr="000D3C45">
        <w:rPr>
          <w:rFonts w:ascii="Times New Roman" w:eastAsia="Times New Roman" w:hAnsi="Times New Roman" w:cs="Times New Roman"/>
          <w:sz w:val="24"/>
          <w:szCs w:val="24"/>
        </w:rPr>
        <w:t>1 575 000 eurot</w:t>
      </w:r>
      <w:r w:rsidR="00071E53">
        <w:rPr>
          <w:rFonts w:ascii="Times New Roman" w:eastAsia="Times New Roman" w:hAnsi="Times New Roman" w:cs="Times New Roman"/>
          <w:sz w:val="24"/>
          <w:szCs w:val="24"/>
        </w:rPr>
        <w:t xml:space="preserve"> </w:t>
      </w:r>
      <w:r w:rsidR="621D8CD2" w:rsidRPr="5E2173A1">
        <w:rPr>
          <w:rFonts w:ascii="Times New Roman" w:eastAsia="Times New Roman" w:hAnsi="Times New Roman" w:cs="Times New Roman"/>
          <w:sz w:val="24"/>
          <w:szCs w:val="24"/>
        </w:rPr>
        <w:t>nihutatakse</w:t>
      </w:r>
      <w:r w:rsidR="00C554EF">
        <w:rPr>
          <w:rFonts w:ascii="Times New Roman" w:eastAsia="Times New Roman" w:hAnsi="Times New Roman" w:cs="Times New Roman"/>
          <w:sz w:val="24"/>
          <w:szCs w:val="24"/>
        </w:rPr>
        <w:t xml:space="preserve"> 2027. aastasse, </w:t>
      </w:r>
      <w:r w:rsidR="00BC5DCC">
        <w:rPr>
          <w:rFonts w:ascii="Times New Roman" w:eastAsia="Times New Roman" w:hAnsi="Times New Roman" w:cs="Times New Roman"/>
          <w:sz w:val="24"/>
          <w:szCs w:val="24"/>
        </w:rPr>
        <w:t>kuna tegevus</w:t>
      </w:r>
      <w:r w:rsidR="006003AC">
        <w:rPr>
          <w:rFonts w:ascii="Times New Roman" w:eastAsia="Times New Roman" w:hAnsi="Times New Roman" w:cs="Times New Roman"/>
          <w:sz w:val="24"/>
          <w:szCs w:val="24"/>
        </w:rPr>
        <w:t>t</w:t>
      </w:r>
      <w:r w:rsidR="00BC5DCC">
        <w:rPr>
          <w:rFonts w:ascii="Times New Roman" w:eastAsia="Times New Roman" w:hAnsi="Times New Roman" w:cs="Times New Roman"/>
          <w:sz w:val="24"/>
          <w:szCs w:val="24"/>
        </w:rPr>
        <w:t xml:space="preserve">ega alustatakse alles sügisperioodil ning </w:t>
      </w:r>
      <w:r w:rsidR="00ED4433">
        <w:rPr>
          <w:rFonts w:ascii="Times New Roman" w:eastAsia="Times New Roman" w:hAnsi="Times New Roman" w:cs="Times New Roman"/>
          <w:sz w:val="24"/>
          <w:szCs w:val="24"/>
        </w:rPr>
        <w:t>tekkepõhised kulud</w:t>
      </w:r>
      <w:r w:rsidR="00BC5DCC">
        <w:rPr>
          <w:rFonts w:ascii="Times New Roman" w:eastAsia="Times New Roman" w:hAnsi="Times New Roman" w:cs="Times New Roman"/>
          <w:sz w:val="24"/>
          <w:szCs w:val="24"/>
        </w:rPr>
        <w:t xml:space="preserve"> jäävad seetõttu 2027. aastasse. </w:t>
      </w:r>
    </w:p>
    <w:p w14:paraId="609C52D8" w14:textId="2FEBCEB4" w:rsidR="000D3C45" w:rsidRDefault="000D3C45"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w:t>
      </w:r>
      <w:r w:rsidR="006534C2">
        <w:rPr>
          <w:rFonts w:ascii="Times New Roman" w:eastAsia="Times New Roman" w:hAnsi="Times New Roman" w:cs="Times New Roman"/>
          <w:sz w:val="24"/>
          <w:szCs w:val="24"/>
        </w:rPr>
        <w:t xml:space="preserve"> tegevuse</w:t>
      </w:r>
      <w:r w:rsidR="00CC0CAA">
        <w:rPr>
          <w:rFonts w:ascii="Times New Roman" w:eastAsia="Times New Roman" w:hAnsi="Times New Roman" w:cs="Times New Roman"/>
          <w:sz w:val="24"/>
          <w:szCs w:val="24"/>
        </w:rPr>
        <w:t xml:space="preserve"> </w:t>
      </w:r>
      <w:r w:rsidR="00CC0CAA" w:rsidRPr="00CC0CAA">
        <w:rPr>
          <w:rFonts w:ascii="Times New Roman" w:eastAsia="Times New Roman" w:hAnsi="Times New Roman" w:cs="Times New Roman"/>
          <w:i/>
          <w:iCs/>
          <w:sz w:val="24"/>
          <w:szCs w:val="24"/>
        </w:rPr>
        <w:t>Avaandmete direktiivi ülevõtmine</w:t>
      </w:r>
      <w:r w:rsidR="00EB0BBD">
        <w:rPr>
          <w:rFonts w:ascii="Times New Roman" w:eastAsia="Times New Roman" w:hAnsi="Times New Roman" w:cs="Times New Roman"/>
          <w:sz w:val="24"/>
          <w:szCs w:val="24"/>
        </w:rPr>
        <w:t xml:space="preserve"> 2026. aasta eelarvest </w:t>
      </w:r>
      <w:r w:rsidR="0725C334" w:rsidRPr="0D5D7166">
        <w:rPr>
          <w:rFonts w:ascii="Times New Roman" w:eastAsia="Times New Roman" w:hAnsi="Times New Roman" w:cs="Times New Roman"/>
          <w:sz w:val="24"/>
          <w:szCs w:val="24"/>
        </w:rPr>
        <w:t>nihutatakse</w:t>
      </w:r>
      <w:r w:rsidR="00A34C9E">
        <w:rPr>
          <w:rFonts w:ascii="Times New Roman" w:eastAsia="Times New Roman" w:hAnsi="Times New Roman" w:cs="Times New Roman"/>
          <w:sz w:val="24"/>
          <w:szCs w:val="24"/>
        </w:rPr>
        <w:t xml:space="preserve"> </w:t>
      </w:r>
      <w:r w:rsidR="00C96E96" w:rsidRPr="00C96E96">
        <w:rPr>
          <w:rFonts w:ascii="Times New Roman" w:eastAsia="Times New Roman" w:hAnsi="Times New Roman" w:cs="Times New Roman"/>
          <w:sz w:val="24"/>
          <w:szCs w:val="24"/>
        </w:rPr>
        <w:t>6309</w:t>
      </w:r>
      <w:r w:rsidR="00C96E96">
        <w:rPr>
          <w:rFonts w:ascii="Times New Roman" w:eastAsia="Times New Roman" w:hAnsi="Times New Roman" w:cs="Times New Roman"/>
          <w:sz w:val="24"/>
          <w:szCs w:val="24"/>
        </w:rPr>
        <w:t xml:space="preserve"> eurot </w:t>
      </w:r>
      <w:r w:rsidR="005D75C4">
        <w:rPr>
          <w:rFonts w:ascii="Times New Roman" w:eastAsia="Times New Roman" w:hAnsi="Times New Roman" w:cs="Times New Roman"/>
          <w:sz w:val="24"/>
          <w:szCs w:val="24"/>
        </w:rPr>
        <w:t>2027. aastasse</w:t>
      </w:r>
      <w:r w:rsidR="00EB2901">
        <w:rPr>
          <w:rFonts w:ascii="Times New Roman" w:eastAsia="Times New Roman" w:hAnsi="Times New Roman" w:cs="Times New Roman"/>
          <w:sz w:val="24"/>
          <w:szCs w:val="24"/>
        </w:rPr>
        <w:t xml:space="preserve"> </w:t>
      </w:r>
      <w:r w:rsidR="009D6487" w:rsidRPr="009D6487">
        <w:rPr>
          <w:rFonts w:ascii="Times New Roman" w:eastAsia="Times New Roman" w:hAnsi="Times New Roman" w:cs="Times New Roman"/>
          <w:sz w:val="24"/>
          <w:szCs w:val="24"/>
        </w:rPr>
        <w:t>seoses hangete eeldatust pikema ettevalmistus- ja läbiviimisprotsessiga, mille tõttu ei olnud võimalik kõiki planeeritud tegevusi 2026. aastal ellu viia.</w:t>
      </w:r>
    </w:p>
    <w:p w14:paraId="08956DAA" w14:textId="323C940F" w:rsidR="006534C2" w:rsidRDefault="006534C2" w:rsidP="00487971">
      <w:pPr>
        <w:pStyle w:val="Loendilik"/>
        <w:numPr>
          <w:ilvl w:val="0"/>
          <w:numId w:val="6"/>
        </w:num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Kliimaministeeriumi valitsemisala tegevuse</w:t>
      </w:r>
      <w:r w:rsidR="00E1535E">
        <w:rPr>
          <w:rFonts w:ascii="Times New Roman" w:eastAsia="Times New Roman" w:hAnsi="Times New Roman" w:cs="Times New Roman"/>
          <w:sz w:val="24"/>
          <w:szCs w:val="24"/>
        </w:rPr>
        <w:t xml:space="preserve"> </w:t>
      </w:r>
      <w:r w:rsidR="00E1535E" w:rsidRPr="00435E55">
        <w:rPr>
          <w:rFonts w:ascii="Times New Roman" w:eastAsia="Times New Roman" w:hAnsi="Times New Roman" w:cs="Times New Roman"/>
          <w:i/>
          <w:iCs/>
          <w:sz w:val="24"/>
          <w:szCs w:val="24"/>
        </w:rPr>
        <w:t>Laia riigikaitse arendamine, sh elanikkonnakaitse</w:t>
      </w:r>
      <w:r w:rsidR="00E1535E">
        <w:rPr>
          <w:rFonts w:ascii="Times New Roman" w:eastAsia="Times New Roman" w:hAnsi="Times New Roman" w:cs="Times New Roman"/>
          <w:sz w:val="24"/>
          <w:szCs w:val="24"/>
        </w:rPr>
        <w:t xml:space="preserve"> 2026. aasta eelarvest </w:t>
      </w:r>
      <w:r w:rsidR="0ED1061C" w:rsidRPr="3E512E7F">
        <w:rPr>
          <w:rFonts w:ascii="Times New Roman" w:eastAsia="Times New Roman" w:hAnsi="Times New Roman" w:cs="Times New Roman"/>
          <w:sz w:val="24"/>
          <w:szCs w:val="24"/>
        </w:rPr>
        <w:t>nihutatakse</w:t>
      </w:r>
      <w:r w:rsidR="00DD382C" w:rsidRPr="00DD382C">
        <w:t xml:space="preserve"> </w:t>
      </w:r>
      <w:r w:rsidR="00DD382C" w:rsidRPr="00DD382C">
        <w:rPr>
          <w:rFonts w:ascii="Times New Roman" w:eastAsia="Times New Roman" w:hAnsi="Times New Roman" w:cs="Times New Roman"/>
          <w:sz w:val="24"/>
          <w:szCs w:val="24"/>
        </w:rPr>
        <w:t>219</w:t>
      </w:r>
      <w:r w:rsidR="00CB25B8">
        <w:rPr>
          <w:rFonts w:ascii="Times New Roman" w:eastAsia="Times New Roman" w:hAnsi="Times New Roman" w:cs="Times New Roman"/>
          <w:sz w:val="24"/>
          <w:szCs w:val="24"/>
        </w:rPr>
        <w:t> </w:t>
      </w:r>
      <w:r w:rsidR="00DD382C" w:rsidRPr="00DD382C">
        <w:rPr>
          <w:rFonts w:ascii="Times New Roman" w:eastAsia="Times New Roman" w:hAnsi="Times New Roman" w:cs="Times New Roman"/>
          <w:sz w:val="24"/>
          <w:szCs w:val="24"/>
        </w:rPr>
        <w:t>475</w:t>
      </w:r>
      <w:r w:rsidR="00DD382C">
        <w:rPr>
          <w:rFonts w:ascii="Times New Roman" w:eastAsia="Times New Roman" w:hAnsi="Times New Roman" w:cs="Times New Roman"/>
          <w:sz w:val="24"/>
          <w:szCs w:val="24"/>
        </w:rPr>
        <w:t xml:space="preserve"> eurot</w:t>
      </w:r>
      <w:r w:rsidR="00CB25B8">
        <w:rPr>
          <w:rFonts w:ascii="Times New Roman" w:eastAsia="Times New Roman" w:hAnsi="Times New Roman" w:cs="Times New Roman"/>
          <w:sz w:val="24"/>
          <w:szCs w:val="24"/>
        </w:rPr>
        <w:t xml:space="preserve"> 2027. aastasse</w:t>
      </w:r>
      <w:r w:rsidR="0097421A">
        <w:rPr>
          <w:rFonts w:ascii="Times New Roman" w:eastAsia="Times New Roman" w:hAnsi="Times New Roman" w:cs="Times New Roman"/>
          <w:sz w:val="24"/>
          <w:szCs w:val="24"/>
        </w:rPr>
        <w:t xml:space="preserve"> seoses</w:t>
      </w:r>
      <w:r w:rsidR="00DD382C">
        <w:rPr>
          <w:rFonts w:ascii="Times New Roman" w:eastAsia="Times New Roman" w:hAnsi="Times New Roman" w:cs="Times New Roman"/>
          <w:sz w:val="24"/>
          <w:szCs w:val="24"/>
        </w:rPr>
        <w:t xml:space="preserve"> </w:t>
      </w:r>
      <w:r w:rsidR="00E1535E" w:rsidRPr="00E1535E">
        <w:rPr>
          <w:rFonts w:ascii="Times New Roman" w:eastAsia="Times New Roman" w:hAnsi="Times New Roman" w:cs="Times New Roman"/>
          <w:sz w:val="24"/>
          <w:szCs w:val="24"/>
        </w:rPr>
        <w:t xml:space="preserve">automaatseirejaamade soetamise </w:t>
      </w:r>
      <w:r w:rsidR="00E56268">
        <w:rPr>
          <w:rFonts w:ascii="Times New Roman" w:eastAsia="Times New Roman" w:hAnsi="Times New Roman" w:cs="Times New Roman"/>
          <w:sz w:val="24"/>
          <w:szCs w:val="24"/>
        </w:rPr>
        <w:t>edasilükkumisega.</w:t>
      </w:r>
    </w:p>
    <w:p w14:paraId="04755437" w14:textId="013B70BB" w:rsidR="00BF0DC3" w:rsidRPr="00CA4717" w:rsidRDefault="00BF0DC3" w:rsidP="00487971">
      <w:pPr>
        <w:pStyle w:val="Loendilik"/>
        <w:numPr>
          <w:ilvl w:val="0"/>
          <w:numId w:val="6"/>
        </w:numPr>
        <w:spacing w:after="160" w:line="256" w:lineRule="auto"/>
        <w:rPr>
          <w:rFonts w:ascii="Times New Roman" w:eastAsia="Times New Roman" w:hAnsi="Times New Roman" w:cs="Times New Roman"/>
          <w:sz w:val="24"/>
          <w:szCs w:val="24"/>
        </w:rPr>
      </w:pPr>
      <w:r w:rsidRPr="00BF0DC3">
        <w:rPr>
          <w:rFonts w:ascii="Times New Roman" w:eastAsia="Times New Roman" w:hAnsi="Times New Roman" w:cs="Times New Roman"/>
          <w:sz w:val="24"/>
          <w:szCs w:val="24"/>
        </w:rPr>
        <w:t>Majandus- ja Kommunikatsiooniministeerium</w:t>
      </w:r>
      <w:r>
        <w:rPr>
          <w:rFonts w:ascii="Times New Roman" w:eastAsia="Times New Roman" w:hAnsi="Times New Roman" w:cs="Times New Roman"/>
          <w:sz w:val="24"/>
          <w:szCs w:val="24"/>
        </w:rPr>
        <w:t>i valitsemisala tegevuse</w:t>
      </w:r>
      <w:r w:rsidR="004D4BB9">
        <w:rPr>
          <w:rFonts w:ascii="Times New Roman" w:eastAsia="Times New Roman" w:hAnsi="Times New Roman" w:cs="Times New Roman"/>
          <w:sz w:val="24"/>
          <w:szCs w:val="24"/>
        </w:rPr>
        <w:t xml:space="preserve"> </w:t>
      </w:r>
      <w:r w:rsidR="004D4BB9" w:rsidRPr="003F0D89">
        <w:rPr>
          <w:rFonts w:ascii="Times New Roman" w:eastAsia="Times New Roman" w:hAnsi="Times New Roman" w:cs="Times New Roman"/>
          <w:i/>
          <w:sz w:val="24"/>
          <w:szCs w:val="24"/>
        </w:rPr>
        <w:t>Õigusaktidest tulenevad meetmed</w:t>
      </w:r>
      <w:r w:rsidR="004D4BB9">
        <w:rPr>
          <w:rFonts w:ascii="Times New Roman" w:eastAsia="Times New Roman" w:hAnsi="Times New Roman" w:cs="Times New Roman"/>
          <w:sz w:val="24"/>
          <w:szCs w:val="24"/>
        </w:rPr>
        <w:t xml:space="preserve"> </w:t>
      </w:r>
      <w:r w:rsidR="004D4BB9" w:rsidRPr="004D4BB9">
        <w:rPr>
          <w:rFonts w:ascii="Times New Roman" w:eastAsia="Times New Roman" w:hAnsi="Times New Roman" w:cs="Times New Roman"/>
          <w:sz w:val="24"/>
          <w:szCs w:val="24"/>
        </w:rPr>
        <w:t>2026. aasta eelarvest</w:t>
      </w:r>
      <w:r w:rsidR="003A513B">
        <w:rPr>
          <w:rFonts w:ascii="Times New Roman" w:eastAsia="Times New Roman" w:hAnsi="Times New Roman" w:cs="Times New Roman"/>
          <w:sz w:val="24"/>
          <w:szCs w:val="24"/>
        </w:rPr>
        <w:t xml:space="preserve"> </w:t>
      </w:r>
      <w:r w:rsidR="1DF395E7" w:rsidRPr="3E512E7F">
        <w:rPr>
          <w:rFonts w:ascii="Times New Roman" w:eastAsia="Times New Roman" w:hAnsi="Times New Roman" w:cs="Times New Roman"/>
          <w:sz w:val="24"/>
          <w:szCs w:val="24"/>
        </w:rPr>
        <w:t>nihutatakse</w:t>
      </w:r>
      <w:r w:rsidR="003A513B">
        <w:rPr>
          <w:rFonts w:ascii="Times New Roman" w:eastAsia="Times New Roman" w:hAnsi="Times New Roman" w:cs="Times New Roman"/>
          <w:sz w:val="24"/>
          <w:szCs w:val="24"/>
        </w:rPr>
        <w:t xml:space="preserve"> </w:t>
      </w:r>
      <w:r w:rsidR="003A513B" w:rsidRPr="003A513B">
        <w:rPr>
          <w:rFonts w:ascii="Times New Roman" w:eastAsia="Times New Roman" w:hAnsi="Times New Roman" w:cs="Times New Roman"/>
          <w:sz w:val="24"/>
          <w:szCs w:val="24"/>
        </w:rPr>
        <w:t>68</w:t>
      </w:r>
      <w:r w:rsidR="003A513B">
        <w:rPr>
          <w:rFonts w:ascii="Times New Roman" w:eastAsia="Times New Roman" w:hAnsi="Times New Roman" w:cs="Times New Roman"/>
          <w:sz w:val="24"/>
          <w:szCs w:val="24"/>
        </w:rPr>
        <w:t> </w:t>
      </w:r>
      <w:r w:rsidR="003A513B" w:rsidRPr="003A513B">
        <w:rPr>
          <w:rFonts w:ascii="Times New Roman" w:eastAsia="Times New Roman" w:hAnsi="Times New Roman" w:cs="Times New Roman"/>
          <w:sz w:val="24"/>
          <w:szCs w:val="24"/>
        </w:rPr>
        <w:t>716</w:t>
      </w:r>
      <w:r w:rsidR="003A513B">
        <w:rPr>
          <w:rFonts w:ascii="Times New Roman" w:eastAsia="Times New Roman" w:hAnsi="Times New Roman" w:cs="Times New Roman"/>
          <w:sz w:val="24"/>
          <w:szCs w:val="24"/>
        </w:rPr>
        <w:t xml:space="preserve"> eurot 2027.</w:t>
      </w:r>
      <w:r w:rsidR="00FE24B0">
        <w:rPr>
          <w:rFonts w:ascii="Times New Roman" w:eastAsia="Times New Roman" w:hAnsi="Times New Roman" w:cs="Times New Roman"/>
          <w:sz w:val="24"/>
          <w:szCs w:val="24"/>
        </w:rPr>
        <w:t xml:space="preserve"> ja </w:t>
      </w:r>
      <w:r w:rsidR="009304DD">
        <w:rPr>
          <w:rFonts w:ascii="Times New Roman" w:eastAsia="Times New Roman" w:hAnsi="Times New Roman" w:cs="Times New Roman"/>
          <w:sz w:val="24"/>
          <w:szCs w:val="24"/>
        </w:rPr>
        <w:t>2028. aastasse</w:t>
      </w:r>
      <w:r w:rsidR="000D798B">
        <w:rPr>
          <w:rFonts w:ascii="Times New Roman" w:eastAsia="Times New Roman" w:hAnsi="Times New Roman" w:cs="Times New Roman"/>
          <w:sz w:val="24"/>
          <w:szCs w:val="24"/>
        </w:rPr>
        <w:t xml:space="preserve">, kuna </w:t>
      </w:r>
      <w:r w:rsidR="38DE0062" w:rsidRPr="52BD990D">
        <w:rPr>
          <w:rFonts w:ascii="Times New Roman" w:eastAsia="Times New Roman" w:hAnsi="Times New Roman" w:cs="Times New Roman"/>
          <w:sz w:val="24"/>
          <w:szCs w:val="24"/>
        </w:rPr>
        <w:t>2026. aasta kulud kaeti eelmisest aastast ülekantud vahendite arvelt</w:t>
      </w:r>
      <w:r w:rsidR="5482C3C4" w:rsidRPr="3E53D0F3">
        <w:rPr>
          <w:rFonts w:ascii="Times New Roman" w:eastAsia="Times New Roman" w:hAnsi="Times New Roman" w:cs="Times New Roman"/>
          <w:sz w:val="24"/>
          <w:szCs w:val="24"/>
        </w:rPr>
        <w:t xml:space="preserve"> ja </w:t>
      </w:r>
      <w:r w:rsidR="5482C3C4" w:rsidRPr="258F523A">
        <w:rPr>
          <w:rFonts w:ascii="Times New Roman" w:eastAsia="Times New Roman" w:hAnsi="Times New Roman" w:cs="Times New Roman"/>
          <w:sz w:val="24"/>
          <w:szCs w:val="24"/>
        </w:rPr>
        <w:t>eelarvet on vaja</w:t>
      </w:r>
      <w:r w:rsidR="38DE0062" w:rsidRPr="258F523A">
        <w:rPr>
          <w:rFonts w:ascii="Times New Roman" w:eastAsia="Times New Roman" w:hAnsi="Times New Roman" w:cs="Times New Roman"/>
          <w:sz w:val="24"/>
          <w:szCs w:val="24"/>
        </w:rPr>
        <w:t xml:space="preserve"> </w:t>
      </w:r>
      <w:r w:rsidR="080EA1EF" w:rsidRPr="1E201CF9">
        <w:rPr>
          <w:rFonts w:ascii="Times New Roman" w:eastAsia="Times New Roman" w:hAnsi="Times New Roman" w:cs="Times New Roman"/>
          <w:sz w:val="24"/>
          <w:szCs w:val="24"/>
        </w:rPr>
        <w:t>2027.</w:t>
      </w:r>
      <w:r w:rsidR="080EA1EF" w:rsidRPr="11BCD7AC">
        <w:rPr>
          <w:rFonts w:ascii="Times New Roman" w:eastAsia="Times New Roman" w:hAnsi="Times New Roman" w:cs="Times New Roman"/>
          <w:sz w:val="24"/>
          <w:szCs w:val="24"/>
        </w:rPr>
        <w:t xml:space="preserve"> ja </w:t>
      </w:r>
      <w:r w:rsidR="080EA1EF" w:rsidRPr="0DB7250D">
        <w:rPr>
          <w:rFonts w:ascii="Times New Roman" w:eastAsia="Times New Roman" w:hAnsi="Times New Roman" w:cs="Times New Roman"/>
          <w:sz w:val="24"/>
          <w:szCs w:val="24"/>
        </w:rPr>
        <w:t>202</w:t>
      </w:r>
      <w:r w:rsidR="3BF796D7" w:rsidRPr="0DB7250D">
        <w:rPr>
          <w:rFonts w:ascii="Times New Roman" w:eastAsia="Times New Roman" w:hAnsi="Times New Roman" w:cs="Times New Roman"/>
          <w:sz w:val="24"/>
          <w:szCs w:val="24"/>
        </w:rPr>
        <w:t>8</w:t>
      </w:r>
      <w:r w:rsidR="080EA1EF" w:rsidRPr="0DB7250D">
        <w:rPr>
          <w:rFonts w:ascii="Times New Roman" w:eastAsia="Times New Roman" w:hAnsi="Times New Roman" w:cs="Times New Roman"/>
          <w:sz w:val="24"/>
          <w:szCs w:val="24"/>
        </w:rPr>
        <w:t>.</w:t>
      </w:r>
      <w:r w:rsidR="080EA1EF" w:rsidRPr="1E201CF9">
        <w:rPr>
          <w:rFonts w:ascii="Times New Roman" w:eastAsia="Times New Roman" w:hAnsi="Times New Roman" w:cs="Times New Roman"/>
          <w:sz w:val="24"/>
          <w:szCs w:val="24"/>
        </w:rPr>
        <w:t xml:space="preserve"> </w:t>
      </w:r>
      <w:r w:rsidR="2D2F8156" w:rsidRPr="249A0D98">
        <w:rPr>
          <w:rFonts w:ascii="Times New Roman" w:eastAsia="Times New Roman" w:hAnsi="Times New Roman" w:cs="Times New Roman"/>
          <w:sz w:val="24"/>
          <w:szCs w:val="24"/>
        </w:rPr>
        <w:t>a</w:t>
      </w:r>
      <w:r w:rsidR="080EA1EF" w:rsidRPr="249A0D98">
        <w:rPr>
          <w:rFonts w:ascii="Times New Roman" w:eastAsia="Times New Roman" w:hAnsi="Times New Roman" w:cs="Times New Roman"/>
          <w:sz w:val="24"/>
          <w:szCs w:val="24"/>
        </w:rPr>
        <w:t>asta</w:t>
      </w:r>
      <w:r w:rsidR="62F0633A" w:rsidRPr="249A0D98">
        <w:rPr>
          <w:rFonts w:ascii="Times New Roman" w:eastAsia="Times New Roman" w:hAnsi="Times New Roman" w:cs="Times New Roman"/>
          <w:sz w:val="24"/>
          <w:szCs w:val="24"/>
        </w:rPr>
        <w:t>l</w:t>
      </w:r>
      <w:r w:rsidR="62F0633A" w:rsidRPr="258F523A">
        <w:rPr>
          <w:rFonts w:ascii="Times New Roman" w:eastAsia="Times New Roman" w:hAnsi="Times New Roman" w:cs="Times New Roman"/>
          <w:sz w:val="24"/>
          <w:szCs w:val="24"/>
        </w:rPr>
        <w:t>, et tasuda</w:t>
      </w:r>
      <w:r w:rsidR="080EA1EF" w:rsidRPr="50346E92">
        <w:rPr>
          <w:rFonts w:ascii="Times New Roman" w:eastAsia="Times New Roman" w:hAnsi="Times New Roman" w:cs="Times New Roman"/>
          <w:sz w:val="24"/>
          <w:szCs w:val="24"/>
        </w:rPr>
        <w:t xml:space="preserve">  </w:t>
      </w:r>
      <w:r w:rsidR="3E0A46E9" w:rsidRPr="50346E92">
        <w:rPr>
          <w:rFonts w:ascii="Times New Roman" w:eastAsia="Times New Roman" w:hAnsi="Times New Roman" w:cs="Times New Roman"/>
          <w:sz w:val="24"/>
          <w:szCs w:val="24"/>
        </w:rPr>
        <w:t xml:space="preserve">Tarbijakaitse ja Tehnilise </w:t>
      </w:r>
      <w:r w:rsidR="3E0A46E9" w:rsidRPr="18180123">
        <w:rPr>
          <w:rFonts w:ascii="Times New Roman" w:eastAsia="Times New Roman" w:hAnsi="Times New Roman" w:cs="Times New Roman"/>
          <w:sz w:val="24"/>
          <w:szCs w:val="24"/>
        </w:rPr>
        <w:t>Järelevalve</w:t>
      </w:r>
      <w:r w:rsidR="3E0A46E9" w:rsidRPr="50346E92">
        <w:rPr>
          <w:rFonts w:ascii="Times New Roman" w:eastAsia="Times New Roman" w:hAnsi="Times New Roman" w:cs="Times New Roman"/>
          <w:sz w:val="24"/>
          <w:szCs w:val="24"/>
        </w:rPr>
        <w:t xml:space="preserve"> Ameti </w:t>
      </w:r>
      <w:r w:rsidR="3E0A46E9" w:rsidRPr="18180123">
        <w:rPr>
          <w:rFonts w:ascii="Times New Roman" w:eastAsia="Times New Roman" w:hAnsi="Times New Roman" w:cs="Times New Roman"/>
          <w:sz w:val="24"/>
          <w:szCs w:val="24"/>
        </w:rPr>
        <w:t>andmebaaside</w:t>
      </w:r>
      <w:r w:rsidR="732AD18C" w:rsidRPr="249A0D98">
        <w:rPr>
          <w:rFonts w:ascii="Times New Roman" w:eastAsia="Times New Roman" w:hAnsi="Times New Roman" w:cs="Times New Roman"/>
          <w:sz w:val="24"/>
          <w:szCs w:val="24"/>
        </w:rPr>
        <w:t xml:space="preserve"> </w:t>
      </w:r>
      <w:r w:rsidR="544D29A9" w:rsidRPr="7BF932C5">
        <w:rPr>
          <w:rFonts w:ascii="Times New Roman" w:eastAsia="Times New Roman" w:hAnsi="Times New Roman" w:cs="Times New Roman"/>
          <w:sz w:val="24"/>
          <w:szCs w:val="24"/>
        </w:rPr>
        <w:t xml:space="preserve">kasutuslitsentsi </w:t>
      </w:r>
      <w:r w:rsidR="62D94962" w:rsidRPr="3C4EA19A">
        <w:rPr>
          <w:rFonts w:ascii="Times New Roman" w:eastAsia="Times New Roman" w:hAnsi="Times New Roman" w:cs="Times New Roman"/>
          <w:sz w:val="24"/>
          <w:szCs w:val="24"/>
        </w:rPr>
        <w:t>kulud.</w:t>
      </w:r>
    </w:p>
    <w:p w14:paraId="2A0121A0" w14:textId="062A5010" w:rsidR="140A6237" w:rsidRDefault="140A6237" w:rsidP="001E01D4">
      <w:pPr>
        <w:pStyle w:val="Loendilik"/>
        <w:numPr>
          <w:ilvl w:val="0"/>
          <w:numId w:val="6"/>
        </w:numPr>
        <w:spacing w:after="160" w:line="256" w:lineRule="auto"/>
        <w:rPr>
          <w:rFonts w:ascii="Times New Roman" w:eastAsia="Times New Roman" w:hAnsi="Times New Roman" w:cs="Times New Roman"/>
          <w:sz w:val="24"/>
          <w:szCs w:val="24"/>
        </w:rPr>
      </w:pPr>
      <w:r w:rsidRPr="46B21778">
        <w:rPr>
          <w:rFonts w:ascii="Times New Roman" w:eastAsia="Times New Roman" w:hAnsi="Times New Roman" w:cs="Times New Roman"/>
          <w:sz w:val="24"/>
          <w:szCs w:val="24"/>
        </w:rPr>
        <w:t xml:space="preserve">Siseministeeriumi valitsemisala tegevuse </w:t>
      </w:r>
      <w:r w:rsidRPr="286CDC75">
        <w:rPr>
          <w:rFonts w:ascii="Times New Roman" w:eastAsia="Times New Roman" w:hAnsi="Times New Roman" w:cs="Times New Roman"/>
          <w:i/>
          <w:sz w:val="24"/>
          <w:szCs w:val="24"/>
        </w:rPr>
        <w:t>Laia riigikaitse arendamine, sh elanikkonnakaitse</w:t>
      </w:r>
      <w:r w:rsidRPr="46B21778">
        <w:rPr>
          <w:rFonts w:ascii="Times New Roman" w:eastAsia="Times New Roman" w:hAnsi="Times New Roman" w:cs="Times New Roman"/>
          <w:sz w:val="24"/>
          <w:szCs w:val="24"/>
        </w:rPr>
        <w:t xml:space="preserve"> 2026. aasta eelarvest </w:t>
      </w:r>
      <w:r w:rsidR="4C1002B4" w:rsidRPr="24722538">
        <w:rPr>
          <w:rFonts w:ascii="Times New Roman" w:eastAsia="Times New Roman" w:hAnsi="Times New Roman" w:cs="Times New Roman"/>
          <w:sz w:val="24"/>
          <w:szCs w:val="24"/>
        </w:rPr>
        <w:t>nihutatakse</w:t>
      </w:r>
      <w:r w:rsidRPr="46B21778">
        <w:rPr>
          <w:rFonts w:ascii="Times New Roman" w:eastAsia="Times New Roman" w:hAnsi="Times New Roman" w:cs="Times New Roman"/>
          <w:sz w:val="24"/>
          <w:szCs w:val="24"/>
        </w:rPr>
        <w:t xml:space="preserve"> 2</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394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2027. aastasse seoses tegevuste ja hangete ajakava muutumise ning kulude edasilükkumisega. Sellest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350</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000 eurot on seotud Pärnu lasketiiru ehitusega ning 1</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044</w:t>
      </w:r>
      <w:r w:rsidR="00B0242F">
        <w:rPr>
          <w:rFonts w:ascii="Times New Roman" w:eastAsia="Times New Roman" w:hAnsi="Times New Roman" w:cs="Times New Roman"/>
          <w:sz w:val="24"/>
          <w:szCs w:val="24"/>
        </w:rPr>
        <w:t> </w:t>
      </w:r>
      <w:r w:rsidRPr="46B21778">
        <w:rPr>
          <w:rFonts w:ascii="Times New Roman" w:eastAsia="Times New Roman" w:hAnsi="Times New Roman" w:cs="Times New Roman"/>
          <w:sz w:val="24"/>
          <w:szCs w:val="24"/>
        </w:rPr>
        <w:t>055 eurot IT-arenduste, massiohje väljaõppe, halduskulude, soetuste ning kriisireservi tegevustega.</w:t>
      </w:r>
    </w:p>
    <w:p w14:paraId="765FA8D7" w14:textId="2A523DE2" w:rsidR="001C033B" w:rsidRPr="00C00EAB" w:rsidRDefault="6885423C" w:rsidP="005B1226">
      <w:pPr>
        <w:pStyle w:val="Pealkiri1"/>
        <w:rPr>
          <w:rFonts w:cs="Times New Roman"/>
        </w:rPr>
      </w:pPr>
      <w:bookmarkStart w:id="4" w:name="_Toc103071266"/>
      <w:r w:rsidRPr="00C00EAB">
        <w:rPr>
          <w:rFonts w:cs="Times New Roman"/>
        </w:rPr>
        <w:t>RIIGIKANTSELEI</w:t>
      </w:r>
    </w:p>
    <w:p w14:paraId="77298B37" w14:textId="51BB5444" w:rsidR="00B87DD7" w:rsidRPr="00B87DD7" w:rsidRDefault="00B87DD7" w:rsidP="00B87DD7">
      <w:pPr>
        <w:pStyle w:val="Phitekst"/>
        <w:rPr>
          <w:rFonts w:cs="Times New Roman"/>
          <w:i/>
          <w:iCs/>
          <w:szCs w:val="24"/>
        </w:rPr>
      </w:pPr>
      <w:r w:rsidRPr="00B87DD7">
        <w:rPr>
          <w:i/>
          <w:iCs/>
          <w:szCs w:val="24"/>
        </w:rPr>
        <w:t xml:space="preserve">Tabel </w:t>
      </w:r>
      <w:r w:rsidRPr="00B87DD7">
        <w:rPr>
          <w:i/>
          <w:iCs/>
          <w:szCs w:val="24"/>
        </w:rPr>
        <w:fldChar w:fldCharType="begin"/>
      </w:r>
      <w:r w:rsidRPr="00B87DD7">
        <w:rPr>
          <w:i/>
          <w:iCs/>
          <w:szCs w:val="24"/>
        </w:rPr>
        <w:instrText xml:space="preserve"> SEQ Tabel \* ARABIC </w:instrText>
      </w:r>
      <w:r w:rsidRPr="00B87DD7">
        <w:rPr>
          <w:i/>
          <w:iCs/>
          <w:szCs w:val="24"/>
        </w:rPr>
        <w:fldChar w:fldCharType="separate"/>
      </w:r>
      <w:r w:rsidR="00F8317B">
        <w:rPr>
          <w:i/>
          <w:iCs/>
          <w:noProof/>
          <w:szCs w:val="24"/>
        </w:rPr>
        <w:t>7</w:t>
      </w:r>
      <w:r w:rsidRPr="00B87DD7">
        <w:rPr>
          <w:i/>
          <w:iCs/>
          <w:szCs w:val="24"/>
        </w:rPr>
        <w:fldChar w:fldCharType="end"/>
      </w:r>
      <w:r w:rsidRPr="00B87DD7">
        <w:rPr>
          <w:i/>
          <w:iCs/>
          <w:szCs w:val="24"/>
        </w:rPr>
        <w:t xml:space="preserve">. </w:t>
      </w:r>
      <w:r w:rsidRPr="00B87DD7">
        <w:rPr>
          <w:rFonts w:cs="Times New Roman"/>
          <w:i/>
          <w:iCs/>
          <w:szCs w:val="24"/>
        </w:rPr>
        <w:t>Riigikantselei,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F47B6A" w:rsidRPr="00F47B6A" w14:paraId="7E6F6262" w14:textId="77777777" w:rsidTr="00104F36">
        <w:trPr>
          <w:trHeight w:val="1134"/>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68B34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noWrap/>
            <w:vAlign w:val="center"/>
            <w:hideMark/>
          </w:tcPr>
          <w:p w14:paraId="056F5385" w14:textId="6EEBC7FA" w:rsidR="00F47B6A" w:rsidRPr="00F47B6A" w:rsidRDefault="00F47B6A" w:rsidP="00F47B6A">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AE3C3ED"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EE00DD3" w14:textId="33D435E9"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 xml:space="preserve">Riigi 2026. aasta </w:t>
            </w:r>
            <w:r w:rsidR="00F07083">
              <w:rPr>
                <w:rFonts w:ascii="Times New Roman" w:eastAsia="Times New Roman" w:hAnsi="Times New Roman" w:cs="Times New Roman"/>
                <w:b/>
                <w:bCs/>
                <w:sz w:val="18"/>
                <w:szCs w:val="18"/>
                <w:lang w:eastAsia="et-EE"/>
              </w:rPr>
              <w:t xml:space="preserve">teise </w:t>
            </w:r>
            <w:r w:rsidRPr="00F47B6A">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47F305E"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Täpsustatud 2026. aasta riigieelarve</w:t>
            </w:r>
          </w:p>
        </w:tc>
      </w:tr>
      <w:tr w:rsidR="00F47B6A" w:rsidRPr="00F47B6A" w14:paraId="0FBC1404" w14:textId="77777777" w:rsidTr="00F47B6A">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21E3A72" w14:textId="77777777" w:rsidR="00F47B6A" w:rsidRPr="00F47B6A" w:rsidRDefault="00F47B6A" w:rsidP="00F47B6A">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CB4F02C" w14:textId="77777777" w:rsidR="00F47B6A" w:rsidRPr="00F47B6A" w:rsidRDefault="00F47B6A" w:rsidP="00F47B6A">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46E89C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FA836D7"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4C9BA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CFBABA1"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DF44384"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CED486" w14:textId="77777777" w:rsidR="00F47B6A" w:rsidRPr="00F47B6A" w:rsidRDefault="00F47B6A" w:rsidP="00F47B6A">
            <w:pPr>
              <w:spacing w:after="0"/>
              <w:jc w:val="center"/>
              <w:rPr>
                <w:rFonts w:ascii="Times New Roman" w:eastAsia="Times New Roman" w:hAnsi="Times New Roman" w:cs="Times New Roman"/>
                <w:b/>
                <w:bCs/>
                <w:sz w:val="18"/>
                <w:szCs w:val="18"/>
                <w:lang w:eastAsia="et-EE"/>
              </w:rPr>
            </w:pPr>
            <w:r w:rsidRPr="00F47B6A">
              <w:rPr>
                <w:rFonts w:ascii="Times New Roman" w:eastAsia="Times New Roman" w:hAnsi="Times New Roman" w:cs="Times New Roman"/>
                <w:b/>
                <w:bCs/>
                <w:sz w:val="18"/>
                <w:szCs w:val="18"/>
                <w:lang w:eastAsia="et-EE"/>
              </w:rPr>
              <w:t>Sealhulgas piirmääraga vahendid</w:t>
            </w:r>
          </w:p>
        </w:tc>
      </w:tr>
      <w:tr w:rsidR="00F47B6A" w:rsidRPr="00F47B6A" w14:paraId="2EDD8BB9"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D589054"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8.3</w:t>
            </w:r>
          </w:p>
        </w:tc>
        <w:tc>
          <w:tcPr>
            <w:tcW w:w="2955" w:type="dxa"/>
            <w:tcBorders>
              <w:top w:val="nil"/>
              <w:left w:val="nil"/>
              <w:bottom w:val="single" w:sz="4" w:space="0" w:color="BFBFBF"/>
              <w:right w:val="single" w:sz="4" w:space="0" w:color="BFBFBF"/>
            </w:tcBorders>
            <w:shd w:val="clear" w:color="000000" w:fill="BAE6E8"/>
            <w:vAlign w:val="center"/>
            <w:hideMark/>
          </w:tcPr>
          <w:p w14:paraId="09A5CD2C"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8BCBE9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BAE6E8"/>
            <w:noWrap/>
            <w:vAlign w:val="center"/>
            <w:hideMark/>
          </w:tcPr>
          <w:p w14:paraId="3BE97EA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BAE6E8"/>
            <w:noWrap/>
            <w:vAlign w:val="center"/>
            <w:hideMark/>
          </w:tcPr>
          <w:p w14:paraId="07ABA80E"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5F5AD21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3A3A8E41"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BAE6E8"/>
            <w:noWrap/>
            <w:vAlign w:val="center"/>
            <w:hideMark/>
          </w:tcPr>
          <w:p w14:paraId="73701B8B"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-19 226</w:t>
            </w:r>
          </w:p>
        </w:tc>
      </w:tr>
      <w:tr w:rsidR="00F47B6A" w:rsidRPr="00F47B6A" w14:paraId="191AB89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446052A"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8.4</w:t>
            </w:r>
          </w:p>
        </w:tc>
        <w:tc>
          <w:tcPr>
            <w:tcW w:w="2955" w:type="dxa"/>
            <w:tcBorders>
              <w:top w:val="nil"/>
              <w:left w:val="nil"/>
              <w:bottom w:val="single" w:sz="4" w:space="0" w:color="BFBFBF"/>
              <w:right w:val="single" w:sz="4" w:space="0" w:color="BFBFBF"/>
            </w:tcBorders>
            <w:shd w:val="clear" w:color="000000" w:fill="E8E8E8"/>
            <w:vAlign w:val="center"/>
            <w:hideMark/>
          </w:tcPr>
          <w:p w14:paraId="0D40BE47" w14:textId="77777777" w:rsidR="00F47B6A" w:rsidRPr="00F47B6A" w:rsidRDefault="00F47B6A" w:rsidP="00F47B6A">
            <w:pPr>
              <w:spacing w:after="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Riigikantselei</w:t>
            </w:r>
          </w:p>
        </w:tc>
        <w:tc>
          <w:tcPr>
            <w:tcW w:w="1048" w:type="dxa"/>
            <w:tcBorders>
              <w:top w:val="nil"/>
              <w:left w:val="nil"/>
              <w:bottom w:val="single" w:sz="4" w:space="0" w:color="BFBFBF"/>
              <w:right w:val="single" w:sz="4" w:space="0" w:color="BFBFBF"/>
            </w:tcBorders>
            <w:shd w:val="clear" w:color="000000" w:fill="E8E8E8"/>
            <w:noWrap/>
            <w:vAlign w:val="center"/>
            <w:hideMark/>
          </w:tcPr>
          <w:p w14:paraId="07D06F1B"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-33 577</w:t>
            </w:r>
          </w:p>
        </w:tc>
        <w:tc>
          <w:tcPr>
            <w:tcW w:w="1100" w:type="dxa"/>
            <w:tcBorders>
              <w:top w:val="nil"/>
              <w:left w:val="nil"/>
              <w:bottom w:val="single" w:sz="4" w:space="0" w:color="BFBFBF"/>
              <w:right w:val="single" w:sz="4" w:space="0" w:color="BFBFBF"/>
            </w:tcBorders>
            <w:shd w:val="clear" w:color="000000" w:fill="E8E8E8"/>
            <w:noWrap/>
            <w:vAlign w:val="center"/>
            <w:hideMark/>
          </w:tcPr>
          <w:p w14:paraId="624312F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23B2B0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EE8634"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E8E8E8"/>
            <w:noWrap/>
            <w:vAlign w:val="center"/>
            <w:hideMark/>
          </w:tcPr>
          <w:p w14:paraId="439F70D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-33 553</w:t>
            </w:r>
          </w:p>
        </w:tc>
        <w:tc>
          <w:tcPr>
            <w:tcW w:w="1100" w:type="dxa"/>
            <w:tcBorders>
              <w:top w:val="nil"/>
              <w:left w:val="nil"/>
              <w:bottom w:val="single" w:sz="4" w:space="0" w:color="BFBFBF"/>
              <w:right w:val="single" w:sz="4" w:space="0" w:color="BFBFBF"/>
            </w:tcBorders>
            <w:shd w:val="clear" w:color="000000" w:fill="E8E8E8"/>
            <w:noWrap/>
            <w:vAlign w:val="center"/>
            <w:hideMark/>
          </w:tcPr>
          <w:p w14:paraId="56B92DB1"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-19 226</w:t>
            </w:r>
          </w:p>
        </w:tc>
      </w:tr>
      <w:tr w:rsidR="00F47B6A" w:rsidRPr="00F47B6A" w14:paraId="26A183E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1294CA8"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8.5</w:t>
            </w:r>
          </w:p>
        </w:tc>
        <w:tc>
          <w:tcPr>
            <w:tcW w:w="2955" w:type="dxa"/>
            <w:tcBorders>
              <w:top w:val="nil"/>
              <w:left w:val="nil"/>
              <w:bottom w:val="single" w:sz="4" w:space="0" w:color="BFBFBF"/>
              <w:right w:val="single" w:sz="4" w:space="0" w:color="BFBFBF"/>
            </w:tcBorders>
            <w:shd w:val="clear" w:color="000000" w:fill="FFFFFF"/>
            <w:vAlign w:val="center"/>
            <w:hideMark/>
          </w:tcPr>
          <w:p w14:paraId="186E98E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5ECC7E2"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7BD0D81"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3ABBF6FD"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F1BAE"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70D5BE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94B7B"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0780BA4A"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4EF79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8.6</w:t>
            </w:r>
          </w:p>
        </w:tc>
        <w:tc>
          <w:tcPr>
            <w:tcW w:w="2955" w:type="dxa"/>
            <w:tcBorders>
              <w:top w:val="nil"/>
              <w:left w:val="nil"/>
              <w:bottom w:val="single" w:sz="4" w:space="0" w:color="BFBFBF"/>
              <w:right w:val="single" w:sz="4" w:space="0" w:color="BFBFBF"/>
            </w:tcBorders>
            <w:shd w:val="clear" w:color="000000" w:fill="FFFFFF"/>
            <w:vAlign w:val="center"/>
            <w:hideMark/>
          </w:tcPr>
          <w:p w14:paraId="797C0854" w14:textId="77777777" w:rsidR="00F47B6A" w:rsidRPr="00F47B6A" w:rsidRDefault="00F47B6A" w:rsidP="00F47B6A">
            <w:pPr>
              <w:spacing w:after="0"/>
              <w:ind w:firstLineChars="100" w:firstLine="18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58877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27B63"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054488D"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701CEB"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4123918"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4F967" w14:textId="77777777" w:rsidR="00F47B6A" w:rsidRPr="00F47B6A" w:rsidRDefault="00F47B6A" w:rsidP="00F47B6A">
            <w:pPr>
              <w:spacing w:after="0"/>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 </w:t>
            </w:r>
          </w:p>
        </w:tc>
      </w:tr>
      <w:tr w:rsidR="00F47B6A" w:rsidRPr="00F47B6A" w14:paraId="6CC9F593" w14:textId="77777777" w:rsidTr="00F47B6A">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776280" w14:textId="77777777" w:rsidR="00F47B6A" w:rsidRPr="00F47B6A" w:rsidRDefault="00F47B6A" w:rsidP="00F47B6A">
            <w:pPr>
              <w:spacing w:after="0"/>
              <w:jc w:val="center"/>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8.7</w:t>
            </w:r>
          </w:p>
        </w:tc>
        <w:tc>
          <w:tcPr>
            <w:tcW w:w="2955" w:type="dxa"/>
            <w:tcBorders>
              <w:top w:val="nil"/>
              <w:left w:val="nil"/>
              <w:bottom w:val="single" w:sz="4" w:space="0" w:color="BFBFBF"/>
              <w:right w:val="single" w:sz="4" w:space="0" w:color="BFBFBF"/>
            </w:tcBorders>
            <w:shd w:val="clear" w:color="000000" w:fill="FFFFFF"/>
            <w:vAlign w:val="center"/>
            <w:hideMark/>
          </w:tcPr>
          <w:p w14:paraId="2F0ABC7E" w14:textId="77777777" w:rsidR="00F47B6A" w:rsidRPr="00F47B6A" w:rsidRDefault="00F47B6A" w:rsidP="00F47B6A">
            <w:pPr>
              <w:spacing w:after="0"/>
              <w:ind w:firstLineChars="200" w:firstLine="361"/>
              <w:jc w:val="lef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Vabariigi Valitsuse ja peaministri tegevuse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EDE824"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EF9A06"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70F4B61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97480"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5AF759E5"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-28 944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088B8" w14:textId="77777777" w:rsidR="00F47B6A" w:rsidRPr="00F47B6A" w:rsidRDefault="00F47B6A" w:rsidP="00F47B6A">
            <w:pPr>
              <w:spacing w:after="0"/>
              <w:jc w:val="right"/>
              <w:rPr>
                <w:rFonts w:ascii="Times New Roman" w:eastAsia="Times New Roman" w:hAnsi="Times New Roman" w:cs="Times New Roman"/>
                <w:b/>
                <w:bCs/>
                <w:color w:val="000087"/>
                <w:sz w:val="18"/>
                <w:szCs w:val="18"/>
                <w:lang w:eastAsia="et-EE"/>
              </w:rPr>
            </w:pPr>
            <w:r w:rsidRPr="00F47B6A">
              <w:rPr>
                <w:rFonts w:ascii="Times New Roman" w:eastAsia="Times New Roman" w:hAnsi="Times New Roman" w:cs="Times New Roman"/>
                <w:b/>
                <w:bCs/>
                <w:color w:val="000087"/>
                <w:sz w:val="18"/>
                <w:szCs w:val="18"/>
                <w:lang w:eastAsia="et-EE"/>
              </w:rPr>
              <w:t>-19 226</w:t>
            </w:r>
          </w:p>
        </w:tc>
      </w:tr>
      <w:tr w:rsidR="00F47B6A" w:rsidRPr="00F47B6A" w14:paraId="77F9D1A4"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DEF679"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8.8</w:t>
            </w:r>
          </w:p>
        </w:tc>
        <w:tc>
          <w:tcPr>
            <w:tcW w:w="2955" w:type="dxa"/>
            <w:tcBorders>
              <w:top w:val="nil"/>
              <w:left w:val="nil"/>
              <w:bottom w:val="single" w:sz="4" w:space="0" w:color="BFBFBF"/>
              <w:right w:val="single" w:sz="4" w:space="0" w:color="BFBFBF"/>
            </w:tcBorders>
            <w:shd w:val="clear" w:color="000000" w:fill="FFFFFF"/>
            <w:vAlign w:val="center"/>
            <w:hideMark/>
          </w:tcPr>
          <w:p w14:paraId="76A25359"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6483E7"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2517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-18 742</w:t>
            </w:r>
          </w:p>
        </w:tc>
        <w:tc>
          <w:tcPr>
            <w:tcW w:w="914" w:type="dxa"/>
            <w:tcBorders>
              <w:top w:val="nil"/>
              <w:left w:val="nil"/>
              <w:bottom w:val="single" w:sz="4" w:space="0" w:color="BFBFBF"/>
              <w:right w:val="single" w:sz="4" w:space="0" w:color="BFBFBF"/>
            </w:tcBorders>
            <w:shd w:val="clear" w:color="000000" w:fill="FFFFFF"/>
            <w:noWrap/>
            <w:vAlign w:val="center"/>
            <w:hideMark/>
          </w:tcPr>
          <w:p w14:paraId="75016B25"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278588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16</w:t>
            </w:r>
          </w:p>
        </w:tc>
        <w:tc>
          <w:tcPr>
            <w:tcW w:w="933" w:type="dxa"/>
            <w:tcBorders>
              <w:top w:val="nil"/>
              <w:left w:val="nil"/>
              <w:bottom w:val="single" w:sz="4" w:space="0" w:color="BFBFBF"/>
              <w:right w:val="single" w:sz="4" w:space="0" w:color="BFBFBF"/>
            </w:tcBorders>
            <w:shd w:val="clear" w:color="000000" w:fill="FFFFFF"/>
            <w:noWrap/>
            <w:vAlign w:val="center"/>
            <w:hideMark/>
          </w:tcPr>
          <w:p w14:paraId="6DE86CF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-28 444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9DFC2"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-18 726</w:t>
            </w:r>
          </w:p>
        </w:tc>
      </w:tr>
      <w:tr w:rsidR="00F47B6A" w:rsidRPr="00F47B6A" w14:paraId="15A0148E"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EC7B50" w14:textId="77777777" w:rsidR="00F47B6A" w:rsidRPr="00F47B6A" w:rsidRDefault="00F47B6A" w:rsidP="00F47B6A">
            <w:pPr>
              <w:spacing w:after="0"/>
              <w:jc w:val="center"/>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8.9</w:t>
            </w:r>
          </w:p>
        </w:tc>
        <w:tc>
          <w:tcPr>
            <w:tcW w:w="2955" w:type="dxa"/>
            <w:tcBorders>
              <w:top w:val="nil"/>
              <w:left w:val="nil"/>
              <w:bottom w:val="single" w:sz="4" w:space="0" w:color="BFBFBF"/>
              <w:right w:val="single" w:sz="4" w:space="0" w:color="BFBFBF"/>
            </w:tcBorders>
            <w:shd w:val="clear" w:color="000000" w:fill="FFFFFF"/>
            <w:vAlign w:val="center"/>
            <w:hideMark/>
          </w:tcPr>
          <w:p w14:paraId="1C4373EC" w14:textId="77777777" w:rsidR="00F47B6A" w:rsidRPr="00F47B6A" w:rsidRDefault="00F47B6A" w:rsidP="00F47B6A">
            <w:pPr>
              <w:spacing w:after="0"/>
              <w:ind w:firstLineChars="200" w:firstLine="360"/>
              <w:jc w:val="lef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2C2DFA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9F47C"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14" w:type="dxa"/>
            <w:tcBorders>
              <w:top w:val="nil"/>
              <w:left w:val="nil"/>
              <w:bottom w:val="single" w:sz="4" w:space="0" w:color="BFBFBF"/>
              <w:right w:val="single" w:sz="4" w:space="0" w:color="BFBFBF"/>
            </w:tcBorders>
            <w:shd w:val="clear" w:color="000000" w:fill="FFFFFF"/>
            <w:noWrap/>
            <w:vAlign w:val="center"/>
            <w:hideMark/>
          </w:tcPr>
          <w:p w14:paraId="3DF5207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EAA8BA"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8</w:t>
            </w:r>
          </w:p>
        </w:tc>
        <w:tc>
          <w:tcPr>
            <w:tcW w:w="933" w:type="dxa"/>
            <w:tcBorders>
              <w:top w:val="nil"/>
              <w:left w:val="nil"/>
              <w:bottom w:val="single" w:sz="4" w:space="0" w:color="BFBFBF"/>
              <w:right w:val="single" w:sz="4" w:space="0" w:color="BFBFBF"/>
            </w:tcBorders>
            <w:shd w:val="clear" w:color="000000" w:fill="FFFFFF"/>
            <w:noWrap/>
            <w:vAlign w:val="center"/>
            <w:hideMark/>
          </w:tcPr>
          <w:p w14:paraId="6857D650"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C5A6E3" w14:textId="77777777" w:rsidR="00F47B6A" w:rsidRPr="00F47B6A" w:rsidRDefault="00F47B6A" w:rsidP="00F47B6A">
            <w:pPr>
              <w:spacing w:after="0"/>
              <w:jc w:val="right"/>
              <w:rPr>
                <w:rFonts w:ascii="Times New Roman" w:eastAsia="Times New Roman" w:hAnsi="Times New Roman" w:cs="Times New Roman"/>
                <w:color w:val="000000"/>
                <w:sz w:val="18"/>
                <w:szCs w:val="18"/>
                <w:lang w:eastAsia="et-EE"/>
              </w:rPr>
            </w:pPr>
            <w:r w:rsidRPr="00F47B6A">
              <w:rPr>
                <w:rFonts w:ascii="Times New Roman" w:eastAsia="Times New Roman" w:hAnsi="Times New Roman" w:cs="Times New Roman"/>
                <w:color w:val="000000"/>
                <w:sz w:val="18"/>
                <w:szCs w:val="18"/>
                <w:lang w:eastAsia="et-EE"/>
              </w:rPr>
              <w:t>0</w:t>
            </w:r>
          </w:p>
        </w:tc>
      </w:tr>
      <w:tr w:rsidR="00F47B6A" w:rsidRPr="00F47B6A" w14:paraId="7D91C2CB" w14:textId="77777777" w:rsidTr="00F47B6A">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9414701" w14:textId="77777777" w:rsidR="00F47B6A" w:rsidRPr="00F47B6A" w:rsidRDefault="00F47B6A" w:rsidP="00F47B6A">
            <w:pPr>
              <w:spacing w:after="0"/>
              <w:jc w:val="center"/>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8.E.1</w:t>
            </w:r>
          </w:p>
        </w:tc>
        <w:tc>
          <w:tcPr>
            <w:tcW w:w="2955" w:type="dxa"/>
            <w:tcBorders>
              <w:top w:val="nil"/>
              <w:left w:val="nil"/>
              <w:bottom w:val="single" w:sz="4" w:space="0" w:color="BFBFBF"/>
              <w:right w:val="single" w:sz="4" w:space="0" w:color="BFBFBF"/>
            </w:tcBorders>
            <w:shd w:val="clear" w:color="000000" w:fill="BAE6E8"/>
            <w:noWrap/>
            <w:vAlign w:val="center"/>
            <w:hideMark/>
          </w:tcPr>
          <w:p w14:paraId="184DCCC7" w14:textId="77777777" w:rsidR="00F47B6A" w:rsidRPr="00F47B6A" w:rsidRDefault="00F47B6A" w:rsidP="00F47B6A">
            <w:pPr>
              <w:spacing w:after="0"/>
              <w:jc w:val="lef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BB5B8D8"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812C6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BAE6E8"/>
            <w:noWrap/>
            <w:vAlign w:val="center"/>
            <w:hideMark/>
          </w:tcPr>
          <w:p w14:paraId="47916806"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508AA4"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BAE6E8"/>
            <w:noWrap/>
            <w:vAlign w:val="center"/>
            <w:hideMark/>
          </w:tcPr>
          <w:p w14:paraId="1CE394F7"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BAE6E8"/>
            <w:noWrap/>
            <w:vAlign w:val="center"/>
            <w:hideMark/>
          </w:tcPr>
          <w:p w14:paraId="61D683F9" w14:textId="77777777" w:rsidR="00F47B6A" w:rsidRPr="00F47B6A" w:rsidRDefault="00F47B6A" w:rsidP="00F47B6A">
            <w:pPr>
              <w:spacing w:after="0"/>
              <w:jc w:val="right"/>
              <w:rPr>
                <w:rFonts w:ascii="Times New Roman" w:eastAsia="Times New Roman" w:hAnsi="Times New Roman" w:cs="Times New Roman"/>
                <w:b/>
                <w:bCs/>
                <w:color w:val="000000"/>
                <w:sz w:val="18"/>
                <w:szCs w:val="18"/>
                <w:lang w:eastAsia="et-EE"/>
              </w:rPr>
            </w:pPr>
            <w:r w:rsidRPr="00F47B6A">
              <w:rPr>
                <w:rFonts w:ascii="Times New Roman" w:eastAsia="Times New Roman" w:hAnsi="Times New Roman" w:cs="Times New Roman"/>
                <w:b/>
                <w:bCs/>
                <w:color w:val="000000"/>
                <w:sz w:val="18"/>
                <w:szCs w:val="18"/>
                <w:lang w:eastAsia="et-EE"/>
              </w:rPr>
              <w:t>-24</w:t>
            </w:r>
          </w:p>
        </w:tc>
      </w:tr>
    </w:tbl>
    <w:p w14:paraId="74183E34" w14:textId="7BDF8C00" w:rsidR="02FE218E" w:rsidRPr="00C00EAB" w:rsidRDefault="02FE218E" w:rsidP="7A57C9C7">
      <w:pPr>
        <w:pStyle w:val="Phitekst"/>
        <w:rPr>
          <w:rFonts w:cs="Times New Roman"/>
          <w:i/>
        </w:rPr>
      </w:pPr>
    </w:p>
    <w:p w14:paraId="297694E0" w14:textId="3FF84E56" w:rsidR="006831E6" w:rsidRPr="00F62B7C" w:rsidRDefault="006831E6" w:rsidP="00166D6F">
      <w:pPr>
        <w:keepNext/>
        <w:spacing w:after="160" w:line="256" w:lineRule="auto"/>
        <w:rPr>
          <w:rFonts w:ascii="Times New Roman" w:eastAsia="Times New Roman" w:hAnsi="Times New Roman" w:cs="Times New Roman"/>
          <w:i/>
          <w:sz w:val="24"/>
          <w:szCs w:val="24"/>
        </w:rPr>
      </w:pPr>
      <w:r w:rsidRPr="00F62B7C">
        <w:rPr>
          <w:rFonts w:ascii="Times New Roman" w:eastAsia="Times New Roman" w:hAnsi="Times New Roman" w:cs="Times New Roman"/>
          <w:i/>
          <w:sz w:val="24"/>
          <w:szCs w:val="24"/>
        </w:rPr>
        <w:lastRenderedPageBreak/>
        <w:t>Valitsemisala-sisene muudatus (kuludes</w:t>
      </w:r>
      <w:r w:rsidR="00F62B7C" w:rsidRPr="00F62B7C">
        <w:rPr>
          <w:rFonts w:ascii="Times New Roman" w:eastAsia="Times New Roman" w:hAnsi="Times New Roman" w:cs="Times New Roman"/>
          <w:i/>
          <w:iCs/>
          <w:sz w:val="24"/>
          <w:szCs w:val="24"/>
        </w:rPr>
        <w:t xml:space="preserve"> ja investeeringutes</w:t>
      </w:r>
      <w:r w:rsidRPr="00F62B7C">
        <w:rPr>
          <w:rFonts w:ascii="Times New Roman" w:eastAsia="Times New Roman" w:hAnsi="Times New Roman" w:cs="Times New Roman"/>
          <w:i/>
          <w:sz w:val="24"/>
          <w:szCs w:val="24"/>
        </w:rPr>
        <w:t>)</w:t>
      </w:r>
    </w:p>
    <w:p w14:paraId="2F550F5D" w14:textId="01379BCF" w:rsidR="00345A5A" w:rsidRPr="00345A5A" w:rsidRDefault="00345A5A" w:rsidP="00166D6F">
      <w:pPr>
        <w:pStyle w:val="Phitekst"/>
        <w:keepNext/>
        <w:rPr>
          <w:bCs/>
        </w:rPr>
      </w:pPr>
      <w:r w:rsidRPr="00345A5A">
        <w:rPr>
          <w:bCs/>
        </w:rPr>
        <w:t xml:space="preserve">Riigikantselei täpsustab Rüütelkonna hoone fotoinstallatsiooni majanduslikku sisu, suunates </w:t>
      </w:r>
      <w:r w:rsidRPr="006F2A89">
        <w:rPr>
          <w:b/>
        </w:rPr>
        <w:t>23</w:t>
      </w:r>
      <w:r w:rsidR="00081A20" w:rsidRPr="006F2A89">
        <w:rPr>
          <w:b/>
        </w:rPr>
        <w:t xml:space="preserve"> 782 </w:t>
      </w:r>
      <w:r w:rsidRPr="006F2A89">
        <w:rPr>
          <w:b/>
        </w:rPr>
        <w:t>eurot</w:t>
      </w:r>
      <w:r w:rsidRPr="00345A5A">
        <w:rPr>
          <w:bCs/>
        </w:rPr>
        <w:t xml:space="preserve"> majandamiskuludest investeeringuteks</w:t>
      </w:r>
      <w:r w:rsidR="00D5101D">
        <w:rPr>
          <w:bCs/>
        </w:rPr>
        <w:t xml:space="preserve">. Vastavalt </w:t>
      </w:r>
      <w:r w:rsidR="00F15500">
        <w:rPr>
          <w:bCs/>
        </w:rPr>
        <w:t>raamatupidamis</w:t>
      </w:r>
      <w:r w:rsidR="00676C4E">
        <w:rPr>
          <w:bCs/>
        </w:rPr>
        <w:t>reeglite</w:t>
      </w:r>
      <w:r w:rsidR="002B2505">
        <w:rPr>
          <w:bCs/>
        </w:rPr>
        <w:t xml:space="preserve">le on tegemist </w:t>
      </w:r>
      <w:r w:rsidRPr="00345A5A">
        <w:rPr>
          <w:bCs/>
        </w:rPr>
        <w:t>investeeringu</w:t>
      </w:r>
      <w:r w:rsidR="002B2505">
        <w:rPr>
          <w:bCs/>
        </w:rPr>
        <w:t>ga</w:t>
      </w:r>
      <w:r w:rsidRPr="00345A5A">
        <w:rPr>
          <w:bCs/>
        </w:rPr>
        <w:t>.</w:t>
      </w:r>
    </w:p>
    <w:p w14:paraId="6EC0C272" w14:textId="5B64ED9F" w:rsidR="007335EE" w:rsidRPr="00F62B7C" w:rsidRDefault="007335EE" w:rsidP="007335EE">
      <w:pPr>
        <w:spacing w:after="160" w:line="256" w:lineRule="auto"/>
        <w:rPr>
          <w:rFonts w:ascii="Times New Roman" w:eastAsia="Times New Roman" w:hAnsi="Times New Roman" w:cs="Times New Roman"/>
          <w:i/>
          <w:iCs/>
          <w:sz w:val="24"/>
          <w:szCs w:val="24"/>
        </w:rPr>
      </w:pPr>
      <w:r w:rsidRPr="00F62B7C">
        <w:rPr>
          <w:rFonts w:ascii="Times New Roman" w:eastAsia="Times New Roman" w:hAnsi="Times New Roman" w:cs="Times New Roman"/>
          <w:i/>
          <w:iCs/>
          <w:sz w:val="24"/>
          <w:szCs w:val="24"/>
        </w:rPr>
        <w:t>Valitsemisala-sisene muudatus (kuludes)</w:t>
      </w:r>
    </w:p>
    <w:p w14:paraId="4D457841" w14:textId="7E3A52A9" w:rsidR="00AF5F12" w:rsidRPr="00AF5F12" w:rsidRDefault="00AF5F12" w:rsidP="00AF5F12">
      <w:pPr>
        <w:pStyle w:val="Phitekst"/>
        <w:rPr>
          <w:bCs/>
        </w:rPr>
      </w:pPr>
      <w:r w:rsidRPr="00AF5F12">
        <w:rPr>
          <w:bCs/>
        </w:rPr>
        <w:t xml:space="preserve">Riigikantselei suunab </w:t>
      </w:r>
      <w:r w:rsidRPr="00EE6FFA">
        <w:rPr>
          <w:b/>
        </w:rPr>
        <w:t>7 500 eurot</w:t>
      </w:r>
      <w:r w:rsidRPr="00AF5F12">
        <w:rPr>
          <w:bCs/>
        </w:rPr>
        <w:t xml:space="preserve"> sotsiaaltoetuste eelarvest tööjõukuludesse, kuna 2026. aastal ei kuulutatud välja stipendiumikonkurssi „Eesti riigijuhid 1918–1992“. Vaheaasta eesmärk on lühendada stipendiumi väljaandmise ja akadeemilise uurimuse avaldamise vahele jäävat aega.</w:t>
      </w:r>
    </w:p>
    <w:p w14:paraId="4C9DB692" w14:textId="5087690E" w:rsidR="3D1693EA" w:rsidRPr="00C00EAB" w:rsidRDefault="3D1693EA" w:rsidP="5AD42E34">
      <w:pPr>
        <w:pStyle w:val="Pealkiri1"/>
        <w:rPr>
          <w:rFonts w:cs="Times New Roman"/>
        </w:rPr>
      </w:pPr>
      <w:r w:rsidRPr="00C00EAB">
        <w:rPr>
          <w:rFonts w:cs="Times New Roman"/>
        </w:rPr>
        <w:t>HARIDUS- JA TEADUSMINISTEERIUM</w:t>
      </w:r>
    </w:p>
    <w:p w14:paraId="5F92E52C" w14:textId="645026E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8</w:t>
      </w:r>
      <w:r w:rsidRPr="00202FA8">
        <w:rPr>
          <w:sz w:val="24"/>
          <w:szCs w:val="24"/>
        </w:rPr>
        <w:fldChar w:fldCharType="end"/>
      </w:r>
      <w:r w:rsidRPr="00202FA8">
        <w:rPr>
          <w:sz w:val="24"/>
          <w:szCs w:val="24"/>
        </w:rPr>
        <w:t xml:space="preserve">. </w:t>
      </w:r>
      <w:r w:rsidRPr="00202FA8">
        <w:rPr>
          <w:rFonts w:cs="Times New Roman"/>
          <w:sz w:val="24"/>
          <w:szCs w:val="24"/>
        </w:rPr>
        <w:t>Haridus- ja Teadusministeeriumi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430C1" w:rsidRPr="009430C1" w14:paraId="366B9343" w14:textId="77777777" w:rsidTr="009430C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7A4A6C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2A0235F" w14:textId="09CC8B5E" w:rsidR="009430C1" w:rsidRPr="009430C1" w:rsidRDefault="009430C1" w:rsidP="009430C1">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479DAFE"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1D2EFD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44782A4"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Täpsustatud 2026. aasta riigieelarve</w:t>
            </w:r>
          </w:p>
        </w:tc>
      </w:tr>
      <w:tr w:rsidR="009430C1" w:rsidRPr="009430C1" w14:paraId="12F9C00B" w14:textId="77777777" w:rsidTr="009430C1">
        <w:trPr>
          <w:trHeight w:val="562"/>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FD4855" w14:textId="77777777" w:rsidR="009430C1" w:rsidRPr="009430C1" w:rsidRDefault="009430C1" w:rsidP="009430C1">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ACCBA4C" w14:textId="77777777" w:rsidR="009430C1" w:rsidRPr="009430C1" w:rsidRDefault="009430C1" w:rsidP="009430C1">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0B13D226"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271BBCC"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03E393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266825"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27639DF"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C96DF1B" w14:textId="77777777" w:rsidR="009430C1" w:rsidRPr="009430C1" w:rsidRDefault="009430C1" w:rsidP="009430C1">
            <w:pPr>
              <w:spacing w:after="0"/>
              <w:jc w:val="center"/>
              <w:rPr>
                <w:rFonts w:ascii="Times New Roman" w:eastAsia="Times New Roman" w:hAnsi="Times New Roman" w:cs="Times New Roman"/>
                <w:b/>
                <w:bCs/>
                <w:sz w:val="18"/>
                <w:szCs w:val="18"/>
                <w:lang w:eastAsia="et-EE"/>
              </w:rPr>
            </w:pPr>
            <w:r w:rsidRPr="009430C1">
              <w:rPr>
                <w:rFonts w:ascii="Times New Roman" w:eastAsia="Times New Roman" w:hAnsi="Times New Roman" w:cs="Times New Roman"/>
                <w:b/>
                <w:bCs/>
                <w:sz w:val="18"/>
                <w:szCs w:val="18"/>
                <w:lang w:eastAsia="et-EE"/>
              </w:rPr>
              <w:t>Sealhulgas piirmääraga vahendid</w:t>
            </w:r>
          </w:p>
        </w:tc>
      </w:tr>
      <w:tr w:rsidR="009430C1" w:rsidRPr="009430C1" w14:paraId="26A658C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2491711"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9.8</w:t>
            </w:r>
          </w:p>
        </w:tc>
        <w:tc>
          <w:tcPr>
            <w:tcW w:w="2955" w:type="dxa"/>
            <w:tcBorders>
              <w:top w:val="nil"/>
              <w:left w:val="nil"/>
              <w:bottom w:val="single" w:sz="4" w:space="0" w:color="BFBFBF"/>
              <w:right w:val="single" w:sz="4" w:space="0" w:color="BFBFBF"/>
            </w:tcBorders>
            <w:shd w:val="clear" w:color="000000" w:fill="BAE6E8"/>
            <w:vAlign w:val="center"/>
            <w:hideMark/>
          </w:tcPr>
          <w:p w14:paraId="1906B0CC"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0B9342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-1 176 983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C117FA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-916 759</w:t>
            </w:r>
          </w:p>
        </w:tc>
        <w:tc>
          <w:tcPr>
            <w:tcW w:w="914" w:type="dxa"/>
            <w:tcBorders>
              <w:top w:val="nil"/>
              <w:left w:val="nil"/>
              <w:bottom w:val="single" w:sz="4" w:space="0" w:color="BFBFBF"/>
              <w:right w:val="single" w:sz="4" w:space="0" w:color="BFBFBF"/>
            </w:tcBorders>
            <w:shd w:val="clear" w:color="000000" w:fill="BAE6E8"/>
            <w:noWrap/>
            <w:vAlign w:val="center"/>
            <w:hideMark/>
          </w:tcPr>
          <w:p w14:paraId="565C4CC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1100" w:type="dxa"/>
            <w:tcBorders>
              <w:top w:val="nil"/>
              <w:left w:val="nil"/>
              <w:bottom w:val="single" w:sz="4" w:space="0" w:color="BFBFBF"/>
              <w:right w:val="single" w:sz="4" w:space="0" w:color="BFBFBF"/>
            </w:tcBorders>
            <w:shd w:val="clear" w:color="000000" w:fill="BAE6E8"/>
            <w:noWrap/>
            <w:vAlign w:val="center"/>
            <w:hideMark/>
          </w:tcPr>
          <w:p w14:paraId="2DFA5B8A"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2 815</w:t>
            </w:r>
          </w:p>
        </w:tc>
        <w:tc>
          <w:tcPr>
            <w:tcW w:w="933" w:type="dxa"/>
            <w:tcBorders>
              <w:top w:val="nil"/>
              <w:left w:val="nil"/>
              <w:bottom w:val="single" w:sz="4" w:space="0" w:color="BFBFBF"/>
              <w:right w:val="single" w:sz="4" w:space="0" w:color="BFBFBF"/>
            </w:tcBorders>
            <w:shd w:val="clear" w:color="000000" w:fill="BAE6E8"/>
            <w:noWrap/>
            <w:vAlign w:val="center"/>
            <w:hideMark/>
          </w:tcPr>
          <w:p w14:paraId="78969086"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-1 174 168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43336B4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-913 943</w:t>
            </w:r>
          </w:p>
        </w:tc>
      </w:tr>
      <w:tr w:rsidR="009430C1" w:rsidRPr="009430C1" w14:paraId="2DB6BF0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A8C506"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w:t>
            </w:r>
          </w:p>
        </w:tc>
        <w:tc>
          <w:tcPr>
            <w:tcW w:w="2955" w:type="dxa"/>
            <w:tcBorders>
              <w:top w:val="nil"/>
              <w:left w:val="nil"/>
              <w:bottom w:val="single" w:sz="4" w:space="0" w:color="BFBFBF"/>
              <w:right w:val="single" w:sz="4" w:space="0" w:color="BFBFBF"/>
            </w:tcBorders>
            <w:shd w:val="clear" w:color="000000" w:fill="E8E8E8"/>
            <w:vAlign w:val="center"/>
            <w:hideMark/>
          </w:tcPr>
          <w:p w14:paraId="239B6540"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Haridus- ja Teadusministeerium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1B881B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-754 705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4F96894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-619 894</w:t>
            </w:r>
          </w:p>
        </w:tc>
        <w:tc>
          <w:tcPr>
            <w:tcW w:w="914" w:type="dxa"/>
            <w:tcBorders>
              <w:top w:val="nil"/>
              <w:left w:val="nil"/>
              <w:bottom w:val="single" w:sz="4" w:space="0" w:color="BFBFBF"/>
              <w:right w:val="single" w:sz="4" w:space="0" w:color="BFBFBF"/>
            </w:tcBorders>
            <w:shd w:val="clear" w:color="000000" w:fill="E8E8E8"/>
            <w:noWrap/>
            <w:vAlign w:val="center"/>
            <w:hideMark/>
          </w:tcPr>
          <w:p w14:paraId="5D1D4F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1100" w:type="dxa"/>
            <w:tcBorders>
              <w:top w:val="nil"/>
              <w:left w:val="nil"/>
              <w:bottom w:val="single" w:sz="4" w:space="0" w:color="BFBFBF"/>
              <w:right w:val="single" w:sz="4" w:space="0" w:color="BFBFBF"/>
            </w:tcBorders>
            <w:shd w:val="clear" w:color="000000" w:fill="E8E8E8"/>
            <w:noWrap/>
            <w:vAlign w:val="center"/>
            <w:hideMark/>
          </w:tcPr>
          <w:p w14:paraId="487D9C6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2 351</w:t>
            </w:r>
          </w:p>
        </w:tc>
        <w:tc>
          <w:tcPr>
            <w:tcW w:w="933" w:type="dxa"/>
            <w:tcBorders>
              <w:top w:val="nil"/>
              <w:left w:val="nil"/>
              <w:bottom w:val="single" w:sz="4" w:space="0" w:color="BFBFBF"/>
              <w:right w:val="single" w:sz="4" w:space="0" w:color="BFBFBF"/>
            </w:tcBorders>
            <w:shd w:val="clear" w:color="000000" w:fill="E8E8E8"/>
            <w:noWrap/>
            <w:vAlign w:val="center"/>
            <w:hideMark/>
          </w:tcPr>
          <w:p w14:paraId="15E6336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-752 354</w:t>
            </w:r>
          </w:p>
        </w:tc>
        <w:tc>
          <w:tcPr>
            <w:tcW w:w="1100" w:type="dxa"/>
            <w:tcBorders>
              <w:top w:val="nil"/>
              <w:left w:val="nil"/>
              <w:bottom w:val="single" w:sz="4" w:space="0" w:color="BFBFBF"/>
              <w:right w:val="single" w:sz="4" w:space="0" w:color="BFBFBF"/>
            </w:tcBorders>
            <w:shd w:val="clear" w:color="000000" w:fill="E8E8E8"/>
            <w:noWrap/>
            <w:vAlign w:val="center"/>
            <w:hideMark/>
          </w:tcPr>
          <w:p w14:paraId="3B4DAB7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-617 543</w:t>
            </w:r>
          </w:p>
        </w:tc>
      </w:tr>
      <w:tr w:rsidR="009430C1" w:rsidRPr="009430C1" w14:paraId="3801BA2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6CC4DF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w:t>
            </w:r>
          </w:p>
        </w:tc>
        <w:tc>
          <w:tcPr>
            <w:tcW w:w="2955" w:type="dxa"/>
            <w:tcBorders>
              <w:top w:val="nil"/>
              <w:left w:val="nil"/>
              <w:bottom w:val="single" w:sz="4" w:space="0" w:color="BFBFBF"/>
              <w:right w:val="single" w:sz="4" w:space="0" w:color="BFBFBF"/>
            </w:tcBorders>
            <w:shd w:val="clear" w:color="000000" w:fill="E8E8E8"/>
            <w:vAlign w:val="center"/>
            <w:hideMark/>
          </w:tcPr>
          <w:p w14:paraId="76D8847A"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kutseõppeasutused</w:t>
            </w:r>
          </w:p>
        </w:tc>
        <w:tc>
          <w:tcPr>
            <w:tcW w:w="1048" w:type="dxa"/>
            <w:tcBorders>
              <w:top w:val="nil"/>
              <w:left w:val="nil"/>
              <w:bottom w:val="single" w:sz="4" w:space="0" w:color="BFBFBF"/>
              <w:right w:val="single" w:sz="4" w:space="0" w:color="BFBFBF"/>
            </w:tcBorders>
            <w:shd w:val="clear" w:color="000000" w:fill="E8E8E8"/>
            <w:noWrap/>
            <w:vAlign w:val="center"/>
            <w:hideMark/>
          </w:tcPr>
          <w:p w14:paraId="6B5F248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C09DBD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-109 260</w:t>
            </w:r>
          </w:p>
        </w:tc>
        <w:tc>
          <w:tcPr>
            <w:tcW w:w="914" w:type="dxa"/>
            <w:tcBorders>
              <w:top w:val="nil"/>
              <w:left w:val="nil"/>
              <w:bottom w:val="single" w:sz="4" w:space="0" w:color="BFBFBF"/>
              <w:right w:val="single" w:sz="4" w:space="0" w:color="BFBFBF"/>
            </w:tcBorders>
            <w:shd w:val="clear" w:color="000000" w:fill="E8E8E8"/>
            <w:noWrap/>
            <w:vAlign w:val="center"/>
            <w:hideMark/>
          </w:tcPr>
          <w:p w14:paraId="6142830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1100" w:type="dxa"/>
            <w:tcBorders>
              <w:top w:val="nil"/>
              <w:left w:val="nil"/>
              <w:bottom w:val="single" w:sz="4" w:space="0" w:color="BFBFBF"/>
              <w:right w:val="single" w:sz="4" w:space="0" w:color="BFBFBF"/>
            </w:tcBorders>
            <w:shd w:val="clear" w:color="000000" w:fill="E8E8E8"/>
            <w:noWrap/>
            <w:vAlign w:val="center"/>
            <w:hideMark/>
          </w:tcPr>
          <w:p w14:paraId="4FA9231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144</w:t>
            </w:r>
          </w:p>
        </w:tc>
        <w:tc>
          <w:tcPr>
            <w:tcW w:w="933" w:type="dxa"/>
            <w:tcBorders>
              <w:top w:val="nil"/>
              <w:left w:val="nil"/>
              <w:bottom w:val="single" w:sz="4" w:space="0" w:color="BFBFBF"/>
              <w:right w:val="single" w:sz="4" w:space="0" w:color="BFBFBF"/>
            </w:tcBorders>
            <w:shd w:val="clear" w:color="000000" w:fill="E8E8E8"/>
            <w:noWrap/>
            <w:vAlign w:val="center"/>
            <w:hideMark/>
          </w:tcPr>
          <w:p w14:paraId="26B4261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-121 383</w:t>
            </w:r>
          </w:p>
        </w:tc>
        <w:tc>
          <w:tcPr>
            <w:tcW w:w="1100" w:type="dxa"/>
            <w:tcBorders>
              <w:top w:val="nil"/>
              <w:left w:val="nil"/>
              <w:bottom w:val="single" w:sz="4" w:space="0" w:color="BFBFBF"/>
              <w:right w:val="single" w:sz="4" w:space="0" w:color="BFBFBF"/>
            </w:tcBorders>
            <w:shd w:val="clear" w:color="000000" w:fill="E8E8E8"/>
            <w:noWrap/>
            <w:vAlign w:val="center"/>
            <w:hideMark/>
          </w:tcPr>
          <w:p w14:paraId="6826EA9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-109 116</w:t>
            </w:r>
          </w:p>
        </w:tc>
      </w:tr>
      <w:tr w:rsidR="009430C1" w:rsidRPr="009430C1" w14:paraId="639F656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5505A11"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9.11</w:t>
            </w:r>
          </w:p>
        </w:tc>
        <w:tc>
          <w:tcPr>
            <w:tcW w:w="2955" w:type="dxa"/>
            <w:tcBorders>
              <w:top w:val="nil"/>
              <w:left w:val="nil"/>
              <w:bottom w:val="single" w:sz="4" w:space="0" w:color="BFBFBF"/>
              <w:right w:val="single" w:sz="4" w:space="0" w:color="BFBFBF"/>
            </w:tcBorders>
            <w:shd w:val="clear" w:color="000000" w:fill="E8E8E8"/>
            <w:vAlign w:val="center"/>
            <w:hideMark/>
          </w:tcPr>
          <w:p w14:paraId="669C1278" w14:textId="77777777" w:rsidR="009430C1" w:rsidRPr="009430C1" w:rsidRDefault="009430C1" w:rsidP="009430C1">
            <w:pPr>
              <w:spacing w:after="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Riigi rakenduskõrgkoolid</w:t>
            </w:r>
          </w:p>
        </w:tc>
        <w:tc>
          <w:tcPr>
            <w:tcW w:w="1048" w:type="dxa"/>
            <w:tcBorders>
              <w:top w:val="nil"/>
              <w:left w:val="nil"/>
              <w:bottom w:val="single" w:sz="4" w:space="0" w:color="BFBFBF"/>
              <w:right w:val="single" w:sz="4" w:space="0" w:color="BFBFBF"/>
            </w:tcBorders>
            <w:shd w:val="clear" w:color="000000" w:fill="E8E8E8"/>
            <w:noWrap/>
            <w:vAlign w:val="center"/>
            <w:hideMark/>
          </w:tcPr>
          <w:p w14:paraId="0C7D6CB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-46 159</w:t>
            </w:r>
          </w:p>
        </w:tc>
        <w:tc>
          <w:tcPr>
            <w:tcW w:w="1100" w:type="dxa"/>
            <w:tcBorders>
              <w:top w:val="nil"/>
              <w:left w:val="nil"/>
              <w:bottom w:val="single" w:sz="4" w:space="0" w:color="BFBFBF"/>
              <w:right w:val="single" w:sz="4" w:space="0" w:color="BFBFBF"/>
            </w:tcBorders>
            <w:shd w:val="clear" w:color="000000" w:fill="E8E8E8"/>
            <w:noWrap/>
            <w:vAlign w:val="center"/>
            <w:hideMark/>
          </w:tcPr>
          <w:p w14:paraId="42BFC01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-41 114</w:t>
            </w:r>
          </w:p>
        </w:tc>
        <w:tc>
          <w:tcPr>
            <w:tcW w:w="914" w:type="dxa"/>
            <w:tcBorders>
              <w:top w:val="nil"/>
              <w:left w:val="nil"/>
              <w:bottom w:val="single" w:sz="4" w:space="0" w:color="BFBFBF"/>
              <w:right w:val="single" w:sz="4" w:space="0" w:color="BFBFBF"/>
            </w:tcBorders>
            <w:shd w:val="clear" w:color="000000" w:fill="E8E8E8"/>
            <w:noWrap/>
            <w:vAlign w:val="center"/>
            <w:hideMark/>
          </w:tcPr>
          <w:p w14:paraId="5139A4A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1100" w:type="dxa"/>
            <w:tcBorders>
              <w:top w:val="nil"/>
              <w:left w:val="nil"/>
              <w:bottom w:val="single" w:sz="4" w:space="0" w:color="BFBFBF"/>
              <w:right w:val="single" w:sz="4" w:space="0" w:color="BFBFBF"/>
            </w:tcBorders>
            <w:shd w:val="clear" w:color="000000" w:fill="E8E8E8"/>
            <w:noWrap/>
            <w:vAlign w:val="center"/>
            <w:hideMark/>
          </w:tcPr>
          <w:p w14:paraId="2B6F44A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320</w:t>
            </w:r>
          </w:p>
        </w:tc>
        <w:tc>
          <w:tcPr>
            <w:tcW w:w="933" w:type="dxa"/>
            <w:tcBorders>
              <w:top w:val="nil"/>
              <w:left w:val="nil"/>
              <w:bottom w:val="single" w:sz="4" w:space="0" w:color="BFBFBF"/>
              <w:right w:val="single" w:sz="4" w:space="0" w:color="BFBFBF"/>
            </w:tcBorders>
            <w:shd w:val="clear" w:color="000000" w:fill="E8E8E8"/>
            <w:noWrap/>
            <w:vAlign w:val="center"/>
            <w:hideMark/>
          </w:tcPr>
          <w:p w14:paraId="66A9C9A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-45 839</w:t>
            </w:r>
          </w:p>
        </w:tc>
        <w:tc>
          <w:tcPr>
            <w:tcW w:w="1100" w:type="dxa"/>
            <w:tcBorders>
              <w:top w:val="nil"/>
              <w:left w:val="nil"/>
              <w:bottom w:val="single" w:sz="4" w:space="0" w:color="BFBFBF"/>
              <w:right w:val="single" w:sz="4" w:space="0" w:color="BFBFBF"/>
            </w:tcBorders>
            <w:shd w:val="clear" w:color="000000" w:fill="E8E8E8"/>
            <w:noWrap/>
            <w:vAlign w:val="center"/>
            <w:hideMark/>
          </w:tcPr>
          <w:p w14:paraId="1AA9153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-40 794</w:t>
            </w:r>
          </w:p>
        </w:tc>
      </w:tr>
      <w:tr w:rsidR="009430C1" w:rsidRPr="009430C1" w14:paraId="12C525F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02D1E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9.18</w:t>
            </w:r>
          </w:p>
        </w:tc>
        <w:tc>
          <w:tcPr>
            <w:tcW w:w="2955" w:type="dxa"/>
            <w:tcBorders>
              <w:top w:val="nil"/>
              <w:left w:val="nil"/>
              <w:bottom w:val="single" w:sz="4" w:space="0" w:color="BFBFBF"/>
              <w:right w:val="single" w:sz="4" w:space="0" w:color="BFBFBF"/>
            </w:tcBorders>
            <w:shd w:val="clear" w:color="000000" w:fill="FFFFFF"/>
            <w:vAlign w:val="center"/>
            <w:hideMark/>
          </w:tcPr>
          <w:p w14:paraId="083B537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Eesti keel ja eestlus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6FD360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B0E567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1017648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C7948D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03EC553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-10 600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C8E1B9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-8 492</w:t>
            </w:r>
          </w:p>
        </w:tc>
      </w:tr>
      <w:tr w:rsidR="009430C1" w:rsidRPr="009430C1" w14:paraId="41417A1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04DE107"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9.19</w:t>
            </w:r>
          </w:p>
        </w:tc>
        <w:tc>
          <w:tcPr>
            <w:tcW w:w="2955" w:type="dxa"/>
            <w:tcBorders>
              <w:top w:val="nil"/>
              <w:left w:val="nil"/>
              <w:bottom w:val="single" w:sz="4" w:space="0" w:color="BFBFBF"/>
              <w:right w:val="single" w:sz="4" w:space="0" w:color="BFBFBF"/>
            </w:tcBorders>
            <w:shd w:val="clear" w:color="000000" w:fill="FFFFFF"/>
            <w:vAlign w:val="center"/>
            <w:hideMark/>
          </w:tcPr>
          <w:p w14:paraId="36BE85C9"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61F4B5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ACC02"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913C6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C7D0F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4A7F2B1"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636C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7CB0BE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F69F5A"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9.24</w:t>
            </w:r>
          </w:p>
        </w:tc>
        <w:tc>
          <w:tcPr>
            <w:tcW w:w="2955" w:type="dxa"/>
            <w:tcBorders>
              <w:top w:val="nil"/>
              <w:left w:val="nil"/>
              <w:bottom w:val="single" w:sz="4" w:space="0" w:color="BFBFBF"/>
              <w:right w:val="single" w:sz="4" w:space="0" w:color="BFBFBF"/>
            </w:tcBorders>
            <w:shd w:val="clear" w:color="000000" w:fill="FFFFFF"/>
            <w:vAlign w:val="center"/>
            <w:hideMark/>
          </w:tcPr>
          <w:p w14:paraId="1B4BF9F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Keeletaristu ja keeletehnoloogia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C244E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3D99A7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-4 831</w:t>
            </w:r>
          </w:p>
        </w:tc>
        <w:tc>
          <w:tcPr>
            <w:tcW w:w="914" w:type="dxa"/>
            <w:tcBorders>
              <w:top w:val="nil"/>
              <w:left w:val="nil"/>
              <w:bottom w:val="single" w:sz="4" w:space="0" w:color="BFBFBF"/>
              <w:right w:val="single" w:sz="4" w:space="0" w:color="BFBFBF"/>
            </w:tcBorders>
            <w:shd w:val="clear" w:color="000000" w:fill="FFFFFF"/>
            <w:noWrap/>
            <w:vAlign w:val="center"/>
            <w:hideMark/>
          </w:tcPr>
          <w:p w14:paraId="5E07DD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6ED918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19822D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-4 978</w:t>
            </w:r>
          </w:p>
        </w:tc>
        <w:tc>
          <w:tcPr>
            <w:tcW w:w="1100" w:type="dxa"/>
            <w:tcBorders>
              <w:top w:val="nil"/>
              <w:left w:val="nil"/>
              <w:bottom w:val="single" w:sz="4" w:space="0" w:color="BFBFBF"/>
              <w:right w:val="single" w:sz="4" w:space="0" w:color="BFBFBF"/>
            </w:tcBorders>
            <w:shd w:val="clear" w:color="000000" w:fill="FFFFFF"/>
            <w:noWrap/>
            <w:vAlign w:val="center"/>
            <w:hideMark/>
          </w:tcPr>
          <w:p w14:paraId="320DD5A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-4 828</w:t>
            </w:r>
          </w:p>
        </w:tc>
      </w:tr>
      <w:tr w:rsidR="009430C1" w:rsidRPr="009430C1" w14:paraId="2BEEFBAA"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93EC9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9.25</w:t>
            </w:r>
          </w:p>
        </w:tc>
        <w:tc>
          <w:tcPr>
            <w:tcW w:w="2955" w:type="dxa"/>
            <w:tcBorders>
              <w:top w:val="nil"/>
              <w:left w:val="nil"/>
              <w:bottom w:val="single" w:sz="4" w:space="0" w:color="BFBFBF"/>
              <w:right w:val="single" w:sz="4" w:space="0" w:color="BFBFBF"/>
            </w:tcBorders>
            <w:shd w:val="clear" w:color="000000" w:fill="FFFFFF"/>
            <w:vAlign w:val="center"/>
            <w:hideMark/>
          </w:tcPr>
          <w:p w14:paraId="7CE8309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9E46C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F679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-4 087</w:t>
            </w:r>
          </w:p>
        </w:tc>
        <w:tc>
          <w:tcPr>
            <w:tcW w:w="914" w:type="dxa"/>
            <w:tcBorders>
              <w:top w:val="nil"/>
              <w:left w:val="nil"/>
              <w:bottom w:val="single" w:sz="4" w:space="0" w:color="BFBFBF"/>
              <w:right w:val="single" w:sz="4" w:space="0" w:color="BFBFBF"/>
            </w:tcBorders>
            <w:shd w:val="clear" w:color="000000" w:fill="FFFFFF"/>
            <w:noWrap/>
            <w:vAlign w:val="center"/>
            <w:hideMark/>
          </w:tcPr>
          <w:p w14:paraId="1304DC9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FB8E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70B4DE7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5AB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-4 083</w:t>
            </w:r>
          </w:p>
        </w:tc>
      </w:tr>
      <w:tr w:rsidR="009430C1" w:rsidRPr="009430C1" w14:paraId="7597F1A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39678D"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9.31</w:t>
            </w:r>
          </w:p>
        </w:tc>
        <w:tc>
          <w:tcPr>
            <w:tcW w:w="2955" w:type="dxa"/>
            <w:tcBorders>
              <w:top w:val="nil"/>
              <w:left w:val="nil"/>
              <w:bottom w:val="single" w:sz="4" w:space="0" w:color="BFBFBF"/>
              <w:right w:val="single" w:sz="4" w:space="0" w:color="BFBFBF"/>
            </w:tcBorders>
            <w:shd w:val="clear" w:color="000000" w:fill="FFFFFF"/>
            <w:vAlign w:val="center"/>
            <w:hideMark/>
          </w:tcPr>
          <w:p w14:paraId="574647F0"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Tark ja tegus rahvas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E42B97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-876 339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0D2376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-701 892</w:t>
            </w:r>
          </w:p>
        </w:tc>
        <w:tc>
          <w:tcPr>
            <w:tcW w:w="914" w:type="dxa"/>
            <w:tcBorders>
              <w:top w:val="nil"/>
              <w:left w:val="nil"/>
              <w:bottom w:val="single" w:sz="4" w:space="0" w:color="BFBFBF"/>
              <w:right w:val="single" w:sz="4" w:space="0" w:color="BFBFBF"/>
            </w:tcBorders>
            <w:shd w:val="clear" w:color="000000" w:fill="FFFFFF"/>
            <w:noWrap/>
            <w:vAlign w:val="center"/>
            <w:hideMark/>
          </w:tcPr>
          <w:p w14:paraId="3BA3C86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BDF6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2 151</w:t>
            </w:r>
          </w:p>
        </w:tc>
        <w:tc>
          <w:tcPr>
            <w:tcW w:w="933" w:type="dxa"/>
            <w:tcBorders>
              <w:top w:val="nil"/>
              <w:left w:val="nil"/>
              <w:bottom w:val="single" w:sz="4" w:space="0" w:color="BFBFBF"/>
              <w:right w:val="single" w:sz="4" w:space="0" w:color="BFBFBF"/>
            </w:tcBorders>
            <w:shd w:val="clear" w:color="000000" w:fill="FFFFFF"/>
            <w:noWrap/>
            <w:vAlign w:val="center"/>
            <w:hideMark/>
          </w:tcPr>
          <w:p w14:paraId="1AC721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-874 187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5A41B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-699 740</w:t>
            </w:r>
          </w:p>
        </w:tc>
      </w:tr>
      <w:tr w:rsidR="009430C1" w:rsidRPr="009430C1" w14:paraId="5EF516CF"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1D99C2"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9.32</w:t>
            </w:r>
          </w:p>
        </w:tc>
        <w:tc>
          <w:tcPr>
            <w:tcW w:w="2955" w:type="dxa"/>
            <w:tcBorders>
              <w:top w:val="nil"/>
              <w:left w:val="nil"/>
              <w:bottom w:val="single" w:sz="4" w:space="0" w:color="BFBFBF"/>
              <w:right w:val="single" w:sz="4" w:space="0" w:color="BFBFBF"/>
            </w:tcBorders>
            <w:shd w:val="clear" w:color="000000" w:fill="FFFFFF"/>
            <w:vAlign w:val="center"/>
            <w:hideMark/>
          </w:tcPr>
          <w:p w14:paraId="47A09373"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xml:space="preserve">Haridus- ja </w:t>
            </w:r>
            <w:proofErr w:type="spellStart"/>
            <w:r w:rsidRPr="009430C1">
              <w:rPr>
                <w:rFonts w:ascii="Times New Roman" w:eastAsia="Times New Roman" w:hAnsi="Times New Roman" w:cs="Times New Roman"/>
                <w:b/>
                <w:bCs/>
                <w:color w:val="000087"/>
                <w:sz w:val="18"/>
                <w:szCs w:val="18"/>
                <w:lang w:eastAsia="et-EE"/>
              </w:rPr>
              <w:t>noorteprogramm</w:t>
            </w:r>
            <w:proofErr w:type="spellEnd"/>
          </w:p>
        </w:tc>
        <w:tc>
          <w:tcPr>
            <w:tcW w:w="1048" w:type="dxa"/>
            <w:tcBorders>
              <w:top w:val="nil"/>
              <w:left w:val="nil"/>
              <w:bottom w:val="single" w:sz="4" w:space="0" w:color="BFBFBF"/>
              <w:right w:val="single" w:sz="4" w:space="0" w:color="BFBFBF"/>
            </w:tcBorders>
            <w:shd w:val="clear" w:color="000000" w:fill="FFFFFF"/>
            <w:noWrap/>
            <w:vAlign w:val="center"/>
            <w:hideMark/>
          </w:tcPr>
          <w:p w14:paraId="764572C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1FC0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213DDB54"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D13EFF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0EAD23E"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906EB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14F0532B"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78EE58"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9.36</w:t>
            </w:r>
          </w:p>
        </w:tc>
        <w:tc>
          <w:tcPr>
            <w:tcW w:w="2955" w:type="dxa"/>
            <w:tcBorders>
              <w:top w:val="nil"/>
              <w:left w:val="nil"/>
              <w:bottom w:val="single" w:sz="4" w:space="0" w:color="BFBFBF"/>
              <w:right w:val="single" w:sz="4" w:space="0" w:color="BFBFBF"/>
            </w:tcBorders>
            <w:shd w:val="clear" w:color="000000" w:fill="FFFFFF"/>
            <w:vAlign w:val="center"/>
            <w:hideMark/>
          </w:tcPr>
          <w:p w14:paraId="695C9C6E"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xml:space="preserve">Juurdepääsu tagamine </w:t>
            </w:r>
            <w:proofErr w:type="spellStart"/>
            <w:r w:rsidRPr="009430C1">
              <w:rPr>
                <w:rFonts w:ascii="Times New Roman" w:eastAsia="Times New Roman" w:hAnsi="Times New Roman" w:cs="Times New Roman"/>
                <w:b/>
                <w:bCs/>
                <w:color w:val="000087"/>
                <w:sz w:val="18"/>
                <w:szCs w:val="18"/>
                <w:lang w:eastAsia="et-EE"/>
              </w:rPr>
              <w:t>üld</w:t>
            </w:r>
            <w:proofErr w:type="spellEnd"/>
            <w:r w:rsidRPr="009430C1">
              <w:rPr>
                <w:rFonts w:ascii="Times New Roman" w:eastAsia="Times New Roman" w:hAnsi="Times New Roman" w:cs="Times New Roman"/>
                <w:b/>
                <w:bCs/>
                <w:color w:val="000087"/>
                <w:sz w:val="18"/>
                <w:szCs w:val="18"/>
                <w:lang w:eastAsia="et-EE"/>
              </w:rPr>
              <w:t>- ja kutseharidusele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20EA088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-304 251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569B8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-296 803</w:t>
            </w:r>
          </w:p>
        </w:tc>
        <w:tc>
          <w:tcPr>
            <w:tcW w:w="914" w:type="dxa"/>
            <w:tcBorders>
              <w:top w:val="nil"/>
              <w:left w:val="nil"/>
              <w:bottom w:val="single" w:sz="4" w:space="0" w:color="BFBFBF"/>
              <w:right w:val="single" w:sz="4" w:space="0" w:color="BFBFBF"/>
            </w:tcBorders>
            <w:shd w:val="clear" w:color="000000" w:fill="FFFFFF"/>
            <w:noWrap/>
            <w:vAlign w:val="center"/>
            <w:hideMark/>
          </w:tcPr>
          <w:p w14:paraId="0E9889F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29ED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2 658</w:t>
            </w:r>
          </w:p>
        </w:tc>
        <w:tc>
          <w:tcPr>
            <w:tcW w:w="933" w:type="dxa"/>
            <w:tcBorders>
              <w:top w:val="nil"/>
              <w:left w:val="nil"/>
              <w:bottom w:val="single" w:sz="4" w:space="0" w:color="BFBFBF"/>
              <w:right w:val="single" w:sz="4" w:space="0" w:color="BFBFBF"/>
            </w:tcBorders>
            <w:shd w:val="clear" w:color="000000" w:fill="FFFFFF"/>
            <w:noWrap/>
            <w:vAlign w:val="center"/>
            <w:hideMark/>
          </w:tcPr>
          <w:p w14:paraId="52C4F94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-301 594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9BB15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-294 145</w:t>
            </w:r>
          </w:p>
        </w:tc>
      </w:tr>
      <w:tr w:rsidR="009430C1" w:rsidRPr="009430C1" w14:paraId="3365C0F0"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3614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9.37</w:t>
            </w:r>
          </w:p>
        </w:tc>
        <w:tc>
          <w:tcPr>
            <w:tcW w:w="2955" w:type="dxa"/>
            <w:tcBorders>
              <w:top w:val="nil"/>
              <w:left w:val="nil"/>
              <w:bottom w:val="single" w:sz="4" w:space="0" w:color="BFBFBF"/>
              <w:right w:val="single" w:sz="4" w:space="0" w:color="BFBFBF"/>
            </w:tcBorders>
            <w:shd w:val="clear" w:color="000000" w:fill="FFFFFF"/>
            <w:vAlign w:val="center"/>
            <w:hideMark/>
          </w:tcPr>
          <w:p w14:paraId="16A8A82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47D08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-212 821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8E97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-205 411</w:t>
            </w:r>
          </w:p>
        </w:tc>
        <w:tc>
          <w:tcPr>
            <w:tcW w:w="914" w:type="dxa"/>
            <w:tcBorders>
              <w:top w:val="nil"/>
              <w:left w:val="nil"/>
              <w:bottom w:val="single" w:sz="4" w:space="0" w:color="BFBFBF"/>
              <w:right w:val="single" w:sz="4" w:space="0" w:color="BFBFBF"/>
            </w:tcBorders>
            <w:shd w:val="clear" w:color="000000" w:fill="FFFFFF"/>
            <w:noWrap/>
            <w:vAlign w:val="center"/>
            <w:hideMark/>
          </w:tcPr>
          <w:p w14:paraId="13C1938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5BAA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021732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-212 772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54BB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-205 362</w:t>
            </w:r>
          </w:p>
        </w:tc>
      </w:tr>
      <w:tr w:rsidR="009430C1" w:rsidRPr="009430C1" w14:paraId="4DCC5DD1"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A7766D"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9.39</w:t>
            </w:r>
          </w:p>
        </w:tc>
        <w:tc>
          <w:tcPr>
            <w:tcW w:w="2955" w:type="dxa"/>
            <w:tcBorders>
              <w:top w:val="nil"/>
              <w:left w:val="nil"/>
              <w:bottom w:val="single" w:sz="4" w:space="0" w:color="BFBFBF"/>
              <w:right w:val="single" w:sz="4" w:space="0" w:color="BFBFBF"/>
            </w:tcBorders>
            <w:shd w:val="clear" w:color="000000" w:fill="FFFFFF"/>
            <w:vAlign w:val="center"/>
            <w:hideMark/>
          </w:tcPr>
          <w:p w14:paraId="7077191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BBF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250E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-82 928</w:t>
            </w:r>
          </w:p>
        </w:tc>
        <w:tc>
          <w:tcPr>
            <w:tcW w:w="914" w:type="dxa"/>
            <w:tcBorders>
              <w:top w:val="nil"/>
              <w:left w:val="nil"/>
              <w:bottom w:val="single" w:sz="4" w:space="0" w:color="BFBFBF"/>
              <w:right w:val="single" w:sz="4" w:space="0" w:color="BFBFBF"/>
            </w:tcBorders>
            <w:shd w:val="clear" w:color="000000" w:fill="FFFFFF"/>
            <w:noWrap/>
            <w:vAlign w:val="center"/>
            <w:hideMark/>
          </w:tcPr>
          <w:p w14:paraId="60D69E29"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47E68A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2 608</w:t>
            </w:r>
          </w:p>
        </w:tc>
        <w:tc>
          <w:tcPr>
            <w:tcW w:w="933" w:type="dxa"/>
            <w:tcBorders>
              <w:top w:val="nil"/>
              <w:left w:val="nil"/>
              <w:bottom w:val="single" w:sz="4" w:space="0" w:color="BFBFBF"/>
              <w:right w:val="single" w:sz="4" w:space="0" w:color="BFBFBF"/>
            </w:tcBorders>
            <w:shd w:val="clear" w:color="000000" w:fill="FFFFFF"/>
            <w:noWrap/>
            <w:vAlign w:val="center"/>
            <w:hideMark/>
          </w:tcPr>
          <w:p w14:paraId="2080CB3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-80 321</w:t>
            </w:r>
          </w:p>
        </w:tc>
        <w:tc>
          <w:tcPr>
            <w:tcW w:w="1100" w:type="dxa"/>
            <w:tcBorders>
              <w:top w:val="nil"/>
              <w:left w:val="nil"/>
              <w:bottom w:val="single" w:sz="4" w:space="0" w:color="BFBFBF"/>
              <w:right w:val="single" w:sz="4" w:space="0" w:color="BFBFBF"/>
            </w:tcBorders>
            <w:shd w:val="clear" w:color="000000" w:fill="FFFFFF"/>
            <w:noWrap/>
            <w:vAlign w:val="center"/>
            <w:hideMark/>
          </w:tcPr>
          <w:p w14:paraId="0801F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-80 320</w:t>
            </w:r>
          </w:p>
        </w:tc>
      </w:tr>
      <w:tr w:rsidR="009430C1" w:rsidRPr="009430C1" w14:paraId="75C4723E"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37EF5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9.40</w:t>
            </w:r>
          </w:p>
        </w:tc>
        <w:tc>
          <w:tcPr>
            <w:tcW w:w="2955" w:type="dxa"/>
            <w:tcBorders>
              <w:top w:val="nil"/>
              <w:left w:val="nil"/>
              <w:bottom w:val="single" w:sz="4" w:space="0" w:color="BFBFBF"/>
              <w:right w:val="single" w:sz="4" w:space="0" w:color="BFBFBF"/>
            </w:tcBorders>
            <w:shd w:val="clear" w:color="000000" w:fill="FFFFFF"/>
            <w:vAlign w:val="center"/>
            <w:hideMark/>
          </w:tcPr>
          <w:p w14:paraId="60E6DE2F"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Juurdepääsu tagamine kõrgharidusele</w:t>
            </w:r>
          </w:p>
        </w:tc>
        <w:tc>
          <w:tcPr>
            <w:tcW w:w="1048" w:type="dxa"/>
            <w:tcBorders>
              <w:top w:val="nil"/>
              <w:left w:val="nil"/>
              <w:bottom w:val="single" w:sz="4" w:space="0" w:color="BFBFBF"/>
              <w:right w:val="single" w:sz="4" w:space="0" w:color="BFBFBF"/>
            </w:tcBorders>
            <w:shd w:val="clear" w:color="000000" w:fill="FFFFFF"/>
            <w:noWrap/>
            <w:vAlign w:val="center"/>
            <w:hideMark/>
          </w:tcPr>
          <w:p w14:paraId="13E6A6A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-321 632</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394D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-306 328</w:t>
            </w:r>
          </w:p>
        </w:tc>
        <w:tc>
          <w:tcPr>
            <w:tcW w:w="914" w:type="dxa"/>
            <w:tcBorders>
              <w:top w:val="nil"/>
              <w:left w:val="nil"/>
              <w:bottom w:val="single" w:sz="4" w:space="0" w:color="BFBFBF"/>
              <w:right w:val="single" w:sz="4" w:space="0" w:color="BFBFBF"/>
            </w:tcBorders>
            <w:shd w:val="clear" w:color="000000" w:fill="FFFFFF"/>
            <w:noWrap/>
            <w:vAlign w:val="center"/>
            <w:hideMark/>
          </w:tcPr>
          <w:p w14:paraId="42C16C2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EAD32"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8272443"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-321 212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10A71B0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-305 908</w:t>
            </w:r>
          </w:p>
        </w:tc>
      </w:tr>
      <w:tr w:rsidR="009430C1" w:rsidRPr="009430C1" w14:paraId="3666C57B"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5FB62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9.41</w:t>
            </w:r>
          </w:p>
        </w:tc>
        <w:tc>
          <w:tcPr>
            <w:tcW w:w="2955" w:type="dxa"/>
            <w:tcBorders>
              <w:top w:val="nil"/>
              <w:left w:val="nil"/>
              <w:bottom w:val="single" w:sz="4" w:space="0" w:color="BFBFBF"/>
              <w:right w:val="single" w:sz="4" w:space="0" w:color="BFBFBF"/>
            </w:tcBorders>
            <w:shd w:val="clear" w:color="000000" w:fill="FFFFFF"/>
            <w:vAlign w:val="center"/>
            <w:hideMark/>
          </w:tcPr>
          <w:p w14:paraId="4EDBB2EF"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D6C609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-40 822</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1DADE"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-39 670</w:t>
            </w:r>
          </w:p>
        </w:tc>
        <w:tc>
          <w:tcPr>
            <w:tcW w:w="914" w:type="dxa"/>
            <w:tcBorders>
              <w:top w:val="nil"/>
              <w:left w:val="nil"/>
              <w:bottom w:val="single" w:sz="4" w:space="0" w:color="BFBFBF"/>
              <w:right w:val="single" w:sz="4" w:space="0" w:color="BFBFBF"/>
            </w:tcBorders>
            <w:shd w:val="clear" w:color="000000" w:fill="FFFFFF"/>
            <w:noWrap/>
            <w:vAlign w:val="center"/>
            <w:hideMark/>
          </w:tcPr>
          <w:p w14:paraId="24F64CF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7F3832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420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B97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-40 402</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2BC8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-39 250</w:t>
            </w:r>
          </w:p>
        </w:tc>
      </w:tr>
      <w:tr w:rsidR="009430C1" w:rsidRPr="009430C1" w14:paraId="429E4107"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B2DBFF"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9.53</w:t>
            </w:r>
          </w:p>
        </w:tc>
        <w:tc>
          <w:tcPr>
            <w:tcW w:w="2955" w:type="dxa"/>
            <w:tcBorders>
              <w:top w:val="nil"/>
              <w:left w:val="nil"/>
              <w:bottom w:val="single" w:sz="4" w:space="0" w:color="BFBFBF"/>
              <w:right w:val="single" w:sz="4" w:space="0" w:color="BFBFBF"/>
            </w:tcBorders>
            <w:shd w:val="clear" w:color="000000" w:fill="FFFFFF"/>
            <w:vAlign w:val="center"/>
            <w:hideMark/>
          </w:tcPr>
          <w:p w14:paraId="2BAE9716"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Õppekava ja -vara arendamine ning õpikeskkonna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3E6EB7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-26 395</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481E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-18 999</w:t>
            </w:r>
          </w:p>
        </w:tc>
        <w:tc>
          <w:tcPr>
            <w:tcW w:w="914" w:type="dxa"/>
            <w:tcBorders>
              <w:top w:val="nil"/>
              <w:left w:val="nil"/>
              <w:bottom w:val="single" w:sz="4" w:space="0" w:color="BFBFBF"/>
              <w:right w:val="single" w:sz="4" w:space="0" w:color="BFBFBF"/>
            </w:tcBorders>
            <w:shd w:val="clear" w:color="000000" w:fill="FFFFFF"/>
            <w:noWrap/>
            <w:vAlign w:val="center"/>
            <w:hideMark/>
          </w:tcPr>
          <w:p w14:paraId="5558924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1100" w:type="dxa"/>
            <w:tcBorders>
              <w:top w:val="nil"/>
              <w:left w:val="nil"/>
              <w:bottom w:val="single" w:sz="4" w:space="0" w:color="BFBFBF"/>
              <w:right w:val="single" w:sz="4" w:space="0" w:color="BFBFBF"/>
            </w:tcBorders>
            <w:shd w:val="clear" w:color="000000" w:fill="FFFFFF"/>
            <w:noWrap/>
            <w:vAlign w:val="center"/>
            <w:hideMark/>
          </w:tcPr>
          <w:p w14:paraId="41F05DF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-1 976</w:t>
            </w:r>
          </w:p>
        </w:tc>
        <w:tc>
          <w:tcPr>
            <w:tcW w:w="933" w:type="dxa"/>
            <w:tcBorders>
              <w:top w:val="nil"/>
              <w:left w:val="nil"/>
              <w:bottom w:val="single" w:sz="4" w:space="0" w:color="BFBFBF"/>
              <w:right w:val="single" w:sz="4" w:space="0" w:color="BFBFBF"/>
            </w:tcBorders>
            <w:shd w:val="clear" w:color="000000" w:fill="FFFFFF"/>
            <w:noWrap/>
            <w:vAlign w:val="center"/>
            <w:hideMark/>
          </w:tcPr>
          <w:p w14:paraId="3D51EB6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-28 371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C1A9D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-20 975</w:t>
            </w:r>
          </w:p>
        </w:tc>
      </w:tr>
      <w:tr w:rsidR="009430C1" w:rsidRPr="009430C1" w14:paraId="2E2726F8"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3176CB"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9.54</w:t>
            </w:r>
          </w:p>
        </w:tc>
        <w:tc>
          <w:tcPr>
            <w:tcW w:w="2955" w:type="dxa"/>
            <w:tcBorders>
              <w:top w:val="nil"/>
              <w:left w:val="nil"/>
              <w:bottom w:val="single" w:sz="4" w:space="0" w:color="BFBFBF"/>
              <w:right w:val="single" w:sz="4" w:space="0" w:color="BFBFBF"/>
            </w:tcBorders>
            <w:shd w:val="clear" w:color="000000" w:fill="FFFFFF"/>
            <w:vAlign w:val="center"/>
            <w:hideMark/>
          </w:tcPr>
          <w:p w14:paraId="20A72E01"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89C913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97ABA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-13 707</w:t>
            </w:r>
          </w:p>
        </w:tc>
        <w:tc>
          <w:tcPr>
            <w:tcW w:w="914" w:type="dxa"/>
            <w:tcBorders>
              <w:top w:val="nil"/>
              <w:left w:val="nil"/>
              <w:bottom w:val="single" w:sz="4" w:space="0" w:color="BFBFBF"/>
              <w:right w:val="single" w:sz="4" w:space="0" w:color="BFBFBF"/>
            </w:tcBorders>
            <w:shd w:val="clear" w:color="000000" w:fill="FFFFFF"/>
            <w:noWrap/>
            <w:vAlign w:val="center"/>
            <w:hideMark/>
          </w:tcPr>
          <w:p w14:paraId="344FA9B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F2EA6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24</w:t>
            </w:r>
          </w:p>
        </w:tc>
        <w:tc>
          <w:tcPr>
            <w:tcW w:w="933" w:type="dxa"/>
            <w:tcBorders>
              <w:top w:val="nil"/>
              <w:left w:val="nil"/>
              <w:bottom w:val="single" w:sz="4" w:space="0" w:color="BFBFBF"/>
              <w:right w:val="single" w:sz="4" w:space="0" w:color="BFBFBF"/>
            </w:tcBorders>
            <w:shd w:val="clear" w:color="000000" w:fill="FFFFFF"/>
            <w:noWrap/>
            <w:vAlign w:val="center"/>
            <w:hideMark/>
          </w:tcPr>
          <w:p w14:paraId="6BB462D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-18 185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1B77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-13 683</w:t>
            </w:r>
          </w:p>
        </w:tc>
      </w:tr>
      <w:tr w:rsidR="009430C1" w:rsidRPr="009430C1" w14:paraId="13C7EAE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0EC56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9.55</w:t>
            </w:r>
          </w:p>
        </w:tc>
        <w:tc>
          <w:tcPr>
            <w:tcW w:w="2955" w:type="dxa"/>
            <w:tcBorders>
              <w:top w:val="nil"/>
              <w:left w:val="nil"/>
              <w:bottom w:val="single" w:sz="4" w:space="0" w:color="BFBFBF"/>
              <w:right w:val="single" w:sz="4" w:space="0" w:color="BFBFBF"/>
            </w:tcBorders>
            <w:shd w:val="clear" w:color="000000" w:fill="FFFFFF"/>
            <w:vAlign w:val="center"/>
            <w:hideMark/>
          </w:tcPr>
          <w:p w14:paraId="64B89C18"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9391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-8 186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FB7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-5 292</w:t>
            </w:r>
          </w:p>
        </w:tc>
        <w:tc>
          <w:tcPr>
            <w:tcW w:w="914" w:type="dxa"/>
            <w:tcBorders>
              <w:top w:val="nil"/>
              <w:left w:val="nil"/>
              <w:bottom w:val="single" w:sz="4" w:space="0" w:color="BFBFBF"/>
              <w:right w:val="single" w:sz="4" w:space="0" w:color="BFBFBF"/>
            </w:tcBorders>
            <w:shd w:val="clear" w:color="000000" w:fill="FFFFFF"/>
            <w:noWrap/>
            <w:vAlign w:val="center"/>
            <w:hideMark/>
          </w:tcPr>
          <w:p w14:paraId="40DC8B7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7DE742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C1B9B1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2A18C84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-7 292</w:t>
            </w:r>
          </w:p>
        </w:tc>
      </w:tr>
      <w:tr w:rsidR="009430C1" w:rsidRPr="009430C1" w14:paraId="409C501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78AEEE9"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9.56</w:t>
            </w:r>
          </w:p>
        </w:tc>
        <w:tc>
          <w:tcPr>
            <w:tcW w:w="2955" w:type="dxa"/>
            <w:tcBorders>
              <w:top w:val="nil"/>
              <w:left w:val="nil"/>
              <w:bottom w:val="single" w:sz="4" w:space="0" w:color="BFBFBF"/>
              <w:right w:val="single" w:sz="4" w:space="0" w:color="BFBFBF"/>
            </w:tcBorders>
            <w:shd w:val="clear" w:color="000000" w:fill="FFFFFF"/>
            <w:vAlign w:val="center"/>
            <w:hideMark/>
          </w:tcPr>
          <w:p w14:paraId="27FC68CB"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Võrdsete võimaluste tagamine hariduses</w:t>
            </w:r>
          </w:p>
        </w:tc>
        <w:tc>
          <w:tcPr>
            <w:tcW w:w="1048" w:type="dxa"/>
            <w:tcBorders>
              <w:top w:val="nil"/>
              <w:left w:val="nil"/>
              <w:bottom w:val="single" w:sz="4" w:space="0" w:color="BFBFBF"/>
              <w:right w:val="single" w:sz="4" w:space="0" w:color="BFBFBF"/>
            </w:tcBorders>
            <w:shd w:val="clear" w:color="000000" w:fill="FFFFFF"/>
            <w:noWrap/>
            <w:vAlign w:val="center"/>
            <w:hideMark/>
          </w:tcPr>
          <w:p w14:paraId="194CE8D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-56 727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8E848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-45 684</w:t>
            </w:r>
          </w:p>
        </w:tc>
        <w:tc>
          <w:tcPr>
            <w:tcW w:w="914" w:type="dxa"/>
            <w:tcBorders>
              <w:top w:val="nil"/>
              <w:left w:val="nil"/>
              <w:bottom w:val="single" w:sz="4" w:space="0" w:color="BFBFBF"/>
              <w:right w:val="single" w:sz="4" w:space="0" w:color="BFBFBF"/>
            </w:tcBorders>
            <w:shd w:val="clear" w:color="000000" w:fill="FFFFFF"/>
            <w:noWrap/>
            <w:vAlign w:val="center"/>
            <w:hideMark/>
          </w:tcPr>
          <w:p w14:paraId="147F473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C2C2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2697855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-55 677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E3A0C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-44 635</w:t>
            </w:r>
          </w:p>
        </w:tc>
      </w:tr>
      <w:tr w:rsidR="009430C1" w:rsidRPr="009430C1" w14:paraId="5CAC3B24"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90248"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9.58</w:t>
            </w:r>
          </w:p>
        </w:tc>
        <w:tc>
          <w:tcPr>
            <w:tcW w:w="2955" w:type="dxa"/>
            <w:tcBorders>
              <w:top w:val="nil"/>
              <w:left w:val="nil"/>
              <w:bottom w:val="single" w:sz="4" w:space="0" w:color="BFBFBF"/>
              <w:right w:val="single" w:sz="4" w:space="0" w:color="BFBFBF"/>
            </w:tcBorders>
            <w:shd w:val="clear" w:color="000000" w:fill="FFFFFF"/>
            <w:vAlign w:val="center"/>
            <w:hideMark/>
          </w:tcPr>
          <w:p w14:paraId="1F995707"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AC7D5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-45 525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C512541"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-44 525</w:t>
            </w:r>
          </w:p>
        </w:tc>
        <w:tc>
          <w:tcPr>
            <w:tcW w:w="914" w:type="dxa"/>
            <w:tcBorders>
              <w:top w:val="nil"/>
              <w:left w:val="nil"/>
              <w:bottom w:val="single" w:sz="4" w:space="0" w:color="BFBFBF"/>
              <w:right w:val="single" w:sz="4" w:space="0" w:color="BFBFBF"/>
            </w:tcBorders>
            <w:shd w:val="clear" w:color="000000" w:fill="FFFFFF"/>
            <w:noWrap/>
            <w:vAlign w:val="center"/>
            <w:hideMark/>
          </w:tcPr>
          <w:p w14:paraId="000F26B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D67A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1 050</w:t>
            </w:r>
          </w:p>
        </w:tc>
        <w:tc>
          <w:tcPr>
            <w:tcW w:w="933" w:type="dxa"/>
            <w:tcBorders>
              <w:top w:val="nil"/>
              <w:left w:val="nil"/>
              <w:bottom w:val="single" w:sz="4" w:space="0" w:color="BFBFBF"/>
              <w:right w:val="single" w:sz="4" w:space="0" w:color="BFBFBF"/>
            </w:tcBorders>
            <w:shd w:val="clear" w:color="000000" w:fill="FFFFFF"/>
            <w:noWrap/>
            <w:vAlign w:val="center"/>
            <w:hideMark/>
          </w:tcPr>
          <w:p w14:paraId="148DCF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-44 475</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40F5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-43 475</w:t>
            </w:r>
          </w:p>
        </w:tc>
      </w:tr>
      <w:tr w:rsidR="009430C1" w:rsidRPr="009430C1" w14:paraId="386CC76C"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65AE1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9.86</w:t>
            </w:r>
          </w:p>
        </w:tc>
        <w:tc>
          <w:tcPr>
            <w:tcW w:w="2955" w:type="dxa"/>
            <w:tcBorders>
              <w:top w:val="nil"/>
              <w:left w:val="nil"/>
              <w:bottom w:val="single" w:sz="4" w:space="0" w:color="BFBFBF"/>
              <w:right w:val="single" w:sz="4" w:space="0" w:color="BFBFBF"/>
            </w:tcBorders>
            <w:shd w:val="clear" w:color="000000" w:fill="FFFFFF"/>
            <w:vAlign w:val="center"/>
            <w:hideMark/>
          </w:tcPr>
          <w:p w14:paraId="15D3A1C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Tulemusvaldkond: Teadus- ja arendustegevus ning ettevõtlus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2F26D2A"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-258 563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52D99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-196 719</w:t>
            </w:r>
          </w:p>
        </w:tc>
        <w:tc>
          <w:tcPr>
            <w:tcW w:w="914" w:type="dxa"/>
            <w:tcBorders>
              <w:top w:val="nil"/>
              <w:left w:val="nil"/>
              <w:bottom w:val="single" w:sz="4" w:space="0" w:color="BFBFBF"/>
              <w:right w:val="single" w:sz="4" w:space="0" w:color="BFBFBF"/>
            </w:tcBorders>
            <w:shd w:val="clear" w:color="000000" w:fill="FFFFFF"/>
            <w:noWrap/>
            <w:vAlign w:val="center"/>
            <w:hideMark/>
          </w:tcPr>
          <w:p w14:paraId="5A728771"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C2D11D"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661</w:t>
            </w:r>
          </w:p>
        </w:tc>
        <w:tc>
          <w:tcPr>
            <w:tcW w:w="933" w:type="dxa"/>
            <w:tcBorders>
              <w:top w:val="nil"/>
              <w:left w:val="nil"/>
              <w:bottom w:val="single" w:sz="4" w:space="0" w:color="BFBFBF"/>
              <w:right w:val="single" w:sz="4" w:space="0" w:color="BFBFBF"/>
            </w:tcBorders>
            <w:shd w:val="clear" w:color="000000" w:fill="FFFFFF"/>
            <w:noWrap/>
            <w:vAlign w:val="center"/>
            <w:hideMark/>
          </w:tcPr>
          <w:p w14:paraId="2ADD4849"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-257 902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AF104"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-196 059</w:t>
            </w:r>
          </w:p>
        </w:tc>
      </w:tr>
      <w:tr w:rsidR="009430C1" w:rsidRPr="009430C1" w14:paraId="1151C477"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2B5114"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9.87</w:t>
            </w:r>
          </w:p>
        </w:tc>
        <w:tc>
          <w:tcPr>
            <w:tcW w:w="2955" w:type="dxa"/>
            <w:tcBorders>
              <w:top w:val="nil"/>
              <w:left w:val="nil"/>
              <w:bottom w:val="single" w:sz="4" w:space="0" w:color="BFBFBF"/>
              <w:right w:val="single" w:sz="4" w:space="0" w:color="BFBFBF"/>
            </w:tcBorders>
            <w:shd w:val="clear" w:color="000000" w:fill="FFFFFF"/>
            <w:vAlign w:val="center"/>
            <w:hideMark/>
          </w:tcPr>
          <w:p w14:paraId="58D233BF" w14:textId="77777777" w:rsidR="009430C1" w:rsidRPr="009430C1" w:rsidRDefault="009430C1" w:rsidP="009430C1">
            <w:pPr>
              <w:spacing w:after="0"/>
              <w:ind w:firstLineChars="100" w:firstLine="18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Teadussüsteemi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3180B2B"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C712FDD"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D45F073"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264A56"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EA7EC"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67CEB0A" w14:textId="77777777" w:rsidR="009430C1" w:rsidRPr="009430C1" w:rsidRDefault="009430C1" w:rsidP="009430C1">
            <w:pPr>
              <w:spacing w:after="0"/>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 </w:t>
            </w:r>
          </w:p>
        </w:tc>
      </w:tr>
      <w:tr w:rsidR="009430C1" w:rsidRPr="009430C1" w14:paraId="517E6BF8"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8EAB6F1"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lastRenderedPageBreak/>
              <w:t>9.88</w:t>
            </w:r>
          </w:p>
        </w:tc>
        <w:tc>
          <w:tcPr>
            <w:tcW w:w="2955" w:type="dxa"/>
            <w:tcBorders>
              <w:top w:val="nil"/>
              <w:left w:val="nil"/>
              <w:bottom w:val="single" w:sz="4" w:space="0" w:color="BFBFBF"/>
              <w:right w:val="single" w:sz="4" w:space="0" w:color="BFBFBF"/>
            </w:tcBorders>
            <w:shd w:val="clear" w:color="000000" w:fill="FFFFFF"/>
            <w:vAlign w:val="center"/>
            <w:hideMark/>
          </w:tcPr>
          <w:p w14:paraId="2F78E763"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Teadusasutuste ja teadlaskonna arengu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C517E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B3385"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-181 054</w:t>
            </w:r>
          </w:p>
        </w:tc>
        <w:tc>
          <w:tcPr>
            <w:tcW w:w="914" w:type="dxa"/>
            <w:tcBorders>
              <w:top w:val="nil"/>
              <w:left w:val="nil"/>
              <w:bottom w:val="single" w:sz="4" w:space="0" w:color="BFBFBF"/>
              <w:right w:val="single" w:sz="4" w:space="0" w:color="BFBFBF"/>
            </w:tcBorders>
            <w:shd w:val="clear" w:color="000000" w:fill="FFFFFF"/>
            <w:noWrap/>
            <w:vAlign w:val="center"/>
            <w:hideMark/>
          </w:tcPr>
          <w:p w14:paraId="44A46A0E"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574E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640</w:t>
            </w:r>
          </w:p>
        </w:tc>
        <w:tc>
          <w:tcPr>
            <w:tcW w:w="933" w:type="dxa"/>
            <w:tcBorders>
              <w:top w:val="nil"/>
              <w:left w:val="nil"/>
              <w:bottom w:val="single" w:sz="4" w:space="0" w:color="BFBFBF"/>
              <w:right w:val="single" w:sz="4" w:space="0" w:color="BFBFBF"/>
            </w:tcBorders>
            <w:shd w:val="clear" w:color="000000" w:fill="FFFFFF"/>
            <w:noWrap/>
            <w:vAlign w:val="center"/>
            <w:hideMark/>
          </w:tcPr>
          <w:p w14:paraId="04E379C6"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-199 319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5C3541C"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-180 414</w:t>
            </w:r>
          </w:p>
        </w:tc>
      </w:tr>
      <w:tr w:rsidR="009430C1" w:rsidRPr="009430C1" w14:paraId="2913EC3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00F2F7"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9.89</w:t>
            </w:r>
          </w:p>
        </w:tc>
        <w:tc>
          <w:tcPr>
            <w:tcW w:w="2955" w:type="dxa"/>
            <w:tcBorders>
              <w:top w:val="nil"/>
              <w:left w:val="nil"/>
              <w:bottom w:val="single" w:sz="4" w:space="0" w:color="BFBFBF"/>
              <w:right w:val="single" w:sz="4" w:space="0" w:color="BFBFBF"/>
            </w:tcBorders>
            <w:shd w:val="clear" w:color="000000" w:fill="FFFFFF"/>
            <w:vAlign w:val="center"/>
            <w:hideMark/>
          </w:tcPr>
          <w:p w14:paraId="1175E0D3"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23EB22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A446DA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-5 490</w:t>
            </w:r>
          </w:p>
        </w:tc>
        <w:tc>
          <w:tcPr>
            <w:tcW w:w="914" w:type="dxa"/>
            <w:tcBorders>
              <w:top w:val="nil"/>
              <w:left w:val="nil"/>
              <w:bottom w:val="single" w:sz="4" w:space="0" w:color="BFBFBF"/>
              <w:right w:val="single" w:sz="4" w:space="0" w:color="BFBFBF"/>
            </w:tcBorders>
            <w:shd w:val="clear" w:color="000000" w:fill="FFFFFF"/>
            <w:noWrap/>
            <w:vAlign w:val="center"/>
            <w:hideMark/>
          </w:tcPr>
          <w:p w14:paraId="5E2FC5E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93DFC"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685BD66B"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-6 568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3DB9F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-5 590</w:t>
            </w:r>
          </w:p>
        </w:tc>
      </w:tr>
      <w:tr w:rsidR="009430C1" w:rsidRPr="009430C1" w14:paraId="03C0B6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97EE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9.91</w:t>
            </w:r>
          </w:p>
        </w:tc>
        <w:tc>
          <w:tcPr>
            <w:tcW w:w="2955" w:type="dxa"/>
            <w:tcBorders>
              <w:top w:val="nil"/>
              <w:left w:val="nil"/>
              <w:bottom w:val="single" w:sz="4" w:space="0" w:color="BFBFBF"/>
              <w:right w:val="single" w:sz="4" w:space="0" w:color="BFBFBF"/>
            </w:tcBorders>
            <w:shd w:val="clear" w:color="000000" w:fill="FFFFFF"/>
            <w:vAlign w:val="center"/>
            <w:hideMark/>
          </w:tcPr>
          <w:p w14:paraId="1067237E"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FC940B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-193 019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58D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-175 092</w:t>
            </w:r>
          </w:p>
        </w:tc>
        <w:tc>
          <w:tcPr>
            <w:tcW w:w="914" w:type="dxa"/>
            <w:tcBorders>
              <w:top w:val="nil"/>
              <w:left w:val="nil"/>
              <w:bottom w:val="single" w:sz="4" w:space="0" w:color="BFBFBF"/>
              <w:right w:val="single" w:sz="4" w:space="0" w:color="BFBFBF"/>
            </w:tcBorders>
            <w:shd w:val="clear" w:color="000000" w:fill="FFFFFF"/>
            <w:noWrap/>
            <w:vAlign w:val="center"/>
            <w:hideMark/>
          </w:tcPr>
          <w:p w14:paraId="7590F7F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579A0"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740</w:t>
            </w:r>
          </w:p>
        </w:tc>
        <w:tc>
          <w:tcPr>
            <w:tcW w:w="933" w:type="dxa"/>
            <w:tcBorders>
              <w:top w:val="nil"/>
              <w:left w:val="nil"/>
              <w:bottom w:val="single" w:sz="4" w:space="0" w:color="BFBFBF"/>
              <w:right w:val="single" w:sz="4" w:space="0" w:color="BFBFBF"/>
            </w:tcBorders>
            <w:shd w:val="clear" w:color="000000" w:fill="FFFFFF"/>
            <w:noWrap/>
            <w:vAlign w:val="center"/>
            <w:hideMark/>
          </w:tcPr>
          <w:p w14:paraId="7C97C045"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-192 279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80C67"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-174 352</w:t>
            </w:r>
          </w:p>
        </w:tc>
      </w:tr>
      <w:tr w:rsidR="009430C1" w:rsidRPr="009430C1" w14:paraId="238EC063" w14:textId="77777777" w:rsidTr="009430C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B88A6" w14:textId="77777777" w:rsidR="009430C1" w:rsidRPr="009430C1" w:rsidRDefault="009430C1" w:rsidP="009430C1">
            <w:pPr>
              <w:spacing w:after="0"/>
              <w:jc w:val="center"/>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9.92</w:t>
            </w:r>
          </w:p>
        </w:tc>
        <w:tc>
          <w:tcPr>
            <w:tcW w:w="2955" w:type="dxa"/>
            <w:tcBorders>
              <w:top w:val="nil"/>
              <w:left w:val="nil"/>
              <w:bottom w:val="single" w:sz="4" w:space="0" w:color="BFBFBF"/>
              <w:right w:val="single" w:sz="4" w:space="0" w:color="BFBFBF"/>
            </w:tcBorders>
            <w:shd w:val="clear" w:color="000000" w:fill="FFFFFF"/>
            <w:vAlign w:val="center"/>
            <w:hideMark/>
          </w:tcPr>
          <w:p w14:paraId="0825FE55" w14:textId="77777777" w:rsidR="009430C1" w:rsidRPr="009430C1" w:rsidRDefault="009430C1" w:rsidP="009430C1">
            <w:pPr>
              <w:spacing w:after="0"/>
              <w:ind w:firstLineChars="200" w:firstLine="361"/>
              <w:jc w:val="lef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Teadustaristu kvaliteedi ja kättesaadavuse kindlustamine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9AB4EF"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BF530"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-15 665</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0D68"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E00E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54F1CFFB"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C4AF87" w14:textId="77777777" w:rsidR="009430C1" w:rsidRPr="009430C1" w:rsidRDefault="009430C1" w:rsidP="009430C1">
            <w:pPr>
              <w:spacing w:after="0"/>
              <w:jc w:val="right"/>
              <w:rPr>
                <w:rFonts w:ascii="Times New Roman" w:eastAsia="Times New Roman" w:hAnsi="Times New Roman" w:cs="Times New Roman"/>
                <w:b/>
                <w:bCs/>
                <w:color w:val="000087"/>
                <w:sz w:val="18"/>
                <w:szCs w:val="18"/>
                <w:lang w:eastAsia="et-EE"/>
              </w:rPr>
            </w:pPr>
            <w:r w:rsidRPr="009430C1">
              <w:rPr>
                <w:rFonts w:ascii="Times New Roman" w:eastAsia="Times New Roman" w:hAnsi="Times New Roman" w:cs="Times New Roman"/>
                <w:b/>
                <w:bCs/>
                <w:color w:val="000087"/>
                <w:sz w:val="18"/>
                <w:szCs w:val="18"/>
                <w:lang w:eastAsia="et-EE"/>
              </w:rPr>
              <w:t>-15 645</w:t>
            </w:r>
          </w:p>
        </w:tc>
      </w:tr>
      <w:tr w:rsidR="009430C1" w:rsidRPr="009430C1" w14:paraId="7E6CAD7C"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77507C"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9.93</w:t>
            </w:r>
          </w:p>
        </w:tc>
        <w:tc>
          <w:tcPr>
            <w:tcW w:w="2955" w:type="dxa"/>
            <w:tcBorders>
              <w:top w:val="nil"/>
              <w:left w:val="nil"/>
              <w:bottom w:val="single" w:sz="4" w:space="0" w:color="BFBFBF"/>
              <w:right w:val="single" w:sz="4" w:space="0" w:color="BFBFBF"/>
            </w:tcBorders>
            <w:shd w:val="clear" w:color="000000" w:fill="FFFFFF"/>
            <w:vAlign w:val="center"/>
            <w:hideMark/>
          </w:tcPr>
          <w:p w14:paraId="1A577992" w14:textId="77777777" w:rsidR="009430C1" w:rsidRPr="009430C1" w:rsidRDefault="009430C1" w:rsidP="009430C1">
            <w:pPr>
              <w:spacing w:after="0"/>
              <w:ind w:firstLineChars="200" w:firstLine="36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8DF855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A65DF"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-949</w:t>
            </w:r>
          </w:p>
        </w:tc>
        <w:tc>
          <w:tcPr>
            <w:tcW w:w="914" w:type="dxa"/>
            <w:tcBorders>
              <w:top w:val="nil"/>
              <w:left w:val="nil"/>
              <w:bottom w:val="single" w:sz="4" w:space="0" w:color="BFBFBF"/>
              <w:right w:val="single" w:sz="4" w:space="0" w:color="BFBFBF"/>
            </w:tcBorders>
            <w:shd w:val="clear" w:color="000000" w:fill="FFFFFF"/>
            <w:noWrap/>
            <w:vAlign w:val="center"/>
            <w:hideMark/>
          </w:tcPr>
          <w:p w14:paraId="03F2CFA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47FD4"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4E7892C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-951</w:t>
            </w:r>
          </w:p>
        </w:tc>
        <w:tc>
          <w:tcPr>
            <w:tcW w:w="1100" w:type="dxa"/>
            <w:tcBorders>
              <w:top w:val="nil"/>
              <w:left w:val="nil"/>
              <w:bottom w:val="single" w:sz="4" w:space="0" w:color="BFBFBF"/>
              <w:right w:val="single" w:sz="4" w:space="0" w:color="BFBFBF"/>
            </w:tcBorders>
            <w:shd w:val="clear" w:color="000000" w:fill="FFFFFF"/>
            <w:noWrap/>
            <w:vAlign w:val="center"/>
            <w:hideMark/>
          </w:tcPr>
          <w:p w14:paraId="02A4917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-928</w:t>
            </w:r>
          </w:p>
        </w:tc>
      </w:tr>
      <w:tr w:rsidR="009430C1" w:rsidRPr="009430C1" w14:paraId="56BB21A5"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A485D8B" w14:textId="77777777" w:rsidR="009430C1" w:rsidRPr="009430C1" w:rsidRDefault="009430C1" w:rsidP="009430C1">
            <w:pPr>
              <w:spacing w:after="0"/>
              <w:jc w:val="center"/>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9.100</w:t>
            </w:r>
          </w:p>
        </w:tc>
        <w:tc>
          <w:tcPr>
            <w:tcW w:w="2955" w:type="dxa"/>
            <w:tcBorders>
              <w:top w:val="nil"/>
              <w:left w:val="nil"/>
              <w:bottom w:val="single" w:sz="4" w:space="0" w:color="BFBFBF"/>
              <w:right w:val="single" w:sz="4" w:space="0" w:color="BFBFBF"/>
            </w:tcBorders>
            <w:shd w:val="clear" w:color="000000" w:fill="BAE6E8"/>
            <w:noWrap/>
            <w:vAlign w:val="center"/>
            <w:hideMark/>
          </w:tcPr>
          <w:p w14:paraId="353972D7" w14:textId="77777777" w:rsidR="009430C1" w:rsidRPr="009430C1" w:rsidRDefault="009430C1" w:rsidP="009430C1">
            <w:pPr>
              <w:spacing w:after="0"/>
              <w:jc w:val="lef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F777AC"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-32 930</w:t>
            </w:r>
          </w:p>
        </w:tc>
        <w:tc>
          <w:tcPr>
            <w:tcW w:w="1100" w:type="dxa"/>
            <w:tcBorders>
              <w:top w:val="nil"/>
              <w:left w:val="nil"/>
              <w:bottom w:val="single" w:sz="4" w:space="0" w:color="BFBFBF"/>
              <w:right w:val="single" w:sz="4" w:space="0" w:color="BFBFBF"/>
            </w:tcBorders>
            <w:shd w:val="clear" w:color="000000" w:fill="BAE6E8"/>
            <w:noWrap/>
            <w:vAlign w:val="center"/>
            <w:hideMark/>
          </w:tcPr>
          <w:p w14:paraId="6BB6EBF5"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-25 240</w:t>
            </w:r>
          </w:p>
        </w:tc>
        <w:tc>
          <w:tcPr>
            <w:tcW w:w="914" w:type="dxa"/>
            <w:tcBorders>
              <w:top w:val="nil"/>
              <w:left w:val="nil"/>
              <w:bottom w:val="single" w:sz="4" w:space="0" w:color="BFBFBF"/>
              <w:right w:val="single" w:sz="4" w:space="0" w:color="BFBFBF"/>
            </w:tcBorders>
            <w:shd w:val="clear" w:color="000000" w:fill="BAE6E8"/>
            <w:noWrap/>
            <w:vAlign w:val="center"/>
            <w:hideMark/>
          </w:tcPr>
          <w:p w14:paraId="6386F430"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BAE6E8"/>
            <w:noWrap/>
            <w:vAlign w:val="center"/>
            <w:hideMark/>
          </w:tcPr>
          <w:p w14:paraId="4B52BBB7"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BAE6E8"/>
            <w:noWrap/>
            <w:vAlign w:val="center"/>
            <w:hideMark/>
          </w:tcPr>
          <w:p w14:paraId="3FF832FF"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-34 036</w:t>
            </w:r>
          </w:p>
        </w:tc>
        <w:tc>
          <w:tcPr>
            <w:tcW w:w="1100" w:type="dxa"/>
            <w:tcBorders>
              <w:top w:val="nil"/>
              <w:left w:val="nil"/>
              <w:bottom w:val="single" w:sz="4" w:space="0" w:color="BFBFBF"/>
              <w:right w:val="single" w:sz="4" w:space="0" w:color="BFBFBF"/>
            </w:tcBorders>
            <w:shd w:val="clear" w:color="000000" w:fill="BAE6E8"/>
            <w:noWrap/>
            <w:vAlign w:val="center"/>
            <w:hideMark/>
          </w:tcPr>
          <w:p w14:paraId="2FC94079" w14:textId="77777777" w:rsidR="009430C1" w:rsidRPr="009430C1" w:rsidRDefault="009430C1" w:rsidP="009430C1">
            <w:pPr>
              <w:spacing w:after="0"/>
              <w:jc w:val="right"/>
              <w:rPr>
                <w:rFonts w:ascii="Times New Roman" w:eastAsia="Times New Roman" w:hAnsi="Times New Roman" w:cs="Times New Roman"/>
                <w:b/>
                <w:bCs/>
                <w:color w:val="000000"/>
                <w:sz w:val="18"/>
                <w:szCs w:val="18"/>
                <w:lang w:eastAsia="et-EE"/>
              </w:rPr>
            </w:pPr>
            <w:r w:rsidRPr="009430C1">
              <w:rPr>
                <w:rFonts w:ascii="Times New Roman" w:eastAsia="Times New Roman" w:hAnsi="Times New Roman" w:cs="Times New Roman"/>
                <w:b/>
                <w:bCs/>
                <w:color w:val="000000"/>
                <w:sz w:val="18"/>
                <w:szCs w:val="18"/>
                <w:lang w:eastAsia="et-EE"/>
              </w:rPr>
              <w:t>-26 346</w:t>
            </w:r>
          </w:p>
        </w:tc>
      </w:tr>
      <w:tr w:rsidR="009430C1" w:rsidRPr="009430C1" w14:paraId="6F902859" w14:textId="77777777" w:rsidTr="009430C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069FEA" w14:textId="77777777" w:rsidR="009430C1" w:rsidRPr="009430C1" w:rsidRDefault="009430C1" w:rsidP="009430C1">
            <w:pPr>
              <w:spacing w:after="0"/>
              <w:jc w:val="center"/>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9.102</w:t>
            </w:r>
          </w:p>
        </w:tc>
        <w:tc>
          <w:tcPr>
            <w:tcW w:w="2955" w:type="dxa"/>
            <w:tcBorders>
              <w:top w:val="nil"/>
              <w:left w:val="nil"/>
              <w:bottom w:val="single" w:sz="4" w:space="0" w:color="BFBFBF"/>
              <w:right w:val="single" w:sz="4" w:space="0" w:color="BFBFBF"/>
            </w:tcBorders>
            <w:shd w:val="clear" w:color="000000" w:fill="FFFFFF"/>
            <w:noWrap/>
            <w:vAlign w:val="center"/>
            <w:hideMark/>
          </w:tcPr>
          <w:p w14:paraId="6D31C034" w14:textId="77777777" w:rsidR="009430C1" w:rsidRPr="009430C1" w:rsidRDefault="009430C1" w:rsidP="009430C1">
            <w:pPr>
              <w:spacing w:after="0"/>
              <w:ind w:firstLineChars="100" w:firstLine="180"/>
              <w:jc w:val="lef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28A76FD2"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-14 104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A79988A"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-12 058</w:t>
            </w:r>
          </w:p>
        </w:tc>
        <w:tc>
          <w:tcPr>
            <w:tcW w:w="914" w:type="dxa"/>
            <w:tcBorders>
              <w:top w:val="nil"/>
              <w:left w:val="nil"/>
              <w:bottom w:val="single" w:sz="4" w:space="0" w:color="BFBFBF"/>
              <w:right w:val="single" w:sz="4" w:space="0" w:color="BFBFBF"/>
            </w:tcBorders>
            <w:shd w:val="clear" w:color="000000" w:fill="FFFFFF"/>
            <w:noWrap/>
            <w:vAlign w:val="center"/>
            <w:hideMark/>
          </w:tcPr>
          <w:p w14:paraId="65DDCA63"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A1328"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-1 106</w:t>
            </w:r>
          </w:p>
        </w:tc>
        <w:tc>
          <w:tcPr>
            <w:tcW w:w="933" w:type="dxa"/>
            <w:tcBorders>
              <w:top w:val="nil"/>
              <w:left w:val="nil"/>
              <w:bottom w:val="single" w:sz="4" w:space="0" w:color="BFBFBF"/>
              <w:right w:val="single" w:sz="4" w:space="0" w:color="BFBFBF"/>
            </w:tcBorders>
            <w:shd w:val="clear" w:color="000000" w:fill="FFFFFF"/>
            <w:noWrap/>
            <w:vAlign w:val="center"/>
            <w:hideMark/>
          </w:tcPr>
          <w:p w14:paraId="7FAD9B2D"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-15 209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2270FA6" w14:textId="77777777" w:rsidR="009430C1" w:rsidRPr="009430C1" w:rsidRDefault="009430C1" w:rsidP="009430C1">
            <w:pPr>
              <w:spacing w:after="0"/>
              <w:jc w:val="right"/>
              <w:rPr>
                <w:rFonts w:ascii="Times New Roman" w:eastAsia="Times New Roman" w:hAnsi="Times New Roman" w:cs="Times New Roman"/>
                <w:color w:val="000000"/>
                <w:sz w:val="18"/>
                <w:szCs w:val="18"/>
                <w:lang w:eastAsia="et-EE"/>
              </w:rPr>
            </w:pPr>
            <w:r w:rsidRPr="009430C1">
              <w:rPr>
                <w:rFonts w:ascii="Times New Roman" w:eastAsia="Times New Roman" w:hAnsi="Times New Roman" w:cs="Times New Roman"/>
                <w:color w:val="000000"/>
                <w:sz w:val="18"/>
                <w:szCs w:val="18"/>
                <w:lang w:eastAsia="et-EE"/>
              </w:rPr>
              <w:t>-13 164</w:t>
            </w:r>
          </w:p>
        </w:tc>
      </w:tr>
    </w:tbl>
    <w:p w14:paraId="241C5232" w14:textId="77777777" w:rsidR="001830A3" w:rsidRPr="00C00EAB" w:rsidRDefault="001830A3" w:rsidP="004D2765">
      <w:pPr>
        <w:pStyle w:val="Phitekst"/>
        <w:rPr>
          <w:rFonts w:cs="Times New Roman"/>
        </w:rPr>
      </w:pPr>
    </w:p>
    <w:p w14:paraId="1C2B4B8A" w14:textId="7D64B952" w:rsidR="5AD42E34" w:rsidRPr="00CA4717" w:rsidRDefault="2EBC160F" w:rsidP="2335E032">
      <w:pPr>
        <w:pStyle w:val="Phitekst"/>
        <w:rPr>
          <w:rFonts w:eastAsia="Times New Roman" w:cs="Times New Roman"/>
          <w:i/>
        </w:rPr>
      </w:pPr>
      <w:r w:rsidRPr="5760B70C">
        <w:rPr>
          <w:rFonts w:cs="Times New Roman"/>
          <w:i/>
          <w:color w:val="000000" w:themeColor="text1"/>
        </w:rPr>
        <w:t xml:space="preserve">Muudatustega suunatakse </w:t>
      </w:r>
      <w:r w:rsidR="07DC4FBC" w:rsidRPr="5760B70C">
        <w:rPr>
          <w:rFonts w:cs="Times New Roman"/>
          <w:i/>
          <w:iCs/>
          <w:color w:val="000000" w:themeColor="text1"/>
        </w:rPr>
        <w:t>3500</w:t>
      </w:r>
      <w:r w:rsidRPr="5760B70C">
        <w:rPr>
          <w:rFonts w:cs="Times New Roman"/>
          <w:i/>
          <w:color w:val="000000" w:themeColor="text1"/>
        </w:rPr>
        <w:t xml:space="preserve"> eurot </w:t>
      </w:r>
      <w:r w:rsidR="48F4DF78" w:rsidRPr="5760B70C">
        <w:rPr>
          <w:rFonts w:cs="Times New Roman"/>
          <w:i/>
          <w:iCs/>
          <w:color w:val="000000" w:themeColor="text1"/>
        </w:rPr>
        <w:t>Kultuuri</w:t>
      </w:r>
      <w:r w:rsidR="0AA1C951" w:rsidRPr="5760B70C">
        <w:rPr>
          <w:rFonts w:cs="Times New Roman"/>
          <w:i/>
          <w:iCs/>
          <w:color w:val="000000" w:themeColor="text1"/>
        </w:rPr>
        <w:t>ministeeriumi valitsemisala</w:t>
      </w:r>
      <w:r w:rsidR="468D2436" w:rsidRPr="5760B70C">
        <w:rPr>
          <w:rFonts w:cs="Times New Roman"/>
          <w:i/>
          <w:iCs/>
          <w:color w:val="000000" w:themeColor="text1"/>
        </w:rPr>
        <w:t>le</w:t>
      </w:r>
      <w:r w:rsidR="0AA1C951" w:rsidRPr="5760B70C">
        <w:rPr>
          <w:rFonts w:cs="Times New Roman"/>
          <w:i/>
          <w:color w:val="000000" w:themeColor="text1"/>
        </w:rPr>
        <w:t xml:space="preserve"> ja </w:t>
      </w:r>
      <w:r w:rsidR="468D2436" w:rsidRPr="5760B70C">
        <w:rPr>
          <w:rFonts w:cs="Times New Roman"/>
          <w:i/>
          <w:iCs/>
          <w:color w:val="000000" w:themeColor="text1"/>
        </w:rPr>
        <w:t>16 211 eurot Rahandusministeeriumi valitsemisalale</w:t>
      </w:r>
      <w:r w:rsidRPr="5760B70C">
        <w:rPr>
          <w:rFonts w:cs="Times New Roman"/>
          <w:i/>
          <w:color w:val="000000" w:themeColor="text1"/>
        </w:rPr>
        <w:t xml:space="preserve">, </w:t>
      </w:r>
      <w:r w:rsidRPr="5760B70C">
        <w:rPr>
          <w:rFonts w:eastAsia="Times New Roman" w:cs="Times New Roman"/>
          <w:i/>
        </w:rPr>
        <w:t>vt täpsemalt selgitust vastava valitsemisala valitsemisalade vaheliste muudatuste juures.</w:t>
      </w:r>
    </w:p>
    <w:p w14:paraId="3CF952DB" w14:textId="77777777" w:rsidR="006C5AFE" w:rsidRPr="00CA4717" w:rsidRDefault="006C5AFE" w:rsidP="01C627BB">
      <w:pPr>
        <w:spacing w:after="160"/>
        <w:rPr>
          <w:rFonts w:ascii="Times New Roman" w:eastAsiaTheme="minorEastAsia" w:hAnsi="Times New Roman" w:cs="Times New Roman"/>
          <w:sz w:val="24"/>
          <w:szCs w:val="24"/>
          <w:highlight w:val="yellow"/>
        </w:rPr>
      </w:pPr>
    </w:p>
    <w:p w14:paraId="426367B0" w14:textId="3039BA65" w:rsidR="1CAF25BF" w:rsidRDefault="75EBE02C" w:rsidP="1CAF25BF">
      <w:pPr>
        <w:spacing w:after="160" w:line="276" w:lineRule="auto"/>
        <w:rPr>
          <w:rFonts w:ascii="Times New Roman" w:eastAsiaTheme="minorEastAsia" w:hAnsi="Times New Roman" w:cs="Times New Roman"/>
          <w:sz w:val="24"/>
          <w:szCs w:val="24"/>
        </w:rPr>
      </w:pPr>
      <w:r w:rsidRPr="004875B6">
        <w:rPr>
          <w:rFonts w:ascii="Times New Roman" w:eastAsiaTheme="minorEastAsia" w:hAnsi="Times New Roman" w:cs="Times New Roman"/>
          <w:b/>
          <w:sz w:val="24"/>
          <w:szCs w:val="24"/>
        </w:rPr>
        <w:t xml:space="preserve">Eelarve </w:t>
      </w:r>
      <w:proofErr w:type="spellStart"/>
      <w:r w:rsidRPr="004875B6">
        <w:rPr>
          <w:rFonts w:ascii="Times New Roman" w:eastAsiaTheme="minorEastAsia" w:hAnsi="Times New Roman" w:cs="Times New Roman"/>
          <w:b/>
          <w:sz w:val="24"/>
          <w:szCs w:val="24"/>
        </w:rPr>
        <w:t>aastatevahelisest</w:t>
      </w:r>
      <w:proofErr w:type="spellEnd"/>
      <w:r w:rsidRPr="004875B6">
        <w:rPr>
          <w:rFonts w:ascii="Times New Roman" w:eastAsiaTheme="minorEastAsia" w:hAnsi="Times New Roman" w:cs="Times New Roman"/>
          <w:b/>
          <w:sz w:val="24"/>
          <w:szCs w:val="24"/>
        </w:rPr>
        <w:t xml:space="preserve"> ümbertõstmisest</w:t>
      </w:r>
      <w:r w:rsidRPr="2E4C4D2F">
        <w:rPr>
          <w:rFonts w:ascii="Times New Roman" w:eastAsiaTheme="minorEastAsia" w:hAnsi="Times New Roman" w:cs="Times New Roman"/>
          <w:sz w:val="24"/>
          <w:szCs w:val="24"/>
        </w:rPr>
        <w:t xml:space="preserve"> tulenevalt väheneb Haridus- ja Teadusministeeriumi </w:t>
      </w:r>
      <w:r w:rsidR="7EB68F6E" w:rsidRPr="6A66F76F">
        <w:rPr>
          <w:rFonts w:ascii="Times New Roman" w:eastAsiaTheme="minorEastAsia" w:hAnsi="Times New Roman" w:cs="Times New Roman"/>
          <w:sz w:val="24"/>
          <w:szCs w:val="24"/>
        </w:rPr>
        <w:t xml:space="preserve">kulude </w:t>
      </w:r>
      <w:r w:rsidRPr="6A66F76F">
        <w:rPr>
          <w:rFonts w:ascii="Times New Roman" w:eastAsiaTheme="minorEastAsia" w:hAnsi="Times New Roman" w:cs="Times New Roman"/>
          <w:sz w:val="24"/>
          <w:szCs w:val="24"/>
        </w:rPr>
        <w:t xml:space="preserve">eelarve </w:t>
      </w:r>
      <w:r w:rsidR="0E6944E4" w:rsidRPr="7554ADF7">
        <w:rPr>
          <w:rFonts w:ascii="Times New Roman" w:eastAsiaTheme="minorEastAsia" w:hAnsi="Times New Roman" w:cs="Times New Roman"/>
          <w:b/>
          <w:sz w:val="24"/>
          <w:szCs w:val="24"/>
        </w:rPr>
        <w:t>1</w:t>
      </w:r>
      <w:r w:rsidR="3198147C" w:rsidRPr="7554ADF7">
        <w:rPr>
          <w:rFonts w:ascii="Times New Roman" w:eastAsiaTheme="minorEastAsia" w:hAnsi="Times New Roman" w:cs="Times New Roman"/>
          <w:b/>
          <w:sz w:val="24"/>
          <w:szCs w:val="24"/>
        </w:rPr>
        <w:t xml:space="preserve"> </w:t>
      </w:r>
      <w:r w:rsidR="0E6944E4" w:rsidRPr="7554ADF7">
        <w:rPr>
          <w:rFonts w:ascii="Times New Roman" w:eastAsiaTheme="minorEastAsia" w:hAnsi="Times New Roman" w:cs="Times New Roman"/>
          <w:b/>
          <w:sz w:val="24"/>
          <w:szCs w:val="24"/>
        </w:rPr>
        <w:t>689 764 eurot</w:t>
      </w:r>
      <w:r w:rsidR="0E6944E4" w:rsidRPr="7CF858B6">
        <w:rPr>
          <w:rFonts w:ascii="Times New Roman" w:eastAsiaTheme="minorEastAsia" w:hAnsi="Times New Roman" w:cs="Times New Roman"/>
          <w:sz w:val="24"/>
          <w:szCs w:val="24"/>
        </w:rPr>
        <w:t xml:space="preserve"> (väheneb</w:t>
      </w:r>
      <w:r w:rsidRPr="0A656101">
        <w:rPr>
          <w:rFonts w:ascii="Times New Roman" w:eastAsiaTheme="minorEastAsia" w:hAnsi="Times New Roman" w:cs="Times New Roman"/>
          <w:sz w:val="24"/>
          <w:szCs w:val="24"/>
        </w:rPr>
        <w:t xml:space="preserve"> </w:t>
      </w:r>
      <w:r w:rsidR="38F624C9" w:rsidRPr="437E5AC3">
        <w:rPr>
          <w:rFonts w:ascii="Times New Roman" w:eastAsiaTheme="minorEastAsia" w:hAnsi="Times New Roman" w:cs="Times New Roman"/>
          <w:b/>
          <w:sz w:val="24"/>
          <w:szCs w:val="24"/>
        </w:rPr>
        <w:t>1 789 764 eurot</w:t>
      </w:r>
      <w:r w:rsidR="1C9A85EC" w:rsidRPr="2B9A0F33">
        <w:rPr>
          <w:rFonts w:ascii="Times New Roman" w:eastAsiaTheme="minorEastAsia" w:hAnsi="Times New Roman" w:cs="Times New Roman"/>
          <w:sz w:val="24"/>
          <w:szCs w:val="24"/>
        </w:rPr>
        <w:t xml:space="preserve"> ja suureneb </w:t>
      </w:r>
      <w:r w:rsidR="1C9A85EC" w:rsidRPr="6878607E">
        <w:rPr>
          <w:rFonts w:ascii="Times New Roman" w:eastAsiaTheme="minorEastAsia" w:hAnsi="Times New Roman" w:cs="Times New Roman"/>
          <w:b/>
          <w:sz w:val="24"/>
          <w:szCs w:val="24"/>
        </w:rPr>
        <w:t>100 000 eurot</w:t>
      </w:r>
      <w:r w:rsidR="138BB330" w:rsidRPr="0BAB99C0">
        <w:rPr>
          <w:rFonts w:ascii="Times New Roman" w:eastAsiaTheme="minorEastAsia" w:hAnsi="Times New Roman" w:cs="Times New Roman"/>
          <w:sz w:val="24"/>
          <w:szCs w:val="24"/>
        </w:rPr>
        <w:t>)</w:t>
      </w:r>
      <w:r w:rsidR="773A360B" w:rsidRPr="0BAB99C0">
        <w:rPr>
          <w:rFonts w:ascii="Times New Roman" w:eastAsiaTheme="minorEastAsia" w:hAnsi="Times New Roman" w:cs="Times New Roman"/>
          <w:sz w:val="24"/>
          <w:szCs w:val="24"/>
        </w:rPr>
        <w:t>:</w:t>
      </w:r>
    </w:p>
    <w:p w14:paraId="1FBE20F6" w14:textId="4E2138DB" w:rsidR="38C36317" w:rsidRPr="000D08EA" w:rsidRDefault="7B36A757"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 xml:space="preserve">Programmi tegevuse Teadusasutuste ja teadlaskonna arengu toetamine </w:t>
      </w:r>
      <w:r w:rsidR="4B17C41F" w:rsidRPr="000D08EA">
        <w:rPr>
          <w:rFonts w:ascii="Times New Roman" w:eastAsia="Times New Roman" w:hAnsi="Times New Roman" w:cs="Times New Roman"/>
          <w:sz w:val="24"/>
          <w:szCs w:val="24"/>
        </w:rPr>
        <w:t xml:space="preserve">eelarvet </w:t>
      </w:r>
      <w:r w:rsidRPr="000D08EA">
        <w:rPr>
          <w:rFonts w:ascii="Times New Roman" w:eastAsia="Times New Roman" w:hAnsi="Times New Roman" w:cs="Times New Roman"/>
          <w:sz w:val="24"/>
          <w:szCs w:val="24"/>
        </w:rPr>
        <w:t>tõstetaks</w:t>
      </w:r>
      <w:r w:rsidR="4465B790" w:rsidRPr="000D08EA">
        <w:rPr>
          <w:rFonts w:ascii="Times New Roman" w:eastAsia="Times New Roman" w:hAnsi="Times New Roman" w:cs="Times New Roman"/>
          <w:sz w:val="24"/>
          <w:szCs w:val="24"/>
        </w:rPr>
        <w:t xml:space="preserve">e 2026. aastast 740 203 eurot 2027. </w:t>
      </w:r>
      <w:r w:rsidR="037DC5B4" w:rsidRPr="000D08EA">
        <w:rPr>
          <w:rFonts w:ascii="Times New Roman" w:eastAsia="Times New Roman" w:hAnsi="Times New Roman" w:cs="Times New Roman"/>
          <w:sz w:val="24"/>
          <w:szCs w:val="24"/>
        </w:rPr>
        <w:t>a</w:t>
      </w:r>
      <w:r w:rsidR="4465B790" w:rsidRPr="000D08EA">
        <w:rPr>
          <w:rFonts w:ascii="Times New Roman" w:eastAsia="Times New Roman" w:hAnsi="Times New Roman" w:cs="Times New Roman"/>
          <w:sz w:val="24"/>
          <w:szCs w:val="24"/>
        </w:rPr>
        <w:t>astasse.</w:t>
      </w:r>
      <w:r w:rsidR="5A4BE93E" w:rsidRPr="000D08EA">
        <w:rPr>
          <w:rFonts w:ascii="Times New Roman" w:eastAsia="Times New Roman" w:hAnsi="Times New Roman" w:cs="Times New Roman"/>
          <w:sz w:val="24"/>
          <w:szCs w:val="24"/>
        </w:rPr>
        <w:t xml:space="preserve"> DigiBio – digibioloogia tippkeskuse projekti raames on kavas soetada </w:t>
      </w:r>
      <w:proofErr w:type="spellStart"/>
      <w:r w:rsidR="5A4BE93E" w:rsidRPr="000D08EA">
        <w:rPr>
          <w:rFonts w:ascii="Times New Roman" w:eastAsia="Times New Roman" w:hAnsi="Times New Roman" w:cs="Times New Roman"/>
          <w:sz w:val="24"/>
          <w:szCs w:val="24"/>
        </w:rPr>
        <w:t>bioinseneeria</w:t>
      </w:r>
      <w:proofErr w:type="spellEnd"/>
      <w:r w:rsidR="5A4BE93E" w:rsidRPr="000D08EA">
        <w:rPr>
          <w:rFonts w:ascii="Times New Roman" w:eastAsia="Times New Roman" w:hAnsi="Times New Roman" w:cs="Times New Roman"/>
          <w:sz w:val="24"/>
          <w:szCs w:val="24"/>
        </w:rPr>
        <w:t xml:space="preserve"> platvormile suure läbilaskevõimega täisautomaatne </w:t>
      </w:r>
      <w:proofErr w:type="spellStart"/>
      <w:r w:rsidR="5A4BE93E" w:rsidRPr="000D08EA">
        <w:rPr>
          <w:rFonts w:ascii="Times New Roman" w:eastAsia="Times New Roman" w:hAnsi="Times New Roman" w:cs="Times New Roman"/>
          <w:sz w:val="24"/>
          <w:szCs w:val="24"/>
        </w:rPr>
        <w:t>high-content</w:t>
      </w:r>
      <w:proofErr w:type="spellEnd"/>
      <w:r w:rsidR="5A4BE93E" w:rsidRPr="000D08EA">
        <w:rPr>
          <w:rFonts w:ascii="Times New Roman" w:eastAsia="Times New Roman" w:hAnsi="Times New Roman" w:cs="Times New Roman"/>
          <w:sz w:val="24"/>
          <w:szCs w:val="24"/>
        </w:rPr>
        <w:t xml:space="preserve"> </w:t>
      </w:r>
      <w:proofErr w:type="spellStart"/>
      <w:r w:rsidR="5A4BE93E" w:rsidRPr="000D08EA">
        <w:rPr>
          <w:rFonts w:ascii="Times New Roman" w:eastAsia="Times New Roman" w:hAnsi="Times New Roman" w:cs="Times New Roman"/>
          <w:sz w:val="24"/>
          <w:szCs w:val="24"/>
        </w:rPr>
        <w:t>imaging</w:t>
      </w:r>
      <w:proofErr w:type="spellEnd"/>
      <w:r w:rsidR="5A4BE93E" w:rsidRPr="000D08EA">
        <w:rPr>
          <w:rFonts w:ascii="Times New Roman" w:eastAsia="Times New Roman" w:hAnsi="Times New Roman" w:cs="Times New Roman"/>
          <w:sz w:val="24"/>
          <w:szCs w:val="24"/>
        </w:rPr>
        <w:t xml:space="preserve"> aparaat. </w:t>
      </w:r>
      <w:r w:rsidR="3CF2B3A9" w:rsidRPr="000D08EA">
        <w:rPr>
          <w:rFonts w:ascii="Times New Roman" w:eastAsia="Times New Roman" w:hAnsi="Times New Roman" w:cs="Times New Roman"/>
          <w:sz w:val="24"/>
          <w:szCs w:val="24"/>
        </w:rPr>
        <w:t>T</w:t>
      </w:r>
      <w:r w:rsidR="7081E3DA" w:rsidRPr="000D08EA">
        <w:rPr>
          <w:rFonts w:ascii="Times New Roman" w:eastAsia="Times New Roman" w:hAnsi="Times New Roman" w:cs="Times New Roman"/>
          <w:sz w:val="24"/>
          <w:szCs w:val="24"/>
        </w:rPr>
        <w:t>ootja on uue mudeli turule toomise edasi lükanu</w:t>
      </w:r>
      <w:r w:rsidR="30B76D97" w:rsidRPr="000D08EA">
        <w:rPr>
          <w:rFonts w:ascii="Times New Roman" w:eastAsia="Times New Roman" w:hAnsi="Times New Roman" w:cs="Times New Roman"/>
          <w:sz w:val="24"/>
          <w:szCs w:val="24"/>
        </w:rPr>
        <w:t>d</w:t>
      </w:r>
      <w:r w:rsidR="70D72910" w:rsidRPr="000D08EA">
        <w:rPr>
          <w:rFonts w:ascii="Times New Roman" w:eastAsia="Times New Roman" w:hAnsi="Times New Roman" w:cs="Times New Roman"/>
          <w:sz w:val="24"/>
          <w:szCs w:val="24"/>
        </w:rPr>
        <w:t>, sellega seoses</w:t>
      </w:r>
      <w:r w:rsidR="35CD7575" w:rsidRPr="000D08EA">
        <w:rPr>
          <w:rFonts w:ascii="Times New Roman" w:eastAsia="Times New Roman" w:hAnsi="Times New Roman" w:cs="Times New Roman"/>
          <w:sz w:val="24"/>
          <w:szCs w:val="24"/>
        </w:rPr>
        <w:t xml:space="preserve"> on </w:t>
      </w:r>
      <w:r w:rsidR="70D72910" w:rsidRPr="000D08EA">
        <w:rPr>
          <w:rFonts w:ascii="Times New Roman" w:eastAsia="Times New Roman" w:hAnsi="Times New Roman" w:cs="Times New Roman"/>
          <w:sz w:val="24"/>
          <w:szCs w:val="24"/>
        </w:rPr>
        <w:t>ka h</w:t>
      </w:r>
      <w:r w:rsidR="35CD7575" w:rsidRPr="000D08EA">
        <w:rPr>
          <w:rFonts w:ascii="Times New Roman" w:eastAsia="Times New Roman" w:hAnsi="Times New Roman" w:cs="Times New Roman"/>
          <w:sz w:val="24"/>
          <w:szCs w:val="24"/>
        </w:rPr>
        <w:t>ange edasi lükatud</w:t>
      </w:r>
      <w:r w:rsidR="4A93A50F" w:rsidRPr="000D08EA">
        <w:rPr>
          <w:rFonts w:ascii="Times New Roman" w:eastAsia="Times New Roman" w:hAnsi="Times New Roman" w:cs="Times New Roman"/>
          <w:sz w:val="24"/>
          <w:szCs w:val="24"/>
        </w:rPr>
        <w:t>. Kuna tegemist on 10 – 15 aasta investeeringuga on otstarbekas oodata ära uue mudeli turuletoomine</w:t>
      </w:r>
      <w:r w:rsidR="55B934DB" w:rsidRPr="000D08EA">
        <w:rPr>
          <w:rFonts w:ascii="Times New Roman" w:eastAsia="Times New Roman" w:hAnsi="Times New Roman" w:cs="Times New Roman"/>
          <w:sz w:val="24"/>
          <w:szCs w:val="24"/>
        </w:rPr>
        <w:t>;</w:t>
      </w:r>
    </w:p>
    <w:p w14:paraId="0FC2E971" w14:textId="56CE3E6E" w:rsidR="2585519D" w:rsidRPr="000D08EA" w:rsidRDefault="2585519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Programmi tegevuse Võrdsete võimaluste tagamine hariduses</w:t>
      </w:r>
      <w:r w:rsidR="459D8A2C" w:rsidRPr="000D08EA">
        <w:rPr>
          <w:rFonts w:ascii="Times New Roman" w:eastAsia="Times New Roman" w:hAnsi="Times New Roman" w:cs="Times New Roman"/>
          <w:sz w:val="24"/>
          <w:szCs w:val="24"/>
        </w:rPr>
        <w:t xml:space="preserve"> eelarvet tõstetakse 1 049 561 eurot 2026. </w:t>
      </w:r>
      <w:r w:rsidR="065CD568" w:rsidRPr="000D08EA">
        <w:rPr>
          <w:rFonts w:ascii="Times New Roman" w:eastAsia="Times New Roman" w:hAnsi="Times New Roman" w:cs="Times New Roman"/>
          <w:sz w:val="24"/>
          <w:szCs w:val="24"/>
        </w:rPr>
        <w:t>a</w:t>
      </w:r>
      <w:r w:rsidR="459D8A2C" w:rsidRPr="000D08EA">
        <w:rPr>
          <w:rFonts w:ascii="Times New Roman" w:eastAsia="Times New Roman" w:hAnsi="Times New Roman" w:cs="Times New Roman"/>
          <w:sz w:val="24"/>
          <w:szCs w:val="24"/>
        </w:rPr>
        <w:t>astast 2</w:t>
      </w:r>
      <w:r w:rsidR="4F2D7565" w:rsidRPr="000D08EA">
        <w:rPr>
          <w:rFonts w:ascii="Times New Roman" w:eastAsia="Times New Roman" w:hAnsi="Times New Roman" w:cs="Times New Roman"/>
          <w:sz w:val="24"/>
          <w:szCs w:val="24"/>
        </w:rPr>
        <w:t xml:space="preserve">89 170 eurot 2027. </w:t>
      </w:r>
      <w:r w:rsidR="03E306A8"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674 286 eurot 2028. </w:t>
      </w:r>
      <w:r w:rsidR="64B61E25"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 xml:space="preserve">astasse ja 86 105 eurot 2029. </w:t>
      </w:r>
      <w:r w:rsidR="2EAC8342" w:rsidRPr="000D08EA">
        <w:rPr>
          <w:rFonts w:ascii="Times New Roman" w:eastAsia="Times New Roman" w:hAnsi="Times New Roman" w:cs="Times New Roman"/>
          <w:sz w:val="24"/>
          <w:szCs w:val="24"/>
        </w:rPr>
        <w:t>A</w:t>
      </w:r>
      <w:r w:rsidR="4F2D7565" w:rsidRPr="000D08EA">
        <w:rPr>
          <w:rFonts w:ascii="Times New Roman" w:eastAsia="Times New Roman" w:hAnsi="Times New Roman" w:cs="Times New Roman"/>
          <w:sz w:val="24"/>
          <w:szCs w:val="24"/>
        </w:rPr>
        <w:t>astasse</w:t>
      </w:r>
      <w:r w:rsidR="2A3D0039" w:rsidRPr="000D08EA">
        <w:rPr>
          <w:rFonts w:ascii="Times New Roman" w:eastAsia="Times New Roman" w:hAnsi="Times New Roman" w:cs="Times New Roman"/>
          <w:sz w:val="24"/>
          <w:szCs w:val="24"/>
        </w:rPr>
        <w:t>.</w:t>
      </w:r>
      <w:r w:rsidR="2EAC8342" w:rsidRPr="000D08EA">
        <w:rPr>
          <w:rFonts w:ascii="Times New Roman" w:eastAsia="Times New Roman" w:hAnsi="Times New Roman" w:cs="Times New Roman"/>
          <w:sz w:val="24"/>
          <w:szCs w:val="24"/>
        </w:rPr>
        <w:t xml:space="preserve"> Projektide (Narva, Narva-Jõesuu, Kohtla-Järve Ahtme, Toila, Iisaku) elluviimise ajakava on vähesel määral täpsustunud peale kohalike omavalitsuste valimisi ning varjendite ehitamise nõude lisandumist, kuid muudatused ei mõjuta projektide eesmärkide saavutamist</w:t>
      </w:r>
      <w:r w:rsidR="645F5255" w:rsidRPr="000D08EA">
        <w:rPr>
          <w:rFonts w:ascii="Times New Roman" w:eastAsia="Times New Roman" w:hAnsi="Times New Roman" w:cs="Times New Roman"/>
          <w:sz w:val="24"/>
          <w:szCs w:val="24"/>
        </w:rPr>
        <w:t>;</w:t>
      </w:r>
    </w:p>
    <w:p w14:paraId="59D80906" w14:textId="4E8CA7DF" w:rsidR="771E0058" w:rsidRPr="000D08EA" w:rsidRDefault="00623C3D" w:rsidP="00487971">
      <w:pPr>
        <w:pStyle w:val="Loendilik"/>
        <w:numPr>
          <w:ilvl w:val="0"/>
          <w:numId w:val="2"/>
        </w:numPr>
        <w:spacing w:after="160" w:line="256" w:lineRule="auto"/>
        <w:rPr>
          <w:rFonts w:ascii="Times New Roman" w:eastAsia="Times New Roman" w:hAnsi="Times New Roman" w:cs="Times New Roman"/>
          <w:sz w:val="24"/>
          <w:szCs w:val="24"/>
        </w:rPr>
      </w:pPr>
      <w:r w:rsidRPr="000D08EA">
        <w:rPr>
          <w:rFonts w:ascii="Times New Roman" w:eastAsia="Times New Roman" w:hAnsi="Times New Roman" w:cs="Times New Roman"/>
          <w:sz w:val="24"/>
          <w:szCs w:val="24"/>
        </w:rPr>
        <w:t>V</w:t>
      </w:r>
      <w:r w:rsidR="771E0058" w:rsidRPr="000D08EA">
        <w:rPr>
          <w:rFonts w:ascii="Times New Roman" w:eastAsia="Times New Roman" w:hAnsi="Times New Roman" w:cs="Times New Roman"/>
          <w:sz w:val="24"/>
          <w:szCs w:val="24"/>
        </w:rPr>
        <w:t xml:space="preserve">ähendatakse 2027. </w:t>
      </w:r>
      <w:r w:rsidR="1C741C89" w:rsidRPr="000D08EA">
        <w:rPr>
          <w:rFonts w:ascii="Times New Roman" w:eastAsia="Times New Roman" w:hAnsi="Times New Roman" w:cs="Times New Roman"/>
          <w:sz w:val="24"/>
          <w:szCs w:val="24"/>
        </w:rPr>
        <w:t>a</w:t>
      </w:r>
      <w:r w:rsidR="771E0058" w:rsidRPr="000D08EA">
        <w:rPr>
          <w:rFonts w:ascii="Times New Roman" w:eastAsia="Times New Roman" w:hAnsi="Times New Roman" w:cs="Times New Roman"/>
          <w:sz w:val="24"/>
          <w:szCs w:val="24"/>
        </w:rPr>
        <w:t>asta Vabariigi Valitsuse sihtotstarbelises reservis Välisministeeriumi alla kavandatud Ukraina ülesehitamise konverentsi korraldamise kulu</w:t>
      </w:r>
      <w:r w:rsidR="0B2500EE" w:rsidRPr="000D08EA">
        <w:rPr>
          <w:rFonts w:ascii="Times New Roman" w:eastAsia="Times New Roman" w:hAnsi="Times New Roman" w:cs="Times New Roman"/>
          <w:sz w:val="24"/>
          <w:szCs w:val="24"/>
        </w:rPr>
        <w:t>sid</w:t>
      </w:r>
      <w:r w:rsidR="771E0058" w:rsidRPr="000D08EA">
        <w:rPr>
          <w:rFonts w:ascii="Times New Roman" w:eastAsia="Times New Roman" w:hAnsi="Times New Roman" w:cs="Times New Roman"/>
          <w:sz w:val="24"/>
          <w:szCs w:val="24"/>
        </w:rPr>
        <w:t>. Kulud tõsteti ettepoole ning lisatakse kulusid tegevate valitsemisalade eelarvesse.</w:t>
      </w:r>
      <w:r w:rsidR="481A8E6C" w:rsidRPr="000D08EA">
        <w:rPr>
          <w:rFonts w:ascii="Times New Roman" w:eastAsia="Times New Roman" w:hAnsi="Times New Roman" w:cs="Times New Roman"/>
          <w:sz w:val="24"/>
          <w:szCs w:val="24"/>
        </w:rPr>
        <w:t xml:space="preserve"> Haridus- ja Teadusministeeriumile </w:t>
      </w:r>
      <w:r w:rsidR="006A0E1F" w:rsidRPr="000D08EA">
        <w:rPr>
          <w:rFonts w:ascii="Times New Roman" w:eastAsia="Times New Roman" w:hAnsi="Times New Roman" w:cs="Times New Roman"/>
          <w:sz w:val="24"/>
          <w:szCs w:val="24"/>
        </w:rPr>
        <w:t>suunatakse</w:t>
      </w:r>
      <w:r w:rsidR="481A8E6C" w:rsidRPr="000D08EA">
        <w:rPr>
          <w:rFonts w:ascii="Times New Roman" w:eastAsia="Times New Roman" w:hAnsi="Times New Roman" w:cs="Times New Roman"/>
          <w:sz w:val="24"/>
          <w:szCs w:val="24"/>
        </w:rPr>
        <w:t xml:space="preserve"> 2026. aastaks 100 000 eurot</w:t>
      </w:r>
      <w:r w:rsidR="0E33E201" w:rsidRPr="000D08EA">
        <w:rPr>
          <w:rFonts w:ascii="Times New Roman" w:eastAsia="Times New Roman" w:hAnsi="Times New Roman" w:cs="Times New Roman"/>
          <w:sz w:val="24"/>
          <w:szCs w:val="24"/>
        </w:rPr>
        <w:t xml:space="preserve"> </w:t>
      </w:r>
      <w:r w:rsidR="481A8E6C" w:rsidRPr="000D08EA">
        <w:rPr>
          <w:rFonts w:ascii="Times New Roman" w:eastAsia="Times New Roman" w:hAnsi="Times New Roman" w:cs="Times New Roman"/>
          <w:sz w:val="24"/>
          <w:szCs w:val="24"/>
        </w:rPr>
        <w:t>Ukraina ülesehituse konverentsi korraldamise kulude katmi</w:t>
      </w:r>
      <w:r w:rsidR="7C5FCA83" w:rsidRPr="000D08EA">
        <w:rPr>
          <w:rFonts w:ascii="Times New Roman" w:eastAsia="Times New Roman" w:hAnsi="Times New Roman" w:cs="Times New Roman"/>
          <w:sz w:val="24"/>
          <w:szCs w:val="24"/>
        </w:rPr>
        <w:t>seks.</w:t>
      </w:r>
    </w:p>
    <w:p w14:paraId="1333334D" w14:textId="3C21F9B6" w:rsidR="187887AE" w:rsidRDefault="187887AE" w:rsidP="56D8B3D2">
      <w:pPr>
        <w:pStyle w:val="Loendilik"/>
        <w:spacing w:after="160" w:line="276" w:lineRule="auto"/>
        <w:ind w:left="360" w:hanging="360"/>
        <w:jc w:val="left"/>
      </w:pPr>
    </w:p>
    <w:p w14:paraId="2D713970" w14:textId="7BF84B94" w:rsidR="430D84A0" w:rsidRPr="00CA4717" w:rsidRDefault="430D84A0" w:rsidP="5AD42E34">
      <w:pPr>
        <w:spacing w:after="160" w:line="256" w:lineRule="auto"/>
        <w:rPr>
          <w:rFonts w:ascii="Times New Roman" w:eastAsia="Times New Roman" w:hAnsi="Times New Roman" w:cs="Times New Roman"/>
          <w:i/>
          <w:sz w:val="24"/>
          <w:szCs w:val="24"/>
        </w:rPr>
      </w:pPr>
      <w:r w:rsidRPr="26049D09">
        <w:rPr>
          <w:rFonts w:ascii="Times New Roman" w:eastAsia="Times New Roman" w:hAnsi="Times New Roman" w:cs="Times New Roman"/>
          <w:i/>
          <w:sz w:val="24"/>
          <w:szCs w:val="24"/>
        </w:rPr>
        <w:t>Valitsemisala-sisene muudatus (kuludes ja investeeringutes)</w:t>
      </w:r>
    </w:p>
    <w:p w14:paraId="5E0ACC7B" w14:textId="5D3FD3F9" w:rsidR="182D97D8" w:rsidRPr="00CA4717" w:rsidRDefault="4C9D72E4" w:rsidP="00C60B14">
      <w:pPr>
        <w:spacing w:after="160" w:line="256" w:lineRule="auto"/>
        <w:rPr>
          <w:rFonts w:ascii="Times New Roman" w:eastAsiaTheme="minorEastAsia" w:hAnsi="Times New Roman" w:cs="Times New Roman"/>
          <w:sz w:val="24"/>
          <w:szCs w:val="24"/>
          <w:highlight w:val="yellow"/>
        </w:rPr>
      </w:pPr>
      <w:r w:rsidRPr="26049D09">
        <w:rPr>
          <w:rFonts w:ascii="Times New Roman" w:eastAsiaTheme="minorEastAsia" w:hAnsi="Times New Roman" w:cs="Times New Roman"/>
          <w:sz w:val="24"/>
          <w:szCs w:val="24"/>
        </w:rPr>
        <w:t>IT</w:t>
      </w:r>
      <w:r w:rsidR="001259F4">
        <w:rPr>
          <w:rFonts w:ascii="Times New Roman" w:eastAsiaTheme="minorEastAsia" w:hAnsi="Times New Roman" w:cs="Times New Roman"/>
          <w:sz w:val="24"/>
          <w:szCs w:val="24"/>
        </w:rPr>
        <w:t>-</w:t>
      </w:r>
      <w:r w:rsidRPr="26049D09">
        <w:rPr>
          <w:rFonts w:ascii="Times New Roman" w:eastAsiaTheme="minorEastAsia" w:hAnsi="Times New Roman" w:cs="Times New Roman"/>
          <w:sz w:val="24"/>
          <w:szCs w:val="24"/>
        </w:rPr>
        <w:t xml:space="preserve">investeeringute eelarvet suurendatakse </w:t>
      </w:r>
      <w:r w:rsidR="4E0B8FCF" w:rsidRPr="26049D09">
        <w:rPr>
          <w:rFonts w:ascii="Times New Roman" w:eastAsiaTheme="minorEastAsia" w:hAnsi="Times New Roman" w:cs="Times New Roman"/>
          <w:b/>
          <w:bCs/>
          <w:sz w:val="24"/>
          <w:szCs w:val="24"/>
        </w:rPr>
        <w:t>652 839 eurot</w:t>
      </w:r>
      <w:r w:rsidR="4E0B8FCF" w:rsidRPr="26049D09">
        <w:rPr>
          <w:rFonts w:ascii="Times New Roman" w:eastAsiaTheme="minorEastAsia" w:hAnsi="Times New Roman" w:cs="Times New Roman"/>
          <w:sz w:val="24"/>
          <w:szCs w:val="24"/>
        </w:rPr>
        <w:t>, kuna</w:t>
      </w:r>
      <w:r w:rsidR="51F8C5E2" w:rsidRPr="26049D09">
        <w:rPr>
          <w:rFonts w:ascii="Times New Roman" w:eastAsiaTheme="minorEastAsia" w:hAnsi="Times New Roman" w:cs="Times New Roman"/>
          <w:sz w:val="24"/>
          <w:szCs w:val="24"/>
        </w:rPr>
        <w:t xml:space="preserve"> planeeritavad </w:t>
      </w:r>
      <w:r w:rsidR="4C0248DA" w:rsidRPr="26049D09">
        <w:rPr>
          <w:rFonts w:ascii="Times New Roman" w:eastAsiaTheme="minorEastAsia" w:hAnsi="Times New Roman" w:cs="Times New Roman"/>
          <w:sz w:val="24"/>
          <w:szCs w:val="24"/>
        </w:rPr>
        <w:t>arendustööd</w:t>
      </w:r>
      <w:r w:rsidR="51F8C5E2" w:rsidRPr="26049D09">
        <w:rPr>
          <w:rFonts w:ascii="Times New Roman" w:eastAsiaTheme="minorEastAsia" w:hAnsi="Times New Roman" w:cs="Times New Roman"/>
          <w:sz w:val="24"/>
          <w:szCs w:val="24"/>
        </w:rPr>
        <w:t xml:space="preserve"> kvalifitseeruvad investeeringuteks</w:t>
      </w:r>
      <w:r w:rsidR="151B7C86" w:rsidRPr="26049D09">
        <w:rPr>
          <w:rFonts w:ascii="Times New Roman" w:eastAsiaTheme="minorEastAsia" w:hAnsi="Times New Roman" w:cs="Times New Roman"/>
          <w:sz w:val="24"/>
          <w:szCs w:val="24"/>
        </w:rPr>
        <w:t>. Selleks vähendatakse järgmiste programmi tegevuste eelarveid:</w:t>
      </w:r>
    </w:p>
    <w:p w14:paraId="74B69FFD" w14:textId="1E28445F" w:rsidR="182D97D8" w:rsidRPr="00CA4717" w:rsidRDefault="5B5F184E"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 xml:space="preserve">Juurdepääsu tagamine </w:t>
      </w:r>
      <w:proofErr w:type="spellStart"/>
      <w:r w:rsidRPr="26049D09">
        <w:rPr>
          <w:rFonts w:ascii="Times New Roman" w:eastAsiaTheme="minorEastAsia" w:hAnsi="Times New Roman" w:cs="Times New Roman"/>
          <w:i/>
          <w:iCs/>
          <w:sz w:val="24"/>
          <w:szCs w:val="24"/>
        </w:rPr>
        <w:t>üld</w:t>
      </w:r>
      <w:proofErr w:type="spellEnd"/>
      <w:r w:rsidRPr="26049D09">
        <w:rPr>
          <w:rFonts w:ascii="Times New Roman" w:eastAsiaTheme="minorEastAsia" w:hAnsi="Times New Roman" w:cs="Times New Roman"/>
          <w:i/>
          <w:iCs/>
          <w:sz w:val="24"/>
          <w:szCs w:val="24"/>
        </w:rPr>
        <w:t>- ja kutseharidusele</w:t>
      </w:r>
      <w:r w:rsidRPr="26049D09">
        <w:rPr>
          <w:rFonts w:ascii="Times New Roman" w:eastAsiaTheme="minorEastAsia" w:hAnsi="Times New Roman" w:cs="Times New Roman"/>
          <w:sz w:val="24"/>
          <w:szCs w:val="24"/>
        </w:rPr>
        <w:t xml:space="preserve"> toetuste eelarvet vähendatakse </w:t>
      </w:r>
      <w:r w:rsidRPr="26049D09">
        <w:rPr>
          <w:rFonts w:ascii="Times New Roman" w:eastAsiaTheme="minorEastAsia" w:hAnsi="Times New Roman" w:cs="Times New Roman"/>
          <w:b/>
          <w:bCs/>
          <w:sz w:val="24"/>
          <w:szCs w:val="24"/>
        </w:rPr>
        <w:t>604 839</w:t>
      </w:r>
      <w:r w:rsidR="788C1EEC" w:rsidRPr="26049D09">
        <w:rPr>
          <w:rFonts w:ascii="Times New Roman" w:eastAsiaTheme="minorEastAsia" w:hAnsi="Times New Roman" w:cs="Times New Roman"/>
          <w:b/>
          <w:bCs/>
          <w:sz w:val="24"/>
          <w:szCs w:val="24"/>
        </w:rPr>
        <w:t xml:space="preserve"> eurot</w:t>
      </w:r>
      <w:r w:rsidR="61D53BEE" w:rsidRPr="26049D09">
        <w:rPr>
          <w:rFonts w:ascii="Times New Roman" w:eastAsiaTheme="minorEastAsia" w:hAnsi="Times New Roman" w:cs="Times New Roman"/>
          <w:sz w:val="24"/>
          <w:szCs w:val="24"/>
        </w:rPr>
        <w:t>;</w:t>
      </w:r>
    </w:p>
    <w:p w14:paraId="5723D165" w14:textId="4602D50C" w:rsidR="182D97D8" w:rsidRPr="00CA4717" w:rsidRDefault="16400F07"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Õppekava ja –vara arendamine ning õpikeskkonna kujundamine</w:t>
      </w:r>
      <w:r w:rsidR="4C7F1F64" w:rsidRPr="26049D09">
        <w:rPr>
          <w:rFonts w:ascii="Times New Roman" w:eastAsiaTheme="minorEastAsia" w:hAnsi="Times New Roman" w:cs="Times New Roman"/>
          <w:sz w:val="24"/>
          <w:szCs w:val="24"/>
        </w:rPr>
        <w:t xml:space="preserve"> majandamiskulude eelarvet vähendatakse </w:t>
      </w:r>
      <w:r w:rsidR="4C7F1F64" w:rsidRPr="26049D09">
        <w:rPr>
          <w:rFonts w:ascii="Times New Roman" w:eastAsiaTheme="minorEastAsia" w:hAnsi="Times New Roman" w:cs="Times New Roman"/>
          <w:b/>
          <w:bCs/>
          <w:sz w:val="24"/>
          <w:szCs w:val="24"/>
        </w:rPr>
        <w:t>24 245 eurot</w:t>
      </w:r>
      <w:r w:rsidR="469920A9" w:rsidRPr="26049D09">
        <w:rPr>
          <w:rFonts w:ascii="Times New Roman" w:eastAsiaTheme="minorEastAsia" w:hAnsi="Times New Roman" w:cs="Times New Roman"/>
          <w:sz w:val="24"/>
          <w:szCs w:val="24"/>
        </w:rPr>
        <w:t>;</w:t>
      </w:r>
    </w:p>
    <w:p w14:paraId="732B3339" w14:textId="01AA8C02" w:rsidR="182D97D8" w:rsidRPr="00CA4717" w:rsidRDefault="7DBD5664"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t>Keeletaristu ja keeletehnoloogia arendamine</w:t>
      </w:r>
      <w:r w:rsidRPr="26049D09">
        <w:rPr>
          <w:rFonts w:ascii="Times New Roman" w:eastAsiaTheme="minorEastAsia" w:hAnsi="Times New Roman" w:cs="Times New Roman"/>
          <w:sz w:val="24"/>
          <w:szCs w:val="24"/>
        </w:rPr>
        <w:t xml:space="preserve"> majandamiskulude eelarvet vähe</w:t>
      </w:r>
      <w:r w:rsidR="18859506" w:rsidRPr="26049D09">
        <w:rPr>
          <w:rFonts w:ascii="Times New Roman" w:eastAsiaTheme="minorEastAsia" w:hAnsi="Times New Roman" w:cs="Times New Roman"/>
          <w:sz w:val="24"/>
          <w:szCs w:val="24"/>
        </w:rPr>
        <w:t>nd</w:t>
      </w:r>
      <w:r w:rsidRPr="26049D09">
        <w:rPr>
          <w:rFonts w:ascii="Times New Roman" w:eastAsiaTheme="minorEastAsia" w:hAnsi="Times New Roman" w:cs="Times New Roman"/>
          <w:sz w:val="24"/>
          <w:szCs w:val="24"/>
        </w:rPr>
        <w:t>atakse</w:t>
      </w:r>
      <w:r w:rsidRPr="26049D09">
        <w:rPr>
          <w:rFonts w:ascii="Times New Roman" w:eastAsiaTheme="minorEastAsia" w:hAnsi="Times New Roman" w:cs="Times New Roman"/>
          <w:b/>
          <w:bCs/>
          <w:sz w:val="24"/>
          <w:szCs w:val="24"/>
        </w:rPr>
        <w:t xml:space="preserve"> 3436 eurot;</w:t>
      </w:r>
    </w:p>
    <w:p w14:paraId="2671809E" w14:textId="3B3E0105" w:rsidR="1A71A272" w:rsidRDefault="1A71A272" w:rsidP="00487971">
      <w:pPr>
        <w:pStyle w:val="Loendilik"/>
        <w:numPr>
          <w:ilvl w:val="0"/>
          <w:numId w:val="5"/>
        </w:numPr>
        <w:spacing w:after="160" w:line="256" w:lineRule="auto"/>
        <w:rPr>
          <w:rFonts w:ascii="Times New Roman" w:eastAsiaTheme="minorEastAsia" w:hAnsi="Times New Roman" w:cs="Times New Roman"/>
          <w:sz w:val="24"/>
          <w:szCs w:val="24"/>
        </w:rPr>
      </w:pPr>
      <w:r w:rsidRPr="26049D09">
        <w:rPr>
          <w:rFonts w:ascii="Times New Roman" w:eastAsiaTheme="minorEastAsia" w:hAnsi="Times New Roman" w:cs="Times New Roman"/>
          <w:i/>
          <w:iCs/>
          <w:sz w:val="24"/>
          <w:szCs w:val="24"/>
        </w:rPr>
        <w:lastRenderedPageBreak/>
        <w:t>Teadustaristu kvaliteedi ja kättesaadavuse kindlustamine</w:t>
      </w:r>
      <w:r w:rsidRPr="26049D09">
        <w:rPr>
          <w:rFonts w:ascii="Times New Roman" w:eastAsiaTheme="minorEastAsia" w:hAnsi="Times New Roman" w:cs="Times New Roman"/>
          <w:sz w:val="24"/>
          <w:szCs w:val="24"/>
        </w:rPr>
        <w:t xml:space="preserve"> majandamiskulude eelarvet vähendatakse </w:t>
      </w:r>
      <w:r w:rsidRPr="26049D09">
        <w:rPr>
          <w:rFonts w:ascii="Times New Roman" w:eastAsiaTheme="minorEastAsia" w:hAnsi="Times New Roman" w:cs="Times New Roman"/>
          <w:b/>
          <w:bCs/>
          <w:sz w:val="24"/>
          <w:szCs w:val="24"/>
        </w:rPr>
        <w:t>20 320 eurot</w:t>
      </w:r>
      <w:r w:rsidRPr="26049D09">
        <w:rPr>
          <w:rFonts w:ascii="Times New Roman" w:eastAsiaTheme="minorEastAsia" w:hAnsi="Times New Roman" w:cs="Times New Roman"/>
          <w:sz w:val="24"/>
          <w:szCs w:val="24"/>
        </w:rPr>
        <w:t>.</w:t>
      </w:r>
    </w:p>
    <w:p w14:paraId="32CEB215" w14:textId="324E7853" w:rsidR="182D97D8" w:rsidRPr="00CA4717" w:rsidRDefault="4733DB24" w:rsidP="2A8F1823">
      <w:pPr>
        <w:spacing w:after="160" w:line="256" w:lineRule="auto"/>
      </w:pPr>
      <w:r w:rsidRPr="26049D09">
        <w:rPr>
          <w:rFonts w:ascii="Times New Roman" w:eastAsia="Times New Roman" w:hAnsi="Times New Roman" w:cs="Times New Roman"/>
          <w:sz w:val="24"/>
          <w:szCs w:val="24"/>
        </w:rPr>
        <w:t xml:space="preserve">Riigi kutseõppeasutuste programmi tegevuse </w:t>
      </w:r>
      <w:r w:rsidRPr="26049D09">
        <w:rPr>
          <w:rFonts w:ascii="Times New Roman" w:eastAsia="Times New Roman" w:hAnsi="Times New Roman" w:cs="Times New Roman"/>
          <w:i/>
          <w:iCs/>
          <w:sz w:val="24"/>
          <w:szCs w:val="24"/>
        </w:rPr>
        <w:t xml:space="preserve">Juurdepääsutagamine </w:t>
      </w:r>
      <w:proofErr w:type="spellStart"/>
      <w:r w:rsidRPr="26049D09">
        <w:rPr>
          <w:rFonts w:ascii="Times New Roman" w:eastAsia="Times New Roman" w:hAnsi="Times New Roman" w:cs="Times New Roman"/>
          <w:i/>
          <w:iCs/>
          <w:sz w:val="24"/>
          <w:szCs w:val="24"/>
        </w:rPr>
        <w:t>üld</w:t>
      </w:r>
      <w:proofErr w:type="spellEnd"/>
      <w:r w:rsidRPr="26049D09">
        <w:rPr>
          <w:rFonts w:ascii="Times New Roman" w:eastAsia="Times New Roman" w:hAnsi="Times New Roman" w:cs="Times New Roman"/>
          <w:i/>
          <w:iCs/>
          <w:sz w:val="24"/>
          <w:szCs w:val="24"/>
        </w:rPr>
        <w:t>- ja kutseharidusele</w:t>
      </w:r>
      <w:r w:rsidRPr="26049D09">
        <w:rPr>
          <w:rFonts w:ascii="Times New Roman" w:eastAsia="Times New Roman" w:hAnsi="Times New Roman" w:cs="Times New Roman"/>
          <w:sz w:val="24"/>
          <w:szCs w:val="24"/>
        </w:rPr>
        <w:t xml:space="preserve"> majandamiskulude eelarvet vähe</w:t>
      </w:r>
      <w:r w:rsidR="547382BC" w:rsidRPr="26049D09">
        <w:rPr>
          <w:rFonts w:ascii="Times New Roman" w:eastAsia="Times New Roman" w:hAnsi="Times New Roman" w:cs="Times New Roman"/>
          <w:sz w:val="24"/>
          <w:szCs w:val="24"/>
        </w:rPr>
        <w:t xml:space="preserve">ndatakse </w:t>
      </w:r>
      <w:r w:rsidR="547382BC" w:rsidRPr="26049D09">
        <w:rPr>
          <w:rFonts w:ascii="Times New Roman" w:eastAsia="Times New Roman" w:hAnsi="Times New Roman" w:cs="Times New Roman"/>
          <w:b/>
          <w:bCs/>
          <w:sz w:val="24"/>
          <w:szCs w:val="24"/>
        </w:rPr>
        <w:t>133 00</w:t>
      </w:r>
      <w:r w:rsidR="00656F88">
        <w:rPr>
          <w:rFonts w:ascii="Times New Roman" w:eastAsia="Times New Roman" w:hAnsi="Times New Roman" w:cs="Times New Roman"/>
          <w:b/>
          <w:bCs/>
          <w:sz w:val="24"/>
          <w:szCs w:val="24"/>
        </w:rPr>
        <w:t>0</w:t>
      </w:r>
      <w:r w:rsidR="547382BC" w:rsidRPr="26049D09">
        <w:rPr>
          <w:rFonts w:ascii="Times New Roman" w:eastAsia="Times New Roman" w:hAnsi="Times New Roman" w:cs="Times New Roman"/>
          <w:b/>
          <w:bCs/>
          <w:sz w:val="24"/>
          <w:szCs w:val="24"/>
        </w:rPr>
        <w:t xml:space="preserve"> eurot</w:t>
      </w:r>
      <w:r w:rsidR="547382BC" w:rsidRPr="26049D09">
        <w:rPr>
          <w:rFonts w:ascii="Times New Roman" w:eastAsia="Times New Roman" w:hAnsi="Times New Roman" w:cs="Times New Roman"/>
          <w:sz w:val="24"/>
          <w:szCs w:val="24"/>
        </w:rPr>
        <w:t xml:space="preserve"> ja suunatakse </w:t>
      </w:r>
      <w:r w:rsidR="001259F4">
        <w:rPr>
          <w:rFonts w:ascii="Times New Roman" w:eastAsia="Times New Roman" w:hAnsi="Times New Roman" w:cs="Times New Roman"/>
          <w:sz w:val="24"/>
          <w:szCs w:val="24"/>
        </w:rPr>
        <w:t>r</w:t>
      </w:r>
      <w:r w:rsidR="547382BC" w:rsidRPr="26049D09">
        <w:rPr>
          <w:rFonts w:ascii="Times New Roman" w:eastAsia="Times New Roman" w:hAnsi="Times New Roman" w:cs="Times New Roman"/>
          <w:sz w:val="24"/>
          <w:szCs w:val="24"/>
        </w:rPr>
        <w:t xml:space="preserve">iigi kutseõppeasutuste õppevahendite investeeringuteks </w:t>
      </w:r>
      <w:r w:rsidR="547382BC" w:rsidRPr="26049D09">
        <w:rPr>
          <w:rFonts w:ascii="Times New Roman" w:eastAsia="Times New Roman" w:hAnsi="Times New Roman" w:cs="Times New Roman"/>
          <w:b/>
          <w:bCs/>
          <w:sz w:val="24"/>
          <w:szCs w:val="24"/>
        </w:rPr>
        <w:t>33 000 eurot</w:t>
      </w:r>
      <w:r w:rsidR="547382BC" w:rsidRPr="26049D09">
        <w:rPr>
          <w:rFonts w:ascii="Times New Roman" w:eastAsia="Times New Roman" w:hAnsi="Times New Roman" w:cs="Times New Roman"/>
          <w:sz w:val="24"/>
          <w:szCs w:val="24"/>
        </w:rPr>
        <w:t xml:space="preserve"> ja Heino Elleri Tartu Muus</w:t>
      </w:r>
      <w:r w:rsidR="3E183E21" w:rsidRPr="26049D09">
        <w:rPr>
          <w:rFonts w:ascii="Times New Roman" w:eastAsia="Times New Roman" w:hAnsi="Times New Roman" w:cs="Times New Roman"/>
          <w:sz w:val="24"/>
          <w:szCs w:val="24"/>
        </w:rPr>
        <w:t>ikakooli õppekorpuse remonttöödeks</w:t>
      </w:r>
      <w:r w:rsidR="608E9267" w:rsidRPr="26049D09">
        <w:rPr>
          <w:rFonts w:ascii="Times New Roman" w:eastAsia="Times New Roman" w:hAnsi="Times New Roman" w:cs="Times New Roman"/>
          <w:sz w:val="24"/>
          <w:szCs w:val="24"/>
        </w:rPr>
        <w:t xml:space="preserve"> </w:t>
      </w:r>
      <w:r w:rsidR="608E9267" w:rsidRPr="26049D09">
        <w:rPr>
          <w:rFonts w:ascii="Times New Roman" w:eastAsia="Times New Roman" w:hAnsi="Times New Roman" w:cs="Times New Roman"/>
          <w:b/>
          <w:bCs/>
          <w:sz w:val="24"/>
          <w:szCs w:val="24"/>
        </w:rPr>
        <w:t>100 000 eurot</w:t>
      </w:r>
      <w:r w:rsidR="3E183E21" w:rsidRPr="26049D09">
        <w:rPr>
          <w:rFonts w:ascii="Times New Roman" w:eastAsia="Times New Roman" w:hAnsi="Times New Roman" w:cs="Times New Roman"/>
          <w:sz w:val="24"/>
          <w:szCs w:val="24"/>
        </w:rPr>
        <w:t>. Õppevahendite soetus ja remonttööd kvalifitseeruvad investeeri</w:t>
      </w:r>
      <w:r w:rsidR="2281DE3B" w:rsidRPr="26049D09">
        <w:rPr>
          <w:rFonts w:ascii="Times New Roman" w:eastAsia="Times New Roman" w:hAnsi="Times New Roman" w:cs="Times New Roman"/>
          <w:sz w:val="24"/>
          <w:szCs w:val="24"/>
        </w:rPr>
        <w:t>nguteks.</w:t>
      </w:r>
    </w:p>
    <w:p w14:paraId="7927B627" w14:textId="5403B71A" w:rsidR="182D97D8" w:rsidRPr="00CA4717" w:rsidRDefault="715480FC" w:rsidP="26049D09">
      <w:pPr>
        <w:spacing w:after="160" w:line="256" w:lineRule="auto"/>
        <w:rPr>
          <w:rFonts w:ascii="Times New Roman" w:eastAsia="Times New Roman" w:hAnsi="Times New Roman" w:cs="Times New Roman"/>
          <w:sz w:val="24"/>
          <w:szCs w:val="24"/>
        </w:rPr>
      </w:pPr>
      <w:r w:rsidRPr="26049D09">
        <w:rPr>
          <w:rFonts w:ascii="Times New Roman" w:eastAsia="Times New Roman" w:hAnsi="Times New Roman" w:cs="Times New Roman"/>
          <w:sz w:val="24"/>
          <w:szCs w:val="24"/>
        </w:rPr>
        <w:t xml:space="preserve">Vähendatakse </w:t>
      </w:r>
      <w:r w:rsidRPr="0189B0A4">
        <w:rPr>
          <w:rFonts w:ascii="Times New Roman" w:eastAsia="Times New Roman" w:hAnsi="Times New Roman" w:cs="Times New Roman"/>
          <w:sz w:val="24"/>
          <w:szCs w:val="24"/>
        </w:rPr>
        <w:t>pr</w:t>
      </w:r>
      <w:r w:rsidR="2DE09AFD" w:rsidRPr="0189B0A4">
        <w:rPr>
          <w:rFonts w:ascii="Times New Roman" w:eastAsia="Times New Roman" w:hAnsi="Times New Roman" w:cs="Times New Roman"/>
          <w:sz w:val="24"/>
          <w:szCs w:val="24"/>
        </w:rPr>
        <w:t xml:space="preserve">ogrammi </w:t>
      </w:r>
      <w:r w:rsidR="2DE09AFD" w:rsidRPr="191DBF9C">
        <w:rPr>
          <w:rFonts w:ascii="Times New Roman" w:eastAsia="Times New Roman" w:hAnsi="Times New Roman" w:cs="Times New Roman"/>
          <w:sz w:val="24"/>
          <w:szCs w:val="24"/>
        </w:rPr>
        <w:t>tegevuse</w:t>
      </w:r>
      <w:r w:rsidR="20E6CE9A" w:rsidRPr="191DBF9C">
        <w:rPr>
          <w:rFonts w:ascii="Times New Roman" w:eastAsia="Times New Roman" w:hAnsi="Times New Roman" w:cs="Times New Roman"/>
          <w:sz w:val="24"/>
          <w:szCs w:val="24"/>
        </w:rPr>
        <w:t xml:space="preserve"> </w:t>
      </w:r>
      <w:r w:rsidR="1D2AE5C5" w:rsidRPr="111215B6">
        <w:rPr>
          <w:rFonts w:ascii="Times New Roman" w:eastAsia="Times New Roman" w:hAnsi="Times New Roman" w:cs="Times New Roman"/>
          <w:i/>
          <w:sz w:val="24"/>
          <w:szCs w:val="24"/>
        </w:rPr>
        <w:t>Juurdepääsu tagamine kõrgharidusele</w:t>
      </w:r>
      <w:r w:rsidR="1D2AE5C5" w:rsidRPr="27AB7380">
        <w:rPr>
          <w:rFonts w:ascii="Times New Roman" w:eastAsia="Times New Roman" w:hAnsi="Times New Roman" w:cs="Times New Roman"/>
          <w:sz w:val="24"/>
          <w:szCs w:val="24"/>
        </w:rPr>
        <w:t xml:space="preserve"> </w:t>
      </w:r>
      <w:r w:rsidR="1D2AE5C5" w:rsidRPr="1636DA98">
        <w:rPr>
          <w:rFonts w:ascii="Times New Roman" w:eastAsia="Times New Roman" w:hAnsi="Times New Roman" w:cs="Times New Roman"/>
          <w:sz w:val="24"/>
          <w:szCs w:val="24"/>
        </w:rPr>
        <w:t xml:space="preserve">majandamiskulusid </w:t>
      </w:r>
      <w:r w:rsidR="1D2AE5C5" w:rsidRPr="1636DA98">
        <w:rPr>
          <w:rFonts w:ascii="Times New Roman" w:eastAsia="Times New Roman" w:hAnsi="Times New Roman" w:cs="Times New Roman"/>
          <w:b/>
          <w:bCs/>
          <w:sz w:val="24"/>
          <w:szCs w:val="24"/>
        </w:rPr>
        <w:t>420 000 euro</w:t>
      </w:r>
      <w:r w:rsidR="13D956E0" w:rsidRPr="1636DA98">
        <w:rPr>
          <w:rFonts w:ascii="Times New Roman" w:eastAsia="Times New Roman" w:hAnsi="Times New Roman" w:cs="Times New Roman"/>
          <w:b/>
          <w:bCs/>
          <w:sz w:val="24"/>
          <w:szCs w:val="24"/>
        </w:rPr>
        <w:t xml:space="preserve"> </w:t>
      </w:r>
      <w:r w:rsidR="13D956E0" w:rsidRPr="0B673E08">
        <w:rPr>
          <w:rFonts w:ascii="Times New Roman" w:eastAsia="Times New Roman" w:hAnsi="Times New Roman" w:cs="Times New Roman"/>
          <w:sz w:val="24"/>
          <w:szCs w:val="24"/>
        </w:rPr>
        <w:t>võrra</w:t>
      </w:r>
      <w:r w:rsidR="13D956E0" w:rsidRPr="1636DA98">
        <w:rPr>
          <w:rFonts w:ascii="Times New Roman" w:eastAsia="Times New Roman" w:hAnsi="Times New Roman" w:cs="Times New Roman"/>
          <w:b/>
          <w:bCs/>
          <w:sz w:val="24"/>
          <w:szCs w:val="24"/>
        </w:rPr>
        <w:t>,</w:t>
      </w:r>
      <w:r w:rsidR="1D2AE5C5" w:rsidRPr="1636DA98">
        <w:rPr>
          <w:rFonts w:ascii="Times New Roman" w:eastAsia="Times New Roman" w:hAnsi="Times New Roman" w:cs="Times New Roman"/>
          <w:sz w:val="24"/>
          <w:szCs w:val="24"/>
        </w:rPr>
        <w:t xml:space="preserve"> </w:t>
      </w:r>
      <w:r w:rsidR="20E6CE9A" w:rsidRPr="27AB7380">
        <w:rPr>
          <w:rFonts w:ascii="Times New Roman" w:eastAsia="Times New Roman" w:hAnsi="Times New Roman" w:cs="Times New Roman"/>
          <w:b/>
          <w:bCs/>
          <w:sz w:val="24"/>
          <w:szCs w:val="24"/>
        </w:rPr>
        <w:t>100</w:t>
      </w:r>
      <w:r w:rsidR="20E6CE9A" w:rsidRPr="26049D09">
        <w:rPr>
          <w:rFonts w:ascii="Times New Roman" w:eastAsia="Times New Roman" w:hAnsi="Times New Roman" w:cs="Times New Roman"/>
          <w:b/>
          <w:bCs/>
          <w:sz w:val="24"/>
          <w:szCs w:val="24"/>
        </w:rPr>
        <w:t xml:space="preserve"> 000 euro</w:t>
      </w:r>
      <w:r w:rsidR="20E6CE9A" w:rsidRPr="26049D09">
        <w:rPr>
          <w:rFonts w:ascii="Times New Roman" w:eastAsia="Times New Roman" w:hAnsi="Times New Roman" w:cs="Times New Roman"/>
          <w:sz w:val="24"/>
          <w:szCs w:val="24"/>
        </w:rPr>
        <w:t xml:space="preserve"> võrra suurendatakse Tallinna Tervishoiu Kõrgk</w:t>
      </w:r>
      <w:r w:rsidR="1D6FF60F" w:rsidRPr="26049D09">
        <w:rPr>
          <w:rFonts w:ascii="Times New Roman" w:eastAsia="Times New Roman" w:hAnsi="Times New Roman" w:cs="Times New Roman"/>
          <w:sz w:val="24"/>
          <w:szCs w:val="24"/>
        </w:rPr>
        <w:t>ooli kinnisvarainvesteeringu</w:t>
      </w:r>
      <w:r w:rsidR="6A047667" w:rsidRPr="26049D09">
        <w:rPr>
          <w:rFonts w:ascii="Times New Roman" w:eastAsia="Times New Roman" w:hAnsi="Times New Roman" w:cs="Times New Roman"/>
          <w:sz w:val="24"/>
          <w:szCs w:val="24"/>
        </w:rPr>
        <w:t>t. Õ</w:t>
      </w:r>
      <w:r w:rsidR="1D6FF60F" w:rsidRPr="26049D09">
        <w:rPr>
          <w:rFonts w:ascii="Times New Roman" w:eastAsia="Times New Roman" w:hAnsi="Times New Roman" w:cs="Times New Roman"/>
          <w:sz w:val="24"/>
          <w:szCs w:val="24"/>
        </w:rPr>
        <w:t>ppehoone</w:t>
      </w:r>
      <w:r w:rsidR="3228FF97" w:rsidRPr="26049D09">
        <w:rPr>
          <w:rFonts w:ascii="Times New Roman" w:eastAsia="Times New Roman" w:hAnsi="Times New Roman" w:cs="Times New Roman"/>
          <w:sz w:val="24"/>
          <w:szCs w:val="24"/>
        </w:rPr>
        <w:t>te</w:t>
      </w:r>
      <w:r w:rsidR="1D6FF60F" w:rsidRPr="26049D09">
        <w:rPr>
          <w:rFonts w:ascii="Times New Roman" w:eastAsia="Times New Roman" w:hAnsi="Times New Roman" w:cs="Times New Roman"/>
          <w:sz w:val="24"/>
          <w:szCs w:val="24"/>
        </w:rPr>
        <w:t xml:space="preserve">l vahetatakse aknad, hanke tulemusena osutusid </w:t>
      </w:r>
      <w:r w:rsidR="5588C905" w:rsidRPr="26049D09">
        <w:rPr>
          <w:rFonts w:ascii="Times New Roman" w:eastAsia="Times New Roman" w:hAnsi="Times New Roman" w:cs="Times New Roman"/>
          <w:sz w:val="24"/>
          <w:szCs w:val="24"/>
        </w:rPr>
        <w:t>tööd planeeritust kallimaks.</w:t>
      </w:r>
      <w:r w:rsidR="37105339" w:rsidRPr="2C9BFCBB">
        <w:rPr>
          <w:rFonts w:ascii="Times New Roman" w:eastAsia="Times New Roman" w:hAnsi="Times New Roman" w:cs="Times New Roman"/>
          <w:sz w:val="24"/>
          <w:szCs w:val="24"/>
        </w:rPr>
        <w:t xml:space="preserve"> </w:t>
      </w:r>
      <w:r w:rsidR="37105339" w:rsidRPr="1CF227CF">
        <w:rPr>
          <w:rFonts w:ascii="Times New Roman" w:eastAsia="Times New Roman" w:hAnsi="Times New Roman" w:cs="Times New Roman"/>
          <w:sz w:val="24"/>
          <w:szCs w:val="24"/>
        </w:rPr>
        <w:t xml:space="preserve">Tallinna </w:t>
      </w:r>
      <w:r w:rsidR="37105339" w:rsidRPr="5757C859">
        <w:rPr>
          <w:rFonts w:ascii="Times New Roman" w:eastAsia="Times New Roman" w:hAnsi="Times New Roman" w:cs="Times New Roman"/>
          <w:sz w:val="24"/>
          <w:szCs w:val="24"/>
        </w:rPr>
        <w:t xml:space="preserve">Tehnikakõrgkooli kinnisvarainvesteeringut suurendatakse </w:t>
      </w:r>
      <w:r w:rsidR="37105339" w:rsidRPr="2C5E2685">
        <w:rPr>
          <w:rFonts w:ascii="Times New Roman" w:eastAsia="Times New Roman" w:hAnsi="Times New Roman" w:cs="Times New Roman"/>
          <w:b/>
          <w:sz w:val="24"/>
          <w:szCs w:val="24"/>
        </w:rPr>
        <w:t>320 000 eurot</w:t>
      </w:r>
      <w:r w:rsidR="37105339" w:rsidRPr="01187FC4">
        <w:rPr>
          <w:rFonts w:ascii="Times New Roman" w:eastAsia="Times New Roman" w:hAnsi="Times New Roman" w:cs="Times New Roman"/>
          <w:sz w:val="24"/>
          <w:szCs w:val="24"/>
        </w:rPr>
        <w:t xml:space="preserve"> </w:t>
      </w:r>
      <w:r w:rsidR="37105339" w:rsidRPr="2C5E2685">
        <w:rPr>
          <w:rFonts w:ascii="Times New Roman" w:eastAsia="Times New Roman" w:hAnsi="Times New Roman" w:cs="Times New Roman"/>
          <w:sz w:val="24"/>
          <w:szCs w:val="24"/>
        </w:rPr>
        <w:t>e</w:t>
      </w:r>
      <w:r w:rsidR="538BD86B" w:rsidRPr="2C5E2685">
        <w:rPr>
          <w:rFonts w:ascii="Times New Roman" w:eastAsia="Times New Roman" w:hAnsi="Times New Roman" w:cs="Times New Roman"/>
          <w:sz w:val="24"/>
          <w:szCs w:val="24"/>
        </w:rPr>
        <w:t>r</w:t>
      </w:r>
      <w:r w:rsidR="37105339" w:rsidRPr="2C5E2685">
        <w:rPr>
          <w:rFonts w:ascii="Times New Roman" w:eastAsia="Times New Roman" w:hAnsi="Times New Roman" w:cs="Times New Roman"/>
          <w:sz w:val="24"/>
          <w:szCs w:val="24"/>
        </w:rPr>
        <w:t>inevate</w:t>
      </w:r>
      <w:r w:rsidR="37105339" w:rsidRPr="01187FC4">
        <w:rPr>
          <w:rFonts w:ascii="Times New Roman" w:eastAsia="Times New Roman" w:hAnsi="Times New Roman" w:cs="Times New Roman"/>
          <w:sz w:val="24"/>
          <w:szCs w:val="24"/>
        </w:rPr>
        <w:t xml:space="preserve"> koolihoonete (peahoone, </w:t>
      </w:r>
      <w:r w:rsidR="37105339" w:rsidRPr="6A8C9478">
        <w:rPr>
          <w:rFonts w:ascii="Times New Roman" w:eastAsia="Times New Roman" w:hAnsi="Times New Roman" w:cs="Times New Roman"/>
          <w:sz w:val="24"/>
          <w:szCs w:val="24"/>
        </w:rPr>
        <w:t xml:space="preserve">ühiselamu ja võimla) rekonstrueerimiseks. </w:t>
      </w:r>
      <w:r w:rsidR="3282847E" w:rsidRPr="6E4F92C3">
        <w:rPr>
          <w:rFonts w:ascii="Times New Roman" w:eastAsia="Times New Roman" w:hAnsi="Times New Roman" w:cs="Times New Roman"/>
          <w:sz w:val="24"/>
          <w:szCs w:val="24"/>
        </w:rPr>
        <w:t xml:space="preserve">Planeeritavad tööd klassifitseeruvad </w:t>
      </w:r>
      <w:r w:rsidR="3282847E" w:rsidRPr="2C5E2685">
        <w:rPr>
          <w:rFonts w:ascii="Times New Roman" w:eastAsia="Times New Roman" w:hAnsi="Times New Roman" w:cs="Times New Roman"/>
          <w:sz w:val="24"/>
          <w:szCs w:val="24"/>
        </w:rPr>
        <w:t>investeeringuteks.</w:t>
      </w:r>
    </w:p>
    <w:p w14:paraId="40DAA160" w14:textId="076AD735" w:rsidR="6FA1A02B" w:rsidRDefault="795CCB7A" w:rsidP="6FA1A02B">
      <w:pPr>
        <w:spacing w:after="160" w:line="256" w:lineRule="auto"/>
        <w:rPr>
          <w:rFonts w:ascii="Times New Roman" w:eastAsia="Times New Roman" w:hAnsi="Times New Roman" w:cs="Times New Roman"/>
          <w:sz w:val="24"/>
          <w:szCs w:val="24"/>
        </w:rPr>
      </w:pPr>
      <w:r w:rsidRPr="5D35FED0">
        <w:rPr>
          <w:rFonts w:ascii="Times New Roman" w:eastAsia="Times New Roman" w:hAnsi="Times New Roman" w:cs="Times New Roman"/>
          <w:sz w:val="24"/>
          <w:szCs w:val="24"/>
        </w:rPr>
        <w:t>Eesti Lennuakadeemia teadus- ja arenduse sihttoetusest</w:t>
      </w:r>
      <w:r w:rsidR="49BEBA82" w:rsidRPr="5D35FED0">
        <w:rPr>
          <w:rFonts w:ascii="Times New Roman" w:eastAsia="Times New Roman" w:hAnsi="Times New Roman" w:cs="Times New Roman"/>
          <w:sz w:val="24"/>
          <w:szCs w:val="24"/>
        </w:rPr>
        <w:t xml:space="preserve"> oli </w:t>
      </w:r>
      <w:r w:rsidR="49BEBA82" w:rsidRPr="209A2DCB">
        <w:rPr>
          <w:rFonts w:ascii="Times New Roman" w:eastAsia="Times New Roman" w:hAnsi="Times New Roman" w:cs="Times New Roman"/>
          <w:b/>
          <w:sz w:val="24"/>
          <w:szCs w:val="24"/>
        </w:rPr>
        <w:t>100 000 eurot</w:t>
      </w:r>
      <w:r w:rsidR="49BEBA82" w:rsidRPr="5D35FED0">
        <w:rPr>
          <w:rFonts w:ascii="Times New Roman" w:eastAsia="Times New Roman" w:hAnsi="Times New Roman" w:cs="Times New Roman"/>
          <w:sz w:val="24"/>
          <w:szCs w:val="24"/>
        </w:rPr>
        <w:t xml:space="preserve"> esialgselt planeeritud </w:t>
      </w:r>
      <w:r w:rsidR="49BEBA82" w:rsidRPr="09BFC82C">
        <w:rPr>
          <w:rFonts w:ascii="Times New Roman" w:eastAsia="Times New Roman" w:hAnsi="Times New Roman" w:cs="Times New Roman"/>
          <w:sz w:val="24"/>
          <w:szCs w:val="24"/>
        </w:rPr>
        <w:t>investeeringuteks</w:t>
      </w:r>
      <w:r w:rsidR="001259F4">
        <w:rPr>
          <w:rFonts w:ascii="Times New Roman" w:eastAsia="Times New Roman" w:hAnsi="Times New Roman" w:cs="Times New Roman"/>
          <w:sz w:val="24"/>
          <w:szCs w:val="24"/>
        </w:rPr>
        <w:t>,</w:t>
      </w:r>
      <w:r w:rsidR="49BEBA82" w:rsidRPr="5D35FED0">
        <w:rPr>
          <w:rFonts w:ascii="Times New Roman" w:eastAsia="Times New Roman" w:hAnsi="Times New Roman" w:cs="Times New Roman"/>
          <w:sz w:val="24"/>
          <w:szCs w:val="24"/>
        </w:rPr>
        <w:t xml:space="preserve"> kuid aasta jooksul on selgunud, et Lennuakadeemia ei planeeri 2026. </w:t>
      </w:r>
      <w:r w:rsidR="101DC1B5" w:rsidRPr="7FEB48CD">
        <w:rPr>
          <w:rFonts w:ascii="Times New Roman" w:eastAsia="Times New Roman" w:hAnsi="Times New Roman" w:cs="Times New Roman"/>
          <w:sz w:val="24"/>
          <w:szCs w:val="24"/>
        </w:rPr>
        <w:t>a</w:t>
      </w:r>
      <w:r w:rsidR="49BEBA82" w:rsidRPr="7FEB48CD">
        <w:rPr>
          <w:rFonts w:ascii="Times New Roman" w:eastAsia="Times New Roman" w:hAnsi="Times New Roman" w:cs="Times New Roman"/>
          <w:sz w:val="24"/>
          <w:szCs w:val="24"/>
        </w:rPr>
        <w:t>astal</w:t>
      </w:r>
      <w:r w:rsidR="49BEBA82" w:rsidRPr="5D35FED0">
        <w:rPr>
          <w:rFonts w:ascii="Times New Roman" w:eastAsia="Times New Roman" w:hAnsi="Times New Roman" w:cs="Times New Roman"/>
          <w:sz w:val="24"/>
          <w:szCs w:val="24"/>
        </w:rPr>
        <w:t xml:space="preserve"> investeeringuid teha ning s</w:t>
      </w:r>
      <w:r w:rsidR="01D33B40" w:rsidRPr="5D35FED0">
        <w:rPr>
          <w:rFonts w:ascii="Times New Roman" w:eastAsia="Times New Roman" w:hAnsi="Times New Roman" w:cs="Times New Roman"/>
          <w:sz w:val="24"/>
          <w:szCs w:val="24"/>
        </w:rPr>
        <w:t>oovib toetust kogumahus tegevuskuludeks.</w:t>
      </w:r>
      <w:r w:rsidR="6E9FEF4B" w:rsidRPr="6E8EE71F">
        <w:rPr>
          <w:rFonts w:ascii="Times New Roman" w:eastAsia="Times New Roman" w:hAnsi="Times New Roman" w:cs="Times New Roman"/>
          <w:sz w:val="24"/>
          <w:szCs w:val="24"/>
        </w:rPr>
        <w:t xml:space="preserve"> </w:t>
      </w:r>
      <w:r w:rsidR="6E9FEF4B" w:rsidRPr="3B738FB4">
        <w:rPr>
          <w:rFonts w:ascii="Times New Roman" w:eastAsia="Times New Roman" w:hAnsi="Times New Roman" w:cs="Times New Roman"/>
          <w:sz w:val="24"/>
          <w:szCs w:val="24"/>
        </w:rPr>
        <w:t>Ma</w:t>
      </w:r>
      <w:r w:rsidR="19D75710" w:rsidRPr="3B738FB4">
        <w:rPr>
          <w:rFonts w:ascii="Times New Roman" w:eastAsia="Times New Roman" w:hAnsi="Times New Roman" w:cs="Times New Roman"/>
          <w:sz w:val="24"/>
          <w:szCs w:val="24"/>
        </w:rPr>
        <w:t>sinad ja seadmed investeeringuid vähendatakse</w:t>
      </w:r>
      <w:r w:rsidR="19D75710" w:rsidRPr="6EEBAEFD">
        <w:rPr>
          <w:rFonts w:ascii="Times New Roman" w:eastAsia="Times New Roman" w:hAnsi="Times New Roman" w:cs="Times New Roman"/>
          <w:sz w:val="24"/>
          <w:szCs w:val="24"/>
        </w:rPr>
        <w:t xml:space="preserve"> ja suurendatakse programmi tegevuse </w:t>
      </w:r>
      <w:r w:rsidR="12C83A7C" w:rsidRPr="33EC3C25">
        <w:rPr>
          <w:rFonts w:ascii="Times New Roman" w:eastAsia="Times New Roman" w:hAnsi="Times New Roman" w:cs="Times New Roman"/>
          <w:i/>
          <w:sz w:val="24"/>
          <w:szCs w:val="24"/>
        </w:rPr>
        <w:t>Teadusasutuste ja teadlaskonna arengu</w:t>
      </w:r>
      <w:r w:rsidR="12C83A7C" w:rsidRPr="2C4C819B">
        <w:rPr>
          <w:rFonts w:ascii="Times New Roman" w:eastAsia="Times New Roman" w:hAnsi="Times New Roman" w:cs="Times New Roman"/>
          <w:sz w:val="24"/>
          <w:szCs w:val="24"/>
        </w:rPr>
        <w:t xml:space="preserve"> toetamine tegevuskulusid.</w:t>
      </w:r>
    </w:p>
    <w:p w14:paraId="3FB1552C" w14:textId="5D8F6916" w:rsidR="1D03BD3E" w:rsidRPr="00CA4717" w:rsidRDefault="1D03BD3E" w:rsidP="5AD42E34">
      <w:r w:rsidRPr="02609C17">
        <w:rPr>
          <w:rFonts w:ascii="Times New Roman" w:eastAsia="Times New Roman" w:hAnsi="Times New Roman" w:cs="Times New Roman"/>
          <w:i/>
          <w:sz w:val="24"/>
          <w:szCs w:val="24"/>
        </w:rPr>
        <w:t>Valitsemisala-sisene muudatus (kuludes)</w:t>
      </w:r>
    </w:p>
    <w:p w14:paraId="3FB93758" w14:textId="6C546F30" w:rsidR="0927ADF2" w:rsidRDefault="0927ADF2" w:rsidP="62A1305A">
      <w:pPr>
        <w:rPr>
          <w:rFonts w:ascii="Times New Roman" w:eastAsia="Times New Roman" w:hAnsi="Times New Roman" w:cs="Times New Roman"/>
          <w:sz w:val="24"/>
          <w:szCs w:val="24"/>
        </w:rPr>
      </w:pPr>
      <w:r w:rsidRPr="002C48F9">
        <w:rPr>
          <w:rFonts w:ascii="Times New Roman" w:eastAsiaTheme="minorEastAsia" w:hAnsi="Times New Roman" w:cs="Times New Roman"/>
          <w:sz w:val="24"/>
          <w:szCs w:val="24"/>
        </w:rPr>
        <w:t xml:space="preserve">Programmi tegevusest </w:t>
      </w:r>
      <w:r w:rsidRPr="002C48F9">
        <w:rPr>
          <w:rFonts w:ascii="Times New Roman" w:eastAsiaTheme="minorEastAsia" w:hAnsi="Times New Roman" w:cs="Times New Roman"/>
          <w:i/>
          <w:sz w:val="24"/>
          <w:szCs w:val="24"/>
        </w:rPr>
        <w:t xml:space="preserve">Juurdepääsu tagamine </w:t>
      </w:r>
      <w:proofErr w:type="spellStart"/>
      <w:r w:rsidRPr="002C48F9">
        <w:rPr>
          <w:rFonts w:ascii="Times New Roman" w:eastAsiaTheme="minorEastAsia" w:hAnsi="Times New Roman" w:cs="Times New Roman"/>
          <w:i/>
          <w:sz w:val="24"/>
          <w:szCs w:val="24"/>
        </w:rPr>
        <w:t>üld</w:t>
      </w:r>
      <w:proofErr w:type="spellEnd"/>
      <w:r w:rsidRPr="002C48F9">
        <w:rPr>
          <w:rFonts w:ascii="Times New Roman" w:eastAsiaTheme="minorEastAsia" w:hAnsi="Times New Roman" w:cs="Times New Roman"/>
          <w:i/>
          <w:sz w:val="24"/>
          <w:szCs w:val="24"/>
        </w:rPr>
        <w:t>- ja kutseharidusele</w:t>
      </w:r>
      <w:r w:rsidRPr="002C48F9">
        <w:rPr>
          <w:rFonts w:ascii="Times New Roman" w:eastAsiaTheme="minorEastAsia" w:hAnsi="Times New Roman" w:cs="Times New Roman"/>
          <w:sz w:val="24"/>
          <w:szCs w:val="24"/>
        </w:rPr>
        <w:t xml:space="preserve"> suunatakse </w:t>
      </w:r>
      <w:r w:rsidRPr="002C48F9">
        <w:rPr>
          <w:rFonts w:ascii="Times New Roman" w:eastAsiaTheme="minorEastAsia" w:hAnsi="Times New Roman" w:cs="Times New Roman"/>
          <w:b/>
          <w:sz w:val="24"/>
          <w:szCs w:val="24"/>
        </w:rPr>
        <w:t>2 000 000 e</w:t>
      </w:r>
      <w:r w:rsidR="030AC06D" w:rsidRPr="002C48F9">
        <w:rPr>
          <w:rFonts w:ascii="Times New Roman" w:eastAsiaTheme="minorEastAsia" w:hAnsi="Times New Roman" w:cs="Times New Roman"/>
          <w:b/>
          <w:sz w:val="24"/>
          <w:szCs w:val="24"/>
        </w:rPr>
        <w:t>u</w:t>
      </w:r>
      <w:r w:rsidRPr="002C48F9">
        <w:rPr>
          <w:rFonts w:ascii="Times New Roman" w:eastAsiaTheme="minorEastAsia" w:hAnsi="Times New Roman" w:cs="Times New Roman"/>
          <w:b/>
          <w:sz w:val="24"/>
          <w:szCs w:val="24"/>
        </w:rPr>
        <w:t>rot</w:t>
      </w:r>
      <w:r w:rsidRPr="002C48F9">
        <w:rPr>
          <w:rFonts w:ascii="Times New Roman" w:eastAsiaTheme="minorEastAsia" w:hAnsi="Times New Roman" w:cs="Times New Roman"/>
          <w:sz w:val="24"/>
          <w:szCs w:val="24"/>
        </w:rPr>
        <w:t xml:space="preserve"> programmi tegevusse </w:t>
      </w:r>
      <w:r w:rsidR="6B7B8D99" w:rsidRPr="002C48F9">
        <w:rPr>
          <w:rFonts w:ascii="Times New Roman" w:eastAsiaTheme="minorEastAsia" w:hAnsi="Times New Roman" w:cs="Times New Roman"/>
          <w:i/>
          <w:sz w:val="24"/>
          <w:szCs w:val="24"/>
        </w:rPr>
        <w:t>Õppekava ja –vara arendamine ning õpikeskkonna kujundamine.</w:t>
      </w:r>
      <w:r w:rsidR="6B7B8D99" w:rsidRPr="002C48F9">
        <w:rPr>
          <w:rFonts w:ascii="Times New Roman" w:eastAsiaTheme="minorEastAsia" w:hAnsi="Times New Roman" w:cs="Times New Roman"/>
          <w:sz w:val="24"/>
          <w:szCs w:val="24"/>
        </w:rPr>
        <w:t xml:space="preserve"> 2026. aasta eelarves </w:t>
      </w:r>
      <w:r w:rsidRPr="002C48F9">
        <w:rPr>
          <w:rFonts w:ascii="Times New Roman" w:eastAsiaTheme="minorEastAsia" w:hAnsi="Times New Roman" w:cs="Times New Roman"/>
          <w:sz w:val="24"/>
          <w:szCs w:val="24"/>
        </w:rPr>
        <w:t>kavandatud tehisintellekti kasutamist toetavate tegevuste (sh õpetajate koolitamine, õpiprogramm õpilastele, tehnoloogia vahendus ja arendus jne) vahendi</w:t>
      </w:r>
      <w:r w:rsidR="0210E2BE" w:rsidRPr="002C48F9">
        <w:rPr>
          <w:rFonts w:ascii="Times New Roman" w:eastAsiaTheme="minorEastAsia" w:hAnsi="Times New Roman" w:cs="Times New Roman"/>
          <w:sz w:val="24"/>
          <w:szCs w:val="24"/>
        </w:rPr>
        <w:t>d</w:t>
      </w:r>
      <w:r w:rsidRPr="002C48F9">
        <w:rPr>
          <w:rFonts w:ascii="Times New Roman" w:eastAsiaTheme="minorEastAsia" w:hAnsi="Times New Roman" w:cs="Times New Roman"/>
          <w:sz w:val="24"/>
          <w:szCs w:val="24"/>
        </w:rPr>
        <w:t xml:space="preserve"> suuna</w:t>
      </w:r>
      <w:r w:rsidR="67B43364" w:rsidRPr="002C48F9">
        <w:rPr>
          <w:rFonts w:ascii="Times New Roman" w:eastAsiaTheme="minorEastAsia" w:hAnsi="Times New Roman" w:cs="Times New Roman"/>
          <w:sz w:val="24"/>
          <w:szCs w:val="24"/>
        </w:rPr>
        <w:t>takse</w:t>
      </w:r>
      <w:r w:rsidRPr="002C48F9">
        <w:rPr>
          <w:rFonts w:ascii="Times New Roman" w:eastAsiaTheme="minorEastAsia" w:hAnsi="Times New Roman" w:cs="Times New Roman"/>
          <w:sz w:val="24"/>
          <w:szCs w:val="24"/>
        </w:rPr>
        <w:t xml:space="preserve"> õigesse </w:t>
      </w:r>
      <w:r w:rsidR="7F0E0BA3" w:rsidRPr="002C48F9">
        <w:rPr>
          <w:rFonts w:ascii="Times New Roman" w:eastAsiaTheme="minorEastAsia" w:hAnsi="Times New Roman" w:cs="Times New Roman"/>
          <w:sz w:val="24"/>
          <w:szCs w:val="24"/>
        </w:rPr>
        <w:t>programmi</w:t>
      </w:r>
      <w:r w:rsidRPr="002C48F9">
        <w:rPr>
          <w:rFonts w:ascii="Times New Roman" w:eastAsiaTheme="minorEastAsia" w:hAnsi="Times New Roman" w:cs="Times New Roman"/>
          <w:sz w:val="24"/>
          <w:szCs w:val="24"/>
        </w:rPr>
        <w:t xml:space="preserve"> tegevusse</w:t>
      </w:r>
      <w:r w:rsidR="00B120C2">
        <w:rPr>
          <w:rFonts w:ascii="Times New Roman" w:eastAsiaTheme="minorEastAsia" w:hAnsi="Times New Roman" w:cs="Times New Roman"/>
          <w:sz w:val="24"/>
          <w:szCs w:val="24"/>
        </w:rPr>
        <w:t>.</w:t>
      </w:r>
    </w:p>
    <w:p w14:paraId="7DFF9EC8" w14:textId="3C7EE56C" w:rsidR="005A3F60" w:rsidRPr="00C00EAB" w:rsidRDefault="005A3F60" w:rsidP="6D625EF6"/>
    <w:p w14:paraId="1C89919B" w14:textId="78BEF1EA" w:rsidR="005A3F60" w:rsidRPr="00C00EAB" w:rsidRDefault="005A3F60" w:rsidP="005A3F60">
      <w:pPr>
        <w:pStyle w:val="Pealkiri1"/>
        <w:rPr>
          <w:rFonts w:cs="Times New Roman"/>
        </w:rPr>
      </w:pPr>
      <w:r w:rsidRPr="00C00EAB">
        <w:rPr>
          <w:rFonts w:cs="Times New Roman"/>
        </w:rPr>
        <w:t>JUSTIITS</w:t>
      </w:r>
      <w:r w:rsidR="52616268" w:rsidRPr="00C00EAB">
        <w:rPr>
          <w:rFonts w:cs="Times New Roman"/>
        </w:rPr>
        <w:t>- JA DIGI</w:t>
      </w:r>
      <w:r w:rsidRPr="00C00EAB">
        <w:rPr>
          <w:rFonts w:cs="Times New Roman"/>
        </w:rPr>
        <w:t>MINISTEERIUMI VALITSEMISALA</w:t>
      </w:r>
    </w:p>
    <w:p w14:paraId="05670529" w14:textId="1DF9DA75"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9</w:t>
      </w:r>
      <w:r w:rsidRPr="00202FA8">
        <w:rPr>
          <w:sz w:val="24"/>
          <w:szCs w:val="24"/>
        </w:rPr>
        <w:fldChar w:fldCharType="end"/>
      </w:r>
      <w:r w:rsidRPr="00202FA8">
        <w:rPr>
          <w:sz w:val="24"/>
          <w:szCs w:val="24"/>
        </w:rPr>
        <w:t xml:space="preserve">. </w:t>
      </w:r>
      <w:r w:rsidRPr="00202FA8">
        <w:rPr>
          <w:rFonts w:cs="Times New Roman"/>
          <w:sz w:val="24"/>
          <w:szCs w:val="24"/>
        </w:rPr>
        <w:t>Justiits- ja Digiministeeriumi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390"/>
        <w:gridCol w:w="905"/>
        <w:gridCol w:w="1100"/>
        <w:gridCol w:w="770"/>
        <w:gridCol w:w="1100"/>
        <w:gridCol w:w="785"/>
        <w:gridCol w:w="1100"/>
      </w:tblGrid>
      <w:tr w:rsidR="00A2131F" w:rsidRPr="00A2131F" w14:paraId="4958AED8" w14:textId="77777777" w:rsidTr="00A2131F">
        <w:trPr>
          <w:trHeight w:val="1290"/>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A51A710"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Seaduse rea nr</w:t>
            </w:r>
          </w:p>
        </w:tc>
        <w:tc>
          <w:tcPr>
            <w:tcW w:w="339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982CABB" w14:textId="02E8DD1F" w:rsidR="00A2131F" w:rsidRPr="00A2131F" w:rsidRDefault="00A2131F" w:rsidP="00A2131F">
            <w:pPr>
              <w:spacing w:after="0"/>
              <w:jc w:val="center"/>
              <w:rPr>
                <w:rFonts w:ascii="Times New Roman" w:eastAsia="Times New Roman" w:hAnsi="Times New Roman" w:cs="Times New Roman"/>
                <w:b/>
                <w:bCs/>
                <w:color w:val="FF0000"/>
                <w:sz w:val="18"/>
                <w:szCs w:val="18"/>
                <w:lang w:eastAsia="et-EE"/>
              </w:rPr>
            </w:pPr>
          </w:p>
        </w:tc>
        <w:tc>
          <w:tcPr>
            <w:tcW w:w="200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9A8516F"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7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948DF93"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Riigi 2026. aasta teise lisaeelarve eelnõu</w:t>
            </w:r>
          </w:p>
        </w:tc>
        <w:tc>
          <w:tcPr>
            <w:tcW w:w="18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BB5D27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Täpsustatud 2026. aasta riigieelarve</w:t>
            </w:r>
          </w:p>
        </w:tc>
      </w:tr>
      <w:tr w:rsidR="00A2131F" w:rsidRPr="00A2131F" w14:paraId="0E311B8E" w14:textId="77777777" w:rsidTr="00A2131F">
        <w:trPr>
          <w:trHeight w:val="690"/>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6A387F77" w14:textId="77777777" w:rsidR="00A2131F" w:rsidRPr="00A2131F" w:rsidRDefault="00A2131F" w:rsidP="00A2131F">
            <w:pPr>
              <w:spacing w:after="0"/>
              <w:jc w:val="left"/>
              <w:rPr>
                <w:rFonts w:ascii="Times New Roman" w:eastAsia="Times New Roman" w:hAnsi="Times New Roman" w:cs="Times New Roman"/>
                <w:b/>
                <w:bCs/>
                <w:sz w:val="18"/>
                <w:szCs w:val="18"/>
                <w:lang w:eastAsia="et-EE"/>
              </w:rPr>
            </w:pPr>
          </w:p>
        </w:tc>
        <w:tc>
          <w:tcPr>
            <w:tcW w:w="3390" w:type="dxa"/>
            <w:vMerge/>
            <w:tcBorders>
              <w:top w:val="single" w:sz="4" w:space="0" w:color="BFBFBF"/>
              <w:left w:val="single" w:sz="4" w:space="0" w:color="BFBFBF"/>
              <w:bottom w:val="single" w:sz="4" w:space="0" w:color="BFBFBF"/>
              <w:right w:val="single" w:sz="4" w:space="0" w:color="BFBFBF"/>
            </w:tcBorders>
            <w:vAlign w:val="center"/>
            <w:hideMark/>
          </w:tcPr>
          <w:p w14:paraId="147EE0C2" w14:textId="77777777" w:rsidR="00A2131F" w:rsidRPr="00A2131F" w:rsidRDefault="00A2131F" w:rsidP="00A2131F">
            <w:pPr>
              <w:spacing w:after="0"/>
              <w:jc w:val="left"/>
              <w:rPr>
                <w:rFonts w:ascii="Times New Roman" w:eastAsia="Times New Roman" w:hAnsi="Times New Roman" w:cs="Times New Roman"/>
                <w:b/>
                <w:bCs/>
                <w:color w:val="FF0000"/>
                <w:sz w:val="18"/>
                <w:szCs w:val="18"/>
                <w:lang w:eastAsia="et-EE"/>
              </w:rPr>
            </w:pPr>
          </w:p>
        </w:tc>
        <w:tc>
          <w:tcPr>
            <w:tcW w:w="905" w:type="dxa"/>
            <w:tcBorders>
              <w:top w:val="nil"/>
              <w:left w:val="nil"/>
              <w:bottom w:val="single" w:sz="4" w:space="0" w:color="BFBFBF"/>
              <w:right w:val="single" w:sz="4" w:space="0" w:color="BFBFBF"/>
            </w:tcBorders>
            <w:shd w:val="clear" w:color="000000" w:fill="99C9FE"/>
            <w:vAlign w:val="center"/>
            <w:hideMark/>
          </w:tcPr>
          <w:p w14:paraId="628134DC"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1D5D994"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70" w:type="dxa"/>
            <w:tcBorders>
              <w:top w:val="nil"/>
              <w:left w:val="nil"/>
              <w:bottom w:val="single" w:sz="4" w:space="0" w:color="BFBFBF"/>
              <w:right w:val="single" w:sz="4" w:space="0" w:color="BFBFBF"/>
            </w:tcBorders>
            <w:shd w:val="clear" w:color="000000" w:fill="99C9FE"/>
            <w:vAlign w:val="center"/>
            <w:hideMark/>
          </w:tcPr>
          <w:p w14:paraId="5408CDB1"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0C7F1B7"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c>
          <w:tcPr>
            <w:tcW w:w="785" w:type="dxa"/>
            <w:tcBorders>
              <w:top w:val="nil"/>
              <w:left w:val="nil"/>
              <w:bottom w:val="single" w:sz="4" w:space="0" w:color="BFBFBF"/>
              <w:right w:val="single" w:sz="4" w:space="0" w:color="BFBFBF"/>
            </w:tcBorders>
            <w:shd w:val="clear" w:color="000000" w:fill="99C9FE"/>
            <w:vAlign w:val="center"/>
            <w:hideMark/>
          </w:tcPr>
          <w:p w14:paraId="4190E155"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E214A6D" w14:textId="77777777" w:rsidR="00A2131F" w:rsidRPr="00A2131F" w:rsidRDefault="00A2131F" w:rsidP="00A2131F">
            <w:pPr>
              <w:spacing w:after="0"/>
              <w:jc w:val="center"/>
              <w:rPr>
                <w:rFonts w:ascii="Times New Roman" w:eastAsia="Times New Roman" w:hAnsi="Times New Roman" w:cs="Times New Roman"/>
                <w:b/>
                <w:bCs/>
                <w:sz w:val="18"/>
                <w:szCs w:val="18"/>
                <w:lang w:eastAsia="et-EE"/>
              </w:rPr>
            </w:pPr>
            <w:r w:rsidRPr="00A2131F">
              <w:rPr>
                <w:rFonts w:ascii="Times New Roman" w:eastAsia="Times New Roman" w:hAnsi="Times New Roman" w:cs="Times New Roman"/>
                <w:b/>
                <w:bCs/>
                <w:sz w:val="18"/>
                <w:szCs w:val="18"/>
                <w:lang w:eastAsia="et-EE"/>
              </w:rPr>
              <w:t>Sealhulgas piirmääraga vahendid</w:t>
            </w:r>
          </w:p>
        </w:tc>
      </w:tr>
      <w:tr w:rsidR="00A2131F" w:rsidRPr="00A2131F" w14:paraId="1BE0F82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CFAD60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10.1</w:t>
            </w:r>
          </w:p>
        </w:tc>
        <w:tc>
          <w:tcPr>
            <w:tcW w:w="3390" w:type="dxa"/>
            <w:tcBorders>
              <w:top w:val="nil"/>
              <w:left w:val="nil"/>
              <w:bottom w:val="single" w:sz="4" w:space="0" w:color="BFBFBF"/>
              <w:right w:val="single" w:sz="4" w:space="0" w:color="BFBFBF"/>
            </w:tcBorders>
            <w:shd w:val="clear" w:color="000000" w:fill="BAE6E8"/>
            <w:vAlign w:val="center"/>
            <w:hideMark/>
          </w:tcPr>
          <w:p w14:paraId="0DF284CC"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TULUD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2BDD31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109 380</w:t>
            </w:r>
          </w:p>
        </w:tc>
        <w:tc>
          <w:tcPr>
            <w:tcW w:w="1100" w:type="dxa"/>
            <w:tcBorders>
              <w:top w:val="nil"/>
              <w:left w:val="nil"/>
              <w:bottom w:val="single" w:sz="4" w:space="0" w:color="BFBFBF"/>
              <w:right w:val="single" w:sz="4" w:space="0" w:color="BFBFBF"/>
            </w:tcBorders>
            <w:shd w:val="clear" w:color="000000" w:fill="BAE6E8"/>
            <w:noWrap/>
            <w:vAlign w:val="center"/>
            <w:hideMark/>
          </w:tcPr>
          <w:p w14:paraId="5FD1CE5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BAE6E8"/>
            <w:noWrap/>
            <w:vAlign w:val="center"/>
            <w:hideMark/>
          </w:tcPr>
          <w:p w14:paraId="0EE650CE"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BAE6E8"/>
            <w:noWrap/>
            <w:vAlign w:val="center"/>
            <w:hideMark/>
          </w:tcPr>
          <w:p w14:paraId="34B696D9"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BAE6E8"/>
            <w:noWrap/>
            <w:vAlign w:val="center"/>
            <w:hideMark/>
          </w:tcPr>
          <w:p w14:paraId="5BC5DC8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123 511</w:t>
            </w:r>
          </w:p>
        </w:tc>
        <w:tc>
          <w:tcPr>
            <w:tcW w:w="1100" w:type="dxa"/>
            <w:tcBorders>
              <w:top w:val="nil"/>
              <w:left w:val="nil"/>
              <w:bottom w:val="single" w:sz="4" w:space="0" w:color="BFBFBF"/>
              <w:right w:val="single" w:sz="4" w:space="0" w:color="BFBFBF"/>
            </w:tcBorders>
            <w:shd w:val="clear" w:color="000000" w:fill="BAE6E8"/>
            <w:noWrap/>
            <w:vAlign w:val="center"/>
            <w:hideMark/>
          </w:tcPr>
          <w:p w14:paraId="50A9C46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528699A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9C4A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w:t>
            </w:r>
          </w:p>
        </w:tc>
        <w:tc>
          <w:tcPr>
            <w:tcW w:w="3390" w:type="dxa"/>
            <w:tcBorders>
              <w:top w:val="nil"/>
              <w:left w:val="nil"/>
              <w:bottom w:val="single" w:sz="4" w:space="0" w:color="BFBFBF"/>
              <w:right w:val="single" w:sz="4" w:space="0" w:color="BFBFBF"/>
            </w:tcBorders>
            <w:vAlign w:val="center"/>
            <w:hideMark/>
          </w:tcPr>
          <w:p w14:paraId="26E4FC62" w14:textId="77777777" w:rsidR="00A2131F" w:rsidRPr="00A2131F" w:rsidRDefault="00A2131F" w:rsidP="00A2131F">
            <w:pPr>
              <w:spacing w:after="0"/>
              <w:jc w:val="left"/>
              <w:rPr>
                <w:rFonts w:ascii="Times New Roman" w:eastAsia="Times New Roman" w:hAnsi="Times New Roman" w:cs="Times New Roman"/>
                <w:sz w:val="18"/>
                <w:szCs w:val="18"/>
                <w:lang w:eastAsia="et-EE"/>
              </w:rPr>
            </w:pPr>
            <w:r w:rsidRPr="00A2131F">
              <w:rPr>
                <w:rFonts w:ascii="Times New Roman" w:eastAsia="Times New Roman" w:hAnsi="Times New Roman" w:cs="Times New Roman"/>
                <w:sz w:val="18"/>
                <w:szCs w:val="18"/>
                <w:lang w:eastAsia="et-EE"/>
              </w:rPr>
              <w:t>Tulu majandustegevusest</w:t>
            </w:r>
          </w:p>
        </w:tc>
        <w:tc>
          <w:tcPr>
            <w:tcW w:w="905" w:type="dxa"/>
            <w:tcBorders>
              <w:top w:val="nil"/>
              <w:left w:val="nil"/>
              <w:bottom w:val="single" w:sz="4" w:space="0" w:color="BFBFBF"/>
              <w:right w:val="single" w:sz="4" w:space="0" w:color="BFBFBF"/>
            </w:tcBorders>
            <w:shd w:val="clear" w:color="000000" w:fill="FFFFFF"/>
            <w:noWrap/>
            <w:vAlign w:val="center"/>
            <w:hideMark/>
          </w:tcPr>
          <w:p w14:paraId="39B30A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4A3D4B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3C2501A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2BDE0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796D9B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28 258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B5F5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310EBD5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0C162E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w:t>
            </w:r>
          </w:p>
        </w:tc>
        <w:tc>
          <w:tcPr>
            <w:tcW w:w="3390" w:type="dxa"/>
            <w:tcBorders>
              <w:top w:val="nil"/>
              <w:left w:val="nil"/>
              <w:bottom w:val="single" w:sz="4" w:space="0" w:color="BFBFBF"/>
              <w:right w:val="single" w:sz="4" w:space="0" w:color="BFBFBF"/>
            </w:tcBorders>
            <w:shd w:val="clear" w:color="000000" w:fill="BAE6E8"/>
            <w:vAlign w:val="center"/>
            <w:hideMark/>
          </w:tcPr>
          <w:p w14:paraId="65FCEDF8"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KULUD</w:t>
            </w:r>
          </w:p>
        </w:tc>
        <w:tc>
          <w:tcPr>
            <w:tcW w:w="905" w:type="dxa"/>
            <w:tcBorders>
              <w:top w:val="nil"/>
              <w:left w:val="nil"/>
              <w:bottom w:val="single" w:sz="4" w:space="0" w:color="BFBFBF"/>
              <w:right w:val="single" w:sz="4" w:space="0" w:color="BFBFBF"/>
            </w:tcBorders>
            <w:shd w:val="clear" w:color="000000" w:fill="BAE6E8"/>
            <w:noWrap/>
            <w:vAlign w:val="center"/>
            <w:hideMark/>
          </w:tcPr>
          <w:p w14:paraId="3342351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-356 444</w:t>
            </w:r>
          </w:p>
        </w:tc>
        <w:tc>
          <w:tcPr>
            <w:tcW w:w="1100" w:type="dxa"/>
            <w:tcBorders>
              <w:top w:val="nil"/>
              <w:left w:val="nil"/>
              <w:bottom w:val="single" w:sz="4" w:space="0" w:color="BFBFBF"/>
              <w:right w:val="single" w:sz="4" w:space="0" w:color="BFBFBF"/>
            </w:tcBorders>
            <w:shd w:val="clear" w:color="000000" w:fill="BAE6E8"/>
            <w:noWrap/>
            <w:vAlign w:val="center"/>
            <w:hideMark/>
          </w:tcPr>
          <w:p w14:paraId="0DFA64DB"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-231 991</w:t>
            </w:r>
          </w:p>
        </w:tc>
        <w:tc>
          <w:tcPr>
            <w:tcW w:w="770" w:type="dxa"/>
            <w:tcBorders>
              <w:top w:val="nil"/>
              <w:left w:val="nil"/>
              <w:bottom w:val="single" w:sz="4" w:space="0" w:color="BFBFBF"/>
              <w:right w:val="single" w:sz="4" w:space="0" w:color="BFBFBF"/>
            </w:tcBorders>
            <w:shd w:val="clear" w:color="000000" w:fill="BAE6E8"/>
            <w:noWrap/>
            <w:vAlign w:val="center"/>
            <w:hideMark/>
          </w:tcPr>
          <w:p w14:paraId="59FBE85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2 137</w:t>
            </w:r>
          </w:p>
        </w:tc>
        <w:tc>
          <w:tcPr>
            <w:tcW w:w="1100" w:type="dxa"/>
            <w:tcBorders>
              <w:top w:val="nil"/>
              <w:left w:val="nil"/>
              <w:bottom w:val="single" w:sz="4" w:space="0" w:color="BFBFBF"/>
              <w:right w:val="single" w:sz="4" w:space="0" w:color="BFBFBF"/>
            </w:tcBorders>
            <w:shd w:val="clear" w:color="000000" w:fill="BAE6E8"/>
            <w:noWrap/>
            <w:vAlign w:val="center"/>
            <w:hideMark/>
          </w:tcPr>
          <w:p w14:paraId="300C658F"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2 556</w:t>
            </w:r>
          </w:p>
        </w:tc>
        <w:tc>
          <w:tcPr>
            <w:tcW w:w="785" w:type="dxa"/>
            <w:tcBorders>
              <w:top w:val="nil"/>
              <w:left w:val="nil"/>
              <w:bottom w:val="single" w:sz="4" w:space="0" w:color="BFBFBF"/>
              <w:right w:val="single" w:sz="4" w:space="0" w:color="BFBFBF"/>
            </w:tcBorders>
            <w:shd w:val="clear" w:color="000000" w:fill="BAE6E8"/>
            <w:noWrap/>
            <w:vAlign w:val="center"/>
            <w:hideMark/>
          </w:tcPr>
          <w:p w14:paraId="66A0FBA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-354 307</w:t>
            </w:r>
          </w:p>
        </w:tc>
        <w:tc>
          <w:tcPr>
            <w:tcW w:w="1100" w:type="dxa"/>
            <w:tcBorders>
              <w:top w:val="nil"/>
              <w:left w:val="nil"/>
              <w:bottom w:val="single" w:sz="4" w:space="0" w:color="BFBFBF"/>
              <w:right w:val="single" w:sz="4" w:space="0" w:color="BFBFBF"/>
            </w:tcBorders>
            <w:shd w:val="clear" w:color="000000" w:fill="BAE6E8"/>
            <w:noWrap/>
            <w:vAlign w:val="center"/>
            <w:hideMark/>
          </w:tcPr>
          <w:p w14:paraId="48E26A2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-229 435</w:t>
            </w:r>
          </w:p>
        </w:tc>
      </w:tr>
      <w:tr w:rsidR="00A2131F" w:rsidRPr="00A2131F" w14:paraId="7F99591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D81CF4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10.8</w:t>
            </w:r>
          </w:p>
        </w:tc>
        <w:tc>
          <w:tcPr>
            <w:tcW w:w="3390" w:type="dxa"/>
            <w:tcBorders>
              <w:top w:val="nil"/>
              <w:left w:val="nil"/>
              <w:bottom w:val="single" w:sz="4" w:space="0" w:color="BFBFBF"/>
              <w:right w:val="single" w:sz="4" w:space="0" w:color="BFBFBF"/>
            </w:tcBorders>
            <w:shd w:val="clear" w:color="000000" w:fill="E8E8E8"/>
            <w:vAlign w:val="center"/>
            <w:hideMark/>
          </w:tcPr>
          <w:p w14:paraId="17F8A9A3"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Justiits- ja Digiministeerium</w:t>
            </w:r>
          </w:p>
        </w:tc>
        <w:tc>
          <w:tcPr>
            <w:tcW w:w="905" w:type="dxa"/>
            <w:tcBorders>
              <w:top w:val="nil"/>
              <w:left w:val="nil"/>
              <w:bottom w:val="single" w:sz="4" w:space="0" w:color="BFBFBF"/>
              <w:right w:val="single" w:sz="4" w:space="0" w:color="BFBFBF"/>
            </w:tcBorders>
            <w:shd w:val="clear" w:color="000000" w:fill="E8E8E8"/>
            <w:noWrap/>
            <w:vAlign w:val="center"/>
            <w:hideMark/>
          </w:tcPr>
          <w:p w14:paraId="39908E7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-84 282</w:t>
            </w:r>
          </w:p>
        </w:tc>
        <w:tc>
          <w:tcPr>
            <w:tcW w:w="1100" w:type="dxa"/>
            <w:tcBorders>
              <w:top w:val="nil"/>
              <w:left w:val="nil"/>
              <w:bottom w:val="single" w:sz="4" w:space="0" w:color="BFBFBF"/>
              <w:right w:val="single" w:sz="4" w:space="0" w:color="BFBFBF"/>
            </w:tcBorders>
            <w:shd w:val="clear" w:color="000000" w:fill="E8E8E8"/>
            <w:noWrap/>
            <w:vAlign w:val="center"/>
            <w:hideMark/>
          </w:tcPr>
          <w:p w14:paraId="79B5F9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-36 457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553E97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1100" w:type="dxa"/>
            <w:tcBorders>
              <w:top w:val="nil"/>
              <w:left w:val="nil"/>
              <w:bottom w:val="single" w:sz="4" w:space="0" w:color="BFBFBF"/>
              <w:right w:val="single" w:sz="4" w:space="0" w:color="BFBFBF"/>
            </w:tcBorders>
            <w:shd w:val="clear" w:color="000000" w:fill="E8E8E8"/>
            <w:noWrap/>
            <w:vAlign w:val="center"/>
            <w:hideMark/>
          </w:tcPr>
          <w:p w14:paraId="5D35C7E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1 389</w:t>
            </w:r>
          </w:p>
        </w:tc>
        <w:tc>
          <w:tcPr>
            <w:tcW w:w="785" w:type="dxa"/>
            <w:tcBorders>
              <w:top w:val="nil"/>
              <w:left w:val="nil"/>
              <w:bottom w:val="single" w:sz="4" w:space="0" w:color="BFBFBF"/>
              <w:right w:val="single" w:sz="4" w:space="0" w:color="BFBFBF"/>
            </w:tcBorders>
            <w:shd w:val="clear" w:color="000000" w:fill="E8E8E8"/>
            <w:noWrap/>
            <w:vAlign w:val="center"/>
            <w:hideMark/>
          </w:tcPr>
          <w:p w14:paraId="7343D9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-82 893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ED1DB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-35 068</w:t>
            </w:r>
          </w:p>
        </w:tc>
      </w:tr>
      <w:tr w:rsidR="00A2131F" w:rsidRPr="00A2131F" w14:paraId="6E82994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8FB5A8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10.9</w:t>
            </w:r>
          </w:p>
        </w:tc>
        <w:tc>
          <w:tcPr>
            <w:tcW w:w="3390" w:type="dxa"/>
            <w:tcBorders>
              <w:top w:val="nil"/>
              <w:left w:val="nil"/>
              <w:bottom w:val="single" w:sz="4" w:space="0" w:color="BFBFBF"/>
              <w:right w:val="single" w:sz="4" w:space="0" w:color="BFBFBF"/>
            </w:tcBorders>
            <w:shd w:val="clear" w:color="000000" w:fill="E8E8E8"/>
            <w:vAlign w:val="center"/>
            <w:hideMark/>
          </w:tcPr>
          <w:p w14:paraId="1DCD26CB"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Prokuratuur</w:t>
            </w:r>
          </w:p>
        </w:tc>
        <w:tc>
          <w:tcPr>
            <w:tcW w:w="905" w:type="dxa"/>
            <w:tcBorders>
              <w:top w:val="nil"/>
              <w:left w:val="nil"/>
              <w:bottom w:val="single" w:sz="4" w:space="0" w:color="BFBFBF"/>
              <w:right w:val="single" w:sz="4" w:space="0" w:color="BFBFBF"/>
            </w:tcBorders>
            <w:shd w:val="clear" w:color="000000" w:fill="E8E8E8"/>
            <w:noWrap/>
            <w:vAlign w:val="center"/>
            <w:hideMark/>
          </w:tcPr>
          <w:p w14:paraId="6255F8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-22 258</w:t>
            </w:r>
          </w:p>
        </w:tc>
        <w:tc>
          <w:tcPr>
            <w:tcW w:w="1100" w:type="dxa"/>
            <w:tcBorders>
              <w:top w:val="nil"/>
              <w:left w:val="nil"/>
              <w:bottom w:val="single" w:sz="4" w:space="0" w:color="BFBFBF"/>
              <w:right w:val="single" w:sz="4" w:space="0" w:color="BFBFBF"/>
            </w:tcBorders>
            <w:shd w:val="clear" w:color="000000" w:fill="E8E8E8"/>
            <w:noWrap/>
            <w:vAlign w:val="center"/>
            <w:hideMark/>
          </w:tcPr>
          <w:p w14:paraId="1721025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c>
          <w:tcPr>
            <w:tcW w:w="770" w:type="dxa"/>
            <w:tcBorders>
              <w:top w:val="nil"/>
              <w:left w:val="nil"/>
              <w:bottom w:val="single" w:sz="4" w:space="0" w:color="BFBFBF"/>
              <w:right w:val="single" w:sz="4" w:space="0" w:color="BFBFBF"/>
            </w:tcBorders>
            <w:shd w:val="clear" w:color="000000" w:fill="E8E8E8"/>
            <w:noWrap/>
            <w:vAlign w:val="center"/>
            <w:hideMark/>
          </w:tcPr>
          <w:p w14:paraId="6864B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E8E8E8"/>
            <w:noWrap/>
            <w:vAlign w:val="center"/>
            <w:hideMark/>
          </w:tcPr>
          <w:p w14:paraId="79FC73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E8E8E8"/>
            <w:noWrap/>
            <w:vAlign w:val="center"/>
            <w:hideMark/>
          </w:tcPr>
          <w:p w14:paraId="64E8947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994DA2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-11 457</w:t>
            </w:r>
          </w:p>
        </w:tc>
      </w:tr>
      <w:tr w:rsidR="00A2131F" w:rsidRPr="00A2131F" w14:paraId="237EA8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3E599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10.11</w:t>
            </w:r>
          </w:p>
        </w:tc>
        <w:tc>
          <w:tcPr>
            <w:tcW w:w="3390" w:type="dxa"/>
            <w:tcBorders>
              <w:top w:val="nil"/>
              <w:left w:val="nil"/>
              <w:bottom w:val="single" w:sz="4" w:space="0" w:color="BFBFBF"/>
              <w:right w:val="single" w:sz="4" w:space="0" w:color="BFBFBF"/>
            </w:tcBorders>
            <w:shd w:val="clear" w:color="000000" w:fill="E8E8E8"/>
            <w:vAlign w:val="center"/>
            <w:hideMark/>
          </w:tcPr>
          <w:p w14:paraId="29FEA209"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Registrite ja Infosüsteemide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289AFA0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-13 846</w:t>
            </w:r>
          </w:p>
        </w:tc>
        <w:tc>
          <w:tcPr>
            <w:tcW w:w="1100" w:type="dxa"/>
            <w:tcBorders>
              <w:top w:val="nil"/>
              <w:left w:val="nil"/>
              <w:bottom w:val="single" w:sz="4" w:space="0" w:color="BFBFBF"/>
              <w:right w:val="single" w:sz="4" w:space="0" w:color="BFBFBF"/>
            </w:tcBorders>
            <w:shd w:val="clear" w:color="000000" w:fill="E8E8E8"/>
            <w:noWrap/>
            <w:vAlign w:val="center"/>
            <w:hideMark/>
          </w:tcPr>
          <w:p w14:paraId="5C75BD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E8E8E8"/>
            <w:noWrap/>
            <w:vAlign w:val="center"/>
            <w:hideMark/>
          </w:tcPr>
          <w:p w14:paraId="2C000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E8E8E8"/>
            <w:noWrap/>
            <w:vAlign w:val="center"/>
            <w:hideMark/>
          </w:tcPr>
          <w:p w14:paraId="1882797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E8E8E8"/>
            <w:noWrap/>
            <w:vAlign w:val="center"/>
            <w:hideMark/>
          </w:tcPr>
          <w:p w14:paraId="6079BF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-14 280</w:t>
            </w:r>
          </w:p>
        </w:tc>
        <w:tc>
          <w:tcPr>
            <w:tcW w:w="1100" w:type="dxa"/>
            <w:tcBorders>
              <w:top w:val="nil"/>
              <w:left w:val="nil"/>
              <w:bottom w:val="single" w:sz="4" w:space="0" w:color="BFBFBF"/>
              <w:right w:val="single" w:sz="4" w:space="0" w:color="BFBFBF"/>
            </w:tcBorders>
            <w:shd w:val="clear" w:color="000000" w:fill="E8E8E8"/>
            <w:noWrap/>
            <w:vAlign w:val="center"/>
            <w:hideMark/>
          </w:tcPr>
          <w:p w14:paraId="39B302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-10 674</w:t>
            </w:r>
          </w:p>
        </w:tc>
      </w:tr>
      <w:tr w:rsidR="00A2131F" w:rsidRPr="00A2131F" w14:paraId="1D9BB15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D16A550"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10.13</w:t>
            </w:r>
          </w:p>
        </w:tc>
        <w:tc>
          <w:tcPr>
            <w:tcW w:w="3390" w:type="dxa"/>
            <w:tcBorders>
              <w:top w:val="nil"/>
              <w:left w:val="nil"/>
              <w:bottom w:val="single" w:sz="4" w:space="0" w:color="BFBFBF"/>
              <w:right w:val="single" w:sz="4" w:space="0" w:color="BFBFBF"/>
            </w:tcBorders>
            <w:shd w:val="clear" w:color="000000" w:fill="E8E8E8"/>
            <w:vAlign w:val="center"/>
            <w:hideMark/>
          </w:tcPr>
          <w:p w14:paraId="78D0BC96"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Vanglad (grupp)</w:t>
            </w:r>
          </w:p>
        </w:tc>
        <w:tc>
          <w:tcPr>
            <w:tcW w:w="905" w:type="dxa"/>
            <w:tcBorders>
              <w:top w:val="nil"/>
              <w:left w:val="nil"/>
              <w:bottom w:val="single" w:sz="4" w:space="0" w:color="BFBFBF"/>
              <w:right w:val="single" w:sz="4" w:space="0" w:color="BFBFBF"/>
            </w:tcBorders>
            <w:shd w:val="clear" w:color="000000" w:fill="E8E8E8"/>
            <w:noWrap/>
            <w:vAlign w:val="center"/>
            <w:hideMark/>
          </w:tcPr>
          <w:p w14:paraId="7ADFAE1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-81 094</w:t>
            </w:r>
          </w:p>
        </w:tc>
        <w:tc>
          <w:tcPr>
            <w:tcW w:w="1100" w:type="dxa"/>
            <w:tcBorders>
              <w:top w:val="nil"/>
              <w:left w:val="nil"/>
              <w:bottom w:val="single" w:sz="4" w:space="0" w:color="BFBFBF"/>
              <w:right w:val="single" w:sz="4" w:space="0" w:color="BFBFBF"/>
            </w:tcBorders>
            <w:shd w:val="clear" w:color="000000" w:fill="E8E8E8"/>
            <w:noWrap/>
            <w:vAlign w:val="center"/>
            <w:hideMark/>
          </w:tcPr>
          <w:p w14:paraId="722796D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-71 418</w:t>
            </w:r>
          </w:p>
        </w:tc>
        <w:tc>
          <w:tcPr>
            <w:tcW w:w="770" w:type="dxa"/>
            <w:tcBorders>
              <w:top w:val="nil"/>
              <w:left w:val="nil"/>
              <w:bottom w:val="single" w:sz="4" w:space="0" w:color="BFBFBF"/>
              <w:right w:val="single" w:sz="4" w:space="0" w:color="BFBFBF"/>
            </w:tcBorders>
            <w:shd w:val="clear" w:color="000000" w:fill="E8E8E8"/>
            <w:noWrap/>
            <w:vAlign w:val="center"/>
            <w:hideMark/>
          </w:tcPr>
          <w:p w14:paraId="73D22C7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-3 504</w:t>
            </w:r>
          </w:p>
        </w:tc>
        <w:tc>
          <w:tcPr>
            <w:tcW w:w="1100" w:type="dxa"/>
            <w:tcBorders>
              <w:top w:val="nil"/>
              <w:left w:val="nil"/>
              <w:bottom w:val="single" w:sz="4" w:space="0" w:color="BFBFBF"/>
              <w:right w:val="single" w:sz="4" w:space="0" w:color="BFBFBF"/>
            </w:tcBorders>
            <w:shd w:val="clear" w:color="000000" w:fill="E8E8E8"/>
            <w:noWrap/>
            <w:vAlign w:val="center"/>
            <w:hideMark/>
          </w:tcPr>
          <w:p w14:paraId="60FFB46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-3 126</w:t>
            </w:r>
          </w:p>
        </w:tc>
        <w:tc>
          <w:tcPr>
            <w:tcW w:w="785" w:type="dxa"/>
            <w:tcBorders>
              <w:top w:val="nil"/>
              <w:left w:val="nil"/>
              <w:bottom w:val="single" w:sz="4" w:space="0" w:color="BFBFBF"/>
              <w:right w:val="single" w:sz="4" w:space="0" w:color="BFBFBF"/>
            </w:tcBorders>
            <w:shd w:val="clear" w:color="000000" w:fill="E8E8E8"/>
            <w:noWrap/>
            <w:vAlign w:val="center"/>
            <w:hideMark/>
          </w:tcPr>
          <w:p w14:paraId="4CB8CD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-84 597</w:t>
            </w:r>
          </w:p>
        </w:tc>
        <w:tc>
          <w:tcPr>
            <w:tcW w:w="1100" w:type="dxa"/>
            <w:tcBorders>
              <w:top w:val="nil"/>
              <w:left w:val="nil"/>
              <w:bottom w:val="single" w:sz="4" w:space="0" w:color="BFBFBF"/>
              <w:right w:val="single" w:sz="4" w:space="0" w:color="BFBFBF"/>
            </w:tcBorders>
            <w:shd w:val="clear" w:color="000000" w:fill="E8E8E8"/>
            <w:noWrap/>
            <w:vAlign w:val="center"/>
            <w:hideMark/>
          </w:tcPr>
          <w:p w14:paraId="689E57D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-74 544</w:t>
            </w:r>
          </w:p>
        </w:tc>
      </w:tr>
      <w:tr w:rsidR="00A2131F" w:rsidRPr="00A2131F" w14:paraId="5B66C14D"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EF03D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10.17</w:t>
            </w:r>
          </w:p>
        </w:tc>
        <w:tc>
          <w:tcPr>
            <w:tcW w:w="3390" w:type="dxa"/>
            <w:tcBorders>
              <w:top w:val="nil"/>
              <w:left w:val="nil"/>
              <w:bottom w:val="single" w:sz="4" w:space="0" w:color="BFBFBF"/>
              <w:right w:val="single" w:sz="4" w:space="0" w:color="BFBFBF"/>
            </w:tcBorders>
            <w:shd w:val="clear" w:color="000000" w:fill="E8E8E8"/>
            <w:vAlign w:val="center"/>
            <w:hideMark/>
          </w:tcPr>
          <w:p w14:paraId="0474040A"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 ja Kommunikatsioonitehnoloogia Keskus</w:t>
            </w:r>
          </w:p>
        </w:tc>
        <w:tc>
          <w:tcPr>
            <w:tcW w:w="905" w:type="dxa"/>
            <w:tcBorders>
              <w:top w:val="nil"/>
              <w:left w:val="nil"/>
              <w:bottom w:val="single" w:sz="4" w:space="0" w:color="BFBFBF"/>
              <w:right w:val="single" w:sz="4" w:space="0" w:color="BFBFBF"/>
            </w:tcBorders>
            <w:shd w:val="clear" w:color="000000" w:fill="E8E8E8"/>
            <w:noWrap/>
            <w:vAlign w:val="center"/>
            <w:hideMark/>
          </w:tcPr>
          <w:p w14:paraId="71CBA38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2C4CB50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-22 290</w:t>
            </w:r>
          </w:p>
        </w:tc>
        <w:tc>
          <w:tcPr>
            <w:tcW w:w="770" w:type="dxa"/>
            <w:tcBorders>
              <w:top w:val="nil"/>
              <w:left w:val="nil"/>
              <w:bottom w:val="single" w:sz="4" w:space="0" w:color="BFBFBF"/>
              <w:right w:val="single" w:sz="4" w:space="0" w:color="BFBFBF"/>
            </w:tcBorders>
            <w:shd w:val="clear" w:color="000000" w:fill="E8E8E8"/>
            <w:noWrap/>
            <w:vAlign w:val="center"/>
            <w:hideMark/>
          </w:tcPr>
          <w:p w14:paraId="15CA93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5 374</w:t>
            </w:r>
          </w:p>
        </w:tc>
        <w:tc>
          <w:tcPr>
            <w:tcW w:w="1100" w:type="dxa"/>
            <w:tcBorders>
              <w:top w:val="nil"/>
              <w:left w:val="nil"/>
              <w:bottom w:val="single" w:sz="4" w:space="0" w:color="BFBFBF"/>
              <w:right w:val="single" w:sz="4" w:space="0" w:color="BFBFBF"/>
            </w:tcBorders>
            <w:shd w:val="clear" w:color="000000" w:fill="E8E8E8"/>
            <w:noWrap/>
            <w:vAlign w:val="center"/>
            <w:hideMark/>
          </w:tcPr>
          <w:p w14:paraId="1780152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5 427</w:t>
            </w:r>
          </w:p>
        </w:tc>
        <w:tc>
          <w:tcPr>
            <w:tcW w:w="785" w:type="dxa"/>
            <w:tcBorders>
              <w:top w:val="nil"/>
              <w:left w:val="nil"/>
              <w:bottom w:val="single" w:sz="4" w:space="0" w:color="BFBFBF"/>
              <w:right w:val="single" w:sz="4" w:space="0" w:color="BFBFBF"/>
            </w:tcBorders>
            <w:shd w:val="clear" w:color="000000" w:fill="E8E8E8"/>
            <w:noWrap/>
            <w:vAlign w:val="center"/>
            <w:hideMark/>
          </w:tcPr>
          <w:p w14:paraId="27B872A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-28 921</w:t>
            </w:r>
          </w:p>
        </w:tc>
        <w:tc>
          <w:tcPr>
            <w:tcW w:w="1100" w:type="dxa"/>
            <w:tcBorders>
              <w:top w:val="nil"/>
              <w:left w:val="nil"/>
              <w:bottom w:val="single" w:sz="4" w:space="0" w:color="BFBFBF"/>
              <w:right w:val="single" w:sz="4" w:space="0" w:color="BFBFBF"/>
            </w:tcBorders>
            <w:shd w:val="clear" w:color="000000" w:fill="E8E8E8"/>
            <w:noWrap/>
            <w:vAlign w:val="center"/>
            <w:hideMark/>
          </w:tcPr>
          <w:p w14:paraId="6A124ED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-16 863</w:t>
            </w:r>
          </w:p>
        </w:tc>
      </w:tr>
      <w:tr w:rsidR="00A2131F" w:rsidRPr="00A2131F" w14:paraId="055204F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012A036"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lastRenderedPageBreak/>
              <w:t>10.18</w:t>
            </w:r>
          </w:p>
        </w:tc>
        <w:tc>
          <w:tcPr>
            <w:tcW w:w="3390" w:type="dxa"/>
            <w:tcBorders>
              <w:top w:val="nil"/>
              <w:left w:val="nil"/>
              <w:bottom w:val="single" w:sz="4" w:space="0" w:color="BFBFBF"/>
              <w:right w:val="single" w:sz="4" w:space="0" w:color="BFBFBF"/>
            </w:tcBorders>
            <w:shd w:val="clear" w:color="000000" w:fill="E8E8E8"/>
            <w:vAlign w:val="center"/>
            <w:hideMark/>
          </w:tcPr>
          <w:p w14:paraId="3598E70C" w14:textId="77777777" w:rsidR="00A2131F" w:rsidRPr="00A2131F" w:rsidRDefault="00A2131F" w:rsidP="00A2131F">
            <w:pPr>
              <w:spacing w:after="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Riigi Infosüsteemi Amet</w:t>
            </w:r>
          </w:p>
        </w:tc>
        <w:tc>
          <w:tcPr>
            <w:tcW w:w="905" w:type="dxa"/>
            <w:tcBorders>
              <w:top w:val="nil"/>
              <w:left w:val="nil"/>
              <w:bottom w:val="single" w:sz="4" w:space="0" w:color="BFBFBF"/>
              <w:right w:val="single" w:sz="4" w:space="0" w:color="BFBFBF"/>
            </w:tcBorders>
            <w:shd w:val="clear" w:color="000000" w:fill="E8E8E8"/>
            <w:noWrap/>
            <w:vAlign w:val="center"/>
            <w:hideMark/>
          </w:tcPr>
          <w:p w14:paraId="45E4906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-39 905</w:t>
            </w:r>
          </w:p>
        </w:tc>
        <w:tc>
          <w:tcPr>
            <w:tcW w:w="1100" w:type="dxa"/>
            <w:tcBorders>
              <w:top w:val="nil"/>
              <w:left w:val="nil"/>
              <w:bottom w:val="single" w:sz="4" w:space="0" w:color="BFBFBF"/>
              <w:right w:val="single" w:sz="4" w:space="0" w:color="BFBFBF"/>
            </w:tcBorders>
            <w:shd w:val="clear" w:color="000000" w:fill="E8E8E8"/>
            <w:noWrap/>
            <w:vAlign w:val="center"/>
            <w:hideMark/>
          </w:tcPr>
          <w:p w14:paraId="6C83849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-32 519</w:t>
            </w:r>
          </w:p>
        </w:tc>
        <w:tc>
          <w:tcPr>
            <w:tcW w:w="770" w:type="dxa"/>
            <w:tcBorders>
              <w:top w:val="nil"/>
              <w:left w:val="nil"/>
              <w:bottom w:val="single" w:sz="4" w:space="0" w:color="BFBFBF"/>
              <w:right w:val="single" w:sz="4" w:space="0" w:color="BFBFBF"/>
            </w:tcBorders>
            <w:shd w:val="clear" w:color="000000" w:fill="E8E8E8"/>
            <w:noWrap/>
            <w:vAlign w:val="center"/>
            <w:hideMark/>
          </w:tcPr>
          <w:p w14:paraId="0C83A81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1D5778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-700</w:t>
            </w:r>
          </w:p>
        </w:tc>
        <w:tc>
          <w:tcPr>
            <w:tcW w:w="785" w:type="dxa"/>
            <w:tcBorders>
              <w:top w:val="nil"/>
              <w:left w:val="nil"/>
              <w:bottom w:val="single" w:sz="4" w:space="0" w:color="BFBFBF"/>
              <w:right w:val="single" w:sz="4" w:space="0" w:color="BFBFBF"/>
            </w:tcBorders>
            <w:shd w:val="clear" w:color="000000" w:fill="E8E8E8"/>
            <w:noWrap/>
            <w:vAlign w:val="center"/>
            <w:hideMark/>
          </w:tcPr>
          <w:p w14:paraId="6556DD0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-40 605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069C90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-33 219</w:t>
            </w:r>
          </w:p>
        </w:tc>
      </w:tr>
      <w:tr w:rsidR="00A2131F" w:rsidRPr="00A2131F" w14:paraId="275DD1A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94142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10.19</w:t>
            </w:r>
          </w:p>
        </w:tc>
        <w:tc>
          <w:tcPr>
            <w:tcW w:w="3390" w:type="dxa"/>
            <w:tcBorders>
              <w:top w:val="nil"/>
              <w:left w:val="nil"/>
              <w:bottom w:val="single" w:sz="4" w:space="0" w:color="BFBFBF"/>
              <w:right w:val="single" w:sz="4" w:space="0" w:color="BFBFBF"/>
            </w:tcBorders>
            <w:shd w:val="clear" w:color="000000" w:fill="FFFFFF"/>
            <w:vAlign w:val="center"/>
            <w:hideMark/>
          </w:tcPr>
          <w:p w14:paraId="69D6C38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Õigusriik</w:t>
            </w:r>
          </w:p>
        </w:tc>
        <w:tc>
          <w:tcPr>
            <w:tcW w:w="905" w:type="dxa"/>
            <w:tcBorders>
              <w:top w:val="nil"/>
              <w:left w:val="nil"/>
              <w:bottom w:val="single" w:sz="4" w:space="0" w:color="BFBFBF"/>
              <w:right w:val="single" w:sz="4" w:space="0" w:color="BFBFBF"/>
            </w:tcBorders>
            <w:shd w:val="clear" w:color="000000" w:fill="FFFFFF"/>
            <w:noWrap/>
            <w:vAlign w:val="center"/>
            <w:hideMark/>
          </w:tcPr>
          <w:p w14:paraId="6F1839A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-209 944</w:t>
            </w:r>
          </w:p>
        </w:tc>
        <w:tc>
          <w:tcPr>
            <w:tcW w:w="1100" w:type="dxa"/>
            <w:tcBorders>
              <w:top w:val="nil"/>
              <w:left w:val="nil"/>
              <w:bottom w:val="single" w:sz="4" w:space="0" w:color="BFBFBF"/>
              <w:right w:val="single" w:sz="4" w:space="0" w:color="BFBFBF"/>
            </w:tcBorders>
            <w:shd w:val="clear" w:color="000000" w:fill="FFFFFF"/>
            <w:noWrap/>
            <w:vAlign w:val="center"/>
            <w:hideMark/>
          </w:tcPr>
          <w:p w14:paraId="0F68C88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-159 399</w:t>
            </w:r>
          </w:p>
        </w:tc>
        <w:tc>
          <w:tcPr>
            <w:tcW w:w="770" w:type="dxa"/>
            <w:tcBorders>
              <w:top w:val="nil"/>
              <w:left w:val="nil"/>
              <w:bottom w:val="single" w:sz="4" w:space="0" w:color="BFBFBF"/>
              <w:right w:val="single" w:sz="4" w:space="0" w:color="BFBFBF"/>
            </w:tcBorders>
            <w:shd w:val="clear" w:color="000000" w:fill="FFFFFF"/>
            <w:noWrap/>
            <w:vAlign w:val="center"/>
            <w:hideMark/>
          </w:tcPr>
          <w:p w14:paraId="41E1F5D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0997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-4 102</w:t>
            </w:r>
          </w:p>
        </w:tc>
        <w:tc>
          <w:tcPr>
            <w:tcW w:w="785" w:type="dxa"/>
            <w:tcBorders>
              <w:top w:val="nil"/>
              <w:left w:val="nil"/>
              <w:bottom w:val="single" w:sz="4" w:space="0" w:color="BFBFBF"/>
              <w:right w:val="single" w:sz="4" w:space="0" w:color="BFBFBF"/>
            </w:tcBorders>
            <w:shd w:val="clear" w:color="000000" w:fill="FFFFFF"/>
            <w:noWrap/>
            <w:vAlign w:val="center"/>
            <w:hideMark/>
          </w:tcPr>
          <w:p w14:paraId="702D113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-214 033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BFA961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-163 501</w:t>
            </w:r>
          </w:p>
        </w:tc>
      </w:tr>
      <w:tr w:rsidR="00A2131F" w:rsidRPr="00A2131F" w14:paraId="63338086"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406B2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10.20</w:t>
            </w:r>
          </w:p>
        </w:tc>
        <w:tc>
          <w:tcPr>
            <w:tcW w:w="3390" w:type="dxa"/>
            <w:tcBorders>
              <w:top w:val="nil"/>
              <w:left w:val="nil"/>
              <w:bottom w:val="single" w:sz="4" w:space="0" w:color="BFBFBF"/>
              <w:right w:val="single" w:sz="4" w:space="0" w:color="BFBFBF"/>
            </w:tcBorders>
            <w:shd w:val="clear" w:color="000000" w:fill="FFFFFF"/>
            <w:vAlign w:val="center"/>
            <w:hideMark/>
          </w:tcPr>
          <w:p w14:paraId="235A8FB5"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Usaldusväärse ja tulemusliku õigusruumi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6447C78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D74E8"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6F3AC856"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D24863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3D3D2F3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491EE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3F73CECA"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D6713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10.21</w:t>
            </w:r>
          </w:p>
        </w:tc>
        <w:tc>
          <w:tcPr>
            <w:tcW w:w="3390" w:type="dxa"/>
            <w:tcBorders>
              <w:top w:val="nil"/>
              <w:left w:val="nil"/>
              <w:bottom w:val="single" w:sz="4" w:space="0" w:color="BFBFBF"/>
              <w:right w:val="single" w:sz="4" w:space="0" w:color="BFBFBF"/>
            </w:tcBorders>
            <w:shd w:val="clear" w:color="000000" w:fill="FFFFFF"/>
            <w:vAlign w:val="center"/>
            <w:hideMark/>
          </w:tcPr>
          <w:p w14:paraId="42C23155"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Õigusriigi ja õigusloome kvaliteedi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EEB685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0F938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-5 061</w:t>
            </w:r>
          </w:p>
        </w:tc>
        <w:tc>
          <w:tcPr>
            <w:tcW w:w="770" w:type="dxa"/>
            <w:tcBorders>
              <w:top w:val="nil"/>
              <w:left w:val="nil"/>
              <w:bottom w:val="single" w:sz="4" w:space="0" w:color="BFBFBF"/>
              <w:right w:val="single" w:sz="4" w:space="0" w:color="BFBFBF"/>
            </w:tcBorders>
            <w:shd w:val="clear" w:color="000000" w:fill="FFFFFF"/>
            <w:noWrap/>
            <w:vAlign w:val="center"/>
            <w:hideMark/>
          </w:tcPr>
          <w:p w14:paraId="289A559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15AC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5193E8C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69A8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-5 446</w:t>
            </w:r>
          </w:p>
        </w:tc>
      </w:tr>
      <w:tr w:rsidR="00A2131F" w:rsidRPr="00A2131F" w14:paraId="734BE57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104B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10.22</w:t>
            </w:r>
          </w:p>
        </w:tc>
        <w:tc>
          <w:tcPr>
            <w:tcW w:w="3390" w:type="dxa"/>
            <w:tcBorders>
              <w:top w:val="nil"/>
              <w:left w:val="nil"/>
              <w:bottom w:val="single" w:sz="4" w:space="0" w:color="BFBFBF"/>
              <w:right w:val="single" w:sz="4" w:space="0" w:color="BFBFBF"/>
            </w:tcBorders>
            <w:shd w:val="clear" w:color="000000" w:fill="FFFFFF"/>
            <w:vAlign w:val="center"/>
            <w:hideMark/>
          </w:tcPr>
          <w:p w14:paraId="65AF629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1466CA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68667B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-2 929</w:t>
            </w:r>
          </w:p>
        </w:tc>
        <w:tc>
          <w:tcPr>
            <w:tcW w:w="770" w:type="dxa"/>
            <w:tcBorders>
              <w:top w:val="nil"/>
              <w:left w:val="nil"/>
              <w:bottom w:val="single" w:sz="4" w:space="0" w:color="BFBFBF"/>
              <w:right w:val="single" w:sz="4" w:space="0" w:color="BFBFBF"/>
            </w:tcBorders>
            <w:shd w:val="clear" w:color="000000" w:fill="FFFFFF"/>
            <w:noWrap/>
            <w:vAlign w:val="center"/>
            <w:hideMark/>
          </w:tcPr>
          <w:p w14:paraId="2D4496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52F06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-385</w:t>
            </w:r>
          </w:p>
        </w:tc>
        <w:tc>
          <w:tcPr>
            <w:tcW w:w="785" w:type="dxa"/>
            <w:tcBorders>
              <w:top w:val="nil"/>
              <w:left w:val="nil"/>
              <w:bottom w:val="single" w:sz="4" w:space="0" w:color="BFBFBF"/>
              <w:right w:val="single" w:sz="4" w:space="0" w:color="BFBFBF"/>
            </w:tcBorders>
            <w:shd w:val="clear" w:color="000000" w:fill="FFFFFF"/>
            <w:noWrap/>
            <w:vAlign w:val="center"/>
            <w:hideMark/>
          </w:tcPr>
          <w:p w14:paraId="77DDAAC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c>
          <w:tcPr>
            <w:tcW w:w="1100" w:type="dxa"/>
            <w:tcBorders>
              <w:top w:val="nil"/>
              <w:left w:val="nil"/>
              <w:bottom w:val="single" w:sz="4" w:space="0" w:color="BFBFBF"/>
              <w:right w:val="single" w:sz="4" w:space="0" w:color="BFBFBF"/>
            </w:tcBorders>
            <w:shd w:val="clear" w:color="000000" w:fill="FFFFFF"/>
            <w:noWrap/>
            <w:vAlign w:val="center"/>
            <w:hideMark/>
          </w:tcPr>
          <w:p w14:paraId="0DEDB52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-3 314</w:t>
            </w:r>
          </w:p>
        </w:tc>
      </w:tr>
      <w:tr w:rsidR="00A2131F" w:rsidRPr="00A2131F" w14:paraId="08E07CEE"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B01FCA"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10.30</w:t>
            </w:r>
          </w:p>
        </w:tc>
        <w:tc>
          <w:tcPr>
            <w:tcW w:w="3390" w:type="dxa"/>
            <w:tcBorders>
              <w:top w:val="nil"/>
              <w:left w:val="nil"/>
              <w:bottom w:val="single" w:sz="4" w:space="0" w:color="BFBFBF"/>
              <w:right w:val="single" w:sz="4" w:space="0" w:color="BFBFBF"/>
            </w:tcBorders>
            <w:shd w:val="clear" w:color="000000" w:fill="FFFFFF"/>
            <w:vAlign w:val="center"/>
            <w:hideMark/>
          </w:tcPr>
          <w:p w14:paraId="1CC05C88"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Kriminaalpoliitika kujundamine ja elluviimine, sh ennetus</w:t>
            </w:r>
          </w:p>
        </w:tc>
        <w:tc>
          <w:tcPr>
            <w:tcW w:w="905" w:type="dxa"/>
            <w:tcBorders>
              <w:top w:val="nil"/>
              <w:left w:val="nil"/>
              <w:bottom w:val="single" w:sz="4" w:space="0" w:color="BFBFBF"/>
              <w:right w:val="single" w:sz="4" w:space="0" w:color="BFBFBF"/>
            </w:tcBorders>
            <w:shd w:val="clear" w:color="000000" w:fill="FFFFFF"/>
            <w:noWrap/>
            <w:vAlign w:val="center"/>
            <w:hideMark/>
          </w:tcPr>
          <w:p w14:paraId="1AAA803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-35 626</w:t>
            </w:r>
          </w:p>
        </w:tc>
        <w:tc>
          <w:tcPr>
            <w:tcW w:w="1100" w:type="dxa"/>
            <w:tcBorders>
              <w:top w:val="nil"/>
              <w:left w:val="nil"/>
              <w:bottom w:val="single" w:sz="4" w:space="0" w:color="BFBFBF"/>
              <w:right w:val="single" w:sz="4" w:space="0" w:color="BFBFBF"/>
            </w:tcBorders>
            <w:shd w:val="clear" w:color="000000" w:fill="FFFFFF"/>
            <w:noWrap/>
            <w:vAlign w:val="center"/>
            <w:hideMark/>
          </w:tcPr>
          <w:p w14:paraId="1A0550F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c>
          <w:tcPr>
            <w:tcW w:w="770" w:type="dxa"/>
            <w:tcBorders>
              <w:top w:val="nil"/>
              <w:left w:val="nil"/>
              <w:bottom w:val="single" w:sz="4" w:space="0" w:color="BFBFBF"/>
              <w:right w:val="single" w:sz="4" w:space="0" w:color="BFBFBF"/>
            </w:tcBorders>
            <w:shd w:val="clear" w:color="000000" w:fill="FFFFFF"/>
            <w:noWrap/>
            <w:vAlign w:val="center"/>
            <w:hideMark/>
          </w:tcPr>
          <w:p w14:paraId="58FEDF4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C97E3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0FAE2E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-35 614</w:t>
            </w:r>
          </w:p>
        </w:tc>
        <w:tc>
          <w:tcPr>
            <w:tcW w:w="1100" w:type="dxa"/>
            <w:tcBorders>
              <w:top w:val="nil"/>
              <w:left w:val="nil"/>
              <w:bottom w:val="single" w:sz="4" w:space="0" w:color="BFBFBF"/>
              <w:right w:val="single" w:sz="4" w:space="0" w:color="BFBFBF"/>
            </w:tcBorders>
            <w:shd w:val="clear" w:color="000000" w:fill="FFFFFF"/>
            <w:noWrap/>
            <w:vAlign w:val="center"/>
            <w:hideMark/>
          </w:tcPr>
          <w:p w14:paraId="33DEE41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-22 012</w:t>
            </w:r>
          </w:p>
        </w:tc>
      </w:tr>
      <w:tr w:rsidR="00A2131F" w:rsidRPr="00A2131F" w14:paraId="60D8389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257524"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10.31</w:t>
            </w:r>
          </w:p>
        </w:tc>
        <w:tc>
          <w:tcPr>
            <w:tcW w:w="3390" w:type="dxa"/>
            <w:tcBorders>
              <w:top w:val="nil"/>
              <w:left w:val="nil"/>
              <w:bottom w:val="single" w:sz="4" w:space="0" w:color="BFBFBF"/>
              <w:right w:val="single" w:sz="4" w:space="0" w:color="BFBFBF"/>
            </w:tcBorders>
            <w:shd w:val="clear" w:color="000000" w:fill="FFFFFF"/>
            <w:vAlign w:val="center"/>
            <w:hideMark/>
          </w:tcPr>
          <w:p w14:paraId="630BAA8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5199C0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128CA3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c>
          <w:tcPr>
            <w:tcW w:w="770" w:type="dxa"/>
            <w:tcBorders>
              <w:top w:val="nil"/>
              <w:left w:val="nil"/>
              <w:bottom w:val="single" w:sz="4" w:space="0" w:color="BFBFBF"/>
              <w:right w:val="single" w:sz="4" w:space="0" w:color="BFBFBF"/>
            </w:tcBorders>
            <w:shd w:val="clear" w:color="000000" w:fill="FFFFFF"/>
            <w:noWrap/>
            <w:vAlign w:val="center"/>
            <w:hideMark/>
          </w:tcPr>
          <w:p w14:paraId="386E91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04C68FA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5081BF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AD5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-21 784</w:t>
            </w:r>
          </w:p>
        </w:tc>
      </w:tr>
      <w:tr w:rsidR="00A2131F" w:rsidRPr="00A2131F" w14:paraId="795A320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FFD803" w14:textId="77777777" w:rsidR="00A2131F" w:rsidRPr="00001D8F" w:rsidRDefault="00A2131F" w:rsidP="00A2131F">
            <w:pPr>
              <w:spacing w:after="0"/>
              <w:jc w:val="center"/>
              <w:rPr>
                <w:rFonts w:ascii="Times New Roman" w:eastAsia="Times New Roman" w:hAnsi="Times New Roman" w:cs="Times New Roman"/>
                <w:color w:val="000000"/>
                <w:sz w:val="18"/>
                <w:szCs w:val="18"/>
                <w:lang w:eastAsia="et-EE"/>
              </w:rPr>
            </w:pPr>
            <w:r w:rsidRPr="00001D8F">
              <w:rPr>
                <w:rFonts w:ascii="Times New Roman" w:eastAsia="Times New Roman" w:hAnsi="Times New Roman" w:cs="Times New Roman"/>
                <w:color w:val="000000"/>
                <w:sz w:val="18"/>
                <w:szCs w:val="18"/>
                <w:lang w:eastAsia="et-EE"/>
              </w:rPr>
              <w:t>10.32</w:t>
            </w:r>
          </w:p>
        </w:tc>
        <w:tc>
          <w:tcPr>
            <w:tcW w:w="3390" w:type="dxa"/>
            <w:tcBorders>
              <w:top w:val="nil"/>
              <w:left w:val="nil"/>
              <w:bottom w:val="single" w:sz="4" w:space="0" w:color="BFBFBF"/>
              <w:right w:val="single" w:sz="4" w:space="0" w:color="BFBFBF"/>
            </w:tcBorders>
            <w:shd w:val="clear" w:color="000000" w:fill="FFFFFF"/>
            <w:vAlign w:val="center"/>
            <w:hideMark/>
          </w:tcPr>
          <w:p w14:paraId="2F0EDF2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Sh prokuröride palgafond</w:t>
            </w:r>
          </w:p>
        </w:tc>
        <w:tc>
          <w:tcPr>
            <w:tcW w:w="905" w:type="dxa"/>
            <w:tcBorders>
              <w:top w:val="nil"/>
              <w:left w:val="nil"/>
              <w:bottom w:val="single" w:sz="4" w:space="0" w:color="BFBFBF"/>
              <w:right w:val="single" w:sz="4" w:space="0" w:color="BFBFBF"/>
            </w:tcBorders>
            <w:shd w:val="clear" w:color="000000" w:fill="FFFFFF"/>
            <w:noWrap/>
            <w:vAlign w:val="center"/>
            <w:hideMark/>
          </w:tcPr>
          <w:p w14:paraId="6893C2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A7A77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45D0AB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54A2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A3A869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024A59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r w:rsidR="00A2131F" w:rsidRPr="00A2131F" w14:paraId="73F2013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3D9B59"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10.35</w:t>
            </w:r>
          </w:p>
        </w:tc>
        <w:tc>
          <w:tcPr>
            <w:tcW w:w="3390" w:type="dxa"/>
            <w:tcBorders>
              <w:top w:val="nil"/>
              <w:left w:val="nil"/>
              <w:bottom w:val="single" w:sz="4" w:space="0" w:color="BFBFBF"/>
              <w:right w:val="single" w:sz="4" w:space="0" w:color="BFBFBF"/>
            </w:tcBorders>
            <w:shd w:val="clear" w:color="000000" w:fill="FFFFFF"/>
            <w:noWrap/>
            <w:vAlign w:val="center"/>
            <w:hideMark/>
          </w:tcPr>
          <w:p w14:paraId="1A7D7249"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Karistuste täideviimise korraldamine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599622E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C5BD3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-73 446</w:t>
            </w:r>
          </w:p>
        </w:tc>
        <w:tc>
          <w:tcPr>
            <w:tcW w:w="770" w:type="dxa"/>
            <w:tcBorders>
              <w:top w:val="nil"/>
              <w:left w:val="nil"/>
              <w:bottom w:val="single" w:sz="4" w:space="0" w:color="BFBFBF"/>
              <w:right w:val="single" w:sz="4" w:space="0" w:color="BFBFBF"/>
            </w:tcBorders>
            <w:shd w:val="clear" w:color="000000" w:fill="FFFFFF"/>
            <w:noWrap/>
            <w:vAlign w:val="center"/>
            <w:hideMark/>
          </w:tcPr>
          <w:p w14:paraId="0FF9349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6322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04220CD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-80 623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5318F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-76 729</w:t>
            </w:r>
          </w:p>
        </w:tc>
      </w:tr>
      <w:tr w:rsidR="00A2131F" w:rsidRPr="00A2131F" w14:paraId="7324586B"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2679DF"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10.36</w:t>
            </w:r>
          </w:p>
        </w:tc>
        <w:tc>
          <w:tcPr>
            <w:tcW w:w="3390" w:type="dxa"/>
            <w:tcBorders>
              <w:top w:val="nil"/>
              <w:left w:val="nil"/>
              <w:bottom w:val="single" w:sz="4" w:space="0" w:color="BFBFBF"/>
              <w:right w:val="single" w:sz="4" w:space="0" w:color="BFBFBF"/>
            </w:tcBorders>
            <w:shd w:val="clear" w:color="000000" w:fill="FFFFFF"/>
            <w:vAlign w:val="center"/>
            <w:hideMark/>
          </w:tcPr>
          <w:p w14:paraId="2D1E2B7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79764AB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-77 178</w:t>
            </w:r>
          </w:p>
        </w:tc>
        <w:tc>
          <w:tcPr>
            <w:tcW w:w="1100" w:type="dxa"/>
            <w:tcBorders>
              <w:top w:val="nil"/>
              <w:left w:val="nil"/>
              <w:bottom w:val="single" w:sz="4" w:space="0" w:color="BFBFBF"/>
              <w:right w:val="single" w:sz="4" w:space="0" w:color="BFBFBF"/>
            </w:tcBorders>
            <w:shd w:val="clear" w:color="000000" w:fill="FFFFFF"/>
            <w:noWrap/>
            <w:vAlign w:val="center"/>
            <w:hideMark/>
          </w:tcPr>
          <w:p w14:paraId="4A1C800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-73 284</w:t>
            </w:r>
          </w:p>
        </w:tc>
        <w:tc>
          <w:tcPr>
            <w:tcW w:w="770" w:type="dxa"/>
            <w:tcBorders>
              <w:top w:val="nil"/>
              <w:left w:val="nil"/>
              <w:bottom w:val="single" w:sz="4" w:space="0" w:color="BFBFBF"/>
              <w:right w:val="single" w:sz="4" w:space="0" w:color="BFBFBF"/>
            </w:tcBorders>
            <w:shd w:val="clear" w:color="000000" w:fill="FFFFFF"/>
            <w:noWrap/>
            <w:vAlign w:val="center"/>
            <w:hideMark/>
          </w:tcPr>
          <w:p w14:paraId="4268860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1100" w:type="dxa"/>
            <w:tcBorders>
              <w:top w:val="nil"/>
              <w:left w:val="nil"/>
              <w:bottom w:val="single" w:sz="4" w:space="0" w:color="BFBFBF"/>
              <w:right w:val="single" w:sz="4" w:space="0" w:color="BFBFBF"/>
            </w:tcBorders>
            <w:shd w:val="clear" w:color="000000" w:fill="FFFFFF"/>
            <w:noWrap/>
            <w:vAlign w:val="center"/>
            <w:hideMark/>
          </w:tcPr>
          <w:p w14:paraId="3EE998B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-3 283</w:t>
            </w:r>
          </w:p>
        </w:tc>
        <w:tc>
          <w:tcPr>
            <w:tcW w:w="785" w:type="dxa"/>
            <w:tcBorders>
              <w:top w:val="nil"/>
              <w:left w:val="nil"/>
              <w:bottom w:val="single" w:sz="4" w:space="0" w:color="BFBFBF"/>
              <w:right w:val="single" w:sz="4" w:space="0" w:color="BFBFBF"/>
            </w:tcBorders>
            <w:shd w:val="clear" w:color="000000" w:fill="FFFFFF"/>
            <w:noWrap/>
            <w:vAlign w:val="center"/>
            <w:hideMark/>
          </w:tcPr>
          <w:p w14:paraId="2293D7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-80 461</w:t>
            </w:r>
          </w:p>
        </w:tc>
        <w:tc>
          <w:tcPr>
            <w:tcW w:w="1100" w:type="dxa"/>
            <w:tcBorders>
              <w:top w:val="nil"/>
              <w:left w:val="nil"/>
              <w:bottom w:val="single" w:sz="4" w:space="0" w:color="BFBFBF"/>
              <w:right w:val="single" w:sz="4" w:space="0" w:color="BFBFBF"/>
            </w:tcBorders>
            <w:shd w:val="clear" w:color="000000" w:fill="FFFFFF"/>
            <w:noWrap/>
            <w:vAlign w:val="center"/>
            <w:hideMark/>
          </w:tcPr>
          <w:p w14:paraId="1CC6011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-76 566</w:t>
            </w:r>
          </w:p>
        </w:tc>
      </w:tr>
      <w:tr w:rsidR="00A2131F" w:rsidRPr="00A2131F" w14:paraId="78919998"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610040"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10.44</w:t>
            </w:r>
          </w:p>
        </w:tc>
        <w:tc>
          <w:tcPr>
            <w:tcW w:w="3390" w:type="dxa"/>
            <w:tcBorders>
              <w:top w:val="nil"/>
              <w:left w:val="nil"/>
              <w:bottom w:val="single" w:sz="4" w:space="0" w:color="BFBFBF"/>
              <w:right w:val="single" w:sz="4" w:space="0" w:color="BFBFBF"/>
            </w:tcBorders>
            <w:shd w:val="clear" w:color="000000" w:fill="FFFFFF"/>
            <w:vAlign w:val="center"/>
            <w:hideMark/>
          </w:tcPr>
          <w:p w14:paraId="2853690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Kesksete IT-teenuste osutamine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22EFDEFF"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674AA6B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35EB93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7907A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232651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-13 844</w:t>
            </w:r>
          </w:p>
        </w:tc>
        <w:tc>
          <w:tcPr>
            <w:tcW w:w="1100" w:type="dxa"/>
            <w:tcBorders>
              <w:top w:val="nil"/>
              <w:left w:val="nil"/>
              <w:bottom w:val="single" w:sz="4" w:space="0" w:color="BFBFBF"/>
              <w:right w:val="single" w:sz="4" w:space="0" w:color="BFBFBF"/>
            </w:tcBorders>
            <w:shd w:val="clear" w:color="000000" w:fill="FFFFFF"/>
            <w:noWrap/>
            <w:vAlign w:val="center"/>
            <w:hideMark/>
          </w:tcPr>
          <w:p w14:paraId="100DB2D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-10 674</w:t>
            </w:r>
          </w:p>
        </w:tc>
      </w:tr>
      <w:tr w:rsidR="00A2131F" w:rsidRPr="00A2131F" w14:paraId="1B49608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4BE59B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10.45</w:t>
            </w:r>
          </w:p>
        </w:tc>
        <w:tc>
          <w:tcPr>
            <w:tcW w:w="3390" w:type="dxa"/>
            <w:tcBorders>
              <w:top w:val="nil"/>
              <w:left w:val="nil"/>
              <w:bottom w:val="single" w:sz="4" w:space="0" w:color="BFBFBF"/>
              <w:right w:val="single" w:sz="4" w:space="0" w:color="BFBFBF"/>
            </w:tcBorders>
            <w:shd w:val="clear" w:color="000000" w:fill="FFFFFF"/>
            <w:vAlign w:val="center"/>
            <w:hideMark/>
          </w:tcPr>
          <w:p w14:paraId="1584F1A4"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836D57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-13 396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A88C4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-10 239</w:t>
            </w:r>
          </w:p>
        </w:tc>
        <w:tc>
          <w:tcPr>
            <w:tcW w:w="770" w:type="dxa"/>
            <w:tcBorders>
              <w:top w:val="nil"/>
              <w:left w:val="nil"/>
              <w:bottom w:val="single" w:sz="4" w:space="0" w:color="BFBFBF"/>
              <w:right w:val="single" w:sz="4" w:space="0" w:color="BFBFBF"/>
            </w:tcBorders>
            <w:shd w:val="clear" w:color="000000" w:fill="FFFFFF"/>
            <w:noWrap/>
            <w:vAlign w:val="center"/>
            <w:hideMark/>
          </w:tcPr>
          <w:p w14:paraId="0F1B3DC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E43B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-434</w:t>
            </w:r>
          </w:p>
        </w:tc>
        <w:tc>
          <w:tcPr>
            <w:tcW w:w="785" w:type="dxa"/>
            <w:tcBorders>
              <w:top w:val="nil"/>
              <w:left w:val="nil"/>
              <w:bottom w:val="single" w:sz="4" w:space="0" w:color="BFBFBF"/>
              <w:right w:val="single" w:sz="4" w:space="0" w:color="BFBFBF"/>
            </w:tcBorders>
            <w:shd w:val="clear" w:color="000000" w:fill="FFFFFF"/>
            <w:noWrap/>
            <w:vAlign w:val="center"/>
            <w:hideMark/>
          </w:tcPr>
          <w:p w14:paraId="5B190C2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AF3853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-10 673</w:t>
            </w:r>
          </w:p>
        </w:tc>
      </w:tr>
      <w:tr w:rsidR="00A2131F" w:rsidRPr="00A2131F" w14:paraId="06F8127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09BA17"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10.47</w:t>
            </w:r>
          </w:p>
        </w:tc>
        <w:tc>
          <w:tcPr>
            <w:tcW w:w="3390" w:type="dxa"/>
            <w:tcBorders>
              <w:top w:val="nil"/>
              <w:left w:val="nil"/>
              <w:bottom w:val="single" w:sz="4" w:space="0" w:color="BFBFBF"/>
              <w:right w:val="single" w:sz="4" w:space="0" w:color="BFBFBF"/>
            </w:tcBorders>
            <w:shd w:val="clear" w:color="000000" w:fill="FFFFFF"/>
            <w:vAlign w:val="center"/>
            <w:hideMark/>
          </w:tcPr>
          <w:p w14:paraId="3534FF64"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Tulemusvaldkond: Digiühiskond</w:t>
            </w:r>
          </w:p>
        </w:tc>
        <w:tc>
          <w:tcPr>
            <w:tcW w:w="905" w:type="dxa"/>
            <w:tcBorders>
              <w:top w:val="nil"/>
              <w:left w:val="nil"/>
              <w:bottom w:val="single" w:sz="4" w:space="0" w:color="BFBFBF"/>
              <w:right w:val="single" w:sz="4" w:space="0" w:color="BFBFBF"/>
            </w:tcBorders>
            <w:shd w:val="clear" w:color="000000" w:fill="FFFFFF"/>
            <w:noWrap/>
            <w:vAlign w:val="center"/>
            <w:hideMark/>
          </w:tcPr>
          <w:p w14:paraId="4D365C8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-124 417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98929B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-72 592</w:t>
            </w:r>
          </w:p>
        </w:tc>
        <w:tc>
          <w:tcPr>
            <w:tcW w:w="770" w:type="dxa"/>
            <w:tcBorders>
              <w:top w:val="nil"/>
              <w:left w:val="nil"/>
              <w:bottom w:val="single" w:sz="4" w:space="0" w:color="BFBFBF"/>
              <w:right w:val="single" w:sz="4" w:space="0" w:color="BFBFBF"/>
            </w:tcBorders>
            <w:shd w:val="clear" w:color="000000" w:fill="FFFFFF"/>
            <w:noWrap/>
            <w:vAlign w:val="center"/>
            <w:hideMark/>
          </w:tcPr>
          <w:p w14:paraId="5E116C6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D7883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6 658</w:t>
            </w:r>
          </w:p>
        </w:tc>
        <w:tc>
          <w:tcPr>
            <w:tcW w:w="785" w:type="dxa"/>
            <w:tcBorders>
              <w:top w:val="nil"/>
              <w:left w:val="nil"/>
              <w:bottom w:val="single" w:sz="4" w:space="0" w:color="BFBFBF"/>
              <w:right w:val="single" w:sz="4" w:space="0" w:color="BFBFBF"/>
            </w:tcBorders>
            <w:shd w:val="clear" w:color="000000" w:fill="FFFFFF"/>
            <w:noWrap/>
            <w:vAlign w:val="center"/>
            <w:hideMark/>
          </w:tcPr>
          <w:p w14:paraId="736C28D8"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-117 759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767DF8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-65 934</w:t>
            </w:r>
          </w:p>
        </w:tc>
      </w:tr>
      <w:tr w:rsidR="00A2131F" w:rsidRPr="00A2131F" w14:paraId="37C326D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E85A4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10.48</w:t>
            </w:r>
          </w:p>
        </w:tc>
        <w:tc>
          <w:tcPr>
            <w:tcW w:w="3390" w:type="dxa"/>
            <w:tcBorders>
              <w:top w:val="nil"/>
              <w:left w:val="nil"/>
              <w:bottom w:val="single" w:sz="4" w:space="0" w:color="BFBFBF"/>
              <w:right w:val="single" w:sz="4" w:space="0" w:color="BFBFBF"/>
            </w:tcBorders>
            <w:shd w:val="clear" w:color="000000" w:fill="FFFFFF"/>
            <w:vAlign w:val="center"/>
            <w:hideMark/>
          </w:tcPr>
          <w:p w14:paraId="6DDD59B2" w14:textId="77777777" w:rsidR="00A2131F" w:rsidRPr="00A2131F" w:rsidRDefault="00A2131F" w:rsidP="00A2131F">
            <w:pPr>
              <w:spacing w:after="0"/>
              <w:ind w:firstLineChars="100" w:firstLine="18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Digiühiskonna programm</w:t>
            </w:r>
          </w:p>
        </w:tc>
        <w:tc>
          <w:tcPr>
            <w:tcW w:w="905" w:type="dxa"/>
            <w:tcBorders>
              <w:top w:val="nil"/>
              <w:left w:val="nil"/>
              <w:bottom w:val="single" w:sz="4" w:space="0" w:color="BFBFBF"/>
              <w:right w:val="single" w:sz="4" w:space="0" w:color="BFBFBF"/>
            </w:tcBorders>
            <w:shd w:val="clear" w:color="000000" w:fill="FFFFFF"/>
            <w:noWrap/>
            <w:vAlign w:val="center"/>
            <w:hideMark/>
          </w:tcPr>
          <w:p w14:paraId="5FC6E923"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CEADE1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70" w:type="dxa"/>
            <w:tcBorders>
              <w:top w:val="nil"/>
              <w:left w:val="nil"/>
              <w:bottom w:val="single" w:sz="4" w:space="0" w:color="BFBFBF"/>
              <w:right w:val="single" w:sz="4" w:space="0" w:color="BFBFBF"/>
            </w:tcBorders>
            <w:shd w:val="clear" w:color="000000" w:fill="FFFFFF"/>
            <w:noWrap/>
            <w:vAlign w:val="center"/>
            <w:hideMark/>
          </w:tcPr>
          <w:p w14:paraId="09564A22"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E66BBEA"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785" w:type="dxa"/>
            <w:tcBorders>
              <w:top w:val="nil"/>
              <w:left w:val="nil"/>
              <w:bottom w:val="single" w:sz="4" w:space="0" w:color="BFBFBF"/>
              <w:right w:val="single" w:sz="4" w:space="0" w:color="BFBFBF"/>
            </w:tcBorders>
            <w:shd w:val="clear" w:color="000000" w:fill="FFFFFF"/>
            <w:noWrap/>
            <w:vAlign w:val="center"/>
            <w:hideMark/>
          </w:tcPr>
          <w:p w14:paraId="5643D760"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3AA4FC7"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 </w:t>
            </w:r>
          </w:p>
        </w:tc>
      </w:tr>
      <w:tr w:rsidR="00A2131F" w:rsidRPr="00A2131F" w14:paraId="018F6228"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B6AE25"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10.49</w:t>
            </w:r>
          </w:p>
        </w:tc>
        <w:tc>
          <w:tcPr>
            <w:tcW w:w="3390" w:type="dxa"/>
            <w:tcBorders>
              <w:top w:val="nil"/>
              <w:left w:val="nil"/>
              <w:bottom w:val="single" w:sz="4" w:space="0" w:color="BFBFBF"/>
              <w:right w:val="single" w:sz="4" w:space="0" w:color="BFBFBF"/>
            </w:tcBorders>
            <w:shd w:val="clear" w:color="000000" w:fill="FFFFFF"/>
            <w:vAlign w:val="center"/>
            <w:hideMark/>
          </w:tcPr>
          <w:p w14:paraId="7F43B4AD"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Personaalse riigi ja kasutajakesksete teenuste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63775EF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83D969"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-3 835</w:t>
            </w:r>
          </w:p>
        </w:tc>
        <w:tc>
          <w:tcPr>
            <w:tcW w:w="770" w:type="dxa"/>
            <w:tcBorders>
              <w:top w:val="nil"/>
              <w:left w:val="nil"/>
              <w:bottom w:val="single" w:sz="4" w:space="0" w:color="BFBFBF"/>
              <w:right w:val="single" w:sz="4" w:space="0" w:color="BFBFBF"/>
            </w:tcBorders>
            <w:shd w:val="clear" w:color="000000" w:fill="FFFFFF"/>
            <w:noWrap/>
            <w:vAlign w:val="center"/>
            <w:hideMark/>
          </w:tcPr>
          <w:p w14:paraId="5E38989D"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3A87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0AA280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-5 921</w:t>
            </w:r>
          </w:p>
        </w:tc>
        <w:tc>
          <w:tcPr>
            <w:tcW w:w="1100" w:type="dxa"/>
            <w:tcBorders>
              <w:top w:val="nil"/>
              <w:left w:val="nil"/>
              <w:bottom w:val="single" w:sz="4" w:space="0" w:color="BFBFBF"/>
              <w:right w:val="single" w:sz="4" w:space="0" w:color="BFBFBF"/>
            </w:tcBorders>
            <w:shd w:val="clear" w:color="000000" w:fill="FFFFFF"/>
            <w:noWrap/>
            <w:vAlign w:val="center"/>
            <w:hideMark/>
          </w:tcPr>
          <w:p w14:paraId="171AFE0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-3 885</w:t>
            </w:r>
          </w:p>
        </w:tc>
      </w:tr>
      <w:tr w:rsidR="00A2131F" w:rsidRPr="00A2131F" w14:paraId="0F075176"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B53A5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10.50</w:t>
            </w:r>
          </w:p>
        </w:tc>
        <w:tc>
          <w:tcPr>
            <w:tcW w:w="3390" w:type="dxa"/>
            <w:tcBorders>
              <w:top w:val="nil"/>
              <w:left w:val="nil"/>
              <w:bottom w:val="single" w:sz="4" w:space="0" w:color="BFBFBF"/>
              <w:right w:val="single" w:sz="4" w:space="0" w:color="BFBFBF"/>
            </w:tcBorders>
            <w:shd w:val="clear" w:color="000000" w:fill="FFFFFF"/>
            <w:vAlign w:val="center"/>
            <w:hideMark/>
          </w:tcPr>
          <w:p w14:paraId="678B58E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67DF21C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-4 735</w:t>
            </w:r>
          </w:p>
        </w:tc>
        <w:tc>
          <w:tcPr>
            <w:tcW w:w="1100" w:type="dxa"/>
            <w:tcBorders>
              <w:top w:val="nil"/>
              <w:left w:val="nil"/>
              <w:bottom w:val="single" w:sz="4" w:space="0" w:color="BFBFBF"/>
              <w:right w:val="single" w:sz="4" w:space="0" w:color="BFBFBF"/>
            </w:tcBorders>
            <w:shd w:val="clear" w:color="000000" w:fill="FFFFFF"/>
            <w:noWrap/>
            <w:vAlign w:val="center"/>
            <w:hideMark/>
          </w:tcPr>
          <w:p w14:paraId="762003D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-3 830</w:t>
            </w:r>
          </w:p>
        </w:tc>
        <w:tc>
          <w:tcPr>
            <w:tcW w:w="770" w:type="dxa"/>
            <w:tcBorders>
              <w:top w:val="nil"/>
              <w:left w:val="nil"/>
              <w:bottom w:val="single" w:sz="4" w:space="0" w:color="BFBFBF"/>
              <w:right w:val="single" w:sz="4" w:space="0" w:color="BFBFBF"/>
            </w:tcBorders>
            <w:shd w:val="clear" w:color="000000" w:fill="FFFFFF"/>
            <w:noWrap/>
            <w:vAlign w:val="center"/>
            <w:hideMark/>
          </w:tcPr>
          <w:p w14:paraId="4541526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35C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-50</w:t>
            </w:r>
          </w:p>
        </w:tc>
        <w:tc>
          <w:tcPr>
            <w:tcW w:w="785" w:type="dxa"/>
            <w:tcBorders>
              <w:top w:val="nil"/>
              <w:left w:val="nil"/>
              <w:bottom w:val="single" w:sz="4" w:space="0" w:color="BFBFBF"/>
              <w:right w:val="single" w:sz="4" w:space="0" w:color="BFBFBF"/>
            </w:tcBorders>
            <w:shd w:val="clear" w:color="000000" w:fill="FFFFFF"/>
            <w:noWrap/>
            <w:vAlign w:val="center"/>
            <w:hideMark/>
          </w:tcPr>
          <w:p w14:paraId="79F65EA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9B473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-3 880</w:t>
            </w:r>
          </w:p>
        </w:tc>
      </w:tr>
      <w:tr w:rsidR="00A2131F" w:rsidRPr="00A2131F" w14:paraId="096AF480"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CCDEEE"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10.53</w:t>
            </w:r>
          </w:p>
        </w:tc>
        <w:tc>
          <w:tcPr>
            <w:tcW w:w="3390" w:type="dxa"/>
            <w:tcBorders>
              <w:top w:val="nil"/>
              <w:left w:val="nil"/>
              <w:bottom w:val="single" w:sz="4" w:space="0" w:color="BFBFBF"/>
              <w:right w:val="single" w:sz="4" w:space="0" w:color="BFBFBF"/>
            </w:tcBorders>
            <w:shd w:val="clear" w:color="000000" w:fill="FFFFFF"/>
            <w:vAlign w:val="center"/>
            <w:hideMark/>
          </w:tcPr>
          <w:p w14:paraId="1C9119BE"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Andmepõhise ühiskonna arendamine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05955A3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-13 956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3327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-8 736</w:t>
            </w:r>
          </w:p>
        </w:tc>
        <w:tc>
          <w:tcPr>
            <w:tcW w:w="770" w:type="dxa"/>
            <w:tcBorders>
              <w:top w:val="nil"/>
              <w:left w:val="nil"/>
              <w:bottom w:val="single" w:sz="4" w:space="0" w:color="BFBFBF"/>
              <w:right w:val="single" w:sz="4" w:space="0" w:color="BFBFBF"/>
            </w:tcBorders>
            <w:shd w:val="clear" w:color="000000" w:fill="FFFFFF"/>
            <w:noWrap/>
            <w:vAlign w:val="center"/>
            <w:hideMark/>
          </w:tcPr>
          <w:p w14:paraId="6EA4FA4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22E60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2 175</w:t>
            </w:r>
          </w:p>
        </w:tc>
        <w:tc>
          <w:tcPr>
            <w:tcW w:w="785" w:type="dxa"/>
            <w:tcBorders>
              <w:top w:val="nil"/>
              <w:left w:val="nil"/>
              <w:bottom w:val="single" w:sz="4" w:space="0" w:color="BFBFBF"/>
              <w:right w:val="single" w:sz="4" w:space="0" w:color="BFBFBF"/>
            </w:tcBorders>
            <w:shd w:val="clear" w:color="000000" w:fill="FFFFFF"/>
            <w:noWrap/>
            <w:vAlign w:val="center"/>
            <w:hideMark/>
          </w:tcPr>
          <w:p w14:paraId="37DEE81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7B975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-6 561</w:t>
            </w:r>
          </w:p>
        </w:tc>
      </w:tr>
      <w:tr w:rsidR="00A2131F" w:rsidRPr="00A2131F" w14:paraId="2D6E0F64"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32960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10.54</w:t>
            </w:r>
          </w:p>
        </w:tc>
        <w:tc>
          <w:tcPr>
            <w:tcW w:w="3390" w:type="dxa"/>
            <w:tcBorders>
              <w:top w:val="nil"/>
              <w:left w:val="nil"/>
              <w:bottom w:val="single" w:sz="4" w:space="0" w:color="BFBFBF"/>
              <w:right w:val="single" w:sz="4" w:space="0" w:color="BFBFBF"/>
            </w:tcBorders>
            <w:shd w:val="clear" w:color="000000" w:fill="FFFFFF"/>
            <w:vAlign w:val="center"/>
            <w:hideMark/>
          </w:tcPr>
          <w:p w14:paraId="1AB1BD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FCBD4C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-9 235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AE34E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-6 277</w:t>
            </w:r>
          </w:p>
        </w:tc>
        <w:tc>
          <w:tcPr>
            <w:tcW w:w="770" w:type="dxa"/>
            <w:tcBorders>
              <w:top w:val="nil"/>
              <w:left w:val="nil"/>
              <w:bottom w:val="single" w:sz="4" w:space="0" w:color="BFBFBF"/>
              <w:right w:val="single" w:sz="4" w:space="0" w:color="BFBFBF"/>
            </w:tcBorders>
            <w:shd w:val="clear" w:color="000000" w:fill="FFFFFF"/>
            <w:noWrap/>
            <w:vAlign w:val="center"/>
            <w:hideMark/>
          </w:tcPr>
          <w:p w14:paraId="6B2F4EC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1100" w:type="dxa"/>
            <w:tcBorders>
              <w:top w:val="nil"/>
              <w:left w:val="nil"/>
              <w:bottom w:val="single" w:sz="4" w:space="0" w:color="BFBFBF"/>
              <w:right w:val="single" w:sz="4" w:space="0" w:color="BFBFBF"/>
            </w:tcBorders>
            <w:shd w:val="clear" w:color="000000" w:fill="FFFFFF"/>
            <w:noWrap/>
            <w:vAlign w:val="center"/>
            <w:hideMark/>
          </w:tcPr>
          <w:p w14:paraId="10ED836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711</w:t>
            </w:r>
          </w:p>
        </w:tc>
        <w:tc>
          <w:tcPr>
            <w:tcW w:w="785" w:type="dxa"/>
            <w:tcBorders>
              <w:top w:val="nil"/>
              <w:left w:val="nil"/>
              <w:bottom w:val="single" w:sz="4" w:space="0" w:color="BFBFBF"/>
              <w:right w:val="single" w:sz="4" w:space="0" w:color="BFBFBF"/>
            </w:tcBorders>
            <w:shd w:val="clear" w:color="000000" w:fill="FFFFFF"/>
            <w:noWrap/>
            <w:vAlign w:val="center"/>
            <w:hideMark/>
          </w:tcPr>
          <w:p w14:paraId="02D7DEB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-8 524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7DE7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-5 566</w:t>
            </w:r>
          </w:p>
        </w:tc>
      </w:tr>
      <w:tr w:rsidR="00A2131F" w:rsidRPr="00A2131F" w14:paraId="3FDAE79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51347C"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10.55</w:t>
            </w:r>
          </w:p>
        </w:tc>
        <w:tc>
          <w:tcPr>
            <w:tcW w:w="3390" w:type="dxa"/>
            <w:tcBorders>
              <w:top w:val="nil"/>
              <w:left w:val="nil"/>
              <w:bottom w:val="single" w:sz="4" w:space="0" w:color="BFBFBF"/>
              <w:right w:val="single" w:sz="4" w:space="0" w:color="BFBFBF"/>
            </w:tcBorders>
            <w:shd w:val="clear" w:color="000000" w:fill="FFFFFF"/>
            <w:vAlign w:val="center"/>
            <w:hideMark/>
          </w:tcPr>
          <w:p w14:paraId="30576BF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24D694F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-4 718</w:t>
            </w:r>
          </w:p>
        </w:tc>
        <w:tc>
          <w:tcPr>
            <w:tcW w:w="1100" w:type="dxa"/>
            <w:tcBorders>
              <w:top w:val="nil"/>
              <w:left w:val="nil"/>
              <w:bottom w:val="single" w:sz="4" w:space="0" w:color="BFBFBF"/>
              <w:right w:val="single" w:sz="4" w:space="0" w:color="BFBFBF"/>
            </w:tcBorders>
            <w:shd w:val="clear" w:color="000000" w:fill="FFFFFF"/>
            <w:noWrap/>
            <w:vAlign w:val="center"/>
            <w:hideMark/>
          </w:tcPr>
          <w:p w14:paraId="571D893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-2 456</w:t>
            </w:r>
          </w:p>
        </w:tc>
        <w:tc>
          <w:tcPr>
            <w:tcW w:w="770" w:type="dxa"/>
            <w:tcBorders>
              <w:top w:val="nil"/>
              <w:left w:val="nil"/>
              <w:bottom w:val="single" w:sz="4" w:space="0" w:color="BFBFBF"/>
              <w:right w:val="single" w:sz="4" w:space="0" w:color="BFBFBF"/>
            </w:tcBorders>
            <w:shd w:val="clear" w:color="000000" w:fill="FFFFFF"/>
            <w:noWrap/>
            <w:vAlign w:val="center"/>
            <w:hideMark/>
          </w:tcPr>
          <w:p w14:paraId="2325F9B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2EAC40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1 464</w:t>
            </w:r>
          </w:p>
        </w:tc>
        <w:tc>
          <w:tcPr>
            <w:tcW w:w="785" w:type="dxa"/>
            <w:tcBorders>
              <w:top w:val="nil"/>
              <w:left w:val="nil"/>
              <w:bottom w:val="single" w:sz="4" w:space="0" w:color="BFBFBF"/>
              <w:right w:val="single" w:sz="4" w:space="0" w:color="BFBFBF"/>
            </w:tcBorders>
            <w:shd w:val="clear" w:color="000000" w:fill="FFFFFF"/>
            <w:noWrap/>
            <w:vAlign w:val="center"/>
            <w:hideMark/>
          </w:tcPr>
          <w:p w14:paraId="036FA18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-3 254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89F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-992</w:t>
            </w:r>
          </w:p>
        </w:tc>
      </w:tr>
      <w:tr w:rsidR="00A2131F" w:rsidRPr="00A2131F" w14:paraId="7A4F124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F299BD"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10.57</w:t>
            </w:r>
          </w:p>
        </w:tc>
        <w:tc>
          <w:tcPr>
            <w:tcW w:w="3390" w:type="dxa"/>
            <w:tcBorders>
              <w:top w:val="nil"/>
              <w:left w:val="nil"/>
              <w:bottom w:val="single" w:sz="4" w:space="0" w:color="BFBFBF"/>
              <w:right w:val="single" w:sz="4" w:space="0" w:color="BFBFBF"/>
            </w:tcBorders>
            <w:shd w:val="clear" w:color="000000" w:fill="FFFFFF"/>
            <w:noWrap/>
            <w:vAlign w:val="center"/>
            <w:hideMark/>
          </w:tcPr>
          <w:p w14:paraId="3500CF5D" w14:textId="77777777" w:rsidR="00A2131F" w:rsidRPr="00A2131F" w:rsidRDefault="00A2131F" w:rsidP="00A2131F">
            <w:pPr>
              <w:spacing w:after="0"/>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teenuste ja platvormide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7B1FE53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-51 247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A802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-37 423</w:t>
            </w:r>
          </w:p>
        </w:tc>
        <w:tc>
          <w:tcPr>
            <w:tcW w:w="770" w:type="dxa"/>
            <w:tcBorders>
              <w:top w:val="nil"/>
              <w:left w:val="nil"/>
              <w:bottom w:val="single" w:sz="4" w:space="0" w:color="BFBFBF"/>
              <w:right w:val="single" w:sz="4" w:space="0" w:color="BFBFBF"/>
            </w:tcBorders>
            <w:shd w:val="clear" w:color="000000" w:fill="FFFFFF"/>
            <w:noWrap/>
            <w:vAlign w:val="center"/>
            <w:hideMark/>
          </w:tcPr>
          <w:p w14:paraId="5502F8C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1100" w:type="dxa"/>
            <w:tcBorders>
              <w:top w:val="nil"/>
              <w:left w:val="nil"/>
              <w:bottom w:val="single" w:sz="4" w:space="0" w:color="BFBFBF"/>
              <w:right w:val="single" w:sz="4" w:space="0" w:color="BFBFBF"/>
            </w:tcBorders>
            <w:shd w:val="clear" w:color="000000" w:fill="FFFFFF"/>
            <w:noWrap/>
            <w:vAlign w:val="center"/>
            <w:hideMark/>
          </w:tcPr>
          <w:p w14:paraId="6E0E2B33"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4 939</w:t>
            </w:r>
          </w:p>
        </w:tc>
        <w:tc>
          <w:tcPr>
            <w:tcW w:w="785" w:type="dxa"/>
            <w:tcBorders>
              <w:top w:val="nil"/>
              <w:left w:val="nil"/>
              <w:bottom w:val="single" w:sz="4" w:space="0" w:color="BFBFBF"/>
              <w:right w:val="single" w:sz="4" w:space="0" w:color="BFBFBF"/>
            </w:tcBorders>
            <w:shd w:val="clear" w:color="000000" w:fill="FFFFFF"/>
            <w:noWrap/>
            <w:vAlign w:val="center"/>
            <w:hideMark/>
          </w:tcPr>
          <w:p w14:paraId="309C45FB"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-46 307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6356AC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-32 484</w:t>
            </w:r>
          </w:p>
        </w:tc>
      </w:tr>
      <w:tr w:rsidR="00A2131F" w:rsidRPr="00A2131F" w14:paraId="491BDBD3"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7D763A"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10.58</w:t>
            </w:r>
          </w:p>
        </w:tc>
        <w:tc>
          <w:tcPr>
            <w:tcW w:w="3390" w:type="dxa"/>
            <w:tcBorders>
              <w:top w:val="nil"/>
              <w:left w:val="nil"/>
              <w:bottom w:val="single" w:sz="4" w:space="0" w:color="BFBFBF"/>
              <w:right w:val="single" w:sz="4" w:space="0" w:color="BFBFBF"/>
            </w:tcBorders>
            <w:shd w:val="clear" w:color="000000" w:fill="FFFFFF"/>
            <w:vAlign w:val="center"/>
            <w:hideMark/>
          </w:tcPr>
          <w:p w14:paraId="562D64B6"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267D8B8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-46 145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95FC6F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-35 715</w:t>
            </w:r>
          </w:p>
        </w:tc>
        <w:tc>
          <w:tcPr>
            <w:tcW w:w="770" w:type="dxa"/>
            <w:tcBorders>
              <w:top w:val="nil"/>
              <w:left w:val="nil"/>
              <w:bottom w:val="single" w:sz="4" w:space="0" w:color="BFBFBF"/>
              <w:right w:val="single" w:sz="4" w:space="0" w:color="BFBFBF"/>
            </w:tcBorders>
            <w:shd w:val="clear" w:color="000000" w:fill="FFFFFF"/>
            <w:noWrap/>
            <w:vAlign w:val="center"/>
            <w:hideMark/>
          </w:tcPr>
          <w:p w14:paraId="2A5FC4C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D974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5 287</w:t>
            </w:r>
          </w:p>
        </w:tc>
        <w:tc>
          <w:tcPr>
            <w:tcW w:w="785" w:type="dxa"/>
            <w:tcBorders>
              <w:top w:val="nil"/>
              <w:left w:val="nil"/>
              <w:bottom w:val="single" w:sz="4" w:space="0" w:color="BFBFBF"/>
              <w:right w:val="single" w:sz="4" w:space="0" w:color="BFBFBF"/>
            </w:tcBorders>
            <w:shd w:val="clear" w:color="000000" w:fill="FFFFFF"/>
            <w:noWrap/>
            <w:vAlign w:val="center"/>
            <w:hideMark/>
          </w:tcPr>
          <w:p w14:paraId="1F708DF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-40 858</w:t>
            </w:r>
          </w:p>
        </w:tc>
        <w:tc>
          <w:tcPr>
            <w:tcW w:w="1100" w:type="dxa"/>
            <w:tcBorders>
              <w:top w:val="nil"/>
              <w:left w:val="nil"/>
              <w:bottom w:val="single" w:sz="4" w:space="0" w:color="BFBFBF"/>
              <w:right w:val="single" w:sz="4" w:space="0" w:color="BFBFBF"/>
            </w:tcBorders>
            <w:shd w:val="clear" w:color="000000" w:fill="FFFFFF"/>
            <w:noWrap/>
            <w:vAlign w:val="center"/>
            <w:hideMark/>
          </w:tcPr>
          <w:p w14:paraId="3C028E5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-30 428</w:t>
            </w:r>
          </w:p>
        </w:tc>
      </w:tr>
      <w:tr w:rsidR="00A2131F" w:rsidRPr="00A2131F" w14:paraId="12C45077"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CD1248"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10.59</w:t>
            </w:r>
          </w:p>
        </w:tc>
        <w:tc>
          <w:tcPr>
            <w:tcW w:w="3390" w:type="dxa"/>
            <w:tcBorders>
              <w:top w:val="nil"/>
              <w:left w:val="nil"/>
              <w:bottom w:val="single" w:sz="4" w:space="0" w:color="BFBFBF"/>
              <w:right w:val="single" w:sz="4" w:space="0" w:color="BFBFBF"/>
            </w:tcBorders>
            <w:shd w:val="clear" w:color="000000" w:fill="FFFFFF"/>
            <w:vAlign w:val="center"/>
            <w:hideMark/>
          </w:tcPr>
          <w:p w14:paraId="72432BD2"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toetused</w:t>
            </w:r>
          </w:p>
        </w:tc>
        <w:tc>
          <w:tcPr>
            <w:tcW w:w="905" w:type="dxa"/>
            <w:tcBorders>
              <w:top w:val="nil"/>
              <w:left w:val="nil"/>
              <w:bottom w:val="single" w:sz="4" w:space="0" w:color="BFBFBF"/>
              <w:right w:val="single" w:sz="4" w:space="0" w:color="BFBFBF"/>
            </w:tcBorders>
            <w:shd w:val="clear" w:color="000000" w:fill="FFFFFF"/>
            <w:noWrap/>
            <w:vAlign w:val="center"/>
            <w:hideMark/>
          </w:tcPr>
          <w:p w14:paraId="15F50510"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-5 085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FEE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-1 692</w:t>
            </w:r>
          </w:p>
        </w:tc>
        <w:tc>
          <w:tcPr>
            <w:tcW w:w="770" w:type="dxa"/>
            <w:tcBorders>
              <w:top w:val="nil"/>
              <w:left w:val="nil"/>
              <w:bottom w:val="single" w:sz="4" w:space="0" w:color="BFBFBF"/>
              <w:right w:val="single" w:sz="4" w:space="0" w:color="BFBFBF"/>
            </w:tcBorders>
            <w:shd w:val="clear" w:color="000000" w:fill="FFFFFF"/>
            <w:noWrap/>
            <w:vAlign w:val="center"/>
            <w:hideMark/>
          </w:tcPr>
          <w:p w14:paraId="0AF7239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461C791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-348</w:t>
            </w:r>
          </w:p>
        </w:tc>
        <w:tc>
          <w:tcPr>
            <w:tcW w:w="785" w:type="dxa"/>
            <w:tcBorders>
              <w:top w:val="nil"/>
              <w:left w:val="nil"/>
              <w:bottom w:val="single" w:sz="4" w:space="0" w:color="BFBFBF"/>
              <w:right w:val="single" w:sz="4" w:space="0" w:color="BFBFBF"/>
            </w:tcBorders>
            <w:shd w:val="clear" w:color="000000" w:fill="FFFFFF"/>
            <w:noWrap/>
            <w:vAlign w:val="center"/>
            <w:hideMark/>
          </w:tcPr>
          <w:p w14:paraId="4D5D89F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83C90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-2 039</w:t>
            </w:r>
          </w:p>
        </w:tc>
      </w:tr>
      <w:tr w:rsidR="00A2131F" w:rsidRPr="00A2131F" w14:paraId="6FD8A404" w14:textId="77777777" w:rsidTr="00A2131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4F91D1"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10.61</w:t>
            </w:r>
          </w:p>
        </w:tc>
        <w:tc>
          <w:tcPr>
            <w:tcW w:w="3390" w:type="dxa"/>
            <w:tcBorders>
              <w:top w:val="nil"/>
              <w:left w:val="nil"/>
              <w:bottom w:val="single" w:sz="4" w:space="0" w:color="BFBFBF"/>
              <w:right w:val="single" w:sz="4" w:space="0" w:color="BFBFBF"/>
            </w:tcBorders>
            <w:shd w:val="clear" w:color="000000" w:fill="FFFFFF"/>
            <w:vAlign w:val="center"/>
            <w:hideMark/>
          </w:tcPr>
          <w:p w14:paraId="5799B553"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Digiriigi arengu juhtimine ja koordineerimine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3ECE060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-18 090</w:t>
            </w:r>
          </w:p>
        </w:tc>
        <w:tc>
          <w:tcPr>
            <w:tcW w:w="1100" w:type="dxa"/>
            <w:tcBorders>
              <w:top w:val="nil"/>
              <w:left w:val="nil"/>
              <w:bottom w:val="single" w:sz="4" w:space="0" w:color="BFBFBF"/>
              <w:right w:val="single" w:sz="4" w:space="0" w:color="BFBFBF"/>
            </w:tcBorders>
            <w:shd w:val="clear" w:color="000000" w:fill="FFFFFF"/>
            <w:noWrap/>
            <w:vAlign w:val="center"/>
            <w:hideMark/>
          </w:tcPr>
          <w:p w14:paraId="00CACC7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-2 209</w:t>
            </w:r>
          </w:p>
        </w:tc>
        <w:tc>
          <w:tcPr>
            <w:tcW w:w="770" w:type="dxa"/>
            <w:tcBorders>
              <w:top w:val="nil"/>
              <w:left w:val="nil"/>
              <w:bottom w:val="single" w:sz="4" w:space="0" w:color="BFBFBF"/>
              <w:right w:val="single" w:sz="4" w:space="0" w:color="BFBFBF"/>
            </w:tcBorders>
            <w:shd w:val="clear" w:color="000000" w:fill="FFFFFF"/>
            <w:noWrap/>
            <w:vAlign w:val="center"/>
            <w:hideMark/>
          </w:tcPr>
          <w:p w14:paraId="7F136784"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7352E"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463FFF40"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-18 227</w:t>
            </w:r>
          </w:p>
        </w:tc>
        <w:tc>
          <w:tcPr>
            <w:tcW w:w="1100" w:type="dxa"/>
            <w:tcBorders>
              <w:top w:val="nil"/>
              <w:left w:val="nil"/>
              <w:bottom w:val="single" w:sz="4" w:space="0" w:color="BFBFBF"/>
              <w:right w:val="single" w:sz="4" w:space="0" w:color="BFBFBF"/>
            </w:tcBorders>
            <w:shd w:val="clear" w:color="000000" w:fill="FFFFFF"/>
            <w:noWrap/>
            <w:vAlign w:val="center"/>
            <w:hideMark/>
          </w:tcPr>
          <w:p w14:paraId="2030166A"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-2 346</w:t>
            </w:r>
          </w:p>
        </w:tc>
      </w:tr>
      <w:tr w:rsidR="00A2131F" w:rsidRPr="00A2131F" w14:paraId="514D2489"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519208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10.62</w:t>
            </w:r>
          </w:p>
        </w:tc>
        <w:tc>
          <w:tcPr>
            <w:tcW w:w="3390" w:type="dxa"/>
            <w:tcBorders>
              <w:top w:val="nil"/>
              <w:left w:val="nil"/>
              <w:bottom w:val="single" w:sz="4" w:space="0" w:color="BFBFBF"/>
              <w:right w:val="single" w:sz="4" w:space="0" w:color="BFBFBF"/>
            </w:tcBorders>
            <w:shd w:val="clear" w:color="000000" w:fill="FFFFFF"/>
            <w:vAlign w:val="center"/>
            <w:hideMark/>
          </w:tcPr>
          <w:p w14:paraId="10024E57"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43840A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-4 576</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38C6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-1 816</w:t>
            </w:r>
          </w:p>
        </w:tc>
        <w:tc>
          <w:tcPr>
            <w:tcW w:w="770" w:type="dxa"/>
            <w:tcBorders>
              <w:top w:val="nil"/>
              <w:left w:val="nil"/>
              <w:bottom w:val="single" w:sz="4" w:space="0" w:color="BFBFBF"/>
              <w:right w:val="single" w:sz="4" w:space="0" w:color="BFBFBF"/>
            </w:tcBorders>
            <w:shd w:val="clear" w:color="000000" w:fill="FFFFFF"/>
            <w:noWrap/>
            <w:vAlign w:val="center"/>
            <w:hideMark/>
          </w:tcPr>
          <w:p w14:paraId="0C4DF34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1100" w:type="dxa"/>
            <w:tcBorders>
              <w:top w:val="nil"/>
              <w:left w:val="nil"/>
              <w:bottom w:val="single" w:sz="4" w:space="0" w:color="BFBFBF"/>
              <w:right w:val="single" w:sz="4" w:space="0" w:color="BFBFBF"/>
            </w:tcBorders>
            <w:shd w:val="clear" w:color="000000" w:fill="FFFFFF"/>
            <w:noWrap/>
            <w:vAlign w:val="center"/>
            <w:hideMark/>
          </w:tcPr>
          <w:p w14:paraId="257ADCE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-138</w:t>
            </w:r>
          </w:p>
        </w:tc>
        <w:tc>
          <w:tcPr>
            <w:tcW w:w="785" w:type="dxa"/>
            <w:tcBorders>
              <w:top w:val="nil"/>
              <w:left w:val="nil"/>
              <w:bottom w:val="single" w:sz="4" w:space="0" w:color="BFBFBF"/>
              <w:right w:val="single" w:sz="4" w:space="0" w:color="BFBFBF"/>
            </w:tcBorders>
            <w:shd w:val="clear" w:color="000000" w:fill="FFFFFF"/>
            <w:noWrap/>
            <w:vAlign w:val="center"/>
            <w:hideMark/>
          </w:tcPr>
          <w:p w14:paraId="7579A29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-4 714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6608EA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-1 953</w:t>
            </w:r>
          </w:p>
        </w:tc>
      </w:tr>
      <w:tr w:rsidR="00A2131F" w:rsidRPr="00A2131F" w14:paraId="0D18920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7F7862" w14:textId="77777777" w:rsidR="00A2131F" w:rsidRPr="00A2131F" w:rsidRDefault="00A2131F" w:rsidP="00A2131F">
            <w:pPr>
              <w:spacing w:after="0"/>
              <w:jc w:val="center"/>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10.64</w:t>
            </w:r>
          </w:p>
        </w:tc>
        <w:tc>
          <w:tcPr>
            <w:tcW w:w="3390" w:type="dxa"/>
            <w:tcBorders>
              <w:top w:val="nil"/>
              <w:left w:val="nil"/>
              <w:bottom w:val="single" w:sz="4" w:space="0" w:color="BFBFBF"/>
              <w:right w:val="single" w:sz="4" w:space="0" w:color="BFBFBF"/>
            </w:tcBorders>
            <w:shd w:val="clear" w:color="000000" w:fill="FFFFFF"/>
            <w:vAlign w:val="center"/>
            <w:hideMark/>
          </w:tcPr>
          <w:p w14:paraId="103A0E90" w14:textId="77777777" w:rsidR="00A2131F" w:rsidRPr="00A2131F" w:rsidRDefault="00A2131F" w:rsidP="00A2131F">
            <w:pPr>
              <w:spacing w:after="0"/>
              <w:ind w:firstLineChars="200" w:firstLine="361"/>
              <w:jc w:val="lef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Riikliku küberturvalisuse tagamine</w:t>
            </w:r>
          </w:p>
        </w:tc>
        <w:tc>
          <w:tcPr>
            <w:tcW w:w="905" w:type="dxa"/>
            <w:tcBorders>
              <w:top w:val="nil"/>
              <w:left w:val="nil"/>
              <w:bottom w:val="single" w:sz="4" w:space="0" w:color="BFBFBF"/>
              <w:right w:val="single" w:sz="4" w:space="0" w:color="BFBFBF"/>
            </w:tcBorders>
            <w:shd w:val="clear" w:color="000000" w:fill="FFFFFF"/>
            <w:noWrap/>
            <w:vAlign w:val="center"/>
            <w:hideMark/>
          </w:tcPr>
          <w:p w14:paraId="1E4D5E51"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927FF2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-18 041</w:t>
            </w:r>
          </w:p>
        </w:tc>
        <w:tc>
          <w:tcPr>
            <w:tcW w:w="770" w:type="dxa"/>
            <w:tcBorders>
              <w:top w:val="nil"/>
              <w:left w:val="nil"/>
              <w:bottom w:val="single" w:sz="4" w:space="0" w:color="BFBFBF"/>
              <w:right w:val="single" w:sz="4" w:space="0" w:color="BFBFBF"/>
            </w:tcBorders>
            <w:shd w:val="clear" w:color="000000" w:fill="FFFFFF"/>
            <w:noWrap/>
            <w:vAlign w:val="center"/>
            <w:hideMark/>
          </w:tcPr>
          <w:p w14:paraId="2E7437B6"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A11F7"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3AE00A32"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-21 703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3F55C" w14:textId="77777777" w:rsidR="00A2131F" w:rsidRPr="00A2131F" w:rsidRDefault="00A2131F" w:rsidP="00A2131F">
            <w:pPr>
              <w:spacing w:after="0"/>
              <w:jc w:val="right"/>
              <w:rPr>
                <w:rFonts w:ascii="Times New Roman" w:eastAsia="Times New Roman" w:hAnsi="Times New Roman" w:cs="Times New Roman"/>
                <w:b/>
                <w:bCs/>
                <w:color w:val="000087"/>
                <w:sz w:val="18"/>
                <w:szCs w:val="18"/>
                <w:lang w:eastAsia="et-EE"/>
              </w:rPr>
            </w:pPr>
            <w:r w:rsidRPr="00A2131F">
              <w:rPr>
                <w:rFonts w:ascii="Times New Roman" w:eastAsia="Times New Roman" w:hAnsi="Times New Roman" w:cs="Times New Roman"/>
                <w:b/>
                <w:bCs/>
                <w:color w:val="000087"/>
                <w:sz w:val="18"/>
                <w:szCs w:val="18"/>
                <w:lang w:eastAsia="et-EE"/>
              </w:rPr>
              <w:t>-18 310</w:t>
            </w:r>
          </w:p>
        </w:tc>
      </w:tr>
      <w:tr w:rsidR="00A2131F" w:rsidRPr="00A2131F" w14:paraId="29CE7625"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2A7EF71"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10.65</w:t>
            </w:r>
          </w:p>
        </w:tc>
        <w:tc>
          <w:tcPr>
            <w:tcW w:w="3390" w:type="dxa"/>
            <w:tcBorders>
              <w:top w:val="nil"/>
              <w:left w:val="nil"/>
              <w:bottom w:val="single" w:sz="4" w:space="0" w:color="BFBFBF"/>
              <w:right w:val="single" w:sz="4" w:space="0" w:color="BFBFBF"/>
            </w:tcBorders>
            <w:shd w:val="clear" w:color="000000" w:fill="FFFFFF"/>
            <w:vAlign w:val="center"/>
            <w:hideMark/>
          </w:tcPr>
          <w:p w14:paraId="7F99790B"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Tööjõu- ja majandamiskulud</w:t>
            </w:r>
          </w:p>
        </w:tc>
        <w:tc>
          <w:tcPr>
            <w:tcW w:w="905" w:type="dxa"/>
            <w:tcBorders>
              <w:top w:val="nil"/>
              <w:left w:val="nil"/>
              <w:bottom w:val="single" w:sz="4" w:space="0" w:color="BFBFBF"/>
              <w:right w:val="single" w:sz="4" w:space="0" w:color="BFBFBF"/>
            </w:tcBorders>
            <w:shd w:val="clear" w:color="000000" w:fill="FFFFFF"/>
            <w:noWrap/>
            <w:vAlign w:val="center"/>
            <w:hideMark/>
          </w:tcPr>
          <w:p w14:paraId="3DC5A7A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2BD06B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-13 869</w:t>
            </w:r>
          </w:p>
        </w:tc>
        <w:tc>
          <w:tcPr>
            <w:tcW w:w="770" w:type="dxa"/>
            <w:tcBorders>
              <w:top w:val="nil"/>
              <w:left w:val="nil"/>
              <w:bottom w:val="single" w:sz="4" w:space="0" w:color="BFBFBF"/>
              <w:right w:val="single" w:sz="4" w:space="0" w:color="BFBFBF"/>
            </w:tcBorders>
            <w:shd w:val="clear" w:color="000000" w:fill="FFFFFF"/>
            <w:noWrap/>
            <w:vAlign w:val="center"/>
            <w:hideMark/>
          </w:tcPr>
          <w:p w14:paraId="08B8311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F19B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-269</w:t>
            </w:r>
          </w:p>
        </w:tc>
        <w:tc>
          <w:tcPr>
            <w:tcW w:w="785" w:type="dxa"/>
            <w:tcBorders>
              <w:top w:val="nil"/>
              <w:left w:val="nil"/>
              <w:bottom w:val="single" w:sz="4" w:space="0" w:color="BFBFBF"/>
              <w:right w:val="single" w:sz="4" w:space="0" w:color="BFBFBF"/>
            </w:tcBorders>
            <w:shd w:val="clear" w:color="000000" w:fill="FFFFFF"/>
            <w:noWrap/>
            <w:vAlign w:val="center"/>
            <w:hideMark/>
          </w:tcPr>
          <w:p w14:paraId="18C95DD7"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-15 578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1BFF9"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-14 138</w:t>
            </w:r>
          </w:p>
        </w:tc>
      </w:tr>
      <w:tr w:rsidR="00A2131F" w:rsidRPr="00A2131F" w14:paraId="1E33A64F" w14:textId="77777777" w:rsidTr="00A2131F">
        <w:trPr>
          <w:trHeight w:val="4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97363E"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10.72</w:t>
            </w:r>
          </w:p>
        </w:tc>
        <w:tc>
          <w:tcPr>
            <w:tcW w:w="3390" w:type="dxa"/>
            <w:tcBorders>
              <w:top w:val="nil"/>
              <w:left w:val="nil"/>
              <w:bottom w:val="single" w:sz="4" w:space="0" w:color="BFBFBF"/>
              <w:right w:val="single" w:sz="4" w:space="0" w:color="BFBFBF"/>
            </w:tcBorders>
            <w:vAlign w:val="center"/>
            <w:hideMark/>
          </w:tcPr>
          <w:p w14:paraId="7408D7B7" w14:textId="77777777" w:rsidR="00A2131F" w:rsidRPr="00A2131F" w:rsidRDefault="00A2131F" w:rsidP="00A2131F">
            <w:pPr>
              <w:spacing w:after="0"/>
              <w:jc w:val="lef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Käibemaksukulu majandamiskuludelt</w:t>
            </w:r>
          </w:p>
        </w:tc>
        <w:tc>
          <w:tcPr>
            <w:tcW w:w="905" w:type="dxa"/>
            <w:tcBorders>
              <w:top w:val="nil"/>
              <w:left w:val="nil"/>
              <w:bottom w:val="single" w:sz="4" w:space="0" w:color="BFBFBF"/>
              <w:right w:val="single" w:sz="4" w:space="0" w:color="BFBFBF"/>
            </w:tcBorders>
            <w:shd w:val="clear" w:color="000000" w:fill="FFFFFF"/>
            <w:noWrap/>
            <w:vAlign w:val="center"/>
            <w:hideMark/>
          </w:tcPr>
          <w:p w14:paraId="1248769A"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-22 084</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AB3D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2CD0D91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495A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0D8F0925"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-22 515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5E92D4"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0</w:t>
            </w:r>
          </w:p>
        </w:tc>
      </w:tr>
      <w:tr w:rsidR="00A2131F" w:rsidRPr="00A2131F" w14:paraId="7F17672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3E7FEFA1" w14:textId="77777777" w:rsidR="00A2131F" w:rsidRPr="00A2131F" w:rsidRDefault="00A2131F" w:rsidP="00A2131F">
            <w:pPr>
              <w:spacing w:after="0"/>
              <w:jc w:val="center"/>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10.73</w:t>
            </w:r>
          </w:p>
        </w:tc>
        <w:tc>
          <w:tcPr>
            <w:tcW w:w="3390" w:type="dxa"/>
            <w:tcBorders>
              <w:top w:val="nil"/>
              <w:left w:val="nil"/>
              <w:bottom w:val="single" w:sz="4" w:space="0" w:color="BFBFBF"/>
              <w:right w:val="single" w:sz="4" w:space="0" w:color="BFBFBF"/>
            </w:tcBorders>
            <w:shd w:val="clear" w:color="000000" w:fill="BAE6E8"/>
            <w:noWrap/>
            <w:vAlign w:val="center"/>
            <w:hideMark/>
          </w:tcPr>
          <w:p w14:paraId="4D18BF8A" w14:textId="77777777" w:rsidR="00A2131F" w:rsidRPr="00A2131F" w:rsidRDefault="00A2131F" w:rsidP="00A2131F">
            <w:pPr>
              <w:spacing w:after="0"/>
              <w:jc w:val="left"/>
              <w:rPr>
                <w:rFonts w:ascii="Times New Roman" w:eastAsia="Times New Roman" w:hAnsi="Times New Roman" w:cs="Times New Roman"/>
                <w:b/>
                <w:bCs/>
                <w:color w:val="000000"/>
                <w:sz w:val="22"/>
                <w:lang w:eastAsia="et-EE"/>
              </w:rPr>
            </w:pPr>
            <w:r w:rsidRPr="00A2131F">
              <w:rPr>
                <w:rFonts w:ascii="Times New Roman" w:eastAsia="Times New Roman" w:hAnsi="Times New Roman" w:cs="Times New Roman"/>
                <w:b/>
                <w:bCs/>
                <w:color w:val="000000"/>
                <w:sz w:val="22"/>
                <w:lang w:eastAsia="et-EE"/>
              </w:rPr>
              <w:t>INVESTEERINGUD</w:t>
            </w:r>
          </w:p>
        </w:tc>
        <w:tc>
          <w:tcPr>
            <w:tcW w:w="905" w:type="dxa"/>
            <w:tcBorders>
              <w:top w:val="nil"/>
              <w:left w:val="nil"/>
              <w:bottom w:val="single" w:sz="4" w:space="0" w:color="BFBFBF"/>
              <w:right w:val="single" w:sz="4" w:space="0" w:color="BFBFBF"/>
            </w:tcBorders>
            <w:shd w:val="clear" w:color="000000" w:fill="BAE6E8"/>
            <w:noWrap/>
            <w:vAlign w:val="center"/>
            <w:hideMark/>
          </w:tcPr>
          <w:p w14:paraId="4978F8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-29 795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0F4ABF2"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-10 717</w:t>
            </w:r>
          </w:p>
        </w:tc>
        <w:tc>
          <w:tcPr>
            <w:tcW w:w="770" w:type="dxa"/>
            <w:tcBorders>
              <w:top w:val="nil"/>
              <w:left w:val="nil"/>
              <w:bottom w:val="single" w:sz="4" w:space="0" w:color="BFBFBF"/>
              <w:right w:val="single" w:sz="4" w:space="0" w:color="BFBFBF"/>
            </w:tcBorders>
            <w:shd w:val="clear" w:color="000000" w:fill="BAE6E8"/>
            <w:noWrap/>
            <w:vAlign w:val="center"/>
            <w:hideMark/>
          </w:tcPr>
          <w:p w14:paraId="057538F0"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-499</w:t>
            </w:r>
          </w:p>
        </w:tc>
        <w:tc>
          <w:tcPr>
            <w:tcW w:w="1100" w:type="dxa"/>
            <w:tcBorders>
              <w:top w:val="nil"/>
              <w:left w:val="nil"/>
              <w:bottom w:val="single" w:sz="4" w:space="0" w:color="BFBFBF"/>
              <w:right w:val="single" w:sz="4" w:space="0" w:color="BFBFBF"/>
            </w:tcBorders>
            <w:shd w:val="clear" w:color="000000" w:fill="BAE6E8"/>
            <w:noWrap/>
            <w:vAlign w:val="center"/>
            <w:hideMark/>
          </w:tcPr>
          <w:p w14:paraId="7D15F061"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-300</w:t>
            </w:r>
          </w:p>
        </w:tc>
        <w:tc>
          <w:tcPr>
            <w:tcW w:w="785" w:type="dxa"/>
            <w:tcBorders>
              <w:top w:val="nil"/>
              <w:left w:val="nil"/>
              <w:bottom w:val="single" w:sz="4" w:space="0" w:color="BFBFBF"/>
              <w:right w:val="single" w:sz="4" w:space="0" w:color="BFBFBF"/>
            </w:tcBorders>
            <w:shd w:val="clear" w:color="000000" w:fill="BAE6E8"/>
            <w:noWrap/>
            <w:vAlign w:val="center"/>
            <w:hideMark/>
          </w:tcPr>
          <w:p w14:paraId="4DB3A4FC"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-30 294</w:t>
            </w:r>
          </w:p>
        </w:tc>
        <w:tc>
          <w:tcPr>
            <w:tcW w:w="1100" w:type="dxa"/>
            <w:tcBorders>
              <w:top w:val="nil"/>
              <w:left w:val="nil"/>
              <w:bottom w:val="single" w:sz="4" w:space="0" w:color="BFBFBF"/>
              <w:right w:val="single" w:sz="4" w:space="0" w:color="BFBFBF"/>
            </w:tcBorders>
            <w:shd w:val="clear" w:color="000000" w:fill="BAE6E8"/>
            <w:noWrap/>
            <w:vAlign w:val="center"/>
            <w:hideMark/>
          </w:tcPr>
          <w:p w14:paraId="7FCD392D" w14:textId="77777777" w:rsidR="00A2131F" w:rsidRPr="00A2131F" w:rsidRDefault="00A2131F" w:rsidP="00A2131F">
            <w:pPr>
              <w:spacing w:after="0"/>
              <w:jc w:val="right"/>
              <w:rPr>
                <w:rFonts w:ascii="Times New Roman" w:eastAsia="Times New Roman" w:hAnsi="Times New Roman" w:cs="Times New Roman"/>
                <w:b/>
                <w:bCs/>
                <w:color w:val="000000"/>
                <w:sz w:val="18"/>
                <w:szCs w:val="18"/>
                <w:lang w:eastAsia="et-EE"/>
              </w:rPr>
            </w:pPr>
            <w:r w:rsidRPr="00A2131F">
              <w:rPr>
                <w:rFonts w:ascii="Times New Roman" w:eastAsia="Times New Roman" w:hAnsi="Times New Roman" w:cs="Times New Roman"/>
                <w:b/>
                <w:bCs/>
                <w:color w:val="000000"/>
                <w:sz w:val="18"/>
                <w:szCs w:val="18"/>
                <w:lang w:eastAsia="et-EE"/>
              </w:rPr>
              <w:t>-11 017</w:t>
            </w:r>
          </w:p>
        </w:tc>
      </w:tr>
      <w:tr w:rsidR="00A2131F" w:rsidRPr="00A2131F" w14:paraId="7C61907D"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DE6F62"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10.74</w:t>
            </w:r>
          </w:p>
        </w:tc>
        <w:tc>
          <w:tcPr>
            <w:tcW w:w="3390" w:type="dxa"/>
            <w:tcBorders>
              <w:top w:val="nil"/>
              <w:left w:val="nil"/>
              <w:bottom w:val="single" w:sz="4" w:space="0" w:color="BFBFBF"/>
              <w:right w:val="single" w:sz="4" w:space="0" w:color="BFBFBF"/>
            </w:tcBorders>
            <w:shd w:val="clear" w:color="000000" w:fill="FFFFFF"/>
            <w:vAlign w:val="center"/>
            <w:hideMark/>
          </w:tcPr>
          <w:p w14:paraId="5363DF70"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IT investeeringud</w:t>
            </w:r>
          </w:p>
        </w:tc>
        <w:tc>
          <w:tcPr>
            <w:tcW w:w="905" w:type="dxa"/>
            <w:tcBorders>
              <w:top w:val="nil"/>
              <w:left w:val="nil"/>
              <w:bottom w:val="single" w:sz="4" w:space="0" w:color="BFBFBF"/>
              <w:right w:val="single" w:sz="4" w:space="0" w:color="BFBFBF"/>
            </w:tcBorders>
            <w:shd w:val="clear" w:color="000000" w:fill="FFFFFF"/>
            <w:noWrap/>
            <w:vAlign w:val="center"/>
            <w:hideMark/>
          </w:tcPr>
          <w:p w14:paraId="397FA78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-23 184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714B9A3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-10 658</w:t>
            </w:r>
          </w:p>
        </w:tc>
        <w:tc>
          <w:tcPr>
            <w:tcW w:w="770" w:type="dxa"/>
            <w:tcBorders>
              <w:top w:val="nil"/>
              <w:left w:val="nil"/>
              <w:bottom w:val="single" w:sz="4" w:space="0" w:color="BFBFBF"/>
              <w:right w:val="single" w:sz="4" w:space="0" w:color="BFBFBF"/>
            </w:tcBorders>
            <w:shd w:val="clear" w:color="000000" w:fill="FFFFFF"/>
            <w:noWrap/>
            <w:vAlign w:val="center"/>
            <w:hideMark/>
          </w:tcPr>
          <w:p w14:paraId="7C6859EA"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1100" w:type="dxa"/>
            <w:tcBorders>
              <w:top w:val="nil"/>
              <w:left w:val="nil"/>
              <w:bottom w:val="single" w:sz="4" w:space="0" w:color="BFBFBF"/>
              <w:right w:val="single" w:sz="4" w:space="0" w:color="BFBFBF"/>
            </w:tcBorders>
            <w:shd w:val="clear" w:color="000000" w:fill="FFFFFF"/>
            <w:noWrap/>
            <w:vAlign w:val="center"/>
            <w:hideMark/>
          </w:tcPr>
          <w:p w14:paraId="4A4E64B6"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529</w:t>
            </w:r>
          </w:p>
        </w:tc>
        <w:tc>
          <w:tcPr>
            <w:tcW w:w="785" w:type="dxa"/>
            <w:tcBorders>
              <w:top w:val="nil"/>
              <w:left w:val="nil"/>
              <w:bottom w:val="single" w:sz="4" w:space="0" w:color="BFBFBF"/>
              <w:right w:val="single" w:sz="4" w:space="0" w:color="BFBFBF"/>
            </w:tcBorders>
            <w:shd w:val="clear" w:color="000000" w:fill="FFFFFF"/>
            <w:noWrap/>
            <w:vAlign w:val="center"/>
            <w:hideMark/>
          </w:tcPr>
          <w:p w14:paraId="3C7A79F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-22 655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5455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-10 129</w:t>
            </w:r>
          </w:p>
        </w:tc>
      </w:tr>
      <w:tr w:rsidR="00A2131F" w:rsidRPr="00A2131F" w14:paraId="3532B1F2"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F0F79B"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10.75</w:t>
            </w:r>
          </w:p>
        </w:tc>
        <w:tc>
          <w:tcPr>
            <w:tcW w:w="3390" w:type="dxa"/>
            <w:tcBorders>
              <w:top w:val="nil"/>
              <w:left w:val="nil"/>
              <w:bottom w:val="single" w:sz="4" w:space="0" w:color="BFBFBF"/>
              <w:right w:val="single" w:sz="4" w:space="0" w:color="BFBFBF"/>
            </w:tcBorders>
            <w:shd w:val="clear" w:color="000000" w:fill="FFFFFF"/>
            <w:vAlign w:val="center"/>
            <w:hideMark/>
          </w:tcPr>
          <w:p w14:paraId="4857DA3D"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Muud investeeringud kokku</w:t>
            </w:r>
          </w:p>
        </w:tc>
        <w:tc>
          <w:tcPr>
            <w:tcW w:w="905" w:type="dxa"/>
            <w:tcBorders>
              <w:top w:val="nil"/>
              <w:left w:val="nil"/>
              <w:bottom w:val="single" w:sz="4" w:space="0" w:color="BFBFBF"/>
              <w:right w:val="single" w:sz="4" w:space="0" w:color="BFBFBF"/>
            </w:tcBorders>
            <w:shd w:val="clear" w:color="000000" w:fill="FFFFFF"/>
            <w:noWrap/>
            <w:vAlign w:val="center"/>
            <w:hideMark/>
          </w:tcPr>
          <w:p w14:paraId="6D5C2355"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-78</w:t>
            </w:r>
          </w:p>
        </w:tc>
        <w:tc>
          <w:tcPr>
            <w:tcW w:w="1100" w:type="dxa"/>
            <w:tcBorders>
              <w:top w:val="nil"/>
              <w:left w:val="nil"/>
              <w:bottom w:val="single" w:sz="4" w:space="0" w:color="BFBFBF"/>
              <w:right w:val="single" w:sz="4" w:space="0" w:color="BFBFBF"/>
            </w:tcBorders>
            <w:shd w:val="clear" w:color="000000" w:fill="FFFFFF"/>
            <w:noWrap/>
            <w:vAlign w:val="center"/>
            <w:hideMark/>
          </w:tcPr>
          <w:p w14:paraId="02C47788"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-58</w:t>
            </w:r>
          </w:p>
        </w:tc>
        <w:tc>
          <w:tcPr>
            <w:tcW w:w="770" w:type="dxa"/>
            <w:tcBorders>
              <w:top w:val="nil"/>
              <w:left w:val="nil"/>
              <w:bottom w:val="single" w:sz="4" w:space="0" w:color="BFBFBF"/>
              <w:right w:val="single" w:sz="4" w:space="0" w:color="BFBFBF"/>
            </w:tcBorders>
            <w:shd w:val="clear" w:color="000000" w:fill="FFFFFF"/>
            <w:noWrap/>
            <w:vAlign w:val="center"/>
            <w:hideMark/>
          </w:tcPr>
          <w:p w14:paraId="462A556D"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1C1934"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-830</w:t>
            </w:r>
          </w:p>
        </w:tc>
        <w:tc>
          <w:tcPr>
            <w:tcW w:w="785" w:type="dxa"/>
            <w:tcBorders>
              <w:top w:val="nil"/>
              <w:left w:val="nil"/>
              <w:bottom w:val="single" w:sz="4" w:space="0" w:color="BFBFBF"/>
              <w:right w:val="single" w:sz="4" w:space="0" w:color="BFBFBF"/>
            </w:tcBorders>
            <w:shd w:val="clear" w:color="000000" w:fill="FFFFFF"/>
            <w:noWrap/>
            <w:vAlign w:val="center"/>
            <w:hideMark/>
          </w:tcPr>
          <w:p w14:paraId="0DFFD23C"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-908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31025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-888</w:t>
            </w:r>
          </w:p>
        </w:tc>
      </w:tr>
      <w:tr w:rsidR="00A2131F" w:rsidRPr="00A2131F" w14:paraId="3FD1FB6F" w14:textId="77777777" w:rsidTr="00A2131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E1668E" w14:textId="77777777" w:rsidR="00A2131F" w:rsidRPr="00A2131F" w:rsidRDefault="00A2131F" w:rsidP="00A2131F">
            <w:pPr>
              <w:spacing w:after="0"/>
              <w:jc w:val="center"/>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10.76</w:t>
            </w:r>
          </w:p>
        </w:tc>
        <w:tc>
          <w:tcPr>
            <w:tcW w:w="3390" w:type="dxa"/>
            <w:tcBorders>
              <w:top w:val="nil"/>
              <w:left w:val="nil"/>
              <w:bottom w:val="single" w:sz="4" w:space="0" w:color="BFBFBF"/>
              <w:right w:val="single" w:sz="4" w:space="0" w:color="BFBFBF"/>
            </w:tcBorders>
            <w:shd w:val="clear" w:color="000000" w:fill="FFFFFF"/>
            <w:vAlign w:val="center"/>
            <w:hideMark/>
          </w:tcPr>
          <w:p w14:paraId="06284708" w14:textId="77777777" w:rsidR="00A2131F" w:rsidRPr="00A2131F" w:rsidRDefault="00A2131F" w:rsidP="00A2131F">
            <w:pPr>
              <w:spacing w:after="0"/>
              <w:ind w:firstLineChars="200" w:firstLine="360"/>
              <w:jc w:val="lef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Käibemaksukulu põhivara soetustelt</w:t>
            </w:r>
          </w:p>
        </w:tc>
        <w:tc>
          <w:tcPr>
            <w:tcW w:w="905" w:type="dxa"/>
            <w:tcBorders>
              <w:top w:val="nil"/>
              <w:left w:val="nil"/>
              <w:bottom w:val="single" w:sz="4" w:space="0" w:color="BFBFBF"/>
              <w:right w:val="single" w:sz="4" w:space="0" w:color="BFBFBF"/>
            </w:tcBorders>
            <w:shd w:val="clear" w:color="000000" w:fill="FFFFFF"/>
            <w:noWrap/>
            <w:vAlign w:val="center"/>
            <w:hideMark/>
          </w:tcPr>
          <w:p w14:paraId="5239B1AE"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-6 533</w:t>
            </w:r>
          </w:p>
        </w:tc>
        <w:tc>
          <w:tcPr>
            <w:tcW w:w="1100" w:type="dxa"/>
            <w:tcBorders>
              <w:top w:val="nil"/>
              <w:left w:val="nil"/>
              <w:bottom w:val="single" w:sz="4" w:space="0" w:color="BFBFBF"/>
              <w:right w:val="single" w:sz="4" w:space="0" w:color="BFBFBF"/>
            </w:tcBorders>
            <w:shd w:val="clear" w:color="000000" w:fill="FFFFFF"/>
            <w:noWrap/>
            <w:vAlign w:val="center"/>
            <w:hideMark/>
          </w:tcPr>
          <w:p w14:paraId="0A624DC2"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70" w:type="dxa"/>
            <w:tcBorders>
              <w:top w:val="nil"/>
              <w:left w:val="nil"/>
              <w:bottom w:val="single" w:sz="4" w:space="0" w:color="BFBFBF"/>
              <w:right w:val="single" w:sz="4" w:space="0" w:color="BFBFBF"/>
            </w:tcBorders>
            <w:shd w:val="clear" w:color="000000" w:fill="FFFFFF"/>
            <w:noWrap/>
            <w:vAlign w:val="center"/>
            <w:hideMark/>
          </w:tcPr>
          <w:p w14:paraId="784DD461"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-199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98353"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c>
          <w:tcPr>
            <w:tcW w:w="785" w:type="dxa"/>
            <w:tcBorders>
              <w:top w:val="nil"/>
              <w:left w:val="nil"/>
              <w:bottom w:val="single" w:sz="4" w:space="0" w:color="BFBFBF"/>
              <w:right w:val="single" w:sz="4" w:space="0" w:color="BFBFBF"/>
            </w:tcBorders>
            <w:shd w:val="clear" w:color="000000" w:fill="FFFFFF"/>
            <w:noWrap/>
            <w:vAlign w:val="center"/>
            <w:hideMark/>
          </w:tcPr>
          <w:p w14:paraId="1F8FEB2F"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-6 731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3E305B" w14:textId="77777777" w:rsidR="00A2131F" w:rsidRPr="00A2131F" w:rsidRDefault="00A2131F" w:rsidP="00A2131F">
            <w:pPr>
              <w:spacing w:after="0"/>
              <w:jc w:val="right"/>
              <w:rPr>
                <w:rFonts w:ascii="Times New Roman" w:eastAsia="Times New Roman" w:hAnsi="Times New Roman" w:cs="Times New Roman"/>
                <w:color w:val="000000"/>
                <w:sz w:val="18"/>
                <w:szCs w:val="18"/>
                <w:lang w:eastAsia="et-EE"/>
              </w:rPr>
            </w:pPr>
            <w:r w:rsidRPr="00A2131F">
              <w:rPr>
                <w:rFonts w:ascii="Times New Roman" w:eastAsia="Times New Roman" w:hAnsi="Times New Roman" w:cs="Times New Roman"/>
                <w:color w:val="000000"/>
                <w:sz w:val="18"/>
                <w:szCs w:val="18"/>
                <w:lang w:eastAsia="et-EE"/>
              </w:rPr>
              <w:t>0</w:t>
            </w:r>
          </w:p>
        </w:tc>
      </w:tr>
    </w:tbl>
    <w:p w14:paraId="1B916907" w14:textId="77777777" w:rsidR="00BC2D66" w:rsidRDefault="00BC2D66" w:rsidP="1108F010">
      <w:pPr>
        <w:pStyle w:val="Phitekst"/>
        <w:rPr>
          <w:rFonts w:cs="Times New Roman"/>
          <w:i/>
          <w:iCs/>
        </w:rPr>
      </w:pPr>
    </w:p>
    <w:p w14:paraId="192738BB" w14:textId="0A9D7024" w:rsidR="7A57C9C7" w:rsidRDefault="5F73368E" w:rsidP="01C627BB">
      <w:pPr>
        <w:pStyle w:val="Phitekst"/>
        <w:spacing w:after="160" w:line="256" w:lineRule="auto"/>
        <w:rPr>
          <w:rFonts w:eastAsia="Times New Roman" w:cs="Times New Roman"/>
          <w:i/>
          <w:iCs/>
        </w:rPr>
      </w:pPr>
      <w:r w:rsidRPr="00060318">
        <w:rPr>
          <w:rFonts w:cs="Times New Roman"/>
          <w:i/>
          <w:iCs/>
          <w:color w:val="000000" w:themeColor="text1"/>
        </w:rPr>
        <w:t xml:space="preserve">Muudatustega suunatakse </w:t>
      </w:r>
      <w:r w:rsidR="00060318" w:rsidRPr="00060318">
        <w:rPr>
          <w:rFonts w:cs="Times New Roman"/>
          <w:i/>
          <w:iCs/>
          <w:color w:val="000000" w:themeColor="text1"/>
        </w:rPr>
        <w:t xml:space="preserve">15 000 </w:t>
      </w:r>
      <w:r w:rsidR="24B70F26" w:rsidRPr="0C17DB72">
        <w:rPr>
          <w:rFonts w:cs="Times New Roman"/>
          <w:i/>
          <w:iCs/>
          <w:color w:val="000000" w:themeColor="text1"/>
        </w:rPr>
        <w:t xml:space="preserve">eurot </w:t>
      </w:r>
      <w:r w:rsidR="00060318" w:rsidRPr="00060318">
        <w:rPr>
          <w:rFonts w:cs="Times New Roman"/>
          <w:i/>
          <w:iCs/>
          <w:color w:val="000000" w:themeColor="text1"/>
        </w:rPr>
        <w:t>Vabariigi Presidendi Kantseleile</w:t>
      </w:r>
      <w:r w:rsidR="0E3E7D82" w:rsidRPr="0C17DB72">
        <w:rPr>
          <w:rFonts w:cs="Times New Roman"/>
          <w:i/>
          <w:iCs/>
          <w:color w:val="000000" w:themeColor="text1"/>
        </w:rPr>
        <w:t>, 12</w:t>
      </w:r>
      <w:r w:rsidR="46F9AA4D" w:rsidRPr="0C17DB72">
        <w:rPr>
          <w:rFonts w:cs="Times New Roman"/>
          <w:i/>
          <w:iCs/>
          <w:color w:val="000000" w:themeColor="text1"/>
        </w:rPr>
        <w:t xml:space="preserve"> 633 eurot Riigikohtule ning</w:t>
      </w:r>
      <w:r w:rsidR="00060318" w:rsidRPr="00060318">
        <w:rPr>
          <w:rFonts w:cs="Times New Roman"/>
          <w:i/>
          <w:iCs/>
          <w:color w:val="000000" w:themeColor="text1"/>
        </w:rPr>
        <w:t xml:space="preserve"> </w:t>
      </w:r>
      <w:r w:rsidR="008C009D">
        <w:rPr>
          <w:rFonts w:cs="Times New Roman"/>
          <w:i/>
          <w:iCs/>
          <w:color w:val="000000" w:themeColor="text1"/>
        </w:rPr>
        <w:t xml:space="preserve">59 400 </w:t>
      </w:r>
      <w:r w:rsidRPr="00060318">
        <w:rPr>
          <w:rFonts w:cs="Times New Roman"/>
          <w:i/>
          <w:iCs/>
          <w:color w:val="000000" w:themeColor="text1"/>
        </w:rPr>
        <w:t xml:space="preserve">eurot </w:t>
      </w:r>
      <w:r w:rsidR="6DE69BB6" w:rsidRPr="00060318">
        <w:rPr>
          <w:rFonts w:cs="Times New Roman"/>
          <w:i/>
          <w:iCs/>
          <w:color w:val="000000" w:themeColor="text1"/>
        </w:rPr>
        <w:t>Sise</w:t>
      </w:r>
      <w:r w:rsidRPr="00060318">
        <w:rPr>
          <w:rFonts w:cs="Times New Roman"/>
          <w:i/>
          <w:iCs/>
          <w:color w:val="000000" w:themeColor="text1"/>
        </w:rPr>
        <w:t>ministeeriumil</w:t>
      </w:r>
      <w:r w:rsidR="00C360E3" w:rsidRPr="00060318">
        <w:rPr>
          <w:rFonts w:cs="Times New Roman"/>
          <w:i/>
          <w:iCs/>
          <w:color w:val="000000" w:themeColor="text1"/>
        </w:rPr>
        <w:t>e</w:t>
      </w:r>
      <w:r w:rsidRPr="00060318">
        <w:rPr>
          <w:rFonts w:cs="Times New Roman"/>
          <w:i/>
          <w:iCs/>
          <w:color w:val="000000" w:themeColor="text1"/>
        </w:rPr>
        <w:t xml:space="preserve">, </w:t>
      </w:r>
      <w:r w:rsidRPr="00060318">
        <w:rPr>
          <w:rFonts w:eastAsia="Times New Roman" w:cs="Times New Roman"/>
          <w:i/>
          <w:iCs/>
        </w:rPr>
        <w:t>vt täpsemalt selgitust vastava valitsemisala valitsemisalade vaheliste muudatuste juures.</w:t>
      </w:r>
    </w:p>
    <w:p w14:paraId="265704C2" w14:textId="65C29BCE" w:rsidR="0068098F" w:rsidRDefault="004875B6" w:rsidP="01C627BB">
      <w:pPr>
        <w:pStyle w:val="Phitekst"/>
        <w:spacing w:after="160" w:line="256" w:lineRule="auto"/>
        <w:rPr>
          <w:rFonts w:eastAsia="Times New Roman" w:cs="Times New Roman"/>
        </w:rPr>
      </w:pPr>
      <w:r w:rsidRPr="004875B6">
        <w:rPr>
          <w:rFonts w:eastAsia="Times New Roman" w:cs="Times New Roman"/>
          <w:b/>
          <w:bCs/>
        </w:rPr>
        <w:t>Eelarve a</w:t>
      </w:r>
      <w:r w:rsidR="00D970E2" w:rsidRPr="004875B6">
        <w:rPr>
          <w:rFonts w:eastAsia="Times New Roman" w:cs="Times New Roman"/>
          <w:b/>
          <w:bCs/>
        </w:rPr>
        <w:t>astate</w:t>
      </w:r>
      <w:r w:rsidR="00D970E2" w:rsidRPr="004875B6">
        <w:rPr>
          <w:rFonts w:eastAsia="Times New Roman" w:cs="Times New Roman"/>
          <w:b/>
        </w:rPr>
        <w:t xml:space="preserve"> vahel</w:t>
      </w:r>
      <w:r w:rsidR="006077C8" w:rsidRPr="004875B6">
        <w:rPr>
          <w:rFonts w:eastAsia="Times New Roman" w:cs="Times New Roman"/>
          <w:b/>
        </w:rPr>
        <w:t>i</w:t>
      </w:r>
      <w:r w:rsidR="002A1F72" w:rsidRPr="004875B6">
        <w:rPr>
          <w:rFonts w:eastAsia="Times New Roman" w:cs="Times New Roman"/>
          <w:b/>
        </w:rPr>
        <w:t>st</w:t>
      </w:r>
      <w:r w:rsidR="006077C8" w:rsidRPr="004875B6">
        <w:rPr>
          <w:rFonts w:eastAsia="Times New Roman" w:cs="Times New Roman"/>
          <w:b/>
        </w:rPr>
        <w:t>e ümbertõste</w:t>
      </w:r>
      <w:r w:rsidR="00FA7D13" w:rsidRPr="004875B6">
        <w:rPr>
          <w:rFonts w:eastAsia="Times New Roman" w:cs="Times New Roman"/>
          <w:b/>
        </w:rPr>
        <w:t>te</w:t>
      </w:r>
      <w:r w:rsidR="006077C8" w:rsidRPr="004875B6">
        <w:rPr>
          <w:rFonts w:eastAsia="Times New Roman" w:cs="Times New Roman"/>
          <w:b/>
        </w:rPr>
        <w:t>ga</w:t>
      </w:r>
      <w:r w:rsidR="009D1177">
        <w:rPr>
          <w:rFonts w:eastAsia="Times New Roman" w:cs="Times New Roman"/>
        </w:rPr>
        <w:t xml:space="preserve"> muudetakse</w:t>
      </w:r>
      <w:r w:rsidR="00DE4C35" w:rsidRPr="001979D7">
        <w:rPr>
          <w:rFonts w:eastAsia="Times New Roman" w:cs="Times New Roman"/>
        </w:rPr>
        <w:t xml:space="preserve"> Justiits- Digimin</w:t>
      </w:r>
      <w:r w:rsidR="001979D7">
        <w:rPr>
          <w:rFonts w:eastAsia="Times New Roman" w:cs="Times New Roman"/>
        </w:rPr>
        <w:t>i</w:t>
      </w:r>
      <w:r w:rsidR="00DE4C35" w:rsidRPr="001979D7">
        <w:rPr>
          <w:rFonts w:eastAsia="Times New Roman" w:cs="Times New Roman"/>
        </w:rPr>
        <w:t>steeriumi</w:t>
      </w:r>
      <w:r w:rsidR="00E10CDD">
        <w:rPr>
          <w:rFonts w:eastAsia="Times New Roman" w:cs="Times New Roman"/>
        </w:rPr>
        <w:t xml:space="preserve"> valitsemisala</w:t>
      </w:r>
      <w:r w:rsidR="00001792" w:rsidRPr="001979D7">
        <w:rPr>
          <w:rFonts w:eastAsia="Times New Roman" w:cs="Times New Roman"/>
        </w:rPr>
        <w:t xml:space="preserve"> kulude ja investeeringute eel</w:t>
      </w:r>
      <w:r w:rsidR="001979D7">
        <w:rPr>
          <w:rFonts w:eastAsia="Times New Roman" w:cs="Times New Roman"/>
        </w:rPr>
        <w:t>a</w:t>
      </w:r>
      <w:r w:rsidR="00001792" w:rsidRPr="001979D7">
        <w:rPr>
          <w:rFonts w:eastAsia="Times New Roman" w:cs="Times New Roman"/>
        </w:rPr>
        <w:t>rveid</w:t>
      </w:r>
      <w:r w:rsidR="005205F2">
        <w:rPr>
          <w:rFonts w:eastAsia="Times New Roman" w:cs="Times New Roman"/>
        </w:rPr>
        <w:t xml:space="preserve"> </w:t>
      </w:r>
      <w:r w:rsidR="00BC1C2A">
        <w:rPr>
          <w:rFonts w:eastAsia="Times New Roman" w:cs="Times New Roman"/>
        </w:rPr>
        <w:t xml:space="preserve">kokku </w:t>
      </w:r>
      <w:r w:rsidR="008A48C5" w:rsidRPr="00295F1E">
        <w:rPr>
          <w:rFonts w:eastAsia="Times New Roman" w:cs="Times New Roman"/>
          <w:b/>
          <w:bCs/>
        </w:rPr>
        <w:t>1 492</w:t>
      </w:r>
      <w:r w:rsidR="00295F1E" w:rsidRPr="00295F1E">
        <w:rPr>
          <w:rFonts w:eastAsia="Times New Roman" w:cs="Times New Roman"/>
          <w:b/>
          <w:bCs/>
        </w:rPr>
        <w:t> </w:t>
      </w:r>
      <w:r w:rsidR="008A48C5" w:rsidRPr="00295F1E">
        <w:rPr>
          <w:rFonts w:eastAsia="Times New Roman" w:cs="Times New Roman"/>
          <w:b/>
          <w:bCs/>
        </w:rPr>
        <w:t>400</w:t>
      </w:r>
      <w:r w:rsidR="00295F1E" w:rsidRPr="00295F1E">
        <w:rPr>
          <w:rFonts w:eastAsia="Times New Roman" w:cs="Times New Roman"/>
          <w:b/>
          <w:bCs/>
        </w:rPr>
        <w:t xml:space="preserve"> eurot</w:t>
      </w:r>
      <w:r w:rsidR="00295F1E">
        <w:rPr>
          <w:rFonts w:eastAsia="Times New Roman" w:cs="Times New Roman"/>
        </w:rPr>
        <w:t xml:space="preserve"> </w:t>
      </w:r>
      <w:r w:rsidR="005205F2">
        <w:rPr>
          <w:rFonts w:eastAsia="Times New Roman" w:cs="Times New Roman"/>
        </w:rPr>
        <w:t>järgmiselt:</w:t>
      </w:r>
    </w:p>
    <w:p w14:paraId="6D01A293" w14:textId="6E732C8B" w:rsidR="002251FD" w:rsidRDefault="0061227D" w:rsidP="00CA7B57">
      <w:pPr>
        <w:pStyle w:val="Phitekst"/>
        <w:numPr>
          <w:ilvl w:val="0"/>
          <w:numId w:val="10"/>
        </w:numPr>
        <w:spacing w:after="160" w:line="256" w:lineRule="auto"/>
        <w:ind w:left="426"/>
        <w:rPr>
          <w:rFonts w:eastAsia="Times New Roman" w:cs="Times New Roman"/>
        </w:rPr>
      </w:pPr>
      <w:r w:rsidRPr="0061227D">
        <w:rPr>
          <w:rFonts w:eastAsia="Times New Roman" w:cs="Times New Roman"/>
        </w:rPr>
        <w:t xml:space="preserve">programmi tegevuse </w:t>
      </w:r>
      <w:r w:rsidRPr="001E330F">
        <w:rPr>
          <w:rFonts w:eastAsia="Times New Roman" w:cs="Times New Roman"/>
          <w:i/>
          <w:iCs/>
        </w:rPr>
        <w:t>Andmepõhise ühiskonna arendamine</w:t>
      </w:r>
      <w:r w:rsidRPr="0061227D">
        <w:rPr>
          <w:rFonts w:eastAsia="Times New Roman" w:cs="Times New Roman"/>
        </w:rPr>
        <w:t xml:space="preserve"> </w:t>
      </w:r>
      <w:r w:rsidR="001E330F">
        <w:rPr>
          <w:rFonts w:eastAsia="Times New Roman" w:cs="Times New Roman"/>
        </w:rPr>
        <w:t>maja</w:t>
      </w:r>
      <w:r w:rsidR="00686EAD">
        <w:rPr>
          <w:rFonts w:eastAsia="Times New Roman" w:cs="Times New Roman"/>
        </w:rPr>
        <w:t xml:space="preserve">ndamiskulude </w:t>
      </w:r>
      <w:r w:rsidRPr="0061227D">
        <w:rPr>
          <w:rFonts w:eastAsia="Times New Roman" w:cs="Times New Roman"/>
        </w:rPr>
        <w:t>eelarves</w:t>
      </w:r>
      <w:r w:rsidR="009A71B4">
        <w:rPr>
          <w:rFonts w:eastAsia="Times New Roman" w:cs="Times New Roman"/>
        </w:rPr>
        <w:t xml:space="preserve">t tõstetakse </w:t>
      </w:r>
      <w:r w:rsidRPr="0061227D">
        <w:rPr>
          <w:rFonts w:eastAsia="Times New Roman" w:cs="Times New Roman"/>
        </w:rPr>
        <w:t xml:space="preserve"> </w:t>
      </w:r>
      <w:r w:rsidRPr="002251FD">
        <w:rPr>
          <w:rFonts w:eastAsia="Times New Roman" w:cs="Times New Roman"/>
          <w:b/>
          <w:bCs/>
        </w:rPr>
        <w:t>535</w:t>
      </w:r>
      <w:r w:rsidR="001F0968">
        <w:rPr>
          <w:rFonts w:eastAsia="Times New Roman" w:cs="Times New Roman"/>
          <w:b/>
          <w:bCs/>
        </w:rPr>
        <w:t> </w:t>
      </w:r>
      <w:r w:rsidRPr="002251FD">
        <w:rPr>
          <w:rFonts w:eastAsia="Times New Roman" w:cs="Times New Roman"/>
          <w:b/>
          <w:bCs/>
        </w:rPr>
        <w:t>901 eurot</w:t>
      </w:r>
      <w:r w:rsidR="00832172">
        <w:rPr>
          <w:rFonts w:eastAsia="Times New Roman" w:cs="Times New Roman"/>
          <w:b/>
          <w:bCs/>
        </w:rPr>
        <w:t xml:space="preserve"> </w:t>
      </w:r>
      <w:r w:rsidR="00832172" w:rsidRPr="00832172">
        <w:rPr>
          <w:rFonts w:eastAsia="Times New Roman" w:cs="Times New Roman"/>
        </w:rPr>
        <w:t>2027. aasta</w:t>
      </w:r>
      <w:r w:rsidR="00795903">
        <w:rPr>
          <w:rFonts w:eastAsia="Times New Roman" w:cs="Times New Roman"/>
        </w:rPr>
        <w:t xml:space="preserve"> eelarvesse</w:t>
      </w:r>
      <w:r w:rsidRPr="0061227D">
        <w:rPr>
          <w:rFonts w:eastAsia="Times New Roman" w:cs="Times New Roman"/>
        </w:rPr>
        <w:t>, kuna teadus, arendus- ja innovatsiooniprojekti (andmemajandusmudel) alustamine on lükkunud edasi, mistõttu jääb enamik projekti kulusid 2027.aastasse</w:t>
      </w:r>
      <w:r w:rsidR="002251FD">
        <w:rPr>
          <w:rFonts w:eastAsia="Times New Roman" w:cs="Times New Roman"/>
        </w:rPr>
        <w:t>;</w:t>
      </w:r>
    </w:p>
    <w:p w14:paraId="7C4FB87A" w14:textId="01DDC76B" w:rsidR="00295F1E" w:rsidRDefault="00E62415" w:rsidP="00CA7B57">
      <w:pPr>
        <w:pStyle w:val="Phitekst"/>
        <w:numPr>
          <w:ilvl w:val="0"/>
          <w:numId w:val="10"/>
        </w:numPr>
        <w:spacing w:after="160" w:line="256" w:lineRule="auto"/>
        <w:ind w:left="426"/>
        <w:rPr>
          <w:rFonts w:eastAsia="Times New Roman" w:cs="Times New Roman"/>
        </w:rPr>
      </w:pPr>
      <w:r>
        <w:rPr>
          <w:rFonts w:eastAsia="Times New Roman" w:cs="Times New Roman"/>
        </w:rPr>
        <w:lastRenderedPageBreak/>
        <w:t xml:space="preserve">programmi tegevuse </w:t>
      </w:r>
      <w:r w:rsidRPr="00F853DC">
        <w:rPr>
          <w:rFonts w:eastAsia="Times New Roman" w:cs="Times New Roman"/>
          <w:i/>
          <w:iCs/>
        </w:rPr>
        <w:t xml:space="preserve">Andmepõhise </w:t>
      </w:r>
      <w:r w:rsidR="00F853DC" w:rsidRPr="00F853DC">
        <w:rPr>
          <w:rFonts w:eastAsia="Times New Roman" w:cs="Times New Roman"/>
          <w:i/>
          <w:iCs/>
        </w:rPr>
        <w:t>ühiskonna arendamine</w:t>
      </w:r>
      <w:r>
        <w:rPr>
          <w:rFonts w:eastAsia="Times New Roman" w:cs="Times New Roman"/>
        </w:rPr>
        <w:t xml:space="preserve"> </w:t>
      </w:r>
      <w:r w:rsidR="0061227D" w:rsidRPr="002251FD">
        <w:rPr>
          <w:rFonts w:eastAsia="Times New Roman" w:cs="Times New Roman"/>
        </w:rPr>
        <w:t>toetuste eelarvest</w:t>
      </w:r>
      <w:r w:rsidR="002251FD">
        <w:rPr>
          <w:rFonts w:eastAsia="Times New Roman" w:cs="Times New Roman"/>
        </w:rPr>
        <w:t xml:space="preserve"> suunatakse</w:t>
      </w:r>
      <w:r w:rsidR="0061227D" w:rsidRPr="002251FD">
        <w:rPr>
          <w:rFonts w:eastAsia="Times New Roman" w:cs="Times New Roman"/>
        </w:rPr>
        <w:t xml:space="preserve"> </w:t>
      </w:r>
      <w:r w:rsidR="0061227D" w:rsidRPr="00C0499C">
        <w:rPr>
          <w:rFonts w:eastAsia="Times New Roman" w:cs="Times New Roman"/>
          <w:b/>
          <w:bCs/>
        </w:rPr>
        <w:t>1</w:t>
      </w:r>
      <w:r w:rsidR="00431DDF">
        <w:rPr>
          <w:rFonts w:eastAsia="Times New Roman" w:cs="Times New Roman"/>
          <w:b/>
          <w:bCs/>
        </w:rPr>
        <w:t> </w:t>
      </w:r>
      <w:r w:rsidR="0061227D" w:rsidRPr="00C0499C">
        <w:rPr>
          <w:rFonts w:eastAsia="Times New Roman" w:cs="Times New Roman"/>
          <w:b/>
          <w:bCs/>
        </w:rPr>
        <w:t>464</w:t>
      </w:r>
      <w:r w:rsidR="00431DDF" w:rsidRPr="00295F1E">
        <w:rPr>
          <w:rFonts w:eastAsia="Times New Roman" w:cs="Times New Roman"/>
          <w:b/>
          <w:bCs/>
        </w:rPr>
        <w:t> </w:t>
      </w:r>
      <w:r w:rsidR="0061227D" w:rsidRPr="00C0499C">
        <w:rPr>
          <w:rFonts w:eastAsia="Times New Roman" w:cs="Times New Roman"/>
          <w:b/>
          <w:bCs/>
        </w:rPr>
        <w:t>099 eurot</w:t>
      </w:r>
      <w:r w:rsidR="00880927">
        <w:rPr>
          <w:rFonts w:eastAsia="Times New Roman" w:cs="Times New Roman"/>
          <w:b/>
          <w:bCs/>
        </w:rPr>
        <w:t xml:space="preserve"> </w:t>
      </w:r>
      <w:r w:rsidR="00880927" w:rsidRPr="00880927">
        <w:rPr>
          <w:rFonts w:eastAsia="Times New Roman" w:cs="Times New Roman"/>
        </w:rPr>
        <w:t>2027. aasta eelarvesse</w:t>
      </w:r>
      <w:r w:rsidR="0061227D" w:rsidRPr="002251FD">
        <w:rPr>
          <w:rFonts w:eastAsia="Times New Roman" w:cs="Times New Roman"/>
        </w:rPr>
        <w:t xml:space="preserve">, kuna Tehisaru ja privaatsust tagavate tehnoloogiate toetusmeetme </w:t>
      </w:r>
      <w:r w:rsidR="0061227D" w:rsidRPr="00271C5B">
        <w:rPr>
          <w:rFonts w:eastAsia="Times New Roman" w:cs="Times New Roman"/>
        </w:rPr>
        <w:t>projektitaotluste läbivaatamine on võtnud planeeritust suurema ajakulu (kaasata tuli ka väliseid</w:t>
      </w:r>
      <w:r w:rsidR="00271C5B">
        <w:rPr>
          <w:rFonts w:eastAsia="Times New Roman" w:cs="Times New Roman"/>
        </w:rPr>
        <w:t xml:space="preserve"> </w:t>
      </w:r>
      <w:r w:rsidR="0061227D" w:rsidRPr="00271C5B">
        <w:rPr>
          <w:rFonts w:eastAsia="Times New Roman" w:cs="Times New Roman"/>
        </w:rPr>
        <w:t>osapooli)</w:t>
      </w:r>
    </w:p>
    <w:p w14:paraId="491F26ED" w14:textId="3E650BFC" w:rsidR="0085711E" w:rsidRDefault="00FF649C" w:rsidP="00CA7B57">
      <w:pPr>
        <w:pStyle w:val="Phitekst"/>
        <w:numPr>
          <w:ilvl w:val="0"/>
          <w:numId w:val="10"/>
        </w:numPr>
        <w:spacing w:after="160" w:line="256" w:lineRule="auto"/>
        <w:ind w:left="426"/>
        <w:rPr>
          <w:rFonts w:eastAsia="Times New Roman" w:cs="Times New Roman"/>
        </w:rPr>
      </w:pPr>
      <w:r w:rsidRPr="00B864F8">
        <w:rPr>
          <w:rFonts w:eastAsia="Times New Roman" w:cs="Times New Roman"/>
        </w:rPr>
        <w:t>2027. aasta</w:t>
      </w:r>
      <w:r w:rsidR="001846DD">
        <w:rPr>
          <w:rFonts w:eastAsia="Times New Roman" w:cs="Times New Roman"/>
        </w:rPr>
        <w:t xml:space="preserve"> eelarvest</w:t>
      </w:r>
      <w:r w:rsidRPr="00B864F8">
        <w:rPr>
          <w:rFonts w:eastAsia="Times New Roman" w:cs="Times New Roman"/>
        </w:rPr>
        <w:t xml:space="preserve"> suunatakse </w:t>
      </w:r>
      <w:r w:rsidR="009576AC" w:rsidRPr="00B864F8">
        <w:rPr>
          <w:rFonts w:eastAsia="Times New Roman" w:cs="Times New Roman"/>
        </w:rPr>
        <w:t>käesoleva</w:t>
      </w:r>
      <w:r w:rsidR="00F70F5F">
        <w:rPr>
          <w:rFonts w:eastAsia="Times New Roman" w:cs="Times New Roman"/>
        </w:rPr>
        <w:t xml:space="preserve"> aasta eelarve</w:t>
      </w:r>
      <w:r w:rsidR="0007096E">
        <w:rPr>
          <w:rFonts w:eastAsia="Times New Roman" w:cs="Times New Roman"/>
        </w:rPr>
        <w:t xml:space="preserve">sse </w:t>
      </w:r>
      <w:r w:rsidR="002E2324" w:rsidRPr="00F66612">
        <w:rPr>
          <w:rFonts w:eastAsia="Times New Roman" w:cs="Times New Roman"/>
          <w:b/>
          <w:bCs/>
        </w:rPr>
        <w:t>507</w:t>
      </w:r>
      <w:r w:rsidR="00A012D0" w:rsidRPr="00F66612">
        <w:rPr>
          <w:rFonts w:eastAsia="Times New Roman" w:cs="Times New Roman"/>
          <w:b/>
          <w:bCs/>
        </w:rPr>
        <w:t> 600 eurot</w:t>
      </w:r>
      <w:r w:rsidR="00321BD4">
        <w:rPr>
          <w:rFonts w:eastAsia="Times New Roman" w:cs="Times New Roman"/>
        </w:rPr>
        <w:t xml:space="preserve"> täiendavateks soetusteks ja investeeringuteks</w:t>
      </w:r>
      <w:r w:rsidR="00A3692E">
        <w:rPr>
          <w:rFonts w:eastAsia="Times New Roman" w:cs="Times New Roman"/>
        </w:rPr>
        <w:t xml:space="preserve"> </w:t>
      </w:r>
      <w:r w:rsidR="00A3692E" w:rsidRPr="00F66612">
        <w:rPr>
          <w:rFonts w:eastAsia="Times New Roman" w:cs="Times New Roman"/>
          <w:i/>
          <w:iCs/>
        </w:rPr>
        <w:t>sh</w:t>
      </w:r>
      <w:r w:rsidR="00A3692E">
        <w:rPr>
          <w:rFonts w:eastAsia="Times New Roman" w:cs="Times New Roman"/>
        </w:rPr>
        <w:t xml:space="preserve"> </w:t>
      </w:r>
    </w:p>
    <w:p w14:paraId="15A1086B" w14:textId="18C149CE" w:rsidR="00F86BCB" w:rsidRPr="00F86BCB" w:rsidRDefault="001321E2" w:rsidP="00CA7B57">
      <w:pPr>
        <w:pStyle w:val="Phitekst"/>
        <w:numPr>
          <w:ilvl w:val="1"/>
          <w:numId w:val="10"/>
        </w:numPr>
        <w:spacing w:after="160" w:line="256" w:lineRule="auto"/>
        <w:ind w:left="851"/>
        <w:rPr>
          <w:rFonts w:eastAsia="Times New Roman" w:cs="Times New Roman"/>
        </w:rPr>
      </w:pPr>
      <w:r>
        <w:rPr>
          <w:rFonts w:eastAsia="Times New Roman" w:cs="Times New Roman"/>
        </w:rPr>
        <w:t>programmi tegevusse</w:t>
      </w:r>
      <w:r w:rsidR="00D222EC">
        <w:rPr>
          <w:rFonts w:eastAsia="Times New Roman" w:cs="Times New Roman"/>
        </w:rPr>
        <w:t xml:space="preserve"> </w:t>
      </w:r>
      <w:r w:rsidR="00D222EC" w:rsidRPr="00D222EC">
        <w:rPr>
          <w:rFonts w:eastAsia="Times New Roman" w:cs="Times New Roman"/>
          <w:i/>
          <w:iCs/>
        </w:rPr>
        <w:t xml:space="preserve">Digiriigi teenuste ja platvormide tagamine </w:t>
      </w:r>
      <w:r w:rsidR="00D222EC" w:rsidRPr="00D222EC">
        <w:rPr>
          <w:rFonts w:eastAsia="Times New Roman" w:cs="Times New Roman"/>
        </w:rPr>
        <w:t xml:space="preserve"> </w:t>
      </w:r>
      <w:r w:rsidR="00A3692E">
        <w:rPr>
          <w:rFonts w:eastAsia="Times New Roman" w:cs="Times New Roman"/>
        </w:rPr>
        <w:t>112</w:t>
      </w:r>
      <w:r w:rsidR="00F66612">
        <w:rPr>
          <w:rFonts w:eastAsia="Times New Roman" w:cs="Times New Roman"/>
        </w:rPr>
        <w:t> </w:t>
      </w:r>
      <w:r w:rsidR="00A3692E">
        <w:rPr>
          <w:rFonts w:eastAsia="Times New Roman" w:cs="Times New Roman"/>
        </w:rPr>
        <w:t>000</w:t>
      </w:r>
      <w:r w:rsidR="00F66612">
        <w:rPr>
          <w:rFonts w:eastAsia="Times New Roman" w:cs="Times New Roman"/>
        </w:rPr>
        <w:t xml:space="preserve"> eurot</w:t>
      </w:r>
      <w:r w:rsidR="00A3692E">
        <w:rPr>
          <w:rFonts w:eastAsia="Times New Roman" w:cs="Times New Roman"/>
        </w:rPr>
        <w:t xml:space="preserve"> </w:t>
      </w:r>
      <w:r w:rsidR="00820A54">
        <w:rPr>
          <w:rFonts w:eastAsia="Times New Roman" w:cs="Times New Roman"/>
        </w:rPr>
        <w:t xml:space="preserve">Kõrkküla </w:t>
      </w:r>
      <w:r w:rsidR="00181674">
        <w:rPr>
          <w:rFonts w:eastAsia="Times New Roman" w:cs="Times New Roman"/>
        </w:rPr>
        <w:t>mereside tugijaama ehitusek</w:t>
      </w:r>
      <w:r w:rsidR="008153A1">
        <w:rPr>
          <w:rFonts w:eastAsia="Times New Roman" w:cs="Times New Roman"/>
        </w:rPr>
        <w:t>s</w:t>
      </w:r>
      <w:r w:rsidR="002374D6">
        <w:rPr>
          <w:rFonts w:eastAsia="Times New Roman" w:cs="Times New Roman"/>
        </w:rPr>
        <w:t xml:space="preserve">, et katta Toila ja </w:t>
      </w:r>
      <w:proofErr w:type="spellStart"/>
      <w:r w:rsidR="002374D6">
        <w:rPr>
          <w:rFonts w:eastAsia="Times New Roman" w:cs="Times New Roman"/>
        </w:rPr>
        <w:t>Eisma</w:t>
      </w:r>
      <w:proofErr w:type="spellEnd"/>
      <w:r w:rsidR="002374D6">
        <w:rPr>
          <w:rFonts w:eastAsia="Times New Roman" w:cs="Times New Roman"/>
        </w:rPr>
        <w:t xml:space="preserve"> vaheline leviauk</w:t>
      </w:r>
      <w:r w:rsidR="00340A7D">
        <w:rPr>
          <w:rFonts w:eastAsia="Times New Roman" w:cs="Times New Roman"/>
        </w:rPr>
        <w:t xml:space="preserve"> ning tagada mereraadioside</w:t>
      </w:r>
      <w:r w:rsidR="00A50C58">
        <w:rPr>
          <w:rFonts w:eastAsia="Times New Roman" w:cs="Times New Roman"/>
        </w:rPr>
        <w:t xml:space="preserve"> toimepidevus tugijaamade rikete korral. </w:t>
      </w:r>
    </w:p>
    <w:p w14:paraId="5DCCA877" w14:textId="5B440E42" w:rsidR="00F86BCB" w:rsidRPr="00F86BCB" w:rsidRDefault="00D222EC"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66612">
        <w:rPr>
          <w:rFonts w:eastAsia="Times New Roman" w:cs="Times New Roman"/>
        </w:rPr>
        <w:t>37 </w:t>
      </w:r>
      <w:r w:rsidR="001F228C">
        <w:rPr>
          <w:rFonts w:eastAsia="Times New Roman" w:cs="Times New Roman"/>
        </w:rPr>
        <w:t>2</w:t>
      </w:r>
      <w:r w:rsidR="00F66612">
        <w:rPr>
          <w:rFonts w:eastAsia="Times New Roman" w:cs="Times New Roman"/>
        </w:rPr>
        <w:t>00 eurot</w:t>
      </w:r>
      <w:r w:rsidR="009B5ED9">
        <w:rPr>
          <w:rFonts w:eastAsia="Times New Roman" w:cs="Times New Roman"/>
        </w:rPr>
        <w:t xml:space="preserve">, et </w:t>
      </w:r>
      <w:r w:rsidR="00F86BCB" w:rsidRPr="00F86BCB">
        <w:rPr>
          <w:rFonts w:eastAsia="Times New Roman" w:cs="Times New Roman"/>
        </w:rPr>
        <w:t>soeta</w:t>
      </w:r>
      <w:r w:rsidR="009B5ED9">
        <w:rPr>
          <w:rFonts w:eastAsia="Times New Roman" w:cs="Times New Roman"/>
        </w:rPr>
        <w:t>da</w:t>
      </w:r>
      <w:r w:rsidR="00F86BCB" w:rsidRPr="00F86BCB">
        <w:rPr>
          <w:rFonts w:eastAsia="Times New Roman" w:cs="Times New Roman"/>
        </w:rPr>
        <w:t xml:space="preserve"> täiendavad varuosad (kompressorid, paisventiilid, ventilaatorid) serveriruumide jahutamiseks kasutatavatele täppiskonditsioneeridele. </w:t>
      </w:r>
      <w:r w:rsidR="00033E9A">
        <w:rPr>
          <w:rFonts w:eastAsia="Times New Roman" w:cs="Times New Roman"/>
        </w:rPr>
        <w:t>V</w:t>
      </w:r>
      <w:r w:rsidR="00033E9A" w:rsidRPr="00033E9A">
        <w:rPr>
          <w:rFonts w:eastAsia="Times New Roman" w:cs="Times New Roman"/>
        </w:rPr>
        <w:t>aruosade olemasolu võimaldab rikete korral taastada jahutuse kiiremini ja vähendada teenusekatkestuse riski.</w:t>
      </w:r>
      <w:r w:rsidR="00033E9A">
        <w:rPr>
          <w:rFonts w:eastAsia="Times New Roman" w:cs="Times New Roman"/>
        </w:rPr>
        <w:t xml:space="preserve"> </w:t>
      </w:r>
    </w:p>
    <w:p w14:paraId="0F67D4E5" w14:textId="0AEEE97F" w:rsidR="00F86BCB" w:rsidRPr="002F3195"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F25144">
        <w:rPr>
          <w:rFonts w:eastAsia="Times New Roman" w:cs="Times New Roman"/>
        </w:rPr>
        <w:t>161 200 eurot</w:t>
      </w:r>
      <w:r w:rsidR="002F3195">
        <w:rPr>
          <w:rFonts w:eastAsia="Times New Roman" w:cs="Times New Roman"/>
        </w:rPr>
        <w:t xml:space="preserve"> </w:t>
      </w:r>
      <w:r w:rsidR="002F3195" w:rsidRPr="002F3195">
        <w:rPr>
          <w:rFonts w:eastAsia="Times New Roman" w:cs="Times New Roman"/>
        </w:rPr>
        <w:t>kahe täiendava UPS-komplekti soetamiseks. Laiendus suurendab olemasolevate klientide elektrivarustuse liiasust ning võimaldab vajadusel viia vanemaid serveriruume üle suuremale võimsusele</w:t>
      </w:r>
      <w:r w:rsidR="002F3195">
        <w:rPr>
          <w:rFonts w:ascii="Segoe UI" w:hAnsi="Segoe UI" w:cs="Segoe UI"/>
          <w:shd w:val="clear" w:color="auto" w:fill="FFFFFF"/>
        </w:rPr>
        <w:t>.</w:t>
      </w:r>
      <w:r w:rsidR="00F25144">
        <w:rPr>
          <w:rFonts w:eastAsia="Times New Roman" w:cs="Times New Roman"/>
        </w:rPr>
        <w:t xml:space="preserve"> </w:t>
      </w:r>
    </w:p>
    <w:p w14:paraId="1D5F0BBE" w14:textId="7BC7A487" w:rsidR="00F86BCB" w:rsidRPr="00F86BCB" w:rsidRDefault="00A726CA"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sidRPr="00D222EC">
        <w:rPr>
          <w:rFonts w:eastAsia="Times New Roman" w:cs="Times New Roman"/>
          <w:i/>
          <w:iCs/>
        </w:rPr>
        <w:t xml:space="preserve">Digiriigi teenuste ja platvormide tagamine </w:t>
      </w:r>
      <w:r w:rsidR="002F3195">
        <w:rPr>
          <w:rFonts w:eastAsia="Times New Roman" w:cs="Times New Roman"/>
        </w:rPr>
        <w:t xml:space="preserve">37 200 eurot </w:t>
      </w:r>
      <w:r w:rsidR="001C3BBD" w:rsidRPr="001C3BBD">
        <w:rPr>
          <w:rFonts w:eastAsia="Times New Roman" w:cs="Times New Roman"/>
        </w:rPr>
        <w:t>uute juhtkontrollerite soetamiseks. Juhtautomaatika ühtlustamine ja kaasajastamine suurendab alajaamade töökindlust ning toetab toimepidevuse tagamist.</w:t>
      </w:r>
    </w:p>
    <w:p w14:paraId="7D60FA2B" w14:textId="1E06DE38" w:rsidR="005205F2" w:rsidRDefault="00640D87" w:rsidP="00CA7B57">
      <w:pPr>
        <w:pStyle w:val="Phitekst"/>
        <w:numPr>
          <w:ilvl w:val="1"/>
          <w:numId w:val="10"/>
        </w:numPr>
        <w:spacing w:after="160" w:line="256" w:lineRule="auto"/>
        <w:ind w:left="851"/>
        <w:rPr>
          <w:rFonts w:eastAsia="Times New Roman" w:cs="Times New Roman"/>
        </w:rPr>
      </w:pPr>
      <w:r>
        <w:rPr>
          <w:rFonts w:eastAsia="Times New Roman" w:cs="Times New Roman"/>
        </w:rPr>
        <w:t xml:space="preserve">programmi tegevusse </w:t>
      </w:r>
      <w:r>
        <w:rPr>
          <w:rFonts w:eastAsia="Times New Roman" w:cs="Times New Roman"/>
          <w:i/>
          <w:iCs/>
        </w:rPr>
        <w:t>Karistuse täideviimise korraldamine</w:t>
      </w:r>
      <w:r w:rsidRPr="00D222EC">
        <w:rPr>
          <w:rFonts w:eastAsia="Times New Roman" w:cs="Times New Roman"/>
        </w:rPr>
        <w:t xml:space="preserve"> </w:t>
      </w:r>
      <w:r w:rsidR="00163611" w:rsidRPr="000A4366">
        <w:rPr>
          <w:rFonts w:eastAsia="Times New Roman" w:cs="Times New Roman"/>
        </w:rPr>
        <w:t>160 000 eurot</w:t>
      </w:r>
      <w:r w:rsidR="000A4366" w:rsidRPr="000A4366">
        <w:rPr>
          <w:rFonts w:eastAsia="Times New Roman" w:cs="Times New Roman"/>
        </w:rPr>
        <w:t xml:space="preserve"> vahendid kinnipidamiskohtade olmekuludeks ning vormiriietuse ja majapidamistarvete soetamiseks, et tagada kinnipidamiskohtade igapäevase toimimise vajadused</w:t>
      </w:r>
      <w:r w:rsidR="000A4366">
        <w:rPr>
          <w:rFonts w:eastAsia="Times New Roman" w:cs="Times New Roman"/>
        </w:rPr>
        <w:t>.</w:t>
      </w:r>
    </w:p>
    <w:p w14:paraId="68CE3277" w14:textId="0FBE9D3F" w:rsidR="42BD97D2" w:rsidRDefault="42BD97D2" w:rsidP="00145F78">
      <w:pPr>
        <w:pStyle w:val="Phitekst"/>
        <w:numPr>
          <w:ilvl w:val="0"/>
          <w:numId w:val="10"/>
        </w:numPr>
        <w:spacing w:after="160" w:line="256" w:lineRule="auto"/>
        <w:ind w:left="426"/>
      </w:pPr>
      <w:r w:rsidRPr="00145F78">
        <w:rPr>
          <w:rFonts w:eastAsia="Times New Roman" w:cs="Times New Roman"/>
        </w:rPr>
        <w:t xml:space="preserve">Justiits- ja Digiministeeriumile suunatakse </w:t>
      </w:r>
      <w:r w:rsidRPr="10F419FB">
        <w:rPr>
          <w:rFonts w:eastAsia="Times New Roman" w:cs="Times New Roman"/>
          <w:b/>
          <w:bCs/>
          <w:color w:val="000000" w:themeColor="text1"/>
          <w:szCs w:val="24"/>
        </w:rPr>
        <w:t>135 000 eurot</w:t>
      </w:r>
      <w:r w:rsidRPr="10F419FB">
        <w:rPr>
          <w:rFonts w:eastAsia="Times New Roman" w:cs="Times New Roman"/>
          <w:color w:val="000000" w:themeColor="text1"/>
          <w:szCs w:val="24"/>
        </w:rPr>
        <w:t xml:space="preserve"> Ukraina ülesehituse konverentsi korraldamise kuludeks. Vabariigi Valitsuse 2027. aasta  sihtotstarbelises reservis vähendatakse Välisministeeriumi valitsemisalale kavandatud Ukraina ülesehitamise konverentsi korraldamise kulusid ning tõstetakse 2026. aasta eelarvesse valitsemisaladele vastavalt kavandatud tegevustele.  </w:t>
      </w:r>
      <w:r w:rsidRPr="10F419FB">
        <w:t xml:space="preserve"> </w:t>
      </w:r>
    </w:p>
    <w:p w14:paraId="72BD4981" w14:textId="77777777" w:rsidR="00533590" w:rsidRPr="00533590" w:rsidRDefault="00F118F3" w:rsidP="00145F78">
      <w:pPr>
        <w:pStyle w:val="Loendilik"/>
        <w:keepNext/>
        <w:numPr>
          <w:ilvl w:val="0"/>
          <w:numId w:val="26"/>
        </w:numPr>
        <w:spacing w:after="160" w:line="257" w:lineRule="auto"/>
        <w:ind w:left="425" w:hanging="357"/>
        <w:contextualSpacing w:val="0"/>
        <w:rPr>
          <w:rFonts w:eastAsia="Times New Roman" w:cs="Times New Roman"/>
          <w:i/>
          <w:iCs/>
        </w:rPr>
      </w:pPr>
      <w:r w:rsidRPr="00926D32">
        <w:rPr>
          <w:rFonts w:ascii="Times New Roman" w:eastAsiaTheme="minorEastAsia" w:hAnsi="Times New Roman" w:cs="Times New Roman"/>
          <w:sz w:val="24"/>
          <w:szCs w:val="24"/>
        </w:rPr>
        <w:t>Justiits- ja Digiministeeriumi eelarv</w:t>
      </w:r>
      <w:r w:rsidR="007047C5" w:rsidRPr="00926D32">
        <w:rPr>
          <w:rFonts w:ascii="Times New Roman" w:eastAsiaTheme="minorEastAsia" w:hAnsi="Times New Roman" w:cs="Times New Roman"/>
          <w:sz w:val="24"/>
          <w:szCs w:val="24"/>
        </w:rPr>
        <w:t>e</w:t>
      </w:r>
      <w:r w:rsidR="004318A0" w:rsidRPr="00926D32">
        <w:rPr>
          <w:rFonts w:ascii="Times New Roman" w:eastAsiaTheme="minorEastAsia" w:hAnsi="Times New Roman" w:cs="Times New Roman"/>
          <w:sz w:val="24"/>
          <w:szCs w:val="24"/>
        </w:rPr>
        <w:t xml:space="preserve">s planeeritakse vanglarendiga seotud </w:t>
      </w:r>
      <w:r w:rsidR="007047C5" w:rsidRPr="00926D32">
        <w:rPr>
          <w:rFonts w:ascii="Times New Roman" w:eastAsiaTheme="minorEastAsia" w:hAnsi="Times New Roman" w:cs="Times New Roman"/>
          <w:sz w:val="24"/>
          <w:szCs w:val="24"/>
        </w:rPr>
        <w:t>t</w:t>
      </w:r>
      <w:r w:rsidR="009F51DA" w:rsidRPr="00926D32">
        <w:rPr>
          <w:rFonts w:ascii="Times New Roman" w:eastAsiaTheme="minorEastAsia" w:hAnsi="Times New Roman" w:cs="Times New Roman"/>
          <w:sz w:val="24"/>
          <w:szCs w:val="24"/>
        </w:rPr>
        <w:t>ulud</w:t>
      </w:r>
      <w:r w:rsidR="007047C5" w:rsidRPr="00926D32">
        <w:rPr>
          <w:rFonts w:ascii="Times New Roman" w:eastAsiaTheme="minorEastAsia" w:hAnsi="Times New Roman" w:cs="Times New Roman"/>
          <w:sz w:val="24"/>
          <w:szCs w:val="24"/>
        </w:rPr>
        <w:t xml:space="preserve"> </w:t>
      </w:r>
      <w:r w:rsidR="009F51DA" w:rsidRPr="00926D32">
        <w:rPr>
          <w:rFonts w:ascii="Times New Roman" w:eastAsiaTheme="minorEastAsia" w:hAnsi="Times New Roman" w:cs="Times New Roman"/>
          <w:b/>
          <w:bCs/>
          <w:sz w:val="24"/>
          <w:szCs w:val="24"/>
        </w:rPr>
        <w:t>14 131 063</w:t>
      </w:r>
      <w:r w:rsidR="007047C5" w:rsidRPr="00926D32">
        <w:rPr>
          <w:rFonts w:ascii="Times New Roman" w:eastAsiaTheme="minorEastAsia" w:hAnsi="Times New Roman" w:cs="Times New Roman"/>
          <w:b/>
          <w:bCs/>
          <w:sz w:val="24"/>
          <w:szCs w:val="24"/>
        </w:rPr>
        <w:t xml:space="preserve"> eurot</w:t>
      </w:r>
      <w:r w:rsidR="00B81E6A" w:rsidRPr="00926D32">
        <w:rPr>
          <w:rFonts w:ascii="Times New Roman" w:eastAsiaTheme="minorEastAsia" w:hAnsi="Times New Roman" w:cs="Times New Roman"/>
          <w:b/>
          <w:bCs/>
          <w:sz w:val="24"/>
          <w:szCs w:val="24"/>
        </w:rPr>
        <w:t xml:space="preserve">, </w:t>
      </w:r>
      <w:r w:rsidR="006E2609" w:rsidRPr="00926D32">
        <w:rPr>
          <w:rFonts w:ascii="Times New Roman" w:eastAsiaTheme="minorEastAsia" w:hAnsi="Times New Roman" w:cs="Times New Roman"/>
          <w:sz w:val="24"/>
          <w:szCs w:val="24"/>
        </w:rPr>
        <w:t>piirmääraga</w:t>
      </w:r>
      <w:r w:rsidR="006E2609" w:rsidRPr="00926D32">
        <w:rPr>
          <w:rFonts w:ascii="Times New Roman" w:eastAsiaTheme="minorEastAsia" w:hAnsi="Times New Roman" w:cs="Times New Roman"/>
          <w:b/>
          <w:bCs/>
          <w:sz w:val="24"/>
          <w:szCs w:val="24"/>
        </w:rPr>
        <w:t xml:space="preserve"> </w:t>
      </w:r>
      <w:r w:rsidR="00B81E6A" w:rsidRPr="00926D32">
        <w:rPr>
          <w:rFonts w:ascii="Times New Roman" w:eastAsiaTheme="minorEastAsia" w:hAnsi="Times New Roman" w:cs="Times New Roman"/>
          <w:sz w:val="24"/>
          <w:szCs w:val="24"/>
        </w:rPr>
        <w:t>kulud</w:t>
      </w:r>
      <w:r w:rsidR="00267FC1" w:rsidRPr="00926D32">
        <w:rPr>
          <w:rFonts w:ascii="Times New Roman" w:eastAsiaTheme="minorEastAsia" w:hAnsi="Times New Roman" w:cs="Times New Roman"/>
          <w:b/>
          <w:bCs/>
          <w:sz w:val="24"/>
          <w:szCs w:val="24"/>
        </w:rPr>
        <w:t xml:space="preserve"> </w:t>
      </w:r>
      <w:r w:rsidR="00BF5244" w:rsidRPr="00926D32">
        <w:rPr>
          <w:rFonts w:ascii="Times New Roman" w:eastAsiaTheme="minorEastAsia" w:hAnsi="Times New Roman" w:cs="Times New Roman"/>
          <w:b/>
          <w:bCs/>
          <w:sz w:val="24"/>
          <w:szCs w:val="24"/>
        </w:rPr>
        <w:t>3</w:t>
      </w:r>
      <w:r w:rsidR="001A5889" w:rsidRPr="00926D32">
        <w:rPr>
          <w:rFonts w:ascii="Times New Roman" w:eastAsiaTheme="minorEastAsia" w:hAnsi="Times New Roman" w:cs="Times New Roman"/>
          <w:b/>
          <w:bCs/>
          <w:sz w:val="24"/>
          <w:szCs w:val="24"/>
        </w:rPr>
        <w:t> 472 387 eurot</w:t>
      </w:r>
      <w:r w:rsidR="00926D32">
        <w:rPr>
          <w:rFonts w:ascii="Times New Roman" w:eastAsiaTheme="minorEastAsia" w:hAnsi="Times New Roman" w:cs="Times New Roman"/>
          <w:b/>
          <w:bCs/>
          <w:sz w:val="24"/>
          <w:szCs w:val="24"/>
        </w:rPr>
        <w:t xml:space="preserve"> </w:t>
      </w:r>
      <w:r w:rsidR="00267FC1" w:rsidRPr="00926D32">
        <w:rPr>
          <w:rFonts w:ascii="Times New Roman" w:eastAsiaTheme="minorEastAsia" w:hAnsi="Times New Roman" w:cs="Times New Roman"/>
          <w:sz w:val="24"/>
          <w:szCs w:val="24"/>
        </w:rPr>
        <w:t>ja investeeringud</w:t>
      </w:r>
      <w:r w:rsidR="00267FC1" w:rsidRPr="00926D32">
        <w:rPr>
          <w:rFonts w:ascii="Times New Roman" w:eastAsiaTheme="minorEastAsia" w:hAnsi="Times New Roman" w:cs="Times New Roman"/>
          <w:b/>
          <w:bCs/>
          <w:sz w:val="24"/>
          <w:szCs w:val="24"/>
        </w:rPr>
        <w:t xml:space="preserve"> 829 500 eurot</w:t>
      </w:r>
      <w:r w:rsidR="0068632A" w:rsidRPr="00926D32">
        <w:rPr>
          <w:rFonts w:ascii="Times New Roman" w:eastAsiaTheme="minorEastAsia" w:hAnsi="Times New Roman" w:cs="Times New Roman"/>
          <w:sz w:val="24"/>
          <w:szCs w:val="24"/>
        </w:rPr>
        <w:t xml:space="preserve">. </w:t>
      </w:r>
      <w:r w:rsidR="00E15E42" w:rsidRPr="00926D32">
        <w:rPr>
          <w:rFonts w:ascii="Times New Roman" w:eastAsiaTheme="minorEastAsia" w:hAnsi="Times New Roman" w:cs="Times New Roman"/>
          <w:sz w:val="24"/>
          <w:szCs w:val="24"/>
        </w:rPr>
        <w:t xml:space="preserve">Vanglarendi 2026. aasta </w:t>
      </w:r>
      <w:r w:rsidR="598E6253" w:rsidRPr="00926D32">
        <w:rPr>
          <w:rFonts w:ascii="Times New Roman" w:eastAsiaTheme="minorEastAsia" w:hAnsi="Times New Roman" w:cs="Times New Roman"/>
          <w:sz w:val="24"/>
          <w:szCs w:val="24"/>
        </w:rPr>
        <w:t xml:space="preserve">tulud, </w:t>
      </w:r>
      <w:r w:rsidR="00E15E42" w:rsidRPr="00926D32">
        <w:rPr>
          <w:rFonts w:ascii="Times New Roman" w:eastAsiaTheme="minorEastAsia" w:hAnsi="Times New Roman" w:cs="Times New Roman"/>
          <w:sz w:val="24"/>
          <w:szCs w:val="24"/>
        </w:rPr>
        <w:t>kulu</w:t>
      </w:r>
      <w:r w:rsidR="0F15F4E0" w:rsidRPr="00926D32">
        <w:rPr>
          <w:rFonts w:ascii="Times New Roman" w:eastAsiaTheme="minorEastAsia" w:hAnsi="Times New Roman" w:cs="Times New Roman"/>
          <w:sz w:val="24"/>
          <w:szCs w:val="24"/>
        </w:rPr>
        <w:t>tuste</w:t>
      </w:r>
      <w:r w:rsidR="00E15E42" w:rsidRPr="00926D32">
        <w:rPr>
          <w:rFonts w:ascii="Times New Roman" w:eastAsiaTheme="minorEastAsia" w:hAnsi="Times New Roman" w:cs="Times New Roman"/>
          <w:sz w:val="24"/>
          <w:szCs w:val="24"/>
        </w:rPr>
        <w:t xml:space="preserve"> ja maksulae</w:t>
      </w:r>
      <w:r w:rsidR="008C4401" w:rsidRPr="00926D32">
        <w:rPr>
          <w:rFonts w:ascii="Times New Roman" w:eastAsiaTheme="minorEastAsia" w:hAnsi="Times New Roman" w:cs="Times New Roman"/>
          <w:sz w:val="24"/>
          <w:szCs w:val="24"/>
        </w:rPr>
        <w:t>kumiste tervikülevaade on esitatud seletuskirja sissejuhatuses.</w:t>
      </w:r>
      <w:r w:rsidR="000A7BDE" w:rsidRPr="00926D32">
        <w:rPr>
          <w:rFonts w:ascii="Times New Roman" w:eastAsiaTheme="minorEastAsia" w:hAnsi="Times New Roman" w:cs="Times New Roman"/>
          <w:sz w:val="24"/>
          <w:szCs w:val="24"/>
        </w:rPr>
        <w:t xml:space="preserve"> </w:t>
      </w:r>
    </w:p>
    <w:p w14:paraId="643E8C40" w14:textId="4E7B7ED3" w:rsidR="002A1F72" w:rsidRPr="00926D32" w:rsidRDefault="000A7BDE" w:rsidP="00145F78">
      <w:pPr>
        <w:pStyle w:val="Loendilik"/>
        <w:keepNext/>
        <w:numPr>
          <w:ilvl w:val="0"/>
          <w:numId w:val="26"/>
        </w:numPr>
        <w:spacing w:after="160" w:line="256" w:lineRule="auto"/>
        <w:ind w:left="426"/>
        <w:rPr>
          <w:rFonts w:eastAsia="Times New Roman" w:cs="Times New Roman"/>
          <w:i/>
          <w:iCs/>
        </w:rPr>
      </w:pPr>
      <w:r w:rsidRPr="00926D32">
        <w:rPr>
          <w:rFonts w:ascii="Times New Roman" w:eastAsiaTheme="minorEastAsia" w:hAnsi="Times New Roman" w:cs="Times New Roman"/>
          <w:sz w:val="24"/>
          <w:szCs w:val="24"/>
        </w:rPr>
        <w:t>Kulude</w:t>
      </w:r>
      <w:r w:rsidR="000C6A25" w:rsidRPr="00926D32">
        <w:rPr>
          <w:rFonts w:ascii="Times New Roman" w:eastAsiaTheme="minorEastAsia" w:hAnsi="Times New Roman" w:cs="Times New Roman"/>
          <w:sz w:val="24"/>
          <w:szCs w:val="24"/>
        </w:rPr>
        <w:t xml:space="preserve"> ja investeeringute vahendid suunatakse järgmisteks tegevusteks:</w:t>
      </w:r>
    </w:p>
    <w:p w14:paraId="46978753" w14:textId="306D13AE" w:rsidR="00B734D4" w:rsidRPr="00EF4451" w:rsidRDefault="00E10C88"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1 478 522 eurot on planeeritud vanglateenistuse tööjõukuludeks;</w:t>
      </w:r>
    </w:p>
    <w:p w14:paraId="765147D1" w14:textId="450E4E5F" w:rsidR="00E10C88" w:rsidRPr="00EF4451" w:rsidRDefault="00C820C9"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476</w:t>
      </w:r>
      <w:r w:rsidR="00381CB4" w:rsidRPr="00EF4451">
        <w:rPr>
          <w:rFonts w:eastAsia="Times New Roman" w:cs="Times New Roman"/>
        </w:rPr>
        <w:t xml:space="preserve"> 488 eurot Riigi Kinnisvara AS (RKAS) </w:t>
      </w:r>
      <w:r w:rsidR="009339C3" w:rsidRPr="00EF4451">
        <w:rPr>
          <w:rFonts w:eastAsia="Times New Roman" w:cs="Times New Roman"/>
        </w:rPr>
        <w:t>kinnistukuludeks;</w:t>
      </w:r>
    </w:p>
    <w:p w14:paraId="70B39C23" w14:textId="4D68C066" w:rsidR="009339C3" w:rsidRPr="00EF4451" w:rsidRDefault="009339C3"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642 262 </w:t>
      </w:r>
      <w:r w:rsidR="0009429D" w:rsidRPr="00EF4451">
        <w:rPr>
          <w:rFonts w:eastAsia="Times New Roman" w:cs="Times New Roman"/>
        </w:rPr>
        <w:t xml:space="preserve">eurot </w:t>
      </w:r>
      <w:r w:rsidR="005D78D3" w:rsidRPr="00EF4451">
        <w:rPr>
          <w:rFonts w:eastAsia="Times New Roman" w:cs="Times New Roman"/>
        </w:rPr>
        <w:t xml:space="preserve">vanglateenistuse </w:t>
      </w:r>
      <w:r w:rsidRPr="00EF4451">
        <w:rPr>
          <w:rFonts w:eastAsia="Times New Roman" w:cs="Times New Roman"/>
        </w:rPr>
        <w:t>eurot majandamiskuludeks</w:t>
      </w:r>
      <w:r w:rsidR="005D78D3" w:rsidRPr="00EF4451">
        <w:rPr>
          <w:rFonts w:eastAsia="Times New Roman" w:cs="Times New Roman"/>
        </w:rPr>
        <w:t>;</w:t>
      </w:r>
    </w:p>
    <w:p w14:paraId="1E978778" w14:textId="5840893A" w:rsidR="00965400" w:rsidRPr="00EF4451" w:rsidRDefault="0096540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156 575 eurot Justiits- ja Digiministeeriumi kulusid</w:t>
      </w:r>
      <w:r w:rsidR="008B0BD0" w:rsidRPr="00EF4451">
        <w:rPr>
          <w:rFonts w:eastAsia="Times New Roman" w:cs="Times New Roman"/>
        </w:rPr>
        <w:t xml:space="preserve"> vanglarendi projekti juhtimiseks;</w:t>
      </w:r>
    </w:p>
    <w:p w14:paraId="4A7D98C2" w14:textId="65DE316A" w:rsidR="008B0BD0" w:rsidRPr="00EF4451" w:rsidRDefault="00CF0D20"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120 000 eurot </w:t>
      </w:r>
      <w:r w:rsidR="00595B66" w:rsidRPr="00EF4451">
        <w:rPr>
          <w:rFonts w:eastAsia="Times New Roman" w:cs="Times New Roman"/>
        </w:rPr>
        <w:t>R</w:t>
      </w:r>
      <w:r w:rsidR="007E4F24" w:rsidRPr="00EF4451">
        <w:rPr>
          <w:rFonts w:eastAsia="Times New Roman" w:cs="Times New Roman"/>
        </w:rPr>
        <w:t>egistrite ja Infosüsteemide keskuse (RIK) kulusid</w:t>
      </w:r>
      <w:r w:rsidR="00DA0CC6" w:rsidRPr="00EF4451">
        <w:rPr>
          <w:rFonts w:eastAsia="Times New Roman" w:cs="Times New Roman"/>
        </w:rPr>
        <w:t xml:space="preserve"> veebitaksofoni teenuse </w:t>
      </w:r>
      <w:r w:rsidR="00B47F4B" w:rsidRPr="00EF4451">
        <w:rPr>
          <w:rFonts w:eastAsia="Times New Roman" w:cs="Times New Roman"/>
        </w:rPr>
        <w:t>arendamiseks ja haldamiseks</w:t>
      </w:r>
      <w:r w:rsidR="007E4F24" w:rsidRPr="00EF4451">
        <w:rPr>
          <w:rFonts w:eastAsia="Times New Roman" w:cs="Times New Roman"/>
        </w:rPr>
        <w:t>;</w:t>
      </w:r>
    </w:p>
    <w:p w14:paraId="31EE5D91" w14:textId="4E7CF03C" w:rsidR="007E4F24" w:rsidRPr="00EF4451" w:rsidRDefault="007E4F24"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279 330 eurot Riigi IT keskuse (RIT) kulusid</w:t>
      </w:r>
      <w:r w:rsidR="00B47F4B" w:rsidRPr="00EF4451">
        <w:rPr>
          <w:rFonts w:eastAsia="Times New Roman" w:cs="Times New Roman"/>
        </w:rPr>
        <w:t xml:space="preserve"> arvutitöökohakuludeks</w:t>
      </w:r>
      <w:r w:rsidRPr="00EF4451">
        <w:rPr>
          <w:rFonts w:eastAsia="Times New Roman" w:cs="Times New Roman"/>
        </w:rPr>
        <w:t>;</w:t>
      </w:r>
    </w:p>
    <w:p w14:paraId="258B56F4" w14:textId="5D1CDD8F" w:rsidR="005D78D3" w:rsidRPr="00EF4451" w:rsidRDefault="0009429D"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1 148 710 eurot käivitamiskuludeks. </w:t>
      </w:r>
      <w:r w:rsidR="00E93FEB" w:rsidRPr="00EF4451">
        <w:rPr>
          <w:rFonts w:eastAsia="Times New Roman" w:cs="Times New Roman"/>
        </w:rPr>
        <w:t xml:space="preserve">Käivituskulud sisaldavad </w:t>
      </w:r>
      <w:r w:rsidR="007F06BC" w:rsidRPr="00EF4451">
        <w:rPr>
          <w:rFonts w:eastAsia="Times New Roman" w:cs="Times New Roman"/>
        </w:rPr>
        <w:t xml:space="preserve">vanglateenistuse ettevõtluskeskuse sisseseadet, </w:t>
      </w:r>
      <w:r w:rsidR="00D100BB" w:rsidRPr="00EF4451">
        <w:rPr>
          <w:rFonts w:eastAsia="Times New Roman" w:cs="Times New Roman"/>
        </w:rPr>
        <w:t>Tartu vangla jalutusbokside ümberehi</w:t>
      </w:r>
      <w:r w:rsidR="002A04EA" w:rsidRPr="00EF4451">
        <w:rPr>
          <w:rFonts w:eastAsia="Times New Roman" w:cs="Times New Roman"/>
        </w:rPr>
        <w:t>tamist, Tartu vangla E-</w:t>
      </w:r>
      <w:r w:rsidR="002A04EA" w:rsidRPr="00EF4451">
        <w:rPr>
          <w:rFonts w:eastAsia="Times New Roman" w:cs="Times New Roman"/>
        </w:rPr>
        <w:lastRenderedPageBreak/>
        <w:t xml:space="preserve">hoone avamist ning eluosakondade ümberehitamist. </w:t>
      </w:r>
      <w:r w:rsidR="00BA4FEB" w:rsidRPr="00EF4451">
        <w:rPr>
          <w:rFonts w:eastAsia="Times New Roman" w:cs="Times New Roman"/>
        </w:rPr>
        <w:t>Vastavalt Rootsiga sõlmitud lepingule tahvelarvutite</w:t>
      </w:r>
      <w:r w:rsidR="00AF0705" w:rsidRPr="00EF4451">
        <w:rPr>
          <w:rFonts w:eastAsia="Times New Roman" w:cs="Times New Roman"/>
        </w:rPr>
        <w:t xml:space="preserve">, telerite ja </w:t>
      </w:r>
      <w:proofErr w:type="spellStart"/>
      <w:r w:rsidR="00AF0705" w:rsidRPr="00EF4451">
        <w:rPr>
          <w:rFonts w:eastAsia="Times New Roman" w:cs="Times New Roman"/>
        </w:rPr>
        <w:t>veekeetjate</w:t>
      </w:r>
      <w:proofErr w:type="spellEnd"/>
      <w:r w:rsidR="00AF0705" w:rsidRPr="00EF4451">
        <w:rPr>
          <w:rFonts w:eastAsia="Times New Roman" w:cs="Times New Roman"/>
        </w:rPr>
        <w:t xml:space="preserve"> soetamist</w:t>
      </w:r>
      <w:r w:rsidR="00AA2A0E" w:rsidRPr="00EF4451">
        <w:rPr>
          <w:rFonts w:eastAsia="Times New Roman" w:cs="Times New Roman"/>
        </w:rPr>
        <w:t xml:space="preserve"> ning ühekordset kambriinventari. </w:t>
      </w:r>
      <w:r w:rsidR="00527DD2" w:rsidRPr="00EF4451">
        <w:rPr>
          <w:rFonts w:eastAsia="Times New Roman" w:cs="Times New Roman"/>
        </w:rPr>
        <w:t>Keele- ja kultuuriõpet mitte-vanglaametnikele. Vanglaametnike koolitus</w:t>
      </w:r>
      <w:r w:rsidR="00A60FBE" w:rsidRPr="00EF4451">
        <w:rPr>
          <w:rFonts w:eastAsia="Times New Roman" w:cs="Times New Roman"/>
        </w:rPr>
        <w:t xml:space="preserve"> toimub Sisekaitseakadeemias, mistõttu vanglaametnike koolituskulud on toodud Siseministeeriumi valitsemisala all.</w:t>
      </w:r>
    </w:p>
    <w:p w14:paraId="0FAFB150" w14:textId="30F0C7E5" w:rsidR="00C65B52" w:rsidRPr="00EF4451" w:rsidRDefault="00C65B52" w:rsidP="00145F78">
      <w:pPr>
        <w:pStyle w:val="Phitekst"/>
        <w:numPr>
          <w:ilvl w:val="1"/>
          <w:numId w:val="10"/>
        </w:numPr>
        <w:spacing w:after="160" w:line="256" w:lineRule="auto"/>
        <w:ind w:left="851"/>
        <w:rPr>
          <w:rFonts w:eastAsia="Times New Roman" w:cs="Times New Roman"/>
        </w:rPr>
      </w:pPr>
      <w:r w:rsidRPr="00EF4451">
        <w:rPr>
          <w:rFonts w:eastAsia="Times New Roman" w:cs="Times New Roman"/>
        </w:rPr>
        <w:t xml:space="preserve">Piirmääraga eelarvele lisandub </w:t>
      </w:r>
      <w:r w:rsidR="002008D6" w:rsidRPr="00EF4451">
        <w:rPr>
          <w:rFonts w:eastAsia="Times New Roman" w:cs="Times New Roman"/>
        </w:rPr>
        <w:t xml:space="preserve">629 845 eurot </w:t>
      </w:r>
      <w:r w:rsidR="00FC434A" w:rsidRPr="00EF4451">
        <w:rPr>
          <w:rFonts w:eastAsia="Times New Roman" w:cs="Times New Roman"/>
        </w:rPr>
        <w:t>käibemaksukulu.</w:t>
      </w:r>
    </w:p>
    <w:p w14:paraId="7E731B41" w14:textId="1F215D59" w:rsidR="009F079A" w:rsidRPr="00A84E34" w:rsidRDefault="7859922A" w:rsidP="009B2909">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74E147C9" w14:textId="77777777" w:rsidR="00F57D09" w:rsidRDefault="00C638BF" w:rsidP="00C638BF">
      <w:pPr>
        <w:pStyle w:val="paragraph"/>
        <w:spacing w:before="0" w:beforeAutospacing="0" w:after="0" w:afterAutospacing="0"/>
        <w:jc w:val="both"/>
        <w:textAlignment w:val="baseline"/>
        <w:rPr>
          <w:rStyle w:val="normaltextrun"/>
        </w:rPr>
      </w:pPr>
      <w:r>
        <w:rPr>
          <w:rStyle w:val="normaltextrun"/>
          <w:b/>
          <w:bCs/>
        </w:rPr>
        <w:t>Rahandusministeeriumi valitsemisala</w:t>
      </w:r>
      <w:r>
        <w:rPr>
          <w:rStyle w:val="normaltextrun"/>
        </w:rPr>
        <w:t xml:space="preserve"> eelarvest suunatakse Justiits- ja Digiministeeriumi valitsemisala </w:t>
      </w:r>
      <w:r w:rsidR="000D3228">
        <w:rPr>
          <w:rStyle w:val="normaltextrun"/>
        </w:rPr>
        <w:t xml:space="preserve"> </w:t>
      </w:r>
      <w:r w:rsidRPr="00705CF1">
        <w:rPr>
          <w:rStyle w:val="normaltextrun"/>
        </w:rPr>
        <w:t>eelarve</w:t>
      </w:r>
      <w:r w:rsidR="000D3228">
        <w:rPr>
          <w:rStyle w:val="normaltextrun"/>
        </w:rPr>
        <w:t>sse</w:t>
      </w:r>
      <w:r w:rsidRPr="00705CF1">
        <w:rPr>
          <w:rStyle w:val="normaltextrun"/>
        </w:rPr>
        <w:t xml:space="preserve"> </w:t>
      </w:r>
      <w:r w:rsidRPr="00705CF1">
        <w:rPr>
          <w:rStyle w:val="normaltextrun"/>
          <w:b/>
          <w:bCs/>
        </w:rPr>
        <w:t>1</w:t>
      </w:r>
      <w:r w:rsidR="00705CF1" w:rsidRPr="00705CF1">
        <w:rPr>
          <w:rStyle w:val="normaltextrun"/>
          <w:b/>
          <w:bCs/>
        </w:rPr>
        <w:t>24 231</w:t>
      </w:r>
      <w:r w:rsidRPr="00705CF1">
        <w:rPr>
          <w:rStyle w:val="normaltextrun"/>
          <w:b/>
          <w:bCs/>
        </w:rPr>
        <w:t xml:space="preserve"> eurot</w:t>
      </w:r>
      <w:r>
        <w:rPr>
          <w:rStyle w:val="normaltextrun"/>
        </w:rPr>
        <w:t xml:space="preserve"> </w:t>
      </w:r>
      <w:r>
        <w:rPr>
          <w:rStyle w:val="normaltextrun"/>
          <w:i/>
          <w:iCs/>
        </w:rPr>
        <w:t>sh</w:t>
      </w:r>
      <w:r>
        <w:rPr>
          <w:rStyle w:val="normaltextrun"/>
        </w:rPr>
        <w:t xml:space="preserve"> </w:t>
      </w:r>
    </w:p>
    <w:p w14:paraId="4AA60CC7" w14:textId="3F352B96" w:rsidR="00F57D09" w:rsidRPr="004F33DA" w:rsidRDefault="000D3228"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 xml:space="preserve">Digiriigi </w:t>
      </w:r>
      <w:r w:rsidR="266E29BB" w:rsidRPr="004F33DA">
        <w:rPr>
          <w:rStyle w:val="normaltextrun"/>
        </w:rPr>
        <w:t xml:space="preserve">arengu </w:t>
      </w:r>
      <w:r w:rsidRPr="004F33DA">
        <w:rPr>
          <w:rStyle w:val="normaltextrun"/>
        </w:rPr>
        <w:t>juhtimine ja koordineerimine</w:t>
      </w:r>
      <w:r>
        <w:rPr>
          <w:rStyle w:val="normaltextrun"/>
        </w:rPr>
        <w:t xml:space="preserve"> </w:t>
      </w:r>
      <w:r w:rsidR="00F103D8" w:rsidRPr="00F103D8">
        <w:rPr>
          <w:rStyle w:val="normaltextrun"/>
        </w:rPr>
        <w:t>2592 eurot</w:t>
      </w:r>
      <w:r w:rsidR="00F103D8">
        <w:rPr>
          <w:rStyle w:val="normaltextrun"/>
        </w:rPr>
        <w:t xml:space="preserve"> </w:t>
      </w:r>
      <w:r w:rsidR="00C638BF">
        <w:rPr>
          <w:rStyle w:val="normaltextrun"/>
        </w:rPr>
        <w:t>taksoteenuse kulude</w:t>
      </w:r>
      <w:r w:rsidR="005150EA">
        <w:rPr>
          <w:rStyle w:val="normaltextrun"/>
        </w:rPr>
        <w:t xml:space="preserve"> katteks</w:t>
      </w:r>
      <w:r w:rsidR="00622F50">
        <w:rPr>
          <w:rStyle w:val="normaltextrun"/>
        </w:rPr>
        <w:t xml:space="preserve">; </w:t>
      </w:r>
    </w:p>
    <w:p w14:paraId="74984611" w14:textId="4E92DF1F" w:rsidR="00F57D09" w:rsidRPr="004F33DA" w:rsidRDefault="00622F50" w:rsidP="004F33DA">
      <w:pPr>
        <w:pStyle w:val="paragraph"/>
        <w:numPr>
          <w:ilvl w:val="0"/>
          <w:numId w:val="12"/>
        </w:numPr>
        <w:spacing w:before="0" w:beforeAutospacing="0" w:after="0" w:afterAutospacing="0"/>
        <w:ind w:left="426"/>
        <w:jc w:val="both"/>
        <w:textAlignment w:val="baseline"/>
        <w:rPr>
          <w:rStyle w:val="normaltextrun"/>
        </w:rPr>
      </w:pPr>
      <w:r>
        <w:rPr>
          <w:rStyle w:val="normaltextrun"/>
        </w:rPr>
        <w:t xml:space="preserve">programmi tegevusse </w:t>
      </w:r>
      <w:r w:rsidRPr="004F33DA">
        <w:rPr>
          <w:rStyle w:val="normaltextrun"/>
        </w:rPr>
        <w:t>Digiriigi teenuste ja platvormide tagamine</w:t>
      </w:r>
      <w:r>
        <w:rPr>
          <w:rStyle w:val="normaltextrun"/>
        </w:rPr>
        <w:t xml:space="preserve"> </w:t>
      </w:r>
      <w:r w:rsidR="00736B30">
        <w:rPr>
          <w:rStyle w:val="normaltextrun"/>
        </w:rPr>
        <w:t xml:space="preserve">10 639  eurot </w:t>
      </w:r>
      <w:r w:rsidR="00C638BF">
        <w:rPr>
          <w:rStyle w:val="normaltextrun"/>
        </w:rPr>
        <w:t>Riigi Info- ja Kommunikatsioonitehnoloogia Keskusele arvutitöökoha teenuse ja erilahenduse osutamiseks Rahapesu Andmebüroole</w:t>
      </w:r>
      <w:r w:rsidR="00F57D09">
        <w:rPr>
          <w:rStyle w:val="normaltextrun"/>
        </w:rPr>
        <w:t>;</w:t>
      </w:r>
      <w:r w:rsidR="00EF069C">
        <w:rPr>
          <w:rStyle w:val="normaltextrun"/>
        </w:rPr>
        <w:t xml:space="preserve"> </w:t>
      </w:r>
    </w:p>
    <w:p w14:paraId="7919D64F" w14:textId="57767A26" w:rsidR="00C638BF" w:rsidRPr="004F33DA" w:rsidRDefault="5498CB00" w:rsidP="004F33DA">
      <w:pPr>
        <w:pStyle w:val="paragraph"/>
        <w:numPr>
          <w:ilvl w:val="0"/>
          <w:numId w:val="12"/>
        </w:numPr>
        <w:spacing w:before="0" w:beforeAutospacing="0" w:after="0" w:afterAutospacing="0"/>
        <w:ind w:left="426"/>
        <w:jc w:val="both"/>
        <w:textAlignment w:val="baseline"/>
        <w:rPr>
          <w:rStyle w:val="normaltextrun"/>
        </w:rPr>
      </w:pPr>
      <w:r w:rsidRPr="10F419FB">
        <w:rPr>
          <w:rStyle w:val="normaltextrun"/>
        </w:rPr>
        <w:t>IT investeeringuteks</w:t>
      </w:r>
      <w:r w:rsidR="00B34B75">
        <w:rPr>
          <w:rStyle w:val="normaltextrun"/>
        </w:rPr>
        <w:t xml:space="preserve"> </w:t>
      </w:r>
      <w:r w:rsidR="001605B3" w:rsidRPr="000E2ED2">
        <w:rPr>
          <w:rStyle w:val="normaltextrun"/>
        </w:rPr>
        <w:t>111 000 eurot</w:t>
      </w:r>
      <w:r w:rsidR="001C2034">
        <w:rPr>
          <w:rStyle w:val="normaltextrun"/>
        </w:rPr>
        <w:t xml:space="preserve"> uue keskse dokumendisüsteemi arendamiseks</w:t>
      </w:r>
      <w:r w:rsidR="00072AE0">
        <w:rPr>
          <w:rStyle w:val="normaltextrun"/>
        </w:rPr>
        <w:t>.</w:t>
      </w:r>
    </w:p>
    <w:p w14:paraId="6F3F96D9" w14:textId="6CFBEB6E"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1874D8C" w14:textId="77777777" w:rsidR="00CA6C42" w:rsidRDefault="00C638BF" w:rsidP="00CA6C42">
      <w:pPr>
        <w:pStyle w:val="paragraph"/>
        <w:spacing w:before="0" w:beforeAutospacing="0" w:after="0" w:afterAutospacing="0"/>
        <w:jc w:val="both"/>
        <w:textAlignment w:val="baseline"/>
        <w:rPr>
          <w:rFonts w:ascii="Segoe UI" w:hAnsi="Segoe UI" w:cs="Segoe UI"/>
          <w:sz w:val="18"/>
          <w:szCs w:val="18"/>
        </w:rPr>
      </w:pPr>
      <w:r>
        <w:rPr>
          <w:rStyle w:val="normaltextrun"/>
          <w:b/>
          <w:bCs/>
        </w:rPr>
        <w:t>Välisministeeriumi valitsemisala</w:t>
      </w:r>
      <w:r>
        <w:rPr>
          <w:rStyle w:val="normaltextrun"/>
        </w:rPr>
        <w:t xml:space="preserve"> eelarvest suunatakse </w:t>
      </w:r>
      <w:r>
        <w:rPr>
          <w:rStyle w:val="normaltextrun"/>
          <w:b/>
          <w:bCs/>
        </w:rPr>
        <w:t>Justiits- ja Digiministeeriumi</w:t>
      </w:r>
      <w:r>
        <w:rPr>
          <w:rStyle w:val="normaltextrun"/>
        </w:rPr>
        <w:t xml:space="preserve"> valitsemisala </w:t>
      </w:r>
      <w:r w:rsidRPr="00D24E95">
        <w:rPr>
          <w:rStyle w:val="normaltextrun"/>
        </w:rPr>
        <w:t xml:space="preserve">eelarvesse </w:t>
      </w:r>
      <w:r w:rsidRPr="00D24E95">
        <w:rPr>
          <w:rStyle w:val="normaltextrun"/>
          <w:b/>
          <w:bCs/>
        </w:rPr>
        <w:t>51 057 eurot</w:t>
      </w:r>
      <w:r w:rsidRPr="00D24E95">
        <w:rPr>
          <w:rStyle w:val="normaltextrun"/>
        </w:rPr>
        <w:t xml:space="preserve"> järgmisteks</w:t>
      </w:r>
      <w:r>
        <w:rPr>
          <w:rStyle w:val="normaltextrun"/>
        </w:rPr>
        <w:t xml:space="preserve"> tegevusteks:</w:t>
      </w:r>
    </w:p>
    <w:p w14:paraId="51E2E5FC" w14:textId="1C7EF30D"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7321 eurot </w:t>
      </w:r>
      <w:r w:rsidR="002B4F65" w:rsidRPr="004F33DA">
        <w:rPr>
          <w:szCs w:val="22"/>
          <w:lang w:eastAsia="en-US"/>
        </w:rPr>
        <w:t>programmi tegevusse Digiriigi teenuste ja platvormide ta</w:t>
      </w:r>
      <w:r w:rsidR="00AE00D1" w:rsidRPr="004F33DA">
        <w:rPr>
          <w:szCs w:val="22"/>
          <w:lang w:eastAsia="en-US"/>
        </w:rPr>
        <w:t xml:space="preserve">gamine </w:t>
      </w:r>
      <w:r w:rsidR="00BD16F9" w:rsidRPr="004F33DA">
        <w:rPr>
          <w:szCs w:val="22"/>
          <w:lang w:eastAsia="en-US"/>
        </w:rPr>
        <w:t xml:space="preserve">, et katta </w:t>
      </w:r>
      <w:r w:rsidRPr="004F33DA">
        <w:rPr>
          <w:szCs w:val="22"/>
          <w:lang w:eastAsia="en-US"/>
        </w:rPr>
        <w:t>Riigi Info- ja Kommunikatsioonitehnoloogia Keskuse</w:t>
      </w:r>
      <w:r w:rsidR="00BD16F9" w:rsidRPr="004F33DA">
        <w:rPr>
          <w:szCs w:val="22"/>
          <w:lang w:eastAsia="en-US"/>
        </w:rPr>
        <w:t xml:space="preserve"> poolt</w:t>
      </w:r>
      <w:r w:rsidRPr="004F33DA">
        <w:rPr>
          <w:szCs w:val="22"/>
          <w:lang w:eastAsia="en-US"/>
        </w:rPr>
        <w:t xml:space="preserve"> Eesti Rahvusvahelise Arengukoostöö Keskusele hangitavate </w:t>
      </w:r>
      <w:proofErr w:type="spellStart"/>
      <w:r w:rsidRPr="004F33DA">
        <w:rPr>
          <w:szCs w:val="22"/>
          <w:lang w:eastAsia="en-US"/>
        </w:rPr>
        <w:t>Copilot</w:t>
      </w:r>
      <w:proofErr w:type="spellEnd"/>
      <w:r w:rsidRPr="004F33DA">
        <w:rPr>
          <w:szCs w:val="22"/>
          <w:lang w:eastAsia="en-US"/>
        </w:rPr>
        <w:t xml:space="preserve"> litsentside kulu</w:t>
      </w:r>
      <w:r w:rsidR="00BD16F9" w:rsidRPr="004F33DA">
        <w:rPr>
          <w:szCs w:val="22"/>
          <w:lang w:eastAsia="en-US"/>
        </w:rPr>
        <w:t>sid</w:t>
      </w:r>
      <w:r w:rsidRPr="004F33DA">
        <w:rPr>
          <w:szCs w:val="22"/>
          <w:lang w:eastAsia="en-US"/>
        </w:rPr>
        <w:t>.</w:t>
      </w:r>
    </w:p>
    <w:p w14:paraId="52AB8BC7" w14:textId="4E190855" w:rsidR="00CA6C42"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18 736 eurot</w:t>
      </w:r>
      <w:r w:rsidR="00664323" w:rsidRPr="004F33DA">
        <w:rPr>
          <w:szCs w:val="22"/>
          <w:lang w:eastAsia="en-US"/>
        </w:rPr>
        <w:t xml:space="preserve"> programmi tegevusse </w:t>
      </w:r>
      <w:r w:rsidR="007227A8" w:rsidRPr="004F33DA">
        <w:rPr>
          <w:szCs w:val="22"/>
          <w:lang w:eastAsia="en-US"/>
        </w:rPr>
        <w:t>Riikliku küberturvalisuse tagamine</w:t>
      </w:r>
      <w:r w:rsidRPr="004F33DA">
        <w:rPr>
          <w:szCs w:val="22"/>
          <w:lang w:eastAsia="en-US"/>
        </w:rPr>
        <w:t xml:space="preserve"> </w:t>
      </w:r>
      <w:r w:rsidR="007227A8" w:rsidRPr="004F33DA">
        <w:rPr>
          <w:szCs w:val="22"/>
          <w:lang w:eastAsia="en-US"/>
        </w:rPr>
        <w:t xml:space="preserve">, et katta </w:t>
      </w:r>
      <w:r w:rsidR="0070148F" w:rsidRPr="004F33DA">
        <w:rPr>
          <w:szCs w:val="22"/>
          <w:lang w:eastAsia="en-US"/>
        </w:rPr>
        <w:t>Välisministeeriumi</w:t>
      </w:r>
      <w:r w:rsidRPr="004F33DA">
        <w:rPr>
          <w:szCs w:val="22"/>
          <w:lang w:eastAsia="en-US"/>
        </w:rPr>
        <w:t xml:space="preserve"> töötajate koolituskulud Justiits- ja Digiministeeriumi poolt organiseeritaval </w:t>
      </w:r>
      <w:proofErr w:type="spellStart"/>
      <w:r w:rsidRPr="004F33DA">
        <w:rPr>
          <w:szCs w:val="22"/>
          <w:lang w:eastAsia="en-US"/>
        </w:rPr>
        <w:t>krüptokoolitusel</w:t>
      </w:r>
      <w:proofErr w:type="spellEnd"/>
      <w:r w:rsidRPr="004F33DA">
        <w:rPr>
          <w:szCs w:val="22"/>
          <w:lang w:eastAsia="en-US"/>
        </w:rPr>
        <w:t>.</w:t>
      </w:r>
    </w:p>
    <w:p w14:paraId="5E7149EB" w14:textId="7C4087ED" w:rsidR="00C638BF" w:rsidRPr="004F33DA" w:rsidRDefault="00C638BF" w:rsidP="00145F78">
      <w:pPr>
        <w:pStyle w:val="paragraph"/>
        <w:numPr>
          <w:ilvl w:val="0"/>
          <w:numId w:val="12"/>
        </w:numPr>
        <w:spacing w:before="0" w:beforeAutospacing="0" w:after="0" w:afterAutospacing="0"/>
        <w:ind w:left="426"/>
        <w:jc w:val="both"/>
        <w:textAlignment w:val="baseline"/>
        <w:rPr>
          <w:szCs w:val="22"/>
          <w:lang w:eastAsia="en-US"/>
        </w:rPr>
      </w:pPr>
      <w:r w:rsidRPr="004F33DA">
        <w:rPr>
          <w:szCs w:val="22"/>
          <w:lang w:eastAsia="en-US"/>
        </w:rPr>
        <w:t xml:space="preserve">25 000 eurot </w:t>
      </w:r>
      <w:r w:rsidR="008B6C25" w:rsidRPr="004F33DA">
        <w:rPr>
          <w:szCs w:val="22"/>
          <w:lang w:eastAsia="en-US"/>
        </w:rPr>
        <w:t xml:space="preserve">programmi tegevusse </w:t>
      </w:r>
      <w:r w:rsidR="00F21A1B" w:rsidRPr="004F33DA">
        <w:rPr>
          <w:szCs w:val="22"/>
          <w:lang w:eastAsia="en-US"/>
        </w:rPr>
        <w:t>Õigusriigi ja õigusloome kvaliteedi tagamine</w:t>
      </w:r>
      <w:r w:rsidR="00701489" w:rsidRPr="004F33DA">
        <w:rPr>
          <w:szCs w:val="22"/>
          <w:lang w:eastAsia="en-US"/>
        </w:rPr>
        <w:t>, et katta</w:t>
      </w:r>
      <w:r w:rsidR="00F21A1B" w:rsidRPr="004F33DA">
        <w:rPr>
          <w:szCs w:val="22"/>
          <w:lang w:eastAsia="en-US"/>
        </w:rPr>
        <w:t xml:space="preserve"> </w:t>
      </w:r>
      <w:r w:rsidRPr="004F33DA">
        <w:rPr>
          <w:szCs w:val="22"/>
          <w:lang w:eastAsia="en-US"/>
        </w:rPr>
        <w:t>Brüsselisse rajatava totalitarismiohvrite memoriaali planeerimisfaasi kulu</w:t>
      </w:r>
      <w:r w:rsidR="00701489" w:rsidRPr="004F33DA">
        <w:rPr>
          <w:szCs w:val="22"/>
          <w:lang w:eastAsia="en-US"/>
        </w:rPr>
        <w:t>sid</w:t>
      </w:r>
      <w:r w:rsidRPr="004F33DA">
        <w:rPr>
          <w:szCs w:val="22"/>
          <w:lang w:eastAsia="en-US"/>
        </w:rPr>
        <w:t>. Eesti riik toetab memoriaali loomise esimest etappi kokku 50 000 euroga. Kulud kaetakse Välisministeeriumi ja Justiits- ja Digiministeeriumi eelarvest</w:t>
      </w:r>
      <w:r w:rsidR="004D3715" w:rsidRPr="004F33DA">
        <w:rPr>
          <w:szCs w:val="22"/>
          <w:lang w:eastAsia="en-US"/>
        </w:rPr>
        <w:t xml:space="preserve">. </w:t>
      </w:r>
    </w:p>
    <w:p w14:paraId="62BCA6A7" w14:textId="1F79F83A"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7A523433" w14:textId="6EDC0190" w:rsidR="00C638BF" w:rsidRDefault="00C638BF" w:rsidP="00C638BF">
      <w:pPr>
        <w:pStyle w:val="paragraph"/>
        <w:spacing w:before="0" w:beforeAutospacing="0" w:after="0" w:afterAutospacing="0"/>
        <w:jc w:val="both"/>
        <w:textAlignment w:val="baseline"/>
        <w:rPr>
          <w:rFonts w:ascii="Segoe UI" w:hAnsi="Segoe UI" w:cs="Segoe UI"/>
          <w:sz w:val="18"/>
          <w:szCs w:val="18"/>
        </w:rPr>
      </w:pPr>
      <w:r>
        <w:rPr>
          <w:rStyle w:val="normaltextrun"/>
          <w:b/>
          <w:bCs/>
        </w:rPr>
        <w:t>Kultuuriministeeriumi valitsemisala</w:t>
      </w:r>
      <w:r>
        <w:rPr>
          <w:rStyle w:val="normaltextrun"/>
        </w:rPr>
        <w:t xml:space="preserve"> eelarvest suunatakse Justiits- ja Digiministeeriumi  valitsemisala </w:t>
      </w:r>
      <w:r w:rsidR="00974B33">
        <w:rPr>
          <w:rStyle w:val="normaltextrun"/>
        </w:rPr>
        <w:t xml:space="preserve">programmi tegevuse </w:t>
      </w:r>
      <w:r w:rsidR="003D44AF" w:rsidRPr="003D44AF">
        <w:rPr>
          <w:rStyle w:val="normaltextrun"/>
          <w:i/>
          <w:iCs/>
        </w:rPr>
        <w:t>Kesksete IT-teenuste osutamine</w:t>
      </w:r>
      <w:r w:rsidR="003D44AF">
        <w:rPr>
          <w:rStyle w:val="normaltextrun"/>
        </w:rPr>
        <w:t xml:space="preserve"> </w:t>
      </w:r>
      <w:r>
        <w:rPr>
          <w:rStyle w:val="normaltextrun"/>
        </w:rPr>
        <w:t xml:space="preserve">eelarvesse </w:t>
      </w:r>
      <w:r>
        <w:rPr>
          <w:rStyle w:val="normaltextrun"/>
          <w:b/>
          <w:bCs/>
        </w:rPr>
        <w:t xml:space="preserve">106 615 eurot </w:t>
      </w:r>
      <w:r>
        <w:rPr>
          <w:rStyle w:val="normaltextrun"/>
        </w:rPr>
        <w:t>Registrite ja Infosüsteemide Keskuse poolt Muinsuskaitseametile osutatava kultuurimälestiste registri ja muuseumide infosüsteemi haldamisteenuse kuludeks.</w:t>
      </w:r>
    </w:p>
    <w:p w14:paraId="3EA97912" w14:textId="13109ADD" w:rsidR="00C638BF" w:rsidRDefault="00C638BF" w:rsidP="00C638BF">
      <w:pPr>
        <w:pStyle w:val="paragraph"/>
        <w:spacing w:before="0" w:beforeAutospacing="0" w:after="0" w:afterAutospacing="0"/>
        <w:jc w:val="both"/>
        <w:textAlignment w:val="baseline"/>
        <w:rPr>
          <w:rFonts w:ascii="Segoe UI" w:hAnsi="Segoe UI" w:cs="Segoe UI"/>
          <w:sz w:val="18"/>
          <w:szCs w:val="18"/>
        </w:rPr>
      </w:pPr>
    </w:p>
    <w:p w14:paraId="4AFE2650" w14:textId="7F090426" w:rsidR="00705FA6" w:rsidRDefault="00C638BF" w:rsidP="00C638BF">
      <w:pPr>
        <w:pStyle w:val="paragraph"/>
        <w:spacing w:before="0" w:beforeAutospacing="0" w:after="0" w:afterAutospacing="0"/>
        <w:jc w:val="both"/>
        <w:textAlignment w:val="baseline"/>
        <w:rPr>
          <w:rStyle w:val="normaltextrun"/>
          <w:b/>
          <w:bCs/>
        </w:rPr>
      </w:pPr>
      <w:r>
        <w:rPr>
          <w:rStyle w:val="normaltextrun"/>
          <w:b/>
          <w:bCs/>
        </w:rPr>
        <w:t>Kliimaministeeriumi valitsemisala</w:t>
      </w:r>
      <w:r>
        <w:rPr>
          <w:rStyle w:val="normaltextrun"/>
        </w:rPr>
        <w:t xml:space="preserve"> eelarvest suunatakse</w:t>
      </w:r>
      <w:r w:rsidR="00281A7A">
        <w:rPr>
          <w:rStyle w:val="normaltextrun"/>
        </w:rPr>
        <w:t xml:space="preserve"> </w:t>
      </w:r>
      <w:r w:rsidR="29A0699A" w:rsidRPr="51BD0845">
        <w:rPr>
          <w:rStyle w:val="normaltextrun"/>
        </w:rPr>
        <w:t>Justiits-</w:t>
      </w:r>
      <w:r w:rsidR="00EC2D09">
        <w:rPr>
          <w:rStyle w:val="normaltextrun"/>
        </w:rPr>
        <w:t xml:space="preserve"> ja </w:t>
      </w:r>
      <w:r w:rsidR="29A0699A" w:rsidRPr="51BD0845">
        <w:rPr>
          <w:rStyle w:val="normaltextrun"/>
        </w:rPr>
        <w:t xml:space="preserve">Digiministeeriumi </w:t>
      </w:r>
      <w:r w:rsidR="29A0699A" w:rsidRPr="17C2E162">
        <w:rPr>
          <w:rStyle w:val="normaltextrun"/>
        </w:rPr>
        <w:t>eel</w:t>
      </w:r>
      <w:r w:rsidR="48D8882B" w:rsidRPr="17C2E162">
        <w:rPr>
          <w:rStyle w:val="normaltextrun"/>
        </w:rPr>
        <w:t>a</w:t>
      </w:r>
      <w:r w:rsidR="5712E89D" w:rsidRPr="17C2E162">
        <w:rPr>
          <w:rStyle w:val="normaltextrun"/>
        </w:rPr>
        <w:t>r</w:t>
      </w:r>
      <w:r w:rsidR="29A0699A" w:rsidRPr="17C2E162">
        <w:rPr>
          <w:rStyle w:val="normaltextrun"/>
        </w:rPr>
        <w:t>vesse</w:t>
      </w:r>
      <w:r w:rsidR="00817493">
        <w:rPr>
          <w:rStyle w:val="normaltextrun"/>
        </w:rPr>
        <w:t xml:space="preserve"> </w:t>
      </w:r>
      <w:r w:rsidR="00817493" w:rsidRPr="00817493">
        <w:rPr>
          <w:rStyle w:val="normaltextrun"/>
          <w:b/>
          <w:bCs/>
        </w:rPr>
        <w:t>592 212</w:t>
      </w:r>
      <w:r w:rsidR="00817493">
        <w:rPr>
          <w:rStyle w:val="normaltextrun"/>
        </w:rPr>
        <w:t xml:space="preserve"> </w:t>
      </w:r>
      <w:r>
        <w:rPr>
          <w:rStyle w:val="normaltextrun"/>
          <w:b/>
          <w:bCs/>
        </w:rPr>
        <w:t>eurot</w:t>
      </w:r>
      <w:r w:rsidR="39482BD1" w:rsidRPr="51BD0845">
        <w:rPr>
          <w:rStyle w:val="normaltextrun"/>
          <w:b/>
          <w:bCs/>
        </w:rPr>
        <w:t>,</w:t>
      </w:r>
      <w:r>
        <w:rPr>
          <w:rStyle w:val="normaltextrun"/>
          <w:b/>
          <w:bCs/>
        </w:rPr>
        <w:t xml:space="preserve"> </w:t>
      </w:r>
      <w:r w:rsidR="00180B5B">
        <w:rPr>
          <w:rStyle w:val="normaltextrun"/>
          <w:b/>
          <w:bCs/>
        </w:rPr>
        <w:t xml:space="preserve"> </w:t>
      </w:r>
      <w:r w:rsidR="00180B5B" w:rsidRPr="51BD0845">
        <w:rPr>
          <w:rStyle w:val="normaltextrun"/>
          <w:i/>
        </w:rPr>
        <w:t>sh</w:t>
      </w:r>
      <w:r w:rsidR="00180B5B">
        <w:rPr>
          <w:rStyle w:val="normaltextrun"/>
          <w:b/>
          <w:bCs/>
        </w:rPr>
        <w:t xml:space="preserve"> </w:t>
      </w:r>
    </w:p>
    <w:p w14:paraId="64D64014" w14:textId="6CCB57C2" w:rsidR="497EA645" w:rsidRPr="00725121" w:rsidRDefault="00C638BF"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 Digiriigi teenuste ja platvormide tagamine eelarvesse</w:t>
      </w:r>
      <w:r w:rsidR="005E0ECA" w:rsidRPr="00725121">
        <w:rPr>
          <w:szCs w:val="22"/>
          <w:lang w:eastAsia="en-US"/>
        </w:rPr>
        <w:t xml:space="preserve"> 275 235 eurot</w:t>
      </w:r>
      <w:r w:rsidR="3D2A0C5C" w:rsidRPr="00725121">
        <w:rPr>
          <w:szCs w:val="22"/>
          <w:lang w:eastAsia="en-US"/>
        </w:rPr>
        <w:t xml:space="preserve"> Riigi Info- ja Kommunikatsioonitehnoloo</w:t>
      </w:r>
      <w:r w:rsidR="61DDA68B" w:rsidRPr="00725121">
        <w:rPr>
          <w:szCs w:val="22"/>
          <w:lang w:eastAsia="en-US"/>
        </w:rPr>
        <w:t>g</w:t>
      </w:r>
      <w:r w:rsidR="3D2A0C5C" w:rsidRPr="00725121">
        <w:rPr>
          <w:szCs w:val="22"/>
          <w:lang w:eastAsia="en-US"/>
        </w:rPr>
        <w:t>ia Keskusele</w:t>
      </w:r>
      <w:r w:rsidRPr="00725121">
        <w:rPr>
          <w:szCs w:val="22"/>
          <w:lang w:eastAsia="en-US"/>
        </w:rPr>
        <w:t>, et katta arvutitöökoha teenuse üleminekuga kaasnevad kulud</w:t>
      </w:r>
      <w:r w:rsidR="005E0ECA" w:rsidRPr="00725121">
        <w:rPr>
          <w:szCs w:val="22"/>
          <w:lang w:eastAsia="en-US"/>
        </w:rPr>
        <w:t xml:space="preserve"> ja tagada teenuse osut</w:t>
      </w:r>
      <w:r w:rsidR="00D535CA" w:rsidRPr="00725121">
        <w:rPr>
          <w:szCs w:val="22"/>
          <w:lang w:eastAsia="en-US"/>
        </w:rPr>
        <w:t>amine Loodusmuuseumile ning Kliimaministeeriumile.</w:t>
      </w:r>
      <w:r w:rsidRPr="00725121">
        <w:rPr>
          <w:szCs w:val="22"/>
          <w:lang w:eastAsia="en-US"/>
        </w:rPr>
        <w:t xml:space="preserve"> </w:t>
      </w:r>
    </w:p>
    <w:p w14:paraId="44BBDA77" w14:textId="16E4B1F7" w:rsidR="00D535CA" w:rsidRPr="00725121" w:rsidRDefault="00CA6C42" w:rsidP="00725121">
      <w:pPr>
        <w:pStyle w:val="paragraph"/>
        <w:numPr>
          <w:ilvl w:val="0"/>
          <w:numId w:val="12"/>
        </w:numPr>
        <w:spacing w:before="0" w:beforeAutospacing="0" w:after="0" w:afterAutospacing="0"/>
        <w:ind w:left="426"/>
        <w:jc w:val="both"/>
        <w:textAlignment w:val="baseline"/>
        <w:rPr>
          <w:szCs w:val="22"/>
          <w:lang w:eastAsia="en-US"/>
        </w:rPr>
      </w:pPr>
      <w:r w:rsidRPr="00725121">
        <w:rPr>
          <w:szCs w:val="22"/>
          <w:lang w:eastAsia="en-US"/>
        </w:rPr>
        <w:t>Programmi tegevuse</w:t>
      </w:r>
      <w:r w:rsidR="001E16A6" w:rsidRPr="00725121">
        <w:rPr>
          <w:szCs w:val="22"/>
          <w:lang w:eastAsia="en-US"/>
        </w:rPr>
        <w:t xml:space="preserve"> </w:t>
      </w:r>
      <w:r w:rsidR="01574FEF" w:rsidRPr="00725121">
        <w:rPr>
          <w:szCs w:val="22"/>
          <w:lang w:eastAsia="en-US"/>
        </w:rPr>
        <w:t>Kesksete IT-teenuste osutamine</w:t>
      </w:r>
      <w:r w:rsidR="001E16A6" w:rsidRPr="00725121">
        <w:rPr>
          <w:szCs w:val="22"/>
          <w:lang w:eastAsia="en-US"/>
        </w:rPr>
        <w:t xml:space="preserve"> eelarvesse </w:t>
      </w:r>
      <w:r w:rsidR="15F69DD0" w:rsidRPr="00725121">
        <w:rPr>
          <w:szCs w:val="22"/>
          <w:lang w:eastAsia="en-US"/>
        </w:rPr>
        <w:t>257 177</w:t>
      </w:r>
      <w:r w:rsidR="001E16A6" w:rsidRPr="00725121">
        <w:rPr>
          <w:szCs w:val="22"/>
          <w:lang w:eastAsia="en-US"/>
        </w:rPr>
        <w:t xml:space="preserve"> eurot</w:t>
      </w:r>
      <w:r w:rsidR="6656F53A" w:rsidRPr="00725121">
        <w:rPr>
          <w:szCs w:val="22"/>
          <w:lang w:eastAsia="en-US"/>
        </w:rPr>
        <w:t xml:space="preserve"> ja investeeringuteks 59 800</w:t>
      </w:r>
      <w:r w:rsidR="001E16A6" w:rsidRPr="00725121">
        <w:rPr>
          <w:szCs w:val="22"/>
          <w:lang w:eastAsia="en-US"/>
        </w:rPr>
        <w:t xml:space="preserve"> eurot</w:t>
      </w:r>
      <w:r w:rsidR="00075834" w:rsidRPr="00725121">
        <w:rPr>
          <w:szCs w:val="22"/>
          <w:lang w:eastAsia="en-US"/>
        </w:rPr>
        <w:t>, et tagada</w:t>
      </w:r>
      <w:r w:rsidR="000143D0" w:rsidRPr="00725121">
        <w:rPr>
          <w:szCs w:val="22"/>
          <w:lang w:eastAsia="en-US"/>
        </w:rPr>
        <w:t xml:space="preserve"> IKT arendusteenuse</w:t>
      </w:r>
      <w:r w:rsidR="00075834" w:rsidRPr="00725121">
        <w:rPr>
          <w:szCs w:val="22"/>
          <w:lang w:eastAsia="en-US"/>
        </w:rPr>
        <w:t xml:space="preserve"> pakkumine</w:t>
      </w:r>
      <w:r w:rsidR="000143D0" w:rsidRPr="00725121">
        <w:rPr>
          <w:szCs w:val="22"/>
          <w:lang w:eastAsia="en-US"/>
        </w:rPr>
        <w:t xml:space="preserve"> </w:t>
      </w:r>
      <w:r w:rsidR="00735F62" w:rsidRPr="00725121">
        <w:rPr>
          <w:szCs w:val="22"/>
          <w:lang w:eastAsia="en-US"/>
        </w:rPr>
        <w:t>Tarb</w:t>
      </w:r>
      <w:r w:rsidR="00075834" w:rsidRPr="00725121">
        <w:rPr>
          <w:szCs w:val="22"/>
          <w:lang w:eastAsia="en-US"/>
        </w:rPr>
        <w:t>i</w:t>
      </w:r>
      <w:r w:rsidR="00735F62" w:rsidRPr="00725121">
        <w:rPr>
          <w:szCs w:val="22"/>
          <w:lang w:eastAsia="en-US"/>
        </w:rPr>
        <w:t>jakaitse ja Tehnilise Järelevalve Ameti</w:t>
      </w:r>
      <w:r w:rsidR="00075834" w:rsidRPr="00725121">
        <w:rPr>
          <w:szCs w:val="22"/>
          <w:lang w:eastAsia="en-US"/>
        </w:rPr>
        <w:t>le</w:t>
      </w:r>
      <w:r w:rsidR="000143D0" w:rsidRPr="00725121">
        <w:rPr>
          <w:szCs w:val="22"/>
          <w:lang w:eastAsia="en-US"/>
        </w:rPr>
        <w:t>.</w:t>
      </w:r>
    </w:p>
    <w:p w14:paraId="57212183" w14:textId="77777777" w:rsidR="00CA6C42" w:rsidRPr="001E16A6" w:rsidRDefault="00CA6C42" w:rsidP="001E16A6">
      <w:pPr>
        <w:pStyle w:val="paragraph"/>
        <w:spacing w:before="0" w:beforeAutospacing="0" w:after="0" w:afterAutospacing="0"/>
        <w:ind w:left="720"/>
        <w:jc w:val="both"/>
        <w:textAlignment w:val="baseline"/>
        <w:rPr>
          <w:rStyle w:val="normaltextrun"/>
          <w:rFonts w:eastAsiaTheme="minorEastAsia"/>
        </w:rPr>
      </w:pPr>
    </w:p>
    <w:p w14:paraId="07F31011" w14:textId="0B486E69" w:rsidR="497EA645" w:rsidRPr="00622ED0" w:rsidRDefault="13C92DE7" w:rsidP="00C00EAB">
      <w:pPr>
        <w:keepNext/>
        <w:rPr>
          <w:rFonts w:ascii="Times New Roman" w:eastAsia="Times New Roman" w:hAnsi="Times New Roman" w:cs="Times New Roman"/>
          <w:i/>
          <w:iCs/>
          <w:sz w:val="24"/>
          <w:szCs w:val="24"/>
        </w:rPr>
      </w:pPr>
      <w:r w:rsidRPr="00622ED0">
        <w:rPr>
          <w:rFonts w:ascii="Times New Roman" w:eastAsia="Times New Roman" w:hAnsi="Times New Roman" w:cs="Times New Roman"/>
          <w:i/>
          <w:iCs/>
          <w:sz w:val="24"/>
          <w:szCs w:val="24"/>
        </w:rPr>
        <w:t>Valitsemisala-sisene muudatus (kuludes ja investeeringutes)</w:t>
      </w:r>
    </w:p>
    <w:p w14:paraId="011408F3" w14:textId="522B63CF" w:rsidR="00622ED0" w:rsidRPr="00622ED0" w:rsidRDefault="477D4142" w:rsidP="00C00EAB">
      <w:pPr>
        <w:keepNext/>
        <w:rPr>
          <w:rStyle w:val="normaltextrun"/>
          <w:rFonts w:eastAsia="Times New Roman"/>
          <w:lang w:eastAsia="et-EE"/>
        </w:rPr>
      </w:pPr>
      <w:r w:rsidRPr="00B82A1F">
        <w:rPr>
          <w:rStyle w:val="normaltextrun"/>
          <w:rFonts w:ascii="Times New Roman" w:eastAsia="Times New Roman" w:hAnsi="Times New Roman" w:cs="Times New Roman"/>
          <w:sz w:val="24"/>
          <w:szCs w:val="24"/>
          <w:lang w:eastAsia="et-EE"/>
        </w:rPr>
        <w:t>Muudatusega suunatakse IT</w:t>
      </w:r>
      <w:r w:rsidR="001259F4">
        <w:rPr>
          <w:rStyle w:val="normaltextrun"/>
          <w:rFonts w:ascii="Times New Roman" w:eastAsia="Times New Roman" w:hAnsi="Times New Roman" w:cs="Times New Roman"/>
          <w:sz w:val="24"/>
          <w:szCs w:val="24"/>
          <w:lang w:eastAsia="et-EE"/>
        </w:rPr>
        <w:t>-</w:t>
      </w:r>
      <w:r w:rsidRPr="00B82A1F">
        <w:rPr>
          <w:rStyle w:val="normaltextrun"/>
          <w:rFonts w:ascii="Times New Roman" w:eastAsia="Times New Roman" w:hAnsi="Times New Roman" w:cs="Times New Roman"/>
          <w:sz w:val="24"/>
          <w:szCs w:val="24"/>
          <w:lang w:eastAsia="et-EE"/>
        </w:rPr>
        <w:t>investeeringutest</w:t>
      </w:r>
      <w:r w:rsidR="00801052" w:rsidRPr="00B82A1F">
        <w:rPr>
          <w:rStyle w:val="normaltextrun"/>
          <w:rFonts w:ascii="Times New Roman" w:eastAsia="Times New Roman" w:hAnsi="Times New Roman" w:cs="Times New Roman"/>
          <w:sz w:val="24"/>
          <w:szCs w:val="24"/>
          <w:lang w:eastAsia="et-EE"/>
        </w:rPr>
        <w:t xml:space="preserve"> </w:t>
      </w:r>
      <w:r w:rsidR="00801052" w:rsidRPr="51BD0845">
        <w:rPr>
          <w:rStyle w:val="normaltextrun"/>
          <w:rFonts w:ascii="Times New Roman" w:eastAsia="Times New Roman" w:hAnsi="Times New Roman" w:cs="Times New Roman"/>
          <w:b/>
          <w:sz w:val="24"/>
          <w:szCs w:val="24"/>
          <w:lang w:eastAsia="et-EE"/>
        </w:rPr>
        <w:t>7</w:t>
      </w:r>
      <w:r w:rsidRPr="51BD0845">
        <w:rPr>
          <w:rStyle w:val="normaltextrun"/>
          <w:rFonts w:ascii="Times New Roman" w:eastAsia="Times New Roman" w:hAnsi="Times New Roman" w:cs="Times New Roman"/>
          <w:b/>
          <w:sz w:val="24"/>
          <w:szCs w:val="24"/>
          <w:lang w:eastAsia="et-EE"/>
        </w:rPr>
        <w:t>00</w:t>
      </w:r>
      <w:r w:rsidR="00181E31" w:rsidRPr="51BD0845">
        <w:rPr>
          <w:rStyle w:val="normaltextrun"/>
          <w:rFonts w:ascii="Times New Roman" w:eastAsia="Times New Roman" w:hAnsi="Times New Roman" w:cs="Times New Roman"/>
          <w:b/>
          <w:sz w:val="24"/>
          <w:szCs w:val="24"/>
          <w:lang w:eastAsia="et-EE"/>
        </w:rPr>
        <w:t> </w:t>
      </w:r>
      <w:r w:rsidRPr="51BD0845">
        <w:rPr>
          <w:rStyle w:val="normaltextrun"/>
          <w:rFonts w:ascii="Times New Roman" w:eastAsia="Times New Roman" w:hAnsi="Times New Roman" w:cs="Times New Roman"/>
          <w:b/>
          <w:sz w:val="24"/>
          <w:szCs w:val="24"/>
          <w:lang w:eastAsia="et-EE"/>
        </w:rPr>
        <w:t>000 eurot</w:t>
      </w:r>
      <w:r w:rsidRPr="00B82A1F">
        <w:rPr>
          <w:rStyle w:val="normaltextrun"/>
          <w:rFonts w:ascii="Times New Roman" w:eastAsia="Times New Roman" w:hAnsi="Times New Roman" w:cs="Times New Roman"/>
          <w:sz w:val="24"/>
          <w:szCs w:val="24"/>
          <w:lang w:eastAsia="et-EE"/>
        </w:rPr>
        <w:t xml:space="preserve"> </w:t>
      </w:r>
      <w:r w:rsidR="00622ED0" w:rsidRPr="00622ED0">
        <w:rPr>
          <w:rStyle w:val="normaltextrun"/>
          <w:rFonts w:ascii="Times New Roman" w:eastAsia="Times New Roman" w:hAnsi="Times New Roman" w:cs="Times New Roman"/>
          <w:sz w:val="24"/>
          <w:szCs w:val="24"/>
          <w:lang w:eastAsia="et-EE"/>
        </w:rPr>
        <w:t>Riigi Infosüsteemi Ameti erinevate programmi tegevuste majandamiskuludesse</w:t>
      </w:r>
      <w:r w:rsidR="00CD4C43">
        <w:rPr>
          <w:rStyle w:val="normaltextrun"/>
          <w:rFonts w:ascii="Times New Roman" w:eastAsia="Times New Roman" w:hAnsi="Times New Roman" w:cs="Times New Roman"/>
          <w:sz w:val="24"/>
          <w:szCs w:val="24"/>
          <w:lang w:eastAsia="et-EE"/>
        </w:rPr>
        <w:t xml:space="preserve"> infosüsteemide</w:t>
      </w:r>
      <w:r w:rsidR="00622ED0" w:rsidRPr="00622ED0">
        <w:rPr>
          <w:rStyle w:val="normaltextrun"/>
          <w:rFonts w:ascii="Times New Roman" w:eastAsia="Times New Roman" w:hAnsi="Times New Roman" w:cs="Times New Roman"/>
          <w:sz w:val="24"/>
          <w:szCs w:val="24"/>
          <w:lang w:eastAsia="et-EE"/>
        </w:rPr>
        <w:t xml:space="preserve"> hoolduskuludeks ning väiksemahulisteks arendusteks, mida finantsarvestuse reeglite kohaselt tuleb kajastada majandamiskuluna. Ümberplaneerimine on vajalik, kuna investeeringute maht IT</w:t>
      </w:r>
      <w:r w:rsidR="001259F4">
        <w:rPr>
          <w:rStyle w:val="normaltextrun"/>
          <w:rFonts w:ascii="Times New Roman" w:eastAsia="Times New Roman" w:hAnsi="Times New Roman" w:cs="Times New Roman"/>
          <w:sz w:val="24"/>
          <w:szCs w:val="24"/>
          <w:lang w:eastAsia="et-EE"/>
        </w:rPr>
        <w:t>-</w:t>
      </w:r>
      <w:r w:rsidR="00622ED0" w:rsidRPr="00622ED0">
        <w:rPr>
          <w:rStyle w:val="normaltextrun"/>
          <w:rFonts w:ascii="Times New Roman" w:eastAsia="Times New Roman" w:hAnsi="Times New Roman" w:cs="Times New Roman"/>
          <w:sz w:val="24"/>
          <w:szCs w:val="24"/>
          <w:lang w:eastAsia="et-EE"/>
        </w:rPr>
        <w:t xml:space="preserve">riistvarasse väheneb, </w:t>
      </w:r>
      <w:r w:rsidR="00622ED0" w:rsidRPr="51BD0845">
        <w:rPr>
          <w:rStyle w:val="normaltextrun"/>
          <w:rFonts w:ascii="Times New Roman" w:eastAsia="Times New Roman" w:hAnsi="Times New Roman" w:cs="Times New Roman"/>
          <w:sz w:val="24"/>
          <w:szCs w:val="24"/>
          <w:lang w:eastAsia="et-EE"/>
        </w:rPr>
        <w:t>kuid pilveteenuse</w:t>
      </w:r>
      <w:r w:rsidR="001221D0" w:rsidRPr="51BD0845">
        <w:rPr>
          <w:rStyle w:val="normaltextrun"/>
          <w:rFonts w:ascii="Times New Roman" w:eastAsia="Times New Roman" w:hAnsi="Times New Roman" w:cs="Times New Roman"/>
          <w:sz w:val="24"/>
          <w:szCs w:val="24"/>
          <w:lang w:eastAsia="et-EE"/>
        </w:rPr>
        <w:t xml:space="preserve"> kulud </w:t>
      </w:r>
      <w:r w:rsidR="00622ED0" w:rsidRPr="51BD0845">
        <w:rPr>
          <w:rStyle w:val="normaltextrun"/>
          <w:rFonts w:ascii="Times New Roman" w:eastAsia="Times New Roman" w:hAnsi="Times New Roman" w:cs="Times New Roman"/>
          <w:sz w:val="24"/>
          <w:szCs w:val="24"/>
          <w:lang w:eastAsia="et-EE"/>
        </w:rPr>
        <w:t>ja hoolduskulud kasvavad</w:t>
      </w:r>
      <w:r w:rsidR="0070034C">
        <w:rPr>
          <w:rStyle w:val="normaltextrun"/>
          <w:rFonts w:ascii="Times New Roman" w:eastAsia="Times New Roman" w:hAnsi="Times New Roman" w:cs="Times New Roman"/>
          <w:sz w:val="24"/>
          <w:szCs w:val="24"/>
          <w:lang w:eastAsia="et-EE"/>
        </w:rPr>
        <w:t>, tegelik</w:t>
      </w:r>
      <w:r w:rsidR="00880462">
        <w:rPr>
          <w:rStyle w:val="normaltextrun"/>
          <w:rFonts w:ascii="Times New Roman" w:eastAsia="Times New Roman" w:hAnsi="Times New Roman" w:cs="Times New Roman"/>
          <w:sz w:val="24"/>
          <w:szCs w:val="24"/>
          <w:lang w:eastAsia="et-EE"/>
        </w:rPr>
        <w:t xml:space="preserve"> </w:t>
      </w:r>
      <w:r w:rsidR="007A0290">
        <w:rPr>
          <w:rStyle w:val="normaltextrun"/>
          <w:rFonts w:ascii="Times New Roman" w:eastAsia="Times New Roman" w:hAnsi="Times New Roman" w:cs="Times New Roman"/>
          <w:sz w:val="24"/>
          <w:szCs w:val="24"/>
          <w:lang w:eastAsia="et-EE"/>
        </w:rPr>
        <w:t xml:space="preserve">vahendite </w:t>
      </w:r>
      <w:r w:rsidR="0055795B">
        <w:rPr>
          <w:rStyle w:val="normaltextrun"/>
          <w:rFonts w:ascii="Times New Roman" w:eastAsia="Times New Roman" w:hAnsi="Times New Roman" w:cs="Times New Roman"/>
          <w:sz w:val="24"/>
          <w:szCs w:val="24"/>
          <w:lang w:eastAsia="et-EE"/>
        </w:rPr>
        <w:t xml:space="preserve">jaotus selgub </w:t>
      </w:r>
      <w:r w:rsidR="007A0290">
        <w:rPr>
          <w:rStyle w:val="normaltextrun"/>
          <w:rFonts w:ascii="Times New Roman" w:eastAsia="Times New Roman" w:hAnsi="Times New Roman" w:cs="Times New Roman"/>
          <w:sz w:val="24"/>
          <w:szCs w:val="24"/>
          <w:lang w:eastAsia="et-EE"/>
        </w:rPr>
        <w:t xml:space="preserve"> tööde tegemise käigus</w:t>
      </w:r>
      <w:r w:rsidR="008671FB" w:rsidRPr="51BD0845">
        <w:rPr>
          <w:rStyle w:val="normaltextrun"/>
          <w:rFonts w:ascii="Times New Roman" w:eastAsia="Times New Roman" w:hAnsi="Times New Roman" w:cs="Times New Roman"/>
          <w:sz w:val="24"/>
          <w:szCs w:val="24"/>
          <w:lang w:eastAsia="et-EE"/>
        </w:rPr>
        <w:t>.</w:t>
      </w:r>
    </w:p>
    <w:p w14:paraId="0D150297" w14:textId="6D7DFB86" w:rsidR="497EA645" w:rsidRPr="00CA4717" w:rsidRDefault="497EA645" w:rsidP="3FA60C7E">
      <w:pPr>
        <w:rPr>
          <w:rFonts w:ascii="Times New Roman" w:eastAsia="Times New Roman" w:hAnsi="Times New Roman" w:cs="Times New Roman"/>
          <w:i/>
          <w:iCs/>
          <w:sz w:val="24"/>
          <w:szCs w:val="24"/>
          <w:highlight w:val="yellow"/>
        </w:rPr>
      </w:pPr>
    </w:p>
    <w:p w14:paraId="37B017CE" w14:textId="28B89060" w:rsidR="497EA645" w:rsidRPr="005F15B5" w:rsidRDefault="13C92DE7" w:rsidP="0074060B">
      <w:pPr>
        <w:keepNext/>
        <w:spacing w:after="160" w:line="257" w:lineRule="auto"/>
        <w:rPr>
          <w:rFonts w:ascii="Times New Roman" w:eastAsia="Times New Roman" w:hAnsi="Times New Roman" w:cs="Times New Roman"/>
          <w:i/>
          <w:iCs/>
          <w:sz w:val="24"/>
          <w:szCs w:val="24"/>
        </w:rPr>
      </w:pPr>
      <w:r w:rsidRPr="005F15B5">
        <w:rPr>
          <w:rFonts w:ascii="Times New Roman" w:eastAsia="Times New Roman" w:hAnsi="Times New Roman" w:cs="Times New Roman"/>
          <w:i/>
          <w:iCs/>
          <w:sz w:val="24"/>
          <w:szCs w:val="24"/>
        </w:rPr>
        <w:lastRenderedPageBreak/>
        <w:t>Valitsemisala-sisene muudatus (kuludes)</w:t>
      </w:r>
    </w:p>
    <w:p w14:paraId="55ACBAC1" w14:textId="17E8C12F" w:rsidR="00B82A1F" w:rsidRDefault="00B82A1F" w:rsidP="0074060B">
      <w:pPr>
        <w:keepNext/>
        <w:spacing w:after="160" w:line="257" w:lineRule="auto"/>
        <w:rPr>
          <w:rStyle w:val="normaltextrun"/>
          <w:rFonts w:ascii="Times New Roman" w:eastAsia="Times New Roman" w:hAnsi="Times New Roman" w:cs="Times New Roman"/>
          <w:sz w:val="24"/>
          <w:szCs w:val="24"/>
          <w:lang w:eastAsia="et-EE"/>
        </w:rPr>
      </w:pPr>
      <w:r w:rsidRPr="00B82A1F">
        <w:rPr>
          <w:rStyle w:val="normaltextrun"/>
          <w:rFonts w:ascii="Times New Roman" w:eastAsia="Times New Roman" w:hAnsi="Times New Roman" w:cs="Times New Roman"/>
          <w:sz w:val="24"/>
          <w:szCs w:val="24"/>
          <w:lang w:eastAsia="et-EE"/>
        </w:rPr>
        <w:t xml:space="preserve">Justiits- ja Digiministeerium suunab programmi tegevuse </w:t>
      </w:r>
      <w:r w:rsidRPr="00563112">
        <w:rPr>
          <w:rStyle w:val="normaltextrun"/>
          <w:rFonts w:ascii="Times New Roman" w:eastAsia="Times New Roman" w:hAnsi="Times New Roman" w:cs="Times New Roman"/>
          <w:i/>
          <w:sz w:val="24"/>
          <w:szCs w:val="24"/>
          <w:lang w:eastAsia="et-EE"/>
        </w:rPr>
        <w:t>Andmepõhise ühiskonna arendamine</w:t>
      </w:r>
      <w:r w:rsidRPr="00B82A1F">
        <w:rPr>
          <w:rStyle w:val="normaltextrun"/>
          <w:rFonts w:ascii="Times New Roman" w:eastAsia="Times New Roman" w:hAnsi="Times New Roman" w:cs="Times New Roman"/>
          <w:sz w:val="24"/>
          <w:szCs w:val="24"/>
          <w:lang w:eastAsia="et-EE"/>
        </w:rPr>
        <w:t xml:space="preserve"> majandamiskulude eelarvest </w:t>
      </w:r>
      <w:r w:rsidRPr="00B82A1F">
        <w:rPr>
          <w:rStyle w:val="normaltextrun"/>
          <w:rFonts w:ascii="Times New Roman" w:eastAsia="Times New Roman" w:hAnsi="Times New Roman" w:cs="Times New Roman"/>
          <w:b/>
          <w:bCs/>
          <w:sz w:val="24"/>
          <w:szCs w:val="24"/>
          <w:lang w:eastAsia="et-EE"/>
        </w:rPr>
        <w:t>375 000 eurot</w:t>
      </w:r>
      <w:r w:rsidRPr="00B82A1F">
        <w:rPr>
          <w:rStyle w:val="normaltextrun"/>
          <w:rFonts w:ascii="Times New Roman" w:eastAsia="Times New Roman" w:hAnsi="Times New Roman" w:cs="Times New Roman"/>
          <w:sz w:val="24"/>
          <w:szCs w:val="24"/>
          <w:lang w:eastAsia="et-EE"/>
        </w:rPr>
        <w:t xml:space="preserve"> programmi tegevuse </w:t>
      </w:r>
      <w:r w:rsidRPr="00546C8E">
        <w:rPr>
          <w:rStyle w:val="normaltextrun"/>
          <w:rFonts w:ascii="Times New Roman" w:eastAsia="Times New Roman" w:hAnsi="Times New Roman" w:cs="Times New Roman"/>
          <w:i/>
          <w:sz w:val="24"/>
          <w:szCs w:val="24"/>
          <w:lang w:eastAsia="et-EE"/>
        </w:rPr>
        <w:t>Õigusriigi ja õigusloome kvaliteedi tagamine</w:t>
      </w:r>
      <w:r w:rsidRPr="00B82A1F">
        <w:rPr>
          <w:rStyle w:val="normaltextrun"/>
          <w:rFonts w:ascii="Times New Roman" w:eastAsia="Times New Roman" w:hAnsi="Times New Roman" w:cs="Times New Roman"/>
          <w:sz w:val="24"/>
          <w:szCs w:val="24"/>
          <w:lang w:eastAsia="et-EE"/>
        </w:rPr>
        <w:t xml:space="preserve"> majandamiskulude eelarvesse. Täpsustatakse 2026. aasta lisaeelarvega Eesti.ai algatusteks eraldatud AI projekti "Õigusloome protsessi kvaliteet ja tõhusus“ vahendite eelarvet   programmi tegevustes. </w:t>
      </w:r>
    </w:p>
    <w:p w14:paraId="30E2889F" w14:textId="4A4F0258" w:rsidR="00A06D93" w:rsidRPr="00A06D93" w:rsidRDefault="006246CE" w:rsidP="00A06D93">
      <w:pPr>
        <w:rPr>
          <w:rStyle w:val="normaltextrun"/>
          <w:rFonts w:ascii="Times New Roman" w:eastAsia="Times New Roman" w:hAnsi="Times New Roman" w:cs="Times New Roman"/>
          <w:sz w:val="24"/>
          <w:szCs w:val="24"/>
          <w:lang w:eastAsia="et-EE"/>
        </w:rPr>
      </w:pPr>
      <w:r>
        <w:rPr>
          <w:rStyle w:val="normaltextrun"/>
          <w:rFonts w:ascii="Times New Roman" w:eastAsia="Times New Roman" w:hAnsi="Times New Roman" w:cs="Times New Roman"/>
          <w:sz w:val="24"/>
          <w:szCs w:val="24"/>
          <w:lang w:eastAsia="et-EE"/>
        </w:rPr>
        <w:t xml:space="preserve">Justiits- ja Digiministeerium vähendab </w:t>
      </w:r>
      <w:r w:rsidR="00356FE2" w:rsidRPr="00975600">
        <w:rPr>
          <w:rStyle w:val="normaltextrun"/>
          <w:rFonts w:ascii="Times New Roman" w:eastAsia="Times New Roman" w:hAnsi="Times New Roman" w:cs="Times New Roman"/>
          <w:sz w:val="24"/>
          <w:szCs w:val="24"/>
          <w:lang w:eastAsia="et-EE"/>
        </w:rPr>
        <w:t xml:space="preserve">programmi tegevuse </w:t>
      </w:r>
      <w:r w:rsidR="00356FE2" w:rsidRPr="00356FE2">
        <w:rPr>
          <w:rStyle w:val="normaltextrun"/>
          <w:rFonts w:ascii="Times New Roman" w:eastAsia="Times New Roman" w:hAnsi="Times New Roman" w:cs="Times New Roman"/>
          <w:i/>
          <w:iCs/>
          <w:sz w:val="24"/>
          <w:szCs w:val="24"/>
          <w:lang w:eastAsia="et-EE"/>
        </w:rPr>
        <w:t>Digiriigi teenuste ja platvormide tagamine</w:t>
      </w:r>
      <w:r w:rsidR="00356FE2" w:rsidRPr="00975600">
        <w:rPr>
          <w:rStyle w:val="normaltextrun"/>
          <w:rFonts w:ascii="Times New Roman" w:eastAsia="Times New Roman" w:hAnsi="Times New Roman" w:cs="Times New Roman"/>
          <w:sz w:val="24"/>
          <w:szCs w:val="24"/>
          <w:lang w:eastAsia="et-EE"/>
        </w:rPr>
        <w:t xml:space="preserve"> </w:t>
      </w:r>
      <w:r w:rsidR="00A11AC3" w:rsidRPr="00A11AC3">
        <w:rPr>
          <w:rStyle w:val="normaltextrun"/>
          <w:rFonts w:ascii="Times New Roman" w:eastAsia="Times New Roman" w:hAnsi="Times New Roman" w:cs="Times New Roman"/>
          <w:sz w:val="24"/>
          <w:szCs w:val="24"/>
          <w:lang w:eastAsia="et-EE"/>
        </w:rPr>
        <w:t>Riigi Info- ja Kommunikatsioonitehnoloogia Keskus</w:t>
      </w:r>
      <w:r w:rsidR="00A11AC3">
        <w:rPr>
          <w:rStyle w:val="normaltextrun"/>
          <w:rFonts w:ascii="Times New Roman" w:eastAsia="Times New Roman" w:hAnsi="Times New Roman" w:cs="Times New Roman"/>
          <w:sz w:val="24"/>
          <w:szCs w:val="24"/>
          <w:lang w:eastAsia="et-EE"/>
        </w:rPr>
        <w:t>e</w:t>
      </w:r>
      <w:r w:rsidR="00A11AC3">
        <w:rPr>
          <w:rFonts w:ascii="Calibri" w:hAnsi="Calibri" w:cs="Calibri"/>
          <w:color w:val="000000"/>
          <w:sz w:val="22"/>
          <w:shd w:val="clear" w:color="auto" w:fill="FFFFFF"/>
        </w:rPr>
        <w:t xml:space="preserve"> </w:t>
      </w:r>
      <w:r w:rsidR="00737C32">
        <w:rPr>
          <w:rStyle w:val="normaltextrun"/>
          <w:rFonts w:ascii="Times New Roman" w:eastAsia="Times New Roman" w:hAnsi="Times New Roman" w:cs="Times New Roman"/>
          <w:sz w:val="24"/>
          <w:szCs w:val="24"/>
          <w:lang w:eastAsia="et-EE"/>
        </w:rPr>
        <w:t xml:space="preserve">eelarvet </w:t>
      </w:r>
      <w:r w:rsidR="00737C32" w:rsidRPr="004C68C7">
        <w:rPr>
          <w:rStyle w:val="normaltextrun"/>
          <w:rFonts w:ascii="Times New Roman" w:eastAsia="Times New Roman" w:hAnsi="Times New Roman" w:cs="Times New Roman"/>
          <w:b/>
          <w:bCs/>
          <w:sz w:val="24"/>
          <w:szCs w:val="24"/>
          <w:lang w:eastAsia="et-EE"/>
        </w:rPr>
        <w:t>6 000 000 eurot</w:t>
      </w:r>
      <w:r w:rsidR="00771046">
        <w:rPr>
          <w:rStyle w:val="normaltextrun"/>
          <w:rFonts w:ascii="Times New Roman" w:eastAsia="Times New Roman" w:hAnsi="Times New Roman" w:cs="Times New Roman"/>
          <w:sz w:val="24"/>
          <w:szCs w:val="24"/>
          <w:lang w:eastAsia="et-EE"/>
        </w:rPr>
        <w:t xml:space="preserve"> (V</w:t>
      </w:r>
      <w:r w:rsidR="00A11AC3">
        <w:rPr>
          <w:rStyle w:val="normaltextrun"/>
          <w:rFonts w:ascii="Times New Roman" w:eastAsia="Times New Roman" w:hAnsi="Times New Roman" w:cs="Times New Roman"/>
          <w:sz w:val="24"/>
          <w:szCs w:val="24"/>
          <w:lang w:eastAsia="et-EE"/>
        </w:rPr>
        <w:t>abariigi Valitsuse</w:t>
      </w:r>
      <w:r w:rsidR="00771046">
        <w:rPr>
          <w:rStyle w:val="normaltextrun"/>
          <w:rFonts w:ascii="Times New Roman" w:eastAsia="Times New Roman" w:hAnsi="Times New Roman" w:cs="Times New Roman"/>
          <w:sz w:val="24"/>
          <w:szCs w:val="24"/>
          <w:lang w:eastAsia="et-EE"/>
        </w:rPr>
        <w:t xml:space="preserve"> 03.09.2026 otsus</w:t>
      </w:r>
      <w:r w:rsidR="004C68C7">
        <w:rPr>
          <w:rStyle w:val="normaltextrun"/>
          <w:rFonts w:ascii="Times New Roman" w:eastAsia="Times New Roman" w:hAnsi="Times New Roman" w:cs="Times New Roman"/>
          <w:sz w:val="24"/>
          <w:szCs w:val="24"/>
          <w:lang w:eastAsia="et-EE"/>
        </w:rPr>
        <w:t xml:space="preserve">), </w:t>
      </w:r>
      <w:r w:rsidR="00975600" w:rsidRPr="00975600">
        <w:rPr>
          <w:rStyle w:val="normaltextrun"/>
          <w:rFonts w:ascii="Times New Roman" w:eastAsia="Times New Roman" w:hAnsi="Times New Roman" w:cs="Times New Roman"/>
          <w:sz w:val="24"/>
          <w:szCs w:val="24"/>
          <w:lang w:eastAsia="et-EE"/>
        </w:rPr>
        <w:t>kuna arvutitöökohateenuse kasutajate lisandumine on edasilükkunud, millest on tekkinud ajutine kokkuhoid ning tegelikud kulud nihkuvad</w:t>
      </w:r>
      <w:r w:rsidR="00172E55">
        <w:rPr>
          <w:rStyle w:val="normaltextrun"/>
          <w:rFonts w:ascii="Times New Roman" w:eastAsia="Times New Roman" w:hAnsi="Times New Roman" w:cs="Times New Roman"/>
          <w:sz w:val="24"/>
          <w:szCs w:val="24"/>
          <w:lang w:eastAsia="et-EE"/>
        </w:rPr>
        <w:t xml:space="preserve"> järgnevasse aastasse</w:t>
      </w:r>
      <w:r w:rsidR="00975600" w:rsidRPr="00975600">
        <w:rPr>
          <w:rStyle w:val="normaltextrun"/>
          <w:rFonts w:ascii="Times New Roman" w:eastAsia="Times New Roman" w:hAnsi="Times New Roman" w:cs="Times New Roman"/>
          <w:sz w:val="24"/>
          <w:szCs w:val="24"/>
          <w:lang w:eastAsia="et-EE"/>
        </w:rPr>
        <w:t xml:space="preserve">. </w:t>
      </w:r>
      <w:r w:rsidR="00A06D93" w:rsidRPr="00A06D93">
        <w:rPr>
          <w:rStyle w:val="normaltextrun"/>
          <w:rFonts w:ascii="Times New Roman" w:eastAsia="Times New Roman" w:hAnsi="Times New Roman" w:cs="Times New Roman"/>
          <w:sz w:val="24"/>
          <w:szCs w:val="24"/>
          <w:lang w:eastAsia="et-EE"/>
        </w:rPr>
        <w:t xml:space="preserve">Arvestades 2027. aastast lõppevaid </w:t>
      </w:r>
      <w:proofErr w:type="spellStart"/>
      <w:r w:rsidR="00A06D93" w:rsidRPr="00A06D93">
        <w:rPr>
          <w:rStyle w:val="normaltextrun"/>
          <w:rFonts w:ascii="Times New Roman" w:eastAsia="Times New Roman" w:hAnsi="Times New Roman" w:cs="Times New Roman"/>
          <w:sz w:val="24"/>
          <w:szCs w:val="24"/>
          <w:lang w:eastAsia="et-EE"/>
        </w:rPr>
        <w:t>välisvahendeid</w:t>
      </w:r>
      <w:proofErr w:type="spellEnd"/>
      <w:r w:rsidR="00A06D93" w:rsidRPr="00A06D93">
        <w:rPr>
          <w:rStyle w:val="normaltextrun"/>
          <w:rFonts w:ascii="Times New Roman" w:eastAsia="Times New Roman" w:hAnsi="Times New Roman" w:cs="Times New Roman"/>
          <w:sz w:val="24"/>
          <w:szCs w:val="24"/>
          <w:lang w:eastAsia="et-EE"/>
        </w:rPr>
        <w:t xml:space="preserve"> ja ületulevate klientide (riigiasutuste) oluliselt madalamal tasemel olevat teenust tekib järgneval aastal puudujääk</w:t>
      </w:r>
      <w:r w:rsidR="00581B39">
        <w:rPr>
          <w:rStyle w:val="normaltextrun"/>
          <w:rFonts w:ascii="Times New Roman" w:eastAsia="Times New Roman" w:hAnsi="Times New Roman" w:cs="Times New Roman"/>
          <w:sz w:val="24"/>
          <w:szCs w:val="24"/>
          <w:lang w:eastAsia="et-EE"/>
        </w:rPr>
        <w:t>.</w:t>
      </w:r>
      <w:r w:rsidR="00A06D93" w:rsidRPr="00A06D93">
        <w:rPr>
          <w:rStyle w:val="normaltextrun"/>
          <w:rFonts w:ascii="Times New Roman" w:eastAsia="Times New Roman" w:hAnsi="Times New Roman" w:cs="Times New Roman"/>
          <w:sz w:val="24"/>
          <w:szCs w:val="24"/>
          <w:lang w:eastAsia="et-EE"/>
        </w:rPr>
        <w:t> </w:t>
      </w:r>
    </w:p>
    <w:p w14:paraId="56E53353" w14:textId="7DA0118D" w:rsidR="001124E3" w:rsidRPr="00DF41D0" w:rsidRDefault="001124E3" w:rsidP="00975600">
      <w:pPr>
        <w:spacing w:after="160" w:line="256" w:lineRule="auto"/>
        <w:rPr>
          <w:rFonts w:ascii="Times New Roman" w:eastAsia="Times New Roman" w:hAnsi="Times New Roman" w:cs="Times New Roman"/>
          <w:sz w:val="24"/>
          <w:szCs w:val="24"/>
          <w:lang w:eastAsia="et-EE"/>
        </w:rPr>
      </w:pPr>
    </w:p>
    <w:p w14:paraId="412428D5" w14:textId="261BEFAE" w:rsidR="00CA387F" w:rsidRPr="00C00EAB" w:rsidRDefault="001E5CCA" w:rsidP="005853F4">
      <w:pPr>
        <w:pStyle w:val="Pealkiri1"/>
        <w:spacing w:line="259" w:lineRule="auto"/>
        <w:rPr>
          <w:rFonts w:cs="Times New Roman"/>
        </w:rPr>
      </w:pPr>
      <w:r w:rsidRPr="00C00EAB">
        <w:rPr>
          <w:rFonts w:cs="Times New Roman"/>
        </w:rPr>
        <w:t>KAITSEMINISTEERIUMI VALITSEMISALA</w:t>
      </w:r>
    </w:p>
    <w:p w14:paraId="247840B4" w14:textId="4AF45E0A"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10</w:t>
      </w:r>
      <w:r w:rsidRPr="00202FA8">
        <w:rPr>
          <w:sz w:val="24"/>
          <w:szCs w:val="24"/>
        </w:rPr>
        <w:fldChar w:fldCharType="end"/>
      </w:r>
      <w:r w:rsidRPr="00202FA8">
        <w:rPr>
          <w:sz w:val="24"/>
          <w:szCs w:val="24"/>
        </w:rPr>
        <w:t xml:space="preserve">. </w:t>
      </w:r>
      <w:r w:rsidRPr="00202FA8">
        <w:rPr>
          <w:rFonts w:cs="Times New Roman"/>
          <w:sz w:val="24"/>
          <w:szCs w:val="24"/>
        </w:rPr>
        <w:t>Kaitseministeeriumi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3D05ED" w:rsidRPr="003D05ED" w14:paraId="6D8B8E43" w14:textId="77777777" w:rsidTr="002C45BF">
        <w:trPr>
          <w:trHeight w:val="1190"/>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3F9EC8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5F2BF2B" w14:textId="1C3F7048" w:rsidR="003D05ED" w:rsidRPr="003D05ED" w:rsidRDefault="003D05ED" w:rsidP="002C45BF">
            <w:pPr>
              <w:spacing w:after="0"/>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C9CB834"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35365BA" w14:textId="515F50CC"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 xml:space="preserve">Riigi 2026. aasta </w:t>
            </w:r>
            <w:r w:rsidR="00361168">
              <w:rPr>
                <w:rFonts w:ascii="Times New Roman" w:eastAsia="Times New Roman" w:hAnsi="Times New Roman" w:cs="Times New Roman"/>
                <w:b/>
                <w:bCs/>
                <w:sz w:val="18"/>
                <w:szCs w:val="18"/>
                <w:lang w:eastAsia="et-EE"/>
              </w:rPr>
              <w:t xml:space="preserve">teise </w:t>
            </w:r>
            <w:r w:rsidRPr="003D05ED">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1726B50"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Täpsustatud 2026. aasta riigieelarve</w:t>
            </w:r>
          </w:p>
        </w:tc>
      </w:tr>
      <w:tr w:rsidR="003D05ED" w:rsidRPr="003D05ED" w14:paraId="7E6273E5" w14:textId="77777777" w:rsidTr="002C45BF">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DDD9501" w14:textId="77777777" w:rsidR="003D05ED" w:rsidRPr="003D05ED" w:rsidRDefault="003D05ED" w:rsidP="003D05ED">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58AA1A28" w14:textId="77777777" w:rsidR="003D05ED" w:rsidRPr="003D05ED" w:rsidRDefault="003D05ED" w:rsidP="003D05ED">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10BA65B9"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9DD20FA"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13470E8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064178"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130A50F1"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DCFF7CF" w14:textId="77777777" w:rsidR="003D05ED" w:rsidRPr="003D05ED" w:rsidRDefault="003D05ED" w:rsidP="003D05ED">
            <w:pPr>
              <w:spacing w:after="0"/>
              <w:jc w:val="center"/>
              <w:rPr>
                <w:rFonts w:ascii="Times New Roman" w:eastAsia="Times New Roman" w:hAnsi="Times New Roman" w:cs="Times New Roman"/>
                <w:b/>
                <w:bCs/>
                <w:sz w:val="18"/>
                <w:szCs w:val="18"/>
                <w:lang w:eastAsia="et-EE"/>
              </w:rPr>
            </w:pPr>
            <w:r w:rsidRPr="003D05ED">
              <w:rPr>
                <w:rFonts w:ascii="Times New Roman" w:eastAsia="Times New Roman" w:hAnsi="Times New Roman" w:cs="Times New Roman"/>
                <w:b/>
                <w:bCs/>
                <w:sz w:val="18"/>
                <w:szCs w:val="18"/>
                <w:lang w:eastAsia="et-EE"/>
              </w:rPr>
              <w:t>Sealhulgas piirmääraga vahendid</w:t>
            </w:r>
          </w:p>
        </w:tc>
      </w:tr>
      <w:tr w:rsidR="003D05ED" w:rsidRPr="003D05ED" w14:paraId="554FFAA5"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22052522" w14:textId="77777777" w:rsidR="003D05ED" w:rsidRPr="003D05ED" w:rsidRDefault="003D05ED" w:rsidP="003D05ED">
            <w:pPr>
              <w:spacing w:after="0"/>
              <w:jc w:val="center"/>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11.7</w:t>
            </w:r>
          </w:p>
        </w:tc>
        <w:tc>
          <w:tcPr>
            <w:tcW w:w="2955" w:type="dxa"/>
            <w:tcBorders>
              <w:top w:val="nil"/>
              <w:left w:val="nil"/>
              <w:bottom w:val="single" w:sz="4" w:space="0" w:color="BFBFBF"/>
              <w:right w:val="single" w:sz="4" w:space="0" w:color="BFBFBF"/>
            </w:tcBorders>
            <w:shd w:val="clear" w:color="000000" w:fill="BAE6E8"/>
            <w:vAlign w:val="center"/>
            <w:hideMark/>
          </w:tcPr>
          <w:p w14:paraId="3A6E5674" w14:textId="77777777" w:rsidR="003D05ED" w:rsidRPr="003D05ED" w:rsidRDefault="003D05ED" w:rsidP="003D05ED">
            <w:pPr>
              <w:spacing w:after="0"/>
              <w:jc w:val="lef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35F77675"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-1 572 795</w:t>
            </w:r>
          </w:p>
        </w:tc>
        <w:tc>
          <w:tcPr>
            <w:tcW w:w="1100" w:type="dxa"/>
            <w:tcBorders>
              <w:top w:val="nil"/>
              <w:left w:val="nil"/>
              <w:bottom w:val="single" w:sz="4" w:space="0" w:color="BFBFBF"/>
              <w:right w:val="single" w:sz="4" w:space="0" w:color="BFBFBF"/>
            </w:tcBorders>
            <w:shd w:val="clear" w:color="000000" w:fill="BAE6E8"/>
            <w:noWrap/>
            <w:vAlign w:val="center"/>
            <w:hideMark/>
          </w:tcPr>
          <w:p w14:paraId="718849EE"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-1 362 326</w:t>
            </w:r>
          </w:p>
        </w:tc>
        <w:tc>
          <w:tcPr>
            <w:tcW w:w="914" w:type="dxa"/>
            <w:tcBorders>
              <w:top w:val="nil"/>
              <w:left w:val="nil"/>
              <w:bottom w:val="single" w:sz="4" w:space="0" w:color="BFBFBF"/>
              <w:right w:val="single" w:sz="4" w:space="0" w:color="BFBFBF"/>
            </w:tcBorders>
            <w:shd w:val="clear" w:color="000000" w:fill="BAE6E8"/>
            <w:noWrap/>
            <w:vAlign w:val="center"/>
            <w:hideMark/>
          </w:tcPr>
          <w:p w14:paraId="14893117" w14:textId="0D3DFC25"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BAE6E8"/>
            <w:noWrap/>
            <w:vAlign w:val="center"/>
            <w:hideMark/>
          </w:tcPr>
          <w:p w14:paraId="6E2CFC1F" w14:textId="71BC6C2F"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BAE6E8"/>
            <w:noWrap/>
            <w:vAlign w:val="center"/>
            <w:hideMark/>
          </w:tcPr>
          <w:p w14:paraId="4ED1170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-1 572 895</w:t>
            </w:r>
          </w:p>
        </w:tc>
        <w:tc>
          <w:tcPr>
            <w:tcW w:w="1100" w:type="dxa"/>
            <w:tcBorders>
              <w:top w:val="nil"/>
              <w:left w:val="nil"/>
              <w:bottom w:val="single" w:sz="4" w:space="0" w:color="BFBFBF"/>
              <w:right w:val="single" w:sz="4" w:space="0" w:color="BFBFBF"/>
            </w:tcBorders>
            <w:shd w:val="clear" w:color="000000" w:fill="BAE6E8"/>
            <w:noWrap/>
            <w:vAlign w:val="center"/>
            <w:hideMark/>
          </w:tcPr>
          <w:p w14:paraId="466CC1B4" w14:textId="77777777" w:rsidR="003D05ED" w:rsidRPr="003D05ED" w:rsidRDefault="003D05ED" w:rsidP="003D05ED">
            <w:pPr>
              <w:spacing w:after="0"/>
              <w:jc w:val="right"/>
              <w:rPr>
                <w:rFonts w:ascii="Times New Roman" w:eastAsia="Times New Roman" w:hAnsi="Times New Roman" w:cs="Times New Roman"/>
                <w:b/>
                <w:bCs/>
                <w:color w:val="000000"/>
                <w:sz w:val="18"/>
                <w:szCs w:val="18"/>
                <w:lang w:eastAsia="et-EE"/>
              </w:rPr>
            </w:pPr>
            <w:r w:rsidRPr="003D05ED">
              <w:rPr>
                <w:rFonts w:ascii="Times New Roman" w:eastAsia="Times New Roman" w:hAnsi="Times New Roman" w:cs="Times New Roman"/>
                <w:b/>
                <w:bCs/>
                <w:color w:val="000000"/>
                <w:sz w:val="18"/>
                <w:szCs w:val="18"/>
                <w:lang w:eastAsia="et-EE"/>
              </w:rPr>
              <w:t>-1 362 426</w:t>
            </w:r>
          </w:p>
        </w:tc>
      </w:tr>
      <w:tr w:rsidR="003D05ED" w:rsidRPr="003D05ED" w14:paraId="66EAAF9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84F6720"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11.8</w:t>
            </w:r>
          </w:p>
        </w:tc>
        <w:tc>
          <w:tcPr>
            <w:tcW w:w="2955" w:type="dxa"/>
            <w:tcBorders>
              <w:top w:val="nil"/>
              <w:left w:val="nil"/>
              <w:bottom w:val="single" w:sz="4" w:space="0" w:color="BFBFBF"/>
              <w:right w:val="single" w:sz="4" w:space="0" w:color="BFBFBF"/>
            </w:tcBorders>
            <w:shd w:val="clear" w:color="000000" w:fill="E8E8E8"/>
            <w:vAlign w:val="center"/>
            <w:hideMark/>
          </w:tcPr>
          <w:p w14:paraId="19343901"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Kaitseministeerium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37B90F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-137 295</w:t>
            </w:r>
          </w:p>
        </w:tc>
        <w:tc>
          <w:tcPr>
            <w:tcW w:w="1100" w:type="dxa"/>
            <w:tcBorders>
              <w:top w:val="nil"/>
              <w:left w:val="nil"/>
              <w:bottom w:val="single" w:sz="4" w:space="0" w:color="BFBFBF"/>
              <w:right w:val="single" w:sz="4" w:space="0" w:color="BFBFBF"/>
            </w:tcBorders>
            <w:shd w:val="clear" w:color="000000" w:fill="E8E8E8"/>
            <w:noWrap/>
            <w:vAlign w:val="center"/>
            <w:hideMark/>
          </w:tcPr>
          <w:p w14:paraId="36741C28"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-133 427</w:t>
            </w:r>
          </w:p>
        </w:tc>
        <w:tc>
          <w:tcPr>
            <w:tcW w:w="914" w:type="dxa"/>
            <w:tcBorders>
              <w:top w:val="nil"/>
              <w:left w:val="nil"/>
              <w:bottom w:val="single" w:sz="4" w:space="0" w:color="BFBFBF"/>
              <w:right w:val="single" w:sz="4" w:space="0" w:color="BFBFBF"/>
            </w:tcBorders>
            <w:shd w:val="clear" w:color="000000" w:fill="E8E8E8"/>
            <w:noWrap/>
            <w:vAlign w:val="center"/>
            <w:hideMark/>
          </w:tcPr>
          <w:p w14:paraId="1F6903A0" w14:textId="6D39AD82"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E8E8E8"/>
            <w:noWrap/>
            <w:vAlign w:val="center"/>
            <w:hideMark/>
          </w:tcPr>
          <w:p w14:paraId="1ABCC37B" w14:textId="36922889"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E8E8E8"/>
            <w:noWrap/>
            <w:vAlign w:val="center"/>
            <w:hideMark/>
          </w:tcPr>
          <w:p w14:paraId="56A3FB8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-137 395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6BF6676D"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-133 527</w:t>
            </w:r>
          </w:p>
        </w:tc>
      </w:tr>
      <w:tr w:rsidR="003D05ED" w:rsidRPr="003D05ED" w14:paraId="39AA613B"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5E27F7"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11.14</w:t>
            </w:r>
          </w:p>
        </w:tc>
        <w:tc>
          <w:tcPr>
            <w:tcW w:w="2955" w:type="dxa"/>
            <w:tcBorders>
              <w:top w:val="nil"/>
              <w:left w:val="nil"/>
              <w:bottom w:val="single" w:sz="4" w:space="0" w:color="BFBFBF"/>
              <w:right w:val="single" w:sz="4" w:space="0" w:color="BFBFBF"/>
            </w:tcBorders>
            <w:shd w:val="clear" w:color="000000" w:fill="FFFFFF"/>
            <w:vAlign w:val="center"/>
            <w:hideMark/>
          </w:tcPr>
          <w:p w14:paraId="3B3003DA"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Tulemusvaldkond: Julgeolek ja riigikaitse</w:t>
            </w:r>
          </w:p>
        </w:tc>
        <w:tc>
          <w:tcPr>
            <w:tcW w:w="1048" w:type="dxa"/>
            <w:tcBorders>
              <w:top w:val="nil"/>
              <w:left w:val="nil"/>
              <w:bottom w:val="single" w:sz="4" w:space="0" w:color="BFBFBF"/>
              <w:right w:val="single" w:sz="4" w:space="0" w:color="BFBFBF"/>
            </w:tcBorders>
            <w:shd w:val="clear" w:color="000000" w:fill="FFFFFF"/>
            <w:noWrap/>
            <w:vAlign w:val="center"/>
            <w:hideMark/>
          </w:tcPr>
          <w:p w14:paraId="3C1082D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-1 426 018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79026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-1 362 326</w:t>
            </w:r>
          </w:p>
        </w:tc>
        <w:tc>
          <w:tcPr>
            <w:tcW w:w="914" w:type="dxa"/>
            <w:tcBorders>
              <w:top w:val="nil"/>
              <w:left w:val="nil"/>
              <w:bottom w:val="single" w:sz="4" w:space="0" w:color="BFBFBF"/>
              <w:right w:val="single" w:sz="4" w:space="0" w:color="BFBFBF"/>
            </w:tcBorders>
            <w:shd w:val="clear" w:color="000000" w:fill="FFFFFF"/>
            <w:noWrap/>
            <w:vAlign w:val="center"/>
            <w:hideMark/>
          </w:tcPr>
          <w:p w14:paraId="1D5DB9AE" w14:textId="192E7BD1"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A90BA6" w14:textId="23616556"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0330A511"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-1 426 118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C3934C5"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-1 362 426</w:t>
            </w:r>
          </w:p>
        </w:tc>
      </w:tr>
      <w:tr w:rsidR="003D05ED" w:rsidRPr="003D05ED" w14:paraId="00DE779C"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60E1FC"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11.15</w:t>
            </w:r>
          </w:p>
        </w:tc>
        <w:tc>
          <w:tcPr>
            <w:tcW w:w="2955" w:type="dxa"/>
            <w:tcBorders>
              <w:top w:val="nil"/>
              <w:left w:val="nil"/>
              <w:bottom w:val="single" w:sz="4" w:space="0" w:color="BFBFBF"/>
              <w:right w:val="single" w:sz="4" w:space="0" w:color="BFBFBF"/>
            </w:tcBorders>
            <w:shd w:val="clear" w:color="000000" w:fill="FFFFFF"/>
            <w:vAlign w:val="center"/>
            <w:hideMark/>
          </w:tcPr>
          <w:p w14:paraId="17CA5A5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Sõjalise riigikaitse ja heidutuse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48F779C4"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0731B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40B0756"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6251727"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7F613C0"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6608BC2"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 </w:t>
            </w:r>
          </w:p>
        </w:tc>
      </w:tr>
      <w:tr w:rsidR="003D05ED" w:rsidRPr="003D05ED" w14:paraId="584CD7DF" w14:textId="77777777" w:rsidTr="002C45BF">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9F3EE3" w14:textId="77777777" w:rsidR="003D05ED" w:rsidRPr="003D05ED" w:rsidRDefault="003D05ED" w:rsidP="003D05ED">
            <w:pPr>
              <w:spacing w:after="0"/>
              <w:jc w:val="center"/>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11.19</w:t>
            </w:r>
          </w:p>
        </w:tc>
        <w:tc>
          <w:tcPr>
            <w:tcW w:w="2955" w:type="dxa"/>
            <w:tcBorders>
              <w:top w:val="nil"/>
              <w:left w:val="nil"/>
              <w:bottom w:val="single" w:sz="4" w:space="0" w:color="BFBFBF"/>
              <w:right w:val="single" w:sz="4" w:space="0" w:color="BFBFBF"/>
            </w:tcBorders>
            <w:shd w:val="clear" w:color="000000" w:fill="FFFFFF"/>
            <w:vAlign w:val="center"/>
            <w:hideMark/>
          </w:tcPr>
          <w:p w14:paraId="053C728C" w14:textId="77777777" w:rsidR="003D05ED" w:rsidRPr="003D05ED" w:rsidRDefault="003D05ED" w:rsidP="003D05ED">
            <w:pPr>
              <w:spacing w:after="0"/>
              <w:jc w:val="lef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Kaitsetööstuse ja kaitsevaldkonna innovatsiooni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B03090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-12 237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E7F074C"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-12 099</w:t>
            </w:r>
          </w:p>
        </w:tc>
        <w:tc>
          <w:tcPr>
            <w:tcW w:w="914" w:type="dxa"/>
            <w:tcBorders>
              <w:top w:val="nil"/>
              <w:left w:val="nil"/>
              <w:bottom w:val="single" w:sz="4" w:space="0" w:color="BFBFBF"/>
              <w:right w:val="single" w:sz="4" w:space="0" w:color="BFBFBF"/>
            </w:tcBorders>
            <w:shd w:val="clear" w:color="000000" w:fill="FFFFFF"/>
            <w:noWrap/>
            <w:vAlign w:val="center"/>
            <w:hideMark/>
          </w:tcPr>
          <w:p w14:paraId="2A47C4DA" w14:textId="0A18D89A"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7BBA9" w14:textId="3B6C9E9D"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26C6FB6B"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-12 337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A7F41D" w14:textId="77777777" w:rsidR="003D05ED" w:rsidRPr="003D05ED" w:rsidRDefault="003D05ED" w:rsidP="003D05ED">
            <w:pPr>
              <w:spacing w:after="0"/>
              <w:jc w:val="right"/>
              <w:rPr>
                <w:rFonts w:ascii="Times New Roman" w:eastAsia="Times New Roman" w:hAnsi="Times New Roman" w:cs="Times New Roman"/>
                <w:b/>
                <w:bCs/>
                <w:color w:val="000087"/>
                <w:sz w:val="18"/>
                <w:szCs w:val="18"/>
                <w:lang w:eastAsia="et-EE"/>
              </w:rPr>
            </w:pPr>
            <w:r w:rsidRPr="003D05ED">
              <w:rPr>
                <w:rFonts w:ascii="Times New Roman" w:eastAsia="Times New Roman" w:hAnsi="Times New Roman" w:cs="Times New Roman"/>
                <w:b/>
                <w:bCs/>
                <w:color w:val="000087"/>
                <w:sz w:val="18"/>
                <w:szCs w:val="18"/>
                <w:lang w:eastAsia="et-EE"/>
              </w:rPr>
              <w:t>-12 199</w:t>
            </w:r>
          </w:p>
        </w:tc>
      </w:tr>
      <w:tr w:rsidR="003D05ED" w:rsidRPr="003D05ED" w14:paraId="1637FB10" w14:textId="77777777" w:rsidTr="002C45BF">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26FF7" w14:textId="77777777" w:rsidR="003D05ED" w:rsidRPr="003D05ED" w:rsidRDefault="003D05ED" w:rsidP="003D05ED">
            <w:pPr>
              <w:spacing w:after="0"/>
              <w:jc w:val="center"/>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11.20</w:t>
            </w:r>
          </w:p>
        </w:tc>
        <w:tc>
          <w:tcPr>
            <w:tcW w:w="2955" w:type="dxa"/>
            <w:tcBorders>
              <w:top w:val="nil"/>
              <w:left w:val="nil"/>
              <w:bottom w:val="single" w:sz="4" w:space="0" w:color="BFBFBF"/>
              <w:right w:val="single" w:sz="4" w:space="0" w:color="BFBFBF"/>
            </w:tcBorders>
            <w:shd w:val="clear" w:color="000000" w:fill="FFFFFF"/>
            <w:vAlign w:val="center"/>
            <w:hideMark/>
          </w:tcPr>
          <w:p w14:paraId="538E0410" w14:textId="77777777" w:rsidR="003D05ED" w:rsidRPr="003D05ED" w:rsidRDefault="003D05ED" w:rsidP="003D05ED">
            <w:pPr>
              <w:spacing w:after="0"/>
              <w:jc w:val="lef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A3EAF89"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E0C674"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-7 842</w:t>
            </w:r>
          </w:p>
        </w:tc>
        <w:tc>
          <w:tcPr>
            <w:tcW w:w="914" w:type="dxa"/>
            <w:tcBorders>
              <w:top w:val="nil"/>
              <w:left w:val="nil"/>
              <w:bottom w:val="single" w:sz="4" w:space="0" w:color="BFBFBF"/>
              <w:right w:val="single" w:sz="4" w:space="0" w:color="BFBFBF"/>
            </w:tcBorders>
            <w:shd w:val="clear" w:color="000000" w:fill="FFFFFF"/>
            <w:noWrap/>
            <w:vAlign w:val="center"/>
            <w:hideMark/>
          </w:tcPr>
          <w:p w14:paraId="472A2602" w14:textId="720172ED"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700FAB6" w14:textId="6ECE59F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3B9EE5BE"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-8 080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9E08AC1" w14:textId="77777777" w:rsidR="003D05ED" w:rsidRPr="003D05ED" w:rsidRDefault="003D05ED" w:rsidP="003D05ED">
            <w:pPr>
              <w:spacing w:after="0"/>
              <w:jc w:val="right"/>
              <w:rPr>
                <w:rFonts w:ascii="Times New Roman" w:eastAsia="Times New Roman" w:hAnsi="Times New Roman" w:cs="Times New Roman"/>
                <w:color w:val="000000"/>
                <w:sz w:val="18"/>
                <w:szCs w:val="18"/>
                <w:lang w:eastAsia="et-EE"/>
              </w:rPr>
            </w:pPr>
            <w:r w:rsidRPr="003D05ED">
              <w:rPr>
                <w:rFonts w:ascii="Times New Roman" w:eastAsia="Times New Roman" w:hAnsi="Times New Roman" w:cs="Times New Roman"/>
                <w:color w:val="000000"/>
                <w:sz w:val="18"/>
                <w:szCs w:val="18"/>
                <w:lang w:eastAsia="et-EE"/>
              </w:rPr>
              <w:t>-7 942</w:t>
            </w:r>
          </w:p>
        </w:tc>
      </w:tr>
    </w:tbl>
    <w:p w14:paraId="1548F8C3" w14:textId="6F5DC28F" w:rsidR="00DB62E7" w:rsidRPr="00CA4717" w:rsidRDefault="00DB62E7" w:rsidP="743BC958">
      <w:pPr>
        <w:spacing w:after="0" w:line="256" w:lineRule="auto"/>
        <w:rPr>
          <w:rFonts w:eastAsia="Times New Roman" w:cs="Times New Roman"/>
          <w:b/>
          <w:bCs/>
        </w:rPr>
      </w:pPr>
    </w:p>
    <w:p w14:paraId="6E3A949D" w14:textId="0D806C44" w:rsidR="00BD2A7B" w:rsidRPr="009D0B50" w:rsidRDefault="6AF2471E" w:rsidP="00346175">
      <w:pPr>
        <w:keepNext/>
        <w:spacing w:after="160" w:line="256" w:lineRule="auto"/>
        <w:rPr>
          <w:rFonts w:ascii="Times New Roman" w:eastAsiaTheme="minorEastAsia" w:hAnsi="Times New Roman" w:cs="Times New Roman"/>
          <w:color w:val="000000" w:themeColor="text1"/>
          <w:sz w:val="24"/>
          <w:szCs w:val="24"/>
        </w:rPr>
      </w:pPr>
      <w:r w:rsidRPr="008423BC">
        <w:rPr>
          <w:rFonts w:ascii="Times New Roman" w:eastAsia="Times New Roman" w:hAnsi="Times New Roman" w:cs="Times New Roman"/>
          <w:b/>
          <w:sz w:val="24"/>
          <w:szCs w:val="24"/>
        </w:rPr>
        <w:t xml:space="preserve">Eelarve </w:t>
      </w:r>
      <w:proofErr w:type="spellStart"/>
      <w:r w:rsidRPr="008423BC">
        <w:rPr>
          <w:rFonts w:ascii="Times New Roman" w:eastAsia="Times New Roman" w:hAnsi="Times New Roman" w:cs="Times New Roman"/>
          <w:b/>
          <w:sz w:val="24"/>
          <w:szCs w:val="24"/>
        </w:rPr>
        <w:t>aastatevahelisest</w:t>
      </w:r>
      <w:proofErr w:type="spellEnd"/>
      <w:r w:rsidRPr="008423BC">
        <w:rPr>
          <w:rFonts w:ascii="Times New Roman" w:eastAsia="Times New Roman" w:hAnsi="Times New Roman" w:cs="Times New Roman"/>
          <w:b/>
          <w:sz w:val="24"/>
          <w:szCs w:val="24"/>
        </w:rPr>
        <w:t xml:space="preserve"> ümbertõstmisest</w:t>
      </w:r>
      <w:r w:rsidRPr="008423BC">
        <w:rPr>
          <w:rFonts w:ascii="Times New Roman" w:eastAsia="Times New Roman" w:hAnsi="Times New Roman" w:cs="Times New Roman"/>
          <w:sz w:val="24"/>
          <w:szCs w:val="24"/>
        </w:rPr>
        <w:t xml:space="preserve"> tulenevalt suurendatakse </w:t>
      </w:r>
      <w:r w:rsidRPr="008423BC">
        <w:rPr>
          <w:rFonts w:ascii="Times New Roman" w:eastAsia="Times New Roman" w:hAnsi="Times New Roman" w:cs="Times New Roman"/>
          <w:b/>
          <w:sz w:val="24"/>
          <w:szCs w:val="24"/>
        </w:rPr>
        <w:t>Kaitseministeeriumi</w:t>
      </w:r>
      <w:r w:rsidRPr="008423BC">
        <w:rPr>
          <w:rFonts w:ascii="Times New Roman" w:eastAsia="Times New Roman" w:hAnsi="Times New Roman" w:cs="Times New Roman"/>
          <w:sz w:val="24"/>
          <w:szCs w:val="24"/>
        </w:rPr>
        <w:t xml:space="preserve"> valitsemisala </w:t>
      </w:r>
      <w:r w:rsidR="00C14E94">
        <w:rPr>
          <w:rFonts w:ascii="Times New Roman" w:eastAsia="Times New Roman" w:hAnsi="Times New Roman" w:cs="Times New Roman"/>
          <w:sz w:val="24"/>
          <w:szCs w:val="24"/>
        </w:rPr>
        <w:t xml:space="preserve">programmi tegevuse </w:t>
      </w:r>
      <w:r w:rsidR="00C14E94" w:rsidRPr="00C14E94">
        <w:rPr>
          <w:rFonts w:ascii="Times New Roman" w:eastAsia="Times New Roman" w:hAnsi="Times New Roman" w:cs="Times New Roman"/>
          <w:i/>
          <w:iCs/>
          <w:sz w:val="24"/>
          <w:szCs w:val="24"/>
        </w:rPr>
        <w:t>Kaitsetööstuse ja kaitsevaldkonna innovatsiooni edendamine</w:t>
      </w:r>
      <w:r w:rsidR="00C14E94" w:rsidRPr="00C14E94">
        <w:rPr>
          <w:rFonts w:ascii="Times New Roman" w:eastAsia="Times New Roman" w:hAnsi="Times New Roman" w:cs="Times New Roman"/>
          <w:sz w:val="24"/>
          <w:szCs w:val="24"/>
        </w:rPr>
        <w:t xml:space="preserve"> </w:t>
      </w:r>
      <w:r w:rsidR="005543AC">
        <w:rPr>
          <w:rFonts w:ascii="Times New Roman" w:eastAsia="Times New Roman" w:hAnsi="Times New Roman" w:cs="Times New Roman"/>
          <w:sz w:val="24"/>
          <w:szCs w:val="24"/>
        </w:rPr>
        <w:t>tööjõu</w:t>
      </w:r>
      <w:r w:rsidR="00D953C7">
        <w:rPr>
          <w:rFonts w:ascii="Times New Roman" w:eastAsia="Times New Roman" w:hAnsi="Times New Roman" w:cs="Times New Roman"/>
          <w:sz w:val="24"/>
          <w:szCs w:val="24"/>
        </w:rPr>
        <w:t xml:space="preserve">- ja majandamiskulude </w:t>
      </w:r>
      <w:r w:rsidRPr="00346175">
        <w:rPr>
          <w:rFonts w:ascii="Times New Roman" w:eastAsia="Times New Roman" w:hAnsi="Times New Roman" w:cs="Times New Roman"/>
          <w:sz w:val="24"/>
          <w:szCs w:val="24"/>
        </w:rPr>
        <w:t>eelarvet</w:t>
      </w:r>
      <w:r w:rsidRPr="008423BC">
        <w:rPr>
          <w:rFonts w:ascii="Times New Roman" w:eastAsia="Times New Roman" w:hAnsi="Times New Roman" w:cs="Times New Roman"/>
          <w:sz w:val="24"/>
          <w:szCs w:val="24"/>
        </w:rPr>
        <w:t xml:space="preserve"> </w:t>
      </w:r>
      <w:r w:rsidRPr="008423BC">
        <w:rPr>
          <w:rFonts w:ascii="Times New Roman" w:eastAsia="Times New Roman" w:hAnsi="Times New Roman" w:cs="Times New Roman"/>
          <w:b/>
          <w:sz w:val="24"/>
          <w:szCs w:val="24"/>
        </w:rPr>
        <w:t>100</w:t>
      </w:r>
      <w:r w:rsidR="00BB0E01">
        <w:rPr>
          <w:rFonts w:ascii="Times New Roman" w:eastAsia="Times New Roman" w:hAnsi="Times New Roman" w:cs="Times New Roman"/>
          <w:b/>
          <w:sz w:val="24"/>
          <w:szCs w:val="24"/>
        </w:rPr>
        <w:t> </w:t>
      </w:r>
      <w:r w:rsidRPr="008423BC">
        <w:rPr>
          <w:rFonts w:ascii="Times New Roman" w:eastAsia="Times New Roman" w:hAnsi="Times New Roman" w:cs="Times New Roman"/>
          <w:b/>
          <w:sz w:val="24"/>
          <w:szCs w:val="24"/>
        </w:rPr>
        <w:t>000 eurot</w:t>
      </w:r>
      <w:r w:rsidR="3D29B77F" w:rsidRPr="008423BC">
        <w:rPr>
          <w:rFonts w:ascii="Times New Roman" w:eastAsia="Times New Roman" w:hAnsi="Times New Roman" w:cs="Times New Roman"/>
          <w:sz w:val="24"/>
          <w:szCs w:val="24"/>
        </w:rPr>
        <w:t xml:space="preserve"> Ukraina ülesehituse konverentsi korraldamise kulude katmiseks.</w:t>
      </w:r>
      <w:r w:rsidR="00BD2A7B">
        <w:rPr>
          <w:rFonts w:ascii="Times New Roman" w:eastAsia="Times New Roman" w:hAnsi="Times New Roman" w:cs="Times New Roman"/>
          <w:sz w:val="24"/>
          <w:szCs w:val="24"/>
        </w:rPr>
        <w:t xml:space="preserve"> Antud summa </w:t>
      </w:r>
      <w:r w:rsidR="00BD2A7B">
        <w:rPr>
          <w:rFonts w:ascii="Times New Roman" w:eastAsiaTheme="minorEastAsia" w:hAnsi="Times New Roman" w:cs="Times New Roman"/>
          <w:color w:val="000000" w:themeColor="text1"/>
          <w:sz w:val="24"/>
          <w:szCs w:val="24"/>
        </w:rPr>
        <w:t xml:space="preserve">võrra </w:t>
      </w:r>
      <w:r w:rsidR="00BD2A7B" w:rsidRPr="00346175">
        <w:rPr>
          <w:rFonts w:ascii="Times New Roman" w:eastAsiaTheme="minorEastAsia" w:hAnsi="Times New Roman" w:cs="Times New Roman"/>
          <w:color w:val="000000" w:themeColor="text1"/>
          <w:sz w:val="24"/>
          <w:szCs w:val="24"/>
        </w:rPr>
        <w:t>vähend</w:t>
      </w:r>
      <w:r w:rsidR="00455C64">
        <w:rPr>
          <w:rFonts w:ascii="Times New Roman" w:eastAsiaTheme="minorEastAsia" w:hAnsi="Times New Roman" w:cs="Times New Roman"/>
          <w:color w:val="000000" w:themeColor="text1"/>
          <w:sz w:val="24"/>
          <w:szCs w:val="24"/>
        </w:rPr>
        <w:t>atakse</w:t>
      </w:r>
      <w:r w:rsidR="00BD2A7B" w:rsidRPr="00346175">
        <w:rPr>
          <w:rFonts w:ascii="Times New Roman" w:eastAsiaTheme="minorEastAsia" w:hAnsi="Times New Roman" w:cs="Times New Roman"/>
          <w:color w:val="000000" w:themeColor="text1"/>
          <w:sz w:val="24"/>
          <w:szCs w:val="24"/>
        </w:rPr>
        <w:t xml:space="preserve"> 2027.</w:t>
      </w:r>
      <w:r w:rsidR="00BD2A7B">
        <w:rPr>
          <w:rFonts w:ascii="Times New Roman" w:eastAsiaTheme="minorEastAsia" w:hAnsi="Times New Roman" w:cs="Times New Roman"/>
          <w:color w:val="000000" w:themeColor="text1"/>
          <w:sz w:val="24"/>
          <w:szCs w:val="24"/>
        </w:rPr>
        <w:t xml:space="preserve"> aasta Vabariigi Valitsuse </w:t>
      </w:r>
      <w:r w:rsidR="00D25A17">
        <w:rPr>
          <w:rFonts w:ascii="Times New Roman" w:eastAsiaTheme="minorEastAsia" w:hAnsi="Times New Roman" w:cs="Times New Roman"/>
          <w:color w:val="000000" w:themeColor="text1"/>
          <w:sz w:val="24"/>
          <w:szCs w:val="24"/>
        </w:rPr>
        <w:t xml:space="preserve">reservi </w:t>
      </w:r>
      <w:r w:rsidR="00D25A17" w:rsidRPr="00346175">
        <w:rPr>
          <w:rFonts w:ascii="Times New Roman" w:eastAsiaTheme="minorEastAsia" w:hAnsi="Times New Roman" w:cs="Times New Roman"/>
          <w:color w:val="000000" w:themeColor="text1"/>
          <w:sz w:val="24"/>
          <w:szCs w:val="24"/>
        </w:rPr>
        <w:t>sihtotstarbelistes</w:t>
      </w:r>
      <w:r w:rsidR="00EA7995">
        <w:rPr>
          <w:rFonts w:ascii="Times New Roman" w:eastAsiaTheme="minorEastAsia" w:hAnsi="Times New Roman" w:cs="Times New Roman"/>
          <w:color w:val="000000" w:themeColor="text1"/>
          <w:sz w:val="24"/>
          <w:szCs w:val="24"/>
        </w:rPr>
        <w:t>se</w:t>
      </w:r>
      <w:r w:rsidR="00D25A17">
        <w:rPr>
          <w:rFonts w:ascii="Times New Roman" w:eastAsiaTheme="minorEastAsia" w:hAnsi="Times New Roman" w:cs="Times New Roman"/>
          <w:color w:val="000000" w:themeColor="text1"/>
          <w:sz w:val="24"/>
          <w:szCs w:val="24"/>
        </w:rPr>
        <w:t xml:space="preserve"> vahendites</w:t>
      </w:r>
      <w:r w:rsidR="007E75FE">
        <w:rPr>
          <w:rFonts w:ascii="Times New Roman" w:eastAsiaTheme="minorEastAsia" w:hAnsi="Times New Roman" w:cs="Times New Roman"/>
          <w:color w:val="000000" w:themeColor="text1"/>
          <w:sz w:val="24"/>
          <w:szCs w:val="24"/>
        </w:rPr>
        <w:t>se kavandatud</w:t>
      </w:r>
      <w:r w:rsidR="00BD2A7B">
        <w:rPr>
          <w:rFonts w:ascii="Times New Roman" w:eastAsiaTheme="minorEastAsia" w:hAnsi="Times New Roman" w:cs="Times New Roman"/>
          <w:color w:val="000000" w:themeColor="text1"/>
          <w:sz w:val="24"/>
          <w:szCs w:val="24"/>
        </w:rPr>
        <w:t xml:space="preserve"> Välisministeeriumi</w:t>
      </w:r>
      <w:r w:rsidR="00D25A17">
        <w:rPr>
          <w:rFonts w:ascii="Times New Roman" w:eastAsiaTheme="minorEastAsia" w:hAnsi="Times New Roman" w:cs="Times New Roman"/>
          <w:color w:val="000000" w:themeColor="text1"/>
          <w:sz w:val="24"/>
          <w:szCs w:val="24"/>
        </w:rPr>
        <w:t xml:space="preserve"> valitsemisala</w:t>
      </w:r>
      <w:r w:rsidR="005F527E">
        <w:rPr>
          <w:rFonts w:ascii="Times New Roman" w:eastAsiaTheme="minorEastAsia" w:hAnsi="Times New Roman" w:cs="Times New Roman"/>
          <w:color w:val="000000" w:themeColor="text1"/>
          <w:sz w:val="24"/>
          <w:szCs w:val="24"/>
        </w:rPr>
        <w:t xml:space="preserve"> tegevuse</w:t>
      </w:r>
      <w:r w:rsidR="00BD2A7B">
        <w:rPr>
          <w:rFonts w:ascii="Times New Roman" w:eastAsiaTheme="minorEastAsia" w:hAnsi="Times New Roman" w:cs="Times New Roman"/>
          <w:color w:val="000000" w:themeColor="text1"/>
          <w:sz w:val="24"/>
          <w:szCs w:val="24"/>
        </w:rPr>
        <w:t xml:space="preserve"> </w:t>
      </w:r>
      <w:r w:rsidR="00BD2A7B" w:rsidRPr="0023535A">
        <w:rPr>
          <w:rFonts w:ascii="Times New Roman" w:eastAsiaTheme="minorEastAsia" w:hAnsi="Times New Roman" w:cs="Times New Roman"/>
          <w:i/>
          <w:color w:val="000000" w:themeColor="text1"/>
          <w:sz w:val="24"/>
          <w:szCs w:val="24"/>
        </w:rPr>
        <w:t xml:space="preserve">Ukraina </w:t>
      </w:r>
      <w:r w:rsidR="0023535A" w:rsidRPr="0023535A">
        <w:rPr>
          <w:rFonts w:ascii="Times New Roman" w:eastAsiaTheme="minorEastAsia" w:hAnsi="Times New Roman" w:cs="Times New Roman"/>
          <w:i/>
          <w:iCs/>
          <w:color w:val="000000" w:themeColor="text1"/>
          <w:sz w:val="24"/>
          <w:szCs w:val="24"/>
        </w:rPr>
        <w:t>ülesehituse</w:t>
      </w:r>
      <w:r w:rsidR="00BD2A7B" w:rsidRPr="0023535A">
        <w:rPr>
          <w:rFonts w:ascii="Times New Roman" w:eastAsiaTheme="minorEastAsia" w:hAnsi="Times New Roman" w:cs="Times New Roman"/>
          <w:i/>
          <w:color w:val="000000" w:themeColor="text1"/>
          <w:sz w:val="24"/>
          <w:szCs w:val="24"/>
        </w:rPr>
        <w:t xml:space="preserve"> konverentsi </w:t>
      </w:r>
      <w:r w:rsidR="0023535A" w:rsidRPr="0023535A">
        <w:rPr>
          <w:rFonts w:ascii="Times New Roman" w:eastAsiaTheme="minorEastAsia" w:hAnsi="Times New Roman" w:cs="Times New Roman"/>
          <w:i/>
          <w:iCs/>
          <w:color w:val="000000" w:themeColor="text1"/>
          <w:sz w:val="24"/>
          <w:szCs w:val="24"/>
        </w:rPr>
        <w:t>korraldamine</w:t>
      </w:r>
      <w:r w:rsidR="00DB0B4C">
        <w:rPr>
          <w:rFonts w:ascii="Times New Roman" w:eastAsiaTheme="minorEastAsia" w:hAnsi="Times New Roman" w:cs="Times New Roman"/>
          <w:color w:val="000000" w:themeColor="text1"/>
          <w:sz w:val="24"/>
          <w:szCs w:val="24"/>
        </w:rPr>
        <w:t xml:space="preserve"> eelarvet</w:t>
      </w:r>
      <w:r w:rsidR="00BD2A7B">
        <w:rPr>
          <w:rFonts w:ascii="Times New Roman" w:eastAsiaTheme="minorEastAsia" w:hAnsi="Times New Roman" w:cs="Times New Roman"/>
          <w:color w:val="000000" w:themeColor="text1"/>
          <w:sz w:val="24"/>
          <w:szCs w:val="24"/>
        </w:rPr>
        <w:t>. K</w:t>
      </w:r>
      <w:r w:rsidR="00524E43">
        <w:rPr>
          <w:rFonts w:ascii="Times New Roman" w:eastAsiaTheme="minorEastAsia" w:hAnsi="Times New Roman" w:cs="Times New Roman"/>
          <w:color w:val="000000" w:themeColor="text1"/>
          <w:sz w:val="24"/>
          <w:szCs w:val="24"/>
        </w:rPr>
        <w:t>onverentsi ettevalmistamisega seotud k</w:t>
      </w:r>
      <w:r w:rsidR="00BD2A7B">
        <w:rPr>
          <w:rFonts w:ascii="Times New Roman" w:eastAsiaTheme="minorEastAsia" w:hAnsi="Times New Roman" w:cs="Times New Roman"/>
          <w:color w:val="000000" w:themeColor="text1"/>
          <w:sz w:val="24"/>
          <w:szCs w:val="24"/>
        </w:rPr>
        <w:t xml:space="preserve">ulud </w:t>
      </w:r>
      <w:r w:rsidR="00311CBA">
        <w:rPr>
          <w:rFonts w:ascii="Times New Roman" w:eastAsiaTheme="minorEastAsia" w:hAnsi="Times New Roman" w:cs="Times New Roman"/>
          <w:color w:val="000000" w:themeColor="text1"/>
          <w:sz w:val="24"/>
          <w:szCs w:val="24"/>
        </w:rPr>
        <w:t>tuuakse</w:t>
      </w:r>
      <w:r w:rsidR="00194B3A">
        <w:rPr>
          <w:rFonts w:ascii="Times New Roman" w:eastAsiaTheme="minorEastAsia" w:hAnsi="Times New Roman" w:cs="Times New Roman"/>
          <w:color w:val="000000" w:themeColor="text1"/>
          <w:sz w:val="24"/>
          <w:szCs w:val="24"/>
        </w:rPr>
        <w:t xml:space="preserve"> lähtuvalt konverentsi </w:t>
      </w:r>
      <w:r w:rsidR="00907EB4">
        <w:rPr>
          <w:rFonts w:ascii="Times New Roman" w:eastAsiaTheme="minorEastAsia" w:hAnsi="Times New Roman" w:cs="Times New Roman"/>
          <w:color w:val="000000" w:themeColor="text1"/>
          <w:sz w:val="24"/>
          <w:szCs w:val="24"/>
        </w:rPr>
        <w:t>toimumise ajast</w:t>
      </w:r>
      <w:r w:rsidR="00BD2A7B">
        <w:rPr>
          <w:rFonts w:ascii="Times New Roman" w:eastAsiaTheme="minorEastAsia" w:hAnsi="Times New Roman" w:cs="Times New Roman"/>
          <w:color w:val="000000" w:themeColor="text1"/>
          <w:sz w:val="24"/>
          <w:szCs w:val="24"/>
        </w:rPr>
        <w:t xml:space="preserve"> ettepoole ning lisatakse kulusid tegevate valitsemisalade eelarvesse. </w:t>
      </w:r>
    </w:p>
    <w:p w14:paraId="25D69EF7" w14:textId="58644970" w:rsidR="00740F37" w:rsidRPr="00B44BF7" w:rsidRDefault="00740F37" w:rsidP="00B44BF7">
      <w:pPr>
        <w:spacing w:after="0" w:line="276" w:lineRule="auto"/>
        <w:rPr>
          <w:rFonts w:ascii="Times New Roman" w:eastAsia="Times New Roman" w:hAnsi="Times New Roman" w:cs="Times New Roman"/>
          <w:sz w:val="24"/>
          <w:szCs w:val="24"/>
        </w:rPr>
      </w:pPr>
    </w:p>
    <w:p w14:paraId="5F601128" w14:textId="6AE9B087" w:rsidR="005A3F60" w:rsidRPr="00C00EAB" w:rsidRDefault="005A3F60" w:rsidP="005A3F60">
      <w:pPr>
        <w:pStyle w:val="Pealkiri1"/>
        <w:rPr>
          <w:rFonts w:cs="Times New Roman"/>
        </w:rPr>
      </w:pPr>
      <w:r w:rsidRPr="00C00EAB">
        <w:rPr>
          <w:rFonts w:cs="Times New Roman"/>
        </w:rPr>
        <w:lastRenderedPageBreak/>
        <w:t>KLIIMAMINISTEERIUMI VALITSEMISALA</w:t>
      </w:r>
    </w:p>
    <w:p w14:paraId="31BB9578" w14:textId="03A47D38" w:rsidR="00E60C30" w:rsidRPr="0096559A" w:rsidRDefault="00202FA8" w:rsidP="0096559A">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11</w:t>
      </w:r>
      <w:r w:rsidRPr="00202FA8">
        <w:rPr>
          <w:sz w:val="24"/>
          <w:szCs w:val="24"/>
        </w:rPr>
        <w:fldChar w:fldCharType="end"/>
      </w:r>
      <w:r w:rsidRPr="00202FA8">
        <w:rPr>
          <w:sz w:val="24"/>
          <w:szCs w:val="24"/>
        </w:rPr>
        <w:t xml:space="preserve">. </w:t>
      </w:r>
      <w:r w:rsidRPr="00202FA8">
        <w:rPr>
          <w:rFonts w:cs="Times New Roman"/>
          <w:sz w:val="24"/>
          <w:szCs w:val="24"/>
        </w:rPr>
        <w:t>Kliimaministeeriumi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100"/>
        <w:gridCol w:w="982"/>
        <w:gridCol w:w="1100"/>
        <w:gridCol w:w="848"/>
        <w:gridCol w:w="1100"/>
        <w:gridCol w:w="920"/>
        <w:gridCol w:w="1100"/>
      </w:tblGrid>
      <w:tr w:rsidR="00972C60" w:rsidRPr="00972C60" w14:paraId="3D253533" w14:textId="77777777" w:rsidTr="00AA3403">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650800CD"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Seaduse rea nr</w:t>
            </w:r>
          </w:p>
        </w:tc>
        <w:tc>
          <w:tcPr>
            <w:tcW w:w="3100"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F13B2AD" w14:textId="168485FB" w:rsidR="00972C60" w:rsidRPr="00972C60" w:rsidRDefault="00972C60" w:rsidP="00972C60">
            <w:pPr>
              <w:spacing w:after="0"/>
              <w:jc w:val="center"/>
              <w:rPr>
                <w:rFonts w:ascii="Times New Roman" w:eastAsia="Times New Roman" w:hAnsi="Times New Roman" w:cs="Times New Roman"/>
                <w:b/>
                <w:bCs/>
                <w:color w:val="FF0000"/>
                <w:sz w:val="18"/>
                <w:szCs w:val="18"/>
                <w:lang w:eastAsia="et-EE"/>
              </w:rPr>
            </w:pPr>
          </w:p>
        </w:tc>
        <w:tc>
          <w:tcPr>
            <w:tcW w:w="208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1BAA0DE"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FBA2E9A"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Riigi 2026. aasta teise lisaeelarve eelnõu</w:t>
            </w:r>
          </w:p>
        </w:tc>
        <w:tc>
          <w:tcPr>
            <w:tcW w:w="202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49AAE8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Täpsustatud 2026. aasta riigieelarve</w:t>
            </w:r>
          </w:p>
        </w:tc>
      </w:tr>
      <w:tr w:rsidR="00972C60" w:rsidRPr="00972C60" w14:paraId="74F4215F" w14:textId="77777777" w:rsidTr="00AA3403">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5776B10E" w14:textId="77777777" w:rsidR="00972C60" w:rsidRPr="00972C60" w:rsidRDefault="00972C60" w:rsidP="00972C60">
            <w:pPr>
              <w:spacing w:after="0"/>
              <w:jc w:val="left"/>
              <w:rPr>
                <w:rFonts w:ascii="Times New Roman" w:eastAsia="Times New Roman" w:hAnsi="Times New Roman" w:cs="Times New Roman"/>
                <w:b/>
                <w:bCs/>
                <w:sz w:val="18"/>
                <w:szCs w:val="18"/>
                <w:lang w:eastAsia="et-EE"/>
              </w:rPr>
            </w:pPr>
          </w:p>
        </w:tc>
        <w:tc>
          <w:tcPr>
            <w:tcW w:w="3100" w:type="dxa"/>
            <w:vMerge/>
            <w:tcBorders>
              <w:top w:val="single" w:sz="4" w:space="0" w:color="BFBFBF"/>
              <w:left w:val="single" w:sz="4" w:space="0" w:color="BFBFBF"/>
              <w:bottom w:val="single" w:sz="4" w:space="0" w:color="BFBFBF"/>
              <w:right w:val="single" w:sz="4" w:space="0" w:color="BFBFBF"/>
            </w:tcBorders>
            <w:vAlign w:val="center"/>
            <w:hideMark/>
          </w:tcPr>
          <w:p w14:paraId="7F734385" w14:textId="77777777" w:rsidR="00972C60" w:rsidRPr="00972C60" w:rsidRDefault="00972C60" w:rsidP="00972C60">
            <w:pPr>
              <w:spacing w:after="0"/>
              <w:jc w:val="left"/>
              <w:rPr>
                <w:rFonts w:ascii="Times New Roman" w:eastAsia="Times New Roman" w:hAnsi="Times New Roman" w:cs="Times New Roman"/>
                <w:b/>
                <w:bCs/>
                <w:color w:val="FF0000"/>
                <w:sz w:val="18"/>
                <w:szCs w:val="18"/>
                <w:lang w:eastAsia="et-EE"/>
              </w:rPr>
            </w:pPr>
          </w:p>
        </w:tc>
        <w:tc>
          <w:tcPr>
            <w:tcW w:w="982" w:type="dxa"/>
            <w:tcBorders>
              <w:top w:val="nil"/>
              <w:left w:val="nil"/>
              <w:bottom w:val="single" w:sz="4" w:space="0" w:color="BFBFBF"/>
              <w:right w:val="single" w:sz="4" w:space="0" w:color="BFBFBF"/>
            </w:tcBorders>
            <w:shd w:val="clear" w:color="000000" w:fill="99C9FE"/>
            <w:vAlign w:val="center"/>
            <w:hideMark/>
          </w:tcPr>
          <w:p w14:paraId="03F23291"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D8A91DB"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848" w:type="dxa"/>
            <w:tcBorders>
              <w:top w:val="nil"/>
              <w:left w:val="nil"/>
              <w:bottom w:val="single" w:sz="4" w:space="0" w:color="BFBFBF"/>
              <w:right w:val="single" w:sz="4" w:space="0" w:color="BFBFBF"/>
            </w:tcBorders>
            <w:shd w:val="clear" w:color="000000" w:fill="99C9FE"/>
            <w:vAlign w:val="center"/>
            <w:hideMark/>
          </w:tcPr>
          <w:p w14:paraId="480A6CB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2F90FD4"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c>
          <w:tcPr>
            <w:tcW w:w="920" w:type="dxa"/>
            <w:tcBorders>
              <w:top w:val="nil"/>
              <w:left w:val="nil"/>
              <w:bottom w:val="single" w:sz="4" w:space="0" w:color="BFBFBF"/>
              <w:right w:val="single" w:sz="4" w:space="0" w:color="BFBFBF"/>
            </w:tcBorders>
            <w:shd w:val="clear" w:color="000000" w:fill="99C9FE"/>
            <w:vAlign w:val="center"/>
            <w:hideMark/>
          </w:tcPr>
          <w:p w14:paraId="37E11B12"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1D86053" w14:textId="77777777" w:rsidR="00972C60" w:rsidRPr="00972C60" w:rsidRDefault="00972C60" w:rsidP="00972C60">
            <w:pPr>
              <w:spacing w:after="0"/>
              <w:jc w:val="center"/>
              <w:rPr>
                <w:rFonts w:ascii="Times New Roman" w:eastAsia="Times New Roman" w:hAnsi="Times New Roman" w:cs="Times New Roman"/>
                <w:b/>
                <w:bCs/>
                <w:sz w:val="18"/>
                <w:szCs w:val="18"/>
                <w:lang w:eastAsia="et-EE"/>
              </w:rPr>
            </w:pPr>
            <w:r w:rsidRPr="00972C60">
              <w:rPr>
                <w:rFonts w:ascii="Times New Roman" w:eastAsia="Times New Roman" w:hAnsi="Times New Roman" w:cs="Times New Roman"/>
                <w:b/>
                <w:bCs/>
                <w:sz w:val="18"/>
                <w:szCs w:val="18"/>
                <w:lang w:eastAsia="et-EE"/>
              </w:rPr>
              <w:t>Sealhulgas piirmääraga vahendid</w:t>
            </w:r>
          </w:p>
        </w:tc>
      </w:tr>
      <w:tr w:rsidR="00972C60" w:rsidRPr="00972C60" w14:paraId="3A4BC1B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4B135D1"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w:t>
            </w:r>
          </w:p>
        </w:tc>
        <w:tc>
          <w:tcPr>
            <w:tcW w:w="3100" w:type="dxa"/>
            <w:tcBorders>
              <w:top w:val="nil"/>
              <w:left w:val="nil"/>
              <w:bottom w:val="single" w:sz="4" w:space="0" w:color="BFBFBF"/>
              <w:right w:val="single" w:sz="4" w:space="0" w:color="BFBFBF"/>
            </w:tcBorders>
            <w:shd w:val="clear" w:color="000000" w:fill="BAE6E8"/>
            <w:vAlign w:val="center"/>
            <w:hideMark/>
          </w:tcPr>
          <w:p w14:paraId="2D6A79F4"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KULUD</w:t>
            </w:r>
          </w:p>
        </w:tc>
        <w:tc>
          <w:tcPr>
            <w:tcW w:w="982" w:type="dxa"/>
            <w:tcBorders>
              <w:top w:val="nil"/>
              <w:left w:val="nil"/>
              <w:bottom w:val="single" w:sz="4" w:space="0" w:color="BFBFBF"/>
              <w:right w:val="single" w:sz="4" w:space="0" w:color="BFBFBF"/>
            </w:tcBorders>
            <w:shd w:val="clear" w:color="000000" w:fill="BAE6E8"/>
            <w:noWrap/>
            <w:vAlign w:val="center"/>
            <w:hideMark/>
          </w:tcPr>
          <w:p w14:paraId="68D556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-1 211 722</w:t>
            </w:r>
          </w:p>
        </w:tc>
        <w:tc>
          <w:tcPr>
            <w:tcW w:w="1100" w:type="dxa"/>
            <w:tcBorders>
              <w:top w:val="nil"/>
              <w:left w:val="nil"/>
              <w:bottom w:val="single" w:sz="4" w:space="0" w:color="BFBFBF"/>
              <w:right w:val="single" w:sz="4" w:space="0" w:color="BFBFBF"/>
            </w:tcBorders>
            <w:shd w:val="clear" w:color="000000" w:fill="BAE6E8"/>
            <w:noWrap/>
            <w:vAlign w:val="center"/>
            <w:hideMark/>
          </w:tcPr>
          <w:p w14:paraId="5B557385"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-250 420</w:t>
            </w:r>
          </w:p>
        </w:tc>
        <w:tc>
          <w:tcPr>
            <w:tcW w:w="848" w:type="dxa"/>
            <w:tcBorders>
              <w:top w:val="nil"/>
              <w:left w:val="nil"/>
              <w:bottom w:val="single" w:sz="4" w:space="0" w:color="BFBFBF"/>
              <w:right w:val="single" w:sz="4" w:space="0" w:color="BFBFBF"/>
            </w:tcBorders>
            <w:shd w:val="clear" w:color="000000" w:fill="BAE6E8"/>
            <w:noWrap/>
            <w:vAlign w:val="center"/>
            <w:hideMark/>
          </w:tcPr>
          <w:p w14:paraId="783D9F1D"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1100" w:type="dxa"/>
            <w:tcBorders>
              <w:top w:val="nil"/>
              <w:left w:val="nil"/>
              <w:bottom w:val="single" w:sz="4" w:space="0" w:color="BFBFBF"/>
              <w:right w:val="single" w:sz="4" w:space="0" w:color="BFBFBF"/>
            </w:tcBorders>
            <w:shd w:val="clear" w:color="000000" w:fill="BAE6E8"/>
            <w:noWrap/>
            <w:vAlign w:val="center"/>
            <w:hideMark/>
          </w:tcPr>
          <w:p w14:paraId="6F0E07A7"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-25 295</w:t>
            </w:r>
          </w:p>
        </w:tc>
        <w:tc>
          <w:tcPr>
            <w:tcW w:w="920" w:type="dxa"/>
            <w:tcBorders>
              <w:top w:val="nil"/>
              <w:left w:val="nil"/>
              <w:bottom w:val="single" w:sz="4" w:space="0" w:color="BFBFBF"/>
              <w:right w:val="single" w:sz="4" w:space="0" w:color="BFBFBF"/>
            </w:tcBorders>
            <w:shd w:val="clear" w:color="000000" w:fill="BAE6E8"/>
            <w:noWrap/>
            <w:vAlign w:val="center"/>
            <w:hideMark/>
          </w:tcPr>
          <w:p w14:paraId="0848961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-1 237 017</w:t>
            </w:r>
          </w:p>
        </w:tc>
        <w:tc>
          <w:tcPr>
            <w:tcW w:w="1100" w:type="dxa"/>
            <w:tcBorders>
              <w:top w:val="nil"/>
              <w:left w:val="nil"/>
              <w:bottom w:val="single" w:sz="4" w:space="0" w:color="BFBFBF"/>
              <w:right w:val="single" w:sz="4" w:space="0" w:color="BFBFBF"/>
            </w:tcBorders>
            <w:shd w:val="clear" w:color="000000" w:fill="BAE6E8"/>
            <w:noWrap/>
            <w:vAlign w:val="center"/>
            <w:hideMark/>
          </w:tcPr>
          <w:p w14:paraId="63B1E284"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-275 714</w:t>
            </w:r>
          </w:p>
        </w:tc>
      </w:tr>
      <w:tr w:rsidR="00972C60" w:rsidRPr="00972C60" w14:paraId="34352B0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753423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w:t>
            </w:r>
          </w:p>
        </w:tc>
        <w:tc>
          <w:tcPr>
            <w:tcW w:w="3100" w:type="dxa"/>
            <w:tcBorders>
              <w:top w:val="nil"/>
              <w:left w:val="nil"/>
              <w:bottom w:val="single" w:sz="4" w:space="0" w:color="BFBFBF"/>
              <w:right w:val="single" w:sz="4" w:space="0" w:color="BFBFBF"/>
            </w:tcBorders>
            <w:shd w:val="clear" w:color="000000" w:fill="E8E8E8"/>
            <w:vAlign w:val="center"/>
            <w:hideMark/>
          </w:tcPr>
          <w:p w14:paraId="201F8BA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Kliimaministeerium</w:t>
            </w:r>
          </w:p>
        </w:tc>
        <w:tc>
          <w:tcPr>
            <w:tcW w:w="982" w:type="dxa"/>
            <w:tcBorders>
              <w:top w:val="nil"/>
              <w:left w:val="nil"/>
              <w:bottom w:val="single" w:sz="4" w:space="0" w:color="BFBFBF"/>
              <w:right w:val="single" w:sz="4" w:space="0" w:color="BFBFBF"/>
            </w:tcBorders>
            <w:shd w:val="clear" w:color="000000" w:fill="E8E8E8"/>
            <w:noWrap/>
            <w:vAlign w:val="center"/>
            <w:hideMark/>
          </w:tcPr>
          <w:p w14:paraId="753C3E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-1 021 278</w:t>
            </w:r>
          </w:p>
        </w:tc>
        <w:tc>
          <w:tcPr>
            <w:tcW w:w="1100" w:type="dxa"/>
            <w:tcBorders>
              <w:top w:val="nil"/>
              <w:left w:val="nil"/>
              <w:bottom w:val="single" w:sz="4" w:space="0" w:color="BFBFBF"/>
              <w:right w:val="single" w:sz="4" w:space="0" w:color="BFBFBF"/>
            </w:tcBorders>
            <w:shd w:val="clear" w:color="000000" w:fill="E8E8E8"/>
            <w:noWrap/>
            <w:vAlign w:val="center"/>
            <w:hideMark/>
          </w:tcPr>
          <w:p w14:paraId="2339C2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-96 707</w:t>
            </w:r>
          </w:p>
        </w:tc>
        <w:tc>
          <w:tcPr>
            <w:tcW w:w="848" w:type="dxa"/>
            <w:tcBorders>
              <w:top w:val="nil"/>
              <w:left w:val="nil"/>
              <w:bottom w:val="single" w:sz="4" w:space="0" w:color="BFBFBF"/>
              <w:right w:val="single" w:sz="4" w:space="0" w:color="BFBFBF"/>
            </w:tcBorders>
            <w:shd w:val="clear" w:color="000000" w:fill="E8E8E8"/>
            <w:noWrap/>
            <w:vAlign w:val="center"/>
            <w:hideMark/>
          </w:tcPr>
          <w:p w14:paraId="79EA89B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1100" w:type="dxa"/>
            <w:tcBorders>
              <w:top w:val="nil"/>
              <w:left w:val="nil"/>
              <w:bottom w:val="single" w:sz="4" w:space="0" w:color="BFBFBF"/>
              <w:right w:val="single" w:sz="4" w:space="0" w:color="BFBFBF"/>
            </w:tcBorders>
            <w:shd w:val="clear" w:color="000000" w:fill="E8E8E8"/>
            <w:noWrap/>
            <w:vAlign w:val="center"/>
            <w:hideMark/>
          </w:tcPr>
          <w:p w14:paraId="35B15B0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-25 739</w:t>
            </w:r>
          </w:p>
        </w:tc>
        <w:tc>
          <w:tcPr>
            <w:tcW w:w="920" w:type="dxa"/>
            <w:tcBorders>
              <w:top w:val="nil"/>
              <w:left w:val="nil"/>
              <w:bottom w:val="single" w:sz="4" w:space="0" w:color="BFBFBF"/>
              <w:right w:val="single" w:sz="4" w:space="0" w:color="BFBFBF"/>
            </w:tcBorders>
            <w:shd w:val="clear" w:color="000000" w:fill="E8E8E8"/>
            <w:noWrap/>
            <w:vAlign w:val="center"/>
            <w:hideMark/>
          </w:tcPr>
          <w:p w14:paraId="6FFD6A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-1 047 017</w:t>
            </w:r>
          </w:p>
        </w:tc>
        <w:tc>
          <w:tcPr>
            <w:tcW w:w="1100" w:type="dxa"/>
            <w:tcBorders>
              <w:top w:val="nil"/>
              <w:left w:val="nil"/>
              <w:bottom w:val="single" w:sz="4" w:space="0" w:color="BFBFBF"/>
              <w:right w:val="single" w:sz="4" w:space="0" w:color="BFBFBF"/>
            </w:tcBorders>
            <w:shd w:val="clear" w:color="000000" w:fill="E8E8E8"/>
            <w:noWrap/>
            <w:vAlign w:val="center"/>
            <w:hideMark/>
          </w:tcPr>
          <w:p w14:paraId="67FB714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-122 446</w:t>
            </w:r>
          </w:p>
        </w:tc>
      </w:tr>
      <w:tr w:rsidR="00972C60" w:rsidRPr="00972C60" w14:paraId="131E7AF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6C05F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12.13</w:t>
            </w:r>
          </w:p>
        </w:tc>
        <w:tc>
          <w:tcPr>
            <w:tcW w:w="3100" w:type="dxa"/>
            <w:tcBorders>
              <w:top w:val="nil"/>
              <w:left w:val="nil"/>
              <w:bottom w:val="single" w:sz="4" w:space="0" w:color="BFBFBF"/>
              <w:right w:val="single" w:sz="4" w:space="0" w:color="BFBFBF"/>
            </w:tcBorders>
            <w:shd w:val="clear" w:color="000000" w:fill="E8E8E8"/>
            <w:vAlign w:val="center"/>
            <w:hideMark/>
          </w:tcPr>
          <w:p w14:paraId="4D1E3395"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Eesti Loodusmuuseum</w:t>
            </w:r>
          </w:p>
        </w:tc>
        <w:tc>
          <w:tcPr>
            <w:tcW w:w="982" w:type="dxa"/>
            <w:tcBorders>
              <w:top w:val="nil"/>
              <w:left w:val="nil"/>
              <w:bottom w:val="single" w:sz="4" w:space="0" w:color="BFBFBF"/>
              <w:right w:val="single" w:sz="4" w:space="0" w:color="BFBFBF"/>
            </w:tcBorders>
            <w:shd w:val="clear" w:color="000000" w:fill="E8E8E8"/>
            <w:noWrap/>
            <w:vAlign w:val="center"/>
            <w:hideMark/>
          </w:tcPr>
          <w:p w14:paraId="1AADBE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16630F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-853</w:t>
            </w:r>
          </w:p>
        </w:tc>
        <w:tc>
          <w:tcPr>
            <w:tcW w:w="848" w:type="dxa"/>
            <w:tcBorders>
              <w:top w:val="nil"/>
              <w:left w:val="nil"/>
              <w:bottom w:val="single" w:sz="4" w:space="0" w:color="BFBFBF"/>
              <w:right w:val="single" w:sz="4" w:space="0" w:color="BFBFBF"/>
            </w:tcBorders>
            <w:shd w:val="clear" w:color="000000" w:fill="E8E8E8"/>
            <w:noWrap/>
            <w:vAlign w:val="center"/>
            <w:hideMark/>
          </w:tcPr>
          <w:p w14:paraId="716932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6BB9BD2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E8E8E8"/>
            <w:noWrap/>
            <w:vAlign w:val="center"/>
            <w:hideMark/>
          </w:tcPr>
          <w:p w14:paraId="4F9B78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-1 226</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441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-851</w:t>
            </w:r>
          </w:p>
        </w:tc>
      </w:tr>
      <w:tr w:rsidR="00972C60" w:rsidRPr="00972C60" w14:paraId="6A43F1C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36000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12.14</w:t>
            </w:r>
          </w:p>
        </w:tc>
        <w:tc>
          <w:tcPr>
            <w:tcW w:w="3100" w:type="dxa"/>
            <w:tcBorders>
              <w:top w:val="nil"/>
              <w:left w:val="nil"/>
              <w:bottom w:val="single" w:sz="4" w:space="0" w:color="BFBFBF"/>
              <w:right w:val="single" w:sz="4" w:space="0" w:color="BFBFBF"/>
            </w:tcBorders>
            <w:shd w:val="clear" w:color="000000" w:fill="E8E8E8"/>
            <w:vAlign w:val="center"/>
            <w:hideMark/>
          </w:tcPr>
          <w:p w14:paraId="650656A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3F37C0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-31 268</w:t>
            </w:r>
          </w:p>
        </w:tc>
        <w:tc>
          <w:tcPr>
            <w:tcW w:w="1100" w:type="dxa"/>
            <w:tcBorders>
              <w:top w:val="nil"/>
              <w:left w:val="nil"/>
              <w:bottom w:val="single" w:sz="4" w:space="0" w:color="BFBFBF"/>
              <w:right w:val="single" w:sz="4" w:space="0" w:color="BFBFBF"/>
            </w:tcBorders>
            <w:shd w:val="clear" w:color="000000" w:fill="E8E8E8"/>
            <w:noWrap/>
            <w:vAlign w:val="center"/>
            <w:hideMark/>
          </w:tcPr>
          <w:p w14:paraId="58F21A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-21 229</w:t>
            </w:r>
          </w:p>
        </w:tc>
        <w:tc>
          <w:tcPr>
            <w:tcW w:w="848" w:type="dxa"/>
            <w:tcBorders>
              <w:top w:val="nil"/>
              <w:left w:val="nil"/>
              <w:bottom w:val="single" w:sz="4" w:space="0" w:color="BFBFBF"/>
              <w:right w:val="single" w:sz="4" w:space="0" w:color="BFBFBF"/>
            </w:tcBorders>
            <w:shd w:val="clear" w:color="000000" w:fill="E8E8E8"/>
            <w:noWrap/>
            <w:vAlign w:val="center"/>
            <w:hideMark/>
          </w:tcPr>
          <w:p w14:paraId="5AF03D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839B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c>
          <w:tcPr>
            <w:tcW w:w="920" w:type="dxa"/>
            <w:tcBorders>
              <w:top w:val="nil"/>
              <w:left w:val="nil"/>
              <w:bottom w:val="single" w:sz="4" w:space="0" w:color="BFBFBF"/>
              <w:right w:val="single" w:sz="4" w:space="0" w:color="BFBFBF"/>
            </w:tcBorders>
            <w:shd w:val="clear" w:color="000000" w:fill="E8E8E8"/>
            <w:noWrap/>
            <w:vAlign w:val="center"/>
            <w:hideMark/>
          </w:tcPr>
          <w:p w14:paraId="4CFA6C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-31 313</w:t>
            </w:r>
          </w:p>
        </w:tc>
        <w:tc>
          <w:tcPr>
            <w:tcW w:w="1100" w:type="dxa"/>
            <w:tcBorders>
              <w:top w:val="nil"/>
              <w:left w:val="nil"/>
              <w:bottom w:val="single" w:sz="4" w:space="0" w:color="BFBFBF"/>
              <w:right w:val="single" w:sz="4" w:space="0" w:color="BFBFBF"/>
            </w:tcBorders>
            <w:shd w:val="clear" w:color="000000" w:fill="E8E8E8"/>
            <w:noWrap/>
            <w:vAlign w:val="center"/>
            <w:hideMark/>
          </w:tcPr>
          <w:p w14:paraId="3E2D488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-21 274</w:t>
            </w:r>
          </w:p>
        </w:tc>
      </w:tr>
      <w:tr w:rsidR="00972C60" w:rsidRPr="00972C60" w14:paraId="5483AA7B"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A03D5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12.15</w:t>
            </w:r>
          </w:p>
        </w:tc>
        <w:tc>
          <w:tcPr>
            <w:tcW w:w="3100" w:type="dxa"/>
            <w:tcBorders>
              <w:top w:val="nil"/>
              <w:left w:val="nil"/>
              <w:bottom w:val="single" w:sz="4" w:space="0" w:color="BFBFBF"/>
              <w:right w:val="single" w:sz="4" w:space="0" w:color="BFBFBF"/>
            </w:tcBorders>
            <w:shd w:val="clear" w:color="000000" w:fill="E8E8E8"/>
            <w:vAlign w:val="center"/>
            <w:hideMark/>
          </w:tcPr>
          <w:p w14:paraId="5D5EBDE0"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Keskkonnaministeeriumi Infotehnoloogiakeskus</w:t>
            </w:r>
          </w:p>
        </w:tc>
        <w:tc>
          <w:tcPr>
            <w:tcW w:w="982" w:type="dxa"/>
            <w:tcBorders>
              <w:top w:val="nil"/>
              <w:left w:val="nil"/>
              <w:bottom w:val="single" w:sz="4" w:space="0" w:color="BFBFBF"/>
              <w:right w:val="single" w:sz="4" w:space="0" w:color="BFBFBF"/>
            </w:tcBorders>
            <w:shd w:val="clear" w:color="000000" w:fill="E8E8E8"/>
            <w:noWrap/>
            <w:vAlign w:val="center"/>
            <w:hideMark/>
          </w:tcPr>
          <w:p w14:paraId="16A710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223DF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E8E8E8"/>
            <w:noWrap/>
            <w:vAlign w:val="center"/>
            <w:hideMark/>
          </w:tcPr>
          <w:p w14:paraId="3E9869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E8E8E8"/>
            <w:noWrap/>
            <w:vAlign w:val="center"/>
            <w:hideMark/>
          </w:tcPr>
          <w:p w14:paraId="78267F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E8E8E8"/>
            <w:noWrap/>
            <w:vAlign w:val="center"/>
            <w:hideMark/>
          </w:tcPr>
          <w:p w14:paraId="77F814F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-13 948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34A4D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4F1AA43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A301D0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12.16</w:t>
            </w:r>
          </w:p>
        </w:tc>
        <w:tc>
          <w:tcPr>
            <w:tcW w:w="3100" w:type="dxa"/>
            <w:tcBorders>
              <w:top w:val="nil"/>
              <w:left w:val="nil"/>
              <w:bottom w:val="single" w:sz="4" w:space="0" w:color="BFBFBF"/>
              <w:right w:val="single" w:sz="4" w:space="0" w:color="BFBFBF"/>
            </w:tcBorders>
            <w:shd w:val="clear" w:color="000000" w:fill="E8E8E8"/>
            <w:vAlign w:val="center"/>
            <w:hideMark/>
          </w:tcPr>
          <w:p w14:paraId="02D69F6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Transpordiamet</w:t>
            </w:r>
          </w:p>
        </w:tc>
        <w:tc>
          <w:tcPr>
            <w:tcW w:w="982" w:type="dxa"/>
            <w:tcBorders>
              <w:top w:val="nil"/>
              <w:left w:val="nil"/>
              <w:bottom w:val="single" w:sz="4" w:space="0" w:color="BFBFBF"/>
              <w:right w:val="single" w:sz="4" w:space="0" w:color="BFBFBF"/>
            </w:tcBorders>
            <w:shd w:val="clear" w:color="000000" w:fill="E8E8E8"/>
            <w:noWrap/>
            <w:vAlign w:val="center"/>
            <w:hideMark/>
          </w:tcPr>
          <w:p w14:paraId="7EAE615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-97 887</w:t>
            </w:r>
          </w:p>
        </w:tc>
        <w:tc>
          <w:tcPr>
            <w:tcW w:w="1100" w:type="dxa"/>
            <w:tcBorders>
              <w:top w:val="nil"/>
              <w:left w:val="nil"/>
              <w:bottom w:val="single" w:sz="4" w:space="0" w:color="BFBFBF"/>
              <w:right w:val="single" w:sz="4" w:space="0" w:color="BFBFBF"/>
            </w:tcBorders>
            <w:shd w:val="clear" w:color="000000" w:fill="E8E8E8"/>
            <w:noWrap/>
            <w:vAlign w:val="center"/>
            <w:hideMark/>
          </w:tcPr>
          <w:p w14:paraId="02DA7E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-83 894</w:t>
            </w:r>
          </w:p>
        </w:tc>
        <w:tc>
          <w:tcPr>
            <w:tcW w:w="848" w:type="dxa"/>
            <w:tcBorders>
              <w:top w:val="nil"/>
              <w:left w:val="nil"/>
              <w:bottom w:val="single" w:sz="4" w:space="0" w:color="BFBFBF"/>
              <w:right w:val="single" w:sz="4" w:space="0" w:color="BFBFBF"/>
            </w:tcBorders>
            <w:shd w:val="clear" w:color="000000" w:fill="E8E8E8"/>
            <w:noWrap/>
            <w:vAlign w:val="center"/>
            <w:hideMark/>
          </w:tcPr>
          <w:p w14:paraId="133CE1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E8E8E8"/>
            <w:noWrap/>
            <w:vAlign w:val="center"/>
            <w:hideMark/>
          </w:tcPr>
          <w:p w14:paraId="21A647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E8E8E8"/>
            <w:noWrap/>
            <w:vAlign w:val="center"/>
            <w:hideMark/>
          </w:tcPr>
          <w:p w14:paraId="030E0F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-97 908</w:t>
            </w:r>
          </w:p>
        </w:tc>
        <w:tc>
          <w:tcPr>
            <w:tcW w:w="1100" w:type="dxa"/>
            <w:tcBorders>
              <w:top w:val="nil"/>
              <w:left w:val="nil"/>
              <w:bottom w:val="single" w:sz="4" w:space="0" w:color="BFBFBF"/>
              <w:right w:val="single" w:sz="4" w:space="0" w:color="BFBFBF"/>
            </w:tcBorders>
            <w:shd w:val="clear" w:color="000000" w:fill="E8E8E8"/>
            <w:noWrap/>
            <w:vAlign w:val="center"/>
            <w:hideMark/>
          </w:tcPr>
          <w:p w14:paraId="4D65A29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-83 915</w:t>
            </w:r>
          </w:p>
        </w:tc>
      </w:tr>
      <w:tr w:rsidR="00972C60" w:rsidRPr="00972C60" w14:paraId="2C53EFE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BA9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12.19</w:t>
            </w:r>
          </w:p>
        </w:tc>
        <w:tc>
          <w:tcPr>
            <w:tcW w:w="3100" w:type="dxa"/>
            <w:tcBorders>
              <w:top w:val="nil"/>
              <w:left w:val="nil"/>
              <w:bottom w:val="single" w:sz="4" w:space="0" w:color="BFBFBF"/>
              <w:right w:val="single" w:sz="4" w:space="0" w:color="BFBFBF"/>
            </w:tcBorders>
            <w:shd w:val="clear" w:color="000000" w:fill="FFFFFF"/>
            <w:vAlign w:val="center"/>
            <w:hideMark/>
          </w:tcPr>
          <w:p w14:paraId="5C51D26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Kliima, energeetika ja elurikkus</w:t>
            </w:r>
          </w:p>
        </w:tc>
        <w:tc>
          <w:tcPr>
            <w:tcW w:w="982" w:type="dxa"/>
            <w:tcBorders>
              <w:top w:val="nil"/>
              <w:left w:val="nil"/>
              <w:bottom w:val="single" w:sz="4" w:space="0" w:color="BFBFBF"/>
              <w:right w:val="single" w:sz="4" w:space="0" w:color="BFBFBF"/>
            </w:tcBorders>
            <w:shd w:val="clear" w:color="000000" w:fill="FFFFFF"/>
            <w:noWrap/>
            <w:vAlign w:val="center"/>
            <w:hideMark/>
          </w:tcPr>
          <w:p w14:paraId="4A0221F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-156 425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064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-68 041</w:t>
            </w:r>
          </w:p>
        </w:tc>
        <w:tc>
          <w:tcPr>
            <w:tcW w:w="848" w:type="dxa"/>
            <w:tcBorders>
              <w:top w:val="nil"/>
              <w:left w:val="nil"/>
              <w:bottom w:val="single" w:sz="4" w:space="0" w:color="BFBFBF"/>
              <w:right w:val="single" w:sz="4" w:space="0" w:color="BFBFBF"/>
            </w:tcBorders>
            <w:shd w:val="clear" w:color="000000" w:fill="FFFFFF"/>
            <w:noWrap/>
            <w:vAlign w:val="center"/>
            <w:hideMark/>
          </w:tcPr>
          <w:p w14:paraId="5D00DF6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877E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915</w:t>
            </w:r>
          </w:p>
        </w:tc>
        <w:tc>
          <w:tcPr>
            <w:tcW w:w="920" w:type="dxa"/>
            <w:tcBorders>
              <w:top w:val="nil"/>
              <w:left w:val="nil"/>
              <w:bottom w:val="single" w:sz="4" w:space="0" w:color="BFBFBF"/>
              <w:right w:val="single" w:sz="4" w:space="0" w:color="BFBFBF"/>
            </w:tcBorders>
            <w:shd w:val="clear" w:color="000000" w:fill="FFFFFF"/>
            <w:noWrap/>
            <w:vAlign w:val="center"/>
            <w:hideMark/>
          </w:tcPr>
          <w:p w14:paraId="39FFBB8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-155 511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9A1E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-67 126</w:t>
            </w:r>
          </w:p>
        </w:tc>
      </w:tr>
      <w:tr w:rsidR="00972C60" w:rsidRPr="00972C60" w14:paraId="7503A4A5"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286A5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12.20</w:t>
            </w:r>
          </w:p>
        </w:tc>
        <w:tc>
          <w:tcPr>
            <w:tcW w:w="3100" w:type="dxa"/>
            <w:tcBorders>
              <w:top w:val="nil"/>
              <w:left w:val="nil"/>
              <w:bottom w:val="single" w:sz="4" w:space="0" w:color="BFBFBF"/>
              <w:right w:val="single" w:sz="4" w:space="0" w:color="BFBFBF"/>
            </w:tcBorders>
            <w:shd w:val="clear" w:color="000000" w:fill="FFFFFF"/>
            <w:vAlign w:val="center"/>
            <w:hideMark/>
          </w:tcPr>
          <w:p w14:paraId="488415CC"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metsanduse ja keskkonnakorralduse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E450190"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859AB9C"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73193F49"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A9DB58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7F49C5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AC31"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CF3845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D04DC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12.21</w:t>
            </w:r>
          </w:p>
        </w:tc>
        <w:tc>
          <w:tcPr>
            <w:tcW w:w="3100" w:type="dxa"/>
            <w:tcBorders>
              <w:top w:val="nil"/>
              <w:left w:val="nil"/>
              <w:bottom w:val="single" w:sz="4" w:space="0" w:color="BFBFBF"/>
              <w:right w:val="single" w:sz="4" w:space="0" w:color="BFBFBF"/>
            </w:tcBorders>
            <w:shd w:val="clear" w:color="000000" w:fill="FFFFFF"/>
            <w:vAlign w:val="center"/>
            <w:hideMark/>
          </w:tcPr>
          <w:p w14:paraId="7D4453E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Elurikkuse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153E7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-23 330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9ED3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-11 942</w:t>
            </w:r>
          </w:p>
        </w:tc>
        <w:tc>
          <w:tcPr>
            <w:tcW w:w="848" w:type="dxa"/>
            <w:tcBorders>
              <w:top w:val="nil"/>
              <w:left w:val="nil"/>
              <w:bottom w:val="single" w:sz="4" w:space="0" w:color="BFBFBF"/>
              <w:right w:val="single" w:sz="4" w:space="0" w:color="BFBFBF"/>
            </w:tcBorders>
            <w:shd w:val="clear" w:color="000000" w:fill="FFFFFF"/>
            <w:noWrap/>
            <w:vAlign w:val="center"/>
            <w:hideMark/>
          </w:tcPr>
          <w:p w14:paraId="256F293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CAD3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110</w:t>
            </w:r>
          </w:p>
        </w:tc>
        <w:tc>
          <w:tcPr>
            <w:tcW w:w="920" w:type="dxa"/>
            <w:tcBorders>
              <w:top w:val="nil"/>
              <w:left w:val="nil"/>
              <w:bottom w:val="single" w:sz="4" w:space="0" w:color="BFBFBF"/>
              <w:right w:val="single" w:sz="4" w:space="0" w:color="BFBFBF"/>
            </w:tcBorders>
            <w:shd w:val="clear" w:color="000000" w:fill="FFFFFF"/>
            <w:noWrap/>
            <w:vAlign w:val="center"/>
            <w:hideMark/>
          </w:tcPr>
          <w:p w14:paraId="13DF1F4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-23 220</w:t>
            </w:r>
          </w:p>
        </w:tc>
        <w:tc>
          <w:tcPr>
            <w:tcW w:w="1100" w:type="dxa"/>
            <w:tcBorders>
              <w:top w:val="nil"/>
              <w:left w:val="nil"/>
              <w:bottom w:val="single" w:sz="4" w:space="0" w:color="BFBFBF"/>
              <w:right w:val="single" w:sz="4" w:space="0" w:color="BFBFBF"/>
            </w:tcBorders>
            <w:shd w:val="clear" w:color="000000" w:fill="FFFFFF"/>
            <w:noWrap/>
            <w:vAlign w:val="center"/>
            <w:hideMark/>
          </w:tcPr>
          <w:p w14:paraId="71C0CFD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-11 832</w:t>
            </w:r>
          </w:p>
        </w:tc>
      </w:tr>
      <w:tr w:rsidR="00972C60" w:rsidRPr="00972C60" w14:paraId="2F4CF96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29C26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12.22</w:t>
            </w:r>
          </w:p>
        </w:tc>
        <w:tc>
          <w:tcPr>
            <w:tcW w:w="3100" w:type="dxa"/>
            <w:tcBorders>
              <w:top w:val="nil"/>
              <w:left w:val="nil"/>
              <w:bottom w:val="single" w:sz="4" w:space="0" w:color="BFBFBF"/>
              <w:right w:val="single" w:sz="4" w:space="0" w:color="BFBFBF"/>
            </w:tcBorders>
            <w:shd w:val="clear" w:color="000000" w:fill="FFFFFF"/>
            <w:vAlign w:val="center"/>
            <w:hideMark/>
          </w:tcPr>
          <w:p w14:paraId="5E146C8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09408A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1CBC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1B7629B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F2B5C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w:t>
            </w:r>
          </w:p>
        </w:tc>
        <w:tc>
          <w:tcPr>
            <w:tcW w:w="920" w:type="dxa"/>
            <w:tcBorders>
              <w:top w:val="nil"/>
              <w:left w:val="nil"/>
              <w:bottom w:val="single" w:sz="4" w:space="0" w:color="BFBFBF"/>
              <w:right w:val="single" w:sz="4" w:space="0" w:color="BFBFBF"/>
            </w:tcBorders>
            <w:shd w:val="clear" w:color="000000" w:fill="FFFFFF"/>
            <w:noWrap/>
            <w:vAlign w:val="center"/>
            <w:hideMark/>
          </w:tcPr>
          <w:p w14:paraId="5D8A45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1C98DC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-9 197</w:t>
            </w:r>
          </w:p>
        </w:tc>
      </w:tr>
      <w:tr w:rsidR="00972C60" w:rsidRPr="00972C60" w14:paraId="28258A3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09641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12.24</w:t>
            </w:r>
          </w:p>
        </w:tc>
        <w:tc>
          <w:tcPr>
            <w:tcW w:w="3100" w:type="dxa"/>
            <w:tcBorders>
              <w:top w:val="nil"/>
              <w:left w:val="nil"/>
              <w:bottom w:val="single" w:sz="4" w:space="0" w:color="BFBFBF"/>
              <w:right w:val="single" w:sz="4" w:space="0" w:color="BFBFBF"/>
            </w:tcBorders>
            <w:shd w:val="clear" w:color="000000" w:fill="FFFFFF"/>
            <w:vAlign w:val="center"/>
            <w:hideMark/>
          </w:tcPr>
          <w:p w14:paraId="7E50FD7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41808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-8 025</w:t>
            </w:r>
          </w:p>
        </w:tc>
        <w:tc>
          <w:tcPr>
            <w:tcW w:w="1100" w:type="dxa"/>
            <w:tcBorders>
              <w:top w:val="nil"/>
              <w:left w:val="nil"/>
              <w:bottom w:val="single" w:sz="4" w:space="0" w:color="BFBFBF"/>
              <w:right w:val="single" w:sz="4" w:space="0" w:color="BFBFBF"/>
            </w:tcBorders>
            <w:shd w:val="clear" w:color="000000" w:fill="FFFFFF"/>
            <w:noWrap/>
            <w:vAlign w:val="center"/>
            <w:hideMark/>
          </w:tcPr>
          <w:p w14:paraId="2913D3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-2 721</w:t>
            </w:r>
          </w:p>
        </w:tc>
        <w:tc>
          <w:tcPr>
            <w:tcW w:w="848" w:type="dxa"/>
            <w:tcBorders>
              <w:top w:val="nil"/>
              <w:left w:val="nil"/>
              <w:bottom w:val="single" w:sz="4" w:space="0" w:color="BFBFBF"/>
              <w:right w:val="single" w:sz="4" w:space="0" w:color="BFBFBF"/>
            </w:tcBorders>
            <w:shd w:val="clear" w:color="000000" w:fill="FFFFFF"/>
            <w:noWrap/>
            <w:vAlign w:val="center"/>
            <w:hideMark/>
          </w:tcPr>
          <w:p w14:paraId="78AFB3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5C3D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w:t>
            </w:r>
          </w:p>
        </w:tc>
        <w:tc>
          <w:tcPr>
            <w:tcW w:w="920" w:type="dxa"/>
            <w:tcBorders>
              <w:top w:val="nil"/>
              <w:left w:val="nil"/>
              <w:bottom w:val="single" w:sz="4" w:space="0" w:color="BFBFBF"/>
              <w:right w:val="single" w:sz="4" w:space="0" w:color="BFBFBF"/>
            </w:tcBorders>
            <w:shd w:val="clear" w:color="000000" w:fill="FFFFFF"/>
            <w:noWrap/>
            <w:vAlign w:val="center"/>
            <w:hideMark/>
          </w:tcPr>
          <w:p w14:paraId="1786F2F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48C4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-2 597</w:t>
            </w:r>
          </w:p>
        </w:tc>
      </w:tr>
      <w:tr w:rsidR="00972C60" w:rsidRPr="00972C60" w14:paraId="6939CEB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34D37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12.C.1</w:t>
            </w:r>
          </w:p>
        </w:tc>
        <w:tc>
          <w:tcPr>
            <w:tcW w:w="3100" w:type="dxa"/>
            <w:tcBorders>
              <w:top w:val="nil"/>
              <w:left w:val="nil"/>
              <w:bottom w:val="single" w:sz="4" w:space="0" w:color="BFBFBF"/>
              <w:right w:val="single" w:sz="4" w:space="0" w:color="BFBFBF"/>
            </w:tcBorders>
            <w:shd w:val="clear" w:color="000000" w:fill="FFFFFF"/>
            <w:vAlign w:val="center"/>
            <w:hideMark/>
          </w:tcPr>
          <w:p w14:paraId="5CA295B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4565A8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AFC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848" w:type="dxa"/>
            <w:tcBorders>
              <w:top w:val="nil"/>
              <w:left w:val="nil"/>
              <w:bottom w:val="single" w:sz="4" w:space="0" w:color="BFBFBF"/>
              <w:right w:val="single" w:sz="4" w:space="0" w:color="BFBFBF"/>
            </w:tcBorders>
            <w:noWrap/>
            <w:vAlign w:val="center"/>
            <w:hideMark/>
          </w:tcPr>
          <w:p w14:paraId="6F187AF3"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1100" w:type="dxa"/>
            <w:tcBorders>
              <w:top w:val="nil"/>
              <w:left w:val="nil"/>
              <w:bottom w:val="single" w:sz="4" w:space="0" w:color="BFBFBF"/>
              <w:right w:val="single" w:sz="4" w:space="0" w:color="BFBFBF"/>
            </w:tcBorders>
            <w:noWrap/>
            <w:vAlign w:val="center"/>
            <w:hideMark/>
          </w:tcPr>
          <w:p w14:paraId="1931BD88"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-0,12</w:t>
            </w:r>
          </w:p>
        </w:tc>
        <w:tc>
          <w:tcPr>
            <w:tcW w:w="920" w:type="dxa"/>
            <w:tcBorders>
              <w:top w:val="nil"/>
              <w:left w:val="nil"/>
              <w:bottom w:val="single" w:sz="4" w:space="0" w:color="BFBFBF"/>
              <w:right w:val="single" w:sz="4" w:space="0" w:color="BFBFBF"/>
            </w:tcBorders>
            <w:shd w:val="clear" w:color="000000" w:fill="FFFFFF"/>
            <w:noWrap/>
            <w:vAlign w:val="center"/>
            <w:hideMark/>
          </w:tcPr>
          <w:p w14:paraId="2440CA9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AA02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w:t>
            </w:r>
          </w:p>
        </w:tc>
      </w:tr>
      <w:tr w:rsidR="00972C60" w:rsidRPr="00972C60" w14:paraId="43F7425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BCC37B"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12.25</w:t>
            </w:r>
          </w:p>
        </w:tc>
        <w:tc>
          <w:tcPr>
            <w:tcW w:w="3100" w:type="dxa"/>
            <w:tcBorders>
              <w:top w:val="nil"/>
              <w:left w:val="nil"/>
              <w:bottom w:val="single" w:sz="4" w:space="0" w:color="BFBFBF"/>
              <w:right w:val="single" w:sz="4" w:space="0" w:color="BFBFBF"/>
            </w:tcBorders>
            <w:shd w:val="clear" w:color="000000" w:fill="FFFFFF"/>
            <w:vAlign w:val="center"/>
            <w:hideMark/>
          </w:tcPr>
          <w:p w14:paraId="09A446F0"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Metsanduse ja jahinduse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E42255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A9ECD9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-12 043</w:t>
            </w:r>
          </w:p>
        </w:tc>
        <w:tc>
          <w:tcPr>
            <w:tcW w:w="848" w:type="dxa"/>
            <w:tcBorders>
              <w:top w:val="nil"/>
              <w:left w:val="nil"/>
              <w:bottom w:val="single" w:sz="4" w:space="0" w:color="BFBFBF"/>
              <w:right w:val="single" w:sz="4" w:space="0" w:color="BFBFBF"/>
            </w:tcBorders>
            <w:shd w:val="clear" w:color="000000" w:fill="FFFFFF"/>
            <w:noWrap/>
            <w:vAlign w:val="center"/>
            <w:hideMark/>
          </w:tcPr>
          <w:p w14:paraId="494153F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E590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35</w:t>
            </w:r>
          </w:p>
        </w:tc>
        <w:tc>
          <w:tcPr>
            <w:tcW w:w="920" w:type="dxa"/>
            <w:tcBorders>
              <w:top w:val="nil"/>
              <w:left w:val="nil"/>
              <w:bottom w:val="single" w:sz="4" w:space="0" w:color="BFBFBF"/>
              <w:right w:val="single" w:sz="4" w:space="0" w:color="BFBFBF"/>
            </w:tcBorders>
            <w:shd w:val="clear" w:color="000000" w:fill="FFFFFF"/>
            <w:noWrap/>
            <w:vAlign w:val="center"/>
            <w:hideMark/>
          </w:tcPr>
          <w:p w14:paraId="74EB6E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-14 260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41DC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-12 008</w:t>
            </w:r>
          </w:p>
        </w:tc>
      </w:tr>
      <w:tr w:rsidR="00972C60" w:rsidRPr="00972C60" w14:paraId="7B89A9F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FB8144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12.26</w:t>
            </w:r>
          </w:p>
        </w:tc>
        <w:tc>
          <w:tcPr>
            <w:tcW w:w="3100" w:type="dxa"/>
            <w:tcBorders>
              <w:top w:val="nil"/>
              <w:left w:val="nil"/>
              <w:bottom w:val="single" w:sz="4" w:space="0" w:color="BFBFBF"/>
              <w:right w:val="single" w:sz="4" w:space="0" w:color="BFBFBF"/>
            </w:tcBorders>
            <w:shd w:val="clear" w:color="000000" w:fill="FFFFFF"/>
            <w:vAlign w:val="center"/>
            <w:hideMark/>
          </w:tcPr>
          <w:p w14:paraId="53EE2B5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300F90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75E4E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-6 970</w:t>
            </w:r>
          </w:p>
        </w:tc>
        <w:tc>
          <w:tcPr>
            <w:tcW w:w="848" w:type="dxa"/>
            <w:tcBorders>
              <w:top w:val="nil"/>
              <w:left w:val="nil"/>
              <w:bottom w:val="single" w:sz="4" w:space="0" w:color="BFBFBF"/>
              <w:right w:val="single" w:sz="4" w:space="0" w:color="BFBFBF"/>
            </w:tcBorders>
            <w:shd w:val="clear" w:color="000000" w:fill="FFFFFF"/>
            <w:noWrap/>
            <w:vAlign w:val="center"/>
            <w:hideMark/>
          </w:tcPr>
          <w:p w14:paraId="47ED86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D43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w:t>
            </w:r>
          </w:p>
        </w:tc>
        <w:tc>
          <w:tcPr>
            <w:tcW w:w="920" w:type="dxa"/>
            <w:tcBorders>
              <w:top w:val="nil"/>
              <w:left w:val="nil"/>
              <w:bottom w:val="single" w:sz="4" w:space="0" w:color="BFBFBF"/>
              <w:right w:val="single" w:sz="4" w:space="0" w:color="BFBFBF"/>
            </w:tcBorders>
            <w:shd w:val="clear" w:color="000000" w:fill="FFFFFF"/>
            <w:noWrap/>
            <w:vAlign w:val="center"/>
            <w:hideMark/>
          </w:tcPr>
          <w:p w14:paraId="5B04C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-7 023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6E1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-6 982</w:t>
            </w:r>
          </w:p>
        </w:tc>
      </w:tr>
      <w:tr w:rsidR="00972C60" w:rsidRPr="00972C60" w14:paraId="7F1B99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4AA3A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12.27</w:t>
            </w:r>
          </w:p>
        </w:tc>
        <w:tc>
          <w:tcPr>
            <w:tcW w:w="3100" w:type="dxa"/>
            <w:tcBorders>
              <w:top w:val="nil"/>
              <w:left w:val="nil"/>
              <w:bottom w:val="single" w:sz="4" w:space="0" w:color="BFBFBF"/>
              <w:right w:val="single" w:sz="4" w:space="0" w:color="BFBFBF"/>
            </w:tcBorders>
            <w:shd w:val="clear" w:color="000000" w:fill="FFFFFF"/>
            <w:vAlign w:val="center"/>
            <w:hideMark/>
          </w:tcPr>
          <w:p w14:paraId="2976052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FB18D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7E90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-5 053</w:t>
            </w:r>
          </w:p>
        </w:tc>
        <w:tc>
          <w:tcPr>
            <w:tcW w:w="848" w:type="dxa"/>
            <w:tcBorders>
              <w:top w:val="nil"/>
              <w:left w:val="nil"/>
              <w:bottom w:val="single" w:sz="4" w:space="0" w:color="BFBFBF"/>
              <w:right w:val="single" w:sz="4" w:space="0" w:color="BFBFBF"/>
            </w:tcBorders>
            <w:shd w:val="clear" w:color="000000" w:fill="FFFFFF"/>
            <w:noWrap/>
            <w:vAlign w:val="center"/>
            <w:hideMark/>
          </w:tcPr>
          <w:p w14:paraId="63D26E3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ADAAC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49</w:t>
            </w:r>
          </w:p>
        </w:tc>
        <w:tc>
          <w:tcPr>
            <w:tcW w:w="920" w:type="dxa"/>
            <w:tcBorders>
              <w:top w:val="nil"/>
              <w:left w:val="nil"/>
              <w:bottom w:val="single" w:sz="4" w:space="0" w:color="BFBFBF"/>
              <w:right w:val="single" w:sz="4" w:space="0" w:color="BFBFBF"/>
            </w:tcBorders>
            <w:shd w:val="clear" w:color="000000" w:fill="FFFFFF"/>
            <w:noWrap/>
            <w:vAlign w:val="center"/>
            <w:hideMark/>
          </w:tcPr>
          <w:p w14:paraId="52180AF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6920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-5 004</w:t>
            </w:r>
          </w:p>
        </w:tc>
      </w:tr>
      <w:tr w:rsidR="00972C60" w:rsidRPr="00972C60" w14:paraId="0E61F5C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D540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12.C.2</w:t>
            </w:r>
          </w:p>
        </w:tc>
        <w:tc>
          <w:tcPr>
            <w:tcW w:w="3100" w:type="dxa"/>
            <w:tcBorders>
              <w:top w:val="nil"/>
              <w:left w:val="nil"/>
              <w:bottom w:val="single" w:sz="4" w:space="0" w:color="BFBFBF"/>
              <w:right w:val="single" w:sz="4" w:space="0" w:color="BFBFBF"/>
            </w:tcBorders>
            <w:shd w:val="clear" w:color="000000" w:fill="FFFFFF"/>
            <w:vAlign w:val="center"/>
            <w:hideMark/>
          </w:tcPr>
          <w:p w14:paraId="702758E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08A42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34649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848" w:type="dxa"/>
            <w:tcBorders>
              <w:top w:val="nil"/>
              <w:left w:val="nil"/>
              <w:bottom w:val="single" w:sz="4" w:space="0" w:color="BFBFBF"/>
              <w:right w:val="single" w:sz="4" w:space="0" w:color="BFBFBF"/>
            </w:tcBorders>
            <w:shd w:val="clear" w:color="000000" w:fill="FFFFFF"/>
            <w:noWrap/>
            <w:vAlign w:val="center"/>
            <w:hideMark/>
          </w:tcPr>
          <w:p w14:paraId="4C04C1B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8750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7B38AC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D56A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r>
      <w:tr w:rsidR="00972C60" w:rsidRPr="00972C60" w14:paraId="238805D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F1D794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12.28</w:t>
            </w:r>
          </w:p>
        </w:tc>
        <w:tc>
          <w:tcPr>
            <w:tcW w:w="3100" w:type="dxa"/>
            <w:tcBorders>
              <w:top w:val="nil"/>
              <w:left w:val="nil"/>
              <w:bottom w:val="single" w:sz="4" w:space="0" w:color="BFBFBF"/>
              <w:right w:val="single" w:sz="4" w:space="0" w:color="BFBFBF"/>
            </w:tcBorders>
            <w:shd w:val="clear" w:color="000000" w:fill="FFFFFF"/>
            <w:vAlign w:val="center"/>
            <w:hideMark/>
          </w:tcPr>
          <w:p w14:paraId="08C1766D"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Keskkonnakorralduse arengu suunamine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0E8F5D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-7 326</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BDC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-5 221</w:t>
            </w:r>
          </w:p>
        </w:tc>
        <w:tc>
          <w:tcPr>
            <w:tcW w:w="848" w:type="dxa"/>
            <w:tcBorders>
              <w:top w:val="nil"/>
              <w:left w:val="nil"/>
              <w:bottom w:val="single" w:sz="4" w:space="0" w:color="BFBFBF"/>
              <w:right w:val="single" w:sz="4" w:space="0" w:color="BFBFBF"/>
            </w:tcBorders>
            <w:shd w:val="clear" w:color="000000" w:fill="FFFFFF"/>
            <w:noWrap/>
            <w:vAlign w:val="center"/>
            <w:hideMark/>
          </w:tcPr>
          <w:p w14:paraId="21A77E4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35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62D0640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-7 331</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ADF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-5 226</w:t>
            </w:r>
          </w:p>
        </w:tc>
      </w:tr>
      <w:tr w:rsidR="00972C60" w:rsidRPr="00972C60" w14:paraId="19B42A5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476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12.29</w:t>
            </w:r>
          </w:p>
        </w:tc>
        <w:tc>
          <w:tcPr>
            <w:tcW w:w="3100" w:type="dxa"/>
            <w:tcBorders>
              <w:top w:val="nil"/>
              <w:left w:val="nil"/>
              <w:bottom w:val="single" w:sz="4" w:space="0" w:color="BFBFBF"/>
              <w:right w:val="single" w:sz="4" w:space="0" w:color="BFBFBF"/>
            </w:tcBorders>
            <w:shd w:val="clear" w:color="000000" w:fill="FFFFFF"/>
            <w:vAlign w:val="center"/>
            <w:hideMark/>
          </w:tcPr>
          <w:p w14:paraId="2043BC12"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192B1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E556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-5 192</w:t>
            </w:r>
          </w:p>
        </w:tc>
        <w:tc>
          <w:tcPr>
            <w:tcW w:w="848" w:type="dxa"/>
            <w:tcBorders>
              <w:top w:val="nil"/>
              <w:left w:val="nil"/>
              <w:bottom w:val="single" w:sz="4" w:space="0" w:color="BFBFBF"/>
              <w:right w:val="single" w:sz="4" w:space="0" w:color="BFBFBF"/>
            </w:tcBorders>
            <w:shd w:val="clear" w:color="000000" w:fill="FFFFFF"/>
            <w:noWrap/>
            <w:vAlign w:val="center"/>
            <w:hideMark/>
          </w:tcPr>
          <w:p w14:paraId="47DE723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D135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3F591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-7 301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ED12C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-5 196</w:t>
            </w:r>
          </w:p>
        </w:tc>
      </w:tr>
      <w:tr w:rsidR="00972C60" w:rsidRPr="00972C60" w14:paraId="05A7B2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FC8A9E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12.30</w:t>
            </w:r>
          </w:p>
        </w:tc>
        <w:tc>
          <w:tcPr>
            <w:tcW w:w="3100" w:type="dxa"/>
            <w:tcBorders>
              <w:top w:val="nil"/>
              <w:left w:val="nil"/>
              <w:bottom w:val="single" w:sz="4" w:space="0" w:color="BFBFBF"/>
              <w:right w:val="single" w:sz="4" w:space="0" w:color="BFBFBF"/>
            </w:tcBorders>
            <w:shd w:val="clear" w:color="000000" w:fill="FFFFFF"/>
            <w:vAlign w:val="center"/>
            <w:hideMark/>
          </w:tcPr>
          <w:p w14:paraId="402A4D5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1E607A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168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w:t>
            </w:r>
          </w:p>
        </w:tc>
        <w:tc>
          <w:tcPr>
            <w:tcW w:w="848" w:type="dxa"/>
            <w:tcBorders>
              <w:top w:val="nil"/>
              <w:left w:val="nil"/>
              <w:bottom w:val="single" w:sz="4" w:space="0" w:color="BFBFBF"/>
              <w:right w:val="single" w:sz="4" w:space="0" w:color="BFBFBF"/>
            </w:tcBorders>
            <w:shd w:val="clear" w:color="000000" w:fill="FFFFFF"/>
            <w:noWrap/>
            <w:vAlign w:val="center"/>
            <w:hideMark/>
          </w:tcPr>
          <w:p w14:paraId="76D177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A5E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40749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086F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w:t>
            </w:r>
          </w:p>
        </w:tc>
      </w:tr>
      <w:tr w:rsidR="00972C60" w:rsidRPr="00972C60" w14:paraId="6AAAB5A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73819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12.31</w:t>
            </w:r>
          </w:p>
        </w:tc>
        <w:tc>
          <w:tcPr>
            <w:tcW w:w="3100" w:type="dxa"/>
            <w:tcBorders>
              <w:top w:val="nil"/>
              <w:left w:val="nil"/>
              <w:bottom w:val="single" w:sz="4" w:space="0" w:color="BFBFBF"/>
              <w:right w:val="single" w:sz="4" w:space="0" w:color="BFBFBF"/>
            </w:tcBorders>
            <w:shd w:val="clear" w:color="000000" w:fill="FFFFFF"/>
            <w:vAlign w:val="center"/>
            <w:hideMark/>
          </w:tcPr>
          <w:p w14:paraId="233F60D6"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Kiirgusohutuse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172C9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-3 528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B48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-3 317</w:t>
            </w:r>
          </w:p>
        </w:tc>
        <w:tc>
          <w:tcPr>
            <w:tcW w:w="848" w:type="dxa"/>
            <w:tcBorders>
              <w:top w:val="nil"/>
              <w:left w:val="nil"/>
              <w:bottom w:val="single" w:sz="4" w:space="0" w:color="BFBFBF"/>
              <w:right w:val="single" w:sz="4" w:space="0" w:color="BFBFBF"/>
            </w:tcBorders>
            <w:shd w:val="clear" w:color="000000" w:fill="FFFFFF"/>
            <w:noWrap/>
            <w:vAlign w:val="center"/>
            <w:hideMark/>
          </w:tcPr>
          <w:p w14:paraId="35013AD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3A280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130</w:t>
            </w:r>
          </w:p>
        </w:tc>
        <w:tc>
          <w:tcPr>
            <w:tcW w:w="920" w:type="dxa"/>
            <w:tcBorders>
              <w:top w:val="nil"/>
              <w:left w:val="nil"/>
              <w:bottom w:val="single" w:sz="4" w:space="0" w:color="BFBFBF"/>
              <w:right w:val="single" w:sz="4" w:space="0" w:color="BFBFBF"/>
            </w:tcBorders>
            <w:shd w:val="clear" w:color="000000" w:fill="FFFFFF"/>
            <w:noWrap/>
            <w:vAlign w:val="center"/>
            <w:hideMark/>
          </w:tcPr>
          <w:p w14:paraId="511EBF6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3A0CB7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-3 187</w:t>
            </w:r>
          </w:p>
        </w:tc>
      </w:tr>
      <w:tr w:rsidR="00972C60" w:rsidRPr="00972C60" w14:paraId="14788C8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069EB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12.32</w:t>
            </w:r>
          </w:p>
        </w:tc>
        <w:tc>
          <w:tcPr>
            <w:tcW w:w="3100" w:type="dxa"/>
            <w:tcBorders>
              <w:top w:val="nil"/>
              <w:left w:val="nil"/>
              <w:bottom w:val="single" w:sz="4" w:space="0" w:color="BFBFBF"/>
              <w:right w:val="single" w:sz="4" w:space="0" w:color="BFBFBF"/>
            </w:tcBorders>
            <w:shd w:val="clear" w:color="000000" w:fill="FFFFFF"/>
            <w:vAlign w:val="center"/>
            <w:hideMark/>
          </w:tcPr>
          <w:p w14:paraId="4303489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004A3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4D6C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-1 734</w:t>
            </w:r>
          </w:p>
        </w:tc>
        <w:tc>
          <w:tcPr>
            <w:tcW w:w="848" w:type="dxa"/>
            <w:tcBorders>
              <w:top w:val="nil"/>
              <w:left w:val="nil"/>
              <w:bottom w:val="single" w:sz="4" w:space="0" w:color="BFBFBF"/>
              <w:right w:val="single" w:sz="4" w:space="0" w:color="BFBFBF"/>
            </w:tcBorders>
            <w:shd w:val="clear" w:color="000000" w:fill="FFFFFF"/>
            <w:noWrap/>
            <w:vAlign w:val="center"/>
            <w:hideMark/>
          </w:tcPr>
          <w:p w14:paraId="3DB0AB7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AEFB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7CEC8C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9C778F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-1 738</w:t>
            </w:r>
          </w:p>
        </w:tc>
      </w:tr>
      <w:tr w:rsidR="00972C60" w:rsidRPr="00972C60" w14:paraId="4753969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B2CC2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12.33</w:t>
            </w:r>
          </w:p>
        </w:tc>
        <w:tc>
          <w:tcPr>
            <w:tcW w:w="3100" w:type="dxa"/>
            <w:tcBorders>
              <w:top w:val="nil"/>
              <w:left w:val="nil"/>
              <w:bottom w:val="single" w:sz="4" w:space="0" w:color="BFBFBF"/>
              <w:right w:val="single" w:sz="4" w:space="0" w:color="BFBFBF"/>
            </w:tcBorders>
            <w:shd w:val="clear" w:color="000000" w:fill="FFFFFF"/>
            <w:vAlign w:val="center"/>
            <w:hideMark/>
          </w:tcPr>
          <w:p w14:paraId="394E390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8EF75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57A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-1 577</w:t>
            </w:r>
          </w:p>
        </w:tc>
        <w:tc>
          <w:tcPr>
            <w:tcW w:w="848" w:type="dxa"/>
            <w:tcBorders>
              <w:top w:val="nil"/>
              <w:left w:val="nil"/>
              <w:bottom w:val="single" w:sz="4" w:space="0" w:color="BFBFBF"/>
              <w:right w:val="single" w:sz="4" w:space="0" w:color="BFBFBF"/>
            </w:tcBorders>
            <w:shd w:val="clear" w:color="000000" w:fill="FFFFFF"/>
            <w:noWrap/>
            <w:vAlign w:val="center"/>
            <w:hideMark/>
          </w:tcPr>
          <w:p w14:paraId="3AF6686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1122F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134</w:t>
            </w:r>
          </w:p>
        </w:tc>
        <w:tc>
          <w:tcPr>
            <w:tcW w:w="920" w:type="dxa"/>
            <w:tcBorders>
              <w:top w:val="nil"/>
              <w:left w:val="nil"/>
              <w:bottom w:val="single" w:sz="4" w:space="0" w:color="BFBFBF"/>
              <w:right w:val="single" w:sz="4" w:space="0" w:color="BFBFBF"/>
            </w:tcBorders>
            <w:shd w:val="clear" w:color="000000" w:fill="FFFFFF"/>
            <w:noWrap/>
            <w:vAlign w:val="center"/>
            <w:hideMark/>
          </w:tcPr>
          <w:p w14:paraId="1E776A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2D6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-1 444</w:t>
            </w:r>
          </w:p>
        </w:tc>
      </w:tr>
      <w:tr w:rsidR="00972C60" w:rsidRPr="00972C60" w14:paraId="50090C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C52A8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12.34</w:t>
            </w:r>
          </w:p>
        </w:tc>
        <w:tc>
          <w:tcPr>
            <w:tcW w:w="3100" w:type="dxa"/>
            <w:tcBorders>
              <w:top w:val="nil"/>
              <w:left w:val="nil"/>
              <w:bottom w:val="single" w:sz="4" w:space="0" w:color="BFBFBF"/>
              <w:right w:val="single" w:sz="4" w:space="0" w:color="BFBFBF"/>
            </w:tcBorders>
            <w:shd w:val="clear" w:color="000000" w:fill="FFFFFF"/>
            <w:vAlign w:val="center"/>
            <w:hideMark/>
          </w:tcPr>
          <w:p w14:paraId="62FD205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Kesksete IT-teenuste osutamine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CE4C0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465D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288D4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4506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2121EF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2DF5F6C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-11 949</w:t>
            </w:r>
          </w:p>
        </w:tc>
      </w:tr>
      <w:tr w:rsidR="00972C60" w:rsidRPr="00972C60" w14:paraId="4E1BA5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2148A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12.35</w:t>
            </w:r>
          </w:p>
        </w:tc>
        <w:tc>
          <w:tcPr>
            <w:tcW w:w="3100" w:type="dxa"/>
            <w:tcBorders>
              <w:top w:val="nil"/>
              <w:left w:val="nil"/>
              <w:bottom w:val="single" w:sz="4" w:space="0" w:color="BFBFBF"/>
              <w:right w:val="single" w:sz="4" w:space="0" w:color="BFBFBF"/>
            </w:tcBorders>
            <w:shd w:val="clear" w:color="000000" w:fill="FFFFFF"/>
            <w:vAlign w:val="center"/>
            <w:hideMark/>
          </w:tcPr>
          <w:p w14:paraId="45ED5C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E0B2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5F22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-12 457</w:t>
            </w:r>
          </w:p>
        </w:tc>
        <w:tc>
          <w:tcPr>
            <w:tcW w:w="848" w:type="dxa"/>
            <w:tcBorders>
              <w:top w:val="nil"/>
              <w:left w:val="nil"/>
              <w:bottom w:val="single" w:sz="4" w:space="0" w:color="BFBFBF"/>
              <w:right w:val="single" w:sz="4" w:space="0" w:color="BFBFBF"/>
            </w:tcBorders>
            <w:shd w:val="clear" w:color="000000" w:fill="FFFFFF"/>
            <w:noWrap/>
            <w:vAlign w:val="center"/>
            <w:hideMark/>
          </w:tcPr>
          <w:p w14:paraId="78AA1A0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B629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509</w:t>
            </w:r>
          </w:p>
        </w:tc>
        <w:tc>
          <w:tcPr>
            <w:tcW w:w="920" w:type="dxa"/>
            <w:tcBorders>
              <w:top w:val="nil"/>
              <w:left w:val="nil"/>
              <w:bottom w:val="single" w:sz="4" w:space="0" w:color="BFBFBF"/>
              <w:right w:val="single" w:sz="4" w:space="0" w:color="BFBFBF"/>
            </w:tcBorders>
            <w:shd w:val="clear" w:color="000000" w:fill="FFFFFF"/>
            <w:noWrap/>
            <w:vAlign w:val="center"/>
            <w:hideMark/>
          </w:tcPr>
          <w:p w14:paraId="57661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8B0A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-11 949</w:t>
            </w:r>
          </w:p>
        </w:tc>
      </w:tr>
      <w:tr w:rsidR="00972C60" w:rsidRPr="00972C60" w14:paraId="2E5C11B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A1326"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12.36</w:t>
            </w:r>
          </w:p>
        </w:tc>
        <w:tc>
          <w:tcPr>
            <w:tcW w:w="3100" w:type="dxa"/>
            <w:tcBorders>
              <w:top w:val="nil"/>
              <w:left w:val="nil"/>
              <w:bottom w:val="single" w:sz="4" w:space="0" w:color="BFBFBF"/>
              <w:right w:val="single" w:sz="4" w:space="0" w:color="BFBFBF"/>
            </w:tcBorders>
            <w:shd w:val="clear" w:color="000000" w:fill="FFFFFF"/>
            <w:vAlign w:val="center"/>
            <w:hideMark/>
          </w:tcPr>
          <w:p w14:paraId="38AD55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Energeetika, maavarade ja välisõhu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6CB008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836A62D"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2391E1B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C18D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FA2E71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96E5F"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46C2FA0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21A10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12.37</w:t>
            </w:r>
          </w:p>
        </w:tc>
        <w:tc>
          <w:tcPr>
            <w:tcW w:w="3100" w:type="dxa"/>
            <w:tcBorders>
              <w:top w:val="nil"/>
              <w:left w:val="nil"/>
              <w:bottom w:val="single" w:sz="4" w:space="0" w:color="BFBFBF"/>
              <w:right w:val="single" w:sz="4" w:space="0" w:color="BFBFBF"/>
            </w:tcBorders>
            <w:shd w:val="clear" w:color="000000" w:fill="FFFFFF"/>
            <w:vAlign w:val="center"/>
            <w:hideMark/>
          </w:tcPr>
          <w:p w14:paraId="2E2C79A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Energiavarustuse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B4457F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-5 347</w:t>
            </w:r>
          </w:p>
        </w:tc>
        <w:tc>
          <w:tcPr>
            <w:tcW w:w="1100" w:type="dxa"/>
            <w:tcBorders>
              <w:top w:val="nil"/>
              <w:left w:val="nil"/>
              <w:bottom w:val="single" w:sz="4" w:space="0" w:color="BFBFBF"/>
              <w:right w:val="single" w:sz="4" w:space="0" w:color="BFBFBF"/>
            </w:tcBorders>
            <w:shd w:val="clear" w:color="000000" w:fill="FFFFFF"/>
            <w:noWrap/>
            <w:vAlign w:val="center"/>
            <w:hideMark/>
          </w:tcPr>
          <w:p w14:paraId="07EF2CB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-1 162</w:t>
            </w:r>
          </w:p>
        </w:tc>
        <w:tc>
          <w:tcPr>
            <w:tcW w:w="848" w:type="dxa"/>
            <w:tcBorders>
              <w:top w:val="nil"/>
              <w:left w:val="nil"/>
              <w:bottom w:val="single" w:sz="4" w:space="0" w:color="BFBFBF"/>
              <w:right w:val="single" w:sz="4" w:space="0" w:color="BFBFBF"/>
            </w:tcBorders>
            <w:shd w:val="clear" w:color="000000" w:fill="FFFFFF"/>
            <w:noWrap/>
            <w:vAlign w:val="center"/>
            <w:hideMark/>
          </w:tcPr>
          <w:p w14:paraId="7D944DA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D7448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0FC034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-5 351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72A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-1 166</w:t>
            </w:r>
          </w:p>
        </w:tc>
      </w:tr>
      <w:tr w:rsidR="00972C60" w:rsidRPr="00972C60" w14:paraId="64200A8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FDB58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12.38</w:t>
            </w:r>
          </w:p>
        </w:tc>
        <w:tc>
          <w:tcPr>
            <w:tcW w:w="3100" w:type="dxa"/>
            <w:tcBorders>
              <w:top w:val="nil"/>
              <w:left w:val="nil"/>
              <w:bottom w:val="single" w:sz="4" w:space="0" w:color="BFBFBF"/>
              <w:right w:val="single" w:sz="4" w:space="0" w:color="BFBFBF"/>
            </w:tcBorders>
            <w:shd w:val="clear" w:color="000000" w:fill="FFFFFF"/>
            <w:vAlign w:val="center"/>
            <w:hideMark/>
          </w:tcPr>
          <w:p w14:paraId="6028F81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EC28F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AF8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24FDA0D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0FA5F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405F54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CC2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-1 121</w:t>
            </w:r>
          </w:p>
        </w:tc>
      </w:tr>
      <w:tr w:rsidR="00972C60" w:rsidRPr="00972C60" w14:paraId="024D812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1EDF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12.39</w:t>
            </w:r>
          </w:p>
        </w:tc>
        <w:tc>
          <w:tcPr>
            <w:tcW w:w="3100" w:type="dxa"/>
            <w:tcBorders>
              <w:top w:val="nil"/>
              <w:left w:val="nil"/>
              <w:bottom w:val="single" w:sz="4" w:space="0" w:color="BFBFBF"/>
              <w:right w:val="single" w:sz="4" w:space="0" w:color="BFBFBF"/>
            </w:tcBorders>
            <w:shd w:val="clear" w:color="000000" w:fill="FFFFFF"/>
            <w:vAlign w:val="center"/>
            <w:hideMark/>
          </w:tcPr>
          <w:p w14:paraId="4853B4D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E4C68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-4 038</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C27E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-38</w:t>
            </w:r>
          </w:p>
        </w:tc>
        <w:tc>
          <w:tcPr>
            <w:tcW w:w="848" w:type="dxa"/>
            <w:tcBorders>
              <w:top w:val="nil"/>
              <w:left w:val="nil"/>
              <w:bottom w:val="single" w:sz="4" w:space="0" w:color="BFBFBF"/>
              <w:right w:val="single" w:sz="4" w:space="0" w:color="BFBFBF"/>
            </w:tcBorders>
            <w:shd w:val="clear" w:color="000000" w:fill="FFFFFF"/>
            <w:noWrap/>
            <w:vAlign w:val="center"/>
            <w:hideMark/>
          </w:tcPr>
          <w:p w14:paraId="58A38F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BC5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76B3059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-4 046</w:t>
            </w:r>
          </w:p>
        </w:tc>
        <w:tc>
          <w:tcPr>
            <w:tcW w:w="1100" w:type="dxa"/>
            <w:tcBorders>
              <w:top w:val="nil"/>
              <w:left w:val="nil"/>
              <w:bottom w:val="single" w:sz="4" w:space="0" w:color="BFBFBF"/>
              <w:right w:val="single" w:sz="4" w:space="0" w:color="BFBFBF"/>
            </w:tcBorders>
            <w:shd w:val="clear" w:color="000000" w:fill="FFFFFF"/>
            <w:noWrap/>
            <w:vAlign w:val="center"/>
            <w:hideMark/>
          </w:tcPr>
          <w:p w14:paraId="4CEB84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-45</w:t>
            </w:r>
          </w:p>
        </w:tc>
      </w:tr>
      <w:tr w:rsidR="00972C60" w:rsidRPr="00972C60" w14:paraId="7D5E41D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6026E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12.40</w:t>
            </w:r>
          </w:p>
        </w:tc>
        <w:tc>
          <w:tcPr>
            <w:tcW w:w="3100" w:type="dxa"/>
            <w:tcBorders>
              <w:top w:val="nil"/>
              <w:left w:val="nil"/>
              <w:bottom w:val="single" w:sz="4" w:space="0" w:color="BFBFBF"/>
              <w:right w:val="single" w:sz="4" w:space="0" w:color="BFBFBF"/>
            </w:tcBorders>
            <w:shd w:val="clear" w:color="000000" w:fill="FFFFFF"/>
            <w:vAlign w:val="center"/>
            <w:hideMark/>
          </w:tcPr>
          <w:p w14:paraId="6DC26508"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Taastuvenergia osakaalu suurendamine lõpptarbimises</w:t>
            </w:r>
          </w:p>
        </w:tc>
        <w:tc>
          <w:tcPr>
            <w:tcW w:w="982" w:type="dxa"/>
            <w:tcBorders>
              <w:top w:val="nil"/>
              <w:left w:val="nil"/>
              <w:bottom w:val="single" w:sz="4" w:space="0" w:color="BFBFBF"/>
              <w:right w:val="single" w:sz="4" w:space="0" w:color="BFBFBF"/>
            </w:tcBorders>
            <w:shd w:val="clear" w:color="000000" w:fill="FFFFFF"/>
            <w:noWrap/>
            <w:vAlign w:val="center"/>
            <w:hideMark/>
          </w:tcPr>
          <w:p w14:paraId="55AADC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-44 539</w:t>
            </w:r>
          </w:p>
        </w:tc>
        <w:tc>
          <w:tcPr>
            <w:tcW w:w="1100" w:type="dxa"/>
            <w:tcBorders>
              <w:top w:val="nil"/>
              <w:left w:val="nil"/>
              <w:bottom w:val="single" w:sz="4" w:space="0" w:color="BFBFBF"/>
              <w:right w:val="single" w:sz="4" w:space="0" w:color="BFBFBF"/>
            </w:tcBorders>
            <w:shd w:val="clear" w:color="000000" w:fill="FFFFFF"/>
            <w:noWrap/>
            <w:vAlign w:val="center"/>
            <w:hideMark/>
          </w:tcPr>
          <w:p w14:paraId="16D2E55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-830</w:t>
            </w:r>
          </w:p>
        </w:tc>
        <w:tc>
          <w:tcPr>
            <w:tcW w:w="848" w:type="dxa"/>
            <w:tcBorders>
              <w:top w:val="nil"/>
              <w:left w:val="nil"/>
              <w:bottom w:val="single" w:sz="4" w:space="0" w:color="BFBFBF"/>
              <w:right w:val="single" w:sz="4" w:space="0" w:color="BFBFBF"/>
            </w:tcBorders>
            <w:shd w:val="clear" w:color="000000" w:fill="FFFFFF"/>
            <w:noWrap/>
            <w:vAlign w:val="center"/>
            <w:hideMark/>
          </w:tcPr>
          <w:p w14:paraId="33B62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364F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56149F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-44 544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35C0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-835</w:t>
            </w:r>
          </w:p>
        </w:tc>
      </w:tr>
      <w:tr w:rsidR="00972C60" w:rsidRPr="00972C60" w14:paraId="1977895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1008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12.41</w:t>
            </w:r>
          </w:p>
        </w:tc>
        <w:tc>
          <w:tcPr>
            <w:tcW w:w="3100" w:type="dxa"/>
            <w:tcBorders>
              <w:top w:val="nil"/>
              <w:left w:val="nil"/>
              <w:bottom w:val="single" w:sz="4" w:space="0" w:color="BFBFBF"/>
              <w:right w:val="single" w:sz="4" w:space="0" w:color="BFBFBF"/>
            </w:tcBorders>
            <w:shd w:val="clear" w:color="000000" w:fill="FFFFFF"/>
            <w:vAlign w:val="center"/>
            <w:hideMark/>
          </w:tcPr>
          <w:p w14:paraId="160FEB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BD5DE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6C01C7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-704</w:t>
            </w:r>
          </w:p>
        </w:tc>
        <w:tc>
          <w:tcPr>
            <w:tcW w:w="848" w:type="dxa"/>
            <w:tcBorders>
              <w:top w:val="nil"/>
              <w:left w:val="nil"/>
              <w:bottom w:val="single" w:sz="4" w:space="0" w:color="BFBFBF"/>
              <w:right w:val="single" w:sz="4" w:space="0" w:color="BFBFBF"/>
            </w:tcBorders>
            <w:shd w:val="clear" w:color="000000" w:fill="FFFFFF"/>
            <w:noWrap/>
            <w:vAlign w:val="center"/>
            <w:hideMark/>
          </w:tcPr>
          <w:p w14:paraId="23106E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690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67128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-3 907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A3F4C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-702</w:t>
            </w:r>
          </w:p>
        </w:tc>
      </w:tr>
      <w:tr w:rsidR="00972C60" w:rsidRPr="00972C60" w14:paraId="0BCBDBB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D11C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12.42</w:t>
            </w:r>
          </w:p>
        </w:tc>
        <w:tc>
          <w:tcPr>
            <w:tcW w:w="3100" w:type="dxa"/>
            <w:tcBorders>
              <w:top w:val="nil"/>
              <w:left w:val="nil"/>
              <w:bottom w:val="single" w:sz="4" w:space="0" w:color="BFBFBF"/>
              <w:right w:val="single" w:sz="4" w:space="0" w:color="BFBFBF"/>
            </w:tcBorders>
            <w:shd w:val="clear" w:color="000000" w:fill="FFFFFF"/>
            <w:vAlign w:val="center"/>
            <w:hideMark/>
          </w:tcPr>
          <w:p w14:paraId="510079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1A388A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2C12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w:t>
            </w:r>
          </w:p>
        </w:tc>
        <w:tc>
          <w:tcPr>
            <w:tcW w:w="848" w:type="dxa"/>
            <w:tcBorders>
              <w:top w:val="nil"/>
              <w:left w:val="nil"/>
              <w:bottom w:val="single" w:sz="4" w:space="0" w:color="BFBFBF"/>
              <w:right w:val="single" w:sz="4" w:space="0" w:color="BFBFBF"/>
            </w:tcBorders>
            <w:shd w:val="clear" w:color="000000" w:fill="FFFFFF"/>
            <w:noWrap/>
            <w:vAlign w:val="center"/>
            <w:hideMark/>
          </w:tcPr>
          <w:p w14:paraId="63DE8A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6B7714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526D748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1CE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-133</w:t>
            </w:r>
          </w:p>
        </w:tc>
      </w:tr>
      <w:tr w:rsidR="00972C60" w:rsidRPr="00972C60" w14:paraId="00FD728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6B9B2A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12.43</w:t>
            </w:r>
          </w:p>
        </w:tc>
        <w:tc>
          <w:tcPr>
            <w:tcW w:w="3100" w:type="dxa"/>
            <w:tcBorders>
              <w:top w:val="nil"/>
              <w:left w:val="nil"/>
              <w:bottom w:val="single" w:sz="4" w:space="0" w:color="BFBFBF"/>
              <w:right w:val="single" w:sz="4" w:space="0" w:color="BFBFBF"/>
            </w:tcBorders>
            <w:shd w:val="clear" w:color="000000" w:fill="FFFFFF"/>
            <w:vAlign w:val="center"/>
            <w:hideMark/>
          </w:tcPr>
          <w:p w14:paraId="3D07BE6F"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Maapõue uurimine, kasutamine ja geoloogia alane kompetents</w:t>
            </w:r>
          </w:p>
        </w:tc>
        <w:tc>
          <w:tcPr>
            <w:tcW w:w="982" w:type="dxa"/>
            <w:tcBorders>
              <w:top w:val="nil"/>
              <w:left w:val="nil"/>
              <w:bottom w:val="single" w:sz="4" w:space="0" w:color="BFBFBF"/>
              <w:right w:val="single" w:sz="4" w:space="0" w:color="BFBFBF"/>
            </w:tcBorders>
            <w:shd w:val="clear" w:color="000000" w:fill="FFFFFF"/>
            <w:noWrap/>
            <w:vAlign w:val="center"/>
            <w:hideMark/>
          </w:tcPr>
          <w:p w14:paraId="6D21754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79CED2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-5 048</w:t>
            </w:r>
          </w:p>
        </w:tc>
        <w:tc>
          <w:tcPr>
            <w:tcW w:w="848" w:type="dxa"/>
            <w:tcBorders>
              <w:top w:val="nil"/>
              <w:left w:val="nil"/>
              <w:bottom w:val="single" w:sz="4" w:space="0" w:color="BFBFBF"/>
              <w:right w:val="single" w:sz="4" w:space="0" w:color="BFBFBF"/>
            </w:tcBorders>
            <w:shd w:val="clear" w:color="000000" w:fill="FFFFFF"/>
            <w:noWrap/>
            <w:vAlign w:val="center"/>
            <w:hideMark/>
          </w:tcPr>
          <w:p w14:paraId="1A439CC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3734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6CA994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-5 809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567FA6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-5 052</w:t>
            </w:r>
          </w:p>
        </w:tc>
      </w:tr>
      <w:tr w:rsidR="00972C60" w:rsidRPr="00972C60" w14:paraId="1E2BDA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61F27E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12.44</w:t>
            </w:r>
          </w:p>
        </w:tc>
        <w:tc>
          <w:tcPr>
            <w:tcW w:w="3100" w:type="dxa"/>
            <w:tcBorders>
              <w:top w:val="nil"/>
              <w:left w:val="nil"/>
              <w:bottom w:val="single" w:sz="4" w:space="0" w:color="BFBFBF"/>
              <w:right w:val="single" w:sz="4" w:space="0" w:color="BFBFBF"/>
            </w:tcBorders>
            <w:shd w:val="clear" w:color="000000" w:fill="FFFFFF"/>
            <w:vAlign w:val="center"/>
            <w:hideMark/>
          </w:tcPr>
          <w:p w14:paraId="444A2B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C83D6C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-5 795</w:t>
            </w:r>
          </w:p>
        </w:tc>
        <w:tc>
          <w:tcPr>
            <w:tcW w:w="1100" w:type="dxa"/>
            <w:tcBorders>
              <w:top w:val="nil"/>
              <w:left w:val="nil"/>
              <w:bottom w:val="single" w:sz="4" w:space="0" w:color="BFBFBF"/>
              <w:right w:val="single" w:sz="4" w:space="0" w:color="BFBFBF"/>
            </w:tcBorders>
            <w:shd w:val="clear" w:color="000000" w:fill="FFFFFF"/>
            <w:noWrap/>
            <w:vAlign w:val="center"/>
            <w:hideMark/>
          </w:tcPr>
          <w:p w14:paraId="18D2C6B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-5 037</w:t>
            </w:r>
          </w:p>
        </w:tc>
        <w:tc>
          <w:tcPr>
            <w:tcW w:w="848" w:type="dxa"/>
            <w:tcBorders>
              <w:top w:val="nil"/>
              <w:left w:val="nil"/>
              <w:bottom w:val="single" w:sz="4" w:space="0" w:color="BFBFBF"/>
              <w:right w:val="single" w:sz="4" w:space="0" w:color="BFBFBF"/>
            </w:tcBorders>
            <w:shd w:val="clear" w:color="000000" w:fill="FFFFFF"/>
            <w:noWrap/>
            <w:vAlign w:val="center"/>
            <w:hideMark/>
          </w:tcPr>
          <w:p w14:paraId="691E263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44AD97C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2A467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-5 797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2F6B1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-5 040</w:t>
            </w:r>
          </w:p>
        </w:tc>
      </w:tr>
      <w:tr w:rsidR="00972C60" w:rsidRPr="00972C60" w14:paraId="4555520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617A8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12.45</w:t>
            </w:r>
          </w:p>
        </w:tc>
        <w:tc>
          <w:tcPr>
            <w:tcW w:w="3100" w:type="dxa"/>
            <w:tcBorders>
              <w:top w:val="nil"/>
              <w:left w:val="nil"/>
              <w:bottom w:val="single" w:sz="4" w:space="0" w:color="BFBFBF"/>
              <w:right w:val="single" w:sz="4" w:space="0" w:color="BFBFBF"/>
            </w:tcBorders>
            <w:shd w:val="clear" w:color="000000" w:fill="FFFFFF"/>
            <w:vAlign w:val="center"/>
            <w:hideMark/>
          </w:tcPr>
          <w:p w14:paraId="1DA5A73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70CC89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81A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shd w:val="clear" w:color="000000" w:fill="FFFFFF"/>
            <w:noWrap/>
            <w:vAlign w:val="center"/>
            <w:hideMark/>
          </w:tcPr>
          <w:p w14:paraId="5A8A67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AE19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54090B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A08F96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2308A49D"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383CB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12.47</w:t>
            </w:r>
          </w:p>
        </w:tc>
        <w:tc>
          <w:tcPr>
            <w:tcW w:w="3100" w:type="dxa"/>
            <w:tcBorders>
              <w:top w:val="nil"/>
              <w:left w:val="nil"/>
              <w:bottom w:val="single" w:sz="4" w:space="0" w:color="BFBFBF"/>
              <w:right w:val="single" w:sz="4" w:space="0" w:color="BFBFBF"/>
            </w:tcBorders>
            <w:shd w:val="clear" w:color="000000" w:fill="FFFFFF"/>
            <w:vAlign w:val="center"/>
            <w:hideMark/>
          </w:tcPr>
          <w:p w14:paraId="097D38F5"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Õhukvaliteedi parendamine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3FEBCC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9D442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-3 316</w:t>
            </w:r>
          </w:p>
        </w:tc>
        <w:tc>
          <w:tcPr>
            <w:tcW w:w="848" w:type="dxa"/>
            <w:tcBorders>
              <w:top w:val="nil"/>
              <w:left w:val="nil"/>
              <w:bottom w:val="single" w:sz="4" w:space="0" w:color="BFBFBF"/>
              <w:right w:val="single" w:sz="4" w:space="0" w:color="BFBFBF"/>
            </w:tcBorders>
            <w:shd w:val="clear" w:color="000000" w:fill="FFFFFF"/>
            <w:noWrap/>
            <w:vAlign w:val="center"/>
            <w:hideMark/>
          </w:tcPr>
          <w:p w14:paraId="724D9E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26D050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20B3820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18FC1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-3 295</w:t>
            </w:r>
          </w:p>
        </w:tc>
      </w:tr>
      <w:tr w:rsidR="00972C60" w:rsidRPr="00972C60" w14:paraId="57F21A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FE7E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12.48</w:t>
            </w:r>
          </w:p>
        </w:tc>
        <w:tc>
          <w:tcPr>
            <w:tcW w:w="3100" w:type="dxa"/>
            <w:tcBorders>
              <w:top w:val="nil"/>
              <w:left w:val="nil"/>
              <w:bottom w:val="single" w:sz="4" w:space="0" w:color="BFBFBF"/>
              <w:right w:val="single" w:sz="4" w:space="0" w:color="BFBFBF"/>
            </w:tcBorders>
            <w:shd w:val="clear" w:color="000000" w:fill="FFFFFF"/>
            <w:vAlign w:val="center"/>
            <w:hideMark/>
          </w:tcPr>
          <w:p w14:paraId="1A90BD6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DBFA1A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BA9D0E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-1 298</w:t>
            </w:r>
          </w:p>
        </w:tc>
        <w:tc>
          <w:tcPr>
            <w:tcW w:w="848" w:type="dxa"/>
            <w:tcBorders>
              <w:top w:val="nil"/>
              <w:left w:val="nil"/>
              <w:bottom w:val="single" w:sz="4" w:space="0" w:color="BFBFBF"/>
              <w:right w:val="single" w:sz="4" w:space="0" w:color="BFBFBF"/>
            </w:tcBorders>
            <w:shd w:val="clear" w:color="000000" w:fill="FFFFFF"/>
            <w:noWrap/>
            <w:vAlign w:val="center"/>
            <w:hideMark/>
          </w:tcPr>
          <w:p w14:paraId="3CBFCE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AF1B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12C7D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17955BD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-1 295</w:t>
            </w:r>
          </w:p>
        </w:tc>
      </w:tr>
      <w:tr w:rsidR="00972C60" w:rsidRPr="00972C60" w14:paraId="678E0A99"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F6668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12.49</w:t>
            </w:r>
          </w:p>
        </w:tc>
        <w:tc>
          <w:tcPr>
            <w:tcW w:w="3100" w:type="dxa"/>
            <w:tcBorders>
              <w:top w:val="nil"/>
              <w:left w:val="nil"/>
              <w:bottom w:val="single" w:sz="4" w:space="0" w:color="BFBFBF"/>
              <w:right w:val="single" w:sz="4" w:space="0" w:color="BFBFBF"/>
            </w:tcBorders>
            <w:shd w:val="clear" w:color="000000" w:fill="FFFFFF"/>
            <w:vAlign w:val="center"/>
            <w:hideMark/>
          </w:tcPr>
          <w:p w14:paraId="70C8BA7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FA624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CB52F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-2 017</w:t>
            </w:r>
          </w:p>
        </w:tc>
        <w:tc>
          <w:tcPr>
            <w:tcW w:w="848" w:type="dxa"/>
            <w:tcBorders>
              <w:top w:val="nil"/>
              <w:left w:val="nil"/>
              <w:bottom w:val="single" w:sz="4" w:space="0" w:color="BFBFBF"/>
              <w:right w:val="single" w:sz="4" w:space="0" w:color="BFBFBF"/>
            </w:tcBorders>
            <w:shd w:val="clear" w:color="000000" w:fill="FFFFFF"/>
            <w:noWrap/>
            <w:vAlign w:val="center"/>
            <w:hideMark/>
          </w:tcPr>
          <w:p w14:paraId="2A39F7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0CE6ACF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886EEE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-7 408</w:t>
            </w:r>
          </w:p>
        </w:tc>
        <w:tc>
          <w:tcPr>
            <w:tcW w:w="1100" w:type="dxa"/>
            <w:tcBorders>
              <w:top w:val="nil"/>
              <w:left w:val="nil"/>
              <w:bottom w:val="single" w:sz="4" w:space="0" w:color="BFBFBF"/>
              <w:right w:val="single" w:sz="4" w:space="0" w:color="BFBFBF"/>
            </w:tcBorders>
            <w:shd w:val="clear" w:color="000000" w:fill="FFFFFF"/>
            <w:noWrap/>
            <w:vAlign w:val="center"/>
            <w:hideMark/>
          </w:tcPr>
          <w:p w14:paraId="3B87E5F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-1 998</w:t>
            </w:r>
          </w:p>
        </w:tc>
      </w:tr>
      <w:tr w:rsidR="00972C60" w:rsidRPr="00972C60" w14:paraId="2EEAFB0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396F9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12.50</w:t>
            </w:r>
          </w:p>
        </w:tc>
        <w:tc>
          <w:tcPr>
            <w:tcW w:w="3100" w:type="dxa"/>
            <w:tcBorders>
              <w:top w:val="nil"/>
              <w:left w:val="nil"/>
              <w:bottom w:val="single" w:sz="4" w:space="0" w:color="BFBFBF"/>
              <w:right w:val="single" w:sz="4" w:space="0" w:color="BFBFBF"/>
            </w:tcBorders>
            <w:shd w:val="clear" w:color="000000" w:fill="FFFFFF"/>
            <w:vAlign w:val="center"/>
            <w:hideMark/>
          </w:tcPr>
          <w:p w14:paraId="6979DB4D"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ja kliimapoliitika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2DEF9B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F1E5B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A2D02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17635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534A18C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4876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7FCF5EA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7ACB3A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12.51</w:t>
            </w:r>
          </w:p>
        </w:tc>
        <w:tc>
          <w:tcPr>
            <w:tcW w:w="3100" w:type="dxa"/>
            <w:tcBorders>
              <w:top w:val="nil"/>
              <w:left w:val="nil"/>
              <w:bottom w:val="single" w:sz="4" w:space="0" w:color="BFBFBF"/>
              <w:right w:val="single" w:sz="4" w:space="0" w:color="BFBFBF"/>
            </w:tcBorders>
            <w:shd w:val="clear" w:color="000000" w:fill="FFFFFF"/>
            <w:vAlign w:val="center"/>
            <w:hideMark/>
          </w:tcPr>
          <w:p w14:paraId="0775CAE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Kliimamuutuste leevendamine ja kliimamuutustega kohanemine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CF64F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050AE1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-2 235</w:t>
            </w:r>
          </w:p>
        </w:tc>
        <w:tc>
          <w:tcPr>
            <w:tcW w:w="848" w:type="dxa"/>
            <w:tcBorders>
              <w:top w:val="nil"/>
              <w:left w:val="nil"/>
              <w:bottom w:val="single" w:sz="4" w:space="0" w:color="BFBFBF"/>
              <w:right w:val="single" w:sz="4" w:space="0" w:color="BFBFBF"/>
            </w:tcBorders>
            <w:shd w:val="clear" w:color="000000" w:fill="FFFFFF"/>
            <w:noWrap/>
            <w:vAlign w:val="center"/>
            <w:hideMark/>
          </w:tcPr>
          <w:p w14:paraId="5234288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03EAB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-218</w:t>
            </w:r>
          </w:p>
        </w:tc>
        <w:tc>
          <w:tcPr>
            <w:tcW w:w="920" w:type="dxa"/>
            <w:tcBorders>
              <w:top w:val="nil"/>
              <w:left w:val="nil"/>
              <w:bottom w:val="single" w:sz="4" w:space="0" w:color="BFBFBF"/>
              <w:right w:val="single" w:sz="4" w:space="0" w:color="BFBFBF"/>
            </w:tcBorders>
            <w:shd w:val="clear" w:color="000000" w:fill="FFFFFF"/>
            <w:noWrap/>
            <w:vAlign w:val="center"/>
            <w:hideMark/>
          </w:tcPr>
          <w:p w14:paraId="4F50F56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-11 812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6FE358B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-2 454</w:t>
            </w:r>
          </w:p>
        </w:tc>
      </w:tr>
      <w:tr w:rsidR="00972C60" w:rsidRPr="00972C60" w14:paraId="3D4CEA5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7069A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12.52</w:t>
            </w:r>
          </w:p>
        </w:tc>
        <w:tc>
          <w:tcPr>
            <w:tcW w:w="3100" w:type="dxa"/>
            <w:tcBorders>
              <w:top w:val="nil"/>
              <w:left w:val="nil"/>
              <w:bottom w:val="single" w:sz="4" w:space="0" w:color="BFBFBF"/>
              <w:right w:val="single" w:sz="4" w:space="0" w:color="BFBFBF"/>
            </w:tcBorders>
            <w:shd w:val="clear" w:color="000000" w:fill="FFFFFF"/>
            <w:vAlign w:val="center"/>
            <w:hideMark/>
          </w:tcPr>
          <w:p w14:paraId="609295F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7290248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-2 490</w:t>
            </w:r>
          </w:p>
        </w:tc>
        <w:tc>
          <w:tcPr>
            <w:tcW w:w="1100" w:type="dxa"/>
            <w:tcBorders>
              <w:top w:val="nil"/>
              <w:left w:val="nil"/>
              <w:bottom w:val="single" w:sz="4" w:space="0" w:color="BFBFBF"/>
              <w:right w:val="single" w:sz="4" w:space="0" w:color="BFBFBF"/>
            </w:tcBorders>
            <w:shd w:val="clear" w:color="000000" w:fill="FFFFFF"/>
            <w:noWrap/>
            <w:vAlign w:val="center"/>
            <w:hideMark/>
          </w:tcPr>
          <w:p w14:paraId="1ED757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-1 696</w:t>
            </w:r>
          </w:p>
        </w:tc>
        <w:tc>
          <w:tcPr>
            <w:tcW w:w="848" w:type="dxa"/>
            <w:tcBorders>
              <w:top w:val="nil"/>
              <w:left w:val="nil"/>
              <w:bottom w:val="single" w:sz="4" w:space="0" w:color="BFBFBF"/>
              <w:right w:val="single" w:sz="4" w:space="0" w:color="BFBFBF"/>
            </w:tcBorders>
            <w:shd w:val="clear" w:color="000000" w:fill="FFFFFF"/>
            <w:noWrap/>
            <w:vAlign w:val="center"/>
            <w:hideMark/>
          </w:tcPr>
          <w:p w14:paraId="4636EE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AFB2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-114</w:t>
            </w:r>
          </w:p>
        </w:tc>
        <w:tc>
          <w:tcPr>
            <w:tcW w:w="920" w:type="dxa"/>
            <w:tcBorders>
              <w:top w:val="nil"/>
              <w:left w:val="nil"/>
              <w:bottom w:val="single" w:sz="4" w:space="0" w:color="BFBFBF"/>
              <w:right w:val="single" w:sz="4" w:space="0" w:color="BFBFBF"/>
            </w:tcBorders>
            <w:shd w:val="clear" w:color="000000" w:fill="FFFFFF"/>
            <w:noWrap/>
            <w:vAlign w:val="center"/>
            <w:hideMark/>
          </w:tcPr>
          <w:p w14:paraId="7160D3D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-2 604</w:t>
            </w:r>
          </w:p>
        </w:tc>
        <w:tc>
          <w:tcPr>
            <w:tcW w:w="1100" w:type="dxa"/>
            <w:tcBorders>
              <w:top w:val="nil"/>
              <w:left w:val="nil"/>
              <w:bottom w:val="single" w:sz="4" w:space="0" w:color="BFBFBF"/>
              <w:right w:val="single" w:sz="4" w:space="0" w:color="BFBFBF"/>
            </w:tcBorders>
            <w:shd w:val="clear" w:color="000000" w:fill="FFFFFF"/>
            <w:noWrap/>
            <w:vAlign w:val="center"/>
            <w:hideMark/>
          </w:tcPr>
          <w:p w14:paraId="2AACAB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-1 810</w:t>
            </w:r>
          </w:p>
        </w:tc>
      </w:tr>
      <w:tr w:rsidR="00972C60" w:rsidRPr="00972C60" w14:paraId="0A7FFC0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C6980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12.53</w:t>
            </w:r>
          </w:p>
        </w:tc>
        <w:tc>
          <w:tcPr>
            <w:tcW w:w="3100" w:type="dxa"/>
            <w:tcBorders>
              <w:top w:val="nil"/>
              <w:left w:val="nil"/>
              <w:bottom w:val="single" w:sz="4" w:space="0" w:color="BFBFBF"/>
              <w:right w:val="single" w:sz="4" w:space="0" w:color="BFBFBF"/>
            </w:tcBorders>
            <w:shd w:val="clear" w:color="000000" w:fill="FFFFFF"/>
            <w:vAlign w:val="center"/>
            <w:hideMark/>
          </w:tcPr>
          <w:p w14:paraId="3FC3BDA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350945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-9 103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557255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-539</w:t>
            </w:r>
          </w:p>
        </w:tc>
        <w:tc>
          <w:tcPr>
            <w:tcW w:w="848" w:type="dxa"/>
            <w:tcBorders>
              <w:top w:val="nil"/>
              <w:left w:val="nil"/>
              <w:bottom w:val="single" w:sz="4" w:space="0" w:color="BFBFBF"/>
              <w:right w:val="single" w:sz="4" w:space="0" w:color="BFBFBF"/>
            </w:tcBorders>
            <w:shd w:val="clear" w:color="000000" w:fill="FFFFFF"/>
            <w:noWrap/>
            <w:vAlign w:val="center"/>
            <w:hideMark/>
          </w:tcPr>
          <w:p w14:paraId="0B41729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D61D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-104</w:t>
            </w:r>
          </w:p>
        </w:tc>
        <w:tc>
          <w:tcPr>
            <w:tcW w:w="920" w:type="dxa"/>
            <w:tcBorders>
              <w:top w:val="nil"/>
              <w:left w:val="nil"/>
              <w:bottom w:val="single" w:sz="4" w:space="0" w:color="BFBFBF"/>
              <w:right w:val="single" w:sz="4" w:space="0" w:color="BFBFBF"/>
            </w:tcBorders>
            <w:shd w:val="clear" w:color="000000" w:fill="FFFFFF"/>
            <w:noWrap/>
            <w:vAlign w:val="center"/>
            <w:hideMark/>
          </w:tcPr>
          <w:p w14:paraId="792AB0D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-9 207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CE683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-643</w:t>
            </w:r>
          </w:p>
        </w:tc>
      </w:tr>
      <w:tr w:rsidR="00972C60" w:rsidRPr="00972C60" w14:paraId="512CDF4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F4D62F"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12.54</w:t>
            </w:r>
          </w:p>
        </w:tc>
        <w:tc>
          <w:tcPr>
            <w:tcW w:w="3100" w:type="dxa"/>
            <w:tcBorders>
              <w:top w:val="nil"/>
              <w:left w:val="nil"/>
              <w:bottom w:val="single" w:sz="4" w:space="0" w:color="BFBFBF"/>
              <w:right w:val="single" w:sz="4" w:space="0" w:color="BFBFBF"/>
            </w:tcBorders>
            <w:shd w:val="clear" w:color="000000" w:fill="FFFFFF"/>
            <w:vAlign w:val="center"/>
            <w:hideMark/>
          </w:tcPr>
          <w:p w14:paraId="4DC9BF0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Ilma- ja kliimaandmete, -prognooside ja -hoiatuste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4FB1AC5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D155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-1 941</w:t>
            </w:r>
          </w:p>
        </w:tc>
        <w:tc>
          <w:tcPr>
            <w:tcW w:w="848" w:type="dxa"/>
            <w:tcBorders>
              <w:top w:val="nil"/>
              <w:left w:val="nil"/>
              <w:bottom w:val="single" w:sz="4" w:space="0" w:color="BFBFBF"/>
              <w:right w:val="single" w:sz="4" w:space="0" w:color="BFBFBF"/>
            </w:tcBorders>
            <w:shd w:val="clear" w:color="000000" w:fill="FFFFFF"/>
            <w:noWrap/>
            <w:vAlign w:val="center"/>
            <w:hideMark/>
          </w:tcPr>
          <w:p w14:paraId="529889F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1100" w:type="dxa"/>
            <w:tcBorders>
              <w:top w:val="nil"/>
              <w:left w:val="nil"/>
              <w:bottom w:val="single" w:sz="4" w:space="0" w:color="BFBFBF"/>
              <w:right w:val="single" w:sz="4" w:space="0" w:color="BFBFBF"/>
            </w:tcBorders>
            <w:shd w:val="clear" w:color="000000" w:fill="FFFFFF"/>
            <w:noWrap/>
            <w:vAlign w:val="center"/>
            <w:hideMark/>
          </w:tcPr>
          <w:p w14:paraId="40F2919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w:t>
            </w:r>
          </w:p>
        </w:tc>
        <w:tc>
          <w:tcPr>
            <w:tcW w:w="920" w:type="dxa"/>
            <w:tcBorders>
              <w:top w:val="nil"/>
              <w:left w:val="nil"/>
              <w:bottom w:val="single" w:sz="4" w:space="0" w:color="BFBFBF"/>
              <w:right w:val="single" w:sz="4" w:space="0" w:color="BFBFBF"/>
            </w:tcBorders>
            <w:shd w:val="clear" w:color="000000" w:fill="FFFFFF"/>
            <w:noWrap/>
            <w:vAlign w:val="center"/>
            <w:hideMark/>
          </w:tcPr>
          <w:p w14:paraId="34C8302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-2 903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EEC7AB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-1 982</w:t>
            </w:r>
          </w:p>
        </w:tc>
      </w:tr>
      <w:tr w:rsidR="00972C60" w:rsidRPr="00972C60" w14:paraId="09B76A4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7E792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12.55</w:t>
            </w:r>
          </w:p>
        </w:tc>
        <w:tc>
          <w:tcPr>
            <w:tcW w:w="3100" w:type="dxa"/>
            <w:tcBorders>
              <w:top w:val="nil"/>
              <w:left w:val="nil"/>
              <w:bottom w:val="single" w:sz="4" w:space="0" w:color="BFBFBF"/>
              <w:right w:val="single" w:sz="4" w:space="0" w:color="BFBFBF"/>
            </w:tcBorders>
            <w:shd w:val="clear" w:color="000000" w:fill="FFFFFF"/>
            <w:vAlign w:val="center"/>
            <w:hideMark/>
          </w:tcPr>
          <w:p w14:paraId="2BFA257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67BC9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DAFA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-1 940</w:t>
            </w:r>
          </w:p>
        </w:tc>
        <w:tc>
          <w:tcPr>
            <w:tcW w:w="848" w:type="dxa"/>
            <w:tcBorders>
              <w:top w:val="nil"/>
              <w:left w:val="nil"/>
              <w:bottom w:val="single" w:sz="4" w:space="0" w:color="BFBFBF"/>
              <w:right w:val="single" w:sz="4" w:space="0" w:color="BFBFBF"/>
            </w:tcBorders>
            <w:shd w:val="clear" w:color="000000" w:fill="FFFFFF"/>
            <w:noWrap/>
            <w:vAlign w:val="center"/>
            <w:hideMark/>
          </w:tcPr>
          <w:p w14:paraId="7CC8600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9E05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-42</w:t>
            </w:r>
          </w:p>
        </w:tc>
        <w:tc>
          <w:tcPr>
            <w:tcW w:w="920" w:type="dxa"/>
            <w:tcBorders>
              <w:top w:val="nil"/>
              <w:left w:val="nil"/>
              <w:bottom w:val="single" w:sz="4" w:space="0" w:color="BFBFBF"/>
              <w:right w:val="single" w:sz="4" w:space="0" w:color="BFBFBF"/>
            </w:tcBorders>
            <w:shd w:val="clear" w:color="000000" w:fill="FFFFFF"/>
            <w:noWrap/>
            <w:vAlign w:val="center"/>
            <w:hideMark/>
          </w:tcPr>
          <w:p w14:paraId="31C028C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3E8EC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-1 982</w:t>
            </w:r>
          </w:p>
        </w:tc>
      </w:tr>
      <w:tr w:rsidR="00972C60" w:rsidRPr="00972C60" w14:paraId="1E34D3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7614A4"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12.56</w:t>
            </w:r>
          </w:p>
        </w:tc>
        <w:tc>
          <w:tcPr>
            <w:tcW w:w="3100" w:type="dxa"/>
            <w:tcBorders>
              <w:top w:val="nil"/>
              <w:left w:val="nil"/>
              <w:bottom w:val="single" w:sz="4" w:space="0" w:color="BFBFBF"/>
              <w:right w:val="single" w:sz="4" w:space="0" w:color="BFBFBF"/>
            </w:tcBorders>
            <w:shd w:val="clear" w:color="000000" w:fill="FFFFFF"/>
            <w:vAlign w:val="center"/>
            <w:hideMark/>
          </w:tcPr>
          <w:p w14:paraId="3902BD68"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92912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507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848" w:type="dxa"/>
            <w:tcBorders>
              <w:top w:val="nil"/>
              <w:left w:val="nil"/>
              <w:bottom w:val="single" w:sz="4" w:space="0" w:color="BFBFBF"/>
              <w:right w:val="single" w:sz="4" w:space="0" w:color="BFBFBF"/>
            </w:tcBorders>
            <w:shd w:val="clear" w:color="000000" w:fill="FFFFFF"/>
            <w:noWrap/>
            <w:vAlign w:val="center"/>
            <w:hideMark/>
          </w:tcPr>
          <w:p w14:paraId="5CB96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04FCF1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C89A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C646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0</w:t>
            </w:r>
          </w:p>
        </w:tc>
      </w:tr>
      <w:tr w:rsidR="00972C60" w:rsidRPr="00972C60" w14:paraId="239714C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B1405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12.57</w:t>
            </w:r>
          </w:p>
        </w:tc>
        <w:tc>
          <w:tcPr>
            <w:tcW w:w="3100" w:type="dxa"/>
            <w:tcBorders>
              <w:top w:val="nil"/>
              <w:left w:val="nil"/>
              <w:bottom w:val="single" w:sz="4" w:space="0" w:color="BFBFBF"/>
              <w:right w:val="single" w:sz="4" w:space="0" w:color="BFBFBF"/>
            </w:tcBorders>
            <w:shd w:val="clear" w:color="000000" w:fill="FFFFFF"/>
            <w:vAlign w:val="center"/>
            <w:hideMark/>
          </w:tcPr>
          <w:p w14:paraId="09FF49F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Rohereformi, keskkonnateadlikkuse ja –hariduse edendamine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21C641D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-16 249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D94B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-8 529</w:t>
            </w:r>
          </w:p>
        </w:tc>
        <w:tc>
          <w:tcPr>
            <w:tcW w:w="848" w:type="dxa"/>
            <w:tcBorders>
              <w:top w:val="nil"/>
              <w:left w:val="nil"/>
              <w:bottom w:val="single" w:sz="4" w:space="0" w:color="BFBFBF"/>
              <w:right w:val="single" w:sz="4" w:space="0" w:color="BFBFBF"/>
            </w:tcBorders>
            <w:shd w:val="clear" w:color="000000" w:fill="FFFFFF"/>
            <w:noWrap/>
            <w:vAlign w:val="center"/>
            <w:hideMark/>
          </w:tcPr>
          <w:p w14:paraId="242B5DA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5D4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388</w:t>
            </w:r>
          </w:p>
        </w:tc>
        <w:tc>
          <w:tcPr>
            <w:tcW w:w="920" w:type="dxa"/>
            <w:tcBorders>
              <w:top w:val="nil"/>
              <w:left w:val="nil"/>
              <w:bottom w:val="single" w:sz="4" w:space="0" w:color="BFBFBF"/>
              <w:right w:val="single" w:sz="4" w:space="0" w:color="BFBFBF"/>
            </w:tcBorders>
            <w:shd w:val="clear" w:color="000000" w:fill="FFFFFF"/>
            <w:noWrap/>
            <w:vAlign w:val="center"/>
            <w:hideMark/>
          </w:tcPr>
          <w:p w14:paraId="10AD8D8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-15 862</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A435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-8 142</w:t>
            </w:r>
          </w:p>
        </w:tc>
      </w:tr>
      <w:tr w:rsidR="00972C60" w:rsidRPr="00972C60" w14:paraId="3FDCF5A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605404D"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12.58</w:t>
            </w:r>
          </w:p>
        </w:tc>
        <w:tc>
          <w:tcPr>
            <w:tcW w:w="3100" w:type="dxa"/>
            <w:tcBorders>
              <w:top w:val="nil"/>
              <w:left w:val="nil"/>
              <w:bottom w:val="single" w:sz="4" w:space="0" w:color="BFBFBF"/>
              <w:right w:val="single" w:sz="4" w:space="0" w:color="BFBFBF"/>
            </w:tcBorders>
            <w:shd w:val="clear" w:color="000000" w:fill="FFFFFF"/>
            <w:vAlign w:val="center"/>
            <w:hideMark/>
          </w:tcPr>
          <w:p w14:paraId="4280CFA5"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2AAC8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-7 827</w:t>
            </w:r>
          </w:p>
        </w:tc>
        <w:tc>
          <w:tcPr>
            <w:tcW w:w="1100" w:type="dxa"/>
            <w:tcBorders>
              <w:top w:val="nil"/>
              <w:left w:val="nil"/>
              <w:bottom w:val="single" w:sz="4" w:space="0" w:color="BFBFBF"/>
              <w:right w:val="single" w:sz="4" w:space="0" w:color="BFBFBF"/>
            </w:tcBorders>
            <w:shd w:val="clear" w:color="000000" w:fill="FFFFFF"/>
            <w:noWrap/>
            <w:vAlign w:val="center"/>
            <w:hideMark/>
          </w:tcPr>
          <w:p w14:paraId="4CDDB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-5 329</w:t>
            </w:r>
          </w:p>
        </w:tc>
        <w:tc>
          <w:tcPr>
            <w:tcW w:w="848" w:type="dxa"/>
            <w:tcBorders>
              <w:top w:val="nil"/>
              <w:left w:val="nil"/>
              <w:bottom w:val="single" w:sz="4" w:space="0" w:color="BFBFBF"/>
              <w:right w:val="single" w:sz="4" w:space="0" w:color="BFBFBF"/>
            </w:tcBorders>
            <w:shd w:val="clear" w:color="000000" w:fill="FFFFFF"/>
            <w:noWrap/>
            <w:vAlign w:val="center"/>
            <w:hideMark/>
          </w:tcPr>
          <w:p w14:paraId="707E354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34CEE26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F40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-7 788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F721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-5 290</w:t>
            </w:r>
          </w:p>
        </w:tc>
      </w:tr>
      <w:tr w:rsidR="00972C60" w:rsidRPr="00972C60" w14:paraId="64F8C2F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C829B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12.60</w:t>
            </w:r>
          </w:p>
        </w:tc>
        <w:tc>
          <w:tcPr>
            <w:tcW w:w="3100" w:type="dxa"/>
            <w:tcBorders>
              <w:top w:val="nil"/>
              <w:left w:val="nil"/>
              <w:bottom w:val="single" w:sz="4" w:space="0" w:color="BFBFBF"/>
              <w:right w:val="single" w:sz="4" w:space="0" w:color="BFBFBF"/>
            </w:tcBorders>
            <w:shd w:val="clear" w:color="000000" w:fill="FFFFFF"/>
            <w:vAlign w:val="center"/>
            <w:hideMark/>
          </w:tcPr>
          <w:p w14:paraId="0BF4E72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D53F02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-8 405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0B1C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-3 183</w:t>
            </w:r>
          </w:p>
        </w:tc>
        <w:tc>
          <w:tcPr>
            <w:tcW w:w="848" w:type="dxa"/>
            <w:tcBorders>
              <w:top w:val="nil"/>
              <w:left w:val="nil"/>
              <w:bottom w:val="single" w:sz="4" w:space="0" w:color="BFBFBF"/>
              <w:right w:val="single" w:sz="4" w:space="0" w:color="BFBFBF"/>
            </w:tcBorders>
            <w:shd w:val="clear" w:color="000000" w:fill="FFFFFF"/>
            <w:noWrap/>
            <w:vAlign w:val="center"/>
            <w:hideMark/>
          </w:tcPr>
          <w:p w14:paraId="6F200B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6D18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349</w:t>
            </w:r>
          </w:p>
        </w:tc>
        <w:tc>
          <w:tcPr>
            <w:tcW w:w="920" w:type="dxa"/>
            <w:tcBorders>
              <w:top w:val="nil"/>
              <w:left w:val="nil"/>
              <w:bottom w:val="single" w:sz="4" w:space="0" w:color="BFBFBF"/>
              <w:right w:val="single" w:sz="4" w:space="0" w:color="BFBFBF"/>
            </w:tcBorders>
            <w:shd w:val="clear" w:color="000000" w:fill="FFFFFF"/>
            <w:noWrap/>
            <w:vAlign w:val="center"/>
            <w:hideMark/>
          </w:tcPr>
          <w:p w14:paraId="635F7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-8 056</w:t>
            </w:r>
          </w:p>
        </w:tc>
        <w:tc>
          <w:tcPr>
            <w:tcW w:w="1100" w:type="dxa"/>
            <w:tcBorders>
              <w:top w:val="nil"/>
              <w:left w:val="nil"/>
              <w:bottom w:val="single" w:sz="4" w:space="0" w:color="BFBFBF"/>
              <w:right w:val="single" w:sz="4" w:space="0" w:color="BFBFBF"/>
            </w:tcBorders>
            <w:shd w:val="clear" w:color="000000" w:fill="FFFFFF"/>
            <w:noWrap/>
            <w:vAlign w:val="center"/>
            <w:hideMark/>
          </w:tcPr>
          <w:p w14:paraId="5FD0B69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-2 834</w:t>
            </w:r>
          </w:p>
        </w:tc>
      </w:tr>
      <w:tr w:rsidR="00972C60" w:rsidRPr="00972C60" w14:paraId="691B97B8"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5DA72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12.61</w:t>
            </w:r>
          </w:p>
        </w:tc>
        <w:tc>
          <w:tcPr>
            <w:tcW w:w="3100" w:type="dxa"/>
            <w:tcBorders>
              <w:top w:val="nil"/>
              <w:left w:val="nil"/>
              <w:bottom w:val="single" w:sz="4" w:space="0" w:color="BFBFBF"/>
              <w:right w:val="single" w:sz="4" w:space="0" w:color="BFBFBF"/>
            </w:tcBorders>
            <w:shd w:val="clear" w:color="000000" w:fill="FFFFFF"/>
            <w:vAlign w:val="center"/>
            <w:hideMark/>
          </w:tcPr>
          <w:p w14:paraId="41E32A76"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Tulemusvaldkond: Elukeskkond, liikuvus ja merendus</w:t>
            </w:r>
          </w:p>
        </w:tc>
        <w:tc>
          <w:tcPr>
            <w:tcW w:w="982" w:type="dxa"/>
            <w:tcBorders>
              <w:top w:val="nil"/>
              <w:left w:val="nil"/>
              <w:bottom w:val="single" w:sz="4" w:space="0" w:color="BFBFBF"/>
              <w:right w:val="single" w:sz="4" w:space="0" w:color="BFBFBF"/>
            </w:tcBorders>
            <w:shd w:val="clear" w:color="000000" w:fill="FFFFFF"/>
            <w:noWrap/>
            <w:vAlign w:val="center"/>
            <w:hideMark/>
          </w:tcPr>
          <w:p w14:paraId="42E0C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-1 033 680</w:t>
            </w:r>
          </w:p>
        </w:tc>
        <w:tc>
          <w:tcPr>
            <w:tcW w:w="1100" w:type="dxa"/>
            <w:tcBorders>
              <w:top w:val="nil"/>
              <w:left w:val="nil"/>
              <w:bottom w:val="single" w:sz="4" w:space="0" w:color="BFBFBF"/>
              <w:right w:val="single" w:sz="4" w:space="0" w:color="BFBFBF"/>
            </w:tcBorders>
            <w:shd w:val="clear" w:color="000000" w:fill="FFFFFF"/>
            <w:noWrap/>
            <w:vAlign w:val="center"/>
            <w:hideMark/>
          </w:tcPr>
          <w:p w14:paraId="43EA3D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-182 379</w:t>
            </w:r>
          </w:p>
        </w:tc>
        <w:tc>
          <w:tcPr>
            <w:tcW w:w="848" w:type="dxa"/>
            <w:tcBorders>
              <w:top w:val="nil"/>
              <w:left w:val="nil"/>
              <w:bottom w:val="single" w:sz="4" w:space="0" w:color="BFBFBF"/>
              <w:right w:val="single" w:sz="4" w:space="0" w:color="BFBFBF"/>
            </w:tcBorders>
            <w:shd w:val="clear" w:color="000000" w:fill="FFFFFF"/>
            <w:noWrap/>
            <w:vAlign w:val="center"/>
            <w:hideMark/>
          </w:tcPr>
          <w:p w14:paraId="0C4BA8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D90D91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-26 209</w:t>
            </w:r>
          </w:p>
        </w:tc>
        <w:tc>
          <w:tcPr>
            <w:tcW w:w="920" w:type="dxa"/>
            <w:tcBorders>
              <w:top w:val="nil"/>
              <w:left w:val="nil"/>
              <w:bottom w:val="single" w:sz="4" w:space="0" w:color="BFBFBF"/>
              <w:right w:val="single" w:sz="4" w:space="0" w:color="BFBFBF"/>
            </w:tcBorders>
            <w:shd w:val="clear" w:color="000000" w:fill="FFFFFF"/>
            <w:noWrap/>
            <w:vAlign w:val="center"/>
            <w:hideMark/>
          </w:tcPr>
          <w:p w14:paraId="48E629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-1 059 890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BE4F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-208 588</w:t>
            </w:r>
          </w:p>
        </w:tc>
      </w:tr>
      <w:tr w:rsidR="00972C60" w:rsidRPr="00972C60" w14:paraId="6FA228F2"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984C5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12.62</w:t>
            </w:r>
          </w:p>
        </w:tc>
        <w:tc>
          <w:tcPr>
            <w:tcW w:w="3100" w:type="dxa"/>
            <w:tcBorders>
              <w:top w:val="nil"/>
              <w:left w:val="nil"/>
              <w:bottom w:val="single" w:sz="4" w:space="0" w:color="BFBFBF"/>
              <w:right w:val="single" w:sz="4" w:space="0" w:color="BFBFBF"/>
            </w:tcBorders>
            <w:shd w:val="clear" w:color="000000" w:fill="FFFFFF"/>
            <w:vAlign w:val="center"/>
            <w:hideMark/>
          </w:tcPr>
          <w:p w14:paraId="07B50E3B"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Elukeskkonna ja ringmajanduse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47EFAD7F"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DFC697"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33D26673"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10A38"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07E1C1EA"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D8F0FE" w14:textId="77777777" w:rsidR="00972C60" w:rsidRPr="00972C60" w:rsidRDefault="00972C60" w:rsidP="00972C60">
            <w:pPr>
              <w:spacing w:after="0"/>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 </w:t>
            </w:r>
          </w:p>
        </w:tc>
      </w:tr>
      <w:tr w:rsidR="00972C60" w:rsidRPr="00972C60" w14:paraId="06025ABA"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9C2AD"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12.63</w:t>
            </w:r>
          </w:p>
        </w:tc>
        <w:tc>
          <w:tcPr>
            <w:tcW w:w="3100" w:type="dxa"/>
            <w:tcBorders>
              <w:top w:val="nil"/>
              <w:left w:val="nil"/>
              <w:bottom w:val="single" w:sz="4" w:space="0" w:color="BFBFBF"/>
              <w:right w:val="single" w:sz="4" w:space="0" w:color="BFBFBF"/>
            </w:tcBorders>
            <w:shd w:val="clear" w:color="000000" w:fill="FFFFFF"/>
            <w:vAlign w:val="center"/>
            <w:hideMark/>
          </w:tcPr>
          <w:p w14:paraId="007E3CF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Kestliku ja kvaliteetse ehituse ning elukeskkonna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5F4B81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-2 373</w:t>
            </w:r>
          </w:p>
        </w:tc>
        <w:tc>
          <w:tcPr>
            <w:tcW w:w="1100" w:type="dxa"/>
            <w:tcBorders>
              <w:top w:val="nil"/>
              <w:left w:val="nil"/>
              <w:bottom w:val="single" w:sz="4" w:space="0" w:color="BFBFBF"/>
              <w:right w:val="single" w:sz="4" w:space="0" w:color="BFBFBF"/>
            </w:tcBorders>
            <w:shd w:val="clear" w:color="000000" w:fill="FFFFFF"/>
            <w:noWrap/>
            <w:vAlign w:val="center"/>
            <w:hideMark/>
          </w:tcPr>
          <w:p w14:paraId="1846988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-864</w:t>
            </w:r>
          </w:p>
        </w:tc>
        <w:tc>
          <w:tcPr>
            <w:tcW w:w="848" w:type="dxa"/>
            <w:tcBorders>
              <w:top w:val="nil"/>
              <w:left w:val="nil"/>
              <w:bottom w:val="single" w:sz="4" w:space="0" w:color="BFBFBF"/>
              <w:right w:val="single" w:sz="4" w:space="0" w:color="BFBFBF"/>
            </w:tcBorders>
            <w:shd w:val="clear" w:color="000000" w:fill="FFFFFF"/>
            <w:noWrap/>
            <w:vAlign w:val="center"/>
            <w:hideMark/>
          </w:tcPr>
          <w:p w14:paraId="6756606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77BCEC1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25BA4C3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-2 380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B427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-871</w:t>
            </w:r>
          </w:p>
        </w:tc>
      </w:tr>
      <w:tr w:rsidR="00972C60" w:rsidRPr="00972C60" w14:paraId="7D53798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5F56BB"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12.64</w:t>
            </w:r>
          </w:p>
        </w:tc>
        <w:tc>
          <w:tcPr>
            <w:tcW w:w="3100" w:type="dxa"/>
            <w:tcBorders>
              <w:top w:val="nil"/>
              <w:left w:val="nil"/>
              <w:bottom w:val="single" w:sz="4" w:space="0" w:color="BFBFBF"/>
              <w:right w:val="single" w:sz="4" w:space="0" w:color="BFBFBF"/>
            </w:tcBorders>
            <w:shd w:val="clear" w:color="000000" w:fill="FFFFFF"/>
            <w:vAlign w:val="center"/>
            <w:hideMark/>
          </w:tcPr>
          <w:p w14:paraId="1B8F108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5A793D7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38E4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-804</w:t>
            </w:r>
          </w:p>
        </w:tc>
        <w:tc>
          <w:tcPr>
            <w:tcW w:w="848" w:type="dxa"/>
            <w:tcBorders>
              <w:top w:val="nil"/>
              <w:left w:val="nil"/>
              <w:bottom w:val="single" w:sz="4" w:space="0" w:color="BFBFBF"/>
              <w:right w:val="single" w:sz="4" w:space="0" w:color="BFBFBF"/>
            </w:tcBorders>
            <w:shd w:val="clear" w:color="000000" w:fill="FFFFFF"/>
            <w:noWrap/>
            <w:vAlign w:val="center"/>
            <w:hideMark/>
          </w:tcPr>
          <w:p w14:paraId="39AA0C9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5F1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6E9A8A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C95F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-811</w:t>
            </w:r>
          </w:p>
        </w:tc>
      </w:tr>
      <w:tr w:rsidR="00972C60" w:rsidRPr="00972C60" w14:paraId="641AF92C"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6A62FA"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12.66</w:t>
            </w:r>
          </w:p>
        </w:tc>
        <w:tc>
          <w:tcPr>
            <w:tcW w:w="3100" w:type="dxa"/>
            <w:tcBorders>
              <w:top w:val="nil"/>
              <w:left w:val="nil"/>
              <w:bottom w:val="single" w:sz="4" w:space="0" w:color="BFBFBF"/>
              <w:right w:val="single" w:sz="4" w:space="0" w:color="BFBFBF"/>
            </w:tcBorders>
            <w:shd w:val="clear" w:color="000000" w:fill="FFFFFF"/>
            <w:vAlign w:val="center"/>
            <w:hideMark/>
          </w:tcPr>
          <w:p w14:paraId="3A63BB0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Eluasemete kvaliteedi ja kättesaadavuse parandamine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1F09F95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-124 854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AE7E1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-6 112</w:t>
            </w:r>
          </w:p>
        </w:tc>
        <w:tc>
          <w:tcPr>
            <w:tcW w:w="848" w:type="dxa"/>
            <w:tcBorders>
              <w:top w:val="nil"/>
              <w:left w:val="nil"/>
              <w:bottom w:val="single" w:sz="4" w:space="0" w:color="BFBFBF"/>
              <w:right w:val="single" w:sz="4" w:space="0" w:color="BFBFBF"/>
            </w:tcBorders>
            <w:shd w:val="clear" w:color="000000" w:fill="FFFFFF"/>
            <w:noWrap/>
            <w:vAlign w:val="center"/>
            <w:hideMark/>
          </w:tcPr>
          <w:p w14:paraId="2D2897F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0959D2F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1 995</w:t>
            </w:r>
          </w:p>
        </w:tc>
        <w:tc>
          <w:tcPr>
            <w:tcW w:w="920" w:type="dxa"/>
            <w:tcBorders>
              <w:top w:val="nil"/>
              <w:left w:val="nil"/>
              <w:bottom w:val="single" w:sz="4" w:space="0" w:color="BFBFBF"/>
              <w:right w:val="single" w:sz="4" w:space="0" w:color="BFBFBF"/>
            </w:tcBorders>
            <w:shd w:val="clear" w:color="000000" w:fill="FFFFFF"/>
            <w:noWrap/>
            <w:vAlign w:val="center"/>
            <w:hideMark/>
          </w:tcPr>
          <w:p w14:paraId="560016F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-122 859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7DE08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-4 117</w:t>
            </w:r>
          </w:p>
        </w:tc>
      </w:tr>
      <w:tr w:rsidR="00972C60" w:rsidRPr="00972C60" w14:paraId="11C4627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9D6094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12.67</w:t>
            </w:r>
          </w:p>
        </w:tc>
        <w:tc>
          <w:tcPr>
            <w:tcW w:w="3100" w:type="dxa"/>
            <w:tcBorders>
              <w:top w:val="nil"/>
              <w:left w:val="nil"/>
              <w:bottom w:val="single" w:sz="4" w:space="0" w:color="BFBFBF"/>
              <w:right w:val="single" w:sz="4" w:space="0" w:color="BFBFBF"/>
            </w:tcBorders>
            <w:shd w:val="clear" w:color="000000" w:fill="FFFFFF"/>
            <w:vAlign w:val="center"/>
            <w:hideMark/>
          </w:tcPr>
          <w:p w14:paraId="232F42D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723D5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E72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7944777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52A873B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920" w:type="dxa"/>
            <w:tcBorders>
              <w:top w:val="nil"/>
              <w:left w:val="nil"/>
              <w:bottom w:val="single" w:sz="4" w:space="0" w:color="BFBFBF"/>
              <w:right w:val="single" w:sz="4" w:space="0" w:color="BFBFBF"/>
            </w:tcBorders>
            <w:shd w:val="clear" w:color="000000" w:fill="FFFFFF"/>
            <w:noWrap/>
            <w:vAlign w:val="center"/>
            <w:hideMark/>
          </w:tcPr>
          <w:p w14:paraId="236BF8A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-812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2E782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-446</w:t>
            </w:r>
          </w:p>
        </w:tc>
      </w:tr>
      <w:tr w:rsidR="00972C60" w:rsidRPr="00972C60" w14:paraId="2A2700A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1163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12.68</w:t>
            </w:r>
          </w:p>
        </w:tc>
        <w:tc>
          <w:tcPr>
            <w:tcW w:w="3100" w:type="dxa"/>
            <w:tcBorders>
              <w:top w:val="nil"/>
              <w:left w:val="nil"/>
              <w:bottom w:val="single" w:sz="4" w:space="0" w:color="BFBFBF"/>
              <w:right w:val="single" w:sz="4" w:space="0" w:color="BFBFBF"/>
            </w:tcBorders>
            <w:shd w:val="clear" w:color="000000" w:fill="FFFFFF"/>
            <w:vAlign w:val="center"/>
            <w:hideMark/>
          </w:tcPr>
          <w:p w14:paraId="62BF092B"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5CF8E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-124 047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16AC53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-5 671</w:t>
            </w:r>
          </w:p>
        </w:tc>
        <w:tc>
          <w:tcPr>
            <w:tcW w:w="848" w:type="dxa"/>
            <w:tcBorders>
              <w:top w:val="nil"/>
              <w:left w:val="nil"/>
              <w:bottom w:val="single" w:sz="4" w:space="0" w:color="BFBFBF"/>
              <w:right w:val="single" w:sz="4" w:space="0" w:color="BFBFBF"/>
            </w:tcBorders>
            <w:shd w:val="clear" w:color="000000" w:fill="FFFFFF"/>
            <w:noWrap/>
            <w:vAlign w:val="center"/>
            <w:hideMark/>
          </w:tcPr>
          <w:p w14:paraId="6BFDD1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62F9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0717E5A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-122 047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220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-3 671</w:t>
            </w:r>
          </w:p>
        </w:tc>
      </w:tr>
      <w:tr w:rsidR="00972C60" w:rsidRPr="00972C60" w14:paraId="12B7AB5C"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51EEA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12.69</w:t>
            </w:r>
          </w:p>
        </w:tc>
        <w:tc>
          <w:tcPr>
            <w:tcW w:w="3100" w:type="dxa"/>
            <w:tcBorders>
              <w:top w:val="nil"/>
              <w:left w:val="nil"/>
              <w:bottom w:val="single" w:sz="4" w:space="0" w:color="BFBFBF"/>
              <w:right w:val="single" w:sz="4" w:space="0" w:color="BFBFBF"/>
            </w:tcBorders>
            <w:shd w:val="clear" w:color="000000" w:fill="FFFFFF"/>
            <w:vAlign w:val="center"/>
            <w:hideMark/>
          </w:tcPr>
          <w:p w14:paraId="233C3AAE"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Ringmajanduse korraldamine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8A3F4C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-10 205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4F2991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-1 993</w:t>
            </w:r>
          </w:p>
        </w:tc>
        <w:tc>
          <w:tcPr>
            <w:tcW w:w="848" w:type="dxa"/>
            <w:tcBorders>
              <w:top w:val="nil"/>
              <w:left w:val="nil"/>
              <w:bottom w:val="single" w:sz="4" w:space="0" w:color="BFBFBF"/>
              <w:right w:val="single" w:sz="4" w:space="0" w:color="BFBFBF"/>
            </w:tcBorders>
            <w:shd w:val="clear" w:color="000000" w:fill="FFFFFF"/>
            <w:noWrap/>
            <w:vAlign w:val="center"/>
            <w:hideMark/>
          </w:tcPr>
          <w:p w14:paraId="09E8BC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83731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0DE281C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-10 186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8D1D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-1 974</w:t>
            </w:r>
          </w:p>
        </w:tc>
      </w:tr>
      <w:tr w:rsidR="00972C60" w:rsidRPr="00972C60" w14:paraId="535B62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B35920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12.70</w:t>
            </w:r>
          </w:p>
        </w:tc>
        <w:tc>
          <w:tcPr>
            <w:tcW w:w="3100" w:type="dxa"/>
            <w:tcBorders>
              <w:top w:val="nil"/>
              <w:left w:val="nil"/>
              <w:bottom w:val="single" w:sz="4" w:space="0" w:color="BFBFBF"/>
              <w:right w:val="single" w:sz="4" w:space="0" w:color="BFBFBF"/>
            </w:tcBorders>
            <w:shd w:val="clear" w:color="000000" w:fill="FFFFFF"/>
            <w:vAlign w:val="center"/>
            <w:hideMark/>
          </w:tcPr>
          <w:p w14:paraId="412F29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95028E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-2 734</w:t>
            </w:r>
          </w:p>
        </w:tc>
        <w:tc>
          <w:tcPr>
            <w:tcW w:w="1100" w:type="dxa"/>
            <w:tcBorders>
              <w:top w:val="nil"/>
              <w:left w:val="nil"/>
              <w:bottom w:val="single" w:sz="4" w:space="0" w:color="BFBFBF"/>
              <w:right w:val="single" w:sz="4" w:space="0" w:color="BFBFBF"/>
            </w:tcBorders>
            <w:shd w:val="clear" w:color="000000" w:fill="FFFFFF"/>
            <w:noWrap/>
            <w:vAlign w:val="center"/>
            <w:hideMark/>
          </w:tcPr>
          <w:p w14:paraId="233D9C5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-1 672</w:t>
            </w:r>
          </w:p>
        </w:tc>
        <w:tc>
          <w:tcPr>
            <w:tcW w:w="848" w:type="dxa"/>
            <w:tcBorders>
              <w:top w:val="nil"/>
              <w:left w:val="nil"/>
              <w:bottom w:val="single" w:sz="4" w:space="0" w:color="BFBFBF"/>
              <w:right w:val="single" w:sz="4" w:space="0" w:color="BFBFBF"/>
            </w:tcBorders>
            <w:shd w:val="clear" w:color="000000" w:fill="FFFFFF"/>
            <w:noWrap/>
            <w:vAlign w:val="center"/>
            <w:hideMark/>
          </w:tcPr>
          <w:p w14:paraId="0DA312C4"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413B1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42850D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055CC76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-1 693</w:t>
            </w:r>
          </w:p>
        </w:tc>
      </w:tr>
      <w:tr w:rsidR="00972C60" w:rsidRPr="00972C60" w14:paraId="4D9CCB3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E8953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12.71</w:t>
            </w:r>
          </w:p>
        </w:tc>
        <w:tc>
          <w:tcPr>
            <w:tcW w:w="3100" w:type="dxa"/>
            <w:tcBorders>
              <w:top w:val="nil"/>
              <w:left w:val="nil"/>
              <w:bottom w:val="single" w:sz="4" w:space="0" w:color="BFBFBF"/>
              <w:right w:val="single" w:sz="4" w:space="0" w:color="BFBFBF"/>
            </w:tcBorders>
            <w:shd w:val="clear" w:color="000000" w:fill="FFFFFF"/>
            <w:vAlign w:val="center"/>
            <w:hideMark/>
          </w:tcPr>
          <w:p w14:paraId="3CB1A95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6BB1F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-7 468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BF5B6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-318</w:t>
            </w:r>
          </w:p>
        </w:tc>
        <w:tc>
          <w:tcPr>
            <w:tcW w:w="848" w:type="dxa"/>
            <w:tcBorders>
              <w:top w:val="nil"/>
              <w:left w:val="nil"/>
              <w:bottom w:val="single" w:sz="4" w:space="0" w:color="BFBFBF"/>
              <w:right w:val="single" w:sz="4" w:space="0" w:color="BFBFBF"/>
            </w:tcBorders>
            <w:shd w:val="clear" w:color="000000" w:fill="FFFFFF"/>
            <w:noWrap/>
            <w:vAlign w:val="center"/>
            <w:hideMark/>
          </w:tcPr>
          <w:p w14:paraId="6F22622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1C1C9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w:t>
            </w:r>
          </w:p>
        </w:tc>
        <w:tc>
          <w:tcPr>
            <w:tcW w:w="920" w:type="dxa"/>
            <w:tcBorders>
              <w:top w:val="nil"/>
              <w:left w:val="nil"/>
              <w:bottom w:val="single" w:sz="4" w:space="0" w:color="BFBFBF"/>
              <w:right w:val="single" w:sz="4" w:space="0" w:color="BFBFBF"/>
            </w:tcBorders>
            <w:shd w:val="clear" w:color="000000" w:fill="FFFFFF"/>
            <w:noWrap/>
            <w:vAlign w:val="center"/>
            <w:hideMark/>
          </w:tcPr>
          <w:p w14:paraId="72812C6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-7 428</w:t>
            </w:r>
          </w:p>
        </w:tc>
        <w:tc>
          <w:tcPr>
            <w:tcW w:w="1100" w:type="dxa"/>
            <w:tcBorders>
              <w:top w:val="nil"/>
              <w:left w:val="nil"/>
              <w:bottom w:val="single" w:sz="4" w:space="0" w:color="BFBFBF"/>
              <w:right w:val="single" w:sz="4" w:space="0" w:color="BFBFBF"/>
            </w:tcBorders>
            <w:shd w:val="clear" w:color="000000" w:fill="FFFFFF"/>
            <w:noWrap/>
            <w:vAlign w:val="center"/>
            <w:hideMark/>
          </w:tcPr>
          <w:p w14:paraId="60919F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-278</w:t>
            </w:r>
          </w:p>
        </w:tc>
      </w:tr>
      <w:tr w:rsidR="00972C60" w:rsidRPr="00972C60" w14:paraId="2829343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32D01E8"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12.72</w:t>
            </w:r>
          </w:p>
        </w:tc>
        <w:tc>
          <w:tcPr>
            <w:tcW w:w="3100" w:type="dxa"/>
            <w:tcBorders>
              <w:top w:val="nil"/>
              <w:left w:val="nil"/>
              <w:bottom w:val="single" w:sz="4" w:space="0" w:color="BFBFBF"/>
              <w:right w:val="single" w:sz="4" w:space="0" w:color="BFBFBF"/>
            </w:tcBorders>
            <w:shd w:val="clear" w:color="000000" w:fill="FFFFFF"/>
            <w:vAlign w:val="center"/>
            <w:hideMark/>
          </w:tcPr>
          <w:p w14:paraId="40AEDD99"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Energia-ja ressursitõhustamine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0F7818E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0D5FA24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-441</w:t>
            </w:r>
          </w:p>
        </w:tc>
        <w:tc>
          <w:tcPr>
            <w:tcW w:w="848" w:type="dxa"/>
            <w:tcBorders>
              <w:top w:val="nil"/>
              <w:left w:val="nil"/>
              <w:bottom w:val="single" w:sz="4" w:space="0" w:color="BFBFBF"/>
              <w:right w:val="single" w:sz="4" w:space="0" w:color="BFBFBF"/>
            </w:tcBorders>
            <w:shd w:val="clear" w:color="000000" w:fill="FFFFFF"/>
            <w:noWrap/>
            <w:vAlign w:val="center"/>
            <w:hideMark/>
          </w:tcPr>
          <w:p w14:paraId="28E1EB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E0D549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60743B9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-513</w:t>
            </w:r>
          </w:p>
        </w:tc>
        <w:tc>
          <w:tcPr>
            <w:tcW w:w="1100" w:type="dxa"/>
            <w:tcBorders>
              <w:top w:val="nil"/>
              <w:left w:val="nil"/>
              <w:bottom w:val="single" w:sz="4" w:space="0" w:color="BFBFBF"/>
              <w:right w:val="single" w:sz="4" w:space="0" w:color="BFBFBF"/>
            </w:tcBorders>
            <w:shd w:val="clear" w:color="000000" w:fill="FFFFFF"/>
            <w:noWrap/>
            <w:vAlign w:val="center"/>
            <w:hideMark/>
          </w:tcPr>
          <w:p w14:paraId="661E016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-445</w:t>
            </w:r>
          </w:p>
        </w:tc>
      </w:tr>
      <w:tr w:rsidR="00972C60" w:rsidRPr="00972C60" w14:paraId="65192AD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FC62E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12.73</w:t>
            </w:r>
          </w:p>
        </w:tc>
        <w:tc>
          <w:tcPr>
            <w:tcW w:w="3100" w:type="dxa"/>
            <w:tcBorders>
              <w:top w:val="nil"/>
              <w:left w:val="nil"/>
              <w:bottom w:val="single" w:sz="4" w:space="0" w:color="BFBFBF"/>
              <w:right w:val="single" w:sz="4" w:space="0" w:color="BFBFBF"/>
            </w:tcBorders>
            <w:shd w:val="clear" w:color="000000" w:fill="FFFFFF"/>
            <w:vAlign w:val="center"/>
            <w:hideMark/>
          </w:tcPr>
          <w:p w14:paraId="00F5A78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B27BB2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42D4D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-436</w:t>
            </w:r>
          </w:p>
        </w:tc>
        <w:tc>
          <w:tcPr>
            <w:tcW w:w="848" w:type="dxa"/>
            <w:tcBorders>
              <w:top w:val="nil"/>
              <w:left w:val="nil"/>
              <w:bottom w:val="single" w:sz="4" w:space="0" w:color="BFBFBF"/>
              <w:right w:val="single" w:sz="4" w:space="0" w:color="BFBFBF"/>
            </w:tcBorders>
            <w:shd w:val="clear" w:color="000000" w:fill="FFFFFF"/>
            <w:noWrap/>
            <w:vAlign w:val="center"/>
            <w:hideMark/>
          </w:tcPr>
          <w:p w14:paraId="14EBA75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2F7FF58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5AFBCB2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08ACB7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-440</w:t>
            </w:r>
          </w:p>
        </w:tc>
      </w:tr>
      <w:tr w:rsidR="00972C60" w:rsidRPr="00972C60" w14:paraId="2435086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8D138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12.74</w:t>
            </w:r>
          </w:p>
        </w:tc>
        <w:tc>
          <w:tcPr>
            <w:tcW w:w="3100" w:type="dxa"/>
            <w:tcBorders>
              <w:top w:val="nil"/>
              <w:left w:val="nil"/>
              <w:bottom w:val="single" w:sz="4" w:space="0" w:color="BFBFBF"/>
              <w:right w:val="single" w:sz="4" w:space="0" w:color="BFBFBF"/>
            </w:tcBorders>
            <w:shd w:val="clear" w:color="000000" w:fill="FFFFFF"/>
            <w:vAlign w:val="center"/>
            <w:hideMark/>
          </w:tcPr>
          <w:p w14:paraId="6C322BCE"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5BC765E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B9D81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848" w:type="dxa"/>
            <w:tcBorders>
              <w:top w:val="nil"/>
              <w:left w:val="nil"/>
              <w:bottom w:val="single" w:sz="4" w:space="0" w:color="BFBFBF"/>
              <w:right w:val="single" w:sz="4" w:space="0" w:color="BFBFBF"/>
            </w:tcBorders>
            <w:noWrap/>
            <w:vAlign w:val="center"/>
            <w:hideMark/>
          </w:tcPr>
          <w:p w14:paraId="346B93CE"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1100" w:type="dxa"/>
            <w:tcBorders>
              <w:top w:val="nil"/>
              <w:left w:val="nil"/>
              <w:bottom w:val="single" w:sz="4" w:space="0" w:color="BFBFBF"/>
              <w:right w:val="single" w:sz="4" w:space="0" w:color="BFBFBF"/>
            </w:tcBorders>
            <w:noWrap/>
            <w:vAlign w:val="center"/>
            <w:hideMark/>
          </w:tcPr>
          <w:p w14:paraId="1E120A66" w14:textId="77777777" w:rsidR="00972C60" w:rsidRPr="00972C60" w:rsidRDefault="00972C60" w:rsidP="00972C60">
            <w:pPr>
              <w:spacing w:after="0"/>
              <w:jc w:val="right"/>
              <w:rPr>
                <w:rFonts w:ascii="Times New Roman" w:eastAsia="Times New Roman" w:hAnsi="Times New Roman" w:cs="Times New Roman"/>
                <w:i/>
                <w:iCs/>
                <w:color w:val="000000"/>
                <w:sz w:val="18"/>
                <w:szCs w:val="18"/>
                <w:lang w:eastAsia="et-EE"/>
              </w:rPr>
            </w:pPr>
            <w:r w:rsidRPr="00972C60">
              <w:rPr>
                <w:rFonts w:ascii="Times New Roman" w:eastAsia="Times New Roman" w:hAnsi="Times New Roman" w:cs="Times New Roman"/>
                <w:i/>
                <w:iCs/>
                <w:color w:val="000000"/>
                <w:sz w:val="18"/>
                <w:szCs w:val="18"/>
                <w:lang w:eastAsia="et-EE"/>
              </w:rPr>
              <w:t>-0,43</w:t>
            </w:r>
          </w:p>
        </w:tc>
        <w:tc>
          <w:tcPr>
            <w:tcW w:w="920" w:type="dxa"/>
            <w:tcBorders>
              <w:top w:val="nil"/>
              <w:left w:val="nil"/>
              <w:bottom w:val="single" w:sz="4" w:space="0" w:color="BFBFBF"/>
              <w:right w:val="single" w:sz="4" w:space="0" w:color="BFBFBF"/>
            </w:tcBorders>
            <w:shd w:val="clear" w:color="000000" w:fill="FFFFFF"/>
            <w:noWrap/>
            <w:vAlign w:val="center"/>
            <w:hideMark/>
          </w:tcPr>
          <w:p w14:paraId="3525A64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7ABC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w:t>
            </w:r>
          </w:p>
        </w:tc>
      </w:tr>
      <w:tr w:rsidR="00972C60" w:rsidRPr="00972C60" w14:paraId="32405DC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8FD92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12.75</w:t>
            </w:r>
          </w:p>
        </w:tc>
        <w:tc>
          <w:tcPr>
            <w:tcW w:w="3100" w:type="dxa"/>
            <w:tcBorders>
              <w:top w:val="nil"/>
              <w:left w:val="nil"/>
              <w:bottom w:val="single" w:sz="4" w:space="0" w:color="BFBFBF"/>
              <w:right w:val="single" w:sz="4" w:space="0" w:color="BFBFBF"/>
            </w:tcBorders>
            <w:shd w:val="clear" w:color="000000" w:fill="FFFFFF"/>
            <w:vAlign w:val="center"/>
            <w:hideMark/>
          </w:tcPr>
          <w:p w14:paraId="268A2920"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 ja vee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1D586B72"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1EBE7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0A7CE09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033FA"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2F96F01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555FB"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57AB60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A5B05E4"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12.76</w:t>
            </w:r>
          </w:p>
        </w:tc>
        <w:tc>
          <w:tcPr>
            <w:tcW w:w="3100" w:type="dxa"/>
            <w:tcBorders>
              <w:top w:val="nil"/>
              <w:left w:val="nil"/>
              <w:bottom w:val="single" w:sz="4" w:space="0" w:color="BFBFBF"/>
              <w:right w:val="single" w:sz="4" w:space="0" w:color="BFBFBF"/>
            </w:tcBorders>
            <w:shd w:val="clear" w:color="000000" w:fill="FFFFFF"/>
            <w:vAlign w:val="center"/>
            <w:hideMark/>
          </w:tcPr>
          <w:p w14:paraId="40FDF12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Merekeskkonna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6919C35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C675D0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-2 204</w:t>
            </w:r>
          </w:p>
        </w:tc>
        <w:tc>
          <w:tcPr>
            <w:tcW w:w="848" w:type="dxa"/>
            <w:tcBorders>
              <w:top w:val="nil"/>
              <w:left w:val="nil"/>
              <w:bottom w:val="single" w:sz="4" w:space="0" w:color="BFBFBF"/>
              <w:right w:val="single" w:sz="4" w:space="0" w:color="BFBFBF"/>
            </w:tcBorders>
            <w:shd w:val="clear" w:color="000000" w:fill="FFFFFF"/>
            <w:noWrap/>
            <w:vAlign w:val="center"/>
            <w:hideMark/>
          </w:tcPr>
          <w:p w14:paraId="4467FA5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3FC4CB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19</w:t>
            </w:r>
          </w:p>
        </w:tc>
        <w:tc>
          <w:tcPr>
            <w:tcW w:w="920" w:type="dxa"/>
            <w:tcBorders>
              <w:top w:val="nil"/>
              <w:left w:val="nil"/>
              <w:bottom w:val="single" w:sz="4" w:space="0" w:color="BFBFBF"/>
              <w:right w:val="single" w:sz="4" w:space="0" w:color="BFBFBF"/>
            </w:tcBorders>
            <w:shd w:val="clear" w:color="000000" w:fill="FFFFFF"/>
            <w:noWrap/>
            <w:vAlign w:val="center"/>
            <w:hideMark/>
          </w:tcPr>
          <w:p w14:paraId="611842F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E4EA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-2 186</w:t>
            </w:r>
          </w:p>
        </w:tc>
      </w:tr>
      <w:tr w:rsidR="00972C60" w:rsidRPr="00972C60" w14:paraId="6574A84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96DCD8"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12.77</w:t>
            </w:r>
          </w:p>
        </w:tc>
        <w:tc>
          <w:tcPr>
            <w:tcW w:w="3100" w:type="dxa"/>
            <w:tcBorders>
              <w:top w:val="nil"/>
              <w:left w:val="nil"/>
              <w:bottom w:val="single" w:sz="4" w:space="0" w:color="BFBFBF"/>
              <w:right w:val="single" w:sz="4" w:space="0" w:color="BFBFBF"/>
            </w:tcBorders>
            <w:shd w:val="clear" w:color="000000" w:fill="FFFFFF"/>
            <w:vAlign w:val="center"/>
            <w:hideMark/>
          </w:tcPr>
          <w:p w14:paraId="0AA33386"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31FC421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159B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-1 646</w:t>
            </w:r>
          </w:p>
        </w:tc>
        <w:tc>
          <w:tcPr>
            <w:tcW w:w="848" w:type="dxa"/>
            <w:tcBorders>
              <w:top w:val="nil"/>
              <w:left w:val="nil"/>
              <w:bottom w:val="single" w:sz="4" w:space="0" w:color="BFBFBF"/>
              <w:right w:val="single" w:sz="4" w:space="0" w:color="BFBFBF"/>
            </w:tcBorders>
            <w:shd w:val="clear" w:color="000000" w:fill="FFFFFF"/>
            <w:noWrap/>
            <w:vAlign w:val="center"/>
            <w:hideMark/>
          </w:tcPr>
          <w:p w14:paraId="3E5B424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0B841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w:t>
            </w:r>
          </w:p>
        </w:tc>
        <w:tc>
          <w:tcPr>
            <w:tcW w:w="920" w:type="dxa"/>
            <w:tcBorders>
              <w:top w:val="nil"/>
              <w:left w:val="nil"/>
              <w:bottom w:val="single" w:sz="4" w:space="0" w:color="BFBFBF"/>
              <w:right w:val="single" w:sz="4" w:space="0" w:color="BFBFBF"/>
            </w:tcBorders>
            <w:shd w:val="clear" w:color="000000" w:fill="FFFFFF"/>
            <w:noWrap/>
            <w:vAlign w:val="center"/>
            <w:hideMark/>
          </w:tcPr>
          <w:p w14:paraId="2AD7A4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C1235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-1 621</w:t>
            </w:r>
          </w:p>
        </w:tc>
      </w:tr>
      <w:tr w:rsidR="00972C60" w:rsidRPr="00972C60" w14:paraId="2FAEEDD1"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87B11"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12.78</w:t>
            </w:r>
          </w:p>
        </w:tc>
        <w:tc>
          <w:tcPr>
            <w:tcW w:w="3100" w:type="dxa"/>
            <w:tcBorders>
              <w:top w:val="nil"/>
              <w:left w:val="nil"/>
              <w:bottom w:val="single" w:sz="4" w:space="0" w:color="BFBFBF"/>
              <w:right w:val="single" w:sz="4" w:space="0" w:color="BFBFBF"/>
            </w:tcBorders>
            <w:shd w:val="clear" w:color="000000" w:fill="FFFFFF"/>
            <w:vAlign w:val="center"/>
            <w:hideMark/>
          </w:tcPr>
          <w:p w14:paraId="0E461BC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32A3C07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C3B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-559</w:t>
            </w:r>
          </w:p>
        </w:tc>
        <w:tc>
          <w:tcPr>
            <w:tcW w:w="848" w:type="dxa"/>
            <w:tcBorders>
              <w:top w:val="nil"/>
              <w:left w:val="nil"/>
              <w:bottom w:val="single" w:sz="4" w:space="0" w:color="BFBFBF"/>
              <w:right w:val="single" w:sz="4" w:space="0" w:color="BFBFBF"/>
            </w:tcBorders>
            <w:shd w:val="clear" w:color="000000" w:fill="FFFFFF"/>
            <w:noWrap/>
            <w:vAlign w:val="center"/>
            <w:hideMark/>
          </w:tcPr>
          <w:p w14:paraId="0916F6E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0BCA2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920" w:type="dxa"/>
            <w:tcBorders>
              <w:top w:val="nil"/>
              <w:left w:val="nil"/>
              <w:bottom w:val="single" w:sz="4" w:space="0" w:color="BFBFBF"/>
              <w:right w:val="single" w:sz="4" w:space="0" w:color="BFBFBF"/>
            </w:tcBorders>
            <w:shd w:val="clear" w:color="000000" w:fill="FFFFFF"/>
            <w:noWrap/>
            <w:vAlign w:val="center"/>
            <w:hideMark/>
          </w:tcPr>
          <w:p w14:paraId="4C57DF4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21DE38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-565</w:t>
            </w:r>
          </w:p>
        </w:tc>
      </w:tr>
      <w:tr w:rsidR="00972C60" w:rsidRPr="00972C60" w14:paraId="3330065F"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4E625BE"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12.79</w:t>
            </w:r>
          </w:p>
        </w:tc>
        <w:tc>
          <w:tcPr>
            <w:tcW w:w="3100" w:type="dxa"/>
            <w:tcBorders>
              <w:top w:val="nil"/>
              <w:left w:val="nil"/>
              <w:bottom w:val="single" w:sz="4" w:space="0" w:color="BFBFBF"/>
              <w:right w:val="single" w:sz="4" w:space="0" w:color="BFBFBF"/>
            </w:tcBorders>
            <w:shd w:val="clear" w:color="000000" w:fill="FFFFFF"/>
            <w:vAlign w:val="center"/>
            <w:hideMark/>
          </w:tcPr>
          <w:p w14:paraId="6C42DA6A"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Vee säästliku kasutamise ja kaitse tagamine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BC2000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3C87FF8F"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-9 181</w:t>
            </w:r>
          </w:p>
        </w:tc>
        <w:tc>
          <w:tcPr>
            <w:tcW w:w="848" w:type="dxa"/>
            <w:tcBorders>
              <w:top w:val="nil"/>
              <w:left w:val="nil"/>
              <w:bottom w:val="single" w:sz="4" w:space="0" w:color="BFBFBF"/>
              <w:right w:val="single" w:sz="4" w:space="0" w:color="BFBFBF"/>
            </w:tcBorders>
            <w:shd w:val="clear" w:color="000000" w:fill="FFFFFF"/>
            <w:noWrap/>
            <w:vAlign w:val="center"/>
            <w:hideMark/>
          </w:tcPr>
          <w:p w14:paraId="4863E3D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7C5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169</w:t>
            </w:r>
          </w:p>
        </w:tc>
        <w:tc>
          <w:tcPr>
            <w:tcW w:w="920" w:type="dxa"/>
            <w:tcBorders>
              <w:top w:val="nil"/>
              <w:left w:val="nil"/>
              <w:bottom w:val="single" w:sz="4" w:space="0" w:color="BFBFBF"/>
              <w:right w:val="single" w:sz="4" w:space="0" w:color="BFBFBF"/>
            </w:tcBorders>
            <w:shd w:val="clear" w:color="000000" w:fill="FFFFFF"/>
            <w:noWrap/>
            <w:vAlign w:val="center"/>
            <w:hideMark/>
          </w:tcPr>
          <w:p w14:paraId="7FC08FA4"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-20 627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37EB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-9 012</w:t>
            </w:r>
          </w:p>
        </w:tc>
      </w:tr>
      <w:tr w:rsidR="00972C60" w:rsidRPr="00972C60" w14:paraId="21C7AAC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713B9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12.80</w:t>
            </w:r>
          </w:p>
        </w:tc>
        <w:tc>
          <w:tcPr>
            <w:tcW w:w="3100" w:type="dxa"/>
            <w:tcBorders>
              <w:top w:val="nil"/>
              <w:left w:val="nil"/>
              <w:bottom w:val="single" w:sz="4" w:space="0" w:color="BFBFBF"/>
              <w:right w:val="single" w:sz="4" w:space="0" w:color="BFBFBF"/>
            </w:tcBorders>
            <w:shd w:val="clear" w:color="000000" w:fill="FFFFFF"/>
            <w:vAlign w:val="center"/>
            <w:hideMark/>
          </w:tcPr>
          <w:p w14:paraId="1707B180"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D31445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061739A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-4 124</w:t>
            </w:r>
          </w:p>
        </w:tc>
        <w:tc>
          <w:tcPr>
            <w:tcW w:w="848" w:type="dxa"/>
            <w:tcBorders>
              <w:top w:val="nil"/>
              <w:left w:val="nil"/>
              <w:bottom w:val="single" w:sz="4" w:space="0" w:color="BFBFBF"/>
              <w:right w:val="single" w:sz="4" w:space="0" w:color="BFBFBF"/>
            </w:tcBorders>
            <w:shd w:val="clear" w:color="000000" w:fill="FFFFFF"/>
            <w:noWrap/>
            <w:vAlign w:val="center"/>
            <w:hideMark/>
          </w:tcPr>
          <w:p w14:paraId="440AE40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0D9C0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w:t>
            </w:r>
          </w:p>
        </w:tc>
        <w:tc>
          <w:tcPr>
            <w:tcW w:w="920" w:type="dxa"/>
            <w:tcBorders>
              <w:top w:val="nil"/>
              <w:left w:val="nil"/>
              <w:bottom w:val="single" w:sz="4" w:space="0" w:color="BFBFBF"/>
              <w:right w:val="single" w:sz="4" w:space="0" w:color="BFBFBF"/>
            </w:tcBorders>
            <w:shd w:val="clear" w:color="000000" w:fill="FFFFFF"/>
            <w:noWrap/>
            <w:vAlign w:val="center"/>
            <w:hideMark/>
          </w:tcPr>
          <w:p w14:paraId="6CB202F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-5 967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2886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-4 175</w:t>
            </w:r>
          </w:p>
        </w:tc>
      </w:tr>
      <w:tr w:rsidR="00972C60" w:rsidRPr="00972C60" w14:paraId="5367CE30"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3EE90DF"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12.81</w:t>
            </w:r>
          </w:p>
        </w:tc>
        <w:tc>
          <w:tcPr>
            <w:tcW w:w="3100" w:type="dxa"/>
            <w:tcBorders>
              <w:top w:val="nil"/>
              <w:left w:val="nil"/>
              <w:bottom w:val="single" w:sz="4" w:space="0" w:color="BFBFBF"/>
              <w:right w:val="single" w:sz="4" w:space="0" w:color="BFBFBF"/>
            </w:tcBorders>
            <w:shd w:val="clear" w:color="000000" w:fill="FFFFFF"/>
            <w:vAlign w:val="center"/>
            <w:hideMark/>
          </w:tcPr>
          <w:p w14:paraId="72387DE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7C43A8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AA1CB7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-5 050</w:t>
            </w:r>
          </w:p>
        </w:tc>
        <w:tc>
          <w:tcPr>
            <w:tcW w:w="848" w:type="dxa"/>
            <w:tcBorders>
              <w:top w:val="nil"/>
              <w:left w:val="nil"/>
              <w:bottom w:val="single" w:sz="4" w:space="0" w:color="BFBFBF"/>
              <w:right w:val="single" w:sz="4" w:space="0" w:color="BFBFBF"/>
            </w:tcBorders>
            <w:shd w:val="clear" w:color="000000" w:fill="FFFFFF"/>
            <w:noWrap/>
            <w:vAlign w:val="center"/>
            <w:hideMark/>
          </w:tcPr>
          <w:p w14:paraId="3C0895E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6AFBA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219</w:t>
            </w:r>
          </w:p>
        </w:tc>
        <w:tc>
          <w:tcPr>
            <w:tcW w:w="920" w:type="dxa"/>
            <w:tcBorders>
              <w:top w:val="nil"/>
              <w:left w:val="nil"/>
              <w:bottom w:val="single" w:sz="4" w:space="0" w:color="BFBFBF"/>
              <w:right w:val="single" w:sz="4" w:space="0" w:color="BFBFBF"/>
            </w:tcBorders>
            <w:shd w:val="clear" w:color="000000" w:fill="FFFFFF"/>
            <w:noWrap/>
            <w:vAlign w:val="center"/>
            <w:hideMark/>
          </w:tcPr>
          <w:p w14:paraId="13444B5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-14 654</w:t>
            </w:r>
          </w:p>
        </w:tc>
        <w:tc>
          <w:tcPr>
            <w:tcW w:w="1100" w:type="dxa"/>
            <w:tcBorders>
              <w:top w:val="nil"/>
              <w:left w:val="nil"/>
              <w:bottom w:val="single" w:sz="4" w:space="0" w:color="BFBFBF"/>
              <w:right w:val="single" w:sz="4" w:space="0" w:color="BFBFBF"/>
            </w:tcBorders>
            <w:shd w:val="clear" w:color="000000" w:fill="FFFFFF"/>
            <w:noWrap/>
            <w:vAlign w:val="center"/>
            <w:hideMark/>
          </w:tcPr>
          <w:p w14:paraId="3E0B52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-4 831</w:t>
            </w:r>
          </w:p>
        </w:tc>
      </w:tr>
      <w:tr w:rsidR="00972C60" w:rsidRPr="00972C60" w14:paraId="7A287E87"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05DE64C"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lastRenderedPageBreak/>
              <w:t>12.82</w:t>
            </w:r>
          </w:p>
        </w:tc>
        <w:tc>
          <w:tcPr>
            <w:tcW w:w="3100" w:type="dxa"/>
            <w:tcBorders>
              <w:top w:val="nil"/>
              <w:left w:val="nil"/>
              <w:bottom w:val="single" w:sz="4" w:space="0" w:color="BFBFBF"/>
              <w:right w:val="single" w:sz="4" w:space="0" w:color="BFBFBF"/>
            </w:tcBorders>
            <w:shd w:val="clear" w:color="000000" w:fill="FFFFFF"/>
            <w:vAlign w:val="center"/>
            <w:hideMark/>
          </w:tcPr>
          <w:p w14:paraId="3D58C9C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12428F4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1100" w:type="dxa"/>
            <w:tcBorders>
              <w:top w:val="nil"/>
              <w:left w:val="nil"/>
              <w:bottom w:val="single" w:sz="4" w:space="0" w:color="BFBFBF"/>
              <w:right w:val="single" w:sz="4" w:space="0" w:color="BFBFBF"/>
            </w:tcBorders>
            <w:shd w:val="clear" w:color="000000" w:fill="FFFFFF"/>
            <w:noWrap/>
            <w:vAlign w:val="center"/>
            <w:hideMark/>
          </w:tcPr>
          <w:p w14:paraId="1E80179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w:t>
            </w:r>
          </w:p>
        </w:tc>
        <w:tc>
          <w:tcPr>
            <w:tcW w:w="848" w:type="dxa"/>
            <w:tcBorders>
              <w:top w:val="nil"/>
              <w:left w:val="nil"/>
              <w:bottom w:val="single" w:sz="4" w:space="0" w:color="BFBFBF"/>
              <w:right w:val="single" w:sz="4" w:space="0" w:color="BFBFBF"/>
            </w:tcBorders>
            <w:shd w:val="clear" w:color="000000" w:fill="FFFFFF"/>
            <w:noWrap/>
            <w:vAlign w:val="center"/>
            <w:hideMark/>
          </w:tcPr>
          <w:p w14:paraId="3315286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DBB2A7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w:t>
            </w:r>
          </w:p>
        </w:tc>
        <w:tc>
          <w:tcPr>
            <w:tcW w:w="920" w:type="dxa"/>
            <w:tcBorders>
              <w:top w:val="nil"/>
              <w:left w:val="nil"/>
              <w:bottom w:val="single" w:sz="4" w:space="0" w:color="BFBFBF"/>
              <w:right w:val="single" w:sz="4" w:space="0" w:color="BFBFBF"/>
            </w:tcBorders>
            <w:shd w:val="clear" w:color="000000" w:fill="FFFFFF"/>
            <w:noWrap/>
            <w:vAlign w:val="center"/>
            <w:hideMark/>
          </w:tcPr>
          <w:p w14:paraId="2059028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11C2D31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w:t>
            </w:r>
          </w:p>
        </w:tc>
      </w:tr>
      <w:tr w:rsidR="00972C60" w:rsidRPr="00972C60" w14:paraId="4D7A90F4"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8B0031"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12.83</w:t>
            </w:r>
          </w:p>
        </w:tc>
        <w:tc>
          <w:tcPr>
            <w:tcW w:w="3100" w:type="dxa"/>
            <w:tcBorders>
              <w:top w:val="nil"/>
              <w:left w:val="nil"/>
              <w:bottom w:val="single" w:sz="4" w:space="0" w:color="BFBFBF"/>
              <w:right w:val="single" w:sz="4" w:space="0" w:color="BFBFBF"/>
            </w:tcBorders>
            <w:shd w:val="clear" w:color="000000" w:fill="FFFFFF"/>
            <w:vAlign w:val="center"/>
            <w:hideMark/>
          </w:tcPr>
          <w:p w14:paraId="35936172"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Meremajanduse konkurentsivõime ja veetaristu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720E1FD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760C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-31 644</w:t>
            </w:r>
          </w:p>
        </w:tc>
        <w:tc>
          <w:tcPr>
            <w:tcW w:w="848" w:type="dxa"/>
            <w:tcBorders>
              <w:top w:val="nil"/>
              <w:left w:val="nil"/>
              <w:bottom w:val="single" w:sz="4" w:space="0" w:color="BFBFBF"/>
              <w:right w:val="single" w:sz="4" w:space="0" w:color="BFBFBF"/>
            </w:tcBorders>
            <w:shd w:val="clear" w:color="000000" w:fill="FFFFFF"/>
            <w:noWrap/>
            <w:vAlign w:val="center"/>
            <w:hideMark/>
          </w:tcPr>
          <w:p w14:paraId="21779F1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1100" w:type="dxa"/>
            <w:tcBorders>
              <w:top w:val="nil"/>
              <w:left w:val="nil"/>
              <w:bottom w:val="single" w:sz="4" w:space="0" w:color="BFBFBF"/>
              <w:right w:val="single" w:sz="4" w:space="0" w:color="BFBFBF"/>
            </w:tcBorders>
            <w:shd w:val="clear" w:color="000000" w:fill="FFFFFF"/>
            <w:noWrap/>
            <w:vAlign w:val="center"/>
            <w:hideMark/>
          </w:tcPr>
          <w:p w14:paraId="051DDF3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-22</w:t>
            </w:r>
          </w:p>
        </w:tc>
        <w:tc>
          <w:tcPr>
            <w:tcW w:w="920" w:type="dxa"/>
            <w:tcBorders>
              <w:top w:val="nil"/>
              <w:left w:val="nil"/>
              <w:bottom w:val="single" w:sz="4" w:space="0" w:color="BFBFBF"/>
              <w:right w:val="single" w:sz="4" w:space="0" w:color="BFBFBF"/>
            </w:tcBorders>
            <w:shd w:val="clear" w:color="000000" w:fill="FFFFFF"/>
            <w:noWrap/>
            <w:vAlign w:val="center"/>
            <w:hideMark/>
          </w:tcPr>
          <w:p w14:paraId="6608EF8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-42 688</w:t>
            </w:r>
          </w:p>
        </w:tc>
        <w:tc>
          <w:tcPr>
            <w:tcW w:w="1100" w:type="dxa"/>
            <w:tcBorders>
              <w:top w:val="nil"/>
              <w:left w:val="nil"/>
              <w:bottom w:val="single" w:sz="4" w:space="0" w:color="BFBFBF"/>
              <w:right w:val="single" w:sz="4" w:space="0" w:color="BFBFBF"/>
            </w:tcBorders>
            <w:shd w:val="clear" w:color="000000" w:fill="FFFFFF"/>
            <w:noWrap/>
            <w:vAlign w:val="center"/>
            <w:hideMark/>
          </w:tcPr>
          <w:p w14:paraId="7FD946B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-31 666</w:t>
            </w:r>
          </w:p>
        </w:tc>
      </w:tr>
      <w:tr w:rsidR="00972C60" w:rsidRPr="00972C60" w14:paraId="7FF7308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17BC9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12.84</w:t>
            </w:r>
          </w:p>
        </w:tc>
        <w:tc>
          <w:tcPr>
            <w:tcW w:w="3100" w:type="dxa"/>
            <w:tcBorders>
              <w:top w:val="nil"/>
              <w:left w:val="nil"/>
              <w:bottom w:val="single" w:sz="4" w:space="0" w:color="BFBFBF"/>
              <w:right w:val="single" w:sz="4" w:space="0" w:color="BFBFBF"/>
            </w:tcBorders>
            <w:shd w:val="clear" w:color="000000" w:fill="FFFFFF"/>
            <w:vAlign w:val="center"/>
            <w:hideMark/>
          </w:tcPr>
          <w:p w14:paraId="13AA4EBD"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079B5B8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37D6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-31 452</w:t>
            </w:r>
          </w:p>
        </w:tc>
        <w:tc>
          <w:tcPr>
            <w:tcW w:w="848" w:type="dxa"/>
            <w:tcBorders>
              <w:top w:val="nil"/>
              <w:left w:val="nil"/>
              <w:bottom w:val="single" w:sz="4" w:space="0" w:color="BFBFBF"/>
              <w:right w:val="single" w:sz="4" w:space="0" w:color="BFBFBF"/>
            </w:tcBorders>
            <w:shd w:val="clear" w:color="000000" w:fill="FFFFFF"/>
            <w:noWrap/>
            <w:vAlign w:val="center"/>
            <w:hideMark/>
          </w:tcPr>
          <w:p w14:paraId="7CBF6C3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56A7DEB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w:t>
            </w:r>
          </w:p>
        </w:tc>
        <w:tc>
          <w:tcPr>
            <w:tcW w:w="920" w:type="dxa"/>
            <w:tcBorders>
              <w:top w:val="nil"/>
              <w:left w:val="nil"/>
              <w:bottom w:val="single" w:sz="4" w:space="0" w:color="BFBFBF"/>
              <w:right w:val="single" w:sz="4" w:space="0" w:color="BFBFBF"/>
            </w:tcBorders>
            <w:shd w:val="clear" w:color="000000" w:fill="FFFFFF"/>
            <w:noWrap/>
            <w:vAlign w:val="center"/>
            <w:hideMark/>
          </w:tcPr>
          <w:p w14:paraId="0118C14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-32 673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B27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-31 454</w:t>
            </w:r>
          </w:p>
        </w:tc>
      </w:tr>
      <w:tr w:rsidR="00972C60" w:rsidRPr="00972C60" w14:paraId="61B3D14E"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90D54F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12.85</w:t>
            </w:r>
          </w:p>
        </w:tc>
        <w:tc>
          <w:tcPr>
            <w:tcW w:w="3100" w:type="dxa"/>
            <w:tcBorders>
              <w:top w:val="nil"/>
              <w:left w:val="nil"/>
              <w:bottom w:val="single" w:sz="4" w:space="0" w:color="BFBFBF"/>
              <w:right w:val="single" w:sz="4" w:space="0" w:color="BFBFBF"/>
            </w:tcBorders>
            <w:shd w:val="clear" w:color="000000" w:fill="FFFFFF"/>
            <w:vAlign w:val="center"/>
            <w:hideMark/>
          </w:tcPr>
          <w:p w14:paraId="1F816684"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246A72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83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-179</w:t>
            </w:r>
          </w:p>
        </w:tc>
        <w:tc>
          <w:tcPr>
            <w:tcW w:w="848" w:type="dxa"/>
            <w:tcBorders>
              <w:top w:val="nil"/>
              <w:left w:val="nil"/>
              <w:bottom w:val="single" w:sz="4" w:space="0" w:color="BFBFBF"/>
              <w:right w:val="single" w:sz="4" w:space="0" w:color="BFBFBF"/>
            </w:tcBorders>
            <w:shd w:val="clear" w:color="000000" w:fill="FFFFFF"/>
            <w:noWrap/>
            <w:vAlign w:val="center"/>
            <w:hideMark/>
          </w:tcPr>
          <w:p w14:paraId="24F0E0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EE3B3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1963C0F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-10 002</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B9B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-199</w:t>
            </w:r>
          </w:p>
        </w:tc>
      </w:tr>
      <w:tr w:rsidR="00972C60" w:rsidRPr="00972C60" w14:paraId="4DAFBD35"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A718FE7"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12.87</w:t>
            </w:r>
          </w:p>
        </w:tc>
        <w:tc>
          <w:tcPr>
            <w:tcW w:w="3100" w:type="dxa"/>
            <w:tcBorders>
              <w:top w:val="nil"/>
              <w:left w:val="nil"/>
              <w:bottom w:val="single" w:sz="4" w:space="0" w:color="BFBFBF"/>
              <w:right w:val="single" w:sz="4" w:space="0" w:color="BFBFBF"/>
            </w:tcBorders>
            <w:shd w:val="clear" w:color="000000" w:fill="FFFFFF"/>
            <w:vAlign w:val="center"/>
            <w:hideMark/>
          </w:tcPr>
          <w:p w14:paraId="01AA6059" w14:textId="77777777" w:rsidR="00972C60" w:rsidRPr="00972C60" w:rsidRDefault="00972C60" w:rsidP="00972C60">
            <w:pPr>
              <w:spacing w:after="0"/>
              <w:ind w:firstLineChars="100" w:firstLine="18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Transpordi ja liikuvuse programm</w:t>
            </w:r>
          </w:p>
        </w:tc>
        <w:tc>
          <w:tcPr>
            <w:tcW w:w="982" w:type="dxa"/>
            <w:tcBorders>
              <w:top w:val="nil"/>
              <w:left w:val="nil"/>
              <w:bottom w:val="single" w:sz="4" w:space="0" w:color="BFBFBF"/>
              <w:right w:val="single" w:sz="4" w:space="0" w:color="BFBFBF"/>
            </w:tcBorders>
            <w:shd w:val="clear" w:color="000000" w:fill="FFFFFF"/>
            <w:noWrap/>
            <w:vAlign w:val="center"/>
            <w:hideMark/>
          </w:tcPr>
          <w:p w14:paraId="003ED821"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5F61A6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848" w:type="dxa"/>
            <w:tcBorders>
              <w:top w:val="nil"/>
              <w:left w:val="nil"/>
              <w:bottom w:val="single" w:sz="4" w:space="0" w:color="BFBFBF"/>
              <w:right w:val="single" w:sz="4" w:space="0" w:color="BFBFBF"/>
            </w:tcBorders>
            <w:shd w:val="clear" w:color="000000" w:fill="FFFFFF"/>
            <w:noWrap/>
            <w:vAlign w:val="center"/>
            <w:hideMark/>
          </w:tcPr>
          <w:p w14:paraId="4D5F6C34"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C6D679"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920" w:type="dxa"/>
            <w:tcBorders>
              <w:top w:val="nil"/>
              <w:left w:val="nil"/>
              <w:bottom w:val="single" w:sz="4" w:space="0" w:color="BFBFBF"/>
              <w:right w:val="single" w:sz="4" w:space="0" w:color="BFBFBF"/>
            </w:tcBorders>
            <w:shd w:val="clear" w:color="000000" w:fill="FFFFFF"/>
            <w:noWrap/>
            <w:vAlign w:val="center"/>
            <w:hideMark/>
          </w:tcPr>
          <w:p w14:paraId="471EC556"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28544DE" w14:textId="77777777" w:rsidR="00972C60" w:rsidRPr="00972C60" w:rsidRDefault="00972C60" w:rsidP="00972C60">
            <w:pPr>
              <w:spacing w:after="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 </w:t>
            </w:r>
          </w:p>
        </w:tc>
      </w:tr>
      <w:tr w:rsidR="00972C60" w:rsidRPr="00972C60" w14:paraId="0C9A9AC6"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A7BD0"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12.88</w:t>
            </w:r>
          </w:p>
        </w:tc>
        <w:tc>
          <w:tcPr>
            <w:tcW w:w="3100" w:type="dxa"/>
            <w:tcBorders>
              <w:top w:val="nil"/>
              <w:left w:val="nil"/>
              <w:bottom w:val="single" w:sz="4" w:space="0" w:color="BFBFBF"/>
              <w:right w:val="single" w:sz="4" w:space="0" w:color="BFBFBF"/>
            </w:tcBorders>
            <w:shd w:val="clear" w:color="000000" w:fill="FFFFFF"/>
            <w:vAlign w:val="center"/>
            <w:hideMark/>
          </w:tcPr>
          <w:p w14:paraId="496CB813"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Raudteetransporditaristu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6ADE7EC0"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-680 191</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1816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-41 323</w:t>
            </w:r>
          </w:p>
        </w:tc>
        <w:tc>
          <w:tcPr>
            <w:tcW w:w="848" w:type="dxa"/>
            <w:tcBorders>
              <w:top w:val="nil"/>
              <w:left w:val="nil"/>
              <w:bottom w:val="single" w:sz="4" w:space="0" w:color="BFBFBF"/>
              <w:right w:val="single" w:sz="4" w:space="0" w:color="BFBFBF"/>
            </w:tcBorders>
            <w:shd w:val="clear" w:color="000000" w:fill="FFFFFF"/>
            <w:noWrap/>
            <w:vAlign w:val="center"/>
            <w:hideMark/>
          </w:tcPr>
          <w:p w14:paraId="58BD93B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D800A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-28 244</w:t>
            </w:r>
          </w:p>
        </w:tc>
        <w:tc>
          <w:tcPr>
            <w:tcW w:w="920" w:type="dxa"/>
            <w:tcBorders>
              <w:top w:val="nil"/>
              <w:left w:val="nil"/>
              <w:bottom w:val="single" w:sz="4" w:space="0" w:color="BFBFBF"/>
              <w:right w:val="single" w:sz="4" w:space="0" w:color="BFBFBF"/>
            </w:tcBorders>
            <w:shd w:val="clear" w:color="000000" w:fill="FFFFFF"/>
            <w:noWrap/>
            <w:vAlign w:val="center"/>
            <w:hideMark/>
          </w:tcPr>
          <w:p w14:paraId="289F1E6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-708 434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5F2851"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-69 566</w:t>
            </w:r>
          </w:p>
        </w:tc>
      </w:tr>
      <w:tr w:rsidR="00972C60" w:rsidRPr="00972C60" w14:paraId="49C4AEC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304E69"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12.89</w:t>
            </w:r>
          </w:p>
        </w:tc>
        <w:tc>
          <w:tcPr>
            <w:tcW w:w="3100" w:type="dxa"/>
            <w:tcBorders>
              <w:top w:val="nil"/>
              <w:left w:val="nil"/>
              <w:bottom w:val="single" w:sz="4" w:space="0" w:color="BFBFBF"/>
              <w:right w:val="single" w:sz="4" w:space="0" w:color="BFBFBF"/>
            </w:tcBorders>
            <w:shd w:val="clear" w:color="000000" w:fill="FFFFFF"/>
            <w:vAlign w:val="center"/>
            <w:hideMark/>
          </w:tcPr>
          <w:p w14:paraId="323CD9A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6375B3E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838A8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-546</w:t>
            </w:r>
          </w:p>
        </w:tc>
        <w:tc>
          <w:tcPr>
            <w:tcW w:w="848" w:type="dxa"/>
            <w:tcBorders>
              <w:top w:val="nil"/>
              <w:left w:val="nil"/>
              <w:bottom w:val="single" w:sz="4" w:space="0" w:color="BFBFBF"/>
              <w:right w:val="single" w:sz="4" w:space="0" w:color="BFBFBF"/>
            </w:tcBorders>
            <w:shd w:val="clear" w:color="000000" w:fill="FFFFFF"/>
            <w:noWrap/>
            <w:vAlign w:val="center"/>
            <w:hideMark/>
          </w:tcPr>
          <w:p w14:paraId="1265F5D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C953E0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w:t>
            </w:r>
          </w:p>
        </w:tc>
        <w:tc>
          <w:tcPr>
            <w:tcW w:w="920" w:type="dxa"/>
            <w:tcBorders>
              <w:top w:val="nil"/>
              <w:left w:val="nil"/>
              <w:bottom w:val="single" w:sz="4" w:space="0" w:color="BFBFBF"/>
              <w:right w:val="single" w:sz="4" w:space="0" w:color="BFBFBF"/>
            </w:tcBorders>
            <w:shd w:val="clear" w:color="000000" w:fill="FFFFFF"/>
            <w:noWrap/>
            <w:vAlign w:val="center"/>
            <w:hideMark/>
          </w:tcPr>
          <w:p w14:paraId="3479753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-1 187</w:t>
            </w:r>
          </w:p>
        </w:tc>
        <w:tc>
          <w:tcPr>
            <w:tcW w:w="1100" w:type="dxa"/>
            <w:tcBorders>
              <w:top w:val="nil"/>
              <w:left w:val="nil"/>
              <w:bottom w:val="single" w:sz="4" w:space="0" w:color="BFBFBF"/>
              <w:right w:val="single" w:sz="4" w:space="0" w:color="BFBFBF"/>
            </w:tcBorders>
            <w:shd w:val="clear" w:color="000000" w:fill="FFFFFF"/>
            <w:noWrap/>
            <w:vAlign w:val="center"/>
            <w:hideMark/>
          </w:tcPr>
          <w:p w14:paraId="3292EE1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-549</w:t>
            </w:r>
          </w:p>
        </w:tc>
      </w:tr>
      <w:tr w:rsidR="00972C60" w:rsidRPr="00972C60" w14:paraId="5EC7D7D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724B55"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12.90</w:t>
            </w:r>
          </w:p>
        </w:tc>
        <w:tc>
          <w:tcPr>
            <w:tcW w:w="3100" w:type="dxa"/>
            <w:tcBorders>
              <w:top w:val="nil"/>
              <w:left w:val="nil"/>
              <w:bottom w:val="single" w:sz="4" w:space="0" w:color="BFBFBF"/>
              <w:right w:val="single" w:sz="4" w:space="0" w:color="BFBFBF"/>
            </w:tcBorders>
            <w:shd w:val="clear" w:color="000000" w:fill="FFFFFF"/>
            <w:vAlign w:val="center"/>
            <w:hideMark/>
          </w:tcPr>
          <w:p w14:paraId="50C0CE73"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0FBCF21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-678 860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F12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-40 630</w:t>
            </w:r>
          </w:p>
        </w:tc>
        <w:tc>
          <w:tcPr>
            <w:tcW w:w="848" w:type="dxa"/>
            <w:tcBorders>
              <w:top w:val="nil"/>
              <w:left w:val="nil"/>
              <w:bottom w:val="single" w:sz="4" w:space="0" w:color="BFBFBF"/>
              <w:right w:val="single" w:sz="4" w:space="0" w:color="BFBFBF"/>
            </w:tcBorders>
            <w:shd w:val="clear" w:color="000000" w:fill="FFFFFF"/>
            <w:noWrap/>
            <w:vAlign w:val="center"/>
            <w:hideMark/>
          </w:tcPr>
          <w:p w14:paraId="17A6C48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1100" w:type="dxa"/>
            <w:tcBorders>
              <w:top w:val="nil"/>
              <w:left w:val="nil"/>
              <w:bottom w:val="single" w:sz="4" w:space="0" w:color="BFBFBF"/>
              <w:right w:val="single" w:sz="4" w:space="0" w:color="BFBFBF"/>
            </w:tcBorders>
            <w:shd w:val="clear" w:color="000000" w:fill="FFFFFF"/>
            <w:noWrap/>
            <w:vAlign w:val="center"/>
            <w:hideMark/>
          </w:tcPr>
          <w:p w14:paraId="73CE371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-28 240</w:t>
            </w:r>
          </w:p>
        </w:tc>
        <w:tc>
          <w:tcPr>
            <w:tcW w:w="920" w:type="dxa"/>
            <w:tcBorders>
              <w:top w:val="nil"/>
              <w:left w:val="nil"/>
              <w:bottom w:val="single" w:sz="4" w:space="0" w:color="BFBFBF"/>
              <w:right w:val="single" w:sz="4" w:space="0" w:color="BFBFBF"/>
            </w:tcBorders>
            <w:shd w:val="clear" w:color="000000" w:fill="FFFFFF"/>
            <w:noWrap/>
            <w:vAlign w:val="center"/>
            <w:hideMark/>
          </w:tcPr>
          <w:p w14:paraId="492596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-707 100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208984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-68 870</w:t>
            </w:r>
          </w:p>
        </w:tc>
      </w:tr>
      <w:tr w:rsidR="00972C60" w:rsidRPr="00972C60" w14:paraId="41705ED7"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AFC4A5"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12.92</w:t>
            </w:r>
          </w:p>
        </w:tc>
        <w:tc>
          <w:tcPr>
            <w:tcW w:w="3100" w:type="dxa"/>
            <w:tcBorders>
              <w:top w:val="nil"/>
              <w:left w:val="nil"/>
              <w:bottom w:val="single" w:sz="4" w:space="0" w:color="BFBFBF"/>
              <w:right w:val="single" w:sz="4" w:space="0" w:color="BFBFBF"/>
            </w:tcBorders>
            <w:shd w:val="clear" w:color="000000" w:fill="FFFFFF"/>
            <w:vAlign w:val="center"/>
            <w:hideMark/>
          </w:tcPr>
          <w:p w14:paraId="7917C59B"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Õhutransporditaristu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2004B915"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-16 792</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D12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-9 792</w:t>
            </w:r>
          </w:p>
        </w:tc>
        <w:tc>
          <w:tcPr>
            <w:tcW w:w="848" w:type="dxa"/>
            <w:tcBorders>
              <w:top w:val="nil"/>
              <w:left w:val="nil"/>
              <w:bottom w:val="single" w:sz="4" w:space="0" w:color="BFBFBF"/>
              <w:right w:val="single" w:sz="4" w:space="0" w:color="BFBFBF"/>
            </w:tcBorders>
            <w:shd w:val="clear" w:color="000000" w:fill="FFFFFF"/>
            <w:noWrap/>
            <w:vAlign w:val="center"/>
            <w:hideMark/>
          </w:tcPr>
          <w:p w14:paraId="71EE2C7E"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DE52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-21</w:t>
            </w:r>
          </w:p>
        </w:tc>
        <w:tc>
          <w:tcPr>
            <w:tcW w:w="920" w:type="dxa"/>
            <w:tcBorders>
              <w:top w:val="nil"/>
              <w:left w:val="nil"/>
              <w:bottom w:val="single" w:sz="4" w:space="0" w:color="BFBFBF"/>
              <w:right w:val="single" w:sz="4" w:space="0" w:color="BFBFBF"/>
            </w:tcBorders>
            <w:shd w:val="clear" w:color="000000" w:fill="FFFFFF"/>
            <w:noWrap/>
            <w:vAlign w:val="center"/>
            <w:hideMark/>
          </w:tcPr>
          <w:p w14:paraId="50BD852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-16 813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1A9FD8A"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-9 813</w:t>
            </w:r>
          </w:p>
        </w:tc>
      </w:tr>
      <w:tr w:rsidR="00972C60" w:rsidRPr="00972C60" w14:paraId="05C50B3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EF3316E"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12.93</w:t>
            </w:r>
          </w:p>
        </w:tc>
        <w:tc>
          <w:tcPr>
            <w:tcW w:w="3100" w:type="dxa"/>
            <w:tcBorders>
              <w:top w:val="nil"/>
              <w:left w:val="nil"/>
              <w:bottom w:val="single" w:sz="4" w:space="0" w:color="BFBFBF"/>
              <w:right w:val="single" w:sz="4" w:space="0" w:color="BFBFBF"/>
            </w:tcBorders>
            <w:shd w:val="clear" w:color="000000" w:fill="FFFFFF"/>
            <w:vAlign w:val="center"/>
            <w:hideMark/>
          </w:tcPr>
          <w:p w14:paraId="22BBFBD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20B9276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921A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-439</w:t>
            </w:r>
          </w:p>
        </w:tc>
        <w:tc>
          <w:tcPr>
            <w:tcW w:w="848" w:type="dxa"/>
            <w:tcBorders>
              <w:top w:val="nil"/>
              <w:left w:val="nil"/>
              <w:bottom w:val="single" w:sz="4" w:space="0" w:color="BFBFBF"/>
              <w:right w:val="single" w:sz="4" w:space="0" w:color="BFBFBF"/>
            </w:tcBorders>
            <w:shd w:val="clear" w:color="000000" w:fill="FFFFFF"/>
            <w:noWrap/>
            <w:vAlign w:val="center"/>
            <w:hideMark/>
          </w:tcPr>
          <w:p w14:paraId="16FE282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2F57BB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w:t>
            </w:r>
          </w:p>
        </w:tc>
        <w:tc>
          <w:tcPr>
            <w:tcW w:w="920" w:type="dxa"/>
            <w:tcBorders>
              <w:top w:val="nil"/>
              <w:left w:val="nil"/>
              <w:bottom w:val="single" w:sz="4" w:space="0" w:color="BFBFBF"/>
              <w:right w:val="single" w:sz="4" w:space="0" w:color="BFBFBF"/>
            </w:tcBorders>
            <w:shd w:val="clear" w:color="000000" w:fill="FFFFFF"/>
            <w:noWrap/>
            <w:vAlign w:val="center"/>
            <w:hideMark/>
          </w:tcPr>
          <w:p w14:paraId="53B4D171"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c>
          <w:tcPr>
            <w:tcW w:w="1100" w:type="dxa"/>
            <w:tcBorders>
              <w:top w:val="nil"/>
              <w:left w:val="nil"/>
              <w:bottom w:val="single" w:sz="4" w:space="0" w:color="BFBFBF"/>
              <w:right w:val="single" w:sz="4" w:space="0" w:color="BFBFBF"/>
            </w:tcBorders>
            <w:shd w:val="clear" w:color="000000" w:fill="FFFFFF"/>
            <w:noWrap/>
            <w:vAlign w:val="center"/>
            <w:hideMark/>
          </w:tcPr>
          <w:p w14:paraId="5AD3ADF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-442</w:t>
            </w:r>
          </w:p>
        </w:tc>
      </w:tr>
      <w:tr w:rsidR="00972C60" w:rsidRPr="00972C60" w14:paraId="4CB3474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34BD87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12.94</w:t>
            </w:r>
          </w:p>
        </w:tc>
        <w:tc>
          <w:tcPr>
            <w:tcW w:w="3100" w:type="dxa"/>
            <w:tcBorders>
              <w:top w:val="nil"/>
              <w:left w:val="nil"/>
              <w:bottom w:val="single" w:sz="4" w:space="0" w:color="BFBFBF"/>
              <w:right w:val="single" w:sz="4" w:space="0" w:color="BFBFBF"/>
            </w:tcBorders>
            <w:shd w:val="clear" w:color="000000" w:fill="FFFFFF"/>
            <w:vAlign w:val="center"/>
            <w:hideMark/>
          </w:tcPr>
          <w:p w14:paraId="3FBCB38F"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45415CE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-16 353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4D4B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-9 353</w:t>
            </w:r>
          </w:p>
        </w:tc>
        <w:tc>
          <w:tcPr>
            <w:tcW w:w="848" w:type="dxa"/>
            <w:tcBorders>
              <w:top w:val="nil"/>
              <w:left w:val="nil"/>
              <w:bottom w:val="single" w:sz="4" w:space="0" w:color="BFBFBF"/>
              <w:right w:val="single" w:sz="4" w:space="0" w:color="BFBFBF"/>
            </w:tcBorders>
            <w:shd w:val="clear" w:color="000000" w:fill="FFFFFF"/>
            <w:noWrap/>
            <w:vAlign w:val="center"/>
            <w:hideMark/>
          </w:tcPr>
          <w:p w14:paraId="23B24EE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0A8A7BB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w:t>
            </w:r>
          </w:p>
        </w:tc>
        <w:tc>
          <w:tcPr>
            <w:tcW w:w="920" w:type="dxa"/>
            <w:tcBorders>
              <w:top w:val="nil"/>
              <w:left w:val="nil"/>
              <w:bottom w:val="single" w:sz="4" w:space="0" w:color="BFBFBF"/>
              <w:right w:val="single" w:sz="4" w:space="0" w:color="BFBFBF"/>
            </w:tcBorders>
            <w:shd w:val="clear" w:color="000000" w:fill="FFFFFF"/>
            <w:noWrap/>
            <w:vAlign w:val="center"/>
            <w:hideMark/>
          </w:tcPr>
          <w:p w14:paraId="7DB9F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9CA5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-9 371</w:t>
            </w:r>
          </w:p>
        </w:tc>
      </w:tr>
      <w:tr w:rsidR="00972C60" w:rsidRPr="00972C60" w14:paraId="7E70A0BE"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C2AEC3"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12.95</w:t>
            </w:r>
          </w:p>
        </w:tc>
        <w:tc>
          <w:tcPr>
            <w:tcW w:w="3100" w:type="dxa"/>
            <w:tcBorders>
              <w:top w:val="nil"/>
              <w:left w:val="nil"/>
              <w:bottom w:val="single" w:sz="4" w:space="0" w:color="BFBFBF"/>
              <w:right w:val="single" w:sz="4" w:space="0" w:color="BFBFBF"/>
            </w:tcBorders>
            <w:shd w:val="clear" w:color="000000" w:fill="FFFFFF"/>
            <w:vAlign w:val="center"/>
            <w:hideMark/>
          </w:tcPr>
          <w:p w14:paraId="0BB73041"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Teetransporditaristu arendamine ja korrashoid</w:t>
            </w:r>
          </w:p>
        </w:tc>
        <w:tc>
          <w:tcPr>
            <w:tcW w:w="982" w:type="dxa"/>
            <w:tcBorders>
              <w:top w:val="nil"/>
              <w:left w:val="nil"/>
              <w:bottom w:val="single" w:sz="4" w:space="0" w:color="BFBFBF"/>
              <w:right w:val="single" w:sz="4" w:space="0" w:color="BFBFBF"/>
            </w:tcBorders>
            <w:shd w:val="clear" w:color="000000" w:fill="FFFFFF"/>
            <w:noWrap/>
            <w:vAlign w:val="center"/>
            <w:hideMark/>
          </w:tcPr>
          <w:p w14:paraId="0DC2F70C"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8C3B23"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-51 584</w:t>
            </w:r>
          </w:p>
        </w:tc>
        <w:tc>
          <w:tcPr>
            <w:tcW w:w="848" w:type="dxa"/>
            <w:tcBorders>
              <w:top w:val="nil"/>
              <w:left w:val="nil"/>
              <w:bottom w:val="single" w:sz="4" w:space="0" w:color="BFBFBF"/>
              <w:right w:val="single" w:sz="4" w:space="0" w:color="BFBFBF"/>
            </w:tcBorders>
            <w:shd w:val="clear" w:color="000000" w:fill="FFFFFF"/>
            <w:noWrap/>
            <w:vAlign w:val="center"/>
            <w:hideMark/>
          </w:tcPr>
          <w:p w14:paraId="1DC574E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22647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-45</w:t>
            </w:r>
          </w:p>
        </w:tc>
        <w:tc>
          <w:tcPr>
            <w:tcW w:w="920" w:type="dxa"/>
            <w:tcBorders>
              <w:top w:val="nil"/>
              <w:left w:val="nil"/>
              <w:bottom w:val="single" w:sz="4" w:space="0" w:color="BFBFBF"/>
              <w:right w:val="single" w:sz="4" w:space="0" w:color="BFBFBF"/>
            </w:tcBorders>
            <w:shd w:val="clear" w:color="000000" w:fill="FFFFFF"/>
            <w:noWrap/>
            <w:vAlign w:val="center"/>
            <w:hideMark/>
          </w:tcPr>
          <w:p w14:paraId="3174D298"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BFCEE2"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-51 629</w:t>
            </w:r>
          </w:p>
        </w:tc>
      </w:tr>
      <w:tr w:rsidR="00972C60" w:rsidRPr="00972C60" w14:paraId="6A06E39A"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1D3A7C3"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12.96</w:t>
            </w:r>
          </w:p>
        </w:tc>
        <w:tc>
          <w:tcPr>
            <w:tcW w:w="3100" w:type="dxa"/>
            <w:tcBorders>
              <w:top w:val="nil"/>
              <w:left w:val="nil"/>
              <w:bottom w:val="single" w:sz="4" w:space="0" w:color="BFBFBF"/>
              <w:right w:val="single" w:sz="4" w:space="0" w:color="BFBFBF"/>
            </w:tcBorders>
            <w:shd w:val="clear" w:color="000000" w:fill="FFFFFF"/>
            <w:vAlign w:val="center"/>
            <w:hideMark/>
          </w:tcPr>
          <w:p w14:paraId="6FD7BEBA"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2BCCC1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-51 935</w:t>
            </w:r>
          </w:p>
        </w:tc>
        <w:tc>
          <w:tcPr>
            <w:tcW w:w="1100" w:type="dxa"/>
            <w:tcBorders>
              <w:top w:val="nil"/>
              <w:left w:val="nil"/>
              <w:bottom w:val="single" w:sz="4" w:space="0" w:color="BFBFBF"/>
              <w:right w:val="single" w:sz="4" w:space="0" w:color="BFBFBF"/>
            </w:tcBorders>
            <w:shd w:val="clear" w:color="000000" w:fill="FFFFFF"/>
            <w:noWrap/>
            <w:vAlign w:val="center"/>
            <w:hideMark/>
          </w:tcPr>
          <w:p w14:paraId="5FEDBAF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-51 464</w:t>
            </w:r>
          </w:p>
        </w:tc>
        <w:tc>
          <w:tcPr>
            <w:tcW w:w="848" w:type="dxa"/>
            <w:tcBorders>
              <w:top w:val="nil"/>
              <w:left w:val="nil"/>
              <w:bottom w:val="single" w:sz="4" w:space="0" w:color="BFBFBF"/>
              <w:right w:val="single" w:sz="4" w:space="0" w:color="BFBFBF"/>
            </w:tcBorders>
            <w:shd w:val="clear" w:color="000000" w:fill="FFFFFF"/>
            <w:noWrap/>
            <w:vAlign w:val="center"/>
            <w:hideMark/>
          </w:tcPr>
          <w:p w14:paraId="3E2A42D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2F2E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-24</w:t>
            </w:r>
          </w:p>
        </w:tc>
        <w:tc>
          <w:tcPr>
            <w:tcW w:w="920" w:type="dxa"/>
            <w:tcBorders>
              <w:top w:val="nil"/>
              <w:left w:val="nil"/>
              <w:bottom w:val="single" w:sz="4" w:space="0" w:color="BFBFBF"/>
              <w:right w:val="single" w:sz="4" w:space="0" w:color="BFBFBF"/>
            </w:tcBorders>
            <w:shd w:val="clear" w:color="000000" w:fill="FFFFFF"/>
            <w:noWrap/>
            <w:vAlign w:val="center"/>
            <w:hideMark/>
          </w:tcPr>
          <w:p w14:paraId="673DFFC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-51 959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08A706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-51 488</w:t>
            </w:r>
          </w:p>
        </w:tc>
      </w:tr>
      <w:tr w:rsidR="00972C60" w:rsidRPr="00972C60" w14:paraId="2F5ED1DF"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567007"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12.97</w:t>
            </w:r>
          </w:p>
        </w:tc>
        <w:tc>
          <w:tcPr>
            <w:tcW w:w="3100" w:type="dxa"/>
            <w:tcBorders>
              <w:top w:val="nil"/>
              <w:left w:val="nil"/>
              <w:bottom w:val="single" w:sz="4" w:space="0" w:color="BFBFBF"/>
              <w:right w:val="single" w:sz="4" w:space="0" w:color="BFBFBF"/>
            </w:tcBorders>
            <w:shd w:val="clear" w:color="000000" w:fill="FFFFFF"/>
            <w:vAlign w:val="center"/>
            <w:hideMark/>
          </w:tcPr>
          <w:p w14:paraId="0014714C"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4B1F4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BFC39F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-106</w:t>
            </w:r>
          </w:p>
        </w:tc>
        <w:tc>
          <w:tcPr>
            <w:tcW w:w="848" w:type="dxa"/>
            <w:tcBorders>
              <w:top w:val="nil"/>
              <w:left w:val="nil"/>
              <w:bottom w:val="single" w:sz="4" w:space="0" w:color="BFBFBF"/>
              <w:right w:val="single" w:sz="4" w:space="0" w:color="BFBFBF"/>
            </w:tcBorders>
            <w:shd w:val="clear" w:color="000000" w:fill="FFFFFF"/>
            <w:noWrap/>
            <w:vAlign w:val="center"/>
            <w:hideMark/>
          </w:tcPr>
          <w:p w14:paraId="1647B4C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7EF3B9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-20</w:t>
            </w:r>
          </w:p>
        </w:tc>
        <w:tc>
          <w:tcPr>
            <w:tcW w:w="920" w:type="dxa"/>
            <w:tcBorders>
              <w:top w:val="nil"/>
              <w:left w:val="nil"/>
              <w:bottom w:val="single" w:sz="4" w:space="0" w:color="BFBFBF"/>
              <w:right w:val="single" w:sz="4" w:space="0" w:color="BFBFBF"/>
            </w:tcBorders>
            <w:shd w:val="clear" w:color="000000" w:fill="FFFFFF"/>
            <w:noWrap/>
            <w:vAlign w:val="center"/>
            <w:hideMark/>
          </w:tcPr>
          <w:p w14:paraId="0FCDEF0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-18 021</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73A27"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-126</w:t>
            </w:r>
          </w:p>
        </w:tc>
      </w:tr>
      <w:tr w:rsidR="00972C60" w:rsidRPr="00972C60" w14:paraId="25984083" w14:textId="77777777" w:rsidTr="00E4336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A61A79" w14:textId="77777777" w:rsidR="00972C60" w:rsidRPr="00972C60" w:rsidRDefault="00972C60" w:rsidP="00972C60">
            <w:pPr>
              <w:spacing w:after="0"/>
              <w:jc w:val="center"/>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12.99</w:t>
            </w:r>
          </w:p>
        </w:tc>
        <w:tc>
          <w:tcPr>
            <w:tcW w:w="3100" w:type="dxa"/>
            <w:tcBorders>
              <w:top w:val="nil"/>
              <w:left w:val="nil"/>
              <w:bottom w:val="single" w:sz="4" w:space="0" w:color="BFBFBF"/>
              <w:right w:val="single" w:sz="4" w:space="0" w:color="BFBFBF"/>
            </w:tcBorders>
            <w:shd w:val="clear" w:color="000000" w:fill="FFFFFF"/>
            <w:vAlign w:val="center"/>
            <w:hideMark/>
          </w:tcPr>
          <w:p w14:paraId="76527237" w14:textId="77777777" w:rsidR="00972C60" w:rsidRPr="00972C60" w:rsidRDefault="00972C60" w:rsidP="00972C60">
            <w:pPr>
              <w:spacing w:after="0"/>
              <w:ind w:firstLineChars="200" w:firstLine="361"/>
              <w:jc w:val="lef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Ohutu ja säästliku transpordisüsteemi arendamine</w:t>
            </w:r>
          </w:p>
        </w:tc>
        <w:tc>
          <w:tcPr>
            <w:tcW w:w="982" w:type="dxa"/>
            <w:tcBorders>
              <w:top w:val="nil"/>
              <w:left w:val="nil"/>
              <w:bottom w:val="single" w:sz="4" w:space="0" w:color="BFBFBF"/>
              <w:right w:val="single" w:sz="4" w:space="0" w:color="BFBFBF"/>
            </w:tcBorders>
            <w:shd w:val="clear" w:color="000000" w:fill="FFFFFF"/>
            <w:noWrap/>
            <w:vAlign w:val="center"/>
            <w:hideMark/>
          </w:tcPr>
          <w:p w14:paraId="53F49526"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-63 111</w:t>
            </w:r>
          </w:p>
        </w:tc>
        <w:tc>
          <w:tcPr>
            <w:tcW w:w="1100" w:type="dxa"/>
            <w:tcBorders>
              <w:top w:val="nil"/>
              <w:left w:val="nil"/>
              <w:bottom w:val="single" w:sz="4" w:space="0" w:color="BFBFBF"/>
              <w:right w:val="single" w:sz="4" w:space="0" w:color="BFBFBF"/>
            </w:tcBorders>
            <w:shd w:val="clear" w:color="000000" w:fill="FFFFFF"/>
            <w:noWrap/>
            <w:vAlign w:val="center"/>
            <w:hideMark/>
          </w:tcPr>
          <w:p w14:paraId="690AC5A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-27 239</w:t>
            </w:r>
          </w:p>
        </w:tc>
        <w:tc>
          <w:tcPr>
            <w:tcW w:w="848" w:type="dxa"/>
            <w:tcBorders>
              <w:top w:val="nil"/>
              <w:left w:val="nil"/>
              <w:bottom w:val="single" w:sz="4" w:space="0" w:color="BFBFBF"/>
              <w:right w:val="single" w:sz="4" w:space="0" w:color="BFBFBF"/>
            </w:tcBorders>
            <w:shd w:val="clear" w:color="000000" w:fill="FFFFFF"/>
            <w:noWrap/>
            <w:vAlign w:val="center"/>
            <w:hideMark/>
          </w:tcPr>
          <w:p w14:paraId="5D4E1C6B"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8A512E9"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-69</w:t>
            </w:r>
          </w:p>
        </w:tc>
        <w:tc>
          <w:tcPr>
            <w:tcW w:w="920" w:type="dxa"/>
            <w:tcBorders>
              <w:top w:val="nil"/>
              <w:left w:val="nil"/>
              <w:bottom w:val="single" w:sz="4" w:space="0" w:color="BFBFBF"/>
              <w:right w:val="single" w:sz="4" w:space="0" w:color="BFBFBF"/>
            </w:tcBorders>
            <w:shd w:val="clear" w:color="000000" w:fill="FFFFFF"/>
            <w:noWrap/>
            <w:vAlign w:val="center"/>
            <w:hideMark/>
          </w:tcPr>
          <w:p w14:paraId="0FD3268D"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-63 180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327AA1A7" w14:textId="77777777" w:rsidR="00972C60" w:rsidRPr="00972C60" w:rsidRDefault="00972C60" w:rsidP="00972C60">
            <w:pPr>
              <w:spacing w:after="0"/>
              <w:jc w:val="right"/>
              <w:rPr>
                <w:rFonts w:ascii="Times New Roman" w:eastAsia="Times New Roman" w:hAnsi="Times New Roman" w:cs="Times New Roman"/>
                <w:b/>
                <w:bCs/>
                <w:color w:val="000087"/>
                <w:sz w:val="18"/>
                <w:szCs w:val="18"/>
                <w:lang w:eastAsia="et-EE"/>
              </w:rPr>
            </w:pPr>
            <w:r w:rsidRPr="00972C60">
              <w:rPr>
                <w:rFonts w:ascii="Times New Roman" w:eastAsia="Times New Roman" w:hAnsi="Times New Roman" w:cs="Times New Roman"/>
                <w:b/>
                <w:bCs/>
                <w:color w:val="000087"/>
                <w:sz w:val="18"/>
                <w:szCs w:val="18"/>
                <w:lang w:eastAsia="et-EE"/>
              </w:rPr>
              <w:t>-27 308</w:t>
            </w:r>
          </w:p>
        </w:tc>
      </w:tr>
      <w:tr w:rsidR="00972C60" w:rsidRPr="00972C60" w14:paraId="2C3F5414"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CEFA7F2"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12.100</w:t>
            </w:r>
          </w:p>
        </w:tc>
        <w:tc>
          <w:tcPr>
            <w:tcW w:w="3100" w:type="dxa"/>
            <w:tcBorders>
              <w:top w:val="nil"/>
              <w:left w:val="nil"/>
              <w:bottom w:val="single" w:sz="4" w:space="0" w:color="BFBFBF"/>
              <w:right w:val="single" w:sz="4" w:space="0" w:color="BFBFBF"/>
            </w:tcBorders>
            <w:shd w:val="clear" w:color="000000" w:fill="FFFFFF"/>
            <w:vAlign w:val="center"/>
            <w:hideMark/>
          </w:tcPr>
          <w:p w14:paraId="710ADE41"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Tööjõu- ja majandamiskulud</w:t>
            </w:r>
          </w:p>
        </w:tc>
        <w:tc>
          <w:tcPr>
            <w:tcW w:w="982" w:type="dxa"/>
            <w:tcBorders>
              <w:top w:val="nil"/>
              <w:left w:val="nil"/>
              <w:bottom w:val="single" w:sz="4" w:space="0" w:color="BFBFBF"/>
              <w:right w:val="single" w:sz="4" w:space="0" w:color="BFBFBF"/>
            </w:tcBorders>
            <w:shd w:val="clear" w:color="000000" w:fill="FFFFFF"/>
            <w:noWrap/>
            <w:vAlign w:val="center"/>
            <w:hideMark/>
          </w:tcPr>
          <w:p w14:paraId="48FD60A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-27 617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B72601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-25 832</w:t>
            </w:r>
          </w:p>
        </w:tc>
        <w:tc>
          <w:tcPr>
            <w:tcW w:w="848" w:type="dxa"/>
            <w:tcBorders>
              <w:top w:val="nil"/>
              <w:left w:val="nil"/>
              <w:bottom w:val="single" w:sz="4" w:space="0" w:color="BFBFBF"/>
              <w:right w:val="single" w:sz="4" w:space="0" w:color="BFBFBF"/>
            </w:tcBorders>
            <w:shd w:val="clear" w:color="000000" w:fill="FFFFFF"/>
            <w:noWrap/>
            <w:vAlign w:val="center"/>
            <w:hideMark/>
          </w:tcPr>
          <w:p w14:paraId="2DDDB97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1FB80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79</w:t>
            </w:r>
          </w:p>
        </w:tc>
        <w:tc>
          <w:tcPr>
            <w:tcW w:w="920" w:type="dxa"/>
            <w:tcBorders>
              <w:top w:val="nil"/>
              <w:left w:val="nil"/>
              <w:bottom w:val="single" w:sz="4" w:space="0" w:color="BFBFBF"/>
              <w:right w:val="single" w:sz="4" w:space="0" w:color="BFBFBF"/>
            </w:tcBorders>
            <w:shd w:val="clear" w:color="000000" w:fill="FFFFFF"/>
            <w:noWrap/>
            <w:vAlign w:val="center"/>
            <w:hideMark/>
          </w:tcPr>
          <w:p w14:paraId="11E4DE0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-27 538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26B6C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-25 753</w:t>
            </w:r>
          </w:p>
        </w:tc>
      </w:tr>
      <w:tr w:rsidR="00972C60" w:rsidRPr="00972C60" w14:paraId="13D0F16B"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893DF0"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12.101</w:t>
            </w:r>
          </w:p>
        </w:tc>
        <w:tc>
          <w:tcPr>
            <w:tcW w:w="3100" w:type="dxa"/>
            <w:tcBorders>
              <w:top w:val="nil"/>
              <w:left w:val="nil"/>
              <w:bottom w:val="single" w:sz="4" w:space="0" w:color="BFBFBF"/>
              <w:right w:val="single" w:sz="4" w:space="0" w:color="BFBFBF"/>
            </w:tcBorders>
            <w:shd w:val="clear" w:color="000000" w:fill="FFFFFF"/>
            <w:vAlign w:val="center"/>
            <w:hideMark/>
          </w:tcPr>
          <w:p w14:paraId="7019DC47" w14:textId="77777777" w:rsidR="00972C60" w:rsidRPr="00972C60" w:rsidRDefault="00972C60" w:rsidP="00972C60">
            <w:pPr>
              <w:spacing w:after="0"/>
              <w:ind w:firstLineChars="200" w:firstLine="36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toetused</w:t>
            </w:r>
          </w:p>
        </w:tc>
        <w:tc>
          <w:tcPr>
            <w:tcW w:w="982" w:type="dxa"/>
            <w:tcBorders>
              <w:top w:val="nil"/>
              <w:left w:val="nil"/>
              <w:bottom w:val="single" w:sz="4" w:space="0" w:color="BFBFBF"/>
              <w:right w:val="single" w:sz="4" w:space="0" w:color="BFBFBF"/>
            </w:tcBorders>
            <w:shd w:val="clear" w:color="000000" w:fill="FFFFFF"/>
            <w:noWrap/>
            <w:vAlign w:val="center"/>
            <w:hideMark/>
          </w:tcPr>
          <w:p w14:paraId="2B24838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32D7D0D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-1 365</w:t>
            </w:r>
          </w:p>
        </w:tc>
        <w:tc>
          <w:tcPr>
            <w:tcW w:w="848" w:type="dxa"/>
            <w:tcBorders>
              <w:top w:val="nil"/>
              <w:left w:val="nil"/>
              <w:bottom w:val="single" w:sz="4" w:space="0" w:color="BFBFBF"/>
              <w:right w:val="single" w:sz="4" w:space="0" w:color="BFBFBF"/>
            </w:tcBorders>
            <w:shd w:val="clear" w:color="000000" w:fill="FFFFFF"/>
            <w:noWrap/>
            <w:vAlign w:val="center"/>
            <w:hideMark/>
          </w:tcPr>
          <w:p w14:paraId="1C74151D"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5AABD0"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-148</w:t>
            </w:r>
          </w:p>
        </w:tc>
        <w:tc>
          <w:tcPr>
            <w:tcW w:w="920" w:type="dxa"/>
            <w:tcBorders>
              <w:top w:val="nil"/>
              <w:left w:val="nil"/>
              <w:bottom w:val="single" w:sz="4" w:space="0" w:color="BFBFBF"/>
              <w:right w:val="single" w:sz="4" w:space="0" w:color="BFBFBF"/>
            </w:tcBorders>
            <w:shd w:val="clear" w:color="000000" w:fill="FFFFFF"/>
            <w:noWrap/>
            <w:vAlign w:val="center"/>
            <w:hideMark/>
          </w:tcPr>
          <w:p w14:paraId="2D7E1FD5"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-35 600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5A97FCF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-1 514</w:t>
            </w:r>
          </w:p>
        </w:tc>
      </w:tr>
      <w:tr w:rsidR="00972C60" w:rsidRPr="00972C60" w14:paraId="45F5AAE2"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1CA4D3E" w14:textId="77777777" w:rsidR="00972C60" w:rsidRPr="00972C60" w:rsidRDefault="00972C60" w:rsidP="00972C60">
            <w:pPr>
              <w:spacing w:after="0"/>
              <w:jc w:val="center"/>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12.104</w:t>
            </w:r>
          </w:p>
        </w:tc>
        <w:tc>
          <w:tcPr>
            <w:tcW w:w="3100" w:type="dxa"/>
            <w:tcBorders>
              <w:top w:val="nil"/>
              <w:left w:val="nil"/>
              <w:bottom w:val="single" w:sz="4" w:space="0" w:color="BFBFBF"/>
              <w:right w:val="single" w:sz="4" w:space="0" w:color="BFBFBF"/>
            </w:tcBorders>
            <w:shd w:val="clear" w:color="000000" w:fill="BAE6E8"/>
            <w:noWrap/>
            <w:vAlign w:val="center"/>
            <w:hideMark/>
          </w:tcPr>
          <w:p w14:paraId="59022647" w14:textId="77777777" w:rsidR="00972C60" w:rsidRPr="00972C60" w:rsidRDefault="00972C60" w:rsidP="00972C60">
            <w:pPr>
              <w:spacing w:after="0"/>
              <w:jc w:val="lef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INVESTEERINGUD</w:t>
            </w:r>
          </w:p>
        </w:tc>
        <w:tc>
          <w:tcPr>
            <w:tcW w:w="982" w:type="dxa"/>
            <w:tcBorders>
              <w:top w:val="nil"/>
              <w:left w:val="nil"/>
              <w:bottom w:val="single" w:sz="4" w:space="0" w:color="BFBFBF"/>
              <w:right w:val="single" w:sz="4" w:space="0" w:color="BFBFBF"/>
            </w:tcBorders>
            <w:shd w:val="clear" w:color="000000" w:fill="BAE6E8"/>
            <w:noWrap/>
            <w:vAlign w:val="center"/>
            <w:hideMark/>
          </w:tcPr>
          <w:p w14:paraId="42835B11"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-322 076</w:t>
            </w:r>
          </w:p>
        </w:tc>
        <w:tc>
          <w:tcPr>
            <w:tcW w:w="1100" w:type="dxa"/>
            <w:tcBorders>
              <w:top w:val="nil"/>
              <w:left w:val="nil"/>
              <w:bottom w:val="single" w:sz="4" w:space="0" w:color="BFBFBF"/>
              <w:right w:val="single" w:sz="4" w:space="0" w:color="BFBFBF"/>
            </w:tcBorders>
            <w:shd w:val="clear" w:color="000000" w:fill="BAE6E8"/>
            <w:noWrap/>
            <w:vAlign w:val="center"/>
            <w:hideMark/>
          </w:tcPr>
          <w:p w14:paraId="44497CE2"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-131 064</w:t>
            </w:r>
          </w:p>
        </w:tc>
        <w:tc>
          <w:tcPr>
            <w:tcW w:w="848" w:type="dxa"/>
            <w:tcBorders>
              <w:top w:val="nil"/>
              <w:left w:val="nil"/>
              <w:bottom w:val="single" w:sz="4" w:space="0" w:color="BFBFBF"/>
              <w:right w:val="single" w:sz="4" w:space="0" w:color="BFBFBF"/>
            </w:tcBorders>
            <w:shd w:val="clear" w:color="000000" w:fill="BAE6E8"/>
            <w:noWrap/>
            <w:vAlign w:val="center"/>
            <w:hideMark/>
          </w:tcPr>
          <w:p w14:paraId="5248BE8C"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1100" w:type="dxa"/>
            <w:tcBorders>
              <w:top w:val="nil"/>
              <w:left w:val="nil"/>
              <w:bottom w:val="single" w:sz="4" w:space="0" w:color="BFBFBF"/>
              <w:right w:val="single" w:sz="4" w:space="0" w:color="BFBFBF"/>
            </w:tcBorders>
            <w:shd w:val="clear" w:color="000000" w:fill="BAE6E8"/>
            <w:noWrap/>
            <w:vAlign w:val="center"/>
            <w:hideMark/>
          </w:tcPr>
          <w:p w14:paraId="4BC2CF8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-10 083</w:t>
            </w:r>
          </w:p>
        </w:tc>
        <w:tc>
          <w:tcPr>
            <w:tcW w:w="920" w:type="dxa"/>
            <w:tcBorders>
              <w:top w:val="nil"/>
              <w:left w:val="nil"/>
              <w:bottom w:val="single" w:sz="4" w:space="0" w:color="BFBFBF"/>
              <w:right w:val="single" w:sz="4" w:space="0" w:color="BFBFBF"/>
            </w:tcBorders>
            <w:shd w:val="clear" w:color="000000" w:fill="BAE6E8"/>
            <w:noWrap/>
            <w:vAlign w:val="center"/>
            <w:hideMark/>
          </w:tcPr>
          <w:p w14:paraId="0BA089F9"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-332 159</w:t>
            </w:r>
          </w:p>
        </w:tc>
        <w:tc>
          <w:tcPr>
            <w:tcW w:w="1100" w:type="dxa"/>
            <w:tcBorders>
              <w:top w:val="nil"/>
              <w:left w:val="nil"/>
              <w:bottom w:val="single" w:sz="4" w:space="0" w:color="BFBFBF"/>
              <w:right w:val="single" w:sz="4" w:space="0" w:color="BFBFBF"/>
            </w:tcBorders>
            <w:shd w:val="clear" w:color="000000" w:fill="BAE6E8"/>
            <w:noWrap/>
            <w:vAlign w:val="center"/>
            <w:hideMark/>
          </w:tcPr>
          <w:p w14:paraId="28D9C8B6" w14:textId="77777777" w:rsidR="00972C60" w:rsidRPr="00972C60" w:rsidRDefault="00972C60" w:rsidP="00972C60">
            <w:pPr>
              <w:spacing w:after="0"/>
              <w:jc w:val="right"/>
              <w:rPr>
                <w:rFonts w:ascii="Times New Roman" w:eastAsia="Times New Roman" w:hAnsi="Times New Roman" w:cs="Times New Roman"/>
                <w:b/>
                <w:bCs/>
                <w:color w:val="000000"/>
                <w:sz w:val="18"/>
                <w:szCs w:val="18"/>
                <w:lang w:eastAsia="et-EE"/>
              </w:rPr>
            </w:pPr>
            <w:r w:rsidRPr="00972C60">
              <w:rPr>
                <w:rFonts w:ascii="Times New Roman" w:eastAsia="Times New Roman" w:hAnsi="Times New Roman" w:cs="Times New Roman"/>
                <w:b/>
                <w:bCs/>
                <w:color w:val="000000"/>
                <w:sz w:val="18"/>
                <w:szCs w:val="18"/>
                <w:lang w:eastAsia="et-EE"/>
              </w:rPr>
              <w:t>-141 147</w:t>
            </w:r>
          </w:p>
        </w:tc>
      </w:tr>
      <w:tr w:rsidR="00972C60" w:rsidRPr="00972C60" w14:paraId="60A11AC8"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A985DA"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12.107</w:t>
            </w:r>
          </w:p>
        </w:tc>
        <w:tc>
          <w:tcPr>
            <w:tcW w:w="3100" w:type="dxa"/>
            <w:tcBorders>
              <w:top w:val="nil"/>
              <w:left w:val="nil"/>
              <w:bottom w:val="single" w:sz="4" w:space="0" w:color="BFBFBF"/>
              <w:right w:val="single" w:sz="4" w:space="0" w:color="BFBFBF"/>
            </w:tcBorders>
            <w:shd w:val="clear" w:color="000000" w:fill="FFFFFF"/>
            <w:noWrap/>
            <w:vAlign w:val="center"/>
            <w:hideMark/>
          </w:tcPr>
          <w:p w14:paraId="0E80EFAA"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Riigimaanteede remondi koondprojekt</w:t>
            </w:r>
          </w:p>
        </w:tc>
        <w:tc>
          <w:tcPr>
            <w:tcW w:w="982" w:type="dxa"/>
            <w:tcBorders>
              <w:top w:val="nil"/>
              <w:left w:val="nil"/>
              <w:bottom w:val="single" w:sz="4" w:space="0" w:color="BFBFBF"/>
              <w:right w:val="single" w:sz="4" w:space="0" w:color="BFBFBF"/>
            </w:tcBorders>
            <w:shd w:val="clear" w:color="000000" w:fill="FFFFFF"/>
            <w:noWrap/>
            <w:vAlign w:val="center"/>
            <w:hideMark/>
          </w:tcPr>
          <w:p w14:paraId="0376FCCA"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6CC956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-121 161</w:t>
            </w:r>
          </w:p>
        </w:tc>
        <w:tc>
          <w:tcPr>
            <w:tcW w:w="848" w:type="dxa"/>
            <w:tcBorders>
              <w:top w:val="nil"/>
              <w:left w:val="nil"/>
              <w:bottom w:val="single" w:sz="4" w:space="0" w:color="BFBFBF"/>
              <w:right w:val="single" w:sz="4" w:space="0" w:color="BFBFBF"/>
            </w:tcBorders>
            <w:shd w:val="clear" w:color="000000" w:fill="FFFFFF"/>
            <w:noWrap/>
            <w:vAlign w:val="center"/>
            <w:hideMark/>
          </w:tcPr>
          <w:p w14:paraId="718D0103"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CB372"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-11 000</w:t>
            </w:r>
          </w:p>
        </w:tc>
        <w:tc>
          <w:tcPr>
            <w:tcW w:w="920" w:type="dxa"/>
            <w:tcBorders>
              <w:top w:val="nil"/>
              <w:left w:val="nil"/>
              <w:bottom w:val="single" w:sz="4" w:space="0" w:color="BFBFBF"/>
              <w:right w:val="single" w:sz="4" w:space="0" w:color="BFBFBF"/>
            </w:tcBorders>
            <w:shd w:val="clear" w:color="000000" w:fill="FFFFFF"/>
            <w:noWrap/>
            <w:vAlign w:val="center"/>
            <w:hideMark/>
          </w:tcPr>
          <w:p w14:paraId="6A2CF0D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-132 339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20F698"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-132 161</w:t>
            </w:r>
          </w:p>
        </w:tc>
      </w:tr>
      <w:tr w:rsidR="00972C60" w:rsidRPr="00972C60" w14:paraId="5FBE4EE6" w14:textId="77777777" w:rsidTr="00E4336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8D4446" w14:textId="77777777" w:rsidR="00972C60" w:rsidRPr="00972C60" w:rsidRDefault="00972C60" w:rsidP="00972C60">
            <w:pPr>
              <w:spacing w:after="0"/>
              <w:jc w:val="center"/>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12.110</w:t>
            </w:r>
          </w:p>
        </w:tc>
        <w:tc>
          <w:tcPr>
            <w:tcW w:w="3100" w:type="dxa"/>
            <w:tcBorders>
              <w:top w:val="nil"/>
              <w:left w:val="nil"/>
              <w:bottom w:val="single" w:sz="4" w:space="0" w:color="BFBFBF"/>
              <w:right w:val="single" w:sz="4" w:space="0" w:color="BFBFBF"/>
            </w:tcBorders>
            <w:shd w:val="clear" w:color="000000" w:fill="FFFFFF"/>
            <w:noWrap/>
            <w:vAlign w:val="center"/>
            <w:hideMark/>
          </w:tcPr>
          <w:p w14:paraId="0980EE33" w14:textId="77777777" w:rsidR="00972C60" w:rsidRPr="00972C60" w:rsidRDefault="00972C60" w:rsidP="00972C60">
            <w:pPr>
              <w:spacing w:after="0"/>
              <w:ind w:firstLineChars="100" w:firstLine="180"/>
              <w:jc w:val="lef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Muud investeeringud kokku</w:t>
            </w:r>
          </w:p>
        </w:tc>
        <w:tc>
          <w:tcPr>
            <w:tcW w:w="982" w:type="dxa"/>
            <w:tcBorders>
              <w:top w:val="nil"/>
              <w:left w:val="nil"/>
              <w:bottom w:val="single" w:sz="4" w:space="0" w:color="BFBFBF"/>
              <w:right w:val="single" w:sz="4" w:space="0" w:color="BFBFBF"/>
            </w:tcBorders>
            <w:shd w:val="clear" w:color="000000" w:fill="FFFFFF"/>
            <w:noWrap/>
            <w:vAlign w:val="center"/>
            <w:hideMark/>
          </w:tcPr>
          <w:p w14:paraId="323ED9EB"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-16 059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3AD979"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-9 903</w:t>
            </w:r>
          </w:p>
        </w:tc>
        <w:tc>
          <w:tcPr>
            <w:tcW w:w="848" w:type="dxa"/>
            <w:tcBorders>
              <w:top w:val="nil"/>
              <w:left w:val="nil"/>
              <w:bottom w:val="single" w:sz="4" w:space="0" w:color="BFBFBF"/>
              <w:right w:val="single" w:sz="4" w:space="0" w:color="BFBFBF"/>
            </w:tcBorders>
            <w:shd w:val="clear" w:color="000000" w:fill="FFFFFF"/>
            <w:noWrap/>
            <w:vAlign w:val="center"/>
            <w:hideMark/>
          </w:tcPr>
          <w:p w14:paraId="5CB5CD46"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0D9DC"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917</w:t>
            </w:r>
          </w:p>
        </w:tc>
        <w:tc>
          <w:tcPr>
            <w:tcW w:w="920" w:type="dxa"/>
            <w:tcBorders>
              <w:top w:val="nil"/>
              <w:left w:val="nil"/>
              <w:bottom w:val="single" w:sz="4" w:space="0" w:color="BFBFBF"/>
              <w:right w:val="single" w:sz="4" w:space="0" w:color="BFBFBF"/>
            </w:tcBorders>
            <w:shd w:val="clear" w:color="000000" w:fill="FFFFFF"/>
            <w:noWrap/>
            <w:vAlign w:val="center"/>
            <w:hideMark/>
          </w:tcPr>
          <w:p w14:paraId="6102A82F"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-15 141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AF60E" w14:textId="77777777" w:rsidR="00972C60" w:rsidRPr="00972C60" w:rsidRDefault="00972C60" w:rsidP="00972C60">
            <w:pPr>
              <w:spacing w:after="0"/>
              <w:jc w:val="right"/>
              <w:rPr>
                <w:rFonts w:ascii="Times New Roman" w:eastAsia="Times New Roman" w:hAnsi="Times New Roman" w:cs="Times New Roman"/>
                <w:color w:val="000000"/>
                <w:sz w:val="18"/>
                <w:szCs w:val="18"/>
                <w:lang w:eastAsia="et-EE"/>
              </w:rPr>
            </w:pPr>
            <w:r w:rsidRPr="00972C60">
              <w:rPr>
                <w:rFonts w:ascii="Times New Roman" w:eastAsia="Times New Roman" w:hAnsi="Times New Roman" w:cs="Times New Roman"/>
                <w:color w:val="000000"/>
                <w:sz w:val="18"/>
                <w:szCs w:val="18"/>
                <w:lang w:eastAsia="et-EE"/>
              </w:rPr>
              <w:t>-8 986</w:t>
            </w:r>
          </w:p>
        </w:tc>
      </w:tr>
    </w:tbl>
    <w:p w14:paraId="7B473308" w14:textId="77777777" w:rsidR="0030238D" w:rsidRDefault="0030238D" w:rsidP="004D2765">
      <w:pPr>
        <w:pStyle w:val="Phitekst"/>
        <w:rPr>
          <w:rFonts w:cs="Times New Roman"/>
          <w:i/>
          <w:iCs/>
        </w:rPr>
      </w:pPr>
    </w:p>
    <w:p w14:paraId="28672EA1" w14:textId="77777777" w:rsidR="00C20CA5" w:rsidRDefault="00493A3B" w:rsidP="00493A3B">
      <w:pPr>
        <w:pStyle w:val="Phitekst"/>
        <w:spacing w:after="160" w:line="256" w:lineRule="auto"/>
        <w:rPr>
          <w:rFonts w:eastAsia="Times New Roman" w:cs="Times New Roman"/>
          <w:szCs w:val="24"/>
        </w:rPr>
      </w:pPr>
      <w:r w:rsidRPr="6DF57B2A">
        <w:rPr>
          <w:rFonts w:cs="Times New Roman"/>
          <w:i/>
          <w:color w:val="000000" w:themeColor="text1"/>
        </w:rPr>
        <w:t xml:space="preserve">Muudatustega suunatakse </w:t>
      </w:r>
      <w:r w:rsidR="0B316894" w:rsidRPr="6DF57B2A">
        <w:rPr>
          <w:rFonts w:cs="Times New Roman"/>
          <w:i/>
          <w:color w:val="000000" w:themeColor="text1"/>
        </w:rPr>
        <w:t>592 212</w:t>
      </w:r>
      <w:r w:rsidR="00080407" w:rsidRPr="6DF57B2A">
        <w:rPr>
          <w:rFonts w:cs="Times New Roman"/>
          <w:i/>
          <w:color w:val="000000" w:themeColor="text1"/>
        </w:rPr>
        <w:t xml:space="preserve"> eurot</w:t>
      </w:r>
      <w:r w:rsidR="00524165" w:rsidRPr="6DF57B2A">
        <w:rPr>
          <w:rFonts w:cs="Times New Roman"/>
          <w:i/>
          <w:color w:val="000000" w:themeColor="text1"/>
        </w:rPr>
        <w:t xml:space="preserve"> Justiits</w:t>
      </w:r>
      <w:r w:rsidR="00FE5A56" w:rsidRPr="6DF57B2A">
        <w:rPr>
          <w:rFonts w:cs="Times New Roman"/>
          <w:i/>
          <w:color w:val="000000" w:themeColor="text1"/>
        </w:rPr>
        <w:t>- ja Digiminist</w:t>
      </w:r>
      <w:r w:rsidR="00843387" w:rsidRPr="6DF57B2A">
        <w:rPr>
          <w:rFonts w:cs="Times New Roman"/>
          <w:i/>
          <w:color w:val="000000" w:themeColor="text1"/>
        </w:rPr>
        <w:t>eeriumile</w:t>
      </w:r>
      <w:r w:rsidRPr="6DF57B2A">
        <w:rPr>
          <w:rFonts w:cs="Times New Roman"/>
          <w:i/>
          <w:color w:val="000000" w:themeColor="text1"/>
        </w:rPr>
        <w:t xml:space="preserve">, </w:t>
      </w:r>
      <w:r w:rsidRPr="6DF57B2A">
        <w:rPr>
          <w:rFonts w:eastAsia="Times New Roman" w:cs="Times New Roman"/>
          <w:i/>
        </w:rPr>
        <w:t>vt täpsemalt selgitust vastava valitsemisala valitsemisalade vaheliste muudatuste juures.</w:t>
      </w:r>
    </w:p>
    <w:p w14:paraId="05F718A1" w14:textId="65297659" w:rsidR="00DB704B" w:rsidRDefault="002F6C46" w:rsidP="00C20CA5">
      <w:pPr>
        <w:pStyle w:val="Phitekst"/>
        <w:spacing w:after="160" w:line="256" w:lineRule="auto"/>
        <w:rPr>
          <w:rFonts w:eastAsia="Times New Roman" w:cs="Times New Roman"/>
          <w:szCs w:val="24"/>
        </w:rPr>
      </w:pPr>
      <w:r w:rsidRPr="008E0540">
        <w:rPr>
          <w:rFonts w:eastAsia="Times New Roman" w:cs="Times New Roman"/>
          <w:b/>
          <w:szCs w:val="24"/>
        </w:rPr>
        <w:t xml:space="preserve">Eelarve </w:t>
      </w:r>
      <w:proofErr w:type="spellStart"/>
      <w:r w:rsidRPr="008E0540">
        <w:rPr>
          <w:rFonts w:eastAsia="Times New Roman" w:cs="Times New Roman"/>
          <w:b/>
          <w:szCs w:val="24"/>
        </w:rPr>
        <w:t>aastatevahelisest</w:t>
      </w:r>
      <w:proofErr w:type="spellEnd"/>
      <w:r w:rsidRPr="008E0540">
        <w:rPr>
          <w:rFonts w:eastAsia="Times New Roman" w:cs="Times New Roman"/>
          <w:b/>
          <w:szCs w:val="24"/>
        </w:rPr>
        <w:t xml:space="preserve"> ümbertõstmisest</w:t>
      </w:r>
      <w:r w:rsidRPr="002F6C46">
        <w:rPr>
          <w:rFonts w:eastAsia="Times New Roman" w:cs="Times New Roman"/>
          <w:szCs w:val="24"/>
        </w:rPr>
        <w:t xml:space="preserve"> tulenevalt</w:t>
      </w:r>
      <w:r>
        <w:rPr>
          <w:rFonts w:eastAsia="Times New Roman" w:cs="Times New Roman"/>
          <w:szCs w:val="24"/>
        </w:rPr>
        <w:t xml:space="preserve"> </w:t>
      </w:r>
      <w:r w:rsidR="00867290">
        <w:rPr>
          <w:rFonts w:eastAsia="Times New Roman" w:cs="Times New Roman"/>
          <w:szCs w:val="24"/>
        </w:rPr>
        <w:t>suurene</w:t>
      </w:r>
      <w:r w:rsidR="00D872FE">
        <w:rPr>
          <w:rFonts w:eastAsia="Times New Roman" w:cs="Times New Roman"/>
          <w:szCs w:val="24"/>
        </w:rPr>
        <w:t xml:space="preserve">b </w:t>
      </w:r>
      <w:r w:rsidR="00D872FE" w:rsidRPr="008E0540">
        <w:rPr>
          <w:rFonts w:eastAsia="Times New Roman" w:cs="Times New Roman"/>
          <w:b/>
          <w:szCs w:val="24"/>
        </w:rPr>
        <w:t>Kliimaministeeriumi</w:t>
      </w:r>
      <w:r w:rsidR="00D872FE">
        <w:rPr>
          <w:rFonts w:eastAsia="Times New Roman" w:cs="Times New Roman"/>
          <w:szCs w:val="24"/>
        </w:rPr>
        <w:t xml:space="preserve"> </w:t>
      </w:r>
      <w:r w:rsidR="002A070C">
        <w:rPr>
          <w:rFonts w:eastAsia="Times New Roman" w:cs="Times New Roman"/>
          <w:szCs w:val="24"/>
        </w:rPr>
        <w:t>valitsemisala</w:t>
      </w:r>
      <w:r w:rsidR="00D872FE">
        <w:rPr>
          <w:rFonts w:eastAsia="Times New Roman" w:cs="Times New Roman"/>
          <w:szCs w:val="24"/>
        </w:rPr>
        <w:t xml:space="preserve"> eelarve </w:t>
      </w:r>
      <w:r w:rsidR="00EF6624" w:rsidRPr="00EF6624">
        <w:rPr>
          <w:rFonts w:eastAsia="Times New Roman" w:cs="Times New Roman"/>
          <w:b/>
          <w:bCs/>
          <w:szCs w:val="24"/>
        </w:rPr>
        <w:t>35 340 135</w:t>
      </w:r>
      <w:r w:rsidR="00435B16" w:rsidRPr="008E0540">
        <w:rPr>
          <w:rFonts w:eastAsia="Times New Roman" w:cs="Times New Roman"/>
          <w:b/>
          <w:szCs w:val="24"/>
        </w:rPr>
        <w:t xml:space="preserve"> euro</w:t>
      </w:r>
      <w:r w:rsidR="00435B16">
        <w:rPr>
          <w:rFonts w:eastAsia="Times New Roman" w:cs="Times New Roman"/>
          <w:szCs w:val="24"/>
        </w:rPr>
        <w:t xml:space="preserve"> võrra</w:t>
      </w:r>
      <w:r w:rsidR="005B4D87">
        <w:rPr>
          <w:rFonts w:eastAsia="Times New Roman" w:cs="Times New Roman"/>
          <w:szCs w:val="24"/>
        </w:rPr>
        <w:t xml:space="preserve"> järgnevalt:</w:t>
      </w:r>
    </w:p>
    <w:p w14:paraId="4DB76BFE" w14:textId="2E1FF4B7" w:rsidR="008E0540" w:rsidRDefault="003104D7" w:rsidP="00487971">
      <w:pPr>
        <w:pStyle w:val="Phitekst"/>
        <w:numPr>
          <w:ilvl w:val="0"/>
          <w:numId w:val="20"/>
        </w:numPr>
        <w:spacing w:after="160" w:line="256" w:lineRule="auto"/>
        <w:rPr>
          <w:rFonts w:eastAsia="Times New Roman" w:cs="Times New Roman"/>
          <w:szCs w:val="24"/>
        </w:rPr>
      </w:pPr>
      <w:r w:rsidRPr="003104D7">
        <w:rPr>
          <w:rFonts w:eastAsia="Times New Roman" w:cs="Times New Roman"/>
          <w:szCs w:val="24"/>
        </w:rPr>
        <w:t>Transpordi ja liikuvuse programm</w:t>
      </w:r>
      <w:r>
        <w:rPr>
          <w:rFonts w:eastAsia="Times New Roman" w:cs="Times New Roman"/>
          <w:szCs w:val="24"/>
        </w:rPr>
        <w:t>i tegevuse</w:t>
      </w:r>
      <w:r w:rsidR="004D45ED">
        <w:rPr>
          <w:rFonts w:eastAsia="Times New Roman" w:cs="Times New Roman"/>
          <w:szCs w:val="24"/>
        </w:rPr>
        <w:t xml:space="preserve"> </w:t>
      </w:r>
      <w:r w:rsidR="00582D8C" w:rsidRPr="00B530B6">
        <w:rPr>
          <w:rFonts w:eastAsia="Times New Roman" w:cs="Times New Roman"/>
          <w:i/>
          <w:szCs w:val="24"/>
        </w:rPr>
        <w:t>Raudteetransporditaristu arendamine ja korrashoid</w:t>
      </w:r>
      <w:r w:rsidR="0066798B" w:rsidRPr="00B530B6">
        <w:rPr>
          <w:rFonts w:eastAsia="Times New Roman" w:cs="Times New Roman"/>
          <w:i/>
          <w:szCs w:val="24"/>
        </w:rPr>
        <w:t xml:space="preserve"> </w:t>
      </w:r>
      <w:r w:rsidR="0066798B">
        <w:rPr>
          <w:rFonts w:eastAsia="Times New Roman" w:cs="Times New Roman"/>
          <w:szCs w:val="24"/>
        </w:rPr>
        <w:t xml:space="preserve">eelarvest </w:t>
      </w:r>
      <w:r w:rsidR="002B18AF">
        <w:rPr>
          <w:rFonts w:eastAsia="Times New Roman" w:cs="Times New Roman"/>
          <w:szCs w:val="24"/>
        </w:rPr>
        <w:t>suunatakse 2027</w:t>
      </w:r>
      <w:r w:rsidR="7E1B274F" w:rsidRPr="20FD1941">
        <w:rPr>
          <w:rFonts w:eastAsia="Times New Roman" w:cs="Times New Roman"/>
        </w:rPr>
        <w:t>.</w:t>
      </w:r>
      <w:r w:rsidR="002B18AF">
        <w:rPr>
          <w:rFonts w:eastAsia="Times New Roman" w:cs="Times New Roman"/>
          <w:szCs w:val="24"/>
        </w:rPr>
        <w:t xml:space="preserve"> aasta </w:t>
      </w:r>
      <w:r w:rsidR="000E4137">
        <w:rPr>
          <w:rFonts w:eastAsia="Times New Roman" w:cs="Times New Roman"/>
          <w:szCs w:val="24"/>
        </w:rPr>
        <w:t>Ra</w:t>
      </w:r>
      <w:r w:rsidR="00430F17">
        <w:rPr>
          <w:rFonts w:eastAsia="Times New Roman" w:cs="Times New Roman"/>
          <w:szCs w:val="24"/>
        </w:rPr>
        <w:t>il Baltica arenduse</w:t>
      </w:r>
      <w:r w:rsidR="002B18AF">
        <w:rPr>
          <w:rFonts w:eastAsia="Times New Roman" w:cs="Times New Roman"/>
          <w:szCs w:val="24"/>
        </w:rPr>
        <w:t xml:space="preserve"> kuludest</w:t>
      </w:r>
      <w:r w:rsidR="004A4F6F">
        <w:rPr>
          <w:rFonts w:eastAsia="Times New Roman" w:cs="Times New Roman"/>
          <w:szCs w:val="24"/>
        </w:rPr>
        <w:t xml:space="preserve"> </w:t>
      </w:r>
      <w:r w:rsidR="004A4F6F" w:rsidRPr="00B530B6">
        <w:rPr>
          <w:rFonts w:eastAsia="Times New Roman" w:cs="Times New Roman"/>
          <w:b/>
          <w:bCs/>
          <w:szCs w:val="24"/>
        </w:rPr>
        <w:t>2</w:t>
      </w:r>
      <w:r w:rsidR="00933841">
        <w:rPr>
          <w:rFonts w:eastAsia="Times New Roman" w:cs="Times New Roman"/>
          <w:b/>
          <w:bCs/>
          <w:szCs w:val="24"/>
        </w:rPr>
        <w:t>8</w:t>
      </w:r>
      <w:r w:rsidR="005118AC">
        <w:rPr>
          <w:rFonts w:eastAsia="Times New Roman" w:cs="Times New Roman"/>
          <w:b/>
          <w:bCs/>
          <w:szCs w:val="24"/>
        </w:rPr>
        <w:t> </w:t>
      </w:r>
      <w:r w:rsidR="00933841">
        <w:rPr>
          <w:rFonts w:eastAsia="Times New Roman" w:cs="Times New Roman"/>
          <w:b/>
          <w:bCs/>
          <w:szCs w:val="24"/>
        </w:rPr>
        <w:t>214</w:t>
      </w:r>
      <w:r w:rsidR="005118AC">
        <w:rPr>
          <w:rFonts w:eastAsia="Times New Roman" w:cs="Times New Roman"/>
          <w:b/>
          <w:bCs/>
          <w:szCs w:val="24"/>
        </w:rPr>
        <w:t xml:space="preserve"> 824</w:t>
      </w:r>
      <w:r w:rsidR="00AE5378" w:rsidRPr="00B530B6">
        <w:rPr>
          <w:rFonts w:eastAsia="Times New Roman" w:cs="Times New Roman"/>
          <w:b/>
          <w:szCs w:val="24"/>
        </w:rPr>
        <w:t xml:space="preserve"> eurot</w:t>
      </w:r>
      <w:r w:rsidR="00645FF1">
        <w:rPr>
          <w:rFonts w:eastAsia="Times New Roman" w:cs="Times New Roman"/>
          <w:szCs w:val="24"/>
        </w:rPr>
        <w:t xml:space="preserve"> 2026. aasta eelarvesse</w:t>
      </w:r>
      <w:r w:rsidR="00CB0150">
        <w:rPr>
          <w:rFonts w:eastAsia="Times New Roman" w:cs="Times New Roman"/>
          <w:szCs w:val="24"/>
        </w:rPr>
        <w:t xml:space="preserve">, </w:t>
      </w:r>
      <w:r w:rsidR="00FB0853">
        <w:rPr>
          <w:rFonts w:eastAsia="Times New Roman" w:cs="Times New Roman"/>
          <w:szCs w:val="24"/>
        </w:rPr>
        <w:t xml:space="preserve">seoses investeeringute </w:t>
      </w:r>
      <w:r w:rsidR="002C1931">
        <w:rPr>
          <w:rFonts w:eastAsia="Times New Roman" w:cs="Times New Roman"/>
          <w:szCs w:val="24"/>
        </w:rPr>
        <w:t>ajakava täpsust</w:t>
      </w:r>
      <w:r w:rsidR="00FE2AF8">
        <w:rPr>
          <w:rFonts w:eastAsia="Times New Roman" w:cs="Times New Roman"/>
          <w:szCs w:val="24"/>
        </w:rPr>
        <w:t>amisega</w:t>
      </w:r>
      <w:r w:rsidR="00FB0853">
        <w:rPr>
          <w:rFonts w:eastAsia="Times New Roman" w:cs="Times New Roman"/>
          <w:szCs w:val="24"/>
        </w:rPr>
        <w:t xml:space="preserve"> </w:t>
      </w:r>
      <w:r w:rsidR="009448E0">
        <w:rPr>
          <w:rFonts w:eastAsia="Times New Roman" w:cs="Times New Roman"/>
          <w:szCs w:val="24"/>
        </w:rPr>
        <w:t>toimub</w:t>
      </w:r>
      <w:r w:rsidR="008233FB">
        <w:rPr>
          <w:rFonts w:eastAsia="Times New Roman" w:cs="Times New Roman"/>
          <w:szCs w:val="24"/>
        </w:rPr>
        <w:t xml:space="preserve"> Rail Baltica </w:t>
      </w:r>
      <w:r w:rsidR="000445F0">
        <w:rPr>
          <w:rFonts w:eastAsia="Times New Roman" w:cs="Times New Roman"/>
          <w:szCs w:val="24"/>
        </w:rPr>
        <w:t>rööbaste soetamine kavan</w:t>
      </w:r>
      <w:r w:rsidR="005D4F8D">
        <w:rPr>
          <w:rFonts w:eastAsia="Times New Roman" w:cs="Times New Roman"/>
          <w:szCs w:val="24"/>
        </w:rPr>
        <w:t>datust varem</w:t>
      </w:r>
      <w:r w:rsidR="00DB6428">
        <w:rPr>
          <w:rFonts w:eastAsia="Times New Roman" w:cs="Times New Roman"/>
          <w:szCs w:val="24"/>
        </w:rPr>
        <w:t>.</w:t>
      </w:r>
    </w:p>
    <w:p w14:paraId="7B32F402" w14:textId="1259B56D" w:rsidR="008E0540" w:rsidRPr="00A207F8" w:rsidRDefault="009170D4" w:rsidP="00487971">
      <w:pPr>
        <w:pStyle w:val="Phitekst"/>
        <w:numPr>
          <w:ilvl w:val="0"/>
          <w:numId w:val="20"/>
        </w:numPr>
        <w:spacing w:after="160" w:line="256" w:lineRule="auto"/>
        <w:rPr>
          <w:rFonts w:eastAsia="Times New Roman" w:cs="Times New Roman"/>
          <w:szCs w:val="24"/>
        </w:rPr>
      </w:pPr>
      <w:r w:rsidRPr="009170D4">
        <w:rPr>
          <w:rFonts w:eastAsia="Times New Roman" w:cs="Times New Roman"/>
          <w:szCs w:val="24"/>
        </w:rPr>
        <w:t>Elukeskkonna ja ringmajanduse programm</w:t>
      </w:r>
      <w:r>
        <w:rPr>
          <w:rFonts w:eastAsia="Times New Roman" w:cs="Times New Roman"/>
          <w:szCs w:val="24"/>
        </w:rPr>
        <w:t xml:space="preserve">i tegevuse </w:t>
      </w:r>
      <w:r w:rsidR="00AA6288" w:rsidRPr="00B530B6">
        <w:rPr>
          <w:rFonts w:eastAsia="Times New Roman" w:cs="Times New Roman"/>
          <w:i/>
          <w:szCs w:val="24"/>
        </w:rPr>
        <w:t>Eluasemete kvaliteedi ja kättesaadavuse parandamine</w:t>
      </w:r>
      <w:r w:rsidR="00621D8A">
        <w:rPr>
          <w:rFonts w:eastAsia="Times New Roman" w:cs="Times New Roman"/>
          <w:szCs w:val="24"/>
        </w:rPr>
        <w:t xml:space="preserve"> </w:t>
      </w:r>
      <w:r w:rsidR="004143FA">
        <w:rPr>
          <w:rFonts w:eastAsia="Times New Roman" w:cs="Times New Roman"/>
          <w:szCs w:val="24"/>
        </w:rPr>
        <w:t>eelarves</w:t>
      </w:r>
      <w:r w:rsidR="000657EA">
        <w:rPr>
          <w:rFonts w:eastAsia="Times New Roman" w:cs="Times New Roman"/>
          <w:szCs w:val="24"/>
        </w:rPr>
        <w:t xml:space="preserve"> </w:t>
      </w:r>
      <w:r w:rsidR="00FE5F7C" w:rsidRPr="00FE5F7C">
        <w:rPr>
          <w:rFonts w:eastAsia="Times New Roman" w:cs="Times New Roman"/>
          <w:szCs w:val="24"/>
        </w:rPr>
        <w:t xml:space="preserve">tõstetakse </w:t>
      </w:r>
      <w:r w:rsidR="00FE5F7C" w:rsidRPr="00B530B6">
        <w:rPr>
          <w:rFonts w:eastAsia="Times New Roman" w:cs="Times New Roman"/>
          <w:b/>
          <w:szCs w:val="24"/>
        </w:rPr>
        <w:t xml:space="preserve">2 000 </w:t>
      </w:r>
      <w:r w:rsidR="001E60C8" w:rsidRPr="00B530B6">
        <w:rPr>
          <w:rFonts w:eastAsia="Times New Roman" w:cs="Times New Roman"/>
          <w:b/>
          <w:szCs w:val="24"/>
        </w:rPr>
        <w:t>000 eurot</w:t>
      </w:r>
      <w:r w:rsidR="00E27FAD">
        <w:rPr>
          <w:rFonts w:eastAsia="Times New Roman" w:cs="Times New Roman"/>
          <w:szCs w:val="24"/>
        </w:rPr>
        <w:t xml:space="preserve"> </w:t>
      </w:r>
      <w:r w:rsidR="00FE5F7C" w:rsidRPr="00FE5F7C">
        <w:rPr>
          <w:rFonts w:eastAsia="Times New Roman" w:cs="Times New Roman"/>
          <w:szCs w:val="24"/>
        </w:rPr>
        <w:t xml:space="preserve">2026. aastast 2027. aastasse. Muudatus tuleneb </w:t>
      </w:r>
      <w:r w:rsidR="003C4C74" w:rsidRPr="003C4C74">
        <w:rPr>
          <w:rFonts w:eastAsia="Times New Roman" w:cs="Times New Roman"/>
          <w:szCs w:val="24"/>
        </w:rPr>
        <w:t xml:space="preserve">Ettevõtluse ja Innovatsiooni SA kaudu </w:t>
      </w:r>
      <w:r w:rsidR="00FE5F7C" w:rsidRPr="00FE5F7C">
        <w:rPr>
          <w:rFonts w:eastAsia="Times New Roman" w:cs="Times New Roman"/>
          <w:szCs w:val="24"/>
        </w:rPr>
        <w:t>rakendatava</w:t>
      </w:r>
      <w:r w:rsidR="003C4C74">
        <w:rPr>
          <w:rFonts w:eastAsia="Times New Roman" w:cs="Times New Roman"/>
          <w:szCs w:val="24"/>
        </w:rPr>
        <w:t xml:space="preserve"> </w:t>
      </w:r>
      <w:r w:rsidR="00B35A2D">
        <w:rPr>
          <w:rFonts w:eastAsia="Times New Roman" w:cs="Times New Roman"/>
          <w:szCs w:val="24"/>
        </w:rPr>
        <w:t>suurperede</w:t>
      </w:r>
      <w:r w:rsidR="009A34EE">
        <w:rPr>
          <w:rFonts w:eastAsia="Times New Roman" w:cs="Times New Roman"/>
          <w:szCs w:val="24"/>
        </w:rPr>
        <w:t xml:space="preserve"> </w:t>
      </w:r>
      <w:r w:rsidR="00FE5F7C" w:rsidRPr="00FE5F7C">
        <w:rPr>
          <w:rFonts w:eastAsia="Times New Roman" w:cs="Times New Roman"/>
          <w:szCs w:val="24"/>
        </w:rPr>
        <w:t>elamistingimuste parandamise</w:t>
      </w:r>
      <w:r w:rsidR="003C4C74" w:rsidRPr="003C4C74">
        <w:rPr>
          <w:rFonts w:eastAsia="Times New Roman" w:cs="Times New Roman"/>
          <w:szCs w:val="24"/>
        </w:rPr>
        <w:t xml:space="preserve"> toetus</w:t>
      </w:r>
      <w:r w:rsidR="009A34EE">
        <w:rPr>
          <w:rFonts w:eastAsia="Times New Roman" w:cs="Times New Roman"/>
          <w:szCs w:val="24"/>
        </w:rPr>
        <w:t>e</w:t>
      </w:r>
      <w:r w:rsidR="00E6081B">
        <w:rPr>
          <w:rFonts w:eastAsia="Times New Roman" w:cs="Times New Roman"/>
          <w:szCs w:val="24"/>
        </w:rPr>
        <w:t xml:space="preserve"> </w:t>
      </w:r>
      <w:r w:rsidR="00B31F49">
        <w:rPr>
          <w:rFonts w:eastAsia="Times New Roman" w:cs="Times New Roman"/>
          <w:szCs w:val="24"/>
        </w:rPr>
        <w:t>taotlemise</w:t>
      </w:r>
      <w:r w:rsidR="00E6081B">
        <w:rPr>
          <w:rFonts w:eastAsia="Times New Roman" w:cs="Times New Roman"/>
          <w:szCs w:val="24"/>
        </w:rPr>
        <w:t xml:space="preserve"> ja</w:t>
      </w:r>
      <w:r w:rsidR="00B31F49">
        <w:rPr>
          <w:rFonts w:eastAsia="Times New Roman" w:cs="Times New Roman"/>
          <w:szCs w:val="24"/>
        </w:rPr>
        <w:t xml:space="preserve"> menetlemise </w:t>
      </w:r>
      <w:r w:rsidR="00FE5F7C" w:rsidRPr="00FE5F7C">
        <w:rPr>
          <w:rFonts w:eastAsia="Times New Roman" w:cs="Times New Roman"/>
          <w:szCs w:val="24"/>
        </w:rPr>
        <w:t>üleviimisest SFOS-i süsteemi, mille tulemusena pikenes taotluste menetlemine</w:t>
      </w:r>
      <w:r w:rsidR="00131154">
        <w:rPr>
          <w:rFonts w:eastAsia="Times New Roman" w:cs="Times New Roman"/>
          <w:szCs w:val="24"/>
        </w:rPr>
        <w:t xml:space="preserve"> ning </w:t>
      </w:r>
      <w:r w:rsidR="00FE5F7C" w:rsidRPr="00FE5F7C">
        <w:rPr>
          <w:rFonts w:eastAsia="Times New Roman" w:cs="Times New Roman"/>
          <w:szCs w:val="24"/>
        </w:rPr>
        <w:t>osa 2026. aastaks kavandatud tekkepõhistest kuludest realiseerub 2027. aastal.</w:t>
      </w:r>
    </w:p>
    <w:p w14:paraId="79303937" w14:textId="66DF5D3D" w:rsidR="008422CF" w:rsidRPr="008422CF" w:rsidRDefault="006E6259" w:rsidP="00487971">
      <w:pPr>
        <w:pStyle w:val="Phitekst"/>
        <w:numPr>
          <w:ilvl w:val="0"/>
          <w:numId w:val="20"/>
        </w:numPr>
        <w:spacing w:after="160" w:line="256" w:lineRule="auto"/>
        <w:rPr>
          <w:rFonts w:eastAsia="Times New Roman" w:cs="Times New Roman"/>
        </w:rPr>
      </w:pPr>
      <w:r w:rsidRPr="205DD0DC">
        <w:rPr>
          <w:rFonts w:eastAsia="Times New Roman" w:cs="Times New Roman"/>
        </w:rPr>
        <w:lastRenderedPageBreak/>
        <w:t>Eesti</w:t>
      </w:r>
      <w:r w:rsidR="002D4238" w:rsidRPr="205DD0DC">
        <w:rPr>
          <w:rFonts w:eastAsia="Times New Roman" w:cs="Times New Roman"/>
        </w:rPr>
        <w:t xml:space="preserve"> </w:t>
      </w:r>
      <w:r w:rsidR="00DD6F32" w:rsidRPr="205DD0DC">
        <w:rPr>
          <w:rFonts w:eastAsia="Times New Roman" w:cs="Times New Roman"/>
        </w:rPr>
        <w:t xml:space="preserve">Loodusmuuseumi </w:t>
      </w:r>
      <w:r w:rsidR="010C92B6" w:rsidRPr="18F4F70A">
        <w:rPr>
          <w:rFonts w:eastAsia="Times New Roman" w:cs="Times New Roman"/>
        </w:rPr>
        <w:t xml:space="preserve">tuumnäituse “Kooselu kunst” </w:t>
      </w:r>
      <w:r w:rsidR="002D4238" w:rsidRPr="18F4F70A">
        <w:rPr>
          <w:rFonts w:eastAsia="Times New Roman" w:cs="Times New Roman"/>
        </w:rPr>
        <w:t>hanke</w:t>
      </w:r>
      <w:r w:rsidR="00B975DC" w:rsidRPr="205DD0DC">
        <w:rPr>
          <w:rFonts w:eastAsia="Times New Roman" w:cs="Times New Roman"/>
        </w:rPr>
        <w:t xml:space="preserve"> edasilükkumise</w:t>
      </w:r>
      <w:r w:rsidR="00DD6F32" w:rsidRPr="205DD0DC">
        <w:rPr>
          <w:rFonts w:eastAsia="Times New Roman" w:cs="Times New Roman"/>
        </w:rPr>
        <w:t xml:space="preserve"> tõttu </w:t>
      </w:r>
      <w:r w:rsidR="00DB7532" w:rsidRPr="205DD0DC">
        <w:rPr>
          <w:rFonts w:eastAsia="Times New Roman" w:cs="Times New Roman"/>
        </w:rPr>
        <w:t xml:space="preserve">muutub </w:t>
      </w:r>
      <w:r w:rsidR="00DD6F32" w:rsidRPr="205DD0DC">
        <w:rPr>
          <w:rFonts w:eastAsia="Times New Roman" w:cs="Times New Roman"/>
        </w:rPr>
        <w:t xml:space="preserve">mitme </w:t>
      </w:r>
      <w:r w:rsidR="00DB7532" w:rsidRPr="205DD0DC">
        <w:rPr>
          <w:rFonts w:eastAsia="Times New Roman" w:cs="Times New Roman"/>
        </w:rPr>
        <w:t>programmitegevuse elluviimise ajakava.</w:t>
      </w:r>
      <w:r w:rsidR="00DD6F32" w:rsidRPr="205DD0DC">
        <w:rPr>
          <w:rFonts w:eastAsia="Times New Roman" w:cs="Times New Roman"/>
        </w:rPr>
        <w:t xml:space="preserve"> Sellest tulenevalt </w:t>
      </w:r>
      <w:r w:rsidR="00DB7532" w:rsidRPr="205DD0DC">
        <w:rPr>
          <w:rFonts w:eastAsia="Times New Roman" w:cs="Times New Roman"/>
        </w:rPr>
        <w:t xml:space="preserve">suunatakse </w:t>
      </w:r>
      <w:r w:rsidR="00DD6F32" w:rsidRPr="205DD0DC">
        <w:rPr>
          <w:rFonts w:eastAsia="Times New Roman" w:cs="Times New Roman"/>
        </w:rPr>
        <w:t xml:space="preserve">erinevate programmitegevuste üleselt </w:t>
      </w:r>
      <w:r w:rsidR="00DB7532" w:rsidRPr="205DD0DC">
        <w:rPr>
          <w:rFonts w:eastAsia="Times New Roman" w:cs="Times New Roman"/>
          <w:b/>
        </w:rPr>
        <w:t>1</w:t>
      </w:r>
      <w:r w:rsidR="002D0206" w:rsidRPr="205DD0DC">
        <w:rPr>
          <w:rFonts w:eastAsia="Times New Roman" w:cs="Times New Roman"/>
          <w:b/>
        </w:rPr>
        <w:t> </w:t>
      </w:r>
      <w:r w:rsidR="00DB7532" w:rsidRPr="205DD0DC">
        <w:rPr>
          <w:rFonts w:eastAsia="Times New Roman" w:cs="Times New Roman"/>
          <w:b/>
        </w:rPr>
        <w:t>000</w:t>
      </w:r>
      <w:r w:rsidR="002D0206" w:rsidRPr="205DD0DC">
        <w:rPr>
          <w:rFonts w:eastAsia="Times New Roman" w:cs="Times New Roman"/>
          <w:b/>
        </w:rPr>
        <w:t> </w:t>
      </w:r>
      <w:r w:rsidR="00DB7532" w:rsidRPr="205DD0DC">
        <w:rPr>
          <w:rFonts w:eastAsia="Times New Roman" w:cs="Times New Roman"/>
          <w:b/>
        </w:rPr>
        <w:t>000 eurot</w:t>
      </w:r>
      <w:r w:rsidR="00DB7532" w:rsidRPr="205DD0DC">
        <w:rPr>
          <w:rFonts w:eastAsia="Times New Roman" w:cs="Times New Roman"/>
        </w:rPr>
        <w:t xml:space="preserve"> </w:t>
      </w:r>
      <w:r w:rsidR="00403FA5" w:rsidRPr="205DD0DC">
        <w:rPr>
          <w:rFonts w:eastAsia="Times New Roman" w:cs="Times New Roman"/>
        </w:rPr>
        <w:t>2026</w:t>
      </w:r>
      <w:r w:rsidR="00DB7532" w:rsidRPr="205DD0DC">
        <w:rPr>
          <w:rFonts w:eastAsia="Times New Roman" w:cs="Times New Roman"/>
        </w:rPr>
        <w:t>.</w:t>
      </w:r>
      <w:r w:rsidR="00403FA5" w:rsidRPr="205DD0DC">
        <w:rPr>
          <w:rFonts w:eastAsia="Times New Roman" w:cs="Times New Roman"/>
        </w:rPr>
        <w:t xml:space="preserve"> aasta eelarvest 2027. aastasse</w:t>
      </w:r>
      <w:r w:rsidR="00DD6F32" w:rsidRPr="205DD0DC">
        <w:rPr>
          <w:rFonts w:eastAsia="Times New Roman" w:cs="Times New Roman"/>
        </w:rPr>
        <w:t xml:space="preserve">, et </w:t>
      </w:r>
      <w:r w:rsidR="00DB7532" w:rsidRPr="205DD0DC">
        <w:rPr>
          <w:rFonts w:eastAsia="Times New Roman" w:cs="Times New Roman"/>
        </w:rPr>
        <w:t>tagada eelarvevahendite kasutamise vastavus</w:t>
      </w:r>
      <w:r w:rsidR="00DD6F32" w:rsidRPr="205DD0DC">
        <w:rPr>
          <w:rFonts w:eastAsia="Times New Roman" w:cs="Times New Roman"/>
        </w:rPr>
        <w:t xml:space="preserve"> tegevuste </w:t>
      </w:r>
      <w:r w:rsidR="00DB7532" w:rsidRPr="205DD0DC">
        <w:rPr>
          <w:rFonts w:eastAsia="Times New Roman" w:cs="Times New Roman"/>
        </w:rPr>
        <w:t>tegelikule ajakavale</w:t>
      </w:r>
      <w:r w:rsidR="008422CF" w:rsidRPr="205DD0DC">
        <w:rPr>
          <w:rFonts w:eastAsia="Times New Roman" w:cs="Times New Roman"/>
        </w:rPr>
        <w:t>.</w:t>
      </w:r>
    </w:p>
    <w:p w14:paraId="7D7CB989" w14:textId="1D4AD8ED" w:rsidR="00D56CC4" w:rsidRPr="008422CF" w:rsidRDefault="00D56CC4" w:rsidP="00487971">
      <w:pPr>
        <w:pStyle w:val="Phitekst"/>
        <w:numPr>
          <w:ilvl w:val="0"/>
          <w:numId w:val="20"/>
        </w:numPr>
        <w:spacing w:after="160" w:line="256" w:lineRule="auto"/>
        <w:rPr>
          <w:rFonts w:eastAsia="Times New Roman" w:cs="Times New Roman"/>
          <w:szCs w:val="24"/>
        </w:rPr>
      </w:pPr>
      <w:r w:rsidRPr="00D56CC4">
        <w:rPr>
          <w:rFonts w:eastAsia="Times New Roman" w:cs="Times New Roman"/>
          <w:szCs w:val="24"/>
        </w:rPr>
        <w:t xml:space="preserve">Keskkonnaministeeriumi Infotehnoloogiakeskuse </w:t>
      </w:r>
      <w:r w:rsidRPr="0077584A">
        <w:rPr>
          <w:rFonts w:eastAsia="Times New Roman" w:cs="Times New Roman"/>
          <w:b/>
          <w:szCs w:val="24"/>
        </w:rPr>
        <w:t>IT investeeringute</w:t>
      </w:r>
      <w:r w:rsidRPr="00D56CC4">
        <w:rPr>
          <w:rFonts w:eastAsia="Times New Roman" w:cs="Times New Roman"/>
          <w:szCs w:val="24"/>
        </w:rPr>
        <w:t xml:space="preserve"> eelarves suunatakse 2027. aastast </w:t>
      </w:r>
      <w:r w:rsidRPr="0045294A">
        <w:rPr>
          <w:rFonts w:eastAsia="Times New Roman" w:cs="Times New Roman"/>
          <w:b/>
          <w:szCs w:val="24"/>
        </w:rPr>
        <w:t>230 000 eurot</w:t>
      </w:r>
      <w:r w:rsidRPr="00D56CC4">
        <w:rPr>
          <w:rFonts w:eastAsia="Times New Roman" w:cs="Times New Roman"/>
          <w:szCs w:val="24"/>
        </w:rPr>
        <w:t xml:space="preserve"> 2026. aastasse, et tagada EELIS2 kasutuselevõtuks vajalike kriitiliste arenduste ja funktsionaalsuste õigeaegne valmimine.</w:t>
      </w:r>
    </w:p>
    <w:p w14:paraId="7E882C01" w14:textId="21F6B907" w:rsidR="00015937" w:rsidRPr="008422CF" w:rsidRDefault="00DA18FF" w:rsidP="00487971">
      <w:pPr>
        <w:pStyle w:val="Phitekst"/>
        <w:numPr>
          <w:ilvl w:val="0"/>
          <w:numId w:val="20"/>
        </w:numPr>
        <w:spacing w:after="160" w:line="256" w:lineRule="auto"/>
        <w:rPr>
          <w:rFonts w:eastAsia="Times New Roman" w:cs="Times New Roman"/>
          <w:szCs w:val="24"/>
        </w:rPr>
      </w:pPr>
      <w:r w:rsidRPr="00DA18FF">
        <w:rPr>
          <w:rFonts w:eastAsia="Times New Roman" w:cs="Times New Roman"/>
          <w:szCs w:val="24"/>
        </w:rPr>
        <w:t xml:space="preserve">Transpordiameti riigimaanteede remondi koondprojekti eelarves suunatakse 2027. aastast </w:t>
      </w:r>
      <w:r w:rsidR="0077584A">
        <w:rPr>
          <w:rFonts w:eastAsia="Times New Roman" w:cs="Times New Roman"/>
          <w:szCs w:val="24"/>
        </w:rPr>
        <w:t>investeeringuid summas</w:t>
      </w:r>
      <w:r w:rsidRPr="00DA18FF">
        <w:rPr>
          <w:rFonts w:eastAsia="Times New Roman" w:cs="Times New Roman"/>
          <w:szCs w:val="24"/>
        </w:rPr>
        <w:t xml:space="preserve"> </w:t>
      </w:r>
      <w:r w:rsidRPr="0077584A">
        <w:rPr>
          <w:rFonts w:eastAsia="Times New Roman" w:cs="Times New Roman"/>
          <w:b/>
          <w:szCs w:val="24"/>
        </w:rPr>
        <w:t>11</w:t>
      </w:r>
      <w:r w:rsidR="002D0206">
        <w:rPr>
          <w:rFonts w:eastAsia="Times New Roman" w:cs="Times New Roman"/>
          <w:b/>
          <w:bCs/>
          <w:szCs w:val="24"/>
        </w:rPr>
        <w:t> </w:t>
      </w:r>
      <w:r w:rsidRPr="0077584A">
        <w:rPr>
          <w:rFonts w:eastAsia="Times New Roman" w:cs="Times New Roman"/>
          <w:b/>
          <w:szCs w:val="24"/>
        </w:rPr>
        <w:t>000</w:t>
      </w:r>
      <w:r w:rsidR="002D0206">
        <w:rPr>
          <w:rFonts w:eastAsia="Times New Roman" w:cs="Times New Roman"/>
          <w:b/>
          <w:bCs/>
          <w:szCs w:val="24"/>
        </w:rPr>
        <w:t> </w:t>
      </w:r>
      <w:r w:rsidRPr="0077584A">
        <w:rPr>
          <w:rFonts w:eastAsia="Times New Roman" w:cs="Times New Roman"/>
          <w:b/>
          <w:szCs w:val="24"/>
        </w:rPr>
        <w:t>000 eurot</w:t>
      </w:r>
      <w:r w:rsidRPr="00DA18FF">
        <w:rPr>
          <w:rFonts w:eastAsia="Times New Roman" w:cs="Times New Roman"/>
          <w:szCs w:val="24"/>
        </w:rPr>
        <w:t xml:space="preserve"> 2026. aastasse, et kiirendada kattega teede taastusremondi ning kruusateede tolmuvabade katete ehituse elluviimist ja vähendada teeremondiga seotud mahajäämust.</w:t>
      </w:r>
    </w:p>
    <w:p w14:paraId="4834C015" w14:textId="7DBAB685" w:rsidR="00343535" w:rsidRDefault="00275E84" w:rsidP="00487971">
      <w:pPr>
        <w:pStyle w:val="Phitekst"/>
        <w:numPr>
          <w:ilvl w:val="0"/>
          <w:numId w:val="20"/>
        </w:numPr>
        <w:spacing w:after="160" w:line="256" w:lineRule="auto"/>
        <w:rPr>
          <w:rFonts w:eastAsia="Times New Roman" w:cs="Times New Roman"/>
        </w:rPr>
      </w:pPr>
      <w:r w:rsidRPr="67DC5C1A">
        <w:rPr>
          <w:rFonts w:eastAsia="Times New Roman" w:cs="Times New Roman"/>
        </w:rPr>
        <w:t xml:space="preserve">Riigilaevastiku transpordivahendite investeeringute eelarves tõstetakse </w:t>
      </w:r>
      <w:r w:rsidRPr="67DC5C1A">
        <w:rPr>
          <w:rFonts w:eastAsia="Times New Roman" w:cs="Times New Roman"/>
          <w:b/>
        </w:rPr>
        <w:t>1 110 998 eurot</w:t>
      </w:r>
      <w:r w:rsidRPr="67DC5C1A">
        <w:rPr>
          <w:rFonts w:eastAsia="Times New Roman" w:cs="Times New Roman"/>
        </w:rPr>
        <w:t xml:space="preserve"> 2026. aastast </w:t>
      </w:r>
      <w:r w:rsidRPr="45EBF0C7">
        <w:rPr>
          <w:rFonts w:eastAsia="Times New Roman" w:cs="Times New Roman"/>
        </w:rPr>
        <w:t>202</w:t>
      </w:r>
      <w:r w:rsidR="2494EDCB" w:rsidRPr="45EBF0C7">
        <w:rPr>
          <w:rFonts w:eastAsia="Times New Roman" w:cs="Times New Roman"/>
        </w:rPr>
        <w:t>9</w:t>
      </w:r>
      <w:r w:rsidRPr="45EBF0C7">
        <w:rPr>
          <w:rFonts w:eastAsia="Times New Roman" w:cs="Times New Roman"/>
        </w:rPr>
        <w:t>.</w:t>
      </w:r>
      <w:r w:rsidR="623B6870" w:rsidRPr="45EBF0C7">
        <w:rPr>
          <w:rFonts w:eastAsia="Times New Roman" w:cs="Times New Roman"/>
        </w:rPr>
        <w:t xml:space="preserve"> </w:t>
      </w:r>
      <w:r w:rsidR="623B6870" w:rsidRPr="39C5AAEC">
        <w:rPr>
          <w:rFonts w:eastAsia="Times New Roman" w:cs="Times New Roman"/>
        </w:rPr>
        <w:t>ja</w:t>
      </w:r>
      <w:r w:rsidR="623B6870" w:rsidRPr="45EBF0C7">
        <w:rPr>
          <w:rFonts w:eastAsia="Times New Roman" w:cs="Times New Roman"/>
        </w:rPr>
        <w:t xml:space="preserve"> 2030</w:t>
      </w:r>
      <w:r w:rsidRPr="67DC5C1A">
        <w:rPr>
          <w:rFonts w:eastAsia="Times New Roman" w:cs="Times New Roman"/>
        </w:rPr>
        <w:t xml:space="preserve">. </w:t>
      </w:r>
      <w:r w:rsidRPr="373CDDB9">
        <w:rPr>
          <w:rFonts w:eastAsia="Times New Roman" w:cs="Times New Roman"/>
        </w:rPr>
        <w:t>aastasse</w:t>
      </w:r>
      <w:r w:rsidR="5967CBD9" w:rsidRPr="4DF83E5C">
        <w:rPr>
          <w:rFonts w:eastAsia="Times New Roman" w:cs="Times New Roman"/>
        </w:rPr>
        <w:t xml:space="preserve"> mõlemasse </w:t>
      </w:r>
      <w:r w:rsidR="522AC48A" w:rsidRPr="373CDDB9">
        <w:rPr>
          <w:rFonts w:eastAsia="Times New Roman" w:cs="Times New Roman"/>
        </w:rPr>
        <w:t xml:space="preserve">vastavalt </w:t>
      </w:r>
      <w:r w:rsidR="522AC48A" w:rsidRPr="7254F3D1">
        <w:rPr>
          <w:rFonts w:eastAsia="Times New Roman" w:cs="Times New Roman"/>
        </w:rPr>
        <w:t>555 499 eurot</w:t>
      </w:r>
      <w:r w:rsidRPr="67DC5C1A">
        <w:rPr>
          <w:rFonts w:eastAsia="Times New Roman" w:cs="Times New Roman"/>
        </w:rPr>
        <w:t xml:space="preserve">, kuna </w:t>
      </w:r>
      <w:r w:rsidR="6F8915AE" w:rsidRPr="4F893C69">
        <w:rPr>
          <w:rFonts w:eastAsia="Times New Roman" w:cs="Times New Roman"/>
        </w:rPr>
        <w:t>sõlmiti uus</w:t>
      </w:r>
      <w:r w:rsidRPr="4F893C69">
        <w:rPr>
          <w:rFonts w:eastAsia="Times New Roman" w:cs="Times New Roman"/>
        </w:rPr>
        <w:t xml:space="preserve"> hankeleping</w:t>
      </w:r>
      <w:r w:rsidRPr="67DC5C1A">
        <w:rPr>
          <w:rFonts w:eastAsia="Times New Roman" w:cs="Times New Roman"/>
        </w:rPr>
        <w:t>.</w:t>
      </w:r>
    </w:p>
    <w:p w14:paraId="72D9DC84" w14:textId="51701496" w:rsidR="00A0130F" w:rsidRPr="00A0130F" w:rsidRDefault="00C34D0C" w:rsidP="00487971">
      <w:pPr>
        <w:pStyle w:val="Loendilik"/>
        <w:numPr>
          <w:ilvl w:val="0"/>
          <w:numId w:val="20"/>
        </w:numPr>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00A0130F" w:rsidRPr="00A0130F">
        <w:rPr>
          <w:rFonts w:ascii="Times New Roman" w:eastAsia="Times New Roman"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w:t>
      </w:r>
      <w:r w:rsidR="00EC0140">
        <w:rPr>
          <w:rFonts w:ascii="Times New Roman" w:eastAsia="Times New Roman" w:hAnsi="Times New Roman" w:cs="Times New Roman"/>
          <w:sz w:val="24"/>
          <w:szCs w:val="24"/>
        </w:rPr>
        <w:t>Kliima</w:t>
      </w:r>
      <w:r w:rsidR="00A0130F" w:rsidRPr="00A0130F">
        <w:rPr>
          <w:rFonts w:ascii="Times New Roman" w:eastAsia="Times New Roman" w:hAnsi="Times New Roman" w:cs="Times New Roman"/>
          <w:sz w:val="24"/>
          <w:szCs w:val="24"/>
        </w:rPr>
        <w:t xml:space="preserve">ministeeriumile </w:t>
      </w:r>
      <w:r w:rsidR="00FE2B80">
        <w:rPr>
          <w:rFonts w:ascii="Times New Roman" w:eastAsia="Times New Roman" w:hAnsi="Times New Roman" w:cs="Times New Roman"/>
          <w:sz w:val="24"/>
          <w:szCs w:val="24"/>
        </w:rPr>
        <w:t>suunati</w:t>
      </w:r>
      <w:r w:rsidR="00A0130F" w:rsidRPr="00A0130F">
        <w:rPr>
          <w:rFonts w:ascii="Times New Roman" w:eastAsia="Times New Roman" w:hAnsi="Times New Roman" w:cs="Times New Roman"/>
          <w:sz w:val="24"/>
          <w:szCs w:val="24"/>
        </w:rPr>
        <w:t xml:space="preserve"> 2026. aastaks </w:t>
      </w:r>
      <w:r w:rsidR="004B7754" w:rsidRPr="0059171F">
        <w:rPr>
          <w:rFonts w:ascii="Times New Roman" w:eastAsia="Times New Roman" w:hAnsi="Times New Roman" w:cs="Times New Roman"/>
          <w:b/>
          <w:sz w:val="24"/>
          <w:szCs w:val="24"/>
        </w:rPr>
        <w:t>100</w:t>
      </w:r>
      <w:r w:rsidR="00A0130F" w:rsidRPr="0059171F">
        <w:rPr>
          <w:rFonts w:ascii="Times New Roman" w:eastAsia="Times New Roman" w:hAnsi="Times New Roman" w:cs="Times New Roman"/>
          <w:b/>
          <w:sz w:val="24"/>
          <w:szCs w:val="24"/>
        </w:rPr>
        <w:t xml:space="preserve"> 000 eurot</w:t>
      </w:r>
      <w:r w:rsidR="00A0130F" w:rsidRPr="00A0130F">
        <w:rPr>
          <w:rFonts w:ascii="Times New Roman" w:eastAsia="Times New Roman" w:hAnsi="Times New Roman" w:cs="Times New Roman"/>
          <w:sz w:val="24"/>
          <w:szCs w:val="24"/>
        </w:rPr>
        <w:t xml:space="preserve"> Ukraina ülesehituse konverentsi korraldamise kulude katmiseks.</w:t>
      </w:r>
    </w:p>
    <w:p w14:paraId="345B8EC9" w14:textId="084A543B" w:rsidR="001B5601" w:rsidRPr="008422CF" w:rsidRDefault="005705FA" w:rsidP="00487971">
      <w:pPr>
        <w:pStyle w:val="Phitekst"/>
        <w:numPr>
          <w:ilvl w:val="0"/>
          <w:numId w:val="20"/>
        </w:numPr>
        <w:spacing w:after="160" w:line="256" w:lineRule="auto"/>
        <w:rPr>
          <w:rFonts w:eastAsia="Times New Roman" w:cs="Times New Roman"/>
          <w:szCs w:val="24"/>
        </w:rPr>
      </w:pPr>
      <w:r w:rsidRPr="005705FA">
        <w:rPr>
          <w:rFonts w:eastAsia="Times New Roman" w:cs="Times New Roman"/>
          <w:szCs w:val="24"/>
        </w:rPr>
        <w:t xml:space="preserve">Vabariigi Valitsuse sihtotstarbelises reservis rahvusvaheliste organisatsioonide liikmemaksude kallinemise katmiseks ette nähtud 2026. aasta eelarvest suunatakse </w:t>
      </w:r>
      <w:r w:rsidRPr="0059171F">
        <w:rPr>
          <w:rFonts w:eastAsia="Times New Roman" w:cs="Times New Roman"/>
          <w:b/>
          <w:szCs w:val="24"/>
        </w:rPr>
        <w:t>426 524 eurot</w:t>
      </w:r>
      <w:r w:rsidRPr="005705FA">
        <w:rPr>
          <w:rFonts w:eastAsia="Times New Roman" w:cs="Times New Roman"/>
          <w:szCs w:val="24"/>
        </w:rPr>
        <w:t xml:space="preserve"> Kliimaministeeriumi liikmemaksude puudujäägi katmiseks. Kuna liikmemaksud on seotud erinevate programmitegevustega, jaotatakse eraldatud vahendid programmitegevuste vahel vastavalt liikmelisuste arvestusele.</w:t>
      </w:r>
    </w:p>
    <w:p w14:paraId="5A5257A7" w14:textId="77777777" w:rsidR="009F4D0D" w:rsidRDefault="009F4D0D" w:rsidP="009F4D0D">
      <w:pPr>
        <w:pStyle w:val="Phitekst"/>
        <w:spacing w:after="160" w:line="256" w:lineRule="auto"/>
        <w:rPr>
          <w:rFonts w:eastAsia="Times New Roman" w:cs="Times New Roman"/>
          <w:szCs w:val="24"/>
        </w:rPr>
      </w:pPr>
      <w:r w:rsidRPr="0051171F">
        <w:rPr>
          <w:rFonts w:eastAsia="Times New Roman" w:cs="Times New Roman"/>
          <w:szCs w:val="24"/>
        </w:rPr>
        <w:t>Riigilaevastiku investeeringu eelarvet Rohuküla sadama kai taastami</w:t>
      </w:r>
      <w:r>
        <w:rPr>
          <w:rFonts w:eastAsia="Times New Roman" w:cs="Times New Roman"/>
          <w:szCs w:val="24"/>
        </w:rPr>
        <w:t xml:space="preserve">seks </w:t>
      </w:r>
      <w:r w:rsidRPr="0051171F">
        <w:rPr>
          <w:rFonts w:eastAsia="Times New Roman" w:cs="Times New Roman"/>
          <w:szCs w:val="24"/>
        </w:rPr>
        <w:t xml:space="preserve">vähendatakse </w:t>
      </w:r>
      <w:r w:rsidRPr="0059171F">
        <w:rPr>
          <w:rFonts w:eastAsia="Times New Roman" w:cs="Times New Roman"/>
          <w:b/>
          <w:bCs/>
          <w:szCs w:val="24"/>
        </w:rPr>
        <w:t>324</w:t>
      </w:r>
      <w:r>
        <w:rPr>
          <w:rFonts w:eastAsia="Times New Roman" w:cs="Times New Roman"/>
          <w:b/>
          <w:bCs/>
          <w:szCs w:val="24"/>
        </w:rPr>
        <w:t> </w:t>
      </w:r>
      <w:r w:rsidRPr="0059171F">
        <w:rPr>
          <w:rFonts w:eastAsia="Times New Roman" w:cs="Times New Roman"/>
          <w:b/>
          <w:bCs/>
          <w:szCs w:val="24"/>
        </w:rPr>
        <w:t>387 euro</w:t>
      </w:r>
      <w:r w:rsidRPr="0051171F">
        <w:rPr>
          <w:rFonts w:eastAsia="Times New Roman" w:cs="Times New Roman"/>
          <w:szCs w:val="24"/>
        </w:rPr>
        <w:t xml:space="preserve"> võrra, kuna rekonstrueerimistööde mahtu vähendati pärast Rohuküla kai funktsionaalse vajaduse ümberhindamist. Mahu vähendamisest tulenevalt vabanevad vahendid tagastatakse riigieelarvesse</w:t>
      </w:r>
      <w:r>
        <w:rPr>
          <w:rFonts w:eastAsia="Times New Roman" w:cs="Times New Roman"/>
          <w:szCs w:val="24"/>
        </w:rPr>
        <w:t>.</w:t>
      </w:r>
    </w:p>
    <w:p w14:paraId="2D5A506A" w14:textId="77777777" w:rsidR="00C13DCF" w:rsidRDefault="00C13DCF" w:rsidP="00C13DCF">
      <w:pPr>
        <w:spacing w:after="160" w:line="256" w:lineRule="auto"/>
        <w:rPr>
          <w:rFonts w:ascii="Times New Roman" w:eastAsia="Times New Roman" w:hAnsi="Times New Roman" w:cs="Times New Roman"/>
          <w:i/>
          <w:sz w:val="24"/>
          <w:szCs w:val="24"/>
        </w:rPr>
      </w:pPr>
      <w:r w:rsidRPr="00614C5E">
        <w:rPr>
          <w:rFonts w:ascii="Times New Roman" w:eastAsia="Times New Roman" w:hAnsi="Times New Roman" w:cs="Times New Roman"/>
          <w:i/>
          <w:sz w:val="24"/>
          <w:szCs w:val="24"/>
        </w:rPr>
        <w:t>Valitsemisalade vaheline muudatus</w:t>
      </w:r>
      <w:r>
        <w:rPr>
          <w:rFonts w:ascii="Times New Roman" w:eastAsia="Times New Roman" w:hAnsi="Times New Roman" w:cs="Times New Roman"/>
          <w:i/>
          <w:sz w:val="24"/>
          <w:szCs w:val="24"/>
        </w:rPr>
        <w:t xml:space="preserve"> (kuludes ja investeeringutes)</w:t>
      </w:r>
    </w:p>
    <w:p w14:paraId="7CCBBB43" w14:textId="77777777" w:rsidR="00C13DCF" w:rsidRDefault="00C13DCF" w:rsidP="00C13DCF">
      <w:pPr>
        <w:spacing w:after="160" w:line="256" w:lineRule="auto"/>
        <w:rPr>
          <w:rFonts w:ascii="Times New Roman" w:eastAsia="Times New Roman" w:hAnsi="Times New Roman" w:cs="Times New Roman"/>
          <w:iCs/>
          <w:sz w:val="24"/>
          <w:szCs w:val="24"/>
        </w:rPr>
      </w:pPr>
      <w:r w:rsidRPr="005A46E9">
        <w:rPr>
          <w:rFonts w:ascii="Times New Roman" w:eastAsia="Times New Roman" w:hAnsi="Times New Roman" w:cs="Times New Roman"/>
          <w:iCs/>
          <w:sz w:val="24"/>
          <w:szCs w:val="24"/>
        </w:rPr>
        <w:t xml:space="preserve">Majandus- ja Kommunikatsiooniministeerium </w:t>
      </w:r>
      <w:r>
        <w:rPr>
          <w:rFonts w:ascii="Times New Roman" w:eastAsia="Times New Roman" w:hAnsi="Times New Roman" w:cs="Times New Roman"/>
          <w:iCs/>
          <w:sz w:val="24"/>
          <w:szCs w:val="24"/>
        </w:rPr>
        <w:t>suunab Kliimaministeeriumi valitsemisala asutusele</w:t>
      </w:r>
      <w:r w:rsidRPr="005A46E9">
        <w:rPr>
          <w:rFonts w:ascii="Times New Roman" w:eastAsia="Times New Roman" w:hAnsi="Times New Roman" w:cs="Times New Roman"/>
          <w:iCs/>
          <w:sz w:val="24"/>
          <w:szCs w:val="24"/>
        </w:rPr>
        <w:t xml:space="preserve"> Keskkonnaamet </w:t>
      </w:r>
      <w:r w:rsidRPr="0059171F">
        <w:rPr>
          <w:rFonts w:ascii="Times New Roman" w:eastAsia="Times New Roman" w:hAnsi="Times New Roman" w:cs="Times New Roman"/>
          <w:b/>
          <w:bCs/>
          <w:iCs/>
          <w:sz w:val="24"/>
          <w:szCs w:val="24"/>
        </w:rPr>
        <w:t>45 000 eurot</w:t>
      </w:r>
      <w:r w:rsidRPr="005A46E9">
        <w:rPr>
          <w:rFonts w:ascii="Times New Roman" w:eastAsia="Times New Roman" w:hAnsi="Times New Roman" w:cs="Times New Roman"/>
          <w:iCs/>
          <w:sz w:val="24"/>
          <w:szCs w:val="24"/>
        </w:rPr>
        <w:t xml:space="preserve"> majandamiskulude eelarvesse andmepõhisele aruandlusele üleminekuga seotud tegevuste elluviimiseks reaalajamajanduse projekti raames. Vahendid suunatakse </w:t>
      </w:r>
      <w:r>
        <w:rPr>
          <w:rFonts w:ascii="Times New Roman" w:eastAsia="Times New Roman" w:hAnsi="Times New Roman" w:cs="Times New Roman"/>
          <w:iCs/>
          <w:sz w:val="24"/>
          <w:szCs w:val="24"/>
        </w:rPr>
        <w:t>e</w:t>
      </w:r>
      <w:r w:rsidRPr="005A46E9">
        <w:rPr>
          <w:rFonts w:ascii="Times New Roman" w:eastAsia="Times New Roman" w:hAnsi="Times New Roman" w:cs="Times New Roman"/>
          <w:iCs/>
          <w:sz w:val="24"/>
          <w:szCs w:val="24"/>
        </w:rPr>
        <w:t xml:space="preserve">lukeskkonna ja ringmajanduse programmi tegevuse </w:t>
      </w:r>
      <w:r>
        <w:rPr>
          <w:rFonts w:ascii="Times New Roman" w:eastAsia="Times New Roman" w:hAnsi="Times New Roman" w:cs="Times New Roman"/>
          <w:iCs/>
          <w:sz w:val="24"/>
          <w:szCs w:val="24"/>
        </w:rPr>
        <w:t>r</w:t>
      </w:r>
      <w:r w:rsidRPr="005A46E9">
        <w:rPr>
          <w:rFonts w:ascii="Times New Roman" w:eastAsia="Times New Roman" w:hAnsi="Times New Roman" w:cs="Times New Roman"/>
          <w:iCs/>
          <w:sz w:val="24"/>
          <w:szCs w:val="24"/>
        </w:rPr>
        <w:t>ingmajanduse korraldamine eelarvesse.</w:t>
      </w:r>
    </w:p>
    <w:p w14:paraId="2EDBE17E" w14:textId="6CEF46EE" w:rsidR="00C13DCF" w:rsidRDefault="00C13DCF" w:rsidP="00C13DCF">
      <w:pPr>
        <w:spacing w:after="160" w:line="256" w:lineRule="auto"/>
        <w:rPr>
          <w:rFonts w:ascii="Times New Roman" w:eastAsia="Times New Roman" w:hAnsi="Times New Roman" w:cs="Times New Roman"/>
          <w:iCs/>
          <w:sz w:val="24"/>
          <w:szCs w:val="24"/>
        </w:rPr>
      </w:pPr>
      <w:r w:rsidRPr="00DE1ECA">
        <w:rPr>
          <w:rFonts w:ascii="Times New Roman" w:eastAsia="Times New Roman" w:hAnsi="Times New Roman" w:cs="Times New Roman"/>
          <w:iCs/>
          <w:sz w:val="24"/>
          <w:szCs w:val="24"/>
        </w:rPr>
        <w:t>Majandus- ja Kommunikatsiooniministeerium eraldab</w:t>
      </w:r>
      <w:r>
        <w:rPr>
          <w:rFonts w:ascii="Times New Roman" w:eastAsia="Times New Roman" w:hAnsi="Times New Roman" w:cs="Times New Roman"/>
          <w:iCs/>
          <w:sz w:val="24"/>
          <w:szCs w:val="24"/>
        </w:rPr>
        <w:t xml:space="preserve"> Kliimaministeeriumi valitsemisala asutusele</w:t>
      </w:r>
      <w:r w:rsidRPr="00DE1ECA">
        <w:rPr>
          <w:rFonts w:ascii="Times New Roman" w:eastAsia="Times New Roman" w:hAnsi="Times New Roman" w:cs="Times New Roman"/>
          <w:iCs/>
          <w:sz w:val="24"/>
          <w:szCs w:val="24"/>
        </w:rPr>
        <w:t xml:space="preserve"> Keskkonnaministeeriumi Infotehnoloogiakeskusele </w:t>
      </w:r>
      <w:r w:rsidRPr="007B7293">
        <w:rPr>
          <w:rFonts w:ascii="Times New Roman" w:eastAsia="Times New Roman" w:hAnsi="Times New Roman" w:cs="Times New Roman"/>
          <w:b/>
          <w:bCs/>
          <w:iCs/>
          <w:sz w:val="24"/>
          <w:szCs w:val="24"/>
        </w:rPr>
        <w:t>250 000 eurot</w:t>
      </w:r>
      <w:r w:rsidRPr="00DE1ECA">
        <w:rPr>
          <w:rFonts w:ascii="Times New Roman" w:eastAsia="Times New Roman" w:hAnsi="Times New Roman" w:cs="Times New Roman"/>
          <w:iCs/>
          <w:sz w:val="24"/>
          <w:szCs w:val="24"/>
        </w:rPr>
        <w:t xml:space="preserve"> Maa- ja Ruumiameti infosüsteemide arendamiseks. Vahendid suunatakse planeeringute menetluse infosüsteemi (PLANIS), Maa- ja Ruumiameti kaardirakenduste ning KATRI </w:t>
      </w:r>
      <w:r w:rsidR="0080737C">
        <w:rPr>
          <w:rFonts w:ascii="Times New Roman" w:eastAsia="Times New Roman" w:hAnsi="Times New Roman" w:cs="Times New Roman"/>
          <w:iCs/>
          <w:sz w:val="24"/>
          <w:szCs w:val="24"/>
        </w:rPr>
        <w:t xml:space="preserve">(Katastri riigivara ruumiandmete keskkond) </w:t>
      </w:r>
      <w:r w:rsidRPr="00DE1ECA">
        <w:rPr>
          <w:rFonts w:ascii="Times New Roman" w:eastAsia="Times New Roman" w:hAnsi="Times New Roman" w:cs="Times New Roman"/>
          <w:iCs/>
          <w:sz w:val="24"/>
          <w:szCs w:val="24"/>
        </w:rPr>
        <w:t>edasiarendamiseks, et rakendada õigusaktidest tulenevaid muudatusi, parandada teenuste kasutusmugavust ning tagada infosüsteemide jätkuv toimimine ja arendamine.</w:t>
      </w:r>
    </w:p>
    <w:p w14:paraId="446664D5" w14:textId="77777777" w:rsidR="00C13DCF" w:rsidRDefault="00C13DCF" w:rsidP="00C13DCF">
      <w:pPr>
        <w:spacing w:after="160" w:line="256" w:lineRule="auto"/>
        <w:rPr>
          <w:rFonts w:ascii="Times New Roman" w:eastAsia="Times New Roman" w:hAnsi="Times New Roman" w:cs="Times New Roman"/>
          <w:iCs/>
          <w:sz w:val="24"/>
          <w:szCs w:val="24"/>
        </w:rPr>
      </w:pPr>
      <w:r w:rsidRPr="00563090">
        <w:rPr>
          <w:rFonts w:ascii="Times New Roman" w:eastAsia="Times New Roman" w:hAnsi="Times New Roman" w:cs="Times New Roman"/>
          <w:iCs/>
          <w:sz w:val="24"/>
          <w:szCs w:val="24"/>
        </w:rPr>
        <w:t xml:space="preserve">Rahandusministeerium annab Kliimaministeeriumile üle kinnisvara- ja taksoteenuse osutamisega seotud ressursid. Teenuste üleandmisega suunatakse Kliimaministeeriumi eelarvesse tööjõukulud summas </w:t>
      </w:r>
      <w:r w:rsidRPr="007B7293">
        <w:rPr>
          <w:rFonts w:ascii="Times New Roman" w:eastAsia="Times New Roman" w:hAnsi="Times New Roman" w:cs="Times New Roman"/>
          <w:b/>
          <w:bCs/>
          <w:iCs/>
          <w:sz w:val="24"/>
          <w:szCs w:val="24"/>
        </w:rPr>
        <w:t>81 083 eurot</w:t>
      </w:r>
      <w:r w:rsidRPr="00563090">
        <w:rPr>
          <w:rFonts w:ascii="Times New Roman" w:eastAsia="Times New Roman" w:hAnsi="Times New Roman" w:cs="Times New Roman"/>
          <w:iCs/>
          <w:sz w:val="24"/>
          <w:szCs w:val="24"/>
        </w:rPr>
        <w:t xml:space="preserve"> ning majandamiskulud summas </w:t>
      </w:r>
      <w:r w:rsidRPr="00567B18">
        <w:rPr>
          <w:rFonts w:ascii="Times New Roman" w:eastAsia="Times New Roman" w:hAnsi="Times New Roman" w:cs="Times New Roman"/>
          <w:b/>
          <w:bCs/>
          <w:iCs/>
          <w:sz w:val="24"/>
          <w:szCs w:val="24"/>
        </w:rPr>
        <w:t>3 776 eurot</w:t>
      </w:r>
      <w:r w:rsidRPr="00563090">
        <w:rPr>
          <w:rFonts w:ascii="Times New Roman" w:eastAsia="Times New Roman" w:hAnsi="Times New Roman" w:cs="Times New Roman"/>
          <w:iCs/>
          <w:sz w:val="24"/>
          <w:szCs w:val="24"/>
        </w:rPr>
        <w:t xml:space="preserve">. Vahendid </w:t>
      </w:r>
      <w:r>
        <w:rPr>
          <w:rFonts w:ascii="Times New Roman" w:eastAsia="Times New Roman" w:hAnsi="Times New Roman" w:cs="Times New Roman"/>
          <w:iCs/>
          <w:sz w:val="24"/>
          <w:szCs w:val="24"/>
        </w:rPr>
        <w:t>jagunevad</w:t>
      </w:r>
      <w:r w:rsidRPr="00563090">
        <w:rPr>
          <w:rFonts w:ascii="Times New Roman" w:eastAsia="Times New Roman" w:hAnsi="Times New Roman" w:cs="Times New Roman"/>
          <w:iCs/>
          <w:sz w:val="24"/>
          <w:szCs w:val="24"/>
        </w:rPr>
        <w:t xml:space="preserve"> programmitegevuste üleselt, et tagada üleantud teenuste osutamisega seotud personali- ja tegevuskulude katmine ning kulude kajastamine vastavalt teenuste tegelikule korraldusele.</w:t>
      </w:r>
    </w:p>
    <w:p w14:paraId="273712DA" w14:textId="6401F2C0" w:rsidR="00C13DCF" w:rsidRDefault="00C13DCF" w:rsidP="00C13DCF">
      <w:pPr>
        <w:spacing w:after="160" w:line="256" w:lineRule="auto"/>
        <w:rPr>
          <w:rFonts w:ascii="Times New Roman" w:eastAsia="Times New Roman" w:hAnsi="Times New Roman" w:cs="Times New Roman"/>
          <w:iCs/>
          <w:sz w:val="24"/>
          <w:szCs w:val="24"/>
        </w:rPr>
      </w:pPr>
      <w:r w:rsidRPr="000327CE">
        <w:rPr>
          <w:rFonts w:ascii="Times New Roman" w:eastAsia="Times New Roman" w:hAnsi="Times New Roman" w:cs="Times New Roman"/>
          <w:iCs/>
          <w:sz w:val="24"/>
          <w:szCs w:val="24"/>
        </w:rPr>
        <w:lastRenderedPageBreak/>
        <w:t xml:space="preserve">Rahandusministeeriumi Infotehnoloogiakeskus annab </w:t>
      </w:r>
      <w:r>
        <w:rPr>
          <w:rFonts w:ascii="Times New Roman" w:eastAsia="Times New Roman" w:hAnsi="Times New Roman" w:cs="Times New Roman"/>
          <w:iCs/>
          <w:sz w:val="24"/>
          <w:szCs w:val="24"/>
        </w:rPr>
        <w:t xml:space="preserve">Kliimaministeeriumi valitsemisala asutusele </w:t>
      </w:r>
      <w:r w:rsidRPr="000327CE">
        <w:rPr>
          <w:rFonts w:ascii="Times New Roman" w:eastAsia="Times New Roman" w:hAnsi="Times New Roman" w:cs="Times New Roman"/>
          <w:iCs/>
          <w:sz w:val="24"/>
          <w:szCs w:val="24"/>
        </w:rPr>
        <w:t xml:space="preserve">Keskkonnaministeeriumi Infotehnoloogiakeskus üle </w:t>
      </w:r>
      <w:proofErr w:type="spellStart"/>
      <w:r w:rsidRPr="000327CE">
        <w:rPr>
          <w:rFonts w:ascii="Times New Roman" w:eastAsia="Times New Roman" w:hAnsi="Times New Roman" w:cs="Times New Roman"/>
          <w:iCs/>
          <w:sz w:val="24"/>
          <w:szCs w:val="24"/>
        </w:rPr>
        <w:t>PLANK-i</w:t>
      </w:r>
      <w:proofErr w:type="spellEnd"/>
      <w:r w:rsidRPr="000327CE">
        <w:rPr>
          <w:rFonts w:ascii="Times New Roman" w:eastAsia="Times New Roman" w:hAnsi="Times New Roman" w:cs="Times New Roman"/>
          <w:iCs/>
          <w:sz w:val="24"/>
          <w:szCs w:val="24"/>
        </w:rPr>
        <w:t xml:space="preserve"> </w:t>
      </w:r>
      <w:r w:rsidR="005828FF">
        <w:rPr>
          <w:rFonts w:ascii="Times New Roman" w:eastAsia="Times New Roman" w:hAnsi="Times New Roman" w:cs="Times New Roman"/>
          <w:iCs/>
          <w:sz w:val="24"/>
          <w:szCs w:val="24"/>
        </w:rPr>
        <w:t xml:space="preserve">(Planeeringute andmekogu) </w:t>
      </w:r>
      <w:r w:rsidRPr="000327CE">
        <w:rPr>
          <w:rFonts w:ascii="Times New Roman" w:eastAsia="Times New Roman" w:hAnsi="Times New Roman" w:cs="Times New Roman"/>
          <w:iCs/>
          <w:sz w:val="24"/>
          <w:szCs w:val="24"/>
        </w:rPr>
        <w:t xml:space="preserve">teenuste osutamisega seotud vahendid. Vahenditest suunatakse </w:t>
      </w:r>
      <w:r w:rsidRPr="00B127F5">
        <w:rPr>
          <w:rFonts w:ascii="Times New Roman" w:eastAsia="Times New Roman" w:hAnsi="Times New Roman" w:cs="Times New Roman"/>
          <w:b/>
          <w:bCs/>
          <w:iCs/>
          <w:sz w:val="24"/>
          <w:szCs w:val="24"/>
        </w:rPr>
        <w:t>19 350 eurot</w:t>
      </w:r>
      <w:r>
        <w:rPr>
          <w:rFonts w:ascii="Times New Roman" w:eastAsia="Times New Roman" w:hAnsi="Times New Roman" w:cs="Times New Roman"/>
          <w:iCs/>
          <w:sz w:val="24"/>
          <w:szCs w:val="24"/>
        </w:rPr>
        <w:t xml:space="preserve"> e</w:t>
      </w:r>
      <w:r w:rsidRPr="000327CE">
        <w:rPr>
          <w:rFonts w:ascii="Times New Roman" w:eastAsia="Times New Roman" w:hAnsi="Times New Roman" w:cs="Times New Roman"/>
          <w:iCs/>
          <w:sz w:val="24"/>
          <w:szCs w:val="24"/>
        </w:rPr>
        <w:t xml:space="preserve">lurikkuse, metsanduse ja keskkonnakorralduse programmi tegevuse </w:t>
      </w:r>
      <w:r w:rsidRPr="00B127F5">
        <w:rPr>
          <w:rFonts w:ascii="Times New Roman" w:eastAsia="Times New Roman" w:hAnsi="Times New Roman" w:cs="Times New Roman"/>
          <w:i/>
          <w:sz w:val="24"/>
          <w:szCs w:val="24"/>
        </w:rPr>
        <w:t>kesksete IT-teenuste osutamine tegevuskulude eelarvesse</w:t>
      </w:r>
      <w:r w:rsidRPr="000327CE">
        <w:rPr>
          <w:rFonts w:ascii="Times New Roman" w:eastAsia="Times New Roman" w:hAnsi="Times New Roman" w:cs="Times New Roman"/>
          <w:iCs/>
          <w:sz w:val="24"/>
          <w:szCs w:val="24"/>
        </w:rPr>
        <w:t xml:space="preserve"> ning </w:t>
      </w:r>
      <w:r w:rsidRPr="00B127F5">
        <w:rPr>
          <w:rFonts w:ascii="Times New Roman" w:eastAsia="Times New Roman" w:hAnsi="Times New Roman" w:cs="Times New Roman"/>
          <w:b/>
          <w:bCs/>
          <w:iCs/>
          <w:sz w:val="24"/>
          <w:szCs w:val="24"/>
        </w:rPr>
        <w:t>13 500 eurot</w:t>
      </w:r>
      <w:r w:rsidRPr="000327CE">
        <w:rPr>
          <w:rFonts w:ascii="Times New Roman" w:eastAsia="Times New Roman" w:hAnsi="Times New Roman" w:cs="Times New Roman"/>
          <w:iCs/>
          <w:sz w:val="24"/>
          <w:szCs w:val="24"/>
        </w:rPr>
        <w:t xml:space="preserve"> IT investeeringute eelarvesse. Vahendid eraldatakse </w:t>
      </w:r>
      <w:proofErr w:type="spellStart"/>
      <w:r w:rsidRPr="000327CE">
        <w:rPr>
          <w:rFonts w:ascii="Times New Roman" w:eastAsia="Times New Roman" w:hAnsi="Times New Roman" w:cs="Times New Roman"/>
          <w:iCs/>
          <w:sz w:val="24"/>
          <w:szCs w:val="24"/>
        </w:rPr>
        <w:t>PLANK-i</w:t>
      </w:r>
      <w:proofErr w:type="spellEnd"/>
      <w:r w:rsidRPr="000327CE">
        <w:rPr>
          <w:rFonts w:ascii="Times New Roman" w:eastAsia="Times New Roman" w:hAnsi="Times New Roman" w:cs="Times New Roman"/>
          <w:iCs/>
          <w:sz w:val="24"/>
          <w:szCs w:val="24"/>
        </w:rPr>
        <w:t xml:space="preserve"> teenuste arendamise ja haldamise üleandmisega seotud kulude katmiseks ning teenuse järjepideva toimimise tagamiseks.</w:t>
      </w:r>
    </w:p>
    <w:p w14:paraId="06DAF603" w14:textId="77777777" w:rsidR="00C13DCF" w:rsidRPr="005A46E9" w:rsidRDefault="00C13DCF" w:rsidP="00C13DCF">
      <w:pPr>
        <w:spacing w:after="160" w:line="256" w:lineRule="auto"/>
        <w:rPr>
          <w:rFonts w:ascii="Times New Roman" w:eastAsia="Times New Roman" w:hAnsi="Times New Roman" w:cs="Times New Roman"/>
          <w:iCs/>
          <w:sz w:val="24"/>
          <w:szCs w:val="24"/>
          <w:highlight w:val="yellow"/>
        </w:rPr>
      </w:pPr>
      <w:r w:rsidRPr="00DB6872">
        <w:rPr>
          <w:rFonts w:ascii="Times New Roman" w:eastAsia="Times New Roman" w:hAnsi="Times New Roman" w:cs="Times New Roman"/>
          <w:iCs/>
          <w:sz w:val="24"/>
          <w:szCs w:val="24"/>
        </w:rPr>
        <w:t xml:space="preserve">Kohalike omavalitsuste toetusfondi enammakstud summa tagastatakse </w:t>
      </w:r>
      <w:r>
        <w:rPr>
          <w:rFonts w:ascii="Times New Roman" w:eastAsia="Times New Roman" w:hAnsi="Times New Roman" w:cs="Times New Roman"/>
          <w:iCs/>
          <w:sz w:val="24"/>
          <w:szCs w:val="24"/>
        </w:rPr>
        <w:t>Kliimaministeeriumi valitsemisalale.</w:t>
      </w:r>
      <w:r w:rsidRPr="00DB6872">
        <w:rPr>
          <w:rFonts w:ascii="Times New Roman" w:eastAsia="Times New Roman" w:hAnsi="Times New Roman" w:cs="Times New Roman"/>
          <w:iCs/>
          <w:sz w:val="24"/>
          <w:szCs w:val="24"/>
        </w:rPr>
        <w:t xml:space="preserve"> Sellest tulenevalt suurendatakse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 xml:space="preserve">ranspordi ja liikuvuse programmi tegevuse </w:t>
      </w:r>
      <w:r>
        <w:rPr>
          <w:rFonts w:ascii="Times New Roman" w:eastAsia="Times New Roman" w:hAnsi="Times New Roman" w:cs="Times New Roman"/>
          <w:iCs/>
          <w:sz w:val="24"/>
          <w:szCs w:val="24"/>
        </w:rPr>
        <w:t>t</w:t>
      </w:r>
      <w:r w:rsidRPr="00DB6872">
        <w:rPr>
          <w:rFonts w:ascii="Times New Roman" w:eastAsia="Times New Roman" w:hAnsi="Times New Roman" w:cs="Times New Roman"/>
          <w:iCs/>
          <w:sz w:val="24"/>
          <w:szCs w:val="24"/>
        </w:rPr>
        <w:t>eetransporditaristu arendamine ja korrashoid tegevuskulude eelarvet 20 758 euro võrra.</w:t>
      </w:r>
    </w:p>
    <w:p w14:paraId="1D10D412" w14:textId="045DB679" w:rsidR="0076393D" w:rsidRPr="00444DAB" w:rsidRDefault="0076393D" w:rsidP="00B653C4">
      <w:pPr>
        <w:keepNext/>
        <w:rPr>
          <w:rFonts w:ascii="Times New Roman" w:eastAsia="Times New Roman" w:hAnsi="Times New Roman" w:cs="Times New Roman"/>
          <w:i/>
          <w:sz w:val="24"/>
          <w:szCs w:val="24"/>
        </w:rPr>
      </w:pPr>
      <w:r w:rsidRPr="00444DAB">
        <w:rPr>
          <w:rFonts w:ascii="Times New Roman" w:eastAsia="Times New Roman" w:hAnsi="Times New Roman" w:cs="Times New Roman"/>
          <w:i/>
          <w:sz w:val="24"/>
          <w:szCs w:val="24"/>
        </w:rPr>
        <w:t>Valitsemisala-sisene muudatus (</w:t>
      </w:r>
      <w:r w:rsidR="00143952" w:rsidRPr="00444DAB">
        <w:rPr>
          <w:rFonts w:ascii="Times New Roman" w:eastAsia="Times New Roman" w:hAnsi="Times New Roman" w:cs="Times New Roman"/>
          <w:i/>
          <w:iCs/>
          <w:sz w:val="24"/>
          <w:szCs w:val="24"/>
        </w:rPr>
        <w:t>kuludes</w:t>
      </w:r>
      <w:r w:rsidR="00444DAB" w:rsidRPr="00444DAB">
        <w:rPr>
          <w:rFonts w:ascii="Times New Roman" w:eastAsia="Times New Roman" w:hAnsi="Times New Roman" w:cs="Times New Roman"/>
          <w:i/>
          <w:iCs/>
          <w:sz w:val="24"/>
          <w:szCs w:val="24"/>
        </w:rPr>
        <w:t xml:space="preserve"> ja </w:t>
      </w:r>
      <w:r w:rsidR="007F4D08" w:rsidRPr="00444DAB">
        <w:rPr>
          <w:rFonts w:ascii="Times New Roman" w:eastAsia="Times New Roman" w:hAnsi="Times New Roman" w:cs="Times New Roman"/>
          <w:i/>
          <w:iCs/>
          <w:sz w:val="24"/>
          <w:szCs w:val="24"/>
        </w:rPr>
        <w:t>investeeringutes</w:t>
      </w:r>
      <w:r w:rsidRPr="00444DAB">
        <w:rPr>
          <w:rFonts w:ascii="Times New Roman" w:eastAsia="Times New Roman" w:hAnsi="Times New Roman" w:cs="Times New Roman"/>
          <w:i/>
          <w:sz w:val="24"/>
          <w:szCs w:val="24"/>
        </w:rPr>
        <w:t>)</w:t>
      </w:r>
    </w:p>
    <w:p w14:paraId="2E03C5AD" w14:textId="65FDF247" w:rsidR="005D1DDD" w:rsidRDefault="00E940E7" w:rsidP="003F3E0B">
      <w:pPr>
        <w:spacing w:after="160" w:line="256" w:lineRule="auto"/>
        <w:rPr>
          <w:rFonts w:ascii="Times New Roman" w:eastAsia="Times New Roman" w:hAnsi="Times New Roman" w:cs="Times New Roman"/>
          <w:sz w:val="24"/>
          <w:szCs w:val="24"/>
        </w:rPr>
      </w:pPr>
      <w:r w:rsidRPr="00955043">
        <w:rPr>
          <w:rFonts w:ascii="Times New Roman" w:eastAsia="Times New Roman" w:hAnsi="Times New Roman" w:cs="Times New Roman"/>
          <w:sz w:val="24"/>
          <w:szCs w:val="24"/>
        </w:rPr>
        <w:t>Kliimaministeerium</w:t>
      </w:r>
      <w:r w:rsidR="00166D99" w:rsidRPr="00955043">
        <w:rPr>
          <w:rFonts w:ascii="Times New Roman" w:eastAsia="Times New Roman" w:hAnsi="Times New Roman" w:cs="Times New Roman"/>
          <w:sz w:val="24"/>
          <w:szCs w:val="24"/>
        </w:rPr>
        <w:t xml:space="preserve"> suunab </w:t>
      </w:r>
      <w:r w:rsidR="00356135">
        <w:rPr>
          <w:rFonts w:ascii="Times New Roman" w:eastAsia="Times New Roman" w:hAnsi="Times New Roman" w:cs="Times New Roman"/>
          <w:sz w:val="24"/>
          <w:szCs w:val="24"/>
        </w:rPr>
        <w:t xml:space="preserve">ministeeriumi </w:t>
      </w:r>
      <w:r w:rsidR="00783F51">
        <w:rPr>
          <w:rFonts w:ascii="Times New Roman" w:eastAsia="Times New Roman" w:hAnsi="Times New Roman" w:cs="Times New Roman"/>
          <w:sz w:val="24"/>
          <w:szCs w:val="24"/>
        </w:rPr>
        <w:t>t</w:t>
      </w:r>
      <w:r w:rsidR="00783F51" w:rsidRPr="00783F51">
        <w:rPr>
          <w:rFonts w:ascii="Times New Roman" w:eastAsia="Times New Roman" w:hAnsi="Times New Roman" w:cs="Times New Roman"/>
          <w:sz w:val="24"/>
          <w:szCs w:val="24"/>
        </w:rPr>
        <w:t>ranspordi ja liikuvuse programm</w:t>
      </w:r>
      <w:r w:rsidR="00783F51">
        <w:rPr>
          <w:rFonts w:ascii="Times New Roman" w:eastAsia="Times New Roman" w:hAnsi="Times New Roman" w:cs="Times New Roman"/>
          <w:sz w:val="24"/>
          <w:szCs w:val="24"/>
        </w:rPr>
        <w:t>i</w:t>
      </w:r>
      <w:r w:rsidR="00444DAB">
        <w:rPr>
          <w:rFonts w:ascii="Times New Roman" w:eastAsia="Times New Roman" w:hAnsi="Times New Roman" w:cs="Times New Roman"/>
          <w:sz w:val="24"/>
          <w:szCs w:val="24"/>
        </w:rPr>
        <w:t xml:space="preserve"> </w:t>
      </w:r>
      <w:r w:rsidR="009C091A">
        <w:rPr>
          <w:rFonts w:ascii="Times New Roman" w:eastAsia="Times New Roman" w:hAnsi="Times New Roman" w:cs="Times New Roman"/>
          <w:sz w:val="24"/>
          <w:szCs w:val="24"/>
        </w:rPr>
        <w:t xml:space="preserve">tegevuse </w:t>
      </w:r>
      <w:r w:rsidR="00D04219" w:rsidRPr="0059171F">
        <w:rPr>
          <w:rFonts w:ascii="Times New Roman" w:eastAsia="Times New Roman" w:hAnsi="Times New Roman" w:cs="Times New Roman"/>
          <w:i/>
          <w:sz w:val="24"/>
          <w:szCs w:val="24"/>
        </w:rPr>
        <w:t>ohutu ja säästliku transpordisüsteemi arendami</w:t>
      </w:r>
      <w:r w:rsidR="00101F8A" w:rsidRPr="0059171F">
        <w:rPr>
          <w:rFonts w:ascii="Times New Roman" w:eastAsia="Times New Roman" w:hAnsi="Times New Roman" w:cs="Times New Roman"/>
          <w:i/>
          <w:sz w:val="24"/>
          <w:szCs w:val="24"/>
        </w:rPr>
        <w:t>ne</w:t>
      </w:r>
      <w:r w:rsidR="00101F8A">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tegevus</w:t>
      </w:r>
      <w:r w:rsidR="00222D1F">
        <w:rPr>
          <w:rFonts w:ascii="Times New Roman" w:eastAsia="Times New Roman" w:hAnsi="Times New Roman" w:cs="Times New Roman"/>
          <w:sz w:val="24"/>
          <w:szCs w:val="24"/>
        </w:rPr>
        <w:t>- ja tööjõu</w:t>
      </w:r>
      <w:r w:rsidR="00DA41C5">
        <w:rPr>
          <w:rFonts w:ascii="Times New Roman" w:eastAsia="Times New Roman" w:hAnsi="Times New Roman" w:cs="Times New Roman"/>
          <w:sz w:val="24"/>
          <w:szCs w:val="24"/>
        </w:rPr>
        <w:t>kulude</w:t>
      </w:r>
      <w:r w:rsidR="00101F8A">
        <w:rPr>
          <w:rFonts w:ascii="Times New Roman" w:eastAsia="Times New Roman" w:hAnsi="Times New Roman" w:cs="Times New Roman"/>
          <w:sz w:val="24"/>
          <w:szCs w:val="24"/>
        </w:rPr>
        <w:t xml:space="preserve"> eelarvest</w:t>
      </w:r>
      <w:r w:rsidR="00124602">
        <w:rPr>
          <w:rFonts w:ascii="Times New Roman" w:eastAsia="Times New Roman" w:hAnsi="Times New Roman" w:cs="Times New Roman"/>
          <w:sz w:val="24"/>
          <w:szCs w:val="24"/>
        </w:rPr>
        <w:t xml:space="preserve"> </w:t>
      </w:r>
      <w:r w:rsidR="005A3AC1" w:rsidRPr="0059171F">
        <w:rPr>
          <w:rFonts w:ascii="Times New Roman" w:eastAsia="Times New Roman" w:hAnsi="Times New Roman" w:cs="Times New Roman"/>
          <w:b/>
          <w:sz w:val="24"/>
          <w:szCs w:val="24"/>
        </w:rPr>
        <w:t>84 187</w:t>
      </w:r>
      <w:r w:rsidR="00BC2A33" w:rsidRPr="0059171F">
        <w:rPr>
          <w:rFonts w:ascii="Times New Roman" w:eastAsia="Times New Roman" w:hAnsi="Times New Roman" w:cs="Times New Roman"/>
          <w:b/>
          <w:sz w:val="24"/>
          <w:szCs w:val="24"/>
        </w:rPr>
        <w:t xml:space="preserve"> eurot</w:t>
      </w:r>
      <w:r w:rsidR="00BC2A33">
        <w:rPr>
          <w:rFonts w:ascii="Times New Roman" w:eastAsia="Times New Roman" w:hAnsi="Times New Roman" w:cs="Times New Roman"/>
          <w:sz w:val="24"/>
          <w:szCs w:val="24"/>
        </w:rPr>
        <w:t xml:space="preserve"> </w:t>
      </w:r>
      <w:r w:rsidR="00A6015E" w:rsidRPr="00955043">
        <w:rPr>
          <w:rFonts w:ascii="Times New Roman" w:eastAsia="Times New Roman" w:hAnsi="Times New Roman" w:cs="Times New Roman"/>
          <w:sz w:val="24"/>
          <w:szCs w:val="24"/>
        </w:rPr>
        <w:t xml:space="preserve">Keskkonnaministeeriumi </w:t>
      </w:r>
      <w:r w:rsidR="005A3AC1" w:rsidRPr="005A3AC1">
        <w:rPr>
          <w:rFonts w:ascii="Times New Roman" w:eastAsia="Times New Roman" w:hAnsi="Times New Roman" w:cs="Times New Roman"/>
          <w:sz w:val="24"/>
          <w:szCs w:val="24"/>
        </w:rPr>
        <w:t>Infotehnoloogiakeskusele</w:t>
      </w:r>
      <w:r w:rsidR="00A6015E" w:rsidRPr="00955043">
        <w:rPr>
          <w:rFonts w:ascii="Times New Roman" w:eastAsia="Times New Roman" w:hAnsi="Times New Roman" w:cs="Times New Roman"/>
          <w:sz w:val="24"/>
          <w:szCs w:val="24"/>
        </w:rPr>
        <w:t xml:space="preserve"> </w:t>
      </w:r>
      <w:r w:rsidR="00CA1240" w:rsidRPr="00955043">
        <w:rPr>
          <w:rFonts w:ascii="Times New Roman" w:eastAsia="Times New Roman" w:hAnsi="Times New Roman" w:cs="Times New Roman"/>
          <w:sz w:val="24"/>
          <w:szCs w:val="24"/>
        </w:rPr>
        <w:t>IT</w:t>
      </w:r>
      <w:r w:rsidR="001259F4">
        <w:rPr>
          <w:rFonts w:ascii="Times New Roman" w:eastAsia="Times New Roman" w:hAnsi="Times New Roman" w:cs="Times New Roman"/>
          <w:sz w:val="24"/>
          <w:szCs w:val="24"/>
        </w:rPr>
        <w:t>-</w:t>
      </w:r>
      <w:r w:rsidR="00A6015E" w:rsidRPr="00955043">
        <w:rPr>
          <w:rFonts w:ascii="Times New Roman" w:eastAsia="Times New Roman" w:hAnsi="Times New Roman" w:cs="Times New Roman"/>
          <w:sz w:val="24"/>
          <w:szCs w:val="24"/>
        </w:rPr>
        <w:t>investeeringute</w:t>
      </w:r>
      <w:r w:rsidR="00F327E3" w:rsidRPr="00955043">
        <w:rPr>
          <w:rFonts w:ascii="Times New Roman" w:eastAsia="Times New Roman" w:hAnsi="Times New Roman" w:cs="Times New Roman"/>
          <w:sz w:val="24"/>
          <w:szCs w:val="24"/>
        </w:rPr>
        <w:t>ks</w:t>
      </w:r>
      <w:r w:rsidR="005A3AC1" w:rsidRPr="005A3AC1">
        <w:rPr>
          <w:rFonts w:ascii="Times New Roman" w:eastAsia="Times New Roman" w:hAnsi="Times New Roman" w:cs="Times New Roman"/>
          <w:sz w:val="24"/>
          <w:szCs w:val="24"/>
        </w:rPr>
        <w:t xml:space="preserve">. Vahendite ümberjaotamine on vajalik Euroopa Liidu </w:t>
      </w:r>
      <w:r w:rsidR="00574064">
        <w:rPr>
          <w:rFonts w:ascii="Times New Roman" w:eastAsia="Times New Roman" w:hAnsi="Times New Roman" w:cs="Times New Roman"/>
          <w:sz w:val="24"/>
          <w:szCs w:val="24"/>
        </w:rPr>
        <w:t xml:space="preserve">elektroonilise kaubaveoteabe </w:t>
      </w:r>
      <w:r w:rsidR="005A3AC1" w:rsidRPr="005A3AC1">
        <w:rPr>
          <w:rFonts w:ascii="Times New Roman" w:eastAsia="Times New Roman" w:hAnsi="Times New Roman" w:cs="Times New Roman"/>
          <w:sz w:val="24"/>
          <w:szCs w:val="24"/>
        </w:rPr>
        <w:t>(</w:t>
      </w:r>
      <w:proofErr w:type="spellStart"/>
      <w:r w:rsidR="005A3AC1" w:rsidRPr="005A3AC1">
        <w:rPr>
          <w:rFonts w:ascii="Times New Roman" w:eastAsia="Times New Roman" w:hAnsi="Times New Roman" w:cs="Times New Roman"/>
          <w:sz w:val="24"/>
          <w:szCs w:val="24"/>
        </w:rPr>
        <w:t>eFTI</w:t>
      </w:r>
      <w:proofErr w:type="spellEnd"/>
      <w:r w:rsidR="005A3AC1" w:rsidRPr="005A3AC1">
        <w:rPr>
          <w:rFonts w:ascii="Times New Roman" w:eastAsia="Times New Roman" w:hAnsi="Times New Roman" w:cs="Times New Roman"/>
          <w:sz w:val="24"/>
          <w:szCs w:val="24"/>
        </w:rPr>
        <w:t xml:space="preserve">) </w:t>
      </w:r>
      <w:r w:rsidR="00574064">
        <w:rPr>
          <w:rFonts w:ascii="Times New Roman" w:eastAsia="Times New Roman" w:hAnsi="Times New Roman" w:cs="Times New Roman"/>
          <w:sz w:val="24"/>
          <w:szCs w:val="24"/>
        </w:rPr>
        <w:t>projekti</w:t>
      </w:r>
      <w:r w:rsidR="000C70DA" w:rsidRPr="00955043">
        <w:rPr>
          <w:rFonts w:ascii="Times New Roman" w:eastAsia="Times New Roman" w:hAnsi="Times New Roman" w:cs="Times New Roman"/>
          <w:sz w:val="24"/>
          <w:szCs w:val="24"/>
        </w:rPr>
        <w:t xml:space="preserve"> </w:t>
      </w:r>
      <w:r w:rsidR="005A3AC1" w:rsidRPr="005A3AC1">
        <w:rPr>
          <w:rFonts w:ascii="Times New Roman" w:eastAsia="Times New Roman" w:hAnsi="Times New Roman" w:cs="Times New Roman"/>
          <w:sz w:val="24"/>
          <w:szCs w:val="24"/>
        </w:rPr>
        <w:t>rakendamisega seotud ministeeriumi kohustuste täitmiseks ning projekti elluviimist toetavate infosüsteemide.</w:t>
      </w:r>
    </w:p>
    <w:p w14:paraId="4AFDD284" w14:textId="5193CBF1" w:rsidR="00354446" w:rsidRPr="000823CF" w:rsidRDefault="003F3E0B" w:rsidP="003F3E0B">
      <w:pPr>
        <w:spacing w:after="160" w:line="256" w:lineRule="auto"/>
        <w:rPr>
          <w:rFonts w:ascii="Times New Roman" w:eastAsia="Times New Roman" w:hAnsi="Times New Roman" w:cs="Times New Roman"/>
          <w:i/>
          <w:sz w:val="24"/>
          <w:szCs w:val="24"/>
        </w:rPr>
      </w:pPr>
      <w:r w:rsidRPr="000823CF">
        <w:rPr>
          <w:rFonts w:ascii="Times New Roman" w:eastAsia="Times New Roman" w:hAnsi="Times New Roman" w:cs="Times New Roman"/>
          <w:i/>
          <w:sz w:val="24"/>
          <w:szCs w:val="24"/>
        </w:rPr>
        <w:t>Valitsemisala-sisene muudatus (kuludes)</w:t>
      </w:r>
    </w:p>
    <w:p w14:paraId="11CFA5D1" w14:textId="1C5596EE" w:rsidR="002C36B6" w:rsidRDefault="00A67798" w:rsidP="002814C3">
      <w:pPr>
        <w:spacing w:after="160" w:line="256" w:lineRule="auto"/>
        <w:rPr>
          <w:rFonts w:ascii="Times New Roman" w:eastAsia="Times New Roman" w:hAnsi="Times New Roman" w:cs="Times New Roman"/>
          <w:sz w:val="24"/>
          <w:szCs w:val="24"/>
        </w:rPr>
      </w:pPr>
      <w:r w:rsidRPr="005D1FA9">
        <w:rPr>
          <w:rFonts w:ascii="Times New Roman" w:eastAsia="Times New Roman" w:hAnsi="Times New Roman" w:cs="Times New Roman"/>
          <w:sz w:val="24"/>
          <w:szCs w:val="24"/>
        </w:rPr>
        <w:t>K</w:t>
      </w:r>
      <w:r w:rsidR="00C8378D" w:rsidRPr="005D1FA9">
        <w:rPr>
          <w:rFonts w:ascii="Times New Roman" w:eastAsia="Times New Roman" w:hAnsi="Times New Roman" w:cs="Times New Roman"/>
          <w:sz w:val="24"/>
          <w:szCs w:val="24"/>
        </w:rPr>
        <w:t>orrigeerimis</w:t>
      </w:r>
      <w:r w:rsidR="006736FC" w:rsidRPr="005D1FA9">
        <w:rPr>
          <w:rFonts w:ascii="Times New Roman" w:eastAsia="Times New Roman" w:hAnsi="Times New Roman" w:cs="Times New Roman"/>
          <w:sz w:val="24"/>
          <w:szCs w:val="24"/>
        </w:rPr>
        <w:t>t</w:t>
      </w:r>
      <w:r w:rsidR="00C8378D" w:rsidRPr="005D1FA9">
        <w:rPr>
          <w:rFonts w:ascii="Times New Roman" w:eastAsia="Times New Roman" w:hAnsi="Times New Roman" w:cs="Times New Roman"/>
          <w:sz w:val="24"/>
          <w:szCs w:val="24"/>
        </w:rPr>
        <w:t xml:space="preserve">ega täpsustatakse kulude jaotust riigieelarve </w:t>
      </w:r>
      <w:r w:rsidR="00CB2E2B" w:rsidRPr="005D1FA9">
        <w:rPr>
          <w:rFonts w:ascii="Times New Roman" w:eastAsia="Times New Roman" w:hAnsi="Times New Roman" w:cs="Times New Roman"/>
          <w:sz w:val="24"/>
          <w:szCs w:val="24"/>
        </w:rPr>
        <w:t xml:space="preserve">programmi </w:t>
      </w:r>
      <w:r w:rsidR="00C8378D" w:rsidRPr="005D1FA9">
        <w:rPr>
          <w:rFonts w:ascii="Times New Roman" w:eastAsia="Times New Roman" w:hAnsi="Times New Roman" w:cs="Times New Roman"/>
          <w:sz w:val="24"/>
          <w:szCs w:val="24"/>
        </w:rPr>
        <w:t xml:space="preserve">tegevuste tasandil. </w:t>
      </w:r>
      <w:r w:rsidR="00C8378D" w:rsidRPr="00E52AAA">
        <w:rPr>
          <w:rFonts w:ascii="Times New Roman" w:eastAsia="Times New Roman" w:hAnsi="Times New Roman" w:cs="Times New Roman"/>
          <w:sz w:val="24"/>
          <w:szCs w:val="24"/>
        </w:rPr>
        <w:t>Finantstehnili</w:t>
      </w:r>
      <w:r w:rsidRPr="00E52AAA">
        <w:rPr>
          <w:rFonts w:ascii="Times New Roman" w:eastAsia="Times New Roman" w:hAnsi="Times New Roman" w:cs="Times New Roman"/>
          <w:sz w:val="24"/>
          <w:szCs w:val="24"/>
        </w:rPr>
        <w:t>sed</w:t>
      </w:r>
      <w:r w:rsidR="00C8378D" w:rsidRPr="00E52AAA">
        <w:rPr>
          <w:rFonts w:ascii="Times New Roman" w:eastAsia="Times New Roman" w:hAnsi="Times New Roman" w:cs="Times New Roman"/>
          <w:sz w:val="24"/>
          <w:szCs w:val="24"/>
        </w:rPr>
        <w:t xml:space="preserve"> muudatusvajadus</w:t>
      </w:r>
      <w:r w:rsidRPr="00E52AAA">
        <w:rPr>
          <w:rFonts w:ascii="Times New Roman" w:eastAsia="Times New Roman" w:hAnsi="Times New Roman" w:cs="Times New Roman"/>
          <w:sz w:val="24"/>
          <w:szCs w:val="24"/>
        </w:rPr>
        <w:t>ed</w:t>
      </w:r>
      <w:r w:rsidR="00C8378D" w:rsidRPr="00E52AAA">
        <w:rPr>
          <w:rFonts w:ascii="Times New Roman" w:eastAsia="Times New Roman" w:hAnsi="Times New Roman" w:cs="Times New Roman"/>
          <w:sz w:val="24"/>
          <w:szCs w:val="24"/>
        </w:rPr>
        <w:t xml:space="preserve"> on tingitud </w:t>
      </w:r>
      <w:r w:rsidR="00845129" w:rsidRPr="00845129">
        <w:rPr>
          <w:rFonts w:ascii="Times New Roman" w:eastAsia="Times New Roman" w:hAnsi="Times New Roman" w:cs="Times New Roman"/>
          <w:sz w:val="24"/>
          <w:szCs w:val="24"/>
        </w:rPr>
        <w:t xml:space="preserve">tugiteenuste kulumudeli ja kulude jaotusreeglite täpsustamisest, mille tulemusena korrigeeritakse tugiteenuste kulude jaotust programmitegevuste vahel vastavalt tegelikule ressursikasutusele. Tugitegevuste ressursside ümberjaotamisest tulenevalt toimub tulemusvaldkondade vaheline eelarvemuudatus, mille käigus vähendatakse tulemusvaldkonna „Kliima, energeetika ja elurikkus“ eelarvet </w:t>
      </w:r>
      <w:r w:rsidR="00845129" w:rsidRPr="0059171F">
        <w:rPr>
          <w:rFonts w:ascii="Times New Roman" w:eastAsia="Times New Roman" w:hAnsi="Times New Roman" w:cs="Times New Roman"/>
          <w:b/>
          <w:sz w:val="24"/>
          <w:szCs w:val="24"/>
        </w:rPr>
        <w:t>6 144 euro</w:t>
      </w:r>
      <w:r w:rsidR="00845129" w:rsidRPr="00845129">
        <w:rPr>
          <w:rFonts w:ascii="Times New Roman" w:eastAsia="Times New Roman" w:hAnsi="Times New Roman" w:cs="Times New Roman"/>
          <w:sz w:val="24"/>
          <w:szCs w:val="24"/>
        </w:rPr>
        <w:t xml:space="preserve"> võrra ning suurendatakse tulemusvaldkonna „Elukeskkond, liikuvus ja merendus“ eelarvet samas mahus.</w:t>
      </w:r>
    </w:p>
    <w:p w14:paraId="75DAA2E3" w14:textId="5DD8D192" w:rsidR="00440BE4" w:rsidRPr="00C00EAB" w:rsidRDefault="00440BE4" w:rsidP="00C03561">
      <w:pPr>
        <w:pStyle w:val="Pealkiri1"/>
        <w:ind w:left="0" w:firstLine="0"/>
        <w:rPr>
          <w:rFonts w:cs="Times New Roman"/>
        </w:rPr>
      </w:pPr>
      <w:r w:rsidRPr="00C00EAB">
        <w:rPr>
          <w:rFonts w:cs="Times New Roman"/>
        </w:rPr>
        <w:t>KULTUURIMINISTEERIUMI VALITSEMISALA</w:t>
      </w:r>
    </w:p>
    <w:p w14:paraId="07D2929B" w14:textId="6A7B5E3B"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12</w:t>
      </w:r>
      <w:r w:rsidRPr="00202FA8">
        <w:rPr>
          <w:sz w:val="24"/>
          <w:szCs w:val="24"/>
        </w:rPr>
        <w:fldChar w:fldCharType="end"/>
      </w:r>
      <w:r w:rsidRPr="00202FA8">
        <w:rPr>
          <w:sz w:val="24"/>
          <w:szCs w:val="24"/>
        </w:rPr>
        <w:t xml:space="preserve">. </w:t>
      </w:r>
      <w:r w:rsidRPr="00202FA8">
        <w:rPr>
          <w:rFonts w:cs="Times New Roman"/>
          <w:sz w:val="24"/>
          <w:szCs w:val="24"/>
        </w:rPr>
        <w:t>Kultuuriministeeriumi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887FA8" w:rsidRPr="00887FA8" w14:paraId="0C961A68" w14:textId="77777777" w:rsidTr="005B5E19">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119470B8"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6B50D7A" w14:textId="7BE7C9D9" w:rsidR="00887FA8" w:rsidRPr="00887FA8" w:rsidRDefault="00887FA8" w:rsidP="00887FA8">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6AD2B17F"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F04D79" w14:textId="33370485"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Riigi 2026. aasta</w:t>
            </w:r>
            <w:r w:rsidR="008F5658">
              <w:rPr>
                <w:rFonts w:ascii="Times New Roman" w:eastAsia="Times New Roman" w:hAnsi="Times New Roman" w:cs="Times New Roman"/>
                <w:b/>
                <w:bCs/>
                <w:sz w:val="18"/>
                <w:szCs w:val="18"/>
                <w:lang w:eastAsia="et-EE"/>
              </w:rPr>
              <w:t xml:space="preserve"> teise</w:t>
            </w:r>
            <w:r w:rsidRPr="00887FA8">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30D8EA02"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Täpsustatud 2026. aasta riigieelarve</w:t>
            </w:r>
          </w:p>
        </w:tc>
      </w:tr>
      <w:tr w:rsidR="00887FA8" w:rsidRPr="00887FA8" w14:paraId="763B459F" w14:textId="77777777" w:rsidTr="005B5E19">
        <w:trPr>
          <w:trHeight w:val="5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57FCCCA" w14:textId="77777777" w:rsidR="00887FA8" w:rsidRPr="00887FA8" w:rsidRDefault="00887FA8" w:rsidP="00887FA8">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E04663" w14:textId="77777777" w:rsidR="00887FA8" w:rsidRPr="00887FA8" w:rsidRDefault="00887FA8" w:rsidP="00887FA8">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0F9181C"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F1EC356"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3A3899ED"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875F137"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FB395D5"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787F7D4" w14:textId="77777777" w:rsidR="00887FA8" w:rsidRPr="00887FA8" w:rsidRDefault="00887FA8" w:rsidP="00887FA8">
            <w:pPr>
              <w:spacing w:after="0"/>
              <w:jc w:val="center"/>
              <w:rPr>
                <w:rFonts w:ascii="Times New Roman" w:eastAsia="Times New Roman" w:hAnsi="Times New Roman" w:cs="Times New Roman"/>
                <w:b/>
                <w:bCs/>
                <w:sz w:val="18"/>
                <w:szCs w:val="18"/>
                <w:lang w:eastAsia="et-EE"/>
              </w:rPr>
            </w:pPr>
            <w:r w:rsidRPr="00887FA8">
              <w:rPr>
                <w:rFonts w:ascii="Times New Roman" w:eastAsia="Times New Roman" w:hAnsi="Times New Roman" w:cs="Times New Roman"/>
                <w:b/>
                <w:bCs/>
                <w:sz w:val="18"/>
                <w:szCs w:val="18"/>
                <w:lang w:eastAsia="et-EE"/>
              </w:rPr>
              <w:t>Sealhulgas piirmääraga vahendid</w:t>
            </w:r>
          </w:p>
        </w:tc>
      </w:tr>
      <w:tr w:rsidR="00887FA8" w:rsidRPr="00887FA8" w14:paraId="69171A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AEADB26" w14:textId="77777777" w:rsidR="00887FA8" w:rsidRPr="00887FA8" w:rsidRDefault="00887FA8" w:rsidP="00887FA8">
            <w:pPr>
              <w:spacing w:after="0"/>
              <w:jc w:val="center"/>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13.6</w:t>
            </w:r>
          </w:p>
        </w:tc>
        <w:tc>
          <w:tcPr>
            <w:tcW w:w="2955" w:type="dxa"/>
            <w:tcBorders>
              <w:top w:val="nil"/>
              <w:left w:val="nil"/>
              <w:bottom w:val="single" w:sz="4" w:space="0" w:color="BFBFBF"/>
              <w:right w:val="single" w:sz="4" w:space="0" w:color="BFBFBF"/>
            </w:tcBorders>
            <w:shd w:val="clear" w:color="000000" w:fill="BAE6E8"/>
            <w:vAlign w:val="center"/>
            <w:hideMark/>
          </w:tcPr>
          <w:p w14:paraId="7EE61A57" w14:textId="77777777" w:rsidR="00887FA8" w:rsidRPr="00887FA8" w:rsidRDefault="00887FA8" w:rsidP="00887FA8">
            <w:pPr>
              <w:spacing w:after="0"/>
              <w:jc w:val="lef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C8D7E2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-365 985</w:t>
            </w:r>
          </w:p>
        </w:tc>
        <w:tc>
          <w:tcPr>
            <w:tcW w:w="1100" w:type="dxa"/>
            <w:tcBorders>
              <w:top w:val="nil"/>
              <w:left w:val="nil"/>
              <w:bottom w:val="single" w:sz="4" w:space="0" w:color="BFBFBF"/>
              <w:right w:val="single" w:sz="4" w:space="0" w:color="BFBFBF"/>
            </w:tcBorders>
            <w:shd w:val="clear" w:color="000000" w:fill="BAE6E8"/>
            <w:noWrap/>
            <w:vAlign w:val="center"/>
            <w:hideMark/>
          </w:tcPr>
          <w:p w14:paraId="3B2CA203"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-289 278</w:t>
            </w:r>
          </w:p>
        </w:tc>
        <w:tc>
          <w:tcPr>
            <w:tcW w:w="914" w:type="dxa"/>
            <w:tcBorders>
              <w:top w:val="nil"/>
              <w:left w:val="nil"/>
              <w:bottom w:val="single" w:sz="4" w:space="0" w:color="BFBFBF"/>
              <w:right w:val="single" w:sz="4" w:space="0" w:color="BFBFBF"/>
            </w:tcBorders>
            <w:shd w:val="clear" w:color="000000" w:fill="BAE6E8"/>
            <w:noWrap/>
            <w:vAlign w:val="center"/>
            <w:hideMark/>
          </w:tcPr>
          <w:p w14:paraId="3A5027C1"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1100" w:type="dxa"/>
            <w:tcBorders>
              <w:top w:val="nil"/>
              <w:left w:val="nil"/>
              <w:bottom w:val="single" w:sz="4" w:space="0" w:color="BFBFBF"/>
              <w:right w:val="single" w:sz="4" w:space="0" w:color="BFBFBF"/>
            </w:tcBorders>
            <w:shd w:val="clear" w:color="000000" w:fill="BAE6E8"/>
            <w:noWrap/>
            <w:vAlign w:val="center"/>
            <w:hideMark/>
          </w:tcPr>
          <w:p w14:paraId="3011E8B6"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1 154</w:t>
            </w:r>
          </w:p>
        </w:tc>
        <w:tc>
          <w:tcPr>
            <w:tcW w:w="933" w:type="dxa"/>
            <w:tcBorders>
              <w:top w:val="nil"/>
              <w:left w:val="nil"/>
              <w:bottom w:val="single" w:sz="4" w:space="0" w:color="BFBFBF"/>
              <w:right w:val="single" w:sz="4" w:space="0" w:color="BFBFBF"/>
            </w:tcBorders>
            <w:shd w:val="clear" w:color="000000" w:fill="BAE6E8"/>
            <w:noWrap/>
            <w:vAlign w:val="center"/>
            <w:hideMark/>
          </w:tcPr>
          <w:p w14:paraId="3A19608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-364 831</w:t>
            </w:r>
          </w:p>
        </w:tc>
        <w:tc>
          <w:tcPr>
            <w:tcW w:w="1100" w:type="dxa"/>
            <w:tcBorders>
              <w:top w:val="nil"/>
              <w:left w:val="nil"/>
              <w:bottom w:val="single" w:sz="4" w:space="0" w:color="BFBFBF"/>
              <w:right w:val="single" w:sz="4" w:space="0" w:color="BFBFBF"/>
            </w:tcBorders>
            <w:shd w:val="clear" w:color="000000" w:fill="BAE6E8"/>
            <w:noWrap/>
            <w:vAlign w:val="center"/>
            <w:hideMark/>
          </w:tcPr>
          <w:p w14:paraId="7A99607A" w14:textId="77777777" w:rsidR="00887FA8" w:rsidRPr="00887FA8" w:rsidRDefault="00887FA8" w:rsidP="00887FA8">
            <w:pPr>
              <w:spacing w:after="0"/>
              <w:jc w:val="right"/>
              <w:rPr>
                <w:rFonts w:ascii="Times New Roman" w:eastAsia="Times New Roman" w:hAnsi="Times New Roman" w:cs="Times New Roman"/>
                <w:b/>
                <w:bCs/>
                <w:color w:val="000000"/>
                <w:sz w:val="18"/>
                <w:szCs w:val="18"/>
                <w:lang w:eastAsia="et-EE"/>
              </w:rPr>
            </w:pPr>
            <w:r w:rsidRPr="00887FA8">
              <w:rPr>
                <w:rFonts w:ascii="Times New Roman" w:eastAsia="Times New Roman" w:hAnsi="Times New Roman" w:cs="Times New Roman"/>
                <w:b/>
                <w:bCs/>
                <w:color w:val="000000"/>
                <w:sz w:val="18"/>
                <w:szCs w:val="18"/>
                <w:lang w:eastAsia="et-EE"/>
              </w:rPr>
              <w:t>-288 125</w:t>
            </w:r>
          </w:p>
        </w:tc>
      </w:tr>
      <w:tr w:rsidR="00887FA8" w:rsidRPr="00887FA8" w14:paraId="5EC351F2"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364FA77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w:t>
            </w:r>
          </w:p>
        </w:tc>
        <w:tc>
          <w:tcPr>
            <w:tcW w:w="2955" w:type="dxa"/>
            <w:tcBorders>
              <w:top w:val="nil"/>
              <w:left w:val="nil"/>
              <w:bottom w:val="single" w:sz="4" w:space="0" w:color="BFBFBF"/>
              <w:right w:val="single" w:sz="4" w:space="0" w:color="BFBFBF"/>
            </w:tcBorders>
            <w:shd w:val="clear" w:color="000000" w:fill="E8E8E8"/>
            <w:vAlign w:val="center"/>
            <w:hideMark/>
          </w:tcPr>
          <w:p w14:paraId="28D836EE"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Kultuuriministeerium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09C012D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-335 587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A0904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-264 324</w:t>
            </w:r>
          </w:p>
        </w:tc>
        <w:tc>
          <w:tcPr>
            <w:tcW w:w="914" w:type="dxa"/>
            <w:tcBorders>
              <w:top w:val="nil"/>
              <w:left w:val="nil"/>
              <w:bottom w:val="single" w:sz="4" w:space="0" w:color="BFBFBF"/>
              <w:right w:val="single" w:sz="4" w:space="0" w:color="BFBFBF"/>
            </w:tcBorders>
            <w:shd w:val="clear" w:color="000000" w:fill="E8E8E8"/>
            <w:noWrap/>
            <w:vAlign w:val="center"/>
            <w:hideMark/>
          </w:tcPr>
          <w:p w14:paraId="32CC1ED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1100" w:type="dxa"/>
            <w:tcBorders>
              <w:top w:val="nil"/>
              <w:left w:val="nil"/>
              <w:bottom w:val="single" w:sz="4" w:space="0" w:color="BFBFBF"/>
              <w:right w:val="single" w:sz="4" w:space="0" w:color="BFBFBF"/>
            </w:tcBorders>
            <w:shd w:val="clear" w:color="000000" w:fill="E8E8E8"/>
            <w:noWrap/>
            <w:vAlign w:val="center"/>
            <w:hideMark/>
          </w:tcPr>
          <w:p w14:paraId="5BC8855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1 042</w:t>
            </w:r>
          </w:p>
        </w:tc>
        <w:tc>
          <w:tcPr>
            <w:tcW w:w="933" w:type="dxa"/>
            <w:tcBorders>
              <w:top w:val="nil"/>
              <w:left w:val="nil"/>
              <w:bottom w:val="single" w:sz="4" w:space="0" w:color="BFBFBF"/>
              <w:right w:val="single" w:sz="4" w:space="0" w:color="BFBFBF"/>
            </w:tcBorders>
            <w:shd w:val="clear" w:color="000000" w:fill="E8E8E8"/>
            <w:noWrap/>
            <w:vAlign w:val="center"/>
            <w:hideMark/>
          </w:tcPr>
          <w:p w14:paraId="36AFFC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-334 546</w:t>
            </w:r>
          </w:p>
        </w:tc>
        <w:tc>
          <w:tcPr>
            <w:tcW w:w="1100" w:type="dxa"/>
            <w:tcBorders>
              <w:top w:val="nil"/>
              <w:left w:val="nil"/>
              <w:bottom w:val="single" w:sz="4" w:space="0" w:color="BFBFBF"/>
              <w:right w:val="single" w:sz="4" w:space="0" w:color="BFBFBF"/>
            </w:tcBorders>
            <w:shd w:val="clear" w:color="000000" w:fill="E8E8E8"/>
            <w:noWrap/>
            <w:vAlign w:val="center"/>
            <w:hideMark/>
          </w:tcPr>
          <w:p w14:paraId="18786B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-263 282</w:t>
            </w:r>
          </w:p>
        </w:tc>
      </w:tr>
      <w:tr w:rsidR="00887FA8" w:rsidRPr="00887FA8" w14:paraId="31AE758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2B9A9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w:t>
            </w:r>
          </w:p>
        </w:tc>
        <w:tc>
          <w:tcPr>
            <w:tcW w:w="2955" w:type="dxa"/>
            <w:tcBorders>
              <w:top w:val="nil"/>
              <w:left w:val="nil"/>
              <w:bottom w:val="single" w:sz="4" w:space="0" w:color="BFBFBF"/>
              <w:right w:val="single" w:sz="4" w:space="0" w:color="BFBFBF"/>
            </w:tcBorders>
            <w:shd w:val="clear" w:color="000000" w:fill="E8E8E8"/>
            <w:vAlign w:val="center"/>
            <w:hideMark/>
          </w:tcPr>
          <w:p w14:paraId="51D5647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Muinsuskaitseamet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7D425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-10 267</w:t>
            </w:r>
          </w:p>
        </w:tc>
        <w:tc>
          <w:tcPr>
            <w:tcW w:w="1100" w:type="dxa"/>
            <w:tcBorders>
              <w:top w:val="nil"/>
              <w:left w:val="nil"/>
              <w:bottom w:val="single" w:sz="4" w:space="0" w:color="BFBFBF"/>
              <w:right w:val="single" w:sz="4" w:space="0" w:color="BFBFBF"/>
            </w:tcBorders>
            <w:shd w:val="clear" w:color="000000" w:fill="E8E8E8"/>
            <w:noWrap/>
            <w:vAlign w:val="center"/>
            <w:hideMark/>
          </w:tcPr>
          <w:p w14:paraId="1A66D42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-9 858</w:t>
            </w:r>
          </w:p>
        </w:tc>
        <w:tc>
          <w:tcPr>
            <w:tcW w:w="914" w:type="dxa"/>
            <w:tcBorders>
              <w:top w:val="nil"/>
              <w:left w:val="nil"/>
              <w:bottom w:val="single" w:sz="4" w:space="0" w:color="BFBFBF"/>
              <w:right w:val="single" w:sz="4" w:space="0" w:color="BFBFBF"/>
            </w:tcBorders>
            <w:shd w:val="clear" w:color="000000" w:fill="E8E8E8"/>
            <w:noWrap/>
            <w:vAlign w:val="center"/>
            <w:hideMark/>
          </w:tcPr>
          <w:p w14:paraId="75E5C01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1100" w:type="dxa"/>
            <w:tcBorders>
              <w:top w:val="nil"/>
              <w:left w:val="nil"/>
              <w:bottom w:val="single" w:sz="4" w:space="0" w:color="BFBFBF"/>
              <w:right w:val="single" w:sz="4" w:space="0" w:color="BFBFBF"/>
            </w:tcBorders>
            <w:shd w:val="clear" w:color="000000" w:fill="E8E8E8"/>
            <w:noWrap/>
            <w:vAlign w:val="center"/>
            <w:hideMark/>
          </w:tcPr>
          <w:p w14:paraId="0A0861F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112</w:t>
            </w:r>
          </w:p>
        </w:tc>
        <w:tc>
          <w:tcPr>
            <w:tcW w:w="933" w:type="dxa"/>
            <w:tcBorders>
              <w:top w:val="nil"/>
              <w:left w:val="nil"/>
              <w:bottom w:val="single" w:sz="4" w:space="0" w:color="BFBFBF"/>
              <w:right w:val="single" w:sz="4" w:space="0" w:color="BFBFBF"/>
            </w:tcBorders>
            <w:shd w:val="clear" w:color="000000" w:fill="E8E8E8"/>
            <w:noWrap/>
            <w:vAlign w:val="center"/>
            <w:hideMark/>
          </w:tcPr>
          <w:p w14:paraId="7EA23DF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-10 155</w:t>
            </w:r>
          </w:p>
        </w:tc>
        <w:tc>
          <w:tcPr>
            <w:tcW w:w="1100" w:type="dxa"/>
            <w:tcBorders>
              <w:top w:val="nil"/>
              <w:left w:val="nil"/>
              <w:bottom w:val="single" w:sz="4" w:space="0" w:color="BFBFBF"/>
              <w:right w:val="single" w:sz="4" w:space="0" w:color="BFBFBF"/>
            </w:tcBorders>
            <w:shd w:val="clear" w:color="000000" w:fill="E8E8E8"/>
            <w:noWrap/>
            <w:vAlign w:val="center"/>
            <w:hideMark/>
          </w:tcPr>
          <w:p w14:paraId="3130A17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-9 745</w:t>
            </w:r>
          </w:p>
        </w:tc>
      </w:tr>
      <w:tr w:rsidR="00887FA8" w:rsidRPr="00887FA8" w14:paraId="3632AABC"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CE03B41"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w:t>
            </w:r>
          </w:p>
        </w:tc>
        <w:tc>
          <w:tcPr>
            <w:tcW w:w="2955" w:type="dxa"/>
            <w:tcBorders>
              <w:top w:val="nil"/>
              <w:left w:val="nil"/>
              <w:bottom w:val="single" w:sz="4" w:space="0" w:color="BFBFBF"/>
              <w:right w:val="single" w:sz="4" w:space="0" w:color="BFBFBF"/>
            </w:tcBorders>
            <w:shd w:val="clear" w:color="000000" w:fill="E8E8E8"/>
            <w:vAlign w:val="center"/>
            <w:hideMark/>
          </w:tcPr>
          <w:p w14:paraId="114DD35B"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Eesti Lastekirjanduse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71B1FA0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-1 161</w:t>
            </w:r>
          </w:p>
        </w:tc>
        <w:tc>
          <w:tcPr>
            <w:tcW w:w="1100" w:type="dxa"/>
            <w:tcBorders>
              <w:top w:val="nil"/>
              <w:left w:val="nil"/>
              <w:bottom w:val="single" w:sz="4" w:space="0" w:color="BFBFBF"/>
              <w:right w:val="single" w:sz="4" w:space="0" w:color="BFBFBF"/>
            </w:tcBorders>
            <w:shd w:val="clear" w:color="000000" w:fill="E8E8E8"/>
            <w:noWrap/>
            <w:vAlign w:val="center"/>
            <w:hideMark/>
          </w:tcPr>
          <w:p w14:paraId="53D1288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-982</w:t>
            </w:r>
          </w:p>
        </w:tc>
        <w:tc>
          <w:tcPr>
            <w:tcW w:w="914" w:type="dxa"/>
            <w:tcBorders>
              <w:top w:val="nil"/>
              <w:left w:val="nil"/>
              <w:bottom w:val="single" w:sz="4" w:space="0" w:color="BFBFBF"/>
              <w:right w:val="single" w:sz="4" w:space="0" w:color="BFBFBF"/>
            </w:tcBorders>
            <w:shd w:val="clear" w:color="000000" w:fill="E8E8E8"/>
            <w:noWrap/>
            <w:vAlign w:val="center"/>
            <w:hideMark/>
          </w:tcPr>
          <w:p w14:paraId="1A0C51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E8E8E8"/>
            <w:noWrap/>
            <w:vAlign w:val="center"/>
            <w:hideMark/>
          </w:tcPr>
          <w:p w14:paraId="65A55D9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E8E8E8"/>
            <w:noWrap/>
            <w:vAlign w:val="center"/>
            <w:hideMark/>
          </w:tcPr>
          <w:p w14:paraId="14054A1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-1 165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9F850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-986</w:t>
            </w:r>
          </w:p>
        </w:tc>
      </w:tr>
      <w:tr w:rsidR="00887FA8" w:rsidRPr="00887FA8" w14:paraId="3BEAE0E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0CCC42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13.11</w:t>
            </w:r>
          </w:p>
        </w:tc>
        <w:tc>
          <w:tcPr>
            <w:tcW w:w="2955" w:type="dxa"/>
            <w:tcBorders>
              <w:top w:val="nil"/>
              <w:left w:val="nil"/>
              <w:bottom w:val="single" w:sz="4" w:space="0" w:color="BFBFBF"/>
              <w:right w:val="single" w:sz="4" w:space="0" w:color="BFBFBF"/>
            </w:tcBorders>
            <w:shd w:val="clear" w:color="000000" w:fill="E8E8E8"/>
            <w:vAlign w:val="center"/>
            <w:hideMark/>
          </w:tcPr>
          <w:p w14:paraId="5A8E5F3D"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Võru Instituut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E89B2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-1 228</w:t>
            </w:r>
          </w:p>
        </w:tc>
        <w:tc>
          <w:tcPr>
            <w:tcW w:w="1100" w:type="dxa"/>
            <w:tcBorders>
              <w:top w:val="nil"/>
              <w:left w:val="nil"/>
              <w:bottom w:val="single" w:sz="4" w:space="0" w:color="BFBFBF"/>
              <w:right w:val="single" w:sz="4" w:space="0" w:color="BFBFBF"/>
            </w:tcBorders>
            <w:shd w:val="clear" w:color="000000" w:fill="E8E8E8"/>
            <w:noWrap/>
            <w:vAlign w:val="center"/>
            <w:hideMark/>
          </w:tcPr>
          <w:p w14:paraId="5094E18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-1 096</w:t>
            </w:r>
          </w:p>
        </w:tc>
        <w:tc>
          <w:tcPr>
            <w:tcW w:w="914" w:type="dxa"/>
            <w:tcBorders>
              <w:top w:val="nil"/>
              <w:left w:val="nil"/>
              <w:bottom w:val="single" w:sz="4" w:space="0" w:color="BFBFBF"/>
              <w:right w:val="single" w:sz="4" w:space="0" w:color="BFBFBF"/>
            </w:tcBorders>
            <w:shd w:val="clear" w:color="000000" w:fill="E8E8E8"/>
            <w:noWrap/>
            <w:vAlign w:val="center"/>
            <w:hideMark/>
          </w:tcPr>
          <w:p w14:paraId="7A9D31B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9175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E8E8E8"/>
            <w:noWrap/>
            <w:vAlign w:val="center"/>
            <w:hideMark/>
          </w:tcPr>
          <w:p w14:paraId="55523B8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-1 225</w:t>
            </w:r>
          </w:p>
        </w:tc>
        <w:tc>
          <w:tcPr>
            <w:tcW w:w="1100" w:type="dxa"/>
            <w:tcBorders>
              <w:top w:val="nil"/>
              <w:left w:val="nil"/>
              <w:bottom w:val="single" w:sz="4" w:space="0" w:color="BFBFBF"/>
              <w:right w:val="single" w:sz="4" w:space="0" w:color="BFBFBF"/>
            </w:tcBorders>
            <w:shd w:val="clear" w:color="000000" w:fill="E8E8E8"/>
            <w:noWrap/>
            <w:vAlign w:val="center"/>
            <w:hideMark/>
          </w:tcPr>
          <w:p w14:paraId="4EC3784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-1 093</w:t>
            </w:r>
          </w:p>
        </w:tc>
      </w:tr>
      <w:tr w:rsidR="00887FA8" w:rsidRPr="00887FA8" w14:paraId="2A15EA70"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C33AAA"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13.21</w:t>
            </w:r>
          </w:p>
        </w:tc>
        <w:tc>
          <w:tcPr>
            <w:tcW w:w="2955" w:type="dxa"/>
            <w:tcBorders>
              <w:top w:val="nil"/>
              <w:left w:val="nil"/>
              <w:bottom w:val="single" w:sz="4" w:space="0" w:color="BFBFBF"/>
              <w:right w:val="single" w:sz="4" w:space="0" w:color="BFBFBF"/>
            </w:tcBorders>
            <w:shd w:val="clear" w:color="000000" w:fill="FFFFFF"/>
            <w:vAlign w:val="center"/>
            <w:hideMark/>
          </w:tcPr>
          <w:p w14:paraId="28AE5471"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Tulemusvaldkond: Kultuur ja sport</w:t>
            </w:r>
          </w:p>
        </w:tc>
        <w:tc>
          <w:tcPr>
            <w:tcW w:w="1048" w:type="dxa"/>
            <w:tcBorders>
              <w:top w:val="nil"/>
              <w:left w:val="nil"/>
              <w:bottom w:val="single" w:sz="4" w:space="0" w:color="BFBFBF"/>
              <w:right w:val="single" w:sz="4" w:space="0" w:color="BFBFBF"/>
            </w:tcBorders>
            <w:shd w:val="clear" w:color="000000" w:fill="FFFFFF"/>
            <w:noWrap/>
            <w:vAlign w:val="center"/>
            <w:hideMark/>
          </w:tcPr>
          <w:p w14:paraId="42EA2D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-346 079</w:t>
            </w:r>
          </w:p>
        </w:tc>
        <w:tc>
          <w:tcPr>
            <w:tcW w:w="1100" w:type="dxa"/>
            <w:tcBorders>
              <w:top w:val="nil"/>
              <w:left w:val="nil"/>
              <w:bottom w:val="single" w:sz="4" w:space="0" w:color="BFBFBF"/>
              <w:right w:val="single" w:sz="4" w:space="0" w:color="BFBFBF"/>
            </w:tcBorders>
            <w:shd w:val="clear" w:color="000000" w:fill="FFFFFF"/>
            <w:noWrap/>
            <w:vAlign w:val="center"/>
            <w:hideMark/>
          </w:tcPr>
          <w:p w14:paraId="2CEE8E0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-283 976</w:t>
            </w:r>
          </w:p>
        </w:tc>
        <w:tc>
          <w:tcPr>
            <w:tcW w:w="914" w:type="dxa"/>
            <w:tcBorders>
              <w:top w:val="nil"/>
              <w:left w:val="nil"/>
              <w:bottom w:val="single" w:sz="4" w:space="0" w:color="BFBFBF"/>
              <w:right w:val="single" w:sz="4" w:space="0" w:color="BFBFBF"/>
            </w:tcBorders>
            <w:shd w:val="clear" w:color="000000" w:fill="FFFFFF"/>
            <w:noWrap/>
            <w:vAlign w:val="center"/>
            <w:hideMark/>
          </w:tcPr>
          <w:p w14:paraId="56CC01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5528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1 154</w:t>
            </w:r>
          </w:p>
        </w:tc>
        <w:tc>
          <w:tcPr>
            <w:tcW w:w="933" w:type="dxa"/>
            <w:tcBorders>
              <w:top w:val="nil"/>
              <w:left w:val="nil"/>
              <w:bottom w:val="single" w:sz="4" w:space="0" w:color="BFBFBF"/>
              <w:right w:val="single" w:sz="4" w:space="0" w:color="BFBFBF"/>
            </w:tcBorders>
            <w:shd w:val="clear" w:color="000000" w:fill="FFFFFF"/>
            <w:noWrap/>
            <w:vAlign w:val="center"/>
            <w:hideMark/>
          </w:tcPr>
          <w:p w14:paraId="3CF0861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-344 926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5460E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-282 822</w:t>
            </w:r>
          </w:p>
        </w:tc>
      </w:tr>
      <w:tr w:rsidR="00887FA8" w:rsidRPr="00887FA8" w14:paraId="6A4A04C7"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CF9BD6"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13.22</w:t>
            </w:r>
          </w:p>
        </w:tc>
        <w:tc>
          <w:tcPr>
            <w:tcW w:w="2955" w:type="dxa"/>
            <w:tcBorders>
              <w:top w:val="nil"/>
              <w:left w:val="nil"/>
              <w:bottom w:val="single" w:sz="4" w:space="0" w:color="BFBFBF"/>
              <w:right w:val="single" w:sz="4" w:space="0" w:color="BFBFBF"/>
            </w:tcBorders>
            <w:shd w:val="clear" w:color="000000" w:fill="FFFFFF"/>
            <w:vAlign w:val="center"/>
            <w:hideMark/>
          </w:tcPr>
          <w:p w14:paraId="289A2FB8"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E256A8E"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7592B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58A5B1D"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7D618D7"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B83B783"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23FA66" w14:textId="77777777" w:rsidR="00887FA8" w:rsidRPr="00887FA8" w:rsidRDefault="00887FA8" w:rsidP="00887FA8">
            <w:pPr>
              <w:spacing w:after="0"/>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w:t>
            </w:r>
          </w:p>
        </w:tc>
      </w:tr>
      <w:tr w:rsidR="00887FA8" w:rsidRPr="00887FA8" w14:paraId="187FDC79"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A62B72"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13.23</w:t>
            </w:r>
          </w:p>
        </w:tc>
        <w:tc>
          <w:tcPr>
            <w:tcW w:w="2955" w:type="dxa"/>
            <w:tcBorders>
              <w:top w:val="nil"/>
              <w:left w:val="nil"/>
              <w:bottom w:val="single" w:sz="4" w:space="0" w:color="BFBFBF"/>
              <w:right w:val="single" w:sz="4" w:space="0" w:color="BFBFBF"/>
            </w:tcBorders>
            <w:shd w:val="clear" w:color="000000" w:fill="FFFFFF"/>
            <w:vAlign w:val="center"/>
            <w:hideMark/>
          </w:tcPr>
          <w:p w14:paraId="65DD967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Kirjanduspoliitika kujundamine ja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0E3571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2C8FBAE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2101412D"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82E2ED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2EC85F0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-10 801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F2CBC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-7 175</w:t>
            </w:r>
          </w:p>
        </w:tc>
      </w:tr>
      <w:tr w:rsidR="00887FA8" w:rsidRPr="00887FA8" w14:paraId="1F7D870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3C794A"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13.25</w:t>
            </w:r>
          </w:p>
        </w:tc>
        <w:tc>
          <w:tcPr>
            <w:tcW w:w="2955" w:type="dxa"/>
            <w:tcBorders>
              <w:top w:val="nil"/>
              <w:left w:val="nil"/>
              <w:bottom w:val="single" w:sz="4" w:space="0" w:color="BFBFBF"/>
              <w:right w:val="single" w:sz="4" w:space="0" w:color="BFBFBF"/>
            </w:tcBorders>
            <w:shd w:val="clear" w:color="000000" w:fill="FFFFFF"/>
            <w:vAlign w:val="center"/>
            <w:hideMark/>
          </w:tcPr>
          <w:p w14:paraId="50060B4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2EADB1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-31</w:t>
            </w:r>
          </w:p>
        </w:tc>
        <w:tc>
          <w:tcPr>
            <w:tcW w:w="1100" w:type="dxa"/>
            <w:tcBorders>
              <w:top w:val="nil"/>
              <w:left w:val="nil"/>
              <w:bottom w:val="single" w:sz="4" w:space="0" w:color="BFBFBF"/>
              <w:right w:val="single" w:sz="4" w:space="0" w:color="BFBFBF"/>
            </w:tcBorders>
            <w:shd w:val="clear" w:color="000000" w:fill="FFFFFF"/>
            <w:noWrap/>
            <w:vAlign w:val="center"/>
            <w:hideMark/>
          </w:tcPr>
          <w:p w14:paraId="56E3BB5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799735C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38F7C59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4646D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5D4B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-7</w:t>
            </w:r>
          </w:p>
        </w:tc>
      </w:tr>
      <w:tr w:rsidR="00887FA8" w:rsidRPr="00887FA8" w14:paraId="4CD0B598"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30E8F"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lastRenderedPageBreak/>
              <w:t>13.71</w:t>
            </w:r>
          </w:p>
        </w:tc>
        <w:tc>
          <w:tcPr>
            <w:tcW w:w="2955" w:type="dxa"/>
            <w:tcBorders>
              <w:top w:val="nil"/>
              <w:left w:val="nil"/>
              <w:bottom w:val="single" w:sz="4" w:space="0" w:color="BFBFBF"/>
              <w:right w:val="single" w:sz="4" w:space="0" w:color="BFBFBF"/>
            </w:tcBorders>
            <w:shd w:val="clear" w:color="000000" w:fill="FFFFFF"/>
            <w:vAlign w:val="center"/>
            <w:hideMark/>
          </w:tcPr>
          <w:p w14:paraId="4942620F"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Muuseumi- ja muinsuskaitsepoliitika kujundamine, rakendamine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B8B8B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-54 758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391E63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-51 377</w:t>
            </w:r>
          </w:p>
        </w:tc>
        <w:tc>
          <w:tcPr>
            <w:tcW w:w="914" w:type="dxa"/>
            <w:tcBorders>
              <w:top w:val="nil"/>
              <w:left w:val="nil"/>
              <w:bottom w:val="single" w:sz="4" w:space="0" w:color="BFBFBF"/>
              <w:right w:val="single" w:sz="4" w:space="0" w:color="BFBFBF"/>
            </w:tcBorders>
            <w:shd w:val="clear" w:color="000000" w:fill="FFFFFF"/>
            <w:noWrap/>
            <w:vAlign w:val="center"/>
            <w:hideMark/>
          </w:tcPr>
          <w:p w14:paraId="1F3ABC1B"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2B4F1AA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14BE06A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-54 643</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319C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-51 261</w:t>
            </w:r>
          </w:p>
        </w:tc>
      </w:tr>
      <w:tr w:rsidR="00887FA8" w:rsidRPr="00887FA8" w14:paraId="438A915E"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D35AF0"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13.72</w:t>
            </w:r>
          </w:p>
        </w:tc>
        <w:tc>
          <w:tcPr>
            <w:tcW w:w="2955" w:type="dxa"/>
            <w:tcBorders>
              <w:top w:val="nil"/>
              <w:left w:val="nil"/>
              <w:bottom w:val="single" w:sz="4" w:space="0" w:color="BFBFBF"/>
              <w:right w:val="single" w:sz="4" w:space="0" w:color="BFBFBF"/>
            </w:tcBorders>
            <w:shd w:val="clear" w:color="000000" w:fill="FFFFFF"/>
            <w:vAlign w:val="center"/>
            <w:hideMark/>
          </w:tcPr>
          <w:p w14:paraId="3054976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841521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3CF7FA8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-11 890</w:t>
            </w:r>
          </w:p>
        </w:tc>
        <w:tc>
          <w:tcPr>
            <w:tcW w:w="914" w:type="dxa"/>
            <w:tcBorders>
              <w:top w:val="nil"/>
              <w:left w:val="nil"/>
              <w:bottom w:val="single" w:sz="4" w:space="0" w:color="BFBFBF"/>
              <w:right w:val="single" w:sz="4" w:space="0" w:color="BFBFBF"/>
            </w:tcBorders>
            <w:shd w:val="clear" w:color="000000" w:fill="FFFFFF"/>
            <w:noWrap/>
            <w:vAlign w:val="center"/>
            <w:hideMark/>
          </w:tcPr>
          <w:p w14:paraId="1051E3C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C3CF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115</w:t>
            </w:r>
          </w:p>
        </w:tc>
        <w:tc>
          <w:tcPr>
            <w:tcW w:w="933" w:type="dxa"/>
            <w:tcBorders>
              <w:top w:val="nil"/>
              <w:left w:val="nil"/>
              <w:bottom w:val="single" w:sz="4" w:space="0" w:color="BFBFBF"/>
              <w:right w:val="single" w:sz="4" w:space="0" w:color="BFBFBF"/>
            </w:tcBorders>
            <w:shd w:val="clear" w:color="000000" w:fill="FFFFFF"/>
            <w:noWrap/>
            <w:vAlign w:val="center"/>
            <w:hideMark/>
          </w:tcPr>
          <w:p w14:paraId="74DC5467"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-14 883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EF0D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-11 775</w:t>
            </w:r>
          </w:p>
        </w:tc>
      </w:tr>
      <w:tr w:rsidR="00887FA8" w:rsidRPr="00887FA8" w14:paraId="550F49AA"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7A980"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13.78</w:t>
            </w:r>
          </w:p>
        </w:tc>
        <w:tc>
          <w:tcPr>
            <w:tcW w:w="2955" w:type="dxa"/>
            <w:tcBorders>
              <w:top w:val="nil"/>
              <w:left w:val="nil"/>
              <w:bottom w:val="single" w:sz="4" w:space="0" w:color="BFBFBF"/>
              <w:right w:val="single" w:sz="4" w:space="0" w:color="BFBFBF"/>
            </w:tcBorders>
            <w:shd w:val="clear" w:color="000000" w:fill="FFFFFF"/>
            <w:vAlign w:val="center"/>
            <w:hideMark/>
          </w:tcPr>
          <w:p w14:paraId="792E71FB"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Kultuurivaldkonna rahvusvahelistumise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D7AC4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3DF8466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-2 683</w:t>
            </w:r>
          </w:p>
        </w:tc>
        <w:tc>
          <w:tcPr>
            <w:tcW w:w="914" w:type="dxa"/>
            <w:tcBorders>
              <w:top w:val="nil"/>
              <w:left w:val="nil"/>
              <w:bottom w:val="single" w:sz="4" w:space="0" w:color="BFBFBF"/>
              <w:right w:val="single" w:sz="4" w:space="0" w:color="BFBFBF"/>
            </w:tcBorders>
            <w:shd w:val="clear" w:color="000000" w:fill="FFFFFF"/>
            <w:noWrap/>
            <w:vAlign w:val="center"/>
            <w:hideMark/>
          </w:tcPr>
          <w:p w14:paraId="78B1C2DE"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68DBC9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-128</w:t>
            </w:r>
          </w:p>
        </w:tc>
        <w:tc>
          <w:tcPr>
            <w:tcW w:w="933" w:type="dxa"/>
            <w:tcBorders>
              <w:top w:val="nil"/>
              <w:left w:val="nil"/>
              <w:bottom w:val="single" w:sz="4" w:space="0" w:color="BFBFBF"/>
              <w:right w:val="single" w:sz="4" w:space="0" w:color="BFBFBF"/>
            </w:tcBorders>
            <w:shd w:val="clear" w:color="000000" w:fill="FFFFFF"/>
            <w:noWrap/>
            <w:vAlign w:val="center"/>
            <w:hideMark/>
          </w:tcPr>
          <w:p w14:paraId="168946D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-2 871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ECF31"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-2 811</w:t>
            </w:r>
          </w:p>
        </w:tc>
      </w:tr>
      <w:tr w:rsidR="00887FA8" w:rsidRPr="00887FA8" w14:paraId="3F584D9B"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89E7CF"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13.79</w:t>
            </w:r>
          </w:p>
        </w:tc>
        <w:tc>
          <w:tcPr>
            <w:tcW w:w="2955" w:type="dxa"/>
            <w:tcBorders>
              <w:top w:val="nil"/>
              <w:left w:val="nil"/>
              <w:bottom w:val="single" w:sz="4" w:space="0" w:color="BFBFBF"/>
              <w:right w:val="single" w:sz="4" w:space="0" w:color="BFBFBF"/>
            </w:tcBorders>
            <w:shd w:val="clear" w:color="000000" w:fill="FFFFFF"/>
            <w:vAlign w:val="center"/>
            <w:hideMark/>
          </w:tcPr>
          <w:p w14:paraId="338EBD00"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F589D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-893</w:t>
            </w:r>
          </w:p>
        </w:tc>
        <w:tc>
          <w:tcPr>
            <w:tcW w:w="1100" w:type="dxa"/>
            <w:tcBorders>
              <w:top w:val="nil"/>
              <w:left w:val="nil"/>
              <w:bottom w:val="single" w:sz="4" w:space="0" w:color="BFBFBF"/>
              <w:right w:val="single" w:sz="4" w:space="0" w:color="BFBFBF"/>
            </w:tcBorders>
            <w:shd w:val="clear" w:color="000000" w:fill="FFFFFF"/>
            <w:noWrap/>
            <w:vAlign w:val="center"/>
            <w:hideMark/>
          </w:tcPr>
          <w:p w14:paraId="37B497C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-892</w:t>
            </w:r>
          </w:p>
        </w:tc>
        <w:tc>
          <w:tcPr>
            <w:tcW w:w="914" w:type="dxa"/>
            <w:tcBorders>
              <w:top w:val="nil"/>
              <w:left w:val="nil"/>
              <w:bottom w:val="single" w:sz="4" w:space="0" w:color="BFBFBF"/>
              <w:right w:val="single" w:sz="4" w:space="0" w:color="BFBFBF"/>
            </w:tcBorders>
            <w:shd w:val="clear" w:color="000000" w:fill="FFFFFF"/>
            <w:noWrap/>
            <w:vAlign w:val="center"/>
            <w:hideMark/>
          </w:tcPr>
          <w:p w14:paraId="262E7A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EE4A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-100</w:t>
            </w:r>
          </w:p>
        </w:tc>
        <w:tc>
          <w:tcPr>
            <w:tcW w:w="933" w:type="dxa"/>
            <w:tcBorders>
              <w:top w:val="nil"/>
              <w:left w:val="nil"/>
              <w:bottom w:val="single" w:sz="4" w:space="0" w:color="BFBFBF"/>
              <w:right w:val="single" w:sz="4" w:space="0" w:color="BFBFBF"/>
            </w:tcBorders>
            <w:shd w:val="clear" w:color="000000" w:fill="FFFFFF"/>
            <w:noWrap/>
            <w:vAlign w:val="center"/>
            <w:hideMark/>
          </w:tcPr>
          <w:p w14:paraId="1C36DE8B"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04485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-992</w:t>
            </w:r>
          </w:p>
        </w:tc>
      </w:tr>
      <w:tr w:rsidR="00887FA8" w:rsidRPr="00887FA8" w14:paraId="340A5ADF"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A613E5"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13.80</w:t>
            </w:r>
          </w:p>
        </w:tc>
        <w:tc>
          <w:tcPr>
            <w:tcW w:w="2955" w:type="dxa"/>
            <w:tcBorders>
              <w:top w:val="nil"/>
              <w:left w:val="nil"/>
              <w:bottom w:val="single" w:sz="4" w:space="0" w:color="BFBFBF"/>
              <w:right w:val="single" w:sz="4" w:space="0" w:color="BFBFBF"/>
            </w:tcBorders>
            <w:shd w:val="clear" w:color="000000" w:fill="FFFFFF"/>
            <w:vAlign w:val="center"/>
            <w:hideMark/>
          </w:tcPr>
          <w:p w14:paraId="3355FEB3"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518EFF3"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B9E55E"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-1 791</w:t>
            </w:r>
          </w:p>
        </w:tc>
        <w:tc>
          <w:tcPr>
            <w:tcW w:w="914" w:type="dxa"/>
            <w:tcBorders>
              <w:top w:val="nil"/>
              <w:left w:val="nil"/>
              <w:bottom w:val="single" w:sz="4" w:space="0" w:color="BFBFBF"/>
              <w:right w:val="single" w:sz="4" w:space="0" w:color="BFBFBF"/>
            </w:tcBorders>
            <w:shd w:val="clear" w:color="000000" w:fill="FFFFFF"/>
            <w:noWrap/>
            <w:vAlign w:val="center"/>
            <w:hideMark/>
          </w:tcPr>
          <w:p w14:paraId="7EA10170"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01C1320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-28</w:t>
            </w:r>
          </w:p>
        </w:tc>
        <w:tc>
          <w:tcPr>
            <w:tcW w:w="933" w:type="dxa"/>
            <w:tcBorders>
              <w:top w:val="nil"/>
              <w:left w:val="nil"/>
              <w:bottom w:val="single" w:sz="4" w:space="0" w:color="BFBFBF"/>
              <w:right w:val="single" w:sz="4" w:space="0" w:color="BFBFBF"/>
            </w:tcBorders>
            <w:shd w:val="clear" w:color="000000" w:fill="FFFFFF"/>
            <w:noWrap/>
            <w:vAlign w:val="center"/>
            <w:hideMark/>
          </w:tcPr>
          <w:p w14:paraId="6BA9189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-1 877</w:t>
            </w:r>
          </w:p>
        </w:tc>
        <w:tc>
          <w:tcPr>
            <w:tcW w:w="1100" w:type="dxa"/>
            <w:tcBorders>
              <w:top w:val="nil"/>
              <w:left w:val="nil"/>
              <w:bottom w:val="single" w:sz="4" w:space="0" w:color="BFBFBF"/>
              <w:right w:val="single" w:sz="4" w:space="0" w:color="BFBFBF"/>
            </w:tcBorders>
            <w:shd w:val="clear" w:color="000000" w:fill="FFFFFF"/>
            <w:noWrap/>
            <w:vAlign w:val="center"/>
            <w:hideMark/>
          </w:tcPr>
          <w:p w14:paraId="5122830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-1 819</w:t>
            </w:r>
          </w:p>
        </w:tc>
      </w:tr>
      <w:tr w:rsidR="00887FA8" w:rsidRPr="00887FA8" w14:paraId="05E5CAD8"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4CEBF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13.83</w:t>
            </w:r>
          </w:p>
        </w:tc>
        <w:tc>
          <w:tcPr>
            <w:tcW w:w="2955" w:type="dxa"/>
            <w:tcBorders>
              <w:top w:val="nil"/>
              <w:left w:val="nil"/>
              <w:bottom w:val="single" w:sz="4" w:space="0" w:color="BFBFBF"/>
              <w:right w:val="single" w:sz="4" w:space="0" w:color="BFBFBF"/>
            </w:tcBorders>
            <w:shd w:val="clear" w:color="000000" w:fill="FFFFFF"/>
            <w:vAlign w:val="center"/>
            <w:hideMark/>
          </w:tcPr>
          <w:p w14:paraId="7E060D9E"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 xml:space="preserve">Kultuuri </w:t>
            </w:r>
            <w:proofErr w:type="spellStart"/>
            <w:r w:rsidRPr="00887FA8">
              <w:rPr>
                <w:rFonts w:ascii="Times New Roman" w:eastAsia="Times New Roman" w:hAnsi="Times New Roman" w:cs="Times New Roman"/>
                <w:b/>
                <w:bCs/>
                <w:color w:val="000087"/>
                <w:sz w:val="18"/>
                <w:szCs w:val="18"/>
                <w:lang w:eastAsia="et-EE"/>
              </w:rPr>
              <w:t>valdkondadeülene</w:t>
            </w:r>
            <w:proofErr w:type="spellEnd"/>
            <w:r w:rsidRPr="00887FA8">
              <w:rPr>
                <w:rFonts w:ascii="Times New Roman" w:eastAsia="Times New Roman" w:hAnsi="Times New Roman" w:cs="Times New Roman"/>
                <w:b/>
                <w:bCs/>
                <w:color w:val="000087"/>
                <w:sz w:val="18"/>
                <w:szCs w:val="18"/>
                <w:lang w:eastAsia="et-EE"/>
              </w:rPr>
              <w:t xml:space="preserve">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94555E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-38 150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03FCF076"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-17 229</w:t>
            </w:r>
          </w:p>
        </w:tc>
        <w:tc>
          <w:tcPr>
            <w:tcW w:w="914" w:type="dxa"/>
            <w:tcBorders>
              <w:top w:val="nil"/>
              <w:left w:val="nil"/>
              <w:bottom w:val="single" w:sz="4" w:space="0" w:color="BFBFBF"/>
              <w:right w:val="single" w:sz="4" w:space="0" w:color="BFBFBF"/>
            </w:tcBorders>
            <w:shd w:val="clear" w:color="000000" w:fill="FFFFFF"/>
            <w:noWrap/>
            <w:vAlign w:val="center"/>
            <w:hideMark/>
          </w:tcPr>
          <w:p w14:paraId="19A1902C"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624AF6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28696D24"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-37 150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F8CC17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-16 229</w:t>
            </w:r>
          </w:p>
        </w:tc>
      </w:tr>
      <w:tr w:rsidR="00887FA8" w:rsidRPr="00887FA8" w14:paraId="3F7168FA"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A37C56"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13.86</w:t>
            </w:r>
          </w:p>
        </w:tc>
        <w:tc>
          <w:tcPr>
            <w:tcW w:w="2955" w:type="dxa"/>
            <w:tcBorders>
              <w:top w:val="nil"/>
              <w:left w:val="nil"/>
              <w:bottom w:val="single" w:sz="4" w:space="0" w:color="BFBFBF"/>
              <w:right w:val="single" w:sz="4" w:space="0" w:color="BFBFBF"/>
            </w:tcBorders>
            <w:shd w:val="clear" w:color="000000" w:fill="FFFFFF"/>
            <w:vAlign w:val="center"/>
            <w:hideMark/>
          </w:tcPr>
          <w:p w14:paraId="29E5CE1A"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02093A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2CCCA60A"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-9 621</w:t>
            </w:r>
          </w:p>
        </w:tc>
        <w:tc>
          <w:tcPr>
            <w:tcW w:w="914" w:type="dxa"/>
            <w:tcBorders>
              <w:top w:val="nil"/>
              <w:left w:val="nil"/>
              <w:bottom w:val="single" w:sz="4" w:space="0" w:color="BFBFBF"/>
              <w:right w:val="single" w:sz="4" w:space="0" w:color="BFBFBF"/>
            </w:tcBorders>
            <w:shd w:val="clear" w:color="000000" w:fill="FFFFFF"/>
            <w:noWrap/>
            <w:vAlign w:val="center"/>
            <w:hideMark/>
          </w:tcPr>
          <w:p w14:paraId="420A8E99"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D4991"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1 000</w:t>
            </w:r>
          </w:p>
        </w:tc>
        <w:tc>
          <w:tcPr>
            <w:tcW w:w="933" w:type="dxa"/>
            <w:tcBorders>
              <w:top w:val="nil"/>
              <w:left w:val="nil"/>
              <w:bottom w:val="single" w:sz="4" w:space="0" w:color="BFBFBF"/>
              <w:right w:val="single" w:sz="4" w:space="0" w:color="BFBFBF"/>
            </w:tcBorders>
            <w:shd w:val="clear" w:color="000000" w:fill="FFFFFF"/>
            <w:noWrap/>
            <w:vAlign w:val="center"/>
            <w:hideMark/>
          </w:tcPr>
          <w:p w14:paraId="5ACC0C2D"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-9 082</w:t>
            </w:r>
          </w:p>
        </w:tc>
        <w:tc>
          <w:tcPr>
            <w:tcW w:w="1100" w:type="dxa"/>
            <w:tcBorders>
              <w:top w:val="nil"/>
              <w:left w:val="nil"/>
              <w:bottom w:val="single" w:sz="4" w:space="0" w:color="BFBFBF"/>
              <w:right w:val="single" w:sz="4" w:space="0" w:color="BFBFBF"/>
            </w:tcBorders>
            <w:shd w:val="clear" w:color="000000" w:fill="FFFFFF"/>
            <w:noWrap/>
            <w:vAlign w:val="center"/>
            <w:hideMark/>
          </w:tcPr>
          <w:p w14:paraId="60FC05A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-8 621</w:t>
            </w:r>
          </w:p>
        </w:tc>
      </w:tr>
      <w:tr w:rsidR="00887FA8" w:rsidRPr="00887FA8" w14:paraId="1EA198E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D51715"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13.89</w:t>
            </w:r>
          </w:p>
        </w:tc>
        <w:tc>
          <w:tcPr>
            <w:tcW w:w="2955" w:type="dxa"/>
            <w:tcBorders>
              <w:top w:val="nil"/>
              <w:left w:val="nil"/>
              <w:bottom w:val="single" w:sz="4" w:space="0" w:color="BFBFBF"/>
              <w:right w:val="single" w:sz="4" w:space="0" w:color="BFBFBF"/>
            </w:tcBorders>
            <w:shd w:val="clear" w:color="000000" w:fill="FFFFFF"/>
            <w:vAlign w:val="center"/>
            <w:hideMark/>
          </w:tcPr>
          <w:p w14:paraId="15E37FC9" w14:textId="77777777" w:rsidR="00887FA8" w:rsidRPr="00887FA8" w:rsidRDefault="00887FA8" w:rsidP="00887FA8">
            <w:pPr>
              <w:spacing w:after="0"/>
              <w:ind w:firstLineChars="100" w:firstLine="18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Spordiprogramm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3A9FEE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A60A84"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BEE2ECF"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86B8A1"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A65D506"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FAA2D88" w14:textId="77777777" w:rsidR="00887FA8" w:rsidRPr="00887FA8" w:rsidRDefault="00887FA8" w:rsidP="00887FA8">
            <w:pPr>
              <w:spacing w:after="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 </w:t>
            </w:r>
          </w:p>
        </w:tc>
      </w:tr>
      <w:tr w:rsidR="00887FA8" w:rsidRPr="00887FA8" w14:paraId="573F64A7"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733E8B"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13.90</w:t>
            </w:r>
          </w:p>
        </w:tc>
        <w:tc>
          <w:tcPr>
            <w:tcW w:w="2955" w:type="dxa"/>
            <w:tcBorders>
              <w:top w:val="nil"/>
              <w:left w:val="nil"/>
              <w:bottom w:val="single" w:sz="4" w:space="0" w:color="BFBFBF"/>
              <w:right w:val="single" w:sz="4" w:space="0" w:color="BFBFBF"/>
            </w:tcBorders>
            <w:shd w:val="clear" w:color="000000" w:fill="FFFFFF"/>
            <w:vAlign w:val="center"/>
            <w:hideMark/>
          </w:tcPr>
          <w:p w14:paraId="38331A9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Saavutusspordi toetamine ja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B8EC56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-47 521</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7D802"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-43 081</w:t>
            </w:r>
          </w:p>
        </w:tc>
        <w:tc>
          <w:tcPr>
            <w:tcW w:w="914" w:type="dxa"/>
            <w:tcBorders>
              <w:top w:val="nil"/>
              <w:left w:val="nil"/>
              <w:bottom w:val="single" w:sz="4" w:space="0" w:color="BFBFBF"/>
              <w:right w:val="single" w:sz="4" w:space="0" w:color="BFBFBF"/>
            </w:tcBorders>
            <w:shd w:val="clear" w:color="000000" w:fill="FFFFFF"/>
            <w:noWrap/>
            <w:vAlign w:val="center"/>
            <w:hideMark/>
          </w:tcPr>
          <w:p w14:paraId="2C66AB8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79CF3BF9"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1E3CA8C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-47 341</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4CFAA"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-42 901</w:t>
            </w:r>
          </w:p>
        </w:tc>
      </w:tr>
      <w:tr w:rsidR="00887FA8" w:rsidRPr="00887FA8" w14:paraId="69243921"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60547D7"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13.92</w:t>
            </w:r>
          </w:p>
        </w:tc>
        <w:tc>
          <w:tcPr>
            <w:tcW w:w="2955" w:type="dxa"/>
            <w:tcBorders>
              <w:top w:val="nil"/>
              <w:left w:val="nil"/>
              <w:bottom w:val="single" w:sz="4" w:space="0" w:color="BFBFBF"/>
              <w:right w:val="single" w:sz="4" w:space="0" w:color="BFBFBF"/>
            </w:tcBorders>
            <w:shd w:val="clear" w:color="000000" w:fill="FFFFFF"/>
            <w:vAlign w:val="center"/>
            <w:hideMark/>
          </w:tcPr>
          <w:p w14:paraId="03A1CF89"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1A378B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-42 931</w:t>
            </w:r>
          </w:p>
        </w:tc>
        <w:tc>
          <w:tcPr>
            <w:tcW w:w="1100" w:type="dxa"/>
            <w:tcBorders>
              <w:top w:val="nil"/>
              <w:left w:val="nil"/>
              <w:bottom w:val="single" w:sz="4" w:space="0" w:color="BFBFBF"/>
              <w:right w:val="single" w:sz="4" w:space="0" w:color="BFBFBF"/>
            </w:tcBorders>
            <w:shd w:val="clear" w:color="000000" w:fill="FFFFFF"/>
            <w:noWrap/>
            <w:vAlign w:val="center"/>
            <w:hideMark/>
          </w:tcPr>
          <w:p w14:paraId="275BA67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-42 895</w:t>
            </w:r>
          </w:p>
        </w:tc>
        <w:tc>
          <w:tcPr>
            <w:tcW w:w="914" w:type="dxa"/>
            <w:tcBorders>
              <w:top w:val="nil"/>
              <w:left w:val="nil"/>
              <w:bottom w:val="single" w:sz="4" w:space="0" w:color="BFBFBF"/>
              <w:right w:val="single" w:sz="4" w:space="0" w:color="BFBFBF"/>
            </w:tcBorders>
            <w:shd w:val="clear" w:color="000000" w:fill="FFFFFF"/>
            <w:noWrap/>
            <w:vAlign w:val="center"/>
            <w:hideMark/>
          </w:tcPr>
          <w:p w14:paraId="020D882F"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2E36F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180</w:t>
            </w:r>
          </w:p>
        </w:tc>
        <w:tc>
          <w:tcPr>
            <w:tcW w:w="933" w:type="dxa"/>
            <w:tcBorders>
              <w:top w:val="nil"/>
              <w:left w:val="nil"/>
              <w:bottom w:val="single" w:sz="4" w:space="0" w:color="BFBFBF"/>
              <w:right w:val="single" w:sz="4" w:space="0" w:color="BFBFBF"/>
            </w:tcBorders>
            <w:shd w:val="clear" w:color="000000" w:fill="FFFFFF"/>
            <w:noWrap/>
            <w:vAlign w:val="center"/>
            <w:hideMark/>
          </w:tcPr>
          <w:p w14:paraId="73FF449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-42 751</w:t>
            </w:r>
          </w:p>
        </w:tc>
        <w:tc>
          <w:tcPr>
            <w:tcW w:w="1100" w:type="dxa"/>
            <w:tcBorders>
              <w:top w:val="nil"/>
              <w:left w:val="nil"/>
              <w:bottom w:val="single" w:sz="4" w:space="0" w:color="BFBFBF"/>
              <w:right w:val="single" w:sz="4" w:space="0" w:color="BFBFBF"/>
            </w:tcBorders>
            <w:shd w:val="clear" w:color="000000" w:fill="FFFFFF"/>
            <w:noWrap/>
            <w:vAlign w:val="center"/>
            <w:hideMark/>
          </w:tcPr>
          <w:p w14:paraId="22F697A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-42 715</w:t>
            </w:r>
          </w:p>
        </w:tc>
      </w:tr>
      <w:tr w:rsidR="00887FA8" w:rsidRPr="00887FA8" w14:paraId="3C8747F0" w14:textId="77777777" w:rsidTr="00887FA8">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09CED" w14:textId="77777777" w:rsidR="00887FA8" w:rsidRPr="00887FA8" w:rsidRDefault="00887FA8" w:rsidP="00887FA8">
            <w:pPr>
              <w:spacing w:after="0"/>
              <w:jc w:val="center"/>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13.98</w:t>
            </w:r>
          </w:p>
        </w:tc>
        <w:tc>
          <w:tcPr>
            <w:tcW w:w="2955" w:type="dxa"/>
            <w:tcBorders>
              <w:top w:val="nil"/>
              <w:left w:val="nil"/>
              <w:bottom w:val="single" w:sz="4" w:space="0" w:color="BFBFBF"/>
              <w:right w:val="single" w:sz="4" w:space="0" w:color="BFBFBF"/>
            </w:tcBorders>
            <w:shd w:val="clear" w:color="000000" w:fill="FFFFFF"/>
            <w:vAlign w:val="center"/>
            <w:hideMark/>
          </w:tcPr>
          <w:p w14:paraId="6B810630" w14:textId="77777777" w:rsidR="00887FA8" w:rsidRPr="00887FA8" w:rsidRDefault="00887FA8" w:rsidP="00887FA8">
            <w:pPr>
              <w:spacing w:after="0"/>
              <w:ind w:firstLineChars="200" w:firstLine="361"/>
              <w:jc w:val="lef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Organiseeritud liikumisharrastuse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FD75453"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ADBC8"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-2 965</w:t>
            </w:r>
          </w:p>
        </w:tc>
        <w:tc>
          <w:tcPr>
            <w:tcW w:w="914" w:type="dxa"/>
            <w:tcBorders>
              <w:top w:val="nil"/>
              <w:left w:val="nil"/>
              <w:bottom w:val="single" w:sz="4" w:space="0" w:color="BFBFBF"/>
              <w:right w:val="single" w:sz="4" w:space="0" w:color="BFBFBF"/>
            </w:tcBorders>
            <w:shd w:val="clear" w:color="000000" w:fill="FFFFFF"/>
            <w:noWrap/>
            <w:vAlign w:val="center"/>
            <w:hideMark/>
          </w:tcPr>
          <w:p w14:paraId="0B5E4327"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42EB30"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44556DF"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2278F5" w14:textId="77777777" w:rsidR="00887FA8" w:rsidRPr="00887FA8" w:rsidRDefault="00887FA8" w:rsidP="00887FA8">
            <w:pPr>
              <w:spacing w:after="0"/>
              <w:jc w:val="right"/>
              <w:rPr>
                <w:rFonts w:ascii="Times New Roman" w:eastAsia="Times New Roman" w:hAnsi="Times New Roman" w:cs="Times New Roman"/>
                <w:b/>
                <w:bCs/>
                <w:color w:val="000087"/>
                <w:sz w:val="18"/>
                <w:szCs w:val="18"/>
                <w:lang w:eastAsia="et-EE"/>
              </w:rPr>
            </w:pPr>
            <w:r w:rsidRPr="00887FA8">
              <w:rPr>
                <w:rFonts w:ascii="Times New Roman" w:eastAsia="Times New Roman" w:hAnsi="Times New Roman" w:cs="Times New Roman"/>
                <w:b/>
                <w:bCs/>
                <w:color w:val="000087"/>
                <w:sz w:val="18"/>
                <w:szCs w:val="18"/>
                <w:lang w:eastAsia="et-EE"/>
              </w:rPr>
              <w:t>-2 975</w:t>
            </w:r>
          </w:p>
        </w:tc>
      </w:tr>
      <w:tr w:rsidR="00887FA8" w:rsidRPr="00887FA8" w14:paraId="1C424FA5" w14:textId="77777777" w:rsidTr="00887FA8">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DFA279" w14:textId="77777777" w:rsidR="00887FA8" w:rsidRPr="00887FA8" w:rsidRDefault="00887FA8" w:rsidP="00887FA8">
            <w:pPr>
              <w:spacing w:after="0"/>
              <w:jc w:val="center"/>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13.99</w:t>
            </w:r>
          </w:p>
        </w:tc>
        <w:tc>
          <w:tcPr>
            <w:tcW w:w="2955" w:type="dxa"/>
            <w:tcBorders>
              <w:top w:val="nil"/>
              <w:left w:val="nil"/>
              <w:bottom w:val="single" w:sz="4" w:space="0" w:color="BFBFBF"/>
              <w:right w:val="single" w:sz="4" w:space="0" w:color="BFBFBF"/>
            </w:tcBorders>
            <w:shd w:val="clear" w:color="000000" w:fill="FFFFFF"/>
            <w:vAlign w:val="center"/>
            <w:hideMark/>
          </w:tcPr>
          <w:p w14:paraId="1A68BF18" w14:textId="77777777" w:rsidR="00887FA8" w:rsidRPr="00887FA8" w:rsidRDefault="00887FA8" w:rsidP="00887FA8">
            <w:pPr>
              <w:spacing w:after="0"/>
              <w:ind w:firstLineChars="200" w:firstLine="360"/>
              <w:jc w:val="lef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77CBF8"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-348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D8B12C"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111DB26"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5110584"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390D6215"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-358</w:t>
            </w:r>
          </w:p>
        </w:tc>
        <w:tc>
          <w:tcPr>
            <w:tcW w:w="1100" w:type="dxa"/>
            <w:tcBorders>
              <w:top w:val="nil"/>
              <w:left w:val="nil"/>
              <w:bottom w:val="single" w:sz="4" w:space="0" w:color="BFBFBF"/>
              <w:right w:val="single" w:sz="4" w:space="0" w:color="BFBFBF"/>
            </w:tcBorders>
            <w:shd w:val="clear" w:color="000000" w:fill="FFFFFF"/>
            <w:noWrap/>
            <w:vAlign w:val="center"/>
            <w:hideMark/>
          </w:tcPr>
          <w:p w14:paraId="5178A442" w14:textId="77777777" w:rsidR="00887FA8" w:rsidRPr="00887FA8" w:rsidRDefault="00887FA8" w:rsidP="00887FA8">
            <w:pPr>
              <w:spacing w:after="0"/>
              <w:jc w:val="right"/>
              <w:rPr>
                <w:rFonts w:ascii="Times New Roman" w:eastAsia="Times New Roman" w:hAnsi="Times New Roman" w:cs="Times New Roman"/>
                <w:color w:val="000000"/>
                <w:sz w:val="18"/>
                <w:szCs w:val="18"/>
                <w:lang w:eastAsia="et-EE"/>
              </w:rPr>
            </w:pPr>
            <w:r w:rsidRPr="00887FA8">
              <w:rPr>
                <w:rFonts w:ascii="Times New Roman" w:eastAsia="Times New Roman" w:hAnsi="Times New Roman" w:cs="Times New Roman"/>
                <w:color w:val="000000"/>
                <w:sz w:val="18"/>
                <w:szCs w:val="18"/>
                <w:lang w:eastAsia="et-EE"/>
              </w:rPr>
              <w:t>-10</w:t>
            </w:r>
          </w:p>
        </w:tc>
      </w:tr>
    </w:tbl>
    <w:p w14:paraId="1C152F0B" w14:textId="77777777" w:rsidR="00791457" w:rsidRDefault="00791457" w:rsidP="030246C4">
      <w:pPr>
        <w:keepNext/>
        <w:rPr>
          <w:rFonts w:ascii="Times New Roman" w:hAnsi="Times New Roman" w:cs="Times New Roman"/>
          <w:i/>
          <w:iCs/>
          <w:color w:val="000000" w:themeColor="text1"/>
          <w:sz w:val="24"/>
          <w:szCs w:val="24"/>
        </w:rPr>
      </w:pPr>
    </w:p>
    <w:p w14:paraId="03B1CBE6" w14:textId="27F1C472" w:rsidR="030246C4" w:rsidRPr="00791457" w:rsidRDefault="009910EE" w:rsidP="030246C4">
      <w:pPr>
        <w:keepNext/>
        <w:rPr>
          <w:rFonts w:ascii="Times New Roman" w:hAnsi="Times New Roman" w:cs="Times New Roman"/>
          <w:i/>
          <w:color w:val="000000" w:themeColor="text1"/>
          <w:sz w:val="24"/>
          <w:szCs w:val="24"/>
        </w:rPr>
      </w:pPr>
      <w:r w:rsidRPr="00791457">
        <w:rPr>
          <w:rFonts w:ascii="Times New Roman" w:hAnsi="Times New Roman" w:cs="Times New Roman"/>
          <w:i/>
          <w:color w:val="000000" w:themeColor="text1"/>
          <w:sz w:val="24"/>
          <w:szCs w:val="24"/>
        </w:rPr>
        <w:t xml:space="preserve">Muudatustega suunatakse </w:t>
      </w:r>
      <w:r w:rsidR="000B3877" w:rsidRPr="00791457">
        <w:rPr>
          <w:rFonts w:ascii="Times New Roman" w:hAnsi="Times New Roman" w:cs="Times New Roman"/>
          <w:i/>
          <w:color w:val="000000" w:themeColor="text1"/>
          <w:sz w:val="24"/>
          <w:szCs w:val="24"/>
        </w:rPr>
        <w:t>106</w:t>
      </w:r>
      <w:r w:rsidR="008B289B">
        <w:rPr>
          <w:rFonts w:ascii="Times New Roman" w:hAnsi="Times New Roman" w:cs="Times New Roman"/>
          <w:i/>
          <w:iCs/>
          <w:color w:val="000000" w:themeColor="text1"/>
          <w:sz w:val="24"/>
          <w:szCs w:val="24"/>
        </w:rPr>
        <w:t> </w:t>
      </w:r>
      <w:r w:rsidR="000B3877" w:rsidRPr="00791457">
        <w:rPr>
          <w:rFonts w:ascii="Times New Roman" w:hAnsi="Times New Roman" w:cs="Times New Roman"/>
          <w:i/>
          <w:color w:val="000000" w:themeColor="text1"/>
          <w:sz w:val="24"/>
          <w:szCs w:val="24"/>
        </w:rPr>
        <w:t>615</w:t>
      </w:r>
      <w:r w:rsidRPr="00791457">
        <w:rPr>
          <w:rFonts w:ascii="Times New Roman" w:hAnsi="Times New Roman" w:cs="Times New Roman"/>
          <w:i/>
          <w:color w:val="000000" w:themeColor="text1"/>
          <w:sz w:val="24"/>
          <w:szCs w:val="24"/>
        </w:rPr>
        <w:t xml:space="preserve"> eurot </w:t>
      </w:r>
      <w:r w:rsidR="00CF2BAA" w:rsidRPr="00791457">
        <w:rPr>
          <w:rFonts w:ascii="Times New Roman" w:hAnsi="Times New Roman" w:cs="Times New Roman"/>
          <w:i/>
          <w:color w:val="000000" w:themeColor="text1"/>
          <w:sz w:val="24"/>
          <w:szCs w:val="24"/>
        </w:rPr>
        <w:t>Justiits- ja Digiministeeriumile,</w:t>
      </w:r>
      <w:r w:rsidR="008729F3" w:rsidRPr="00791457">
        <w:rPr>
          <w:rFonts w:ascii="Times New Roman" w:hAnsi="Times New Roman" w:cs="Times New Roman"/>
          <w:i/>
          <w:color w:val="000000" w:themeColor="text1"/>
          <w:sz w:val="24"/>
          <w:szCs w:val="24"/>
        </w:rPr>
        <w:t xml:space="preserve"> 2880 eurot</w:t>
      </w:r>
      <w:r w:rsidR="00CF2BAA" w:rsidRPr="00791457">
        <w:rPr>
          <w:rFonts w:ascii="Times New Roman" w:hAnsi="Times New Roman" w:cs="Times New Roman"/>
          <w:i/>
          <w:color w:val="000000" w:themeColor="text1"/>
          <w:sz w:val="24"/>
          <w:szCs w:val="24"/>
        </w:rPr>
        <w:t xml:space="preserve"> </w:t>
      </w:r>
      <w:r w:rsidRPr="00791457">
        <w:rPr>
          <w:rFonts w:ascii="Times New Roman" w:hAnsi="Times New Roman" w:cs="Times New Roman"/>
          <w:i/>
          <w:color w:val="000000" w:themeColor="text1"/>
          <w:sz w:val="24"/>
          <w:szCs w:val="24"/>
        </w:rPr>
        <w:t xml:space="preserve">Majandus- ja Kommunikatsiooniministeeriumile ja </w:t>
      </w:r>
      <w:r w:rsidR="001C449A" w:rsidRPr="00791457">
        <w:rPr>
          <w:rFonts w:ascii="Times New Roman" w:hAnsi="Times New Roman" w:cs="Times New Roman"/>
          <w:i/>
          <w:color w:val="000000" w:themeColor="text1"/>
          <w:sz w:val="24"/>
          <w:szCs w:val="24"/>
        </w:rPr>
        <w:t>5880</w:t>
      </w:r>
      <w:r w:rsidRPr="00791457">
        <w:rPr>
          <w:rFonts w:ascii="Times New Roman" w:hAnsi="Times New Roman" w:cs="Times New Roman"/>
          <w:i/>
          <w:color w:val="000000" w:themeColor="text1"/>
          <w:sz w:val="24"/>
          <w:szCs w:val="24"/>
        </w:rPr>
        <w:t xml:space="preserve"> eurot</w:t>
      </w:r>
      <w:r w:rsidR="001C449A" w:rsidRPr="00791457">
        <w:rPr>
          <w:rFonts w:ascii="Times New Roman" w:hAnsi="Times New Roman" w:cs="Times New Roman"/>
          <w:i/>
          <w:color w:val="000000" w:themeColor="text1"/>
          <w:sz w:val="24"/>
          <w:szCs w:val="24"/>
        </w:rPr>
        <w:t xml:space="preserve"> Rahandusministeeriumile</w:t>
      </w:r>
      <w:r w:rsidRPr="00791457">
        <w:rPr>
          <w:rFonts w:ascii="Times New Roman" w:hAnsi="Times New Roman" w:cs="Times New Roman"/>
          <w:i/>
          <w:color w:val="000000" w:themeColor="text1"/>
          <w:sz w:val="24"/>
          <w:szCs w:val="24"/>
        </w:rPr>
        <w:t>, vt täpsemalt selgitus</w:t>
      </w:r>
      <w:r w:rsidR="007E6A06" w:rsidRPr="00791457">
        <w:rPr>
          <w:rFonts w:ascii="Times New Roman" w:hAnsi="Times New Roman" w:cs="Times New Roman"/>
          <w:i/>
          <w:color w:val="000000" w:themeColor="text1"/>
          <w:sz w:val="24"/>
          <w:szCs w:val="24"/>
        </w:rPr>
        <w:t>i</w:t>
      </w:r>
      <w:r w:rsidRPr="00791457">
        <w:rPr>
          <w:rFonts w:ascii="Times New Roman" w:hAnsi="Times New Roman" w:cs="Times New Roman"/>
          <w:i/>
          <w:color w:val="000000" w:themeColor="text1"/>
          <w:sz w:val="24"/>
          <w:szCs w:val="24"/>
        </w:rPr>
        <w:t xml:space="preserve"> vastava valitsemisala valitsemisalade vaheliste muudatuste juures</w:t>
      </w:r>
      <w:r w:rsidR="00282747" w:rsidRPr="00791457">
        <w:rPr>
          <w:rFonts w:ascii="Times New Roman" w:hAnsi="Times New Roman" w:cs="Times New Roman"/>
          <w:i/>
          <w:color w:val="000000" w:themeColor="text1"/>
          <w:sz w:val="24"/>
          <w:szCs w:val="24"/>
        </w:rPr>
        <w:t>.</w:t>
      </w:r>
    </w:p>
    <w:p w14:paraId="07040D77" w14:textId="24C9CFD1" w:rsidR="00793CD9" w:rsidRDefault="00793CD9" w:rsidP="00793CD9">
      <w:pPr>
        <w:keepNext/>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b/>
          <w:bCs/>
          <w:color w:val="000000" w:themeColor="text1"/>
          <w:sz w:val="24"/>
          <w:szCs w:val="24"/>
        </w:rPr>
        <w:t xml:space="preserve">Eelarve </w:t>
      </w:r>
      <w:proofErr w:type="spellStart"/>
      <w:r w:rsidRPr="126A12C0">
        <w:rPr>
          <w:rFonts w:ascii="Times New Roman" w:eastAsiaTheme="minorEastAsia" w:hAnsi="Times New Roman" w:cs="Times New Roman"/>
          <w:b/>
          <w:bCs/>
          <w:color w:val="000000" w:themeColor="text1"/>
          <w:sz w:val="24"/>
          <w:szCs w:val="24"/>
        </w:rPr>
        <w:t>aastatevahelisest</w:t>
      </w:r>
      <w:proofErr w:type="spellEnd"/>
      <w:r w:rsidRPr="126A12C0">
        <w:rPr>
          <w:rFonts w:ascii="Times New Roman" w:eastAsiaTheme="minorEastAsia" w:hAnsi="Times New Roman" w:cs="Times New Roman"/>
          <w:b/>
          <w:bCs/>
          <w:color w:val="000000" w:themeColor="text1"/>
          <w:sz w:val="24"/>
          <w:szCs w:val="24"/>
        </w:rPr>
        <w:t xml:space="preserve"> ümbertõstmisest</w:t>
      </w:r>
      <w:r w:rsidRPr="126A12C0">
        <w:rPr>
          <w:rFonts w:ascii="Times New Roman" w:eastAsiaTheme="minorEastAsia" w:hAnsi="Times New Roman" w:cs="Times New Roman"/>
          <w:color w:val="000000" w:themeColor="text1"/>
          <w:sz w:val="24"/>
          <w:szCs w:val="24"/>
        </w:rPr>
        <w:t xml:space="preserve"> tulenevalt väheneb</w:t>
      </w:r>
      <w:r w:rsidRPr="126A12C0">
        <w:rPr>
          <w:rFonts w:ascii="Times New Roman" w:eastAsiaTheme="minorEastAsia" w:hAnsi="Times New Roman" w:cs="Times New Roman"/>
          <w:b/>
          <w:bCs/>
          <w:color w:val="000000" w:themeColor="text1"/>
          <w:sz w:val="24"/>
          <w:szCs w:val="24"/>
        </w:rPr>
        <w:t xml:space="preserve"> Kultuuriministeeriumi </w:t>
      </w:r>
      <w:r w:rsidRPr="126A12C0">
        <w:rPr>
          <w:rFonts w:ascii="Times New Roman" w:eastAsiaTheme="minorEastAsia" w:hAnsi="Times New Roman" w:cs="Times New Roman"/>
          <w:color w:val="000000" w:themeColor="text1"/>
          <w:sz w:val="24"/>
          <w:szCs w:val="24"/>
        </w:rPr>
        <w:t>eelarve järgnevalt:</w:t>
      </w:r>
    </w:p>
    <w:p w14:paraId="41853006" w14:textId="3D34A964" w:rsidR="00793CD9" w:rsidRPr="009D0B50" w:rsidRDefault="00793CD9" w:rsidP="00487971">
      <w:pPr>
        <w:pStyle w:val="Loendilik"/>
        <w:keepNext/>
        <w:numPr>
          <w:ilvl w:val="0"/>
          <w:numId w:val="8"/>
        </w:numPr>
        <w:spacing w:after="160" w:line="256" w:lineRule="auto"/>
        <w:rPr>
          <w:rFonts w:ascii="Times New Roman" w:eastAsiaTheme="minorEastAsia" w:hAnsi="Times New Roman" w:cs="Times New Roman"/>
          <w:color w:val="000000" w:themeColor="text1"/>
          <w:sz w:val="24"/>
          <w:szCs w:val="24"/>
        </w:rPr>
      </w:pPr>
      <w:r w:rsidRPr="126A12C0">
        <w:rPr>
          <w:rFonts w:ascii="Times New Roman" w:eastAsiaTheme="minorEastAsia" w:hAnsi="Times New Roman" w:cs="Times New Roman"/>
          <w:i/>
          <w:iCs/>
          <w:color w:val="000000" w:themeColor="text1"/>
          <w:sz w:val="24"/>
          <w:szCs w:val="24"/>
        </w:rPr>
        <w:t xml:space="preserve">Kultuuriprogrammi, Kultuuri </w:t>
      </w:r>
      <w:proofErr w:type="spellStart"/>
      <w:r w:rsidRPr="126A12C0">
        <w:rPr>
          <w:rFonts w:ascii="Times New Roman" w:eastAsiaTheme="minorEastAsia" w:hAnsi="Times New Roman" w:cs="Times New Roman"/>
          <w:i/>
          <w:iCs/>
          <w:color w:val="000000" w:themeColor="text1"/>
          <w:sz w:val="24"/>
          <w:szCs w:val="24"/>
        </w:rPr>
        <w:t>valdkondadeülene</w:t>
      </w:r>
      <w:proofErr w:type="spellEnd"/>
      <w:r w:rsidRPr="126A12C0">
        <w:rPr>
          <w:rFonts w:ascii="Times New Roman" w:eastAsiaTheme="minorEastAsia" w:hAnsi="Times New Roman" w:cs="Times New Roman"/>
          <w:i/>
          <w:iCs/>
          <w:color w:val="000000" w:themeColor="text1"/>
          <w:sz w:val="24"/>
          <w:szCs w:val="24"/>
        </w:rPr>
        <w:t xml:space="preserve"> arendamine</w:t>
      </w:r>
      <w:r w:rsidRPr="126A12C0">
        <w:rPr>
          <w:rFonts w:ascii="Times New Roman" w:eastAsiaTheme="minorEastAsia" w:hAnsi="Times New Roman" w:cs="Times New Roman"/>
          <w:color w:val="000000" w:themeColor="text1"/>
          <w:sz w:val="24"/>
          <w:szCs w:val="24"/>
        </w:rPr>
        <w:t xml:space="preserve"> programmi tegevuse eelarve väheneb </w:t>
      </w:r>
      <w:r w:rsidR="00346B89">
        <w:rPr>
          <w:rFonts w:ascii="Times New Roman" w:eastAsiaTheme="minorEastAsia" w:hAnsi="Times New Roman" w:cs="Times New Roman"/>
          <w:color w:val="000000" w:themeColor="text1"/>
          <w:sz w:val="24"/>
          <w:szCs w:val="24"/>
        </w:rPr>
        <w:t xml:space="preserve">kokku </w:t>
      </w:r>
      <w:r w:rsidR="004A69A5" w:rsidRPr="004A69A5">
        <w:rPr>
          <w:rFonts w:ascii="Times New Roman" w:eastAsiaTheme="minorEastAsia" w:hAnsi="Times New Roman" w:cs="Times New Roman"/>
          <w:b/>
          <w:bCs/>
          <w:color w:val="000000" w:themeColor="text1"/>
          <w:sz w:val="24"/>
          <w:szCs w:val="24"/>
        </w:rPr>
        <w:t>9</w:t>
      </w:r>
      <w:r w:rsidRPr="004A69A5">
        <w:rPr>
          <w:rFonts w:ascii="Times New Roman" w:eastAsiaTheme="minorEastAsia" w:hAnsi="Times New Roman" w:cs="Times New Roman"/>
          <w:b/>
          <w:bCs/>
          <w:color w:val="000000" w:themeColor="text1"/>
          <w:sz w:val="24"/>
          <w:szCs w:val="24"/>
        </w:rPr>
        <w:t>00</w:t>
      </w:r>
      <w:r w:rsidR="008B289B">
        <w:rPr>
          <w:rFonts w:ascii="Times New Roman" w:eastAsiaTheme="minorEastAsia" w:hAnsi="Times New Roman" w:cs="Times New Roman"/>
          <w:b/>
          <w:bCs/>
          <w:color w:val="000000" w:themeColor="text1"/>
          <w:sz w:val="24"/>
          <w:szCs w:val="24"/>
        </w:rPr>
        <w:t> </w:t>
      </w:r>
      <w:r w:rsidRPr="126A12C0">
        <w:rPr>
          <w:rFonts w:ascii="Times New Roman" w:eastAsiaTheme="minorEastAsia" w:hAnsi="Times New Roman" w:cs="Times New Roman"/>
          <w:b/>
          <w:bCs/>
          <w:color w:val="000000" w:themeColor="text1"/>
          <w:sz w:val="24"/>
          <w:szCs w:val="24"/>
        </w:rPr>
        <w:t>000 eurot</w:t>
      </w:r>
      <w:r w:rsidRPr="126A12C0">
        <w:rPr>
          <w:rFonts w:ascii="Times New Roman" w:eastAsiaTheme="minorEastAsia" w:hAnsi="Times New Roman" w:cs="Times New Roman"/>
          <w:color w:val="000000" w:themeColor="text1"/>
          <w:sz w:val="24"/>
          <w:szCs w:val="24"/>
        </w:rPr>
        <w:t>,</w:t>
      </w:r>
      <w:r w:rsidR="004A69A5">
        <w:rPr>
          <w:rFonts w:ascii="Times New Roman" w:eastAsiaTheme="minorEastAsia" w:hAnsi="Times New Roman" w:cs="Times New Roman"/>
          <w:color w:val="000000" w:themeColor="text1"/>
          <w:sz w:val="24"/>
          <w:szCs w:val="24"/>
        </w:rPr>
        <w:t xml:space="preserve"> seal hulgas</w:t>
      </w:r>
      <w:r w:rsidRPr="126A12C0">
        <w:rPr>
          <w:rFonts w:ascii="Times New Roman" w:eastAsiaTheme="minorEastAsia" w:hAnsi="Times New Roman" w:cs="Times New Roman"/>
          <w:b/>
          <w:bCs/>
          <w:color w:val="000000" w:themeColor="text1"/>
          <w:sz w:val="24"/>
          <w:szCs w:val="24"/>
        </w:rPr>
        <w:t xml:space="preserve"> </w:t>
      </w:r>
      <w:r w:rsidRPr="00E86A3D">
        <w:rPr>
          <w:rFonts w:ascii="Times New Roman" w:eastAsiaTheme="minorEastAsia" w:hAnsi="Times New Roman" w:cs="Times New Roman"/>
          <w:b/>
          <w:color w:val="000000" w:themeColor="text1"/>
          <w:sz w:val="24"/>
          <w:szCs w:val="24"/>
        </w:rPr>
        <w:t>1</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w:t>
      </w:r>
      <w:r w:rsidR="008B289B">
        <w:rPr>
          <w:rFonts w:ascii="Times New Roman" w:eastAsiaTheme="minorEastAsia" w:hAnsi="Times New Roman" w:cs="Times New Roman"/>
          <w:b/>
          <w:color w:val="000000" w:themeColor="text1"/>
          <w:sz w:val="24"/>
          <w:szCs w:val="24"/>
        </w:rPr>
        <w:t> </w:t>
      </w:r>
      <w:r w:rsidRPr="00E86A3D">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tõstetakse 2028. aastasse seoses </w:t>
      </w:r>
      <w:r w:rsidR="00CC3307">
        <w:rPr>
          <w:rFonts w:ascii="Times New Roman" w:eastAsiaTheme="minorEastAsia" w:hAnsi="Times New Roman" w:cs="Times New Roman"/>
          <w:color w:val="000000" w:themeColor="text1"/>
          <w:sz w:val="24"/>
          <w:szCs w:val="24"/>
        </w:rPr>
        <w:t>sellega, et</w:t>
      </w:r>
      <w:r w:rsidRPr="126A12C0">
        <w:rPr>
          <w:rFonts w:ascii="Times New Roman" w:eastAsiaTheme="minorEastAsia" w:hAnsi="Times New Roman" w:cs="Times New Roman"/>
          <w:color w:val="000000" w:themeColor="text1"/>
          <w:sz w:val="24"/>
          <w:szCs w:val="24"/>
        </w:rPr>
        <w:t xml:space="preserve"> valitsemisala asutuste remontide ja IKT projektide teostumine ei ole realiseerunud algselt planeeritud graafikus</w:t>
      </w:r>
      <w:r w:rsidR="00D60235">
        <w:rPr>
          <w:rFonts w:ascii="Times New Roman" w:eastAsiaTheme="minorEastAsia" w:hAnsi="Times New Roman" w:cs="Times New Roman"/>
          <w:color w:val="000000" w:themeColor="text1"/>
          <w:sz w:val="24"/>
          <w:szCs w:val="24"/>
        </w:rPr>
        <w:t xml:space="preserve"> ning eelarve suureneb </w:t>
      </w:r>
      <w:r w:rsidR="00D60235" w:rsidRPr="00E86A3D">
        <w:rPr>
          <w:rFonts w:ascii="Times New Roman" w:eastAsiaTheme="minorEastAsia" w:hAnsi="Times New Roman" w:cs="Times New Roman"/>
          <w:b/>
          <w:color w:val="000000" w:themeColor="text1"/>
          <w:sz w:val="24"/>
          <w:szCs w:val="24"/>
        </w:rPr>
        <w:t>100</w:t>
      </w:r>
      <w:r w:rsidR="008B289B">
        <w:rPr>
          <w:rFonts w:ascii="Times New Roman" w:eastAsiaTheme="minorEastAsia" w:hAnsi="Times New Roman" w:cs="Times New Roman"/>
          <w:b/>
          <w:color w:val="000000" w:themeColor="text1"/>
          <w:sz w:val="24"/>
          <w:szCs w:val="24"/>
        </w:rPr>
        <w:t> </w:t>
      </w:r>
      <w:r w:rsidR="00D60235" w:rsidRPr="00E86A3D">
        <w:rPr>
          <w:rFonts w:ascii="Times New Roman" w:eastAsiaTheme="minorEastAsia" w:hAnsi="Times New Roman" w:cs="Times New Roman"/>
          <w:b/>
          <w:color w:val="000000" w:themeColor="text1"/>
          <w:sz w:val="24"/>
          <w:szCs w:val="24"/>
        </w:rPr>
        <w:t>000 euro</w:t>
      </w:r>
      <w:r w:rsidR="00D60235">
        <w:rPr>
          <w:rFonts w:ascii="Times New Roman" w:eastAsiaTheme="minorEastAsia" w:hAnsi="Times New Roman" w:cs="Times New Roman"/>
          <w:color w:val="000000" w:themeColor="text1"/>
          <w:sz w:val="24"/>
          <w:szCs w:val="24"/>
        </w:rPr>
        <w:t xml:space="preserve"> võrra </w:t>
      </w:r>
      <w:r w:rsidR="00FE64D0">
        <w:rPr>
          <w:rFonts w:ascii="Times New Roman" w:eastAsiaTheme="minorEastAsia" w:hAnsi="Times New Roman" w:cs="Times New Roman"/>
          <w:color w:val="000000" w:themeColor="text1"/>
          <w:sz w:val="24"/>
          <w:szCs w:val="24"/>
        </w:rPr>
        <w:t xml:space="preserve">Ukraina </w:t>
      </w:r>
      <w:r w:rsidR="00085589">
        <w:rPr>
          <w:rFonts w:ascii="Times New Roman" w:eastAsiaTheme="minorEastAsia" w:hAnsi="Times New Roman" w:cs="Times New Roman"/>
          <w:color w:val="000000" w:themeColor="text1"/>
          <w:sz w:val="24"/>
          <w:szCs w:val="24"/>
        </w:rPr>
        <w:t>ülesehituse konverentsi korr</w:t>
      </w:r>
      <w:r w:rsidR="00E86A3D">
        <w:rPr>
          <w:rFonts w:ascii="Times New Roman" w:eastAsiaTheme="minorEastAsia" w:hAnsi="Times New Roman" w:cs="Times New Roman"/>
          <w:color w:val="000000" w:themeColor="text1"/>
          <w:sz w:val="24"/>
          <w:szCs w:val="24"/>
        </w:rPr>
        <w:t>aldamise</w:t>
      </w:r>
      <w:r w:rsidR="00722797">
        <w:rPr>
          <w:rFonts w:ascii="Times New Roman" w:eastAsiaTheme="minorEastAsia" w:hAnsi="Times New Roman" w:cs="Times New Roman"/>
          <w:color w:val="000000" w:themeColor="text1"/>
          <w:sz w:val="24"/>
          <w:szCs w:val="24"/>
        </w:rPr>
        <w:t xml:space="preserve"> kulude</w:t>
      </w:r>
      <w:r w:rsidR="00F757D7">
        <w:rPr>
          <w:rFonts w:ascii="Times New Roman" w:eastAsiaTheme="minorEastAsia" w:hAnsi="Times New Roman" w:cs="Times New Roman"/>
          <w:color w:val="000000" w:themeColor="text1"/>
          <w:sz w:val="24"/>
          <w:szCs w:val="24"/>
        </w:rPr>
        <w:t xml:space="preserve"> katmisega. </w:t>
      </w:r>
      <w:r w:rsidR="00AD518E">
        <w:rPr>
          <w:rFonts w:ascii="Times New Roman" w:eastAsiaTheme="minorEastAsia" w:hAnsi="Times New Roman" w:cs="Times New Roman"/>
          <w:color w:val="000000" w:themeColor="text1"/>
          <w:sz w:val="24"/>
          <w:szCs w:val="24"/>
        </w:rPr>
        <w:t xml:space="preserve">100 000 euro võrra vähendati </w:t>
      </w:r>
      <w:r w:rsidR="00E2774A">
        <w:rPr>
          <w:rFonts w:ascii="Times New Roman" w:eastAsiaTheme="minorEastAsia" w:hAnsi="Times New Roman" w:cs="Times New Roman"/>
          <w:color w:val="000000" w:themeColor="text1"/>
          <w:sz w:val="24"/>
          <w:szCs w:val="24"/>
        </w:rPr>
        <w:t>2027. aasta Vabariigi Valitsuse sihtotstarbeli</w:t>
      </w:r>
      <w:r w:rsidR="00860849">
        <w:rPr>
          <w:rFonts w:ascii="Times New Roman" w:eastAsiaTheme="minorEastAsia" w:hAnsi="Times New Roman" w:cs="Times New Roman"/>
          <w:color w:val="000000" w:themeColor="text1"/>
          <w:sz w:val="24"/>
          <w:szCs w:val="24"/>
        </w:rPr>
        <w:t>ses reservis</w:t>
      </w:r>
      <w:r w:rsidR="00E2774A">
        <w:rPr>
          <w:rFonts w:ascii="Times New Roman" w:eastAsiaTheme="minorEastAsia" w:hAnsi="Times New Roman" w:cs="Times New Roman"/>
          <w:color w:val="000000" w:themeColor="text1"/>
          <w:sz w:val="24"/>
          <w:szCs w:val="24"/>
        </w:rPr>
        <w:t xml:space="preserve"> </w:t>
      </w:r>
      <w:r w:rsidR="00D11ADB">
        <w:rPr>
          <w:rFonts w:ascii="Times New Roman" w:eastAsiaTheme="minorEastAsia" w:hAnsi="Times New Roman" w:cs="Times New Roman"/>
          <w:color w:val="000000" w:themeColor="text1"/>
          <w:sz w:val="24"/>
          <w:szCs w:val="24"/>
        </w:rPr>
        <w:t xml:space="preserve">Välisministeeriumi </w:t>
      </w:r>
      <w:r w:rsidR="00D915AC">
        <w:rPr>
          <w:rFonts w:ascii="Times New Roman" w:eastAsiaTheme="minorEastAsia" w:hAnsi="Times New Roman" w:cs="Times New Roman"/>
          <w:color w:val="000000" w:themeColor="text1"/>
          <w:sz w:val="24"/>
          <w:szCs w:val="24"/>
        </w:rPr>
        <w:t>alla kavandatud</w:t>
      </w:r>
      <w:r w:rsidR="00F355EB">
        <w:rPr>
          <w:rFonts w:ascii="Times New Roman" w:eastAsiaTheme="minorEastAsia" w:hAnsi="Times New Roman" w:cs="Times New Roman"/>
          <w:color w:val="000000" w:themeColor="text1"/>
          <w:sz w:val="24"/>
          <w:szCs w:val="24"/>
        </w:rPr>
        <w:t xml:space="preserve"> </w:t>
      </w:r>
      <w:r w:rsidR="00BA02A0">
        <w:rPr>
          <w:rFonts w:ascii="Times New Roman" w:eastAsiaTheme="minorEastAsia" w:hAnsi="Times New Roman" w:cs="Times New Roman"/>
          <w:color w:val="000000" w:themeColor="text1"/>
          <w:sz w:val="24"/>
          <w:szCs w:val="24"/>
        </w:rPr>
        <w:t xml:space="preserve">Ukraina ülesehitamise konverentsi </w:t>
      </w:r>
      <w:r w:rsidR="00F15D29">
        <w:rPr>
          <w:rFonts w:ascii="Times New Roman" w:eastAsiaTheme="minorEastAsia" w:hAnsi="Times New Roman" w:cs="Times New Roman"/>
          <w:color w:val="000000" w:themeColor="text1"/>
          <w:sz w:val="24"/>
          <w:szCs w:val="24"/>
        </w:rPr>
        <w:t>korraldamise kulud</w:t>
      </w:r>
      <w:r w:rsidR="00E853B8">
        <w:rPr>
          <w:rFonts w:ascii="Times New Roman" w:eastAsiaTheme="minorEastAsia" w:hAnsi="Times New Roman" w:cs="Times New Roman"/>
          <w:color w:val="000000" w:themeColor="text1"/>
          <w:sz w:val="24"/>
          <w:szCs w:val="24"/>
        </w:rPr>
        <w:t>eks</w:t>
      </w:r>
      <w:r w:rsidR="00F15D29">
        <w:rPr>
          <w:rFonts w:ascii="Times New Roman" w:eastAsiaTheme="minorEastAsia" w:hAnsi="Times New Roman" w:cs="Times New Roman"/>
          <w:color w:val="000000" w:themeColor="text1"/>
          <w:sz w:val="24"/>
          <w:szCs w:val="24"/>
        </w:rPr>
        <w:t xml:space="preserve">. </w:t>
      </w:r>
      <w:r w:rsidR="00A16802">
        <w:rPr>
          <w:rFonts w:ascii="Times New Roman" w:eastAsiaTheme="minorEastAsia" w:hAnsi="Times New Roman" w:cs="Times New Roman"/>
          <w:color w:val="000000" w:themeColor="text1"/>
          <w:sz w:val="24"/>
          <w:szCs w:val="24"/>
        </w:rPr>
        <w:t xml:space="preserve">Kulud tõsteti </w:t>
      </w:r>
      <w:r w:rsidR="00B45A13">
        <w:rPr>
          <w:rFonts w:ascii="Times New Roman" w:eastAsiaTheme="minorEastAsia" w:hAnsi="Times New Roman" w:cs="Times New Roman"/>
          <w:color w:val="000000" w:themeColor="text1"/>
          <w:sz w:val="24"/>
          <w:szCs w:val="24"/>
        </w:rPr>
        <w:t>ettepoole</w:t>
      </w:r>
      <w:r w:rsidR="00E856AE">
        <w:rPr>
          <w:rFonts w:ascii="Times New Roman" w:eastAsiaTheme="minorEastAsia" w:hAnsi="Times New Roman" w:cs="Times New Roman"/>
          <w:color w:val="000000" w:themeColor="text1"/>
          <w:sz w:val="24"/>
          <w:szCs w:val="24"/>
        </w:rPr>
        <w:t xml:space="preserve"> ning lisatakse kulusid tegevate valitsemisalade eelarvesse. </w:t>
      </w:r>
    </w:p>
    <w:p w14:paraId="7E74A040" w14:textId="58AE16B4" w:rsidR="00793CD9" w:rsidRDefault="00793CD9" w:rsidP="00487971">
      <w:pPr>
        <w:pStyle w:val="Loendilik"/>
        <w:numPr>
          <w:ilvl w:val="0"/>
          <w:numId w:val="8"/>
        </w:numPr>
        <w:spacing w:after="160" w:line="256" w:lineRule="auto"/>
        <w:rPr>
          <w:rFonts w:ascii="Times New Roman" w:eastAsia="Times New Roman" w:hAnsi="Times New Roman" w:cs="Times New Roman"/>
          <w:i/>
          <w:iCs/>
          <w:sz w:val="24"/>
          <w:szCs w:val="24"/>
        </w:rPr>
      </w:pPr>
      <w:r w:rsidRPr="126A12C0">
        <w:rPr>
          <w:rFonts w:ascii="Times New Roman" w:eastAsiaTheme="minorEastAsia" w:hAnsi="Times New Roman" w:cs="Times New Roman"/>
          <w:i/>
          <w:iCs/>
          <w:color w:val="000000" w:themeColor="text1"/>
          <w:sz w:val="24"/>
          <w:szCs w:val="24"/>
        </w:rPr>
        <w:t>Spordiprogrammi</w:t>
      </w:r>
      <w:r w:rsidRPr="126A12C0">
        <w:rPr>
          <w:rFonts w:ascii="Times New Roman" w:eastAsiaTheme="minorEastAsia" w:hAnsi="Times New Roman" w:cs="Times New Roman"/>
          <w:color w:val="000000" w:themeColor="text1"/>
          <w:sz w:val="24"/>
          <w:szCs w:val="24"/>
        </w:rPr>
        <w:t xml:space="preserve">, </w:t>
      </w:r>
      <w:r w:rsidRPr="126A12C0">
        <w:rPr>
          <w:rFonts w:ascii="Times New Roman" w:eastAsiaTheme="minorEastAsia" w:hAnsi="Times New Roman" w:cs="Times New Roman"/>
          <w:i/>
          <w:iCs/>
          <w:color w:val="000000" w:themeColor="text1"/>
          <w:sz w:val="24"/>
          <w:szCs w:val="24"/>
        </w:rPr>
        <w:t>Saavutusspordi toetamine ja arendamine</w:t>
      </w:r>
      <w:r w:rsidRPr="126A12C0">
        <w:rPr>
          <w:rFonts w:ascii="Times New Roman" w:eastAsiaTheme="minorEastAsia" w:hAnsi="Times New Roman" w:cs="Times New Roman"/>
          <w:color w:val="000000" w:themeColor="text1"/>
          <w:sz w:val="24"/>
          <w:szCs w:val="24"/>
        </w:rPr>
        <w:t xml:space="preserve"> tegevuse eelarve väheneb </w:t>
      </w:r>
      <w:r w:rsidRPr="001D692C">
        <w:rPr>
          <w:rFonts w:ascii="Times New Roman" w:eastAsiaTheme="minorEastAsia" w:hAnsi="Times New Roman" w:cs="Times New Roman"/>
          <w:b/>
          <w:color w:val="000000" w:themeColor="text1"/>
          <w:sz w:val="24"/>
          <w:szCs w:val="24"/>
        </w:rPr>
        <w:t>180</w:t>
      </w:r>
      <w:r w:rsidR="00C40026">
        <w:rPr>
          <w:rFonts w:ascii="Times New Roman" w:eastAsiaTheme="minorEastAsia" w:hAnsi="Times New Roman" w:cs="Times New Roman"/>
          <w:b/>
          <w:color w:val="000000" w:themeColor="text1"/>
          <w:sz w:val="24"/>
          <w:szCs w:val="24"/>
        </w:rPr>
        <w:t> </w:t>
      </w:r>
      <w:r w:rsidRPr="001D692C">
        <w:rPr>
          <w:rFonts w:ascii="Times New Roman" w:eastAsiaTheme="minorEastAsia" w:hAnsi="Times New Roman" w:cs="Times New Roman"/>
          <w:b/>
          <w:color w:val="000000" w:themeColor="text1"/>
          <w:sz w:val="24"/>
          <w:szCs w:val="24"/>
        </w:rPr>
        <w:t>000 eurot</w:t>
      </w:r>
      <w:r w:rsidRPr="126A12C0">
        <w:rPr>
          <w:rFonts w:ascii="Times New Roman" w:eastAsiaTheme="minorEastAsia" w:hAnsi="Times New Roman" w:cs="Times New Roman"/>
          <w:color w:val="000000" w:themeColor="text1"/>
          <w:sz w:val="24"/>
          <w:szCs w:val="24"/>
        </w:rPr>
        <w:t xml:space="preserve">, vahendid tõstetakse 2029. aastasse seoses spordi suurvõistluste toetamise eelarvest rahvusvahelisele korvpalliliidule tasutud deposiidiga 2029. aasta korvpalli Euroopa meistrivõistluste korraldusõiguse saamisel. </w:t>
      </w:r>
    </w:p>
    <w:p w14:paraId="720FA090" w14:textId="20A1B3AD" w:rsidR="00C465D5" w:rsidRPr="00614C5E" w:rsidRDefault="00C465D5" w:rsidP="00C465D5">
      <w:pPr>
        <w:spacing w:after="160" w:line="256" w:lineRule="auto"/>
        <w:rPr>
          <w:rFonts w:ascii="Times New Roman" w:eastAsia="Times New Roman" w:hAnsi="Times New Roman" w:cs="Times New Roman"/>
          <w:i/>
          <w:iCs/>
          <w:sz w:val="24"/>
          <w:szCs w:val="24"/>
        </w:rPr>
      </w:pPr>
      <w:r w:rsidRPr="00614C5E">
        <w:rPr>
          <w:rFonts w:ascii="Times New Roman" w:eastAsia="Times New Roman" w:hAnsi="Times New Roman" w:cs="Times New Roman"/>
          <w:i/>
          <w:iCs/>
          <w:sz w:val="24"/>
          <w:szCs w:val="24"/>
        </w:rPr>
        <w:t>Valitsemisalade vaheline muudatus (kuludes)</w:t>
      </w:r>
    </w:p>
    <w:p w14:paraId="11CDE9CA" w14:textId="6A5E5157" w:rsidR="00766365" w:rsidRDefault="00964445" w:rsidP="00C465D5">
      <w:pPr>
        <w:spacing w:after="160" w:line="256" w:lineRule="auto"/>
        <w:rPr>
          <w:rFonts w:ascii="Times New Roman" w:eastAsia="Times New Roman" w:hAnsi="Times New Roman" w:cs="Times New Roman"/>
          <w:sz w:val="24"/>
          <w:szCs w:val="24"/>
        </w:rPr>
      </w:pPr>
      <w:r w:rsidRPr="00730F65">
        <w:rPr>
          <w:rFonts w:ascii="Times New Roman" w:eastAsia="Times New Roman" w:hAnsi="Times New Roman" w:cs="Times New Roman"/>
          <w:b/>
          <w:bCs/>
          <w:sz w:val="24"/>
          <w:szCs w:val="24"/>
        </w:rPr>
        <w:t>Välisministeerium</w:t>
      </w:r>
      <w:r w:rsidR="006C2DA7" w:rsidRPr="00730F65">
        <w:rPr>
          <w:rFonts w:ascii="Times New Roman" w:eastAsia="Times New Roman" w:hAnsi="Times New Roman" w:cs="Times New Roman"/>
          <w:sz w:val="24"/>
          <w:szCs w:val="24"/>
        </w:rPr>
        <w:t xml:space="preserve"> suunab </w:t>
      </w:r>
      <w:r w:rsidRPr="00730F65">
        <w:rPr>
          <w:rFonts w:ascii="Times New Roman" w:eastAsia="Times New Roman" w:hAnsi="Times New Roman" w:cs="Times New Roman"/>
          <w:b/>
          <w:bCs/>
          <w:sz w:val="24"/>
          <w:szCs w:val="24"/>
        </w:rPr>
        <w:t>10</w:t>
      </w:r>
      <w:r w:rsidR="000344DE" w:rsidRPr="00730F65">
        <w:rPr>
          <w:rFonts w:ascii="Times New Roman" w:eastAsia="Times New Roman" w:hAnsi="Times New Roman" w:cs="Times New Roman"/>
          <w:b/>
          <w:bCs/>
          <w:sz w:val="24"/>
          <w:szCs w:val="24"/>
        </w:rPr>
        <w:t> </w:t>
      </w:r>
      <w:r w:rsidRPr="00730F65">
        <w:rPr>
          <w:rFonts w:ascii="Times New Roman" w:eastAsia="Times New Roman" w:hAnsi="Times New Roman" w:cs="Times New Roman"/>
          <w:b/>
          <w:bCs/>
          <w:sz w:val="24"/>
          <w:szCs w:val="24"/>
        </w:rPr>
        <w:t>0</w:t>
      </w:r>
      <w:r w:rsidR="00700615" w:rsidRPr="00730F65">
        <w:rPr>
          <w:rFonts w:ascii="Times New Roman" w:eastAsia="Times New Roman" w:hAnsi="Times New Roman" w:cs="Times New Roman"/>
          <w:b/>
          <w:bCs/>
          <w:sz w:val="24"/>
          <w:szCs w:val="24"/>
        </w:rPr>
        <w:t>00 eurot</w:t>
      </w:r>
      <w:r w:rsidR="00700615" w:rsidRPr="00730F65">
        <w:rPr>
          <w:rFonts w:ascii="Times New Roman" w:eastAsia="Times New Roman" w:hAnsi="Times New Roman" w:cs="Times New Roman"/>
          <w:sz w:val="24"/>
          <w:szCs w:val="24"/>
        </w:rPr>
        <w:t xml:space="preserve"> </w:t>
      </w:r>
      <w:r w:rsidR="003429F8" w:rsidRPr="00917BE4">
        <w:rPr>
          <w:rFonts w:ascii="Times New Roman" w:eastAsia="Times New Roman" w:hAnsi="Times New Roman" w:cs="Times New Roman"/>
          <w:b/>
          <w:bCs/>
          <w:sz w:val="24"/>
          <w:szCs w:val="24"/>
        </w:rPr>
        <w:t>Kultuuriministeeriumi</w:t>
      </w:r>
      <w:r w:rsidR="003429F8" w:rsidRPr="00730F65">
        <w:rPr>
          <w:rFonts w:ascii="Times New Roman" w:eastAsia="Times New Roman" w:hAnsi="Times New Roman" w:cs="Times New Roman"/>
          <w:sz w:val="24"/>
          <w:szCs w:val="24"/>
        </w:rPr>
        <w:t xml:space="preserve"> </w:t>
      </w:r>
      <w:r w:rsidR="008B1ECD" w:rsidRPr="00730F65">
        <w:rPr>
          <w:rFonts w:ascii="Times New Roman" w:eastAsia="Times New Roman" w:hAnsi="Times New Roman" w:cs="Times New Roman"/>
          <w:i/>
          <w:iCs/>
          <w:sz w:val="24"/>
          <w:szCs w:val="24"/>
        </w:rPr>
        <w:t>Organiseeritud liikumisharrastuse edendamine</w:t>
      </w:r>
      <w:r w:rsidR="000401A1" w:rsidRPr="00730F65">
        <w:rPr>
          <w:rFonts w:ascii="Times New Roman" w:eastAsia="Times New Roman" w:hAnsi="Times New Roman" w:cs="Times New Roman"/>
          <w:sz w:val="24"/>
          <w:szCs w:val="24"/>
        </w:rPr>
        <w:t xml:space="preserve"> programmi tegevuse </w:t>
      </w:r>
      <w:r w:rsidR="00CB7847" w:rsidRPr="00730F65">
        <w:rPr>
          <w:rFonts w:ascii="Times New Roman" w:eastAsia="Times New Roman" w:hAnsi="Times New Roman" w:cs="Times New Roman"/>
          <w:sz w:val="24"/>
          <w:szCs w:val="24"/>
        </w:rPr>
        <w:t xml:space="preserve">majandamiskulude </w:t>
      </w:r>
      <w:r w:rsidR="000401A1" w:rsidRPr="00730F65">
        <w:rPr>
          <w:rFonts w:ascii="Times New Roman" w:eastAsia="Times New Roman" w:hAnsi="Times New Roman" w:cs="Times New Roman"/>
          <w:sz w:val="24"/>
          <w:szCs w:val="24"/>
        </w:rPr>
        <w:t xml:space="preserve">eelarvesse </w:t>
      </w:r>
      <w:r w:rsidR="00730F65" w:rsidRPr="00730F65">
        <w:rPr>
          <w:rFonts w:ascii="Times New Roman" w:eastAsia="Times New Roman" w:hAnsi="Times New Roman" w:cs="Times New Roman"/>
          <w:sz w:val="24"/>
          <w:szCs w:val="24"/>
        </w:rPr>
        <w:t>Botswanas Antidopingu seminari korraldamise</w:t>
      </w:r>
      <w:r w:rsidR="004939A0">
        <w:rPr>
          <w:rFonts w:ascii="Times New Roman" w:eastAsia="Times New Roman" w:hAnsi="Times New Roman" w:cs="Times New Roman"/>
          <w:sz w:val="24"/>
          <w:szCs w:val="24"/>
        </w:rPr>
        <w:t xml:space="preserve"> kulude katteks</w:t>
      </w:r>
      <w:r w:rsidR="00730F65" w:rsidRPr="00730F65">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Eesti koostöös UNESCO ja Botswanaga korraldavad </w:t>
      </w:r>
      <w:r w:rsidR="0088133F" w:rsidRPr="126A12C0">
        <w:rPr>
          <w:rFonts w:ascii="Times New Roman" w:eastAsia="Times New Roman" w:hAnsi="Times New Roman" w:cs="Times New Roman"/>
          <w:sz w:val="24"/>
          <w:szCs w:val="24"/>
        </w:rPr>
        <w:t xml:space="preserve">2026. aasta </w:t>
      </w:r>
      <w:r w:rsidR="0088133F" w:rsidRPr="0088133F">
        <w:rPr>
          <w:rFonts w:ascii="Times New Roman" w:eastAsia="Times New Roman" w:hAnsi="Times New Roman" w:cs="Times New Roman"/>
          <w:sz w:val="24"/>
          <w:szCs w:val="24"/>
        </w:rPr>
        <w:t>oktoobris</w:t>
      </w:r>
      <w:r w:rsidR="0088133F">
        <w:rPr>
          <w:rFonts w:ascii="Times New Roman" w:eastAsia="Times New Roman" w:hAnsi="Times New Roman" w:cs="Times New Roman"/>
          <w:sz w:val="24"/>
          <w:szCs w:val="24"/>
        </w:rPr>
        <w:t xml:space="preserve"> </w:t>
      </w:r>
      <w:r w:rsidR="0088133F" w:rsidRPr="0088133F">
        <w:rPr>
          <w:rFonts w:ascii="Times New Roman" w:eastAsia="Times New Roman" w:hAnsi="Times New Roman" w:cs="Times New Roman"/>
          <w:sz w:val="24"/>
          <w:szCs w:val="24"/>
        </w:rPr>
        <w:t xml:space="preserve">Botswanas Antidopingu seminari Aafrika riikidele. Kultuuriministeerium ja Välisministeerium panustavad </w:t>
      </w:r>
      <w:r w:rsidR="00141E4F">
        <w:rPr>
          <w:rFonts w:ascii="Times New Roman" w:eastAsia="Times New Roman" w:hAnsi="Times New Roman" w:cs="Times New Roman"/>
          <w:sz w:val="24"/>
          <w:szCs w:val="24"/>
        </w:rPr>
        <w:t xml:space="preserve">seminari korraldamisel </w:t>
      </w:r>
      <w:r w:rsidR="0088133F" w:rsidRPr="0088133F">
        <w:rPr>
          <w:rFonts w:ascii="Times New Roman" w:eastAsia="Times New Roman" w:hAnsi="Times New Roman" w:cs="Times New Roman"/>
          <w:sz w:val="24"/>
          <w:szCs w:val="24"/>
        </w:rPr>
        <w:t>mõlemad 10</w:t>
      </w:r>
      <w:r w:rsidR="00C40026">
        <w:rPr>
          <w:rFonts w:ascii="Times New Roman" w:eastAsia="Times New Roman" w:hAnsi="Times New Roman" w:cs="Times New Roman"/>
          <w:sz w:val="24"/>
          <w:szCs w:val="24"/>
        </w:rPr>
        <w:t> </w:t>
      </w:r>
      <w:r w:rsidR="0088133F" w:rsidRPr="0088133F">
        <w:rPr>
          <w:rFonts w:ascii="Times New Roman" w:eastAsia="Times New Roman" w:hAnsi="Times New Roman" w:cs="Times New Roman"/>
          <w:sz w:val="24"/>
          <w:szCs w:val="24"/>
        </w:rPr>
        <w:t>000 eurot.</w:t>
      </w:r>
    </w:p>
    <w:p w14:paraId="109380BF" w14:textId="217E5DDD" w:rsidR="00917BE4" w:rsidRDefault="00917BE4" w:rsidP="00C465D5">
      <w:pPr>
        <w:spacing w:after="160" w:line="256" w:lineRule="auto"/>
        <w:rPr>
          <w:rFonts w:ascii="Times New Roman" w:eastAsia="Times New Roman" w:hAnsi="Times New Roman" w:cs="Times New Roman"/>
          <w:sz w:val="24"/>
          <w:szCs w:val="24"/>
        </w:rPr>
      </w:pPr>
      <w:r w:rsidRPr="005A2A6A">
        <w:rPr>
          <w:rFonts w:ascii="Times New Roman" w:eastAsia="Times New Roman" w:hAnsi="Times New Roman" w:cs="Times New Roman"/>
          <w:b/>
          <w:bCs/>
          <w:sz w:val="24"/>
          <w:szCs w:val="24"/>
        </w:rPr>
        <w:lastRenderedPageBreak/>
        <w:t>Haridus- ja Teadusministeerium</w:t>
      </w:r>
      <w:r>
        <w:rPr>
          <w:rFonts w:ascii="Times New Roman" w:eastAsia="Times New Roman" w:hAnsi="Times New Roman" w:cs="Times New Roman"/>
          <w:sz w:val="24"/>
          <w:szCs w:val="24"/>
        </w:rPr>
        <w:t xml:space="preserve"> suunab </w:t>
      </w:r>
      <w:r w:rsidRPr="005A2A6A">
        <w:rPr>
          <w:rFonts w:ascii="Times New Roman" w:eastAsia="Times New Roman" w:hAnsi="Times New Roman" w:cs="Times New Roman"/>
          <w:b/>
          <w:bCs/>
          <w:sz w:val="24"/>
          <w:szCs w:val="24"/>
        </w:rPr>
        <w:t xml:space="preserve">3500 eurot </w:t>
      </w:r>
      <w:r w:rsidR="00400AFB" w:rsidRPr="005A2A6A">
        <w:rPr>
          <w:rFonts w:ascii="Times New Roman" w:eastAsia="Times New Roman" w:hAnsi="Times New Roman" w:cs="Times New Roman"/>
          <w:b/>
          <w:bCs/>
          <w:sz w:val="24"/>
          <w:szCs w:val="24"/>
        </w:rPr>
        <w:t>Eesti Lastekirjanduse Keskuse</w:t>
      </w:r>
      <w:r w:rsidR="00400AFB">
        <w:rPr>
          <w:rFonts w:ascii="Times New Roman" w:eastAsia="Times New Roman" w:hAnsi="Times New Roman" w:cs="Times New Roman"/>
          <w:sz w:val="24"/>
          <w:szCs w:val="24"/>
        </w:rPr>
        <w:t xml:space="preserve"> </w:t>
      </w:r>
      <w:r w:rsidR="00400AFB" w:rsidRPr="00AE31F8">
        <w:rPr>
          <w:rFonts w:ascii="Times New Roman" w:eastAsia="Times New Roman" w:hAnsi="Times New Roman" w:cs="Times New Roman"/>
          <w:i/>
          <w:iCs/>
          <w:sz w:val="24"/>
          <w:szCs w:val="24"/>
        </w:rPr>
        <w:t>Kirjanduspoliitika kujundamine ja rakendamine</w:t>
      </w:r>
      <w:r w:rsidR="00400AFB">
        <w:rPr>
          <w:rFonts w:ascii="Times New Roman" w:eastAsia="Times New Roman" w:hAnsi="Times New Roman" w:cs="Times New Roman"/>
          <w:sz w:val="24"/>
          <w:szCs w:val="24"/>
        </w:rPr>
        <w:t xml:space="preserve"> programmi tegevuse </w:t>
      </w:r>
      <w:r w:rsidR="005A2A6A">
        <w:rPr>
          <w:rFonts w:ascii="Times New Roman" w:eastAsia="Times New Roman" w:hAnsi="Times New Roman" w:cs="Times New Roman"/>
          <w:sz w:val="24"/>
          <w:szCs w:val="24"/>
        </w:rPr>
        <w:t xml:space="preserve">sotsiaaltoetuste eelarvesse kirjandusõpetaja preemia väljaandmise kulude katmiseks. </w:t>
      </w:r>
    </w:p>
    <w:p w14:paraId="4F71FAD0" w14:textId="60DB2E08" w:rsidR="00811DBD" w:rsidRDefault="00DC6A57" w:rsidP="00C465D5">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 suureneb Kultuuriministeeriumi </w:t>
      </w:r>
      <w:r w:rsidR="00F10D0C" w:rsidRPr="00D21FD8">
        <w:rPr>
          <w:rFonts w:ascii="Times New Roman" w:eastAsia="Times New Roman" w:hAnsi="Times New Roman" w:cs="Times New Roman"/>
          <w:i/>
          <w:iCs/>
          <w:sz w:val="24"/>
          <w:szCs w:val="24"/>
        </w:rPr>
        <w:t>Kultuurivaldkonna rahvusvahelistumise edendamine</w:t>
      </w:r>
      <w:r w:rsidR="00F10D0C">
        <w:rPr>
          <w:rFonts w:ascii="Times New Roman" w:eastAsia="Times New Roman" w:hAnsi="Times New Roman" w:cs="Times New Roman"/>
          <w:sz w:val="24"/>
          <w:szCs w:val="24"/>
        </w:rPr>
        <w:t xml:space="preserve"> programmi tegevuse </w:t>
      </w:r>
      <w:r w:rsidR="004B76AE">
        <w:rPr>
          <w:rFonts w:ascii="Times New Roman" w:eastAsia="Times New Roman" w:hAnsi="Times New Roman" w:cs="Times New Roman"/>
          <w:sz w:val="24"/>
          <w:szCs w:val="24"/>
        </w:rPr>
        <w:t xml:space="preserve">toetuste </w:t>
      </w:r>
      <w:r w:rsidR="00F10D0C">
        <w:rPr>
          <w:rFonts w:ascii="Times New Roman" w:eastAsia="Times New Roman" w:hAnsi="Times New Roman" w:cs="Times New Roman"/>
          <w:sz w:val="24"/>
          <w:szCs w:val="24"/>
        </w:rPr>
        <w:t xml:space="preserve">eelarve </w:t>
      </w:r>
      <w:r w:rsidR="00F47859" w:rsidRPr="00CA7A43">
        <w:rPr>
          <w:rFonts w:ascii="Times New Roman" w:eastAsia="Times New Roman" w:hAnsi="Times New Roman" w:cs="Times New Roman"/>
          <w:b/>
          <w:bCs/>
          <w:sz w:val="24"/>
          <w:szCs w:val="24"/>
        </w:rPr>
        <w:t>28</w:t>
      </w:r>
      <w:r w:rsidR="00C40026">
        <w:rPr>
          <w:rFonts w:ascii="Times New Roman" w:eastAsia="Times New Roman" w:hAnsi="Times New Roman" w:cs="Times New Roman"/>
          <w:b/>
          <w:bCs/>
          <w:sz w:val="24"/>
          <w:szCs w:val="24"/>
        </w:rPr>
        <w:t> </w:t>
      </w:r>
      <w:r w:rsidR="00F47859" w:rsidRPr="00CA7A43">
        <w:rPr>
          <w:rFonts w:ascii="Times New Roman" w:eastAsia="Times New Roman" w:hAnsi="Times New Roman" w:cs="Times New Roman"/>
          <w:b/>
          <w:bCs/>
          <w:sz w:val="24"/>
          <w:szCs w:val="24"/>
        </w:rPr>
        <w:t>102</w:t>
      </w:r>
      <w:r w:rsidR="00F47859">
        <w:rPr>
          <w:rFonts w:ascii="Times New Roman" w:eastAsia="Times New Roman" w:hAnsi="Times New Roman" w:cs="Times New Roman"/>
          <w:sz w:val="24"/>
          <w:szCs w:val="24"/>
        </w:rPr>
        <w:t xml:space="preserve"> eurot seoses</w:t>
      </w:r>
      <w:r w:rsidR="0014679B">
        <w:rPr>
          <w:rFonts w:ascii="Times New Roman" w:eastAsia="Times New Roman" w:hAnsi="Times New Roman" w:cs="Times New Roman"/>
          <w:sz w:val="24"/>
          <w:szCs w:val="24"/>
        </w:rPr>
        <w:t xml:space="preserve"> rahvusvaheliste liikmemaksude kallinemise </w:t>
      </w:r>
      <w:r w:rsidR="001E74CC">
        <w:rPr>
          <w:rFonts w:ascii="Times New Roman" w:eastAsia="Times New Roman" w:hAnsi="Times New Roman" w:cs="Times New Roman"/>
          <w:sz w:val="24"/>
          <w:szCs w:val="24"/>
        </w:rPr>
        <w:t>katmisega.</w:t>
      </w:r>
    </w:p>
    <w:p w14:paraId="4258735F" w14:textId="1F4F5617" w:rsidR="00D71288" w:rsidRDefault="00440BE4" w:rsidP="00282C5F">
      <w:pPr>
        <w:pStyle w:val="Pealkiri1"/>
        <w:spacing w:line="257" w:lineRule="auto"/>
        <w:rPr>
          <w:rFonts w:eastAsia="Times New Roman" w:cs="Times New Roman"/>
          <w:sz w:val="24"/>
          <w:szCs w:val="24"/>
        </w:rPr>
      </w:pPr>
      <w:r w:rsidRPr="00C00EAB">
        <w:rPr>
          <w:rFonts w:cs="Times New Roman"/>
        </w:rPr>
        <w:t>MAJANDUS- JA KOMMUNIKATSIOONIMINISTEERIUMI VALITSEMISALA</w:t>
      </w:r>
    </w:p>
    <w:p w14:paraId="1639E8D4" w14:textId="069DE68E" w:rsidR="00202FA8" w:rsidRDefault="00202FA8" w:rsidP="00202FA8">
      <w:pPr>
        <w:pStyle w:val="Pealdis"/>
        <w:rPr>
          <w:rFonts w:cs="Times New Roman"/>
          <w:sz w:val="24"/>
          <w:szCs w:val="24"/>
        </w:rPr>
      </w:pPr>
      <w:r w:rsidRPr="00202FA8">
        <w:rPr>
          <w:sz w:val="24"/>
          <w:szCs w:val="24"/>
        </w:rPr>
        <w:t xml:space="preserve">Tabel </w:t>
      </w:r>
      <w:r w:rsidRPr="00202FA8">
        <w:rPr>
          <w:sz w:val="24"/>
          <w:szCs w:val="24"/>
        </w:rPr>
        <w:fldChar w:fldCharType="begin"/>
      </w:r>
      <w:r w:rsidRPr="00202FA8">
        <w:rPr>
          <w:sz w:val="24"/>
          <w:szCs w:val="24"/>
        </w:rPr>
        <w:instrText xml:space="preserve"> SEQ Tabel \* ARABIC </w:instrText>
      </w:r>
      <w:r w:rsidRPr="00202FA8">
        <w:rPr>
          <w:sz w:val="24"/>
          <w:szCs w:val="24"/>
        </w:rPr>
        <w:fldChar w:fldCharType="separate"/>
      </w:r>
      <w:r w:rsidR="00F8317B">
        <w:rPr>
          <w:noProof/>
          <w:sz w:val="24"/>
          <w:szCs w:val="24"/>
        </w:rPr>
        <w:t>13</w:t>
      </w:r>
      <w:r w:rsidRPr="00202FA8">
        <w:rPr>
          <w:sz w:val="24"/>
          <w:szCs w:val="24"/>
        </w:rPr>
        <w:fldChar w:fldCharType="end"/>
      </w:r>
      <w:r w:rsidRPr="00202FA8">
        <w:rPr>
          <w:sz w:val="24"/>
          <w:szCs w:val="24"/>
        </w:rPr>
        <w:t xml:space="preserve">. </w:t>
      </w:r>
      <w:r w:rsidRPr="00202FA8">
        <w:rPr>
          <w:rFonts w:cs="Times New Roman"/>
          <w:sz w:val="24"/>
          <w:szCs w:val="24"/>
        </w:rPr>
        <w:t>Majandus- ja Kommunikatsiooniministeeriumi valitsemisala, tuhat eurot</w:t>
      </w:r>
    </w:p>
    <w:tbl>
      <w:tblPr>
        <w:tblW w:w="9918" w:type="dxa"/>
        <w:tblLayout w:type="fixed"/>
        <w:tblCellMar>
          <w:left w:w="70" w:type="dxa"/>
          <w:right w:w="70" w:type="dxa"/>
        </w:tblCellMar>
        <w:tblLook w:val="04A0" w:firstRow="1" w:lastRow="0" w:firstColumn="1" w:lastColumn="0" w:noHBand="0" w:noVBand="1"/>
      </w:tblPr>
      <w:tblGrid>
        <w:gridCol w:w="764"/>
        <w:gridCol w:w="3056"/>
        <w:gridCol w:w="924"/>
        <w:gridCol w:w="1205"/>
        <w:gridCol w:w="768"/>
        <w:gridCol w:w="1075"/>
        <w:gridCol w:w="59"/>
        <w:gridCol w:w="924"/>
        <w:gridCol w:w="1143"/>
      </w:tblGrid>
      <w:tr w:rsidR="0030475C" w:rsidRPr="0030475C" w14:paraId="11985D29" w14:textId="77777777" w:rsidTr="00E92A90">
        <w:trPr>
          <w:trHeight w:val="1191"/>
          <w:tblHeader/>
        </w:trPr>
        <w:tc>
          <w:tcPr>
            <w:tcW w:w="764"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B2FD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Seaduse rea nr</w:t>
            </w:r>
          </w:p>
        </w:tc>
        <w:tc>
          <w:tcPr>
            <w:tcW w:w="3056"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5FF6E661" w14:textId="7CC93B65" w:rsidR="0030475C" w:rsidRPr="0030475C" w:rsidRDefault="0030475C" w:rsidP="0030475C">
            <w:pPr>
              <w:spacing w:after="0"/>
              <w:jc w:val="center"/>
              <w:rPr>
                <w:rFonts w:ascii="Times New Roman" w:eastAsia="Times New Roman" w:hAnsi="Times New Roman" w:cs="Times New Roman"/>
                <w:b/>
                <w:bCs/>
                <w:color w:val="FF0000"/>
                <w:sz w:val="18"/>
                <w:szCs w:val="18"/>
                <w:lang w:eastAsia="et-EE"/>
              </w:rPr>
            </w:pPr>
          </w:p>
        </w:tc>
        <w:tc>
          <w:tcPr>
            <w:tcW w:w="2129"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F0F593"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009D62E" w14:textId="16ADFDBA"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 xml:space="preserve">Riigi 2026. aasta </w:t>
            </w:r>
            <w:r w:rsidR="00201439">
              <w:rPr>
                <w:rFonts w:ascii="Times New Roman" w:eastAsia="Times New Roman" w:hAnsi="Times New Roman" w:cs="Times New Roman"/>
                <w:b/>
                <w:bCs/>
                <w:sz w:val="18"/>
                <w:szCs w:val="18"/>
                <w:lang w:eastAsia="et-EE"/>
              </w:rPr>
              <w:t xml:space="preserve">teise </w:t>
            </w:r>
            <w:r w:rsidRPr="0030475C">
              <w:rPr>
                <w:rFonts w:ascii="Times New Roman" w:eastAsia="Times New Roman" w:hAnsi="Times New Roman" w:cs="Times New Roman"/>
                <w:b/>
                <w:bCs/>
                <w:sz w:val="18"/>
                <w:szCs w:val="18"/>
                <w:lang w:eastAsia="et-EE"/>
              </w:rPr>
              <w:t>lisaeelarve eelnõu</w:t>
            </w:r>
          </w:p>
        </w:tc>
        <w:tc>
          <w:tcPr>
            <w:tcW w:w="2126"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546A6B04"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Täpsustatud 2026. aasta riigieelarve</w:t>
            </w:r>
          </w:p>
        </w:tc>
      </w:tr>
      <w:tr w:rsidR="0030475C" w:rsidRPr="0030475C" w14:paraId="30FF892E" w14:textId="77777777" w:rsidTr="00E92A90">
        <w:trPr>
          <w:trHeight w:val="680"/>
          <w:tblHeader/>
        </w:trPr>
        <w:tc>
          <w:tcPr>
            <w:tcW w:w="764" w:type="dxa"/>
            <w:vMerge/>
            <w:tcBorders>
              <w:top w:val="single" w:sz="4" w:space="0" w:color="BFBFBF"/>
              <w:left w:val="single" w:sz="4" w:space="0" w:color="BFBFBF"/>
              <w:bottom w:val="single" w:sz="4" w:space="0" w:color="BFBFBF"/>
              <w:right w:val="single" w:sz="4" w:space="0" w:color="BFBFBF"/>
            </w:tcBorders>
            <w:vAlign w:val="center"/>
            <w:hideMark/>
          </w:tcPr>
          <w:p w14:paraId="1D3AA62B" w14:textId="77777777" w:rsidR="0030475C" w:rsidRPr="0030475C" w:rsidRDefault="0030475C" w:rsidP="0030475C">
            <w:pPr>
              <w:spacing w:after="0"/>
              <w:jc w:val="left"/>
              <w:rPr>
                <w:rFonts w:ascii="Times New Roman" w:eastAsia="Times New Roman" w:hAnsi="Times New Roman" w:cs="Times New Roman"/>
                <w:b/>
                <w:bCs/>
                <w:sz w:val="18"/>
                <w:szCs w:val="18"/>
                <w:lang w:eastAsia="et-EE"/>
              </w:rPr>
            </w:pPr>
          </w:p>
        </w:tc>
        <w:tc>
          <w:tcPr>
            <w:tcW w:w="3056" w:type="dxa"/>
            <w:vMerge/>
            <w:tcBorders>
              <w:top w:val="single" w:sz="4" w:space="0" w:color="BFBFBF"/>
              <w:left w:val="single" w:sz="4" w:space="0" w:color="BFBFBF"/>
              <w:bottom w:val="single" w:sz="4" w:space="0" w:color="BFBFBF"/>
              <w:right w:val="single" w:sz="4" w:space="0" w:color="BFBFBF"/>
            </w:tcBorders>
            <w:vAlign w:val="center"/>
            <w:hideMark/>
          </w:tcPr>
          <w:p w14:paraId="6E0582E7" w14:textId="77777777" w:rsidR="0030475C" w:rsidRPr="0030475C" w:rsidRDefault="0030475C" w:rsidP="0030475C">
            <w:pPr>
              <w:spacing w:after="0"/>
              <w:jc w:val="left"/>
              <w:rPr>
                <w:rFonts w:ascii="Times New Roman" w:eastAsia="Times New Roman" w:hAnsi="Times New Roman" w:cs="Times New Roman"/>
                <w:b/>
                <w:bCs/>
                <w:color w:val="FF0000"/>
                <w:sz w:val="18"/>
                <w:szCs w:val="18"/>
                <w:lang w:eastAsia="et-EE"/>
              </w:rPr>
            </w:pPr>
          </w:p>
        </w:tc>
        <w:tc>
          <w:tcPr>
            <w:tcW w:w="924" w:type="dxa"/>
            <w:tcBorders>
              <w:top w:val="nil"/>
              <w:left w:val="nil"/>
              <w:bottom w:val="single" w:sz="4" w:space="0" w:color="BFBFBF"/>
              <w:right w:val="single" w:sz="4" w:space="0" w:color="BFBFBF"/>
            </w:tcBorders>
            <w:shd w:val="clear" w:color="000000" w:fill="99C9FE"/>
            <w:vAlign w:val="center"/>
            <w:hideMark/>
          </w:tcPr>
          <w:p w14:paraId="647BDC77"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205" w:type="dxa"/>
            <w:tcBorders>
              <w:top w:val="nil"/>
              <w:left w:val="nil"/>
              <w:bottom w:val="single" w:sz="4" w:space="0" w:color="BFBFBF"/>
              <w:right w:val="single" w:sz="4" w:space="0" w:color="BFBFBF"/>
            </w:tcBorders>
            <w:shd w:val="clear" w:color="000000" w:fill="99C9FE"/>
            <w:vAlign w:val="center"/>
            <w:hideMark/>
          </w:tcPr>
          <w:p w14:paraId="7EC5A781"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768" w:type="dxa"/>
            <w:tcBorders>
              <w:top w:val="nil"/>
              <w:left w:val="nil"/>
              <w:bottom w:val="single" w:sz="4" w:space="0" w:color="BFBFBF"/>
              <w:right w:val="single" w:sz="4" w:space="0" w:color="BFBFBF"/>
            </w:tcBorders>
            <w:shd w:val="clear" w:color="000000" w:fill="99C9FE"/>
            <w:vAlign w:val="center"/>
            <w:hideMark/>
          </w:tcPr>
          <w:p w14:paraId="7FB7FDBD"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508E41DB"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c>
          <w:tcPr>
            <w:tcW w:w="924" w:type="dxa"/>
            <w:tcBorders>
              <w:top w:val="nil"/>
              <w:left w:val="nil"/>
              <w:bottom w:val="single" w:sz="4" w:space="0" w:color="BFBFBF"/>
              <w:right w:val="single" w:sz="4" w:space="0" w:color="BFBFBF"/>
            </w:tcBorders>
            <w:shd w:val="clear" w:color="000000" w:fill="99C9FE"/>
            <w:vAlign w:val="center"/>
            <w:hideMark/>
          </w:tcPr>
          <w:p w14:paraId="7C8154AF"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Eelarve kokku</w:t>
            </w:r>
          </w:p>
        </w:tc>
        <w:tc>
          <w:tcPr>
            <w:tcW w:w="1143" w:type="dxa"/>
            <w:tcBorders>
              <w:top w:val="nil"/>
              <w:left w:val="nil"/>
              <w:bottom w:val="single" w:sz="4" w:space="0" w:color="BFBFBF"/>
              <w:right w:val="single" w:sz="4" w:space="0" w:color="BFBFBF"/>
            </w:tcBorders>
            <w:shd w:val="clear" w:color="000000" w:fill="99C9FE"/>
            <w:vAlign w:val="center"/>
            <w:hideMark/>
          </w:tcPr>
          <w:p w14:paraId="089AAD85" w14:textId="77777777" w:rsidR="0030475C" w:rsidRPr="0030475C" w:rsidRDefault="0030475C" w:rsidP="0030475C">
            <w:pPr>
              <w:spacing w:after="0"/>
              <w:jc w:val="center"/>
              <w:rPr>
                <w:rFonts w:ascii="Times New Roman" w:eastAsia="Times New Roman" w:hAnsi="Times New Roman" w:cs="Times New Roman"/>
                <w:b/>
                <w:bCs/>
                <w:sz w:val="18"/>
                <w:szCs w:val="18"/>
                <w:lang w:eastAsia="et-EE"/>
              </w:rPr>
            </w:pPr>
            <w:r w:rsidRPr="0030475C">
              <w:rPr>
                <w:rFonts w:ascii="Times New Roman" w:eastAsia="Times New Roman" w:hAnsi="Times New Roman" w:cs="Times New Roman"/>
                <w:b/>
                <w:bCs/>
                <w:sz w:val="18"/>
                <w:szCs w:val="18"/>
                <w:lang w:eastAsia="et-EE"/>
              </w:rPr>
              <w:t>Sealhulgas piirmääraga vahendid</w:t>
            </w:r>
          </w:p>
        </w:tc>
      </w:tr>
      <w:tr w:rsidR="0030475C" w:rsidRPr="0030475C" w14:paraId="42982D1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563E7696"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14.9</w:t>
            </w:r>
          </w:p>
        </w:tc>
        <w:tc>
          <w:tcPr>
            <w:tcW w:w="3056" w:type="dxa"/>
            <w:tcBorders>
              <w:top w:val="nil"/>
              <w:left w:val="nil"/>
              <w:bottom w:val="single" w:sz="4" w:space="0" w:color="BFBFBF"/>
              <w:right w:val="single" w:sz="4" w:space="0" w:color="BFBFBF"/>
            </w:tcBorders>
            <w:shd w:val="clear" w:color="000000" w:fill="BAE6E8"/>
            <w:vAlign w:val="center"/>
            <w:hideMark/>
          </w:tcPr>
          <w:p w14:paraId="355840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KULUD</w:t>
            </w:r>
          </w:p>
        </w:tc>
        <w:tc>
          <w:tcPr>
            <w:tcW w:w="924" w:type="dxa"/>
            <w:tcBorders>
              <w:top w:val="nil"/>
              <w:left w:val="nil"/>
              <w:bottom w:val="single" w:sz="4" w:space="0" w:color="BFBFBF"/>
              <w:right w:val="single" w:sz="4" w:space="0" w:color="BFBFBF"/>
            </w:tcBorders>
            <w:shd w:val="clear" w:color="000000" w:fill="BAE6E8"/>
            <w:noWrap/>
            <w:vAlign w:val="center"/>
            <w:hideMark/>
          </w:tcPr>
          <w:p w14:paraId="15A6608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-1 339 321</w:t>
            </w:r>
          </w:p>
        </w:tc>
        <w:tc>
          <w:tcPr>
            <w:tcW w:w="1205" w:type="dxa"/>
            <w:tcBorders>
              <w:top w:val="nil"/>
              <w:left w:val="nil"/>
              <w:bottom w:val="single" w:sz="4" w:space="0" w:color="BFBFBF"/>
              <w:right w:val="single" w:sz="4" w:space="0" w:color="BFBFBF"/>
            </w:tcBorders>
            <w:shd w:val="clear" w:color="000000" w:fill="BAE6E8"/>
            <w:noWrap/>
            <w:vAlign w:val="center"/>
            <w:hideMark/>
          </w:tcPr>
          <w:p w14:paraId="2AD0C247"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-166 743</w:t>
            </w:r>
          </w:p>
        </w:tc>
        <w:tc>
          <w:tcPr>
            <w:tcW w:w="768" w:type="dxa"/>
            <w:tcBorders>
              <w:top w:val="nil"/>
              <w:left w:val="nil"/>
              <w:bottom w:val="single" w:sz="4" w:space="0" w:color="BFBFBF"/>
              <w:right w:val="single" w:sz="4" w:space="0" w:color="BFBFBF"/>
            </w:tcBorders>
            <w:shd w:val="clear" w:color="000000" w:fill="BAE6E8"/>
            <w:noWrap/>
            <w:vAlign w:val="center"/>
            <w:hideMark/>
          </w:tcPr>
          <w:p w14:paraId="25B9E4FA"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79213B9"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8 941</w:t>
            </w:r>
          </w:p>
        </w:tc>
        <w:tc>
          <w:tcPr>
            <w:tcW w:w="924" w:type="dxa"/>
            <w:tcBorders>
              <w:top w:val="nil"/>
              <w:left w:val="nil"/>
              <w:bottom w:val="single" w:sz="4" w:space="0" w:color="BFBFBF"/>
              <w:right w:val="single" w:sz="4" w:space="0" w:color="BFBFBF"/>
            </w:tcBorders>
            <w:shd w:val="clear" w:color="000000" w:fill="BAE6E8"/>
            <w:noWrap/>
            <w:vAlign w:val="center"/>
            <w:hideMark/>
          </w:tcPr>
          <w:p w14:paraId="6A0B964B"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-1 330 380</w:t>
            </w:r>
          </w:p>
        </w:tc>
        <w:tc>
          <w:tcPr>
            <w:tcW w:w="1143" w:type="dxa"/>
            <w:tcBorders>
              <w:top w:val="nil"/>
              <w:left w:val="nil"/>
              <w:bottom w:val="single" w:sz="4" w:space="0" w:color="BFBFBF"/>
              <w:right w:val="single" w:sz="4" w:space="0" w:color="BFBFBF"/>
            </w:tcBorders>
            <w:shd w:val="clear" w:color="000000" w:fill="BAE6E8"/>
            <w:noWrap/>
            <w:vAlign w:val="center"/>
            <w:hideMark/>
          </w:tcPr>
          <w:p w14:paraId="59919F46"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-157 802</w:t>
            </w:r>
          </w:p>
        </w:tc>
      </w:tr>
      <w:tr w:rsidR="0030475C" w:rsidRPr="0030475C" w14:paraId="249ADE9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3061A47"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14.10</w:t>
            </w:r>
          </w:p>
        </w:tc>
        <w:tc>
          <w:tcPr>
            <w:tcW w:w="3056" w:type="dxa"/>
            <w:tcBorders>
              <w:top w:val="nil"/>
              <w:left w:val="nil"/>
              <w:bottom w:val="single" w:sz="4" w:space="0" w:color="BFBFBF"/>
              <w:right w:val="single" w:sz="4" w:space="0" w:color="BFBFBF"/>
            </w:tcBorders>
            <w:shd w:val="clear" w:color="000000" w:fill="E8E8E8"/>
            <w:vAlign w:val="center"/>
            <w:hideMark/>
          </w:tcPr>
          <w:p w14:paraId="7C2AF09A"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Majandus- ja Kommunikatsiooniministeerium</w:t>
            </w:r>
          </w:p>
        </w:tc>
        <w:tc>
          <w:tcPr>
            <w:tcW w:w="924" w:type="dxa"/>
            <w:tcBorders>
              <w:top w:val="nil"/>
              <w:left w:val="nil"/>
              <w:bottom w:val="single" w:sz="4" w:space="0" w:color="BFBFBF"/>
              <w:right w:val="single" w:sz="4" w:space="0" w:color="BFBFBF"/>
            </w:tcBorders>
            <w:shd w:val="clear" w:color="000000" w:fill="E8E8E8"/>
            <w:noWrap/>
            <w:vAlign w:val="center"/>
            <w:hideMark/>
          </w:tcPr>
          <w:p w14:paraId="165D49D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-1 304 748</w:t>
            </w:r>
          </w:p>
        </w:tc>
        <w:tc>
          <w:tcPr>
            <w:tcW w:w="1205" w:type="dxa"/>
            <w:tcBorders>
              <w:top w:val="nil"/>
              <w:left w:val="nil"/>
              <w:bottom w:val="single" w:sz="4" w:space="0" w:color="BFBFBF"/>
              <w:right w:val="single" w:sz="4" w:space="0" w:color="BFBFBF"/>
            </w:tcBorders>
            <w:shd w:val="clear" w:color="000000" w:fill="E8E8E8"/>
            <w:noWrap/>
            <w:vAlign w:val="center"/>
            <w:hideMark/>
          </w:tcPr>
          <w:p w14:paraId="13E6AD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-140 881</w:t>
            </w:r>
          </w:p>
        </w:tc>
        <w:tc>
          <w:tcPr>
            <w:tcW w:w="768" w:type="dxa"/>
            <w:tcBorders>
              <w:top w:val="nil"/>
              <w:left w:val="nil"/>
              <w:bottom w:val="single" w:sz="4" w:space="0" w:color="BFBFBF"/>
              <w:right w:val="single" w:sz="4" w:space="0" w:color="BFBFBF"/>
            </w:tcBorders>
            <w:shd w:val="clear" w:color="000000" w:fill="E8E8E8"/>
            <w:noWrap/>
            <w:vAlign w:val="center"/>
            <w:hideMark/>
          </w:tcPr>
          <w:p w14:paraId="13A36C4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7F7D79A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8 957</w:t>
            </w:r>
          </w:p>
        </w:tc>
        <w:tc>
          <w:tcPr>
            <w:tcW w:w="924" w:type="dxa"/>
            <w:tcBorders>
              <w:top w:val="nil"/>
              <w:left w:val="nil"/>
              <w:bottom w:val="single" w:sz="4" w:space="0" w:color="BFBFBF"/>
              <w:right w:val="single" w:sz="4" w:space="0" w:color="BFBFBF"/>
            </w:tcBorders>
            <w:shd w:val="clear" w:color="000000" w:fill="E8E8E8"/>
            <w:noWrap/>
            <w:vAlign w:val="center"/>
            <w:hideMark/>
          </w:tcPr>
          <w:p w14:paraId="0BB07BF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-1 295 790</w:t>
            </w:r>
          </w:p>
        </w:tc>
        <w:tc>
          <w:tcPr>
            <w:tcW w:w="1143" w:type="dxa"/>
            <w:tcBorders>
              <w:top w:val="nil"/>
              <w:left w:val="nil"/>
              <w:bottom w:val="single" w:sz="4" w:space="0" w:color="BFBFBF"/>
              <w:right w:val="single" w:sz="4" w:space="0" w:color="BFBFBF"/>
            </w:tcBorders>
            <w:shd w:val="clear" w:color="000000" w:fill="E8E8E8"/>
            <w:noWrap/>
            <w:vAlign w:val="center"/>
            <w:hideMark/>
          </w:tcPr>
          <w:p w14:paraId="0C90A87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-131 923</w:t>
            </w:r>
          </w:p>
        </w:tc>
      </w:tr>
      <w:tr w:rsidR="0030475C" w:rsidRPr="0030475C" w14:paraId="778B255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645A94D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14.11</w:t>
            </w:r>
          </w:p>
        </w:tc>
        <w:tc>
          <w:tcPr>
            <w:tcW w:w="3056" w:type="dxa"/>
            <w:tcBorders>
              <w:top w:val="nil"/>
              <w:left w:val="nil"/>
              <w:bottom w:val="single" w:sz="4" w:space="0" w:color="BFBFBF"/>
              <w:right w:val="single" w:sz="4" w:space="0" w:color="BFBFBF"/>
            </w:tcBorders>
            <w:shd w:val="clear" w:color="000000" w:fill="E8E8E8"/>
            <w:vAlign w:val="center"/>
            <w:hideMark/>
          </w:tcPr>
          <w:p w14:paraId="020C95E3"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Tarbijakaitse ja Tehnilise Järelevalve 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37DEC52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-8 537</w:t>
            </w:r>
          </w:p>
        </w:tc>
        <w:tc>
          <w:tcPr>
            <w:tcW w:w="1205" w:type="dxa"/>
            <w:tcBorders>
              <w:top w:val="nil"/>
              <w:left w:val="nil"/>
              <w:bottom w:val="single" w:sz="4" w:space="0" w:color="BFBFBF"/>
              <w:right w:val="single" w:sz="4" w:space="0" w:color="BFBFBF"/>
            </w:tcBorders>
            <w:shd w:val="clear" w:color="000000" w:fill="E8E8E8"/>
            <w:noWrap/>
            <w:vAlign w:val="center"/>
            <w:hideMark/>
          </w:tcPr>
          <w:p w14:paraId="783E89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-7 182</w:t>
            </w:r>
          </w:p>
        </w:tc>
        <w:tc>
          <w:tcPr>
            <w:tcW w:w="768" w:type="dxa"/>
            <w:tcBorders>
              <w:top w:val="nil"/>
              <w:left w:val="nil"/>
              <w:bottom w:val="single" w:sz="4" w:space="0" w:color="BFBFBF"/>
              <w:right w:val="single" w:sz="4" w:space="0" w:color="BFBFBF"/>
            </w:tcBorders>
            <w:shd w:val="clear" w:color="000000" w:fill="E8E8E8"/>
            <w:noWrap/>
            <w:vAlign w:val="center"/>
            <w:hideMark/>
          </w:tcPr>
          <w:p w14:paraId="1228B2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3E6683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E8E8E8"/>
            <w:noWrap/>
            <w:vAlign w:val="center"/>
            <w:hideMark/>
          </w:tcPr>
          <w:p w14:paraId="7DBF457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-8 530</w:t>
            </w:r>
          </w:p>
        </w:tc>
        <w:tc>
          <w:tcPr>
            <w:tcW w:w="1143" w:type="dxa"/>
            <w:tcBorders>
              <w:top w:val="nil"/>
              <w:left w:val="nil"/>
              <w:bottom w:val="single" w:sz="4" w:space="0" w:color="BFBFBF"/>
              <w:right w:val="single" w:sz="4" w:space="0" w:color="BFBFBF"/>
            </w:tcBorders>
            <w:shd w:val="clear" w:color="000000" w:fill="E8E8E8"/>
            <w:noWrap/>
            <w:vAlign w:val="center"/>
            <w:hideMark/>
          </w:tcPr>
          <w:p w14:paraId="2DD8F7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-7 175</w:t>
            </w:r>
          </w:p>
        </w:tc>
      </w:tr>
      <w:tr w:rsidR="0030475C" w:rsidRPr="0030475C" w14:paraId="4F24557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02520A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14.13</w:t>
            </w:r>
          </w:p>
        </w:tc>
        <w:tc>
          <w:tcPr>
            <w:tcW w:w="3056" w:type="dxa"/>
            <w:tcBorders>
              <w:top w:val="nil"/>
              <w:left w:val="nil"/>
              <w:bottom w:val="single" w:sz="4" w:space="0" w:color="BFBFBF"/>
              <w:right w:val="single" w:sz="4" w:space="0" w:color="BFBFBF"/>
            </w:tcBorders>
            <w:shd w:val="clear" w:color="000000" w:fill="E8E8E8"/>
            <w:vAlign w:val="center"/>
            <w:hideMark/>
          </w:tcPr>
          <w:p w14:paraId="1B616AA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Riikliku Lepitaja Kantselei</w:t>
            </w:r>
          </w:p>
        </w:tc>
        <w:tc>
          <w:tcPr>
            <w:tcW w:w="924" w:type="dxa"/>
            <w:tcBorders>
              <w:top w:val="nil"/>
              <w:left w:val="nil"/>
              <w:bottom w:val="single" w:sz="4" w:space="0" w:color="BFBFBF"/>
              <w:right w:val="single" w:sz="4" w:space="0" w:color="BFBFBF"/>
            </w:tcBorders>
            <w:shd w:val="clear" w:color="000000" w:fill="E8E8E8"/>
            <w:noWrap/>
            <w:vAlign w:val="center"/>
            <w:hideMark/>
          </w:tcPr>
          <w:p w14:paraId="03462C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205" w:type="dxa"/>
            <w:tcBorders>
              <w:top w:val="nil"/>
              <w:left w:val="nil"/>
              <w:bottom w:val="single" w:sz="4" w:space="0" w:color="BFBFBF"/>
              <w:right w:val="single" w:sz="4" w:space="0" w:color="BFBFBF"/>
            </w:tcBorders>
            <w:shd w:val="clear" w:color="000000" w:fill="E8E8E8"/>
            <w:noWrap/>
            <w:vAlign w:val="center"/>
            <w:hideMark/>
          </w:tcPr>
          <w:p w14:paraId="3623AA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c>
          <w:tcPr>
            <w:tcW w:w="768" w:type="dxa"/>
            <w:tcBorders>
              <w:top w:val="nil"/>
              <w:left w:val="nil"/>
              <w:bottom w:val="single" w:sz="4" w:space="0" w:color="BFBFBF"/>
              <w:right w:val="single" w:sz="4" w:space="0" w:color="BFBFBF"/>
            </w:tcBorders>
            <w:shd w:val="clear" w:color="000000" w:fill="E8E8E8"/>
            <w:noWrap/>
            <w:vAlign w:val="center"/>
            <w:hideMark/>
          </w:tcPr>
          <w:p w14:paraId="114B9E4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D04219A"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-0,38</w:t>
            </w:r>
          </w:p>
        </w:tc>
        <w:tc>
          <w:tcPr>
            <w:tcW w:w="924" w:type="dxa"/>
            <w:tcBorders>
              <w:top w:val="nil"/>
              <w:left w:val="nil"/>
              <w:bottom w:val="single" w:sz="4" w:space="0" w:color="BFBFBF"/>
              <w:right w:val="single" w:sz="4" w:space="0" w:color="BFBFBF"/>
            </w:tcBorders>
            <w:shd w:val="clear" w:color="000000" w:fill="E8E8E8"/>
            <w:noWrap/>
            <w:vAlign w:val="center"/>
            <w:hideMark/>
          </w:tcPr>
          <w:p w14:paraId="4289C49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w:t>
            </w:r>
          </w:p>
        </w:tc>
        <w:tc>
          <w:tcPr>
            <w:tcW w:w="1143" w:type="dxa"/>
            <w:tcBorders>
              <w:top w:val="nil"/>
              <w:left w:val="nil"/>
              <w:bottom w:val="single" w:sz="4" w:space="0" w:color="BFBFBF"/>
              <w:right w:val="single" w:sz="4" w:space="0" w:color="BFBFBF"/>
            </w:tcBorders>
            <w:shd w:val="clear" w:color="000000" w:fill="E8E8E8"/>
            <w:noWrap/>
            <w:vAlign w:val="center"/>
            <w:hideMark/>
          </w:tcPr>
          <w:p w14:paraId="3A46F4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w:t>
            </w:r>
          </w:p>
        </w:tc>
      </w:tr>
      <w:tr w:rsidR="0030475C" w:rsidRPr="0030475C" w14:paraId="7DCB077B"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E8E8E8"/>
            <w:noWrap/>
            <w:vAlign w:val="center"/>
            <w:hideMark/>
          </w:tcPr>
          <w:p w14:paraId="3FEF121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14.15</w:t>
            </w:r>
          </w:p>
        </w:tc>
        <w:tc>
          <w:tcPr>
            <w:tcW w:w="3056" w:type="dxa"/>
            <w:tcBorders>
              <w:top w:val="nil"/>
              <w:left w:val="nil"/>
              <w:bottom w:val="single" w:sz="4" w:space="0" w:color="BFBFBF"/>
              <w:right w:val="single" w:sz="4" w:space="0" w:color="BFBFBF"/>
            </w:tcBorders>
            <w:shd w:val="clear" w:color="000000" w:fill="E8E8E8"/>
            <w:vAlign w:val="center"/>
            <w:hideMark/>
          </w:tcPr>
          <w:p w14:paraId="5196CD9B"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Maa- ja Ruumiamet</w:t>
            </w:r>
          </w:p>
        </w:tc>
        <w:tc>
          <w:tcPr>
            <w:tcW w:w="924" w:type="dxa"/>
            <w:tcBorders>
              <w:top w:val="nil"/>
              <w:left w:val="nil"/>
              <w:bottom w:val="single" w:sz="4" w:space="0" w:color="BFBFBF"/>
              <w:right w:val="single" w:sz="4" w:space="0" w:color="BFBFBF"/>
            </w:tcBorders>
            <w:shd w:val="clear" w:color="000000" w:fill="E8E8E8"/>
            <w:noWrap/>
            <w:vAlign w:val="center"/>
            <w:hideMark/>
          </w:tcPr>
          <w:p w14:paraId="215AA2C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-17 295</w:t>
            </w:r>
          </w:p>
        </w:tc>
        <w:tc>
          <w:tcPr>
            <w:tcW w:w="1205" w:type="dxa"/>
            <w:tcBorders>
              <w:top w:val="nil"/>
              <w:left w:val="nil"/>
              <w:bottom w:val="single" w:sz="4" w:space="0" w:color="BFBFBF"/>
              <w:right w:val="single" w:sz="4" w:space="0" w:color="BFBFBF"/>
            </w:tcBorders>
            <w:shd w:val="clear" w:color="000000" w:fill="E8E8E8"/>
            <w:noWrap/>
            <w:vAlign w:val="center"/>
            <w:hideMark/>
          </w:tcPr>
          <w:p w14:paraId="2D2477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-14 671</w:t>
            </w:r>
          </w:p>
        </w:tc>
        <w:tc>
          <w:tcPr>
            <w:tcW w:w="768" w:type="dxa"/>
            <w:tcBorders>
              <w:top w:val="nil"/>
              <w:left w:val="nil"/>
              <w:bottom w:val="single" w:sz="4" w:space="0" w:color="BFBFBF"/>
              <w:right w:val="single" w:sz="4" w:space="0" w:color="BFBFBF"/>
            </w:tcBorders>
            <w:shd w:val="clear" w:color="000000" w:fill="E8E8E8"/>
            <w:noWrap/>
            <w:vAlign w:val="center"/>
            <w:hideMark/>
          </w:tcPr>
          <w:p w14:paraId="6AF9F8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12B037F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E8E8E8"/>
            <w:noWrap/>
            <w:vAlign w:val="center"/>
            <w:hideMark/>
          </w:tcPr>
          <w:p w14:paraId="0D5EF6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-17 318</w:t>
            </w:r>
          </w:p>
        </w:tc>
        <w:tc>
          <w:tcPr>
            <w:tcW w:w="1143" w:type="dxa"/>
            <w:tcBorders>
              <w:top w:val="nil"/>
              <w:left w:val="nil"/>
              <w:bottom w:val="single" w:sz="4" w:space="0" w:color="BFBFBF"/>
              <w:right w:val="single" w:sz="4" w:space="0" w:color="BFBFBF"/>
            </w:tcBorders>
            <w:shd w:val="clear" w:color="000000" w:fill="E8E8E8"/>
            <w:noWrap/>
            <w:vAlign w:val="center"/>
            <w:hideMark/>
          </w:tcPr>
          <w:p w14:paraId="0F20F1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-14 693</w:t>
            </w:r>
          </w:p>
        </w:tc>
      </w:tr>
      <w:tr w:rsidR="0030475C" w:rsidRPr="0030475C" w14:paraId="07660F4C"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EB028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14.16</w:t>
            </w:r>
          </w:p>
        </w:tc>
        <w:tc>
          <w:tcPr>
            <w:tcW w:w="3056" w:type="dxa"/>
            <w:tcBorders>
              <w:top w:val="nil"/>
              <w:left w:val="nil"/>
              <w:bottom w:val="single" w:sz="4" w:space="0" w:color="BFBFBF"/>
              <w:right w:val="single" w:sz="4" w:space="0" w:color="BFBFBF"/>
            </w:tcBorders>
            <w:shd w:val="clear" w:color="000000" w:fill="FFFFFF"/>
            <w:vAlign w:val="center"/>
            <w:hideMark/>
          </w:tcPr>
          <w:p w14:paraId="02CBDC6B"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Heaolu</w:t>
            </w:r>
          </w:p>
        </w:tc>
        <w:tc>
          <w:tcPr>
            <w:tcW w:w="924" w:type="dxa"/>
            <w:tcBorders>
              <w:top w:val="nil"/>
              <w:left w:val="nil"/>
              <w:bottom w:val="single" w:sz="4" w:space="0" w:color="BFBFBF"/>
              <w:right w:val="single" w:sz="4" w:space="0" w:color="BFBFBF"/>
            </w:tcBorders>
            <w:shd w:val="clear" w:color="000000" w:fill="FFFFFF"/>
            <w:noWrap/>
            <w:vAlign w:val="center"/>
            <w:hideMark/>
          </w:tcPr>
          <w:p w14:paraId="61D3A8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-993 288</w:t>
            </w:r>
          </w:p>
        </w:tc>
        <w:tc>
          <w:tcPr>
            <w:tcW w:w="1205" w:type="dxa"/>
            <w:tcBorders>
              <w:top w:val="nil"/>
              <w:left w:val="nil"/>
              <w:bottom w:val="single" w:sz="4" w:space="0" w:color="BFBFBF"/>
              <w:right w:val="single" w:sz="4" w:space="0" w:color="BFBFBF"/>
            </w:tcBorders>
            <w:shd w:val="clear" w:color="000000" w:fill="FFFFFF"/>
            <w:noWrap/>
            <w:vAlign w:val="center"/>
            <w:hideMark/>
          </w:tcPr>
          <w:p w14:paraId="0FEE300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-7 646</w:t>
            </w:r>
          </w:p>
        </w:tc>
        <w:tc>
          <w:tcPr>
            <w:tcW w:w="768" w:type="dxa"/>
            <w:tcBorders>
              <w:top w:val="nil"/>
              <w:left w:val="nil"/>
              <w:bottom w:val="single" w:sz="4" w:space="0" w:color="BFBFBF"/>
              <w:right w:val="single" w:sz="4" w:space="0" w:color="BFBFBF"/>
            </w:tcBorders>
            <w:shd w:val="clear" w:color="000000" w:fill="FFFFFF"/>
            <w:noWrap/>
            <w:vAlign w:val="center"/>
            <w:hideMark/>
          </w:tcPr>
          <w:p w14:paraId="3FB486C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A285A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101</w:t>
            </w:r>
          </w:p>
        </w:tc>
        <w:tc>
          <w:tcPr>
            <w:tcW w:w="924" w:type="dxa"/>
            <w:tcBorders>
              <w:top w:val="nil"/>
              <w:left w:val="nil"/>
              <w:bottom w:val="single" w:sz="4" w:space="0" w:color="BFBFBF"/>
              <w:right w:val="single" w:sz="4" w:space="0" w:color="BFBFBF"/>
            </w:tcBorders>
            <w:shd w:val="clear" w:color="000000" w:fill="FFFFFF"/>
            <w:noWrap/>
            <w:vAlign w:val="center"/>
            <w:hideMark/>
          </w:tcPr>
          <w:p w14:paraId="74ED8AC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-993 187</w:t>
            </w:r>
          </w:p>
        </w:tc>
        <w:tc>
          <w:tcPr>
            <w:tcW w:w="1143" w:type="dxa"/>
            <w:tcBorders>
              <w:top w:val="nil"/>
              <w:left w:val="nil"/>
              <w:bottom w:val="single" w:sz="4" w:space="0" w:color="BFBFBF"/>
              <w:right w:val="single" w:sz="4" w:space="0" w:color="BFBFBF"/>
            </w:tcBorders>
            <w:shd w:val="clear" w:color="000000" w:fill="FFFFFF"/>
            <w:noWrap/>
            <w:vAlign w:val="center"/>
            <w:hideMark/>
          </w:tcPr>
          <w:p w14:paraId="57F259A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-7 545</w:t>
            </w:r>
          </w:p>
        </w:tc>
      </w:tr>
      <w:tr w:rsidR="0030475C" w:rsidRPr="0030475C" w14:paraId="7356B99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58FDA"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14.17</w:t>
            </w:r>
          </w:p>
        </w:tc>
        <w:tc>
          <w:tcPr>
            <w:tcW w:w="3056" w:type="dxa"/>
            <w:tcBorders>
              <w:top w:val="nil"/>
              <w:left w:val="nil"/>
              <w:bottom w:val="single" w:sz="4" w:space="0" w:color="BFBFBF"/>
              <w:right w:val="single" w:sz="4" w:space="0" w:color="BFBFBF"/>
            </w:tcBorders>
            <w:shd w:val="clear" w:color="000000" w:fill="FFFFFF"/>
            <w:vAlign w:val="center"/>
            <w:hideMark/>
          </w:tcPr>
          <w:p w14:paraId="604C95B4"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Tööturuprogramm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5180FC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37231D8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930161C"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4CD231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CC8DB6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097319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0912834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11A84D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14.18</w:t>
            </w:r>
          </w:p>
        </w:tc>
        <w:tc>
          <w:tcPr>
            <w:tcW w:w="3056" w:type="dxa"/>
            <w:tcBorders>
              <w:top w:val="nil"/>
              <w:left w:val="nil"/>
              <w:bottom w:val="single" w:sz="4" w:space="0" w:color="BFBFBF"/>
              <w:right w:val="single" w:sz="4" w:space="0" w:color="BFBFBF"/>
            </w:tcBorders>
            <w:shd w:val="clear" w:color="000000" w:fill="FFFFFF"/>
            <w:vAlign w:val="center"/>
            <w:hideMark/>
          </w:tcPr>
          <w:p w14:paraId="5166DB62"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Tööhõive toetamine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71FB300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205" w:type="dxa"/>
            <w:tcBorders>
              <w:top w:val="nil"/>
              <w:left w:val="nil"/>
              <w:bottom w:val="single" w:sz="4" w:space="0" w:color="BFBFBF"/>
              <w:right w:val="single" w:sz="4" w:space="0" w:color="BFBFBF"/>
            </w:tcBorders>
            <w:shd w:val="clear" w:color="000000" w:fill="FFFFFF"/>
            <w:noWrap/>
            <w:vAlign w:val="center"/>
            <w:hideMark/>
          </w:tcPr>
          <w:p w14:paraId="4C6EEFF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6F9763B"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3B398D8D" w14:textId="77777777" w:rsidR="0030475C" w:rsidRPr="0030475C" w:rsidRDefault="0030475C" w:rsidP="0030475C">
            <w:pPr>
              <w:spacing w:after="0"/>
              <w:jc w:val="right"/>
              <w:rPr>
                <w:rFonts w:ascii="Times New Roman" w:eastAsia="Times New Roman" w:hAnsi="Times New Roman" w:cs="Times New Roman"/>
                <w:b/>
                <w:bCs/>
                <w:i/>
                <w:iCs/>
                <w:color w:val="000087"/>
                <w:sz w:val="18"/>
                <w:szCs w:val="18"/>
                <w:lang w:eastAsia="et-EE"/>
              </w:rPr>
            </w:pPr>
            <w:r w:rsidRPr="0030475C">
              <w:rPr>
                <w:rFonts w:ascii="Times New Roman" w:eastAsia="Times New Roman" w:hAnsi="Times New Roman" w:cs="Times New Roman"/>
                <w:b/>
                <w:bCs/>
                <w:i/>
                <w:iCs/>
                <w:color w:val="000087"/>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29F8251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-979 585</w:t>
            </w:r>
          </w:p>
        </w:tc>
        <w:tc>
          <w:tcPr>
            <w:tcW w:w="1143" w:type="dxa"/>
            <w:tcBorders>
              <w:top w:val="nil"/>
              <w:left w:val="nil"/>
              <w:bottom w:val="single" w:sz="4" w:space="0" w:color="BFBFBF"/>
              <w:right w:val="single" w:sz="4" w:space="0" w:color="BFBFBF"/>
            </w:tcBorders>
            <w:shd w:val="clear" w:color="000000" w:fill="FFFFFF"/>
            <w:noWrap/>
            <w:vAlign w:val="center"/>
            <w:hideMark/>
          </w:tcPr>
          <w:p w14:paraId="2FB3355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-1 146</w:t>
            </w:r>
          </w:p>
        </w:tc>
      </w:tr>
      <w:tr w:rsidR="0030475C" w:rsidRPr="0030475C" w14:paraId="7EFD02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644175C"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14.19</w:t>
            </w:r>
          </w:p>
        </w:tc>
        <w:tc>
          <w:tcPr>
            <w:tcW w:w="3056" w:type="dxa"/>
            <w:tcBorders>
              <w:top w:val="nil"/>
              <w:left w:val="nil"/>
              <w:bottom w:val="single" w:sz="4" w:space="0" w:color="BFBFBF"/>
              <w:right w:val="single" w:sz="4" w:space="0" w:color="BFBFBF"/>
            </w:tcBorders>
            <w:shd w:val="clear" w:color="000000" w:fill="FFFFFF"/>
            <w:vAlign w:val="center"/>
            <w:hideMark/>
          </w:tcPr>
          <w:p w14:paraId="1D40FDF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15BA28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-1 677</w:t>
            </w:r>
          </w:p>
        </w:tc>
        <w:tc>
          <w:tcPr>
            <w:tcW w:w="1205" w:type="dxa"/>
            <w:tcBorders>
              <w:top w:val="nil"/>
              <w:left w:val="nil"/>
              <w:bottom w:val="single" w:sz="4" w:space="0" w:color="BFBFBF"/>
              <w:right w:val="single" w:sz="4" w:space="0" w:color="BFBFBF"/>
            </w:tcBorders>
            <w:shd w:val="clear" w:color="000000" w:fill="FFFFFF"/>
            <w:noWrap/>
            <w:vAlign w:val="center"/>
            <w:hideMark/>
          </w:tcPr>
          <w:p w14:paraId="1376FEE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c>
          <w:tcPr>
            <w:tcW w:w="768" w:type="dxa"/>
            <w:tcBorders>
              <w:top w:val="nil"/>
              <w:left w:val="nil"/>
              <w:bottom w:val="single" w:sz="4" w:space="0" w:color="BFBFBF"/>
              <w:right w:val="single" w:sz="4" w:space="0" w:color="BFBFBF"/>
            </w:tcBorders>
            <w:noWrap/>
            <w:vAlign w:val="center"/>
            <w:hideMark/>
          </w:tcPr>
          <w:p w14:paraId="571E4A19"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1134" w:type="dxa"/>
            <w:gridSpan w:val="2"/>
            <w:tcBorders>
              <w:top w:val="nil"/>
              <w:left w:val="nil"/>
              <w:bottom w:val="single" w:sz="4" w:space="0" w:color="BFBFBF"/>
              <w:right w:val="single" w:sz="4" w:space="0" w:color="BFBFBF"/>
            </w:tcBorders>
            <w:noWrap/>
            <w:vAlign w:val="center"/>
            <w:hideMark/>
          </w:tcPr>
          <w:p w14:paraId="400D7AEC"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-0,47</w:t>
            </w:r>
          </w:p>
        </w:tc>
        <w:tc>
          <w:tcPr>
            <w:tcW w:w="924" w:type="dxa"/>
            <w:tcBorders>
              <w:top w:val="nil"/>
              <w:left w:val="nil"/>
              <w:bottom w:val="single" w:sz="4" w:space="0" w:color="BFBFBF"/>
              <w:right w:val="single" w:sz="4" w:space="0" w:color="BFBFBF"/>
            </w:tcBorders>
            <w:shd w:val="clear" w:color="000000" w:fill="FFFFFF"/>
            <w:noWrap/>
            <w:vAlign w:val="center"/>
            <w:hideMark/>
          </w:tcPr>
          <w:p w14:paraId="603181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-1 678</w:t>
            </w:r>
          </w:p>
        </w:tc>
        <w:tc>
          <w:tcPr>
            <w:tcW w:w="1143" w:type="dxa"/>
            <w:tcBorders>
              <w:top w:val="nil"/>
              <w:left w:val="nil"/>
              <w:bottom w:val="single" w:sz="4" w:space="0" w:color="BFBFBF"/>
              <w:right w:val="single" w:sz="4" w:space="0" w:color="BFBFBF"/>
            </w:tcBorders>
            <w:shd w:val="clear" w:color="000000" w:fill="FFFFFF"/>
            <w:noWrap/>
            <w:vAlign w:val="center"/>
            <w:hideMark/>
          </w:tcPr>
          <w:p w14:paraId="663E4C2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-1 146</w:t>
            </w:r>
          </w:p>
        </w:tc>
      </w:tr>
      <w:tr w:rsidR="0030475C" w:rsidRPr="0030475C" w14:paraId="762F476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B4A9D5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14.27</w:t>
            </w:r>
          </w:p>
        </w:tc>
        <w:tc>
          <w:tcPr>
            <w:tcW w:w="3056" w:type="dxa"/>
            <w:tcBorders>
              <w:top w:val="nil"/>
              <w:left w:val="nil"/>
              <w:bottom w:val="single" w:sz="4" w:space="0" w:color="BFBFBF"/>
              <w:right w:val="single" w:sz="4" w:space="0" w:color="BFBFBF"/>
            </w:tcBorders>
            <w:shd w:val="clear" w:color="000000" w:fill="FFFFFF"/>
            <w:vAlign w:val="center"/>
            <w:hideMark/>
          </w:tcPr>
          <w:p w14:paraId="08841191"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Kvaliteetse tööelu tagamine ja areng</w:t>
            </w:r>
          </w:p>
        </w:tc>
        <w:tc>
          <w:tcPr>
            <w:tcW w:w="924" w:type="dxa"/>
            <w:tcBorders>
              <w:top w:val="nil"/>
              <w:left w:val="nil"/>
              <w:bottom w:val="single" w:sz="4" w:space="0" w:color="BFBFBF"/>
              <w:right w:val="single" w:sz="4" w:space="0" w:color="BFBFBF"/>
            </w:tcBorders>
            <w:shd w:val="clear" w:color="000000" w:fill="FFFFFF"/>
            <w:noWrap/>
            <w:vAlign w:val="center"/>
            <w:hideMark/>
          </w:tcPr>
          <w:p w14:paraId="4DA2A92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205" w:type="dxa"/>
            <w:tcBorders>
              <w:top w:val="nil"/>
              <w:left w:val="nil"/>
              <w:bottom w:val="single" w:sz="4" w:space="0" w:color="BFBFBF"/>
              <w:right w:val="single" w:sz="4" w:space="0" w:color="BFBFBF"/>
            </w:tcBorders>
            <w:shd w:val="clear" w:color="000000" w:fill="FFFFFF"/>
            <w:noWrap/>
            <w:vAlign w:val="center"/>
            <w:hideMark/>
          </w:tcPr>
          <w:p w14:paraId="744080A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c>
          <w:tcPr>
            <w:tcW w:w="768" w:type="dxa"/>
            <w:tcBorders>
              <w:top w:val="nil"/>
              <w:left w:val="nil"/>
              <w:bottom w:val="single" w:sz="4" w:space="0" w:color="BFBFBF"/>
              <w:right w:val="single" w:sz="4" w:space="0" w:color="BFBFBF"/>
            </w:tcBorders>
            <w:noWrap/>
            <w:vAlign w:val="center"/>
            <w:hideMark/>
          </w:tcPr>
          <w:p w14:paraId="699483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0174514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665EFC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-10 301</w:t>
            </w:r>
          </w:p>
        </w:tc>
        <w:tc>
          <w:tcPr>
            <w:tcW w:w="1143" w:type="dxa"/>
            <w:tcBorders>
              <w:top w:val="nil"/>
              <w:left w:val="nil"/>
              <w:bottom w:val="single" w:sz="4" w:space="0" w:color="BFBFBF"/>
              <w:right w:val="single" w:sz="4" w:space="0" w:color="BFBFBF"/>
            </w:tcBorders>
            <w:shd w:val="clear" w:color="000000" w:fill="FFFFFF"/>
            <w:noWrap/>
            <w:vAlign w:val="center"/>
            <w:hideMark/>
          </w:tcPr>
          <w:p w14:paraId="650B1B9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-4 513</w:t>
            </w:r>
          </w:p>
        </w:tc>
      </w:tr>
      <w:tr w:rsidR="0030475C" w:rsidRPr="0030475C" w14:paraId="39CE826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ED30D71"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14.28</w:t>
            </w:r>
          </w:p>
        </w:tc>
        <w:tc>
          <w:tcPr>
            <w:tcW w:w="3056" w:type="dxa"/>
            <w:tcBorders>
              <w:top w:val="nil"/>
              <w:left w:val="nil"/>
              <w:bottom w:val="single" w:sz="4" w:space="0" w:color="BFBFBF"/>
              <w:right w:val="single" w:sz="4" w:space="0" w:color="BFBFBF"/>
            </w:tcBorders>
            <w:shd w:val="clear" w:color="000000" w:fill="FFFFFF"/>
            <w:vAlign w:val="center"/>
            <w:hideMark/>
          </w:tcPr>
          <w:p w14:paraId="51B7656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03BA8AA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-6 952</w:t>
            </w:r>
          </w:p>
        </w:tc>
        <w:tc>
          <w:tcPr>
            <w:tcW w:w="1205" w:type="dxa"/>
            <w:tcBorders>
              <w:top w:val="nil"/>
              <w:left w:val="nil"/>
              <w:bottom w:val="single" w:sz="4" w:space="0" w:color="BFBFBF"/>
              <w:right w:val="single" w:sz="4" w:space="0" w:color="BFBFBF"/>
            </w:tcBorders>
            <w:shd w:val="clear" w:color="000000" w:fill="FFFFFF"/>
            <w:noWrap/>
            <w:vAlign w:val="center"/>
            <w:hideMark/>
          </w:tcPr>
          <w:p w14:paraId="2665AE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-4 325</w:t>
            </w:r>
          </w:p>
        </w:tc>
        <w:tc>
          <w:tcPr>
            <w:tcW w:w="768" w:type="dxa"/>
            <w:tcBorders>
              <w:top w:val="nil"/>
              <w:left w:val="nil"/>
              <w:bottom w:val="single" w:sz="4" w:space="0" w:color="BFBFBF"/>
              <w:right w:val="single" w:sz="4" w:space="0" w:color="BFBFBF"/>
            </w:tcBorders>
            <w:noWrap/>
            <w:vAlign w:val="center"/>
            <w:hideMark/>
          </w:tcPr>
          <w:p w14:paraId="25E1D80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1134" w:type="dxa"/>
            <w:gridSpan w:val="2"/>
            <w:tcBorders>
              <w:top w:val="nil"/>
              <w:left w:val="nil"/>
              <w:bottom w:val="single" w:sz="4" w:space="0" w:color="BFBFBF"/>
              <w:right w:val="single" w:sz="4" w:space="0" w:color="BFBFBF"/>
            </w:tcBorders>
            <w:noWrap/>
            <w:vAlign w:val="center"/>
            <w:hideMark/>
          </w:tcPr>
          <w:p w14:paraId="6428659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w:t>
            </w:r>
          </w:p>
        </w:tc>
        <w:tc>
          <w:tcPr>
            <w:tcW w:w="924" w:type="dxa"/>
            <w:tcBorders>
              <w:top w:val="nil"/>
              <w:left w:val="nil"/>
              <w:bottom w:val="single" w:sz="4" w:space="0" w:color="BFBFBF"/>
              <w:right w:val="single" w:sz="4" w:space="0" w:color="BFBFBF"/>
            </w:tcBorders>
            <w:shd w:val="clear" w:color="000000" w:fill="FFFFFF"/>
            <w:noWrap/>
            <w:vAlign w:val="center"/>
            <w:hideMark/>
          </w:tcPr>
          <w:p w14:paraId="7CCF54A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-6 953</w:t>
            </w:r>
          </w:p>
        </w:tc>
        <w:tc>
          <w:tcPr>
            <w:tcW w:w="1143" w:type="dxa"/>
            <w:tcBorders>
              <w:top w:val="nil"/>
              <w:left w:val="nil"/>
              <w:bottom w:val="single" w:sz="4" w:space="0" w:color="BFBFBF"/>
              <w:right w:val="single" w:sz="4" w:space="0" w:color="BFBFBF"/>
            </w:tcBorders>
            <w:shd w:val="clear" w:color="000000" w:fill="FFFFFF"/>
            <w:noWrap/>
            <w:vAlign w:val="center"/>
            <w:hideMark/>
          </w:tcPr>
          <w:p w14:paraId="38EEBCD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-4 326</w:t>
            </w:r>
          </w:p>
        </w:tc>
      </w:tr>
      <w:tr w:rsidR="0030475C" w:rsidRPr="0030475C" w14:paraId="02C5011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26D9983"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14.31</w:t>
            </w:r>
          </w:p>
        </w:tc>
        <w:tc>
          <w:tcPr>
            <w:tcW w:w="3056" w:type="dxa"/>
            <w:tcBorders>
              <w:top w:val="nil"/>
              <w:left w:val="nil"/>
              <w:bottom w:val="single" w:sz="4" w:space="0" w:color="BFBFBF"/>
              <w:right w:val="single" w:sz="4" w:space="0" w:color="BFBFBF"/>
            </w:tcBorders>
            <w:shd w:val="clear" w:color="000000" w:fill="FFFFFF"/>
            <w:vAlign w:val="center"/>
            <w:hideMark/>
          </w:tcPr>
          <w:p w14:paraId="01A7063E"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võrdse kohtlemise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7FA72F3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BCB681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5565EDC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2601C46"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C29849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5FD17D69"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53754274"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AC75799"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14.32</w:t>
            </w:r>
          </w:p>
        </w:tc>
        <w:tc>
          <w:tcPr>
            <w:tcW w:w="3056" w:type="dxa"/>
            <w:tcBorders>
              <w:top w:val="nil"/>
              <w:left w:val="nil"/>
              <w:bottom w:val="single" w:sz="4" w:space="0" w:color="BFBFBF"/>
              <w:right w:val="single" w:sz="4" w:space="0" w:color="BFBFBF"/>
            </w:tcBorders>
            <w:shd w:val="clear" w:color="000000" w:fill="FFFFFF"/>
            <w:vAlign w:val="center"/>
            <w:hideMark/>
          </w:tcPr>
          <w:p w14:paraId="2C7861A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Soolise võrdsuse ja vähemuste võrdsete võimaluste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2147F3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-2 901</w:t>
            </w:r>
          </w:p>
        </w:tc>
        <w:tc>
          <w:tcPr>
            <w:tcW w:w="1205" w:type="dxa"/>
            <w:tcBorders>
              <w:top w:val="nil"/>
              <w:left w:val="nil"/>
              <w:bottom w:val="single" w:sz="4" w:space="0" w:color="BFBFBF"/>
              <w:right w:val="single" w:sz="4" w:space="0" w:color="BFBFBF"/>
            </w:tcBorders>
            <w:shd w:val="clear" w:color="000000" w:fill="FFFFFF"/>
            <w:noWrap/>
            <w:vAlign w:val="center"/>
            <w:hideMark/>
          </w:tcPr>
          <w:p w14:paraId="6049E50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-1 487</w:t>
            </w:r>
          </w:p>
        </w:tc>
        <w:tc>
          <w:tcPr>
            <w:tcW w:w="768" w:type="dxa"/>
            <w:tcBorders>
              <w:top w:val="nil"/>
              <w:left w:val="nil"/>
              <w:bottom w:val="single" w:sz="4" w:space="0" w:color="BFBFBF"/>
              <w:right w:val="single" w:sz="4" w:space="0" w:color="BFBFBF"/>
            </w:tcBorders>
            <w:shd w:val="clear" w:color="000000" w:fill="FFFFFF"/>
            <w:noWrap/>
            <w:vAlign w:val="center"/>
            <w:hideMark/>
          </w:tcPr>
          <w:p w14:paraId="0DE5621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3F1E1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61620C3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-2 799</w:t>
            </w:r>
          </w:p>
        </w:tc>
        <w:tc>
          <w:tcPr>
            <w:tcW w:w="1143" w:type="dxa"/>
            <w:tcBorders>
              <w:top w:val="nil"/>
              <w:left w:val="nil"/>
              <w:bottom w:val="single" w:sz="4" w:space="0" w:color="BFBFBF"/>
              <w:right w:val="single" w:sz="4" w:space="0" w:color="BFBFBF"/>
            </w:tcBorders>
            <w:shd w:val="clear" w:color="000000" w:fill="FFFFFF"/>
            <w:noWrap/>
            <w:vAlign w:val="center"/>
            <w:hideMark/>
          </w:tcPr>
          <w:p w14:paraId="097B1F8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-1 385</w:t>
            </w:r>
          </w:p>
        </w:tc>
      </w:tr>
      <w:tr w:rsidR="0030475C" w:rsidRPr="0030475C" w14:paraId="13E0D56F"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4832FC2"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14.33</w:t>
            </w:r>
          </w:p>
        </w:tc>
        <w:tc>
          <w:tcPr>
            <w:tcW w:w="3056" w:type="dxa"/>
            <w:tcBorders>
              <w:top w:val="nil"/>
              <w:left w:val="nil"/>
              <w:bottom w:val="single" w:sz="4" w:space="0" w:color="BFBFBF"/>
              <w:right w:val="single" w:sz="4" w:space="0" w:color="BFBFBF"/>
            </w:tcBorders>
            <w:shd w:val="clear" w:color="000000" w:fill="FFFFFF"/>
            <w:vAlign w:val="center"/>
            <w:hideMark/>
          </w:tcPr>
          <w:p w14:paraId="47CC1A97"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C24E90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-1 461</w:t>
            </w:r>
          </w:p>
        </w:tc>
        <w:tc>
          <w:tcPr>
            <w:tcW w:w="1205" w:type="dxa"/>
            <w:tcBorders>
              <w:top w:val="nil"/>
              <w:left w:val="nil"/>
              <w:bottom w:val="single" w:sz="4" w:space="0" w:color="BFBFBF"/>
              <w:right w:val="single" w:sz="4" w:space="0" w:color="BFBFBF"/>
            </w:tcBorders>
            <w:shd w:val="clear" w:color="000000" w:fill="FFFFFF"/>
            <w:noWrap/>
            <w:vAlign w:val="center"/>
            <w:hideMark/>
          </w:tcPr>
          <w:p w14:paraId="2F0C60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-1 050</w:t>
            </w:r>
          </w:p>
        </w:tc>
        <w:tc>
          <w:tcPr>
            <w:tcW w:w="768" w:type="dxa"/>
            <w:tcBorders>
              <w:top w:val="nil"/>
              <w:left w:val="nil"/>
              <w:bottom w:val="single" w:sz="4" w:space="0" w:color="BFBFBF"/>
              <w:right w:val="single" w:sz="4" w:space="0" w:color="BFBFBF"/>
            </w:tcBorders>
            <w:shd w:val="clear" w:color="000000" w:fill="FFFFFF"/>
            <w:noWrap/>
            <w:vAlign w:val="center"/>
            <w:hideMark/>
          </w:tcPr>
          <w:p w14:paraId="08E58A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8EE710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102</w:t>
            </w:r>
          </w:p>
        </w:tc>
        <w:tc>
          <w:tcPr>
            <w:tcW w:w="924" w:type="dxa"/>
            <w:tcBorders>
              <w:top w:val="nil"/>
              <w:left w:val="nil"/>
              <w:bottom w:val="single" w:sz="4" w:space="0" w:color="BFBFBF"/>
              <w:right w:val="single" w:sz="4" w:space="0" w:color="BFBFBF"/>
            </w:tcBorders>
            <w:shd w:val="clear" w:color="000000" w:fill="FFFFFF"/>
            <w:noWrap/>
            <w:vAlign w:val="center"/>
            <w:hideMark/>
          </w:tcPr>
          <w:p w14:paraId="1E725AD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4134F9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-948</w:t>
            </w:r>
          </w:p>
        </w:tc>
      </w:tr>
      <w:tr w:rsidR="0030475C" w:rsidRPr="0030475C" w14:paraId="798F43E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368AF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14.37</w:t>
            </w:r>
          </w:p>
        </w:tc>
        <w:tc>
          <w:tcPr>
            <w:tcW w:w="3056" w:type="dxa"/>
            <w:tcBorders>
              <w:top w:val="nil"/>
              <w:left w:val="nil"/>
              <w:bottom w:val="single" w:sz="4" w:space="0" w:color="BFBFBF"/>
              <w:right w:val="single" w:sz="4" w:space="0" w:color="BFBFBF"/>
            </w:tcBorders>
            <w:shd w:val="clear" w:color="000000" w:fill="FFFFFF"/>
            <w:vAlign w:val="center"/>
            <w:hideMark/>
          </w:tcPr>
          <w:p w14:paraId="5228946E"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Teadus- ja arendustegevus ning ettevõtlus</w:t>
            </w:r>
          </w:p>
        </w:tc>
        <w:tc>
          <w:tcPr>
            <w:tcW w:w="924" w:type="dxa"/>
            <w:tcBorders>
              <w:top w:val="nil"/>
              <w:left w:val="nil"/>
              <w:bottom w:val="single" w:sz="4" w:space="0" w:color="BFBFBF"/>
              <w:right w:val="single" w:sz="4" w:space="0" w:color="BFBFBF"/>
            </w:tcBorders>
            <w:shd w:val="clear" w:color="000000" w:fill="FFFFFF"/>
            <w:noWrap/>
            <w:vAlign w:val="center"/>
            <w:hideMark/>
          </w:tcPr>
          <w:p w14:paraId="79D321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-322 824</w:t>
            </w:r>
          </w:p>
        </w:tc>
        <w:tc>
          <w:tcPr>
            <w:tcW w:w="1205" w:type="dxa"/>
            <w:tcBorders>
              <w:top w:val="nil"/>
              <w:left w:val="nil"/>
              <w:bottom w:val="single" w:sz="4" w:space="0" w:color="BFBFBF"/>
              <w:right w:val="single" w:sz="4" w:space="0" w:color="BFBFBF"/>
            </w:tcBorders>
            <w:shd w:val="clear" w:color="000000" w:fill="FFFFFF"/>
            <w:noWrap/>
            <w:vAlign w:val="center"/>
            <w:hideMark/>
          </w:tcPr>
          <w:p w14:paraId="33AE32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-142 063</w:t>
            </w:r>
          </w:p>
        </w:tc>
        <w:tc>
          <w:tcPr>
            <w:tcW w:w="768" w:type="dxa"/>
            <w:tcBorders>
              <w:top w:val="nil"/>
              <w:left w:val="nil"/>
              <w:bottom w:val="single" w:sz="4" w:space="0" w:color="BFBFBF"/>
              <w:right w:val="single" w:sz="4" w:space="0" w:color="BFBFBF"/>
            </w:tcBorders>
            <w:shd w:val="clear" w:color="000000" w:fill="FFFFFF"/>
            <w:noWrap/>
            <w:vAlign w:val="center"/>
            <w:hideMark/>
          </w:tcPr>
          <w:p w14:paraId="3CCE1B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9F1C88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8 498</w:t>
            </w:r>
          </w:p>
        </w:tc>
        <w:tc>
          <w:tcPr>
            <w:tcW w:w="924" w:type="dxa"/>
            <w:tcBorders>
              <w:top w:val="nil"/>
              <w:left w:val="nil"/>
              <w:bottom w:val="single" w:sz="4" w:space="0" w:color="BFBFBF"/>
              <w:right w:val="single" w:sz="4" w:space="0" w:color="BFBFBF"/>
            </w:tcBorders>
            <w:shd w:val="clear" w:color="000000" w:fill="FFFFFF"/>
            <w:noWrap/>
            <w:vAlign w:val="center"/>
            <w:hideMark/>
          </w:tcPr>
          <w:p w14:paraId="5BA78D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-314 326</w:t>
            </w:r>
          </w:p>
        </w:tc>
        <w:tc>
          <w:tcPr>
            <w:tcW w:w="1143" w:type="dxa"/>
            <w:tcBorders>
              <w:top w:val="nil"/>
              <w:left w:val="nil"/>
              <w:bottom w:val="single" w:sz="4" w:space="0" w:color="BFBFBF"/>
              <w:right w:val="single" w:sz="4" w:space="0" w:color="BFBFBF"/>
            </w:tcBorders>
            <w:shd w:val="clear" w:color="000000" w:fill="FFFFFF"/>
            <w:noWrap/>
            <w:vAlign w:val="center"/>
            <w:hideMark/>
          </w:tcPr>
          <w:p w14:paraId="45EB93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-133 565</w:t>
            </w:r>
          </w:p>
        </w:tc>
      </w:tr>
      <w:tr w:rsidR="0030475C" w:rsidRPr="0030475C" w14:paraId="7D7B195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82DB085"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14.38</w:t>
            </w:r>
          </w:p>
        </w:tc>
        <w:tc>
          <w:tcPr>
            <w:tcW w:w="3056" w:type="dxa"/>
            <w:tcBorders>
              <w:top w:val="nil"/>
              <w:left w:val="nil"/>
              <w:bottom w:val="single" w:sz="4" w:space="0" w:color="BFBFBF"/>
              <w:right w:val="single" w:sz="4" w:space="0" w:color="BFBFBF"/>
            </w:tcBorders>
            <w:shd w:val="clear" w:color="000000" w:fill="FFFFFF"/>
            <w:vAlign w:val="center"/>
            <w:hideMark/>
          </w:tcPr>
          <w:p w14:paraId="5BD9947D"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Teadmussiirde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452265C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53A6C853"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05FF3D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C1B4BB6"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7E346A9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3BE93AA1"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2001377A"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688EDA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14.39</w:t>
            </w:r>
          </w:p>
        </w:tc>
        <w:tc>
          <w:tcPr>
            <w:tcW w:w="3056" w:type="dxa"/>
            <w:tcBorders>
              <w:top w:val="nil"/>
              <w:left w:val="nil"/>
              <w:bottom w:val="single" w:sz="4" w:space="0" w:color="BFBFBF"/>
              <w:right w:val="single" w:sz="4" w:space="0" w:color="BFBFBF"/>
            </w:tcBorders>
            <w:shd w:val="clear" w:color="000000" w:fill="FFFFFF"/>
            <w:vAlign w:val="center"/>
            <w:hideMark/>
          </w:tcPr>
          <w:p w14:paraId="7E1337CD"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arendustegevuse ja innovatsiooni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2509C9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-130 446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946D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-88 453</w:t>
            </w:r>
          </w:p>
        </w:tc>
        <w:tc>
          <w:tcPr>
            <w:tcW w:w="768" w:type="dxa"/>
            <w:tcBorders>
              <w:top w:val="nil"/>
              <w:left w:val="nil"/>
              <w:bottom w:val="single" w:sz="4" w:space="0" w:color="BFBFBF"/>
              <w:right w:val="single" w:sz="4" w:space="0" w:color="BFBFBF"/>
            </w:tcBorders>
            <w:shd w:val="clear" w:color="000000" w:fill="FFFFFF"/>
            <w:noWrap/>
            <w:vAlign w:val="center"/>
            <w:hideMark/>
          </w:tcPr>
          <w:p w14:paraId="3E36D2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2CD16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1 834</w:t>
            </w:r>
          </w:p>
        </w:tc>
        <w:tc>
          <w:tcPr>
            <w:tcW w:w="924" w:type="dxa"/>
            <w:tcBorders>
              <w:top w:val="nil"/>
              <w:left w:val="nil"/>
              <w:bottom w:val="single" w:sz="4" w:space="0" w:color="BFBFBF"/>
              <w:right w:val="single" w:sz="4" w:space="0" w:color="BFBFBF"/>
            </w:tcBorders>
            <w:shd w:val="clear" w:color="000000" w:fill="FFFFFF"/>
            <w:noWrap/>
            <w:vAlign w:val="center"/>
            <w:hideMark/>
          </w:tcPr>
          <w:p w14:paraId="4A6ACC7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-128 611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33B05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-86 619</w:t>
            </w:r>
          </w:p>
        </w:tc>
      </w:tr>
      <w:tr w:rsidR="0030475C" w:rsidRPr="0030475C" w14:paraId="09685D9D"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9BA019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14.40</w:t>
            </w:r>
          </w:p>
        </w:tc>
        <w:tc>
          <w:tcPr>
            <w:tcW w:w="3056" w:type="dxa"/>
            <w:tcBorders>
              <w:top w:val="nil"/>
              <w:left w:val="nil"/>
              <w:bottom w:val="single" w:sz="4" w:space="0" w:color="BFBFBF"/>
              <w:right w:val="single" w:sz="4" w:space="0" w:color="BFBFBF"/>
            </w:tcBorders>
            <w:shd w:val="clear" w:color="000000" w:fill="FFFFFF"/>
            <w:vAlign w:val="center"/>
            <w:hideMark/>
          </w:tcPr>
          <w:p w14:paraId="1FDBAF2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9DB7F4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-4 929</w:t>
            </w:r>
          </w:p>
        </w:tc>
        <w:tc>
          <w:tcPr>
            <w:tcW w:w="1205" w:type="dxa"/>
            <w:tcBorders>
              <w:top w:val="nil"/>
              <w:left w:val="nil"/>
              <w:bottom w:val="single" w:sz="4" w:space="0" w:color="BFBFBF"/>
              <w:right w:val="single" w:sz="4" w:space="0" w:color="BFBFBF"/>
            </w:tcBorders>
            <w:shd w:val="clear" w:color="000000" w:fill="FFFFFF"/>
            <w:noWrap/>
            <w:vAlign w:val="center"/>
            <w:hideMark/>
          </w:tcPr>
          <w:p w14:paraId="04AF8AC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-4 753</w:t>
            </w:r>
          </w:p>
        </w:tc>
        <w:tc>
          <w:tcPr>
            <w:tcW w:w="768" w:type="dxa"/>
            <w:tcBorders>
              <w:top w:val="nil"/>
              <w:left w:val="nil"/>
              <w:bottom w:val="single" w:sz="4" w:space="0" w:color="BFBFBF"/>
              <w:right w:val="single" w:sz="4" w:space="0" w:color="BFBFBF"/>
            </w:tcBorders>
            <w:shd w:val="clear" w:color="000000" w:fill="FFFFFF"/>
            <w:noWrap/>
            <w:vAlign w:val="center"/>
            <w:hideMark/>
          </w:tcPr>
          <w:p w14:paraId="5D6C046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3F0E2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974</w:t>
            </w:r>
          </w:p>
        </w:tc>
        <w:tc>
          <w:tcPr>
            <w:tcW w:w="924" w:type="dxa"/>
            <w:tcBorders>
              <w:top w:val="nil"/>
              <w:left w:val="nil"/>
              <w:bottom w:val="single" w:sz="4" w:space="0" w:color="BFBFBF"/>
              <w:right w:val="single" w:sz="4" w:space="0" w:color="BFBFBF"/>
            </w:tcBorders>
            <w:shd w:val="clear" w:color="000000" w:fill="FFFFFF"/>
            <w:noWrap/>
            <w:vAlign w:val="center"/>
            <w:hideMark/>
          </w:tcPr>
          <w:p w14:paraId="1B29F86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-3 955</w:t>
            </w:r>
          </w:p>
        </w:tc>
        <w:tc>
          <w:tcPr>
            <w:tcW w:w="1143" w:type="dxa"/>
            <w:tcBorders>
              <w:top w:val="nil"/>
              <w:left w:val="nil"/>
              <w:bottom w:val="single" w:sz="4" w:space="0" w:color="BFBFBF"/>
              <w:right w:val="single" w:sz="4" w:space="0" w:color="BFBFBF"/>
            </w:tcBorders>
            <w:shd w:val="clear" w:color="000000" w:fill="FFFFFF"/>
            <w:noWrap/>
            <w:vAlign w:val="center"/>
            <w:hideMark/>
          </w:tcPr>
          <w:p w14:paraId="342BA51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-3 778</w:t>
            </w:r>
          </w:p>
        </w:tc>
      </w:tr>
      <w:tr w:rsidR="0030475C" w:rsidRPr="0030475C" w14:paraId="71757B76"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3DBFAC0"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14.41</w:t>
            </w:r>
          </w:p>
        </w:tc>
        <w:tc>
          <w:tcPr>
            <w:tcW w:w="3056" w:type="dxa"/>
            <w:tcBorders>
              <w:top w:val="nil"/>
              <w:left w:val="nil"/>
              <w:bottom w:val="single" w:sz="4" w:space="0" w:color="BFBFBF"/>
              <w:right w:val="single" w:sz="4" w:space="0" w:color="BFBFBF"/>
            </w:tcBorders>
            <w:shd w:val="clear" w:color="000000" w:fill="FFFFFF"/>
            <w:vAlign w:val="center"/>
            <w:hideMark/>
          </w:tcPr>
          <w:p w14:paraId="292F3965"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13B9A08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-125 501</w:t>
            </w:r>
          </w:p>
        </w:tc>
        <w:tc>
          <w:tcPr>
            <w:tcW w:w="1205" w:type="dxa"/>
            <w:tcBorders>
              <w:top w:val="nil"/>
              <w:left w:val="nil"/>
              <w:bottom w:val="single" w:sz="4" w:space="0" w:color="BFBFBF"/>
              <w:right w:val="single" w:sz="4" w:space="0" w:color="BFBFBF"/>
            </w:tcBorders>
            <w:shd w:val="clear" w:color="000000" w:fill="FFFFFF"/>
            <w:noWrap/>
            <w:vAlign w:val="center"/>
            <w:hideMark/>
          </w:tcPr>
          <w:p w14:paraId="534FFD6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-83 686</w:t>
            </w:r>
          </w:p>
        </w:tc>
        <w:tc>
          <w:tcPr>
            <w:tcW w:w="768" w:type="dxa"/>
            <w:tcBorders>
              <w:top w:val="nil"/>
              <w:left w:val="nil"/>
              <w:bottom w:val="single" w:sz="4" w:space="0" w:color="BFBFBF"/>
              <w:right w:val="single" w:sz="4" w:space="0" w:color="BFBFBF"/>
            </w:tcBorders>
            <w:shd w:val="clear" w:color="000000" w:fill="FFFFFF"/>
            <w:noWrap/>
            <w:vAlign w:val="center"/>
            <w:hideMark/>
          </w:tcPr>
          <w:p w14:paraId="3EBA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ECD53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860</w:t>
            </w:r>
          </w:p>
        </w:tc>
        <w:tc>
          <w:tcPr>
            <w:tcW w:w="924" w:type="dxa"/>
            <w:tcBorders>
              <w:top w:val="nil"/>
              <w:left w:val="nil"/>
              <w:bottom w:val="single" w:sz="4" w:space="0" w:color="BFBFBF"/>
              <w:right w:val="single" w:sz="4" w:space="0" w:color="BFBFBF"/>
            </w:tcBorders>
            <w:shd w:val="clear" w:color="000000" w:fill="FFFFFF"/>
            <w:noWrap/>
            <w:vAlign w:val="center"/>
            <w:hideMark/>
          </w:tcPr>
          <w:p w14:paraId="45BCFDF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-124 641</w:t>
            </w:r>
          </w:p>
        </w:tc>
        <w:tc>
          <w:tcPr>
            <w:tcW w:w="1143" w:type="dxa"/>
            <w:tcBorders>
              <w:top w:val="nil"/>
              <w:left w:val="nil"/>
              <w:bottom w:val="single" w:sz="4" w:space="0" w:color="BFBFBF"/>
              <w:right w:val="single" w:sz="4" w:space="0" w:color="BFBFBF"/>
            </w:tcBorders>
            <w:shd w:val="clear" w:color="000000" w:fill="FFFFFF"/>
            <w:noWrap/>
            <w:vAlign w:val="center"/>
            <w:hideMark/>
          </w:tcPr>
          <w:p w14:paraId="7E67DC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-82 826</w:t>
            </w:r>
          </w:p>
        </w:tc>
      </w:tr>
      <w:tr w:rsidR="0030475C" w:rsidRPr="0030475C" w14:paraId="10F3ACC0"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30E602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14.42</w:t>
            </w:r>
          </w:p>
        </w:tc>
        <w:tc>
          <w:tcPr>
            <w:tcW w:w="3056" w:type="dxa"/>
            <w:tcBorders>
              <w:top w:val="nil"/>
              <w:left w:val="nil"/>
              <w:bottom w:val="single" w:sz="4" w:space="0" w:color="BFBFBF"/>
              <w:right w:val="single" w:sz="4" w:space="0" w:color="BFBFBF"/>
            </w:tcBorders>
            <w:shd w:val="clear" w:color="000000" w:fill="FFFFFF"/>
            <w:vAlign w:val="center"/>
            <w:hideMark/>
          </w:tcPr>
          <w:p w14:paraId="198C26AB"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Teadus- ja tehnoloogiamahuka iduettevõtluse arendamine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0B427D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-1 099</w:t>
            </w:r>
          </w:p>
        </w:tc>
        <w:tc>
          <w:tcPr>
            <w:tcW w:w="1205" w:type="dxa"/>
            <w:tcBorders>
              <w:top w:val="nil"/>
              <w:left w:val="nil"/>
              <w:bottom w:val="single" w:sz="4" w:space="0" w:color="BFBFBF"/>
              <w:right w:val="single" w:sz="4" w:space="0" w:color="BFBFBF"/>
            </w:tcBorders>
            <w:shd w:val="clear" w:color="000000" w:fill="FFFFFF"/>
            <w:noWrap/>
            <w:vAlign w:val="center"/>
            <w:hideMark/>
          </w:tcPr>
          <w:p w14:paraId="0A68518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-768</w:t>
            </w:r>
          </w:p>
        </w:tc>
        <w:tc>
          <w:tcPr>
            <w:tcW w:w="768" w:type="dxa"/>
            <w:tcBorders>
              <w:top w:val="nil"/>
              <w:left w:val="nil"/>
              <w:bottom w:val="single" w:sz="4" w:space="0" w:color="BFBFBF"/>
              <w:right w:val="single" w:sz="4" w:space="0" w:color="BFBFBF"/>
            </w:tcBorders>
            <w:shd w:val="clear" w:color="000000" w:fill="FFFFFF"/>
            <w:noWrap/>
            <w:vAlign w:val="center"/>
            <w:hideMark/>
          </w:tcPr>
          <w:p w14:paraId="5F0C37E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CA6C6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5AAE1F3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-1 096</w:t>
            </w:r>
          </w:p>
        </w:tc>
        <w:tc>
          <w:tcPr>
            <w:tcW w:w="1143" w:type="dxa"/>
            <w:tcBorders>
              <w:top w:val="nil"/>
              <w:left w:val="nil"/>
              <w:bottom w:val="single" w:sz="4" w:space="0" w:color="BFBFBF"/>
              <w:right w:val="single" w:sz="4" w:space="0" w:color="BFBFBF"/>
            </w:tcBorders>
            <w:shd w:val="clear" w:color="000000" w:fill="FFFFFF"/>
            <w:noWrap/>
            <w:vAlign w:val="center"/>
            <w:hideMark/>
          </w:tcPr>
          <w:p w14:paraId="64F11D0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-765</w:t>
            </w:r>
          </w:p>
        </w:tc>
      </w:tr>
      <w:tr w:rsidR="0030475C" w:rsidRPr="0030475C" w14:paraId="5C0310E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F370A5A"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14.43</w:t>
            </w:r>
          </w:p>
        </w:tc>
        <w:tc>
          <w:tcPr>
            <w:tcW w:w="3056" w:type="dxa"/>
            <w:tcBorders>
              <w:top w:val="nil"/>
              <w:left w:val="nil"/>
              <w:bottom w:val="single" w:sz="4" w:space="0" w:color="BFBFBF"/>
              <w:right w:val="single" w:sz="4" w:space="0" w:color="BFBFBF"/>
            </w:tcBorders>
            <w:shd w:val="clear" w:color="000000" w:fill="FFFFFF"/>
            <w:vAlign w:val="center"/>
            <w:hideMark/>
          </w:tcPr>
          <w:p w14:paraId="2D951F4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4CDD8E9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-556</w:t>
            </w:r>
          </w:p>
        </w:tc>
        <w:tc>
          <w:tcPr>
            <w:tcW w:w="1205" w:type="dxa"/>
            <w:tcBorders>
              <w:top w:val="nil"/>
              <w:left w:val="nil"/>
              <w:bottom w:val="single" w:sz="4" w:space="0" w:color="BFBFBF"/>
              <w:right w:val="single" w:sz="4" w:space="0" w:color="BFBFBF"/>
            </w:tcBorders>
            <w:shd w:val="clear" w:color="000000" w:fill="FFFFFF"/>
            <w:noWrap/>
            <w:vAlign w:val="center"/>
            <w:hideMark/>
          </w:tcPr>
          <w:p w14:paraId="6AB3AEE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-504</w:t>
            </w:r>
          </w:p>
        </w:tc>
        <w:tc>
          <w:tcPr>
            <w:tcW w:w="768" w:type="dxa"/>
            <w:tcBorders>
              <w:top w:val="nil"/>
              <w:left w:val="nil"/>
              <w:bottom w:val="single" w:sz="4" w:space="0" w:color="BFBFBF"/>
              <w:right w:val="single" w:sz="4" w:space="0" w:color="BFBFBF"/>
            </w:tcBorders>
            <w:shd w:val="clear" w:color="000000" w:fill="FFFFFF"/>
            <w:noWrap/>
            <w:vAlign w:val="center"/>
            <w:hideMark/>
          </w:tcPr>
          <w:p w14:paraId="0A4A17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765475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w:t>
            </w:r>
          </w:p>
        </w:tc>
        <w:tc>
          <w:tcPr>
            <w:tcW w:w="924" w:type="dxa"/>
            <w:tcBorders>
              <w:top w:val="nil"/>
              <w:left w:val="nil"/>
              <w:bottom w:val="single" w:sz="4" w:space="0" w:color="BFBFBF"/>
              <w:right w:val="single" w:sz="4" w:space="0" w:color="BFBFBF"/>
            </w:tcBorders>
            <w:shd w:val="clear" w:color="000000" w:fill="FFFFFF"/>
            <w:noWrap/>
            <w:vAlign w:val="center"/>
            <w:hideMark/>
          </w:tcPr>
          <w:p w14:paraId="636DC6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-553</w:t>
            </w:r>
          </w:p>
        </w:tc>
        <w:tc>
          <w:tcPr>
            <w:tcW w:w="1143" w:type="dxa"/>
            <w:tcBorders>
              <w:top w:val="nil"/>
              <w:left w:val="nil"/>
              <w:bottom w:val="single" w:sz="4" w:space="0" w:color="BFBFBF"/>
              <w:right w:val="single" w:sz="4" w:space="0" w:color="BFBFBF"/>
            </w:tcBorders>
            <w:shd w:val="clear" w:color="000000" w:fill="FFFFFF"/>
            <w:noWrap/>
            <w:vAlign w:val="center"/>
            <w:hideMark/>
          </w:tcPr>
          <w:p w14:paraId="0563AD7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-501</w:t>
            </w:r>
          </w:p>
        </w:tc>
      </w:tr>
      <w:tr w:rsidR="0030475C" w:rsidRPr="0030475C" w14:paraId="4548B1B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CABC00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14.45</w:t>
            </w:r>
          </w:p>
        </w:tc>
        <w:tc>
          <w:tcPr>
            <w:tcW w:w="3056" w:type="dxa"/>
            <w:tcBorders>
              <w:top w:val="nil"/>
              <w:left w:val="nil"/>
              <w:bottom w:val="single" w:sz="4" w:space="0" w:color="BFBFBF"/>
              <w:right w:val="single" w:sz="4" w:space="0" w:color="BFBFBF"/>
            </w:tcBorders>
            <w:shd w:val="clear" w:color="000000" w:fill="FFFFFF"/>
            <w:vAlign w:val="center"/>
            <w:hideMark/>
          </w:tcPr>
          <w:p w14:paraId="63F3F95B"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21B2064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45A7B30D"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4D8CCAB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D49DC3F"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059329D8"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9B8E57C" w14:textId="77777777" w:rsidR="0030475C" w:rsidRPr="0030475C" w:rsidRDefault="0030475C" w:rsidP="0030475C">
            <w:pPr>
              <w:spacing w:after="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 </w:t>
            </w:r>
          </w:p>
        </w:tc>
      </w:tr>
      <w:tr w:rsidR="0030475C" w:rsidRPr="0030475C" w14:paraId="64392D76"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0D6BA6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14.46</w:t>
            </w:r>
          </w:p>
        </w:tc>
        <w:tc>
          <w:tcPr>
            <w:tcW w:w="3056" w:type="dxa"/>
            <w:tcBorders>
              <w:top w:val="nil"/>
              <w:left w:val="nil"/>
              <w:bottom w:val="single" w:sz="4" w:space="0" w:color="BFBFBF"/>
              <w:right w:val="single" w:sz="4" w:space="0" w:color="BFBFBF"/>
            </w:tcBorders>
            <w:shd w:val="clear" w:color="000000" w:fill="FFFFFF"/>
            <w:vAlign w:val="center"/>
            <w:hideMark/>
          </w:tcPr>
          <w:p w14:paraId="18BAFEF5"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Ettevõtete konkurentsivõime ja rahvusvahelistumise toetamine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8D3AD2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-132 488</w:t>
            </w:r>
          </w:p>
        </w:tc>
        <w:tc>
          <w:tcPr>
            <w:tcW w:w="1205" w:type="dxa"/>
            <w:tcBorders>
              <w:top w:val="nil"/>
              <w:left w:val="nil"/>
              <w:bottom w:val="single" w:sz="4" w:space="0" w:color="BFBFBF"/>
              <w:right w:val="single" w:sz="4" w:space="0" w:color="BFBFBF"/>
            </w:tcBorders>
            <w:shd w:val="clear" w:color="000000" w:fill="FFFFFF"/>
            <w:noWrap/>
            <w:vAlign w:val="center"/>
            <w:hideMark/>
          </w:tcPr>
          <w:p w14:paraId="4BA7B60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-16 223</w:t>
            </w:r>
          </w:p>
        </w:tc>
        <w:tc>
          <w:tcPr>
            <w:tcW w:w="768" w:type="dxa"/>
            <w:tcBorders>
              <w:top w:val="nil"/>
              <w:left w:val="nil"/>
              <w:bottom w:val="single" w:sz="4" w:space="0" w:color="BFBFBF"/>
              <w:right w:val="single" w:sz="4" w:space="0" w:color="BFBFBF"/>
            </w:tcBorders>
            <w:shd w:val="clear" w:color="000000" w:fill="FFFFFF"/>
            <w:noWrap/>
            <w:vAlign w:val="center"/>
            <w:hideMark/>
          </w:tcPr>
          <w:p w14:paraId="7BFFB94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C72FD1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2 510</w:t>
            </w:r>
          </w:p>
        </w:tc>
        <w:tc>
          <w:tcPr>
            <w:tcW w:w="924" w:type="dxa"/>
            <w:tcBorders>
              <w:top w:val="nil"/>
              <w:left w:val="nil"/>
              <w:bottom w:val="single" w:sz="4" w:space="0" w:color="BFBFBF"/>
              <w:right w:val="single" w:sz="4" w:space="0" w:color="BFBFBF"/>
            </w:tcBorders>
            <w:shd w:val="clear" w:color="000000" w:fill="FFFFFF"/>
            <w:noWrap/>
            <w:vAlign w:val="center"/>
            <w:hideMark/>
          </w:tcPr>
          <w:p w14:paraId="0263DBE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-129 978</w:t>
            </w:r>
          </w:p>
        </w:tc>
        <w:tc>
          <w:tcPr>
            <w:tcW w:w="1143" w:type="dxa"/>
            <w:tcBorders>
              <w:top w:val="nil"/>
              <w:left w:val="nil"/>
              <w:bottom w:val="single" w:sz="4" w:space="0" w:color="BFBFBF"/>
              <w:right w:val="single" w:sz="4" w:space="0" w:color="BFBFBF"/>
            </w:tcBorders>
            <w:shd w:val="clear" w:color="000000" w:fill="FFFFFF"/>
            <w:noWrap/>
            <w:vAlign w:val="center"/>
            <w:hideMark/>
          </w:tcPr>
          <w:p w14:paraId="4BF72A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-13 714</w:t>
            </w:r>
          </w:p>
        </w:tc>
      </w:tr>
      <w:tr w:rsidR="0030475C" w:rsidRPr="0030475C" w14:paraId="12FF8DD4"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091FAE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14.47</w:t>
            </w:r>
          </w:p>
        </w:tc>
        <w:tc>
          <w:tcPr>
            <w:tcW w:w="3056" w:type="dxa"/>
            <w:tcBorders>
              <w:top w:val="nil"/>
              <w:left w:val="nil"/>
              <w:bottom w:val="single" w:sz="4" w:space="0" w:color="BFBFBF"/>
              <w:right w:val="single" w:sz="4" w:space="0" w:color="BFBFBF"/>
            </w:tcBorders>
            <w:shd w:val="clear" w:color="000000" w:fill="FFFFFF"/>
            <w:vAlign w:val="center"/>
            <w:hideMark/>
          </w:tcPr>
          <w:p w14:paraId="7B5282F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777604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-1 326</w:t>
            </w:r>
          </w:p>
        </w:tc>
        <w:tc>
          <w:tcPr>
            <w:tcW w:w="1205" w:type="dxa"/>
            <w:tcBorders>
              <w:top w:val="nil"/>
              <w:left w:val="nil"/>
              <w:bottom w:val="single" w:sz="4" w:space="0" w:color="BFBFBF"/>
              <w:right w:val="single" w:sz="4" w:space="0" w:color="BFBFBF"/>
            </w:tcBorders>
            <w:shd w:val="clear" w:color="000000" w:fill="FFFFFF"/>
            <w:noWrap/>
            <w:vAlign w:val="center"/>
            <w:hideMark/>
          </w:tcPr>
          <w:p w14:paraId="29B45BE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-1 170</w:t>
            </w:r>
          </w:p>
        </w:tc>
        <w:tc>
          <w:tcPr>
            <w:tcW w:w="768" w:type="dxa"/>
            <w:tcBorders>
              <w:top w:val="nil"/>
              <w:left w:val="nil"/>
              <w:bottom w:val="single" w:sz="4" w:space="0" w:color="BFBFBF"/>
              <w:right w:val="single" w:sz="4" w:space="0" w:color="BFBFBF"/>
            </w:tcBorders>
            <w:shd w:val="clear" w:color="000000" w:fill="FFFFFF"/>
            <w:noWrap/>
            <w:vAlign w:val="center"/>
            <w:hideMark/>
          </w:tcPr>
          <w:p w14:paraId="07359E6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2F0AC33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-95</w:t>
            </w:r>
          </w:p>
        </w:tc>
        <w:tc>
          <w:tcPr>
            <w:tcW w:w="924" w:type="dxa"/>
            <w:tcBorders>
              <w:top w:val="nil"/>
              <w:left w:val="nil"/>
              <w:bottom w:val="single" w:sz="4" w:space="0" w:color="BFBFBF"/>
              <w:right w:val="single" w:sz="4" w:space="0" w:color="BFBFBF"/>
            </w:tcBorders>
            <w:shd w:val="clear" w:color="000000" w:fill="FFFFFF"/>
            <w:noWrap/>
            <w:vAlign w:val="center"/>
            <w:hideMark/>
          </w:tcPr>
          <w:p w14:paraId="4AEEE63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-1 422</w:t>
            </w:r>
          </w:p>
        </w:tc>
        <w:tc>
          <w:tcPr>
            <w:tcW w:w="1143" w:type="dxa"/>
            <w:tcBorders>
              <w:top w:val="nil"/>
              <w:left w:val="nil"/>
              <w:bottom w:val="single" w:sz="4" w:space="0" w:color="BFBFBF"/>
              <w:right w:val="single" w:sz="4" w:space="0" w:color="BFBFBF"/>
            </w:tcBorders>
            <w:shd w:val="clear" w:color="000000" w:fill="FFFFFF"/>
            <w:noWrap/>
            <w:vAlign w:val="center"/>
            <w:hideMark/>
          </w:tcPr>
          <w:p w14:paraId="4A03E89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-1 265</w:t>
            </w:r>
          </w:p>
        </w:tc>
      </w:tr>
      <w:tr w:rsidR="0030475C" w:rsidRPr="0030475C" w14:paraId="072A010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0F0B9B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lastRenderedPageBreak/>
              <w:t>14.48</w:t>
            </w:r>
          </w:p>
        </w:tc>
        <w:tc>
          <w:tcPr>
            <w:tcW w:w="3056" w:type="dxa"/>
            <w:tcBorders>
              <w:top w:val="nil"/>
              <w:left w:val="nil"/>
              <w:bottom w:val="single" w:sz="4" w:space="0" w:color="BFBFBF"/>
              <w:right w:val="single" w:sz="4" w:space="0" w:color="BFBFBF"/>
            </w:tcBorders>
            <w:shd w:val="clear" w:color="000000" w:fill="FFFFFF"/>
            <w:vAlign w:val="center"/>
            <w:hideMark/>
          </w:tcPr>
          <w:p w14:paraId="5E12323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B1D6E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-131 162</w:t>
            </w:r>
          </w:p>
        </w:tc>
        <w:tc>
          <w:tcPr>
            <w:tcW w:w="1205" w:type="dxa"/>
            <w:tcBorders>
              <w:top w:val="nil"/>
              <w:left w:val="nil"/>
              <w:bottom w:val="single" w:sz="4" w:space="0" w:color="BFBFBF"/>
              <w:right w:val="single" w:sz="4" w:space="0" w:color="BFBFBF"/>
            </w:tcBorders>
            <w:shd w:val="clear" w:color="000000" w:fill="FFFFFF"/>
            <w:noWrap/>
            <w:vAlign w:val="center"/>
            <w:hideMark/>
          </w:tcPr>
          <w:p w14:paraId="332F995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-15 054</w:t>
            </w:r>
          </w:p>
        </w:tc>
        <w:tc>
          <w:tcPr>
            <w:tcW w:w="768" w:type="dxa"/>
            <w:tcBorders>
              <w:top w:val="nil"/>
              <w:left w:val="nil"/>
              <w:bottom w:val="single" w:sz="4" w:space="0" w:color="BFBFBF"/>
              <w:right w:val="single" w:sz="4" w:space="0" w:color="BFBFBF"/>
            </w:tcBorders>
            <w:shd w:val="clear" w:color="000000" w:fill="FFFFFF"/>
            <w:noWrap/>
            <w:vAlign w:val="center"/>
            <w:hideMark/>
          </w:tcPr>
          <w:p w14:paraId="441B73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C234E1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2 605</w:t>
            </w:r>
          </w:p>
        </w:tc>
        <w:tc>
          <w:tcPr>
            <w:tcW w:w="924" w:type="dxa"/>
            <w:tcBorders>
              <w:top w:val="nil"/>
              <w:left w:val="nil"/>
              <w:bottom w:val="single" w:sz="4" w:space="0" w:color="BFBFBF"/>
              <w:right w:val="single" w:sz="4" w:space="0" w:color="BFBFBF"/>
            </w:tcBorders>
            <w:shd w:val="clear" w:color="000000" w:fill="FFFFFF"/>
            <w:noWrap/>
            <w:vAlign w:val="center"/>
            <w:hideMark/>
          </w:tcPr>
          <w:p w14:paraId="217822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-128 557</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98CC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-12 449</w:t>
            </w:r>
          </w:p>
        </w:tc>
      </w:tr>
      <w:tr w:rsidR="0030475C" w:rsidRPr="0030475C" w14:paraId="2533A368"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769B32"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14.49</w:t>
            </w:r>
          </w:p>
        </w:tc>
        <w:tc>
          <w:tcPr>
            <w:tcW w:w="3056" w:type="dxa"/>
            <w:tcBorders>
              <w:top w:val="nil"/>
              <w:left w:val="nil"/>
              <w:bottom w:val="single" w:sz="4" w:space="0" w:color="BFBFBF"/>
              <w:right w:val="single" w:sz="4" w:space="0" w:color="BFBFBF"/>
            </w:tcBorders>
            <w:shd w:val="clear" w:color="000000" w:fill="FFFFFF"/>
            <w:vAlign w:val="center"/>
            <w:hideMark/>
          </w:tcPr>
          <w:p w14:paraId="6E2CC0B3"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Tehnoloogia- ja arendusmahukate investeeringute soodustamine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5E996D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-7 976</w:t>
            </w:r>
          </w:p>
        </w:tc>
        <w:tc>
          <w:tcPr>
            <w:tcW w:w="1205" w:type="dxa"/>
            <w:tcBorders>
              <w:top w:val="nil"/>
              <w:left w:val="nil"/>
              <w:bottom w:val="single" w:sz="4" w:space="0" w:color="BFBFBF"/>
              <w:right w:val="single" w:sz="4" w:space="0" w:color="BFBFBF"/>
            </w:tcBorders>
            <w:shd w:val="clear" w:color="000000" w:fill="FFFFFF"/>
            <w:noWrap/>
            <w:vAlign w:val="center"/>
            <w:hideMark/>
          </w:tcPr>
          <w:p w14:paraId="2D4C09F9"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-7 645</w:t>
            </w:r>
          </w:p>
        </w:tc>
        <w:tc>
          <w:tcPr>
            <w:tcW w:w="768" w:type="dxa"/>
            <w:tcBorders>
              <w:top w:val="nil"/>
              <w:left w:val="nil"/>
              <w:bottom w:val="single" w:sz="4" w:space="0" w:color="BFBFBF"/>
              <w:right w:val="single" w:sz="4" w:space="0" w:color="BFBFBF"/>
            </w:tcBorders>
            <w:shd w:val="clear" w:color="000000" w:fill="FFFFFF"/>
            <w:noWrap/>
            <w:vAlign w:val="center"/>
            <w:hideMark/>
          </w:tcPr>
          <w:p w14:paraId="59276FD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8F9A76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7C96F0C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-6 099</w:t>
            </w:r>
          </w:p>
        </w:tc>
        <w:tc>
          <w:tcPr>
            <w:tcW w:w="1143" w:type="dxa"/>
            <w:tcBorders>
              <w:top w:val="nil"/>
              <w:left w:val="nil"/>
              <w:bottom w:val="single" w:sz="4" w:space="0" w:color="BFBFBF"/>
              <w:right w:val="single" w:sz="4" w:space="0" w:color="BFBFBF"/>
            </w:tcBorders>
            <w:shd w:val="clear" w:color="000000" w:fill="FFFFFF"/>
            <w:noWrap/>
            <w:vAlign w:val="center"/>
            <w:hideMark/>
          </w:tcPr>
          <w:p w14:paraId="459FF98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-5 768</w:t>
            </w:r>
          </w:p>
        </w:tc>
      </w:tr>
      <w:tr w:rsidR="0030475C" w:rsidRPr="0030475C" w14:paraId="55D4F1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108294"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14.50</w:t>
            </w:r>
          </w:p>
        </w:tc>
        <w:tc>
          <w:tcPr>
            <w:tcW w:w="3056" w:type="dxa"/>
            <w:tcBorders>
              <w:top w:val="nil"/>
              <w:left w:val="nil"/>
              <w:bottom w:val="single" w:sz="4" w:space="0" w:color="BFBFBF"/>
              <w:right w:val="single" w:sz="4" w:space="0" w:color="BFBFBF"/>
            </w:tcBorders>
            <w:shd w:val="clear" w:color="000000" w:fill="FFFFFF"/>
            <w:vAlign w:val="center"/>
            <w:hideMark/>
          </w:tcPr>
          <w:p w14:paraId="196E51A4"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383ECD4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205" w:type="dxa"/>
            <w:tcBorders>
              <w:top w:val="nil"/>
              <w:left w:val="nil"/>
              <w:bottom w:val="single" w:sz="4" w:space="0" w:color="BFBFBF"/>
              <w:right w:val="single" w:sz="4" w:space="0" w:color="BFBFBF"/>
            </w:tcBorders>
            <w:shd w:val="clear" w:color="000000" w:fill="FFFFFF"/>
            <w:noWrap/>
            <w:vAlign w:val="center"/>
            <w:hideMark/>
          </w:tcPr>
          <w:p w14:paraId="5C57032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c>
          <w:tcPr>
            <w:tcW w:w="768" w:type="dxa"/>
            <w:tcBorders>
              <w:top w:val="nil"/>
              <w:left w:val="nil"/>
              <w:bottom w:val="single" w:sz="4" w:space="0" w:color="BFBFBF"/>
              <w:right w:val="single" w:sz="4" w:space="0" w:color="BFBFBF"/>
            </w:tcBorders>
            <w:noWrap/>
            <w:vAlign w:val="center"/>
            <w:hideMark/>
          </w:tcPr>
          <w:p w14:paraId="1121A706"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1134" w:type="dxa"/>
            <w:gridSpan w:val="2"/>
            <w:tcBorders>
              <w:top w:val="nil"/>
              <w:left w:val="nil"/>
              <w:bottom w:val="single" w:sz="4" w:space="0" w:color="BFBFBF"/>
              <w:right w:val="single" w:sz="4" w:space="0" w:color="BFBFBF"/>
            </w:tcBorders>
            <w:noWrap/>
            <w:vAlign w:val="center"/>
            <w:hideMark/>
          </w:tcPr>
          <w:p w14:paraId="5311443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-0,13</w:t>
            </w:r>
          </w:p>
        </w:tc>
        <w:tc>
          <w:tcPr>
            <w:tcW w:w="924" w:type="dxa"/>
            <w:tcBorders>
              <w:top w:val="nil"/>
              <w:left w:val="nil"/>
              <w:bottom w:val="single" w:sz="4" w:space="0" w:color="BFBFBF"/>
              <w:right w:val="single" w:sz="4" w:space="0" w:color="BFBFBF"/>
            </w:tcBorders>
            <w:shd w:val="clear" w:color="000000" w:fill="FFFFFF"/>
            <w:noWrap/>
            <w:vAlign w:val="center"/>
            <w:hideMark/>
          </w:tcPr>
          <w:p w14:paraId="5872737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-340</w:t>
            </w:r>
          </w:p>
        </w:tc>
        <w:tc>
          <w:tcPr>
            <w:tcW w:w="1143" w:type="dxa"/>
            <w:tcBorders>
              <w:top w:val="nil"/>
              <w:left w:val="nil"/>
              <w:bottom w:val="single" w:sz="4" w:space="0" w:color="BFBFBF"/>
              <w:right w:val="single" w:sz="4" w:space="0" w:color="BFBFBF"/>
            </w:tcBorders>
            <w:shd w:val="clear" w:color="000000" w:fill="FFFFFF"/>
            <w:noWrap/>
            <w:vAlign w:val="center"/>
            <w:hideMark/>
          </w:tcPr>
          <w:p w14:paraId="39C5017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-288</w:t>
            </w:r>
          </w:p>
        </w:tc>
      </w:tr>
      <w:tr w:rsidR="0030475C" w:rsidRPr="0030475C" w14:paraId="649B8AF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547E7A3"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14.51</w:t>
            </w:r>
          </w:p>
        </w:tc>
        <w:tc>
          <w:tcPr>
            <w:tcW w:w="3056" w:type="dxa"/>
            <w:tcBorders>
              <w:top w:val="nil"/>
              <w:left w:val="nil"/>
              <w:bottom w:val="single" w:sz="4" w:space="0" w:color="BFBFBF"/>
              <w:right w:val="single" w:sz="4" w:space="0" w:color="BFBFBF"/>
            </w:tcBorders>
            <w:shd w:val="clear" w:color="000000" w:fill="FFFFFF"/>
            <w:vAlign w:val="center"/>
            <w:hideMark/>
          </w:tcPr>
          <w:p w14:paraId="128E531A"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7916BBB9"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-7 636</w:t>
            </w:r>
          </w:p>
        </w:tc>
        <w:tc>
          <w:tcPr>
            <w:tcW w:w="1205" w:type="dxa"/>
            <w:tcBorders>
              <w:top w:val="nil"/>
              <w:left w:val="nil"/>
              <w:bottom w:val="single" w:sz="4" w:space="0" w:color="BFBFBF"/>
              <w:right w:val="single" w:sz="4" w:space="0" w:color="BFBFBF"/>
            </w:tcBorders>
            <w:shd w:val="clear" w:color="000000" w:fill="FFFFFF"/>
            <w:noWrap/>
            <w:vAlign w:val="center"/>
            <w:hideMark/>
          </w:tcPr>
          <w:p w14:paraId="782C99A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-7 357</w:t>
            </w:r>
          </w:p>
        </w:tc>
        <w:tc>
          <w:tcPr>
            <w:tcW w:w="768" w:type="dxa"/>
            <w:tcBorders>
              <w:top w:val="nil"/>
              <w:left w:val="nil"/>
              <w:bottom w:val="single" w:sz="4" w:space="0" w:color="BFBFBF"/>
              <w:right w:val="single" w:sz="4" w:space="0" w:color="BFBFBF"/>
            </w:tcBorders>
            <w:shd w:val="clear" w:color="000000" w:fill="FFFFFF"/>
            <w:noWrap/>
            <w:vAlign w:val="center"/>
            <w:hideMark/>
          </w:tcPr>
          <w:p w14:paraId="620F4F71"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0678FA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1 877</w:t>
            </w:r>
          </w:p>
        </w:tc>
        <w:tc>
          <w:tcPr>
            <w:tcW w:w="924" w:type="dxa"/>
            <w:tcBorders>
              <w:top w:val="nil"/>
              <w:left w:val="nil"/>
              <w:bottom w:val="single" w:sz="4" w:space="0" w:color="BFBFBF"/>
              <w:right w:val="single" w:sz="4" w:space="0" w:color="BFBFBF"/>
            </w:tcBorders>
            <w:shd w:val="clear" w:color="000000" w:fill="FFFFFF"/>
            <w:noWrap/>
            <w:vAlign w:val="center"/>
            <w:hideMark/>
          </w:tcPr>
          <w:p w14:paraId="1FFF895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-5 759</w:t>
            </w:r>
          </w:p>
        </w:tc>
        <w:tc>
          <w:tcPr>
            <w:tcW w:w="1143" w:type="dxa"/>
            <w:tcBorders>
              <w:top w:val="nil"/>
              <w:left w:val="nil"/>
              <w:bottom w:val="single" w:sz="4" w:space="0" w:color="BFBFBF"/>
              <w:right w:val="single" w:sz="4" w:space="0" w:color="BFBFBF"/>
            </w:tcBorders>
            <w:shd w:val="clear" w:color="000000" w:fill="FFFFFF"/>
            <w:noWrap/>
            <w:vAlign w:val="center"/>
            <w:hideMark/>
          </w:tcPr>
          <w:p w14:paraId="29455A0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-5 480</w:t>
            </w:r>
          </w:p>
        </w:tc>
      </w:tr>
      <w:tr w:rsidR="0030475C" w:rsidRPr="0030475C" w14:paraId="4597F36E"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3E2F306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14.52</w:t>
            </w:r>
          </w:p>
        </w:tc>
        <w:tc>
          <w:tcPr>
            <w:tcW w:w="3056" w:type="dxa"/>
            <w:tcBorders>
              <w:top w:val="nil"/>
              <w:left w:val="nil"/>
              <w:bottom w:val="single" w:sz="4" w:space="0" w:color="BFBFBF"/>
              <w:right w:val="single" w:sz="4" w:space="0" w:color="BFBFBF"/>
            </w:tcBorders>
            <w:shd w:val="clear" w:color="000000" w:fill="FFFFFF"/>
            <w:vAlign w:val="center"/>
            <w:hideMark/>
          </w:tcPr>
          <w:p w14:paraId="33618164"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Ettevõtluskeskkonna ja ettevõtlikkuse edendamine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3EADB13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-46 600</w:t>
            </w:r>
          </w:p>
        </w:tc>
        <w:tc>
          <w:tcPr>
            <w:tcW w:w="1205" w:type="dxa"/>
            <w:tcBorders>
              <w:top w:val="nil"/>
              <w:left w:val="nil"/>
              <w:bottom w:val="single" w:sz="4" w:space="0" w:color="BFBFBF"/>
              <w:right w:val="single" w:sz="4" w:space="0" w:color="BFBFBF"/>
            </w:tcBorders>
            <w:shd w:val="clear" w:color="000000" w:fill="FFFFFF"/>
            <w:noWrap/>
            <w:vAlign w:val="center"/>
            <w:hideMark/>
          </w:tcPr>
          <w:p w14:paraId="28748D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-25 793</w:t>
            </w:r>
          </w:p>
        </w:tc>
        <w:tc>
          <w:tcPr>
            <w:tcW w:w="768" w:type="dxa"/>
            <w:tcBorders>
              <w:top w:val="nil"/>
              <w:left w:val="nil"/>
              <w:bottom w:val="single" w:sz="4" w:space="0" w:color="BFBFBF"/>
              <w:right w:val="single" w:sz="4" w:space="0" w:color="BFBFBF"/>
            </w:tcBorders>
            <w:shd w:val="clear" w:color="000000" w:fill="FFFFFF"/>
            <w:noWrap/>
            <w:vAlign w:val="center"/>
            <w:hideMark/>
          </w:tcPr>
          <w:p w14:paraId="1A6B377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E3C2E2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05C40237"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-44 332</w:t>
            </w:r>
          </w:p>
        </w:tc>
        <w:tc>
          <w:tcPr>
            <w:tcW w:w="1143" w:type="dxa"/>
            <w:tcBorders>
              <w:top w:val="nil"/>
              <w:left w:val="nil"/>
              <w:bottom w:val="single" w:sz="4" w:space="0" w:color="BFBFBF"/>
              <w:right w:val="single" w:sz="4" w:space="0" w:color="BFBFBF"/>
            </w:tcBorders>
            <w:shd w:val="clear" w:color="000000" w:fill="FFFFFF"/>
            <w:noWrap/>
            <w:vAlign w:val="center"/>
            <w:hideMark/>
          </w:tcPr>
          <w:p w14:paraId="4B959C3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-23 525</w:t>
            </w:r>
          </w:p>
        </w:tc>
      </w:tr>
      <w:tr w:rsidR="0030475C" w:rsidRPr="0030475C" w14:paraId="13A2F303"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16294EE"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14.53</w:t>
            </w:r>
          </w:p>
        </w:tc>
        <w:tc>
          <w:tcPr>
            <w:tcW w:w="3056" w:type="dxa"/>
            <w:tcBorders>
              <w:top w:val="nil"/>
              <w:left w:val="nil"/>
              <w:bottom w:val="single" w:sz="4" w:space="0" w:color="BFBFBF"/>
              <w:right w:val="single" w:sz="4" w:space="0" w:color="BFBFBF"/>
            </w:tcBorders>
            <w:shd w:val="clear" w:color="000000" w:fill="FFFFFF"/>
            <w:vAlign w:val="center"/>
            <w:hideMark/>
          </w:tcPr>
          <w:p w14:paraId="6DF863B9"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D1694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-6 475</w:t>
            </w:r>
          </w:p>
        </w:tc>
        <w:tc>
          <w:tcPr>
            <w:tcW w:w="1205" w:type="dxa"/>
            <w:tcBorders>
              <w:top w:val="nil"/>
              <w:left w:val="nil"/>
              <w:bottom w:val="single" w:sz="4" w:space="0" w:color="BFBFBF"/>
              <w:right w:val="single" w:sz="4" w:space="0" w:color="BFBFBF"/>
            </w:tcBorders>
            <w:shd w:val="clear" w:color="000000" w:fill="FFFFFF"/>
            <w:noWrap/>
            <w:vAlign w:val="center"/>
            <w:hideMark/>
          </w:tcPr>
          <w:p w14:paraId="16476E4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-5 829</w:t>
            </w:r>
          </w:p>
        </w:tc>
        <w:tc>
          <w:tcPr>
            <w:tcW w:w="768" w:type="dxa"/>
            <w:tcBorders>
              <w:top w:val="nil"/>
              <w:left w:val="nil"/>
              <w:bottom w:val="single" w:sz="4" w:space="0" w:color="BFBFBF"/>
              <w:right w:val="single" w:sz="4" w:space="0" w:color="BFBFBF"/>
            </w:tcBorders>
            <w:noWrap/>
            <w:vAlign w:val="center"/>
            <w:hideMark/>
          </w:tcPr>
          <w:p w14:paraId="4D5DC127"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1134" w:type="dxa"/>
            <w:gridSpan w:val="2"/>
            <w:tcBorders>
              <w:top w:val="nil"/>
              <w:left w:val="nil"/>
              <w:bottom w:val="single" w:sz="4" w:space="0" w:color="BFBFBF"/>
              <w:right w:val="single" w:sz="4" w:space="0" w:color="BFBFBF"/>
            </w:tcBorders>
            <w:noWrap/>
            <w:vAlign w:val="center"/>
            <w:hideMark/>
          </w:tcPr>
          <w:p w14:paraId="20C7D394" w14:textId="77777777" w:rsidR="0030475C" w:rsidRPr="0030475C" w:rsidRDefault="0030475C" w:rsidP="0030475C">
            <w:pPr>
              <w:spacing w:after="0"/>
              <w:jc w:val="right"/>
              <w:rPr>
                <w:rFonts w:ascii="Times New Roman" w:eastAsia="Times New Roman" w:hAnsi="Times New Roman" w:cs="Times New Roman"/>
                <w:i/>
                <w:iCs/>
                <w:color w:val="000000"/>
                <w:sz w:val="18"/>
                <w:szCs w:val="18"/>
                <w:lang w:eastAsia="et-EE"/>
              </w:rPr>
            </w:pPr>
            <w:r w:rsidRPr="0030475C">
              <w:rPr>
                <w:rFonts w:ascii="Times New Roman" w:eastAsia="Times New Roman" w:hAnsi="Times New Roman" w:cs="Times New Roman"/>
                <w:i/>
                <w:iCs/>
                <w:color w:val="000000"/>
                <w:sz w:val="18"/>
                <w:szCs w:val="18"/>
                <w:lang w:eastAsia="et-EE"/>
              </w:rPr>
              <w:t>-0,40</w:t>
            </w:r>
          </w:p>
        </w:tc>
        <w:tc>
          <w:tcPr>
            <w:tcW w:w="924" w:type="dxa"/>
            <w:tcBorders>
              <w:top w:val="nil"/>
              <w:left w:val="nil"/>
              <w:bottom w:val="single" w:sz="4" w:space="0" w:color="BFBFBF"/>
              <w:right w:val="single" w:sz="4" w:space="0" w:color="BFBFBF"/>
            </w:tcBorders>
            <w:shd w:val="clear" w:color="000000" w:fill="FFFFFF"/>
            <w:noWrap/>
            <w:vAlign w:val="center"/>
            <w:hideMark/>
          </w:tcPr>
          <w:p w14:paraId="2D0CA98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-6 476</w:t>
            </w:r>
          </w:p>
        </w:tc>
        <w:tc>
          <w:tcPr>
            <w:tcW w:w="1143" w:type="dxa"/>
            <w:tcBorders>
              <w:top w:val="nil"/>
              <w:left w:val="nil"/>
              <w:bottom w:val="single" w:sz="4" w:space="0" w:color="BFBFBF"/>
              <w:right w:val="single" w:sz="4" w:space="0" w:color="BFBFBF"/>
            </w:tcBorders>
            <w:shd w:val="clear" w:color="000000" w:fill="FFFFFF"/>
            <w:noWrap/>
            <w:vAlign w:val="center"/>
            <w:hideMark/>
          </w:tcPr>
          <w:p w14:paraId="59CFCAC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-5 830</w:t>
            </w:r>
          </w:p>
        </w:tc>
      </w:tr>
      <w:tr w:rsidR="0030475C" w:rsidRPr="0030475C" w14:paraId="225EE735"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6D516ED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14.54</w:t>
            </w:r>
          </w:p>
        </w:tc>
        <w:tc>
          <w:tcPr>
            <w:tcW w:w="3056" w:type="dxa"/>
            <w:tcBorders>
              <w:top w:val="nil"/>
              <w:left w:val="nil"/>
              <w:bottom w:val="single" w:sz="4" w:space="0" w:color="BFBFBF"/>
              <w:right w:val="single" w:sz="4" w:space="0" w:color="BFBFBF"/>
            </w:tcBorders>
            <w:shd w:val="clear" w:color="000000" w:fill="FFFFFF"/>
            <w:vAlign w:val="center"/>
            <w:hideMark/>
          </w:tcPr>
          <w:p w14:paraId="6816032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Muud toetused</w:t>
            </w:r>
          </w:p>
        </w:tc>
        <w:tc>
          <w:tcPr>
            <w:tcW w:w="924" w:type="dxa"/>
            <w:tcBorders>
              <w:top w:val="nil"/>
              <w:left w:val="nil"/>
              <w:bottom w:val="single" w:sz="4" w:space="0" w:color="BFBFBF"/>
              <w:right w:val="single" w:sz="4" w:space="0" w:color="BFBFBF"/>
            </w:tcBorders>
            <w:shd w:val="clear" w:color="000000" w:fill="FFFFFF"/>
            <w:noWrap/>
            <w:vAlign w:val="center"/>
            <w:hideMark/>
          </w:tcPr>
          <w:p w14:paraId="2F83A8F0"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-40 124</w:t>
            </w:r>
          </w:p>
        </w:tc>
        <w:tc>
          <w:tcPr>
            <w:tcW w:w="1205" w:type="dxa"/>
            <w:tcBorders>
              <w:top w:val="nil"/>
              <w:left w:val="nil"/>
              <w:bottom w:val="single" w:sz="4" w:space="0" w:color="BFBFBF"/>
              <w:right w:val="single" w:sz="4" w:space="0" w:color="BFBFBF"/>
            </w:tcBorders>
            <w:shd w:val="clear" w:color="000000" w:fill="FFFFFF"/>
            <w:noWrap/>
            <w:vAlign w:val="center"/>
            <w:hideMark/>
          </w:tcPr>
          <w:p w14:paraId="68F4DABF"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-19 963</w:t>
            </w:r>
          </w:p>
        </w:tc>
        <w:tc>
          <w:tcPr>
            <w:tcW w:w="768" w:type="dxa"/>
            <w:tcBorders>
              <w:top w:val="nil"/>
              <w:left w:val="nil"/>
              <w:bottom w:val="single" w:sz="4" w:space="0" w:color="BFBFBF"/>
              <w:right w:val="single" w:sz="4" w:space="0" w:color="BFBFBF"/>
            </w:tcBorders>
            <w:shd w:val="clear" w:color="000000" w:fill="FFFFFF"/>
            <w:noWrap/>
            <w:vAlign w:val="center"/>
            <w:hideMark/>
          </w:tcPr>
          <w:p w14:paraId="1478D03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9D9A1D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2 268</w:t>
            </w:r>
          </w:p>
        </w:tc>
        <w:tc>
          <w:tcPr>
            <w:tcW w:w="924" w:type="dxa"/>
            <w:tcBorders>
              <w:top w:val="nil"/>
              <w:left w:val="nil"/>
              <w:bottom w:val="single" w:sz="4" w:space="0" w:color="BFBFBF"/>
              <w:right w:val="single" w:sz="4" w:space="0" w:color="BFBFBF"/>
            </w:tcBorders>
            <w:shd w:val="clear" w:color="000000" w:fill="FFFFFF"/>
            <w:noWrap/>
            <w:vAlign w:val="center"/>
            <w:hideMark/>
          </w:tcPr>
          <w:p w14:paraId="2D23256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-37 856</w:t>
            </w:r>
          </w:p>
        </w:tc>
        <w:tc>
          <w:tcPr>
            <w:tcW w:w="1143" w:type="dxa"/>
            <w:tcBorders>
              <w:top w:val="nil"/>
              <w:left w:val="nil"/>
              <w:bottom w:val="single" w:sz="4" w:space="0" w:color="BFBFBF"/>
              <w:right w:val="single" w:sz="4" w:space="0" w:color="BFBFBF"/>
            </w:tcBorders>
            <w:shd w:val="clear" w:color="000000" w:fill="FFFFFF"/>
            <w:noWrap/>
            <w:vAlign w:val="center"/>
            <w:hideMark/>
          </w:tcPr>
          <w:p w14:paraId="385EA7F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-17 695</w:t>
            </w:r>
          </w:p>
        </w:tc>
      </w:tr>
      <w:tr w:rsidR="0030475C" w:rsidRPr="0030475C" w14:paraId="51D5D09C"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DD89760"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14.56</w:t>
            </w:r>
          </w:p>
        </w:tc>
        <w:tc>
          <w:tcPr>
            <w:tcW w:w="3056" w:type="dxa"/>
            <w:tcBorders>
              <w:top w:val="nil"/>
              <w:left w:val="nil"/>
              <w:bottom w:val="single" w:sz="4" w:space="0" w:color="BFBFBF"/>
              <w:right w:val="single" w:sz="4" w:space="0" w:color="BFBFBF"/>
            </w:tcBorders>
            <w:shd w:val="clear" w:color="000000" w:fill="FFFFFF"/>
            <w:vAlign w:val="center"/>
            <w:hideMark/>
          </w:tcPr>
          <w:p w14:paraId="6933FD69"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Taristu valdkonna ohuennetus ja tegevuslubade andmine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0A8DA6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-4 215</w:t>
            </w:r>
          </w:p>
        </w:tc>
        <w:tc>
          <w:tcPr>
            <w:tcW w:w="1205" w:type="dxa"/>
            <w:tcBorders>
              <w:top w:val="nil"/>
              <w:left w:val="nil"/>
              <w:bottom w:val="single" w:sz="4" w:space="0" w:color="BFBFBF"/>
              <w:right w:val="single" w:sz="4" w:space="0" w:color="BFBFBF"/>
            </w:tcBorders>
            <w:shd w:val="clear" w:color="000000" w:fill="FFFFFF"/>
            <w:noWrap/>
            <w:vAlign w:val="center"/>
            <w:hideMark/>
          </w:tcPr>
          <w:p w14:paraId="773B16E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-3 180</w:t>
            </w:r>
          </w:p>
        </w:tc>
        <w:tc>
          <w:tcPr>
            <w:tcW w:w="768" w:type="dxa"/>
            <w:tcBorders>
              <w:top w:val="nil"/>
              <w:left w:val="nil"/>
              <w:bottom w:val="single" w:sz="4" w:space="0" w:color="BFBFBF"/>
              <w:right w:val="single" w:sz="4" w:space="0" w:color="BFBFBF"/>
            </w:tcBorders>
            <w:shd w:val="clear" w:color="000000" w:fill="FFFFFF"/>
            <w:noWrap/>
            <w:vAlign w:val="center"/>
            <w:hideMark/>
          </w:tcPr>
          <w:p w14:paraId="30EBB30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D3F01A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552F71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-4 209</w:t>
            </w:r>
          </w:p>
        </w:tc>
        <w:tc>
          <w:tcPr>
            <w:tcW w:w="1143" w:type="dxa"/>
            <w:tcBorders>
              <w:top w:val="nil"/>
              <w:left w:val="nil"/>
              <w:bottom w:val="single" w:sz="4" w:space="0" w:color="BFBFBF"/>
              <w:right w:val="single" w:sz="4" w:space="0" w:color="BFBFBF"/>
            </w:tcBorders>
            <w:shd w:val="clear" w:color="000000" w:fill="FFFFFF"/>
            <w:noWrap/>
            <w:vAlign w:val="center"/>
            <w:hideMark/>
          </w:tcPr>
          <w:p w14:paraId="1813FCC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-3 173</w:t>
            </w:r>
          </w:p>
        </w:tc>
      </w:tr>
      <w:tr w:rsidR="0030475C" w:rsidRPr="0030475C" w14:paraId="6131D108"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12B0DAD9"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14.57</w:t>
            </w:r>
          </w:p>
        </w:tc>
        <w:tc>
          <w:tcPr>
            <w:tcW w:w="3056" w:type="dxa"/>
            <w:tcBorders>
              <w:top w:val="nil"/>
              <w:left w:val="nil"/>
              <w:bottom w:val="single" w:sz="4" w:space="0" w:color="BFBFBF"/>
              <w:right w:val="single" w:sz="4" w:space="0" w:color="BFBFBF"/>
            </w:tcBorders>
            <w:shd w:val="clear" w:color="000000" w:fill="FFFFFF"/>
            <w:vAlign w:val="center"/>
            <w:hideMark/>
          </w:tcPr>
          <w:p w14:paraId="25C87912"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16D970E6"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-4 074</w:t>
            </w:r>
          </w:p>
        </w:tc>
        <w:tc>
          <w:tcPr>
            <w:tcW w:w="1205" w:type="dxa"/>
            <w:tcBorders>
              <w:top w:val="nil"/>
              <w:left w:val="nil"/>
              <w:bottom w:val="single" w:sz="4" w:space="0" w:color="BFBFBF"/>
              <w:right w:val="single" w:sz="4" w:space="0" w:color="BFBFBF"/>
            </w:tcBorders>
            <w:shd w:val="clear" w:color="000000" w:fill="FFFFFF"/>
            <w:noWrap/>
            <w:vAlign w:val="center"/>
            <w:hideMark/>
          </w:tcPr>
          <w:p w14:paraId="2ECCD45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-3 178</w:t>
            </w:r>
          </w:p>
        </w:tc>
        <w:tc>
          <w:tcPr>
            <w:tcW w:w="768" w:type="dxa"/>
            <w:tcBorders>
              <w:top w:val="nil"/>
              <w:left w:val="nil"/>
              <w:bottom w:val="single" w:sz="4" w:space="0" w:color="BFBFBF"/>
              <w:right w:val="single" w:sz="4" w:space="0" w:color="BFBFBF"/>
            </w:tcBorders>
            <w:shd w:val="clear" w:color="000000" w:fill="FFFFFF"/>
            <w:noWrap/>
            <w:vAlign w:val="center"/>
            <w:hideMark/>
          </w:tcPr>
          <w:p w14:paraId="02FBBF18"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EDE9DE4"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7</w:t>
            </w:r>
          </w:p>
        </w:tc>
        <w:tc>
          <w:tcPr>
            <w:tcW w:w="924" w:type="dxa"/>
            <w:tcBorders>
              <w:top w:val="nil"/>
              <w:left w:val="nil"/>
              <w:bottom w:val="single" w:sz="4" w:space="0" w:color="BFBFBF"/>
              <w:right w:val="single" w:sz="4" w:space="0" w:color="BFBFBF"/>
            </w:tcBorders>
            <w:shd w:val="clear" w:color="000000" w:fill="FFFFFF"/>
            <w:noWrap/>
            <w:vAlign w:val="center"/>
            <w:hideMark/>
          </w:tcPr>
          <w:p w14:paraId="0D5BE0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-4 068</w:t>
            </w:r>
          </w:p>
        </w:tc>
        <w:tc>
          <w:tcPr>
            <w:tcW w:w="1143" w:type="dxa"/>
            <w:tcBorders>
              <w:top w:val="nil"/>
              <w:left w:val="nil"/>
              <w:bottom w:val="single" w:sz="4" w:space="0" w:color="BFBFBF"/>
              <w:right w:val="single" w:sz="4" w:space="0" w:color="BFBFBF"/>
            </w:tcBorders>
            <w:shd w:val="clear" w:color="000000" w:fill="FFFFFF"/>
            <w:noWrap/>
            <w:vAlign w:val="center"/>
            <w:hideMark/>
          </w:tcPr>
          <w:p w14:paraId="18C88F6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-3 171</w:t>
            </w:r>
          </w:p>
        </w:tc>
      </w:tr>
      <w:tr w:rsidR="0030475C" w:rsidRPr="0030475C" w14:paraId="036B44DF"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F2D1AB7"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14.60</w:t>
            </w:r>
          </w:p>
        </w:tc>
        <w:tc>
          <w:tcPr>
            <w:tcW w:w="3056" w:type="dxa"/>
            <w:tcBorders>
              <w:top w:val="nil"/>
              <w:left w:val="nil"/>
              <w:bottom w:val="single" w:sz="4" w:space="0" w:color="BFBFBF"/>
              <w:right w:val="single" w:sz="4" w:space="0" w:color="BFBFBF"/>
            </w:tcBorders>
            <w:shd w:val="clear" w:color="000000" w:fill="FFFFFF"/>
            <w:vAlign w:val="center"/>
            <w:hideMark/>
          </w:tcPr>
          <w:p w14:paraId="1066AD2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Tulemusvaldkond: Elukeskkond, liikuvus ja merendus</w:t>
            </w:r>
          </w:p>
        </w:tc>
        <w:tc>
          <w:tcPr>
            <w:tcW w:w="924" w:type="dxa"/>
            <w:tcBorders>
              <w:top w:val="nil"/>
              <w:left w:val="nil"/>
              <w:bottom w:val="single" w:sz="4" w:space="0" w:color="BFBFBF"/>
              <w:right w:val="single" w:sz="4" w:space="0" w:color="BFBFBF"/>
            </w:tcBorders>
            <w:shd w:val="clear" w:color="000000" w:fill="FFFFFF"/>
            <w:noWrap/>
            <w:vAlign w:val="center"/>
            <w:hideMark/>
          </w:tcPr>
          <w:p w14:paraId="4E0DA6B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-19 167</w:t>
            </w:r>
          </w:p>
        </w:tc>
        <w:tc>
          <w:tcPr>
            <w:tcW w:w="1205" w:type="dxa"/>
            <w:tcBorders>
              <w:top w:val="nil"/>
              <w:left w:val="nil"/>
              <w:bottom w:val="single" w:sz="4" w:space="0" w:color="BFBFBF"/>
              <w:right w:val="single" w:sz="4" w:space="0" w:color="BFBFBF"/>
            </w:tcBorders>
            <w:shd w:val="clear" w:color="000000" w:fill="FFFFFF"/>
            <w:noWrap/>
            <w:vAlign w:val="center"/>
            <w:hideMark/>
          </w:tcPr>
          <w:p w14:paraId="7CC22D8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-17 035</w:t>
            </w:r>
          </w:p>
        </w:tc>
        <w:tc>
          <w:tcPr>
            <w:tcW w:w="768" w:type="dxa"/>
            <w:tcBorders>
              <w:top w:val="nil"/>
              <w:left w:val="nil"/>
              <w:bottom w:val="single" w:sz="4" w:space="0" w:color="BFBFBF"/>
              <w:right w:val="single" w:sz="4" w:space="0" w:color="BFBFBF"/>
            </w:tcBorders>
            <w:shd w:val="clear" w:color="000000" w:fill="FFFFFF"/>
            <w:noWrap/>
            <w:vAlign w:val="center"/>
            <w:hideMark/>
          </w:tcPr>
          <w:p w14:paraId="405A36F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FC6DB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342</w:t>
            </w:r>
          </w:p>
        </w:tc>
        <w:tc>
          <w:tcPr>
            <w:tcW w:w="924" w:type="dxa"/>
            <w:tcBorders>
              <w:top w:val="nil"/>
              <w:left w:val="nil"/>
              <w:bottom w:val="single" w:sz="4" w:space="0" w:color="BFBFBF"/>
              <w:right w:val="single" w:sz="4" w:space="0" w:color="BFBFBF"/>
            </w:tcBorders>
            <w:shd w:val="clear" w:color="000000" w:fill="FFFFFF"/>
            <w:noWrap/>
            <w:vAlign w:val="center"/>
            <w:hideMark/>
          </w:tcPr>
          <w:p w14:paraId="720ABFB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-18 825</w:t>
            </w:r>
          </w:p>
        </w:tc>
        <w:tc>
          <w:tcPr>
            <w:tcW w:w="1143" w:type="dxa"/>
            <w:tcBorders>
              <w:top w:val="nil"/>
              <w:left w:val="nil"/>
              <w:bottom w:val="single" w:sz="4" w:space="0" w:color="BFBFBF"/>
              <w:right w:val="single" w:sz="4" w:space="0" w:color="BFBFBF"/>
            </w:tcBorders>
            <w:shd w:val="clear" w:color="000000" w:fill="FFFFFF"/>
            <w:noWrap/>
            <w:vAlign w:val="center"/>
            <w:hideMark/>
          </w:tcPr>
          <w:p w14:paraId="216A3B22"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-16 693</w:t>
            </w:r>
          </w:p>
        </w:tc>
      </w:tr>
      <w:tr w:rsidR="0030475C" w:rsidRPr="0030475C" w14:paraId="22A3E59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DD75C"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14.61</w:t>
            </w:r>
          </w:p>
        </w:tc>
        <w:tc>
          <w:tcPr>
            <w:tcW w:w="3056" w:type="dxa"/>
            <w:tcBorders>
              <w:top w:val="nil"/>
              <w:left w:val="nil"/>
              <w:bottom w:val="single" w:sz="4" w:space="0" w:color="BFBFBF"/>
              <w:right w:val="single" w:sz="4" w:space="0" w:color="BFBFBF"/>
            </w:tcBorders>
            <w:shd w:val="clear" w:color="000000" w:fill="FFFFFF"/>
            <w:vAlign w:val="center"/>
            <w:hideMark/>
          </w:tcPr>
          <w:p w14:paraId="707BAEAC" w14:textId="77777777" w:rsidR="0030475C" w:rsidRPr="0030475C" w:rsidRDefault="0030475C" w:rsidP="0030475C">
            <w:pPr>
              <w:spacing w:after="0"/>
              <w:ind w:firstLineChars="100" w:firstLine="18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 ja ruumiloome programm</w:t>
            </w:r>
          </w:p>
        </w:tc>
        <w:tc>
          <w:tcPr>
            <w:tcW w:w="924" w:type="dxa"/>
            <w:tcBorders>
              <w:top w:val="nil"/>
              <w:left w:val="nil"/>
              <w:bottom w:val="single" w:sz="4" w:space="0" w:color="BFBFBF"/>
              <w:right w:val="single" w:sz="4" w:space="0" w:color="BFBFBF"/>
            </w:tcBorders>
            <w:shd w:val="clear" w:color="000000" w:fill="FFFFFF"/>
            <w:noWrap/>
            <w:vAlign w:val="center"/>
            <w:hideMark/>
          </w:tcPr>
          <w:p w14:paraId="53E8FCE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205" w:type="dxa"/>
            <w:tcBorders>
              <w:top w:val="nil"/>
              <w:left w:val="nil"/>
              <w:bottom w:val="single" w:sz="4" w:space="0" w:color="BFBFBF"/>
              <w:right w:val="single" w:sz="4" w:space="0" w:color="BFBFBF"/>
            </w:tcBorders>
            <w:shd w:val="clear" w:color="000000" w:fill="FFFFFF"/>
            <w:noWrap/>
            <w:vAlign w:val="center"/>
            <w:hideMark/>
          </w:tcPr>
          <w:p w14:paraId="2C3B5D5F"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768" w:type="dxa"/>
            <w:tcBorders>
              <w:top w:val="nil"/>
              <w:left w:val="nil"/>
              <w:bottom w:val="single" w:sz="4" w:space="0" w:color="BFBFBF"/>
              <w:right w:val="single" w:sz="4" w:space="0" w:color="BFBFBF"/>
            </w:tcBorders>
            <w:shd w:val="clear" w:color="000000" w:fill="FFFFFF"/>
            <w:noWrap/>
            <w:vAlign w:val="center"/>
            <w:hideMark/>
          </w:tcPr>
          <w:p w14:paraId="7C79E079"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AA56F6D"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924" w:type="dxa"/>
            <w:tcBorders>
              <w:top w:val="nil"/>
              <w:left w:val="nil"/>
              <w:bottom w:val="single" w:sz="4" w:space="0" w:color="BFBFBF"/>
              <w:right w:val="single" w:sz="4" w:space="0" w:color="BFBFBF"/>
            </w:tcBorders>
            <w:shd w:val="clear" w:color="000000" w:fill="FFFFFF"/>
            <w:noWrap/>
            <w:vAlign w:val="center"/>
            <w:hideMark/>
          </w:tcPr>
          <w:p w14:paraId="67B090F8"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c>
          <w:tcPr>
            <w:tcW w:w="1143" w:type="dxa"/>
            <w:tcBorders>
              <w:top w:val="nil"/>
              <w:left w:val="nil"/>
              <w:bottom w:val="single" w:sz="4" w:space="0" w:color="BFBFBF"/>
              <w:right w:val="single" w:sz="4" w:space="0" w:color="BFBFBF"/>
            </w:tcBorders>
            <w:shd w:val="clear" w:color="000000" w:fill="FFFFFF"/>
            <w:noWrap/>
            <w:vAlign w:val="center"/>
            <w:hideMark/>
          </w:tcPr>
          <w:p w14:paraId="7BB67B44" w14:textId="77777777" w:rsidR="0030475C" w:rsidRPr="0030475C" w:rsidRDefault="0030475C" w:rsidP="0030475C">
            <w:pPr>
              <w:spacing w:after="0"/>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 </w:t>
            </w:r>
          </w:p>
        </w:tc>
      </w:tr>
      <w:tr w:rsidR="0030475C" w:rsidRPr="0030475C" w14:paraId="161AFF53"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04AC0F34"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14.62</w:t>
            </w:r>
          </w:p>
        </w:tc>
        <w:tc>
          <w:tcPr>
            <w:tcW w:w="3056" w:type="dxa"/>
            <w:tcBorders>
              <w:top w:val="nil"/>
              <w:left w:val="nil"/>
              <w:bottom w:val="single" w:sz="4" w:space="0" w:color="BFBFBF"/>
              <w:right w:val="single" w:sz="4" w:space="0" w:color="BFBFBF"/>
            </w:tcBorders>
            <w:shd w:val="clear" w:color="000000" w:fill="FFFFFF"/>
            <w:vAlign w:val="center"/>
            <w:hideMark/>
          </w:tcPr>
          <w:p w14:paraId="57CFF197"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Ruumilise planeerimise poliitika kujundamine ja korraldamine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F74146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-2 691</w:t>
            </w:r>
          </w:p>
        </w:tc>
        <w:tc>
          <w:tcPr>
            <w:tcW w:w="1205" w:type="dxa"/>
            <w:tcBorders>
              <w:top w:val="nil"/>
              <w:left w:val="nil"/>
              <w:bottom w:val="single" w:sz="4" w:space="0" w:color="BFBFBF"/>
              <w:right w:val="single" w:sz="4" w:space="0" w:color="BFBFBF"/>
            </w:tcBorders>
            <w:shd w:val="clear" w:color="000000" w:fill="FFFFFF"/>
            <w:noWrap/>
            <w:vAlign w:val="center"/>
            <w:hideMark/>
          </w:tcPr>
          <w:p w14:paraId="0340B35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-2 492</w:t>
            </w:r>
          </w:p>
        </w:tc>
        <w:tc>
          <w:tcPr>
            <w:tcW w:w="768" w:type="dxa"/>
            <w:tcBorders>
              <w:top w:val="nil"/>
              <w:left w:val="nil"/>
              <w:bottom w:val="single" w:sz="4" w:space="0" w:color="BFBFBF"/>
              <w:right w:val="single" w:sz="4" w:space="0" w:color="BFBFBF"/>
            </w:tcBorders>
            <w:shd w:val="clear" w:color="000000" w:fill="FFFFFF"/>
            <w:noWrap/>
            <w:vAlign w:val="center"/>
            <w:hideMark/>
          </w:tcPr>
          <w:p w14:paraId="642D530B"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9D7B48D"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233650C1"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-2 406</w:t>
            </w:r>
          </w:p>
        </w:tc>
        <w:tc>
          <w:tcPr>
            <w:tcW w:w="1143" w:type="dxa"/>
            <w:tcBorders>
              <w:top w:val="nil"/>
              <w:left w:val="nil"/>
              <w:bottom w:val="single" w:sz="4" w:space="0" w:color="BFBFBF"/>
              <w:right w:val="single" w:sz="4" w:space="0" w:color="BFBFBF"/>
            </w:tcBorders>
            <w:shd w:val="clear" w:color="000000" w:fill="FFFFFF"/>
            <w:noWrap/>
            <w:vAlign w:val="center"/>
            <w:hideMark/>
          </w:tcPr>
          <w:p w14:paraId="75C4B32F"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-2 208</w:t>
            </w:r>
          </w:p>
        </w:tc>
      </w:tr>
      <w:tr w:rsidR="0030475C" w:rsidRPr="0030475C" w14:paraId="19FE20AA"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24C1C056"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14.63</w:t>
            </w:r>
          </w:p>
        </w:tc>
        <w:tc>
          <w:tcPr>
            <w:tcW w:w="3056" w:type="dxa"/>
            <w:tcBorders>
              <w:top w:val="nil"/>
              <w:left w:val="nil"/>
              <w:bottom w:val="single" w:sz="4" w:space="0" w:color="BFBFBF"/>
              <w:right w:val="single" w:sz="4" w:space="0" w:color="BFBFBF"/>
            </w:tcBorders>
            <w:shd w:val="clear" w:color="000000" w:fill="FFFFFF"/>
            <w:vAlign w:val="center"/>
            <w:hideMark/>
          </w:tcPr>
          <w:p w14:paraId="37FC6B06"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69A29F7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-2 537</w:t>
            </w:r>
          </w:p>
        </w:tc>
        <w:tc>
          <w:tcPr>
            <w:tcW w:w="1205" w:type="dxa"/>
            <w:tcBorders>
              <w:top w:val="nil"/>
              <w:left w:val="nil"/>
              <w:bottom w:val="single" w:sz="4" w:space="0" w:color="BFBFBF"/>
              <w:right w:val="single" w:sz="4" w:space="0" w:color="BFBFBF"/>
            </w:tcBorders>
            <w:shd w:val="clear" w:color="000000" w:fill="FFFFFF"/>
            <w:noWrap/>
            <w:vAlign w:val="center"/>
            <w:hideMark/>
          </w:tcPr>
          <w:p w14:paraId="1ECC93B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-2 478</w:t>
            </w:r>
          </w:p>
        </w:tc>
        <w:tc>
          <w:tcPr>
            <w:tcW w:w="768" w:type="dxa"/>
            <w:tcBorders>
              <w:top w:val="nil"/>
              <w:left w:val="nil"/>
              <w:bottom w:val="single" w:sz="4" w:space="0" w:color="BFBFBF"/>
              <w:right w:val="single" w:sz="4" w:space="0" w:color="BFBFBF"/>
            </w:tcBorders>
            <w:shd w:val="clear" w:color="000000" w:fill="FFFFFF"/>
            <w:noWrap/>
            <w:vAlign w:val="center"/>
            <w:hideMark/>
          </w:tcPr>
          <w:p w14:paraId="294B9425"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37F1FE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285</w:t>
            </w:r>
          </w:p>
        </w:tc>
        <w:tc>
          <w:tcPr>
            <w:tcW w:w="924" w:type="dxa"/>
            <w:tcBorders>
              <w:top w:val="nil"/>
              <w:left w:val="nil"/>
              <w:bottom w:val="single" w:sz="4" w:space="0" w:color="BFBFBF"/>
              <w:right w:val="single" w:sz="4" w:space="0" w:color="BFBFBF"/>
            </w:tcBorders>
            <w:shd w:val="clear" w:color="000000" w:fill="FFFFFF"/>
            <w:noWrap/>
            <w:vAlign w:val="center"/>
            <w:hideMark/>
          </w:tcPr>
          <w:p w14:paraId="4EF830FE"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-2 252</w:t>
            </w:r>
          </w:p>
        </w:tc>
        <w:tc>
          <w:tcPr>
            <w:tcW w:w="1143" w:type="dxa"/>
            <w:tcBorders>
              <w:top w:val="nil"/>
              <w:left w:val="nil"/>
              <w:bottom w:val="single" w:sz="4" w:space="0" w:color="BFBFBF"/>
              <w:right w:val="single" w:sz="4" w:space="0" w:color="BFBFBF"/>
            </w:tcBorders>
            <w:shd w:val="clear" w:color="000000" w:fill="FFFFFF"/>
            <w:noWrap/>
            <w:vAlign w:val="center"/>
            <w:hideMark/>
          </w:tcPr>
          <w:p w14:paraId="227C6A1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-2 193</w:t>
            </w:r>
          </w:p>
        </w:tc>
      </w:tr>
      <w:tr w:rsidR="0030475C" w:rsidRPr="0030475C" w14:paraId="6BB77671"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537D15B"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14.65</w:t>
            </w:r>
          </w:p>
        </w:tc>
        <w:tc>
          <w:tcPr>
            <w:tcW w:w="3056" w:type="dxa"/>
            <w:tcBorders>
              <w:top w:val="nil"/>
              <w:left w:val="nil"/>
              <w:bottom w:val="single" w:sz="4" w:space="0" w:color="BFBFBF"/>
              <w:right w:val="single" w:sz="4" w:space="0" w:color="BFBFBF"/>
            </w:tcBorders>
            <w:shd w:val="clear" w:color="000000" w:fill="FFFFFF"/>
            <w:vAlign w:val="center"/>
            <w:hideMark/>
          </w:tcPr>
          <w:p w14:paraId="0967615C"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Maakasutuspoliitika kujundamine ja elluviimine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5E0EBCF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-8 132</w:t>
            </w:r>
          </w:p>
        </w:tc>
        <w:tc>
          <w:tcPr>
            <w:tcW w:w="1205" w:type="dxa"/>
            <w:tcBorders>
              <w:top w:val="nil"/>
              <w:left w:val="nil"/>
              <w:bottom w:val="single" w:sz="4" w:space="0" w:color="BFBFBF"/>
              <w:right w:val="single" w:sz="4" w:space="0" w:color="BFBFBF"/>
            </w:tcBorders>
            <w:shd w:val="clear" w:color="000000" w:fill="FFFFFF"/>
            <w:noWrap/>
            <w:vAlign w:val="center"/>
            <w:hideMark/>
          </w:tcPr>
          <w:p w14:paraId="767458E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-6 323</w:t>
            </w:r>
          </w:p>
        </w:tc>
        <w:tc>
          <w:tcPr>
            <w:tcW w:w="768" w:type="dxa"/>
            <w:tcBorders>
              <w:top w:val="nil"/>
              <w:left w:val="nil"/>
              <w:bottom w:val="single" w:sz="4" w:space="0" w:color="BFBFBF"/>
              <w:right w:val="single" w:sz="4" w:space="0" w:color="BFBFBF"/>
            </w:tcBorders>
            <w:shd w:val="clear" w:color="000000" w:fill="FFFFFF"/>
            <w:noWrap/>
            <w:vAlign w:val="center"/>
            <w:hideMark/>
          </w:tcPr>
          <w:p w14:paraId="688445F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57D658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26ADDB58"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-8 052</w:t>
            </w:r>
          </w:p>
        </w:tc>
        <w:tc>
          <w:tcPr>
            <w:tcW w:w="1143" w:type="dxa"/>
            <w:tcBorders>
              <w:top w:val="nil"/>
              <w:left w:val="nil"/>
              <w:bottom w:val="single" w:sz="4" w:space="0" w:color="BFBFBF"/>
              <w:right w:val="single" w:sz="4" w:space="0" w:color="BFBFBF"/>
            </w:tcBorders>
            <w:shd w:val="clear" w:color="000000" w:fill="FFFFFF"/>
            <w:noWrap/>
            <w:vAlign w:val="center"/>
            <w:hideMark/>
          </w:tcPr>
          <w:p w14:paraId="76C481E0"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-6 243</w:t>
            </w:r>
          </w:p>
        </w:tc>
      </w:tr>
      <w:tr w:rsidR="0030475C" w:rsidRPr="0030475C" w14:paraId="369D3F19"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7847C7DB"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14.66</w:t>
            </w:r>
          </w:p>
        </w:tc>
        <w:tc>
          <w:tcPr>
            <w:tcW w:w="3056" w:type="dxa"/>
            <w:tcBorders>
              <w:top w:val="nil"/>
              <w:left w:val="nil"/>
              <w:bottom w:val="single" w:sz="4" w:space="0" w:color="BFBFBF"/>
              <w:right w:val="single" w:sz="4" w:space="0" w:color="BFBFBF"/>
            </w:tcBorders>
            <w:shd w:val="clear" w:color="000000" w:fill="FFFFFF"/>
            <w:vAlign w:val="center"/>
            <w:hideMark/>
          </w:tcPr>
          <w:p w14:paraId="74CB11AB"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2D71C9B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-6 728</w:t>
            </w:r>
          </w:p>
        </w:tc>
        <w:tc>
          <w:tcPr>
            <w:tcW w:w="1205" w:type="dxa"/>
            <w:tcBorders>
              <w:top w:val="nil"/>
              <w:left w:val="nil"/>
              <w:bottom w:val="single" w:sz="4" w:space="0" w:color="BFBFBF"/>
              <w:right w:val="single" w:sz="4" w:space="0" w:color="BFBFBF"/>
            </w:tcBorders>
            <w:shd w:val="clear" w:color="000000" w:fill="FFFFFF"/>
            <w:noWrap/>
            <w:vAlign w:val="center"/>
            <w:hideMark/>
          </w:tcPr>
          <w:p w14:paraId="0154C11C"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-6 291</w:t>
            </w:r>
          </w:p>
        </w:tc>
        <w:tc>
          <w:tcPr>
            <w:tcW w:w="768" w:type="dxa"/>
            <w:tcBorders>
              <w:top w:val="nil"/>
              <w:left w:val="nil"/>
              <w:bottom w:val="single" w:sz="4" w:space="0" w:color="BFBFBF"/>
              <w:right w:val="single" w:sz="4" w:space="0" w:color="BFBFBF"/>
            </w:tcBorders>
            <w:shd w:val="clear" w:color="000000" w:fill="FFFFFF"/>
            <w:noWrap/>
            <w:vAlign w:val="center"/>
            <w:hideMark/>
          </w:tcPr>
          <w:p w14:paraId="2B810F2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12F7662"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80</w:t>
            </w:r>
          </w:p>
        </w:tc>
        <w:tc>
          <w:tcPr>
            <w:tcW w:w="924" w:type="dxa"/>
            <w:tcBorders>
              <w:top w:val="nil"/>
              <w:left w:val="nil"/>
              <w:bottom w:val="single" w:sz="4" w:space="0" w:color="BFBFBF"/>
              <w:right w:val="single" w:sz="4" w:space="0" w:color="BFBFBF"/>
            </w:tcBorders>
            <w:shd w:val="clear" w:color="000000" w:fill="FFFFFF"/>
            <w:noWrap/>
            <w:vAlign w:val="center"/>
            <w:hideMark/>
          </w:tcPr>
          <w:p w14:paraId="64DD4E7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-6 648</w:t>
            </w:r>
          </w:p>
        </w:tc>
        <w:tc>
          <w:tcPr>
            <w:tcW w:w="1143" w:type="dxa"/>
            <w:tcBorders>
              <w:top w:val="nil"/>
              <w:left w:val="nil"/>
              <w:bottom w:val="single" w:sz="4" w:space="0" w:color="BFBFBF"/>
              <w:right w:val="single" w:sz="4" w:space="0" w:color="BFBFBF"/>
            </w:tcBorders>
            <w:shd w:val="clear" w:color="000000" w:fill="FFFFFF"/>
            <w:noWrap/>
            <w:vAlign w:val="center"/>
            <w:hideMark/>
          </w:tcPr>
          <w:p w14:paraId="191786D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-6 211</w:t>
            </w:r>
          </w:p>
        </w:tc>
      </w:tr>
      <w:tr w:rsidR="0030475C" w:rsidRPr="0030475C" w14:paraId="358C309D" w14:textId="77777777" w:rsidTr="00E92A90">
        <w:trPr>
          <w:trHeight w:val="48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498A7D1F" w14:textId="77777777" w:rsidR="0030475C" w:rsidRPr="0030475C" w:rsidRDefault="0030475C" w:rsidP="0030475C">
            <w:pPr>
              <w:spacing w:after="0"/>
              <w:jc w:val="center"/>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14.71</w:t>
            </w:r>
          </w:p>
        </w:tc>
        <w:tc>
          <w:tcPr>
            <w:tcW w:w="3056" w:type="dxa"/>
            <w:tcBorders>
              <w:top w:val="nil"/>
              <w:left w:val="nil"/>
              <w:bottom w:val="single" w:sz="4" w:space="0" w:color="BFBFBF"/>
              <w:right w:val="single" w:sz="4" w:space="0" w:color="BFBFBF"/>
            </w:tcBorders>
            <w:shd w:val="clear" w:color="000000" w:fill="FFFFFF"/>
            <w:vAlign w:val="center"/>
            <w:hideMark/>
          </w:tcPr>
          <w:p w14:paraId="60EEDC56" w14:textId="77777777" w:rsidR="0030475C" w:rsidRPr="0030475C" w:rsidRDefault="0030475C" w:rsidP="0030475C">
            <w:pPr>
              <w:spacing w:after="0"/>
              <w:ind w:firstLineChars="200" w:firstLine="361"/>
              <w:jc w:val="lef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Ruumiandmete hõive, analüüsid ja kättesaadavaks tegemine</w:t>
            </w:r>
          </w:p>
        </w:tc>
        <w:tc>
          <w:tcPr>
            <w:tcW w:w="924" w:type="dxa"/>
            <w:tcBorders>
              <w:top w:val="nil"/>
              <w:left w:val="nil"/>
              <w:bottom w:val="single" w:sz="4" w:space="0" w:color="BFBFBF"/>
              <w:right w:val="single" w:sz="4" w:space="0" w:color="BFBFBF"/>
            </w:tcBorders>
            <w:shd w:val="clear" w:color="000000" w:fill="FFFFFF"/>
            <w:noWrap/>
            <w:vAlign w:val="center"/>
            <w:hideMark/>
          </w:tcPr>
          <w:p w14:paraId="4687B36C"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-6 127</w:t>
            </w:r>
          </w:p>
        </w:tc>
        <w:tc>
          <w:tcPr>
            <w:tcW w:w="1205" w:type="dxa"/>
            <w:tcBorders>
              <w:top w:val="nil"/>
              <w:left w:val="nil"/>
              <w:bottom w:val="single" w:sz="4" w:space="0" w:color="BFBFBF"/>
              <w:right w:val="single" w:sz="4" w:space="0" w:color="BFBFBF"/>
            </w:tcBorders>
            <w:shd w:val="clear" w:color="000000" w:fill="FFFFFF"/>
            <w:noWrap/>
            <w:vAlign w:val="center"/>
            <w:hideMark/>
          </w:tcPr>
          <w:p w14:paraId="5EFB0A74"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-6 002</w:t>
            </w:r>
          </w:p>
        </w:tc>
        <w:tc>
          <w:tcPr>
            <w:tcW w:w="768" w:type="dxa"/>
            <w:tcBorders>
              <w:top w:val="nil"/>
              <w:left w:val="nil"/>
              <w:bottom w:val="single" w:sz="4" w:space="0" w:color="BFBFBF"/>
              <w:right w:val="single" w:sz="4" w:space="0" w:color="BFBFBF"/>
            </w:tcBorders>
            <w:shd w:val="clear" w:color="000000" w:fill="FFFFFF"/>
            <w:noWrap/>
            <w:vAlign w:val="center"/>
            <w:hideMark/>
          </w:tcPr>
          <w:p w14:paraId="5FCCE446"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25E2CFE"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1F0E4C5"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-6 150</w:t>
            </w:r>
          </w:p>
        </w:tc>
        <w:tc>
          <w:tcPr>
            <w:tcW w:w="1143" w:type="dxa"/>
            <w:tcBorders>
              <w:top w:val="nil"/>
              <w:left w:val="nil"/>
              <w:bottom w:val="single" w:sz="4" w:space="0" w:color="BFBFBF"/>
              <w:right w:val="single" w:sz="4" w:space="0" w:color="BFBFBF"/>
            </w:tcBorders>
            <w:shd w:val="clear" w:color="000000" w:fill="FFFFFF"/>
            <w:noWrap/>
            <w:vAlign w:val="center"/>
            <w:hideMark/>
          </w:tcPr>
          <w:p w14:paraId="1184FA8A" w14:textId="77777777" w:rsidR="0030475C" w:rsidRPr="0030475C" w:rsidRDefault="0030475C" w:rsidP="0030475C">
            <w:pPr>
              <w:spacing w:after="0"/>
              <w:jc w:val="right"/>
              <w:rPr>
                <w:rFonts w:ascii="Times New Roman" w:eastAsia="Times New Roman" w:hAnsi="Times New Roman" w:cs="Times New Roman"/>
                <w:b/>
                <w:bCs/>
                <w:color w:val="000087"/>
                <w:sz w:val="18"/>
                <w:szCs w:val="18"/>
                <w:lang w:eastAsia="et-EE"/>
              </w:rPr>
            </w:pPr>
            <w:r w:rsidRPr="0030475C">
              <w:rPr>
                <w:rFonts w:ascii="Times New Roman" w:eastAsia="Times New Roman" w:hAnsi="Times New Roman" w:cs="Times New Roman"/>
                <w:b/>
                <w:bCs/>
                <w:color w:val="000087"/>
                <w:sz w:val="18"/>
                <w:szCs w:val="18"/>
                <w:lang w:eastAsia="et-EE"/>
              </w:rPr>
              <w:t>-6 025</w:t>
            </w:r>
          </w:p>
        </w:tc>
      </w:tr>
      <w:tr w:rsidR="0030475C" w:rsidRPr="0030475C" w14:paraId="653D778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FFFFFF"/>
            <w:noWrap/>
            <w:vAlign w:val="center"/>
            <w:hideMark/>
          </w:tcPr>
          <w:p w14:paraId="5E31D585" w14:textId="77777777" w:rsidR="0030475C" w:rsidRPr="0030475C" w:rsidRDefault="0030475C" w:rsidP="0030475C">
            <w:pPr>
              <w:spacing w:after="0"/>
              <w:jc w:val="center"/>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14.72</w:t>
            </w:r>
          </w:p>
        </w:tc>
        <w:tc>
          <w:tcPr>
            <w:tcW w:w="3056" w:type="dxa"/>
            <w:tcBorders>
              <w:top w:val="nil"/>
              <w:left w:val="nil"/>
              <w:bottom w:val="single" w:sz="4" w:space="0" w:color="BFBFBF"/>
              <w:right w:val="single" w:sz="4" w:space="0" w:color="BFBFBF"/>
            </w:tcBorders>
            <w:shd w:val="clear" w:color="000000" w:fill="FFFFFF"/>
            <w:vAlign w:val="center"/>
            <w:hideMark/>
          </w:tcPr>
          <w:p w14:paraId="38D92B08" w14:textId="77777777" w:rsidR="0030475C" w:rsidRPr="0030475C" w:rsidRDefault="0030475C" w:rsidP="0030475C">
            <w:pPr>
              <w:spacing w:after="0"/>
              <w:ind w:firstLineChars="200" w:firstLine="360"/>
              <w:jc w:val="lef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Tööjõu- ja majandamiskulud</w:t>
            </w:r>
          </w:p>
        </w:tc>
        <w:tc>
          <w:tcPr>
            <w:tcW w:w="924" w:type="dxa"/>
            <w:tcBorders>
              <w:top w:val="nil"/>
              <w:left w:val="nil"/>
              <w:bottom w:val="single" w:sz="4" w:space="0" w:color="BFBFBF"/>
              <w:right w:val="single" w:sz="4" w:space="0" w:color="BFBFBF"/>
            </w:tcBorders>
            <w:shd w:val="clear" w:color="000000" w:fill="FFFFFF"/>
            <w:noWrap/>
            <w:vAlign w:val="center"/>
            <w:hideMark/>
          </w:tcPr>
          <w:p w14:paraId="7E5491F7"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-6 125</w:t>
            </w:r>
          </w:p>
        </w:tc>
        <w:tc>
          <w:tcPr>
            <w:tcW w:w="1205" w:type="dxa"/>
            <w:tcBorders>
              <w:top w:val="nil"/>
              <w:left w:val="nil"/>
              <w:bottom w:val="single" w:sz="4" w:space="0" w:color="BFBFBF"/>
              <w:right w:val="single" w:sz="4" w:space="0" w:color="BFBFBF"/>
            </w:tcBorders>
            <w:shd w:val="clear" w:color="000000" w:fill="FFFFFF"/>
            <w:noWrap/>
            <w:vAlign w:val="center"/>
            <w:hideMark/>
          </w:tcPr>
          <w:p w14:paraId="0D70BC8D"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-6 001</w:t>
            </w:r>
          </w:p>
        </w:tc>
        <w:tc>
          <w:tcPr>
            <w:tcW w:w="768" w:type="dxa"/>
            <w:tcBorders>
              <w:top w:val="nil"/>
              <w:left w:val="nil"/>
              <w:bottom w:val="single" w:sz="4" w:space="0" w:color="BFBFBF"/>
              <w:right w:val="single" w:sz="4" w:space="0" w:color="BFBFBF"/>
            </w:tcBorders>
            <w:shd w:val="clear" w:color="000000" w:fill="FFFFFF"/>
            <w:noWrap/>
            <w:vAlign w:val="center"/>
            <w:hideMark/>
          </w:tcPr>
          <w:p w14:paraId="38FE1E9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7E8C853"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-23</w:t>
            </w:r>
          </w:p>
        </w:tc>
        <w:tc>
          <w:tcPr>
            <w:tcW w:w="924" w:type="dxa"/>
            <w:tcBorders>
              <w:top w:val="nil"/>
              <w:left w:val="nil"/>
              <w:bottom w:val="single" w:sz="4" w:space="0" w:color="BFBFBF"/>
              <w:right w:val="single" w:sz="4" w:space="0" w:color="BFBFBF"/>
            </w:tcBorders>
            <w:shd w:val="clear" w:color="000000" w:fill="FFFFFF"/>
            <w:noWrap/>
            <w:vAlign w:val="center"/>
            <w:hideMark/>
          </w:tcPr>
          <w:p w14:paraId="0859CB7B"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-6 148</w:t>
            </w:r>
          </w:p>
        </w:tc>
        <w:tc>
          <w:tcPr>
            <w:tcW w:w="1143" w:type="dxa"/>
            <w:tcBorders>
              <w:top w:val="nil"/>
              <w:left w:val="nil"/>
              <w:bottom w:val="single" w:sz="4" w:space="0" w:color="BFBFBF"/>
              <w:right w:val="single" w:sz="4" w:space="0" w:color="BFBFBF"/>
            </w:tcBorders>
            <w:shd w:val="clear" w:color="000000" w:fill="FFFFFF"/>
            <w:noWrap/>
            <w:vAlign w:val="center"/>
            <w:hideMark/>
          </w:tcPr>
          <w:p w14:paraId="77DFF16A" w14:textId="77777777" w:rsidR="0030475C" w:rsidRPr="0030475C" w:rsidRDefault="0030475C" w:rsidP="0030475C">
            <w:pPr>
              <w:spacing w:after="0"/>
              <w:jc w:val="right"/>
              <w:rPr>
                <w:rFonts w:ascii="Times New Roman" w:eastAsia="Times New Roman" w:hAnsi="Times New Roman" w:cs="Times New Roman"/>
                <w:color w:val="000000"/>
                <w:sz w:val="18"/>
                <w:szCs w:val="18"/>
                <w:lang w:eastAsia="et-EE"/>
              </w:rPr>
            </w:pPr>
            <w:r w:rsidRPr="0030475C">
              <w:rPr>
                <w:rFonts w:ascii="Times New Roman" w:eastAsia="Times New Roman" w:hAnsi="Times New Roman" w:cs="Times New Roman"/>
                <w:color w:val="000000"/>
                <w:sz w:val="18"/>
                <w:szCs w:val="18"/>
                <w:lang w:eastAsia="et-EE"/>
              </w:rPr>
              <w:t>-6 023</w:t>
            </w:r>
          </w:p>
        </w:tc>
      </w:tr>
      <w:tr w:rsidR="0030475C" w:rsidRPr="0030475C" w14:paraId="2F0E2410" w14:textId="77777777" w:rsidTr="00E92A90">
        <w:trPr>
          <w:trHeight w:val="290"/>
        </w:trPr>
        <w:tc>
          <w:tcPr>
            <w:tcW w:w="764" w:type="dxa"/>
            <w:tcBorders>
              <w:top w:val="nil"/>
              <w:left w:val="single" w:sz="4" w:space="0" w:color="BFBFBF"/>
              <w:bottom w:val="single" w:sz="4" w:space="0" w:color="BFBFBF"/>
              <w:right w:val="single" w:sz="4" w:space="0" w:color="BFBFBF"/>
            </w:tcBorders>
            <w:shd w:val="clear" w:color="000000" w:fill="BAE6E8"/>
            <w:noWrap/>
            <w:vAlign w:val="center"/>
            <w:hideMark/>
          </w:tcPr>
          <w:p w14:paraId="021E5D6B" w14:textId="77777777" w:rsidR="0030475C" w:rsidRPr="0030475C" w:rsidRDefault="0030475C" w:rsidP="0030475C">
            <w:pPr>
              <w:spacing w:after="0"/>
              <w:jc w:val="center"/>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14.77</w:t>
            </w:r>
          </w:p>
        </w:tc>
        <w:tc>
          <w:tcPr>
            <w:tcW w:w="3056" w:type="dxa"/>
            <w:tcBorders>
              <w:top w:val="nil"/>
              <w:left w:val="nil"/>
              <w:bottom w:val="single" w:sz="4" w:space="0" w:color="BFBFBF"/>
              <w:right w:val="single" w:sz="4" w:space="0" w:color="BFBFBF"/>
            </w:tcBorders>
            <w:shd w:val="clear" w:color="000000" w:fill="BAE6E8"/>
            <w:noWrap/>
            <w:vAlign w:val="center"/>
            <w:hideMark/>
          </w:tcPr>
          <w:p w14:paraId="61F28545" w14:textId="77777777" w:rsidR="0030475C" w:rsidRPr="0030475C" w:rsidRDefault="0030475C" w:rsidP="0030475C">
            <w:pPr>
              <w:spacing w:after="0"/>
              <w:jc w:val="lef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INVESTEERINGUD</w:t>
            </w:r>
          </w:p>
        </w:tc>
        <w:tc>
          <w:tcPr>
            <w:tcW w:w="924" w:type="dxa"/>
            <w:tcBorders>
              <w:top w:val="nil"/>
              <w:left w:val="nil"/>
              <w:bottom w:val="single" w:sz="4" w:space="0" w:color="BFBFBF"/>
              <w:right w:val="single" w:sz="4" w:space="0" w:color="BFBFBF"/>
            </w:tcBorders>
            <w:shd w:val="clear" w:color="000000" w:fill="BAE6E8"/>
            <w:noWrap/>
            <w:vAlign w:val="center"/>
            <w:hideMark/>
          </w:tcPr>
          <w:p w14:paraId="2FEF9923"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-50</w:t>
            </w:r>
          </w:p>
        </w:tc>
        <w:tc>
          <w:tcPr>
            <w:tcW w:w="1205" w:type="dxa"/>
            <w:tcBorders>
              <w:top w:val="nil"/>
              <w:left w:val="nil"/>
              <w:bottom w:val="single" w:sz="4" w:space="0" w:color="BFBFBF"/>
              <w:right w:val="single" w:sz="4" w:space="0" w:color="BFBFBF"/>
            </w:tcBorders>
            <w:shd w:val="clear" w:color="000000" w:fill="BAE6E8"/>
            <w:noWrap/>
            <w:vAlign w:val="center"/>
            <w:hideMark/>
          </w:tcPr>
          <w:p w14:paraId="15D2A1DE"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0</w:t>
            </w:r>
          </w:p>
        </w:tc>
        <w:tc>
          <w:tcPr>
            <w:tcW w:w="768" w:type="dxa"/>
            <w:tcBorders>
              <w:top w:val="nil"/>
              <w:left w:val="nil"/>
              <w:bottom w:val="single" w:sz="4" w:space="0" w:color="BFBFBF"/>
              <w:right w:val="single" w:sz="4" w:space="0" w:color="BFBFBF"/>
            </w:tcBorders>
            <w:shd w:val="clear" w:color="000000" w:fill="BAE6E8"/>
            <w:noWrap/>
            <w:vAlign w:val="center"/>
            <w:hideMark/>
          </w:tcPr>
          <w:p w14:paraId="4C98866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126A206D"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c>
          <w:tcPr>
            <w:tcW w:w="924" w:type="dxa"/>
            <w:tcBorders>
              <w:top w:val="nil"/>
              <w:left w:val="nil"/>
              <w:bottom w:val="single" w:sz="4" w:space="0" w:color="BFBFBF"/>
              <w:right w:val="single" w:sz="4" w:space="0" w:color="BFBFBF"/>
            </w:tcBorders>
            <w:shd w:val="clear" w:color="000000" w:fill="BAE6E8"/>
            <w:noWrap/>
            <w:vAlign w:val="center"/>
            <w:hideMark/>
          </w:tcPr>
          <w:p w14:paraId="0C6AAFBF"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-207</w:t>
            </w:r>
          </w:p>
        </w:tc>
        <w:tc>
          <w:tcPr>
            <w:tcW w:w="1143" w:type="dxa"/>
            <w:tcBorders>
              <w:top w:val="nil"/>
              <w:left w:val="nil"/>
              <w:bottom w:val="single" w:sz="4" w:space="0" w:color="BFBFBF"/>
              <w:right w:val="single" w:sz="4" w:space="0" w:color="BFBFBF"/>
            </w:tcBorders>
            <w:shd w:val="clear" w:color="000000" w:fill="BAE6E8"/>
            <w:noWrap/>
            <w:vAlign w:val="center"/>
            <w:hideMark/>
          </w:tcPr>
          <w:p w14:paraId="73E4E410" w14:textId="77777777" w:rsidR="0030475C" w:rsidRPr="0030475C" w:rsidRDefault="0030475C" w:rsidP="0030475C">
            <w:pPr>
              <w:spacing w:after="0"/>
              <w:jc w:val="right"/>
              <w:rPr>
                <w:rFonts w:ascii="Times New Roman" w:eastAsia="Times New Roman" w:hAnsi="Times New Roman" w:cs="Times New Roman"/>
                <w:b/>
                <w:bCs/>
                <w:color w:val="000000"/>
                <w:sz w:val="18"/>
                <w:szCs w:val="18"/>
                <w:lang w:eastAsia="et-EE"/>
              </w:rPr>
            </w:pPr>
            <w:r w:rsidRPr="0030475C">
              <w:rPr>
                <w:rFonts w:ascii="Times New Roman" w:eastAsia="Times New Roman" w:hAnsi="Times New Roman" w:cs="Times New Roman"/>
                <w:b/>
                <w:bCs/>
                <w:color w:val="000000"/>
                <w:sz w:val="18"/>
                <w:szCs w:val="18"/>
                <w:lang w:eastAsia="et-EE"/>
              </w:rPr>
              <w:t>-157</w:t>
            </w:r>
          </w:p>
        </w:tc>
      </w:tr>
    </w:tbl>
    <w:p w14:paraId="7DB969F8" w14:textId="77777777" w:rsidR="00A8058B" w:rsidRDefault="00A8058B" w:rsidP="0CB00FBA">
      <w:pPr>
        <w:spacing w:after="160" w:line="256" w:lineRule="auto"/>
        <w:rPr>
          <w:rFonts w:ascii="Times New Roman" w:eastAsia="Times New Roman" w:hAnsi="Times New Roman" w:cs="Times New Roman"/>
          <w:i/>
          <w:sz w:val="24"/>
          <w:szCs w:val="24"/>
        </w:rPr>
      </w:pPr>
    </w:p>
    <w:p w14:paraId="2B7BA67B" w14:textId="223C4896" w:rsidR="00DB704B" w:rsidRPr="00BF1F8C" w:rsidRDefault="5C230EC7" w:rsidP="0CB00FBA">
      <w:pPr>
        <w:spacing w:after="160" w:line="256" w:lineRule="auto"/>
        <w:rPr>
          <w:rFonts w:ascii="Times New Roman" w:eastAsia="Times New Roman" w:hAnsi="Times New Roman" w:cs="Times New Roman"/>
          <w:i/>
          <w:sz w:val="24"/>
          <w:szCs w:val="24"/>
        </w:rPr>
      </w:pPr>
      <w:r w:rsidRPr="00DFA451">
        <w:rPr>
          <w:rFonts w:ascii="Times New Roman" w:eastAsia="Times New Roman" w:hAnsi="Times New Roman" w:cs="Times New Roman"/>
          <w:i/>
          <w:sz w:val="24"/>
          <w:szCs w:val="24"/>
        </w:rPr>
        <w:t xml:space="preserve">Muudatusega suunatakse </w:t>
      </w:r>
      <w:r w:rsidR="362D6115" w:rsidRPr="00DFA451">
        <w:rPr>
          <w:rFonts w:ascii="Times New Roman" w:eastAsia="Times New Roman" w:hAnsi="Times New Roman" w:cs="Times New Roman"/>
          <w:i/>
          <w:sz w:val="24"/>
          <w:szCs w:val="24"/>
        </w:rPr>
        <w:t>295 000 eurot Kliimaministeeriumile, 515 000</w:t>
      </w:r>
      <w:r w:rsidRPr="00DFA451">
        <w:rPr>
          <w:rFonts w:ascii="Times New Roman" w:eastAsia="Times New Roman" w:hAnsi="Times New Roman" w:cs="Times New Roman"/>
          <w:i/>
          <w:sz w:val="24"/>
          <w:szCs w:val="24"/>
        </w:rPr>
        <w:t xml:space="preserve"> eurot Rahandusministeeriumile</w:t>
      </w:r>
      <w:r w:rsidR="33AC7D17" w:rsidRPr="00DFA451">
        <w:rPr>
          <w:rFonts w:ascii="Times New Roman" w:eastAsia="Times New Roman" w:hAnsi="Times New Roman" w:cs="Times New Roman"/>
          <w:i/>
          <w:sz w:val="24"/>
          <w:szCs w:val="24"/>
        </w:rPr>
        <w:t xml:space="preserve"> </w:t>
      </w:r>
      <w:r w:rsidR="773BA282" w:rsidRPr="00DFA451">
        <w:rPr>
          <w:rFonts w:ascii="Times New Roman" w:eastAsia="Times New Roman" w:hAnsi="Times New Roman" w:cs="Times New Roman"/>
          <w:i/>
          <w:sz w:val="24"/>
          <w:szCs w:val="24"/>
        </w:rPr>
        <w:t xml:space="preserve">ja 165 000 eurot Regionaal- ja Põllumajandusministeeriumile </w:t>
      </w:r>
      <w:r w:rsidRPr="00DFA451">
        <w:rPr>
          <w:rFonts w:ascii="Times New Roman" w:eastAsia="Times New Roman" w:hAnsi="Times New Roman" w:cs="Times New Roman"/>
          <w:i/>
          <w:sz w:val="24"/>
          <w:szCs w:val="24"/>
        </w:rPr>
        <w:t>vt täpsemalt selgitust vastava valitsemisala valitsemisalade vaheliste muudatuste juures.</w:t>
      </w:r>
    </w:p>
    <w:p w14:paraId="13F3C6C1" w14:textId="77777777" w:rsidR="3E0E57FD" w:rsidRDefault="3E0E57FD" w:rsidP="3E0E57FD">
      <w:pPr>
        <w:spacing w:after="160"/>
        <w:rPr>
          <w:rFonts w:ascii="Times New Roman" w:eastAsiaTheme="minorEastAsia" w:hAnsi="Times New Roman" w:cs="Times New Roman"/>
          <w:sz w:val="24"/>
          <w:szCs w:val="24"/>
          <w:highlight w:val="yellow"/>
        </w:rPr>
      </w:pPr>
    </w:p>
    <w:p w14:paraId="4FE8DAAB" w14:textId="57F5C411" w:rsidR="29DDE781" w:rsidRDefault="29DDE781" w:rsidP="3E0E57FD">
      <w:pPr>
        <w:spacing w:after="160" w:line="276" w:lineRule="auto"/>
        <w:rPr>
          <w:rFonts w:ascii="Times New Roman" w:eastAsiaTheme="minorEastAsia" w:hAnsi="Times New Roman" w:cs="Times New Roman"/>
          <w:sz w:val="24"/>
          <w:szCs w:val="24"/>
        </w:rPr>
      </w:pPr>
      <w:r w:rsidRPr="00552094">
        <w:rPr>
          <w:rFonts w:ascii="Times New Roman" w:eastAsiaTheme="minorEastAsia" w:hAnsi="Times New Roman" w:cs="Times New Roman"/>
          <w:b/>
          <w:bCs/>
          <w:sz w:val="24"/>
          <w:szCs w:val="24"/>
        </w:rPr>
        <w:t xml:space="preserve">Eelarve </w:t>
      </w:r>
      <w:proofErr w:type="spellStart"/>
      <w:r w:rsidRPr="00552094">
        <w:rPr>
          <w:rFonts w:ascii="Times New Roman" w:eastAsiaTheme="minorEastAsia" w:hAnsi="Times New Roman" w:cs="Times New Roman"/>
          <w:b/>
          <w:bCs/>
          <w:sz w:val="24"/>
          <w:szCs w:val="24"/>
        </w:rPr>
        <w:t>aastatevahelisest</w:t>
      </w:r>
      <w:proofErr w:type="spellEnd"/>
      <w:r w:rsidRPr="00552094">
        <w:rPr>
          <w:rFonts w:ascii="Times New Roman" w:eastAsiaTheme="minorEastAsia" w:hAnsi="Times New Roman" w:cs="Times New Roman"/>
          <w:b/>
          <w:bCs/>
          <w:sz w:val="24"/>
          <w:szCs w:val="24"/>
        </w:rPr>
        <w:t xml:space="preserve"> ümbertõstmisest</w:t>
      </w:r>
      <w:r w:rsidRPr="3E0E57FD">
        <w:rPr>
          <w:rFonts w:ascii="Times New Roman" w:eastAsiaTheme="minorEastAsia" w:hAnsi="Times New Roman" w:cs="Times New Roman"/>
          <w:sz w:val="24"/>
          <w:szCs w:val="24"/>
        </w:rPr>
        <w:t xml:space="preserve"> tulenevalt väheneb Majandus- ja </w:t>
      </w:r>
      <w:r w:rsidRPr="0B4AF183">
        <w:rPr>
          <w:rFonts w:ascii="Times New Roman" w:eastAsiaTheme="minorEastAsia" w:hAnsi="Times New Roman" w:cs="Times New Roman"/>
          <w:sz w:val="24"/>
          <w:szCs w:val="24"/>
        </w:rPr>
        <w:t xml:space="preserve">Kommunikatsiooniministeeriumi </w:t>
      </w:r>
      <w:r w:rsidRPr="1D513927">
        <w:rPr>
          <w:rFonts w:ascii="Times New Roman" w:eastAsiaTheme="minorEastAsia" w:hAnsi="Times New Roman" w:cs="Times New Roman"/>
          <w:sz w:val="24"/>
          <w:szCs w:val="24"/>
        </w:rPr>
        <w:t xml:space="preserve">kulude eelarve </w:t>
      </w:r>
      <w:r w:rsidR="2FE17286" w:rsidRPr="01722828">
        <w:rPr>
          <w:rFonts w:ascii="Times New Roman" w:eastAsiaTheme="minorEastAsia" w:hAnsi="Times New Roman" w:cs="Times New Roman"/>
          <w:b/>
          <w:sz w:val="24"/>
          <w:szCs w:val="24"/>
        </w:rPr>
        <w:t>7 835 000</w:t>
      </w:r>
      <w:r w:rsidRPr="01722828">
        <w:rPr>
          <w:rFonts w:ascii="Times New Roman" w:eastAsiaTheme="minorEastAsia" w:hAnsi="Times New Roman" w:cs="Times New Roman"/>
          <w:b/>
          <w:sz w:val="24"/>
          <w:szCs w:val="24"/>
        </w:rPr>
        <w:t xml:space="preserve"> eurot </w:t>
      </w:r>
      <w:r w:rsidRPr="1D513927">
        <w:rPr>
          <w:rFonts w:ascii="Times New Roman" w:eastAsiaTheme="minorEastAsia" w:hAnsi="Times New Roman" w:cs="Times New Roman"/>
          <w:sz w:val="24"/>
          <w:szCs w:val="24"/>
        </w:rPr>
        <w:t xml:space="preserve">(väheneb </w:t>
      </w:r>
      <w:r w:rsidR="0611057A" w:rsidRPr="1D513927">
        <w:rPr>
          <w:rFonts w:ascii="Times New Roman" w:eastAsiaTheme="minorEastAsia" w:hAnsi="Times New Roman" w:cs="Times New Roman"/>
          <w:sz w:val="24"/>
          <w:szCs w:val="24"/>
        </w:rPr>
        <w:t>8</w:t>
      </w:r>
      <w:r w:rsidRPr="1D513927">
        <w:rPr>
          <w:rFonts w:ascii="Times New Roman" w:eastAsiaTheme="minorEastAsia" w:hAnsi="Times New Roman" w:cs="Times New Roman"/>
          <w:sz w:val="24"/>
          <w:szCs w:val="24"/>
        </w:rPr>
        <w:t xml:space="preserve"> </w:t>
      </w:r>
      <w:r w:rsidR="495F8CDD" w:rsidRPr="1D513927">
        <w:rPr>
          <w:rFonts w:ascii="Times New Roman" w:eastAsiaTheme="minorEastAsia" w:hAnsi="Times New Roman" w:cs="Times New Roman"/>
          <w:sz w:val="24"/>
          <w:szCs w:val="24"/>
        </w:rPr>
        <w:t>105 000</w:t>
      </w:r>
      <w:r w:rsidRPr="1D513927">
        <w:rPr>
          <w:rFonts w:ascii="Times New Roman" w:eastAsiaTheme="minorEastAsia" w:hAnsi="Times New Roman" w:cs="Times New Roman"/>
          <w:sz w:val="24"/>
          <w:szCs w:val="24"/>
        </w:rPr>
        <w:t xml:space="preserve"> eurot ja</w:t>
      </w:r>
      <w:r w:rsidRPr="7388EEB7">
        <w:rPr>
          <w:rFonts w:ascii="Times New Roman" w:eastAsiaTheme="minorEastAsia" w:hAnsi="Times New Roman" w:cs="Times New Roman"/>
          <w:sz w:val="24"/>
          <w:szCs w:val="24"/>
        </w:rPr>
        <w:t xml:space="preserve"> suureneb 270 000 eurot).</w:t>
      </w:r>
      <w:r w:rsidRPr="3E0E57FD">
        <w:rPr>
          <w:rFonts w:ascii="Times New Roman" w:eastAsiaTheme="minorEastAsia" w:hAnsi="Times New Roman" w:cs="Times New Roman"/>
          <w:sz w:val="24"/>
          <w:szCs w:val="24"/>
        </w:rPr>
        <w:t xml:space="preserve"> </w:t>
      </w:r>
    </w:p>
    <w:p w14:paraId="6BE35C38" w14:textId="505FCAD1"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Programmi tegevus</w:t>
      </w:r>
      <w:r w:rsidR="7B6BE6F5" w:rsidRPr="00972EB5">
        <w:rPr>
          <w:rFonts w:ascii="Times New Roman" w:eastAsiaTheme="minorEastAsia" w:hAnsi="Times New Roman" w:cs="Times New Roman"/>
          <w:sz w:val="24"/>
          <w:szCs w:val="24"/>
        </w:rPr>
        <w:t>t</w:t>
      </w:r>
      <w:r w:rsidRPr="00972EB5">
        <w:rPr>
          <w:rFonts w:ascii="Times New Roman" w:eastAsiaTheme="minorEastAsia" w:hAnsi="Times New Roman" w:cs="Times New Roman"/>
          <w:sz w:val="24"/>
          <w:szCs w:val="24"/>
        </w:rPr>
        <w:t xml:space="preserve">e </w:t>
      </w:r>
      <w:r w:rsidR="0CF5408A" w:rsidRPr="00972EB5">
        <w:rPr>
          <w:rFonts w:ascii="Times New Roman" w:eastAsiaTheme="minorEastAsia" w:hAnsi="Times New Roman" w:cs="Times New Roman"/>
          <w:i/>
          <w:sz w:val="24"/>
          <w:szCs w:val="24"/>
        </w:rPr>
        <w:t>Ruumilise planeerimise poliitika kujundamine ja korraldamine</w:t>
      </w:r>
      <w:r w:rsidR="2895018C" w:rsidRPr="00972EB5">
        <w:rPr>
          <w:rFonts w:ascii="Times New Roman" w:eastAsiaTheme="minorEastAsia" w:hAnsi="Times New Roman" w:cs="Times New Roman"/>
          <w:sz w:val="24"/>
          <w:szCs w:val="24"/>
        </w:rPr>
        <w:t xml:space="preserve"> </w:t>
      </w:r>
      <w:r w:rsidR="7535C177" w:rsidRPr="00972EB5">
        <w:rPr>
          <w:rFonts w:ascii="Times New Roman" w:eastAsiaTheme="minorEastAsia" w:hAnsi="Times New Roman" w:cs="Times New Roman"/>
          <w:sz w:val="24"/>
          <w:szCs w:val="24"/>
        </w:rPr>
        <w:t>ning</w:t>
      </w:r>
      <w:r w:rsidR="0CF5408A" w:rsidRPr="00972EB5">
        <w:rPr>
          <w:rFonts w:ascii="Times New Roman" w:eastAsiaTheme="minorEastAsia" w:hAnsi="Times New Roman" w:cs="Times New Roman"/>
          <w:sz w:val="24"/>
          <w:szCs w:val="24"/>
        </w:rPr>
        <w:t xml:space="preserve"> </w:t>
      </w:r>
      <w:r w:rsidR="0CF5408A" w:rsidRPr="00972EB5">
        <w:rPr>
          <w:rFonts w:ascii="Times New Roman" w:eastAsiaTheme="minorEastAsia" w:hAnsi="Times New Roman" w:cs="Times New Roman"/>
          <w:i/>
          <w:sz w:val="24"/>
          <w:szCs w:val="24"/>
        </w:rPr>
        <w:t>Maakasutuspoliitika kujundamine ja elluviimine</w:t>
      </w:r>
      <w:r w:rsidR="0CF5408A"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sz w:val="24"/>
          <w:szCs w:val="24"/>
        </w:rPr>
        <w:t>eelarve</w:t>
      </w:r>
      <w:r w:rsidR="0FB53D98" w:rsidRPr="00972EB5">
        <w:rPr>
          <w:rFonts w:ascii="Times New Roman" w:eastAsiaTheme="minorEastAsia" w:hAnsi="Times New Roman" w:cs="Times New Roman"/>
          <w:sz w:val="24"/>
          <w:szCs w:val="24"/>
        </w:rPr>
        <w:t>id</w:t>
      </w:r>
      <w:r w:rsidRPr="00972EB5">
        <w:rPr>
          <w:rFonts w:ascii="Times New Roman" w:eastAsiaTheme="minorEastAsia" w:hAnsi="Times New Roman" w:cs="Times New Roman"/>
          <w:sz w:val="24"/>
          <w:szCs w:val="24"/>
        </w:rPr>
        <w:t xml:space="preserve"> tõstetakse 2026. aastast </w:t>
      </w:r>
      <w:r w:rsidRPr="276D8F9E">
        <w:rPr>
          <w:rFonts w:ascii="Times New Roman" w:eastAsiaTheme="minorEastAsia" w:hAnsi="Times New Roman" w:cs="Times New Roman"/>
          <w:sz w:val="24"/>
          <w:szCs w:val="24"/>
        </w:rPr>
        <w:t>202</w:t>
      </w:r>
      <w:r w:rsidR="05DCB7DA" w:rsidRPr="276D8F9E">
        <w:rPr>
          <w:rFonts w:ascii="Times New Roman" w:eastAsiaTheme="minorEastAsia" w:hAnsi="Times New Roman" w:cs="Times New Roman"/>
          <w:sz w:val="24"/>
          <w:szCs w:val="24"/>
        </w:rPr>
        <w:t>8</w:t>
      </w:r>
      <w:r w:rsidRPr="00972EB5">
        <w:rPr>
          <w:rFonts w:ascii="Times New Roman" w:eastAsiaTheme="minorEastAsia" w:hAnsi="Times New Roman" w:cs="Times New Roman"/>
          <w:sz w:val="24"/>
          <w:szCs w:val="24"/>
        </w:rPr>
        <w:t>. aastasse</w:t>
      </w:r>
      <w:r w:rsidR="38B70962" w:rsidRPr="00972EB5">
        <w:rPr>
          <w:rFonts w:ascii="Times New Roman" w:eastAsiaTheme="minorEastAsia" w:hAnsi="Times New Roman" w:cs="Times New Roman"/>
          <w:sz w:val="24"/>
          <w:szCs w:val="24"/>
        </w:rPr>
        <w:t xml:space="preserve"> 100 000 eurot</w:t>
      </w:r>
      <w:r w:rsidR="435DEDC2" w:rsidRPr="00972EB5">
        <w:rPr>
          <w:rFonts w:ascii="Times New Roman" w:eastAsiaTheme="minorEastAsia" w:hAnsi="Times New Roman" w:cs="Times New Roman"/>
          <w:sz w:val="24"/>
          <w:szCs w:val="24"/>
        </w:rPr>
        <w:t xml:space="preserve">. Mitmed </w:t>
      </w:r>
      <w:r w:rsidR="4ADA9FDE" w:rsidRPr="00972EB5">
        <w:rPr>
          <w:rFonts w:ascii="Times New Roman" w:eastAsiaTheme="minorEastAsia" w:hAnsi="Times New Roman" w:cs="Times New Roman"/>
          <w:sz w:val="24"/>
          <w:szCs w:val="24"/>
        </w:rPr>
        <w:t xml:space="preserve">tõhusamat </w:t>
      </w:r>
      <w:r w:rsidR="435DEDC2" w:rsidRPr="00972EB5">
        <w:rPr>
          <w:rFonts w:ascii="Times New Roman" w:eastAsiaTheme="minorEastAsia" w:hAnsi="Times New Roman" w:cs="Times New Roman"/>
          <w:sz w:val="24"/>
          <w:szCs w:val="24"/>
        </w:rPr>
        <w:t>planeerimist toetavad</w:t>
      </w:r>
      <w:r w:rsidR="0412F4B9" w:rsidRPr="00972EB5">
        <w:rPr>
          <w:rFonts w:ascii="Times New Roman" w:eastAsiaTheme="minorEastAsia" w:hAnsi="Times New Roman" w:cs="Times New Roman"/>
          <w:sz w:val="24"/>
          <w:szCs w:val="24"/>
        </w:rPr>
        <w:t xml:space="preserve"> planeerimisseaduse muudatused toovad kaasa </w:t>
      </w:r>
      <w:r w:rsidR="03B377F1" w:rsidRPr="00972EB5">
        <w:rPr>
          <w:rFonts w:ascii="Times New Roman" w:eastAsiaTheme="minorEastAsia" w:hAnsi="Times New Roman" w:cs="Times New Roman"/>
          <w:sz w:val="24"/>
          <w:szCs w:val="24"/>
        </w:rPr>
        <w:t>muudatuste</w:t>
      </w:r>
      <w:r w:rsidR="0412F4B9" w:rsidRPr="00972EB5">
        <w:rPr>
          <w:rFonts w:ascii="Times New Roman" w:eastAsiaTheme="minorEastAsia" w:hAnsi="Times New Roman" w:cs="Times New Roman"/>
          <w:sz w:val="24"/>
          <w:szCs w:val="24"/>
        </w:rPr>
        <w:t xml:space="preserve"> rakendamisega seotud tegevusi</w:t>
      </w:r>
      <w:r w:rsidR="0391FEAC" w:rsidRPr="00972EB5">
        <w:rPr>
          <w:rFonts w:ascii="Times New Roman" w:eastAsiaTheme="minorEastAsia" w:hAnsi="Times New Roman" w:cs="Times New Roman"/>
          <w:sz w:val="24"/>
          <w:szCs w:val="24"/>
        </w:rPr>
        <w:t xml:space="preserve">, </w:t>
      </w:r>
      <w:r w:rsidR="5B2E4CC5" w:rsidRPr="00972EB5">
        <w:rPr>
          <w:rFonts w:ascii="Times New Roman" w:eastAsiaTheme="minorEastAsia" w:hAnsi="Times New Roman" w:cs="Times New Roman"/>
          <w:sz w:val="24"/>
          <w:szCs w:val="24"/>
        </w:rPr>
        <w:t>kuid on näha, et need</w:t>
      </w:r>
      <w:r w:rsidR="0391FEAC" w:rsidRPr="00972EB5">
        <w:rPr>
          <w:rFonts w:ascii="Times New Roman" w:eastAsiaTheme="minorEastAsia" w:hAnsi="Times New Roman" w:cs="Times New Roman"/>
          <w:sz w:val="24"/>
          <w:szCs w:val="24"/>
        </w:rPr>
        <w:t xml:space="preserve"> nihkuvad edasi järgmistesse aastatesse</w:t>
      </w:r>
      <w:r w:rsidR="00741225">
        <w:rPr>
          <w:rFonts w:ascii="Times New Roman" w:eastAsiaTheme="minorEastAsia" w:hAnsi="Times New Roman" w:cs="Times New Roman"/>
          <w:sz w:val="24"/>
          <w:szCs w:val="24"/>
        </w:rPr>
        <w:t>.</w:t>
      </w:r>
    </w:p>
    <w:p w14:paraId="5F8AE9CF" w14:textId="1237A078" w:rsidR="29DDE781" w:rsidRPr="00972EB5" w:rsidRDefault="29DDE781"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41A475C2" w:rsidRPr="00972EB5">
        <w:rPr>
          <w:rFonts w:ascii="Times New Roman" w:eastAsiaTheme="minorEastAsia" w:hAnsi="Times New Roman" w:cs="Times New Roman"/>
          <w:i/>
          <w:sz w:val="24"/>
          <w:szCs w:val="24"/>
        </w:rPr>
        <w:t>Ettevõtete arendustegevuse ja innovatsiooni toetamine</w:t>
      </w:r>
      <w:r w:rsidR="41A475C2" w:rsidRPr="00972EB5">
        <w:rPr>
          <w:rFonts w:ascii="Times New Roman" w:eastAsiaTheme="minorEastAsia" w:hAnsi="Times New Roman" w:cs="Times New Roman"/>
          <w:sz w:val="24"/>
          <w:szCs w:val="24"/>
        </w:rPr>
        <w:t xml:space="preserve"> eelarvet </w:t>
      </w:r>
      <w:r w:rsidRPr="00972EB5">
        <w:rPr>
          <w:rFonts w:ascii="Times New Roman" w:eastAsiaTheme="minorEastAsia" w:hAnsi="Times New Roman" w:cs="Times New Roman"/>
          <w:sz w:val="24"/>
          <w:szCs w:val="24"/>
        </w:rPr>
        <w:t xml:space="preserve">tõstetakse </w:t>
      </w:r>
      <w:r w:rsidR="04F1D463" w:rsidRPr="00972EB5">
        <w:rPr>
          <w:rFonts w:ascii="Times New Roman" w:eastAsiaTheme="minorEastAsia" w:hAnsi="Times New Roman" w:cs="Times New Roman"/>
          <w:sz w:val="24"/>
          <w:szCs w:val="24"/>
        </w:rPr>
        <w:t xml:space="preserve">2026. </w:t>
      </w:r>
      <w:r w:rsidR="66D96F3D"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 xml:space="preserve">astast 98 000 </w:t>
      </w:r>
      <w:r w:rsidR="31CDCF9A" w:rsidRPr="00972EB5">
        <w:rPr>
          <w:rFonts w:ascii="Times New Roman" w:eastAsiaTheme="minorEastAsia" w:hAnsi="Times New Roman" w:cs="Times New Roman"/>
          <w:sz w:val="24"/>
          <w:szCs w:val="24"/>
        </w:rPr>
        <w:t>e</w:t>
      </w:r>
      <w:r w:rsidR="04F1D463" w:rsidRPr="00972EB5">
        <w:rPr>
          <w:rFonts w:ascii="Times New Roman" w:eastAsiaTheme="minorEastAsia" w:hAnsi="Times New Roman" w:cs="Times New Roman"/>
          <w:sz w:val="24"/>
          <w:szCs w:val="24"/>
        </w:rPr>
        <w:t>urot 2027.aastasse</w:t>
      </w:r>
      <w:r w:rsidR="1B3BD277" w:rsidRPr="00972EB5">
        <w:rPr>
          <w:rFonts w:ascii="Times New Roman" w:eastAsiaTheme="minorEastAsia" w:hAnsi="Times New Roman" w:cs="Times New Roman"/>
          <w:sz w:val="24"/>
          <w:szCs w:val="24"/>
        </w:rPr>
        <w:t xml:space="preserve"> ja </w:t>
      </w:r>
      <w:r w:rsidR="04F1D463" w:rsidRPr="00972EB5">
        <w:rPr>
          <w:rFonts w:ascii="Times New Roman" w:eastAsiaTheme="minorEastAsia" w:hAnsi="Times New Roman" w:cs="Times New Roman"/>
          <w:sz w:val="24"/>
          <w:szCs w:val="24"/>
        </w:rPr>
        <w:t xml:space="preserve">880 000 eurot 2028. </w:t>
      </w:r>
      <w:r w:rsidR="51CE4DF9" w:rsidRPr="00972EB5">
        <w:rPr>
          <w:rFonts w:ascii="Times New Roman" w:eastAsiaTheme="minorEastAsia" w:hAnsi="Times New Roman" w:cs="Times New Roman"/>
          <w:sz w:val="24"/>
          <w:szCs w:val="24"/>
        </w:rPr>
        <w:t>a</w:t>
      </w:r>
      <w:r w:rsidR="04F1D463" w:rsidRPr="00972EB5">
        <w:rPr>
          <w:rFonts w:ascii="Times New Roman" w:eastAsiaTheme="minorEastAsia" w:hAnsi="Times New Roman" w:cs="Times New Roman"/>
          <w:sz w:val="24"/>
          <w:szCs w:val="24"/>
        </w:rPr>
        <w:t>astasse.</w:t>
      </w:r>
      <w:r w:rsidR="1A9C4B78" w:rsidRPr="00972EB5">
        <w:rPr>
          <w:rFonts w:ascii="Times New Roman" w:eastAsiaTheme="minorEastAsia" w:hAnsi="Times New Roman" w:cs="Times New Roman"/>
          <w:sz w:val="24"/>
          <w:szCs w:val="24"/>
        </w:rPr>
        <w:t xml:space="preserve"> </w:t>
      </w:r>
      <w:r w:rsidR="783EB524" w:rsidRPr="00972EB5">
        <w:rPr>
          <w:rFonts w:ascii="Times New Roman" w:eastAsiaTheme="minorEastAsia" w:hAnsi="Times New Roman" w:cs="Times New Roman"/>
          <w:sz w:val="24"/>
          <w:szCs w:val="24"/>
        </w:rPr>
        <w:t xml:space="preserve">Valdkondlikust teadus- ja </w:t>
      </w:r>
      <w:r w:rsidR="783EB524" w:rsidRPr="00972EB5">
        <w:rPr>
          <w:rFonts w:ascii="Times New Roman" w:eastAsiaTheme="minorEastAsia" w:hAnsi="Times New Roman" w:cs="Times New Roman"/>
          <w:sz w:val="24"/>
          <w:szCs w:val="24"/>
        </w:rPr>
        <w:lastRenderedPageBreak/>
        <w:t xml:space="preserve">arendustegevuse eelarvest rahastatavate uuringute tellimisel on lepingute sõlmimisel täpsustunud tööde valmimise ajakavad, millest tingituna jäävad osade tööde lõpetamised 2027. aastasse. </w:t>
      </w:r>
      <w:r w:rsidR="40343B25" w:rsidRPr="00972EB5">
        <w:rPr>
          <w:rFonts w:ascii="Times New Roman" w:eastAsiaTheme="minorEastAsia" w:hAnsi="Times New Roman" w:cs="Times New Roman"/>
          <w:sz w:val="24"/>
          <w:szCs w:val="24"/>
        </w:rPr>
        <w:t xml:space="preserve">Lisaks on täpsustunud Euroopa Komisjoni algatuse “Euroopa ärikukkur” seotud tegevuste ajakava </w:t>
      </w:r>
      <w:r w:rsidR="16C9055D" w:rsidRPr="00972EB5">
        <w:rPr>
          <w:rFonts w:ascii="Times New Roman" w:eastAsiaTheme="minorEastAsia" w:hAnsi="Times New Roman" w:cs="Times New Roman"/>
          <w:sz w:val="24"/>
          <w:szCs w:val="24"/>
        </w:rPr>
        <w:t>ning seoses taaste- ja vastupidavusrahastu tegevuste elluviimise tähtaja pikenemisega nihkuvad ettevõtjatele l</w:t>
      </w:r>
      <w:r w:rsidR="10ECA0C7" w:rsidRPr="00972EB5">
        <w:rPr>
          <w:rFonts w:ascii="Times New Roman" w:eastAsiaTheme="minorEastAsia" w:hAnsi="Times New Roman" w:cs="Times New Roman"/>
          <w:sz w:val="24"/>
          <w:szCs w:val="24"/>
        </w:rPr>
        <w:t xml:space="preserve">oodavate teenuste edasiarendamine 2028. </w:t>
      </w:r>
      <w:r w:rsidR="0E61BDCE" w:rsidRPr="00972EB5">
        <w:rPr>
          <w:rFonts w:ascii="Times New Roman" w:eastAsiaTheme="minorEastAsia" w:hAnsi="Times New Roman" w:cs="Times New Roman"/>
          <w:sz w:val="24"/>
          <w:szCs w:val="24"/>
        </w:rPr>
        <w:t>a</w:t>
      </w:r>
      <w:r w:rsidR="10ECA0C7" w:rsidRPr="00972EB5">
        <w:rPr>
          <w:rFonts w:ascii="Times New Roman" w:eastAsiaTheme="minorEastAsia" w:hAnsi="Times New Roman" w:cs="Times New Roman"/>
          <w:sz w:val="24"/>
          <w:szCs w:val="24"/>
        </w:rPr>
        <w:t>astasse</w:t>
      </w:r>
      <w:r w:rsidR="00741225">
        <w:rPr>
          <w:rFonts w:ascii="Times New Roman" w:eastAsiaTheme="minorEastAsia" w:hAnsi="Times New Roman" w:cs="Times New Roman"/>
          <w:sz w:val="24"/>
          <w:szCs w:val="24"/>
        </w:rPr>
        <w:t>.</w:t>
      </w:r>
    </w:p>
    <w:p w14:paraId="2B47B2BD" w14:textId="38A26194" w:rsidR="309DA9ED" w:rsidRPr="00972EB5" w:rsidRDefault="3719C7F9"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Soolise võrdsuse ja vähemuste võrdsete võimaluste edendamine</w:t>
      </w:r>
      <w:r w:rsidRPr="00972EB5">
        <w:rPr>
          <w:rFonts w:ascii="Times New Roman" w:eastAsiaTheme="minorEastAsia" w:hAnsi="Times New Roman" w:cs="Times New Roman"/>
          <w:sz w:val="24"/>
          <w:szCs w:val="24"/>
        </w:rPr>
        <w:t xml:space="preserve"> eelarvet tõstetakse 2026 aastast </w:t>
      </w:r>
      <w:r w:rsidR="16B6196D" w:rsidRPr="00972EB5">
        <w:rPr>
          <w:rFonts w:ascii="Times New Roman" w:eastAsiaTheme="minorEastAsia" w:hAnsi="Times New Roman" w:cs="Times New Roman"/>
          <w:sz w:val="24"/>
          <w:szCs w:val="24"/>
        </w:rPr>
        <w:t xml:space="preserve">44 000 eurot </w:t>
      </w:r>
      <w:r w:rsidR="16B6196D" w:rsidRPr="21825027">
        <w:rPr>
          <w:rFonts w:ascii="Times New Roman" w:eastAsiaTheme="minorEastAsia" w:hAnsi="Times New Roman" w:cs="Times New Roman"/>
          <w:sz w:val="24"/>
          <w:szCs w:val="24"/>
        </w:rPr>
        <w:t>202</w:t>
      </w:r>
      <w:r w:rsidR="67E556F0" w:rsidRPr="21825027">
        <w:rPr>
          <w:rFonts w:ascii="Times New Roman" w:eastAsiaTheme="minorEastAsia" w:hAnsi="Times New Roman" w:cs="Times New Roman"/>
          <w:sz w:val="24"/>
          <w:szCs w:val="24"/>
        </w:rPr>
        <w:t>8</w:t>
      </w:r>
      <w:r w:rsidR="16B6196D" w:rsidRPr="00972EB5">
        <w:rPr>
          <w:rFonts w:ascii="Times New Roman" w:eastAsiaTheme="minorEastAsia" w:hAnsi="Times New Roman" w:cs="Times New Roman"/>
          <w:sz w:val="24"/>
          <w:szCs w:val="24"/>
        </w:rPr>
        <w:t xml:space="preserve">. aastasse, 14 000 eurot </w:t>
      </w:r>
      <w:r w:rsidR="16B6196D" w:rsidRPr="21825027">
        <w:rPr>
          <w:rFonts w:ascii="Times New Roman" w:eastAsiaTheme="minorEastAsia" w:hAnsi="Times New Roman" w:cs="Times New Roman"/>
          <w:sz w:val="24"/>
          <w:szCs w:val="24"/>
        </w:rPr>
        <w:t>202</w:t>
      </w:r>
      <w:r w:rsidR="17060E5D" w:rsidRPr="21825027">
        <w:rPr>
          <w:rFonts w:ascii="Times New Roman" w:eastAsiaTheme="minorEastAsia" w:hAnsi="Times New Roman" w:cs="Times New Roman"/>
          <w:sz w:val="24"/>
          <w:szCs w:val="24"/>
        </w:rPr>
        <w:t>9</w:t>
      </w:r>
      <w:r w:rsidR="16B6196D" w:rsidRPr="00972EB5">
        <w:rPr>
          <w:rFonts w:ascii="Times New Roman" w:eastAsiaTheme="minorEastAsia" w:hAnsi="Times New Roman" w:cs="Times New Roman"/>
          <w:sz w:val="24"/>
          <w:szCs w:val="24"/>
        </w:rPr>
        <w:t xml:space="preserve">. aastasse ja </w:t>
      </w:r>
      <w:r w:rsidR="5839D676" w:rsidRPr="00972EB5">
        <w:rPr>
          <w:rFonts w:ascii="Times New Roman" w:eastAsiaTheme="minorEastAsia" w:hAnsi="Times New Roman" w:cs="Times New Roman"/>
          <w:sz w:val="24"/>
          <w:szCs w:val="24"/>
        </w:rPr>
        <w:t>4</w:t>
      </w:r>
      <w:r w:rsidR="16B6196D" w:rsidRPr="00972EB5">
        <w:rPr>
          <w:rFonts w:ascii="Times New Roman" w:eastAsiaTheme="minorEastAsia" w:hAnsi="Times New Roman" w:cs="Times New Roman"/>
          <w:sz w:val="24"/>
          <w:szCs w:val="24"/>
        </w:rPr>
        <w:t xml:space="preserve">4 000 eurot </w:t>
      </w:r>
      <w:r w:rsidR="16B6196D" w:rsidRPr="21825027">
        <w:rPr>
          <w:rFonts w:ascii="Times New Roman" w:eastAsiaTheme="minorEastAsia" w:hAnsi="Times New Roman" w:cs="Times New Roman"/>
          <w:sz w:val="24"/>
          <w:szCs w:val="24"/>
        </w:rPr>
        <w:t>20</w:t>
      </w:r>
      <w:r w:rsidR="51F1835E" w:rsidRPr="21825027">
        <w:rPr>
          <w:rFonts w:ascii="Times New Roman" w:eastAsiaTheme="minorEastAsia" w:hAnsi="Times New Roman" w:cs="Times New Roman"/>
          <w:sz w:val="24"/>
          <w:szCs w:val="24"/>
        </w:rPr>
        <w:t>30</w:t>
      </w:r>
      <w:r w:rsidR="16B6196D" w:rsidRPr="21825027">
        <w:rPr>
          <w:rFonts w:ascii="Times New Roman" w:eastAsiaTheme="minorEastAsia" w:hAnsi="Times New Roman" w:cs="Times New Roman"/>
          <w:sz w:val="24"/>
          <w:szCs w:val="24"/>
        </w:rPr>
        <w:t>.</w:t>
      </w:r>
      <w:r w:rsidR="16B6196D" w:rsidRPr="00972EB5">
        <w:rPr>
          <w:rFonts w:ascii="Times New Roman" w:eastAsiaTheme="minorEastAsia" w:hAnsi="Times New Roman" w:cs="Times New Roman"/>
          <w:sz w:val="24"/>
          <w:szCs w:val="24"/>
        </w:rPr>
        <w:t xml:space="preserve"> </w:t>
      </w:r>
      <w:r w:rsidR="624E4F5E" w:rsidRPr="00972EB5">
        <w:rPr>
          <w:rFonts w:ascii="Times New Roman" w:eastAsiaTheme="minorEastAsia" w:hAnsi="Times New Roman" w:cs="Times New Roman"/>
          <w:sz w:val="24"/>
          <w:szCs w:val="24"/>
        </w:rPr>
        <w:t>a</w:t>
      </w:r>
      <w:r w:rsidR="16B6196D" w:rsidRPr="00972EB5">
        <w:rPr>
          <w:rFonts w:ascii="Times New Roman" w:eastAsiaTheme="minorEastAsia" w:hAnsi="Times New Roman" w:cs="Times New Roman"/>
          <w:sz w:val="24"/>
          <w:szCs w:val="24"/>
        </w:rPr>
        <w:t>astasse.</w:t>
      </w:r>
      <w:r w:rsidR="10C61383" w:rsidRPr="00972EB5">
        <w:rPr>
          <w:rFonts w:ascii="Times New Roman" w:eastAsiaTheme="minorEastAsia" w:hAnsi="Times New Roman" w:cs="Times New Roman"/>
          <w:sz w:val="24"/>
          <w:szCs w:val="24"/>
        </w:rPr>
        <w:t xml:space="preserve"> </w:t>
      </w:r>
      <w:r w:rsidR="574590B2" w:rsidRPr="00972EB5">
        <w:rPr>
          <w:rFonts w:ascii="Times New Roman" w:eastAsiaTheme="minorEastAsia" w:hAnsi="Times New Roman" w:cs="Times New Roman"/>
          <w:sz w:val="24"/>
          <w:szCs w:val="24"/>
        </w:rPr>
        <w:t xml:space="preserve">Tööandjate märgist “Austame erinevusi” antakse välja </w:t>
      </w:r>
      <w:r w:rsidR="33A64224" w:rsidRPr="00972EB5">
        <w:rPr>
          <w:rFonts w:ascii="Times New Roman" w:eastAsiaTheme="minorEastAsia" w:hAnsi="Times New Roman" w:cs="Times New Roman"/>
          <w:sz w:val="24"/>
          <w:szCs w:val="24"/>
        </w:rPr>
        <w:t>iga kahe</w:t>
      </w:r>
      <w:r w:rsidR="574590B2" w:rsidRPr="00972EB5">
        <w:rPr>
          <w:rFonts w:ascii="Times New Roman" w:eastAsiaTheme="minorEastAsia" w:hAnsi="Times New Roman" w:cs="Times New Roman"/>
          <w:sz w:val="24"/>
          <w:szCs w:val="24"/>
        </w:rPr>
        <w:t xml:space="preserve"> aasta</w:t>
      </w:r>
      <w:r w:rsidR="29685D40" w:rsidRPr="00972EB5">
        <w:rPr>
          <w:rFonts w:ascii="Times New Roman" w:eastAsiaTheme="minorEastAsia" w:hAnsi="Times New Roman" w:cs="Times New Roman"/>
          <w:sz w:val="24"/>
          <w:szCs w:val="24"/>
        </w:rPr>
        <w:t xml:space="preserve"> tagant</w:t>
      </w:r>
      <w:r w:rsidR="574590B2" w:rsidRPr="00972EB5">
        <w:rPr>
          <w:rFonts w:ascii="Times New Roman" w:eastAsiaTheme="minorEastAsia" w:hAnsi="Times New Roman" w:cs="Times New Roman"/>
          <w:sz w:val="24"/>
          <w:szCs w:val="24"/>
        </w:rPr>
        <w:t>.</w:t>
      </w:r>
      <w:r w:rsidR="000AD228" w:rsidRPr="00972EB5">
        <w:rPr>
          <w:rFonts w:ascii="Times New Roman" w:eastAsiaTheme="minorEastAsia" w:hAnsi="Times New Roman" w:cs="Times New Roman"/>
          <w:sz w:val="24"/>
          <w:szCs w:val="24"/>
        </w:rPr>
        <w:t xml:space="preserve"> 2026. aastal piloteeritakse esmakordselt süsteemi, et taotlejad katavad</w:t>
      </w:r>
      <w:r w:rsidR="3D509FDD" w:rsidRPr="00972EB5">
        <w:rPr>
          <w:rFonts w:ascii="Times New Roman" w:eastAsiaTheme="minorEastAsia" w:hAnsi="Times New Roman" w:cs="Times New Roman"/>
          <w:sz w:val="24"/>
          <w:szCs w:val="24"/>
        </w:rPr>
        <w:t xml:space="preserve"> märgiste taotlemisprotsessi kulud ise. Kuna piloodi mõju ei ole veel teada, siis tõstetakse </w:t>
      </w:r>
      <w:r w:rsidR="6D935E7F" w:rsidRPr="00972EB5">
        <w:rPr>
          <w:rFonts w:ascii="Times New Roman" w:eastAsiaTheme="minorEastAsia" w:hAnsi="Times New Roman" w:cs="Times New Roman"/>
          <w:sz w:val="24"/>
          <w:szCs w:val="24"/>
        </w:rPr>
        <w:t xml:space="preserve">2026. aastaks kavandatud vahendid ümber 2028. ja 2030. </w:t>
      </w:r>
      <w:r w:rsidR="5ADB3F27" w:rsidRPr="00972EB5">
        <w:rPr>
          <w:rFonts w:ascii="Times New Roman" w:eastAsiaTheme="minorEastAsia" w:hAnsi="Times New Roman" w:cs="Times New Roman"/>
          <w:sz w:val="24"/>
          <w:szCs w:val="24"/>
        </w:rPr>
        <w:t>a</w:t>
      </w:r>
      <w:r w:rsidR="6D935E7F" w:rsidRPr="00972EB5">
        <w:rPr>
          <w:rFonts w:ascii="Times New Roman" w:eastAsiaTheme="minorEastAsia" w:hAnsi="Times New Roman" w:cs="Times New Roman"/>
          <w:sz w:val="24"/>
          <w:szCs w:val="24"/>
        </w:rPr>
        <w:t xml:space="preserve">astasse. </w:t>
      </w:r>
      <w:r w:rsidR="272EEEB2" w:rsidRPr="00972EB5">
        <w:rPr>
          <w:rFonts w:ascii="Times New Roman" w:eastAsiaTheme="minorEastAsia" w:hAnsi="Times New Roman" w:cs="Times New Roman"/>
          <w:sz w:val="24"/>
          <w:szCs w:val="24"/>
        </w:rPr>
        <w:t xml:space="preserve">Lisaks ei </w:t>
      </w:r>
      <w:r w:rsidR="3B3DB169" w:rsidRPr="00972EB5">
        <w:rPr>
          <w:rFonts w:ascii="Times New Roman" w:eastAsiaTheme="minorEastAsia" w:hAnsi="Times New Roman" w:cs="Times New Roman"/>
          <w:sz w:val="24"/>
          <w:szCs w:val="24"/>
        </w:rPr>
        <w:t>saadud</w:t>
      </w:r>
      <w:r w:rsidR="272EEEB2" w:rsidRPr="00972EB5">
        <w:rPr>
          <w:rFonts w:ascii="Times New Roman" w:eastAsiaTheme="minorEastAsia" w:hAnsi="Times New Roman" w:cs="Times New Roman"/>
          <w:sz w:val="24"/>
          <w:szCs w:val="24"/>
        </w:rPr>
        <w:t xml:space="preserve"> </w:t>
      </w:r>
      <w:r w:rsidR="266D22FD" w:rsidRPr="00972EB5">
        <w:rPr>
          <w:rFonts w:ascii="Times New Roman" w:eastAsiaTheme="minorEastAsia" w:hAnsi="Times New Roman" w:cs="Times New Roman"/>
          <w:sz w:val="24"/>
          <w:szCs w:val="24"/>
        </w:rPr>
        <w:t xml:space="preserve">EL kodanike, võrdõiguslikkuse, õiguste ja väärtuste programmist </w:t>
      </w:r>
      <w:r w:rsidR="5D8F1D5B" w:rsidRPr="00972EB5">
        <w:rPr>
          <w:rFonts w:ascii="Times New Roman" w:eastAsiaTheme="minorEastAsia" w:hAnsi="Times New Roman" w:cs="Times New Roman"/>
          <w:sz w:val="24"/>
          <w:szCs w:val="24"/>
        </w:rPr>
        <w:t>projekti</w:t>
      </w:r>
      <w:r w:rsidR="266D22FD" w:rsidRPr="00972EB5">
        <w:rPr>
          <w:rFonts w:ascii="Times New Roman" w:eastAsiaTheme="minorEastAsia" w:hAnsi="Times New Roman" w:cs="Times New Roman"/>
          <w:sz w:val="24"/>
          <w:szCs w:val="24"/>
        </w:rPr>
        <w:t>toetus</w:t>
      </w:r>
      <w:r w:rsidR="6535DD17" w:rsidRPr="00972EB5">
        <w:rPr>
          <w:rFonts w:ascii="Times New Roman" w:eastAsiaTheme="minorEastAsia" w:hAnsi="Times New Roman" w:cs="Times New Roman"/>
          <w:sz w:val="24"/>
          <w:szCs w:val="24"/>
        </w:rPr>
        <w:t>t</w:t>
      </w:r>
      <w:r w:rsidR="1474739C" w:rsidRPr="00972EB5">
        <w:rPr>
          <w:rFonts w:ascii="Times New Roman" w:eastAsiaTheme="minorEastAsia" w:hAnsi="Times New Roman" w:cs="Times New Roman"/>
          <w:sz w:val="24"/>
          <w:szCs w:val="24"/>
        </w:rPr>
        <w:t xml:space="preserve">. 2026. aasta eelarve oli planeeritud omafinantseeringu katmiseks. </w:t>
      </w:r>
      <w:r w:rsidR="500A6665" w:rsidRPr="00972EB5">
        <w:rPr>
          <w:rFonts w:ascii="Times New Roman" w:eastAsiaTheme="minorEastAsia" w:hAnsi="Times New Roman" w:cs="Times New Roman"/>
          <w:sz w:val="24"/>
          <w:szCs w:val="24"/>
        </w:rPr>
        <w:t>Uute projektide omaosaluse katmiseks nihutatakse eelarvet aastatesse 2028 – 2030</w:t>
      </w:r>
      <w:r w:rsidR="00741225">
        <w:rPr>
          <w:rFonts w:ascii="Times New Roman" w:eastAsiaTheme="minorEastAsia" w:hAnsi="Times New Roman" w:cs="Times New Roman"/>
          <w:sz w:val="24"/>
          <w:szCs w:val="24"/>
        </w:rPr>
        <w:t>.</w:t>
      </w:r>
    </w:p>
    <w:p w14:paraId="5B5919C5" w14:textId="4487E53C" w:rsidR="45C0B124" w:rsidRPr="00972EB5" w:rsidRDefault="27BA67A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tegevuste </w:t>
      </w:r>
      <w:r w:rsidRPr="00972EB5">
        <w:rPr>
          <w:rFonts w:ascii="Times New Roman" w:eastAsiaTheme="minorEastAsia" w:hAnsi="Times New Roman" w:cs="Times New Roman"/>
          <w:i/>
          <w:sz w:val="24"/>
          <w:szCs w:val="24"/>
        </w:rPr>
        <w:t>Ettevõtete konkurentsivõime ja rahvusvahelistumise toetamine</w:t>
      </w:r>
      <w:r w:rsidRPr="00972EB5">
        <w:rPr>
          <w:rFonts w:ascii="Times New Roman" w:eastAsiaTheme="minorEastAsia" w:hAnsi="Times New Roman" w:cs="Times New Roman"/>
          <w:sz w:val="24"/>
          <w:szCs w:val="24"/>
        </w:rPr>
        <w:t xml:space="preserve">, </w:t>
      </w:r>
      <w:r w:rsidRPr="00972EB5">
        <w:rPr>
          <w:rFonts w:ascii="Times New Roman" w:eastAsiaTheme="minorEastAsia" w:hAnsi="Times New Roman" w:cs="Times New Roman"/>
          <w:i/>
          <w:sz w:val="24"/>
          <w:szCs w:val="24"/>
        </w:rPr>
        <w:t xml:space="preserve">Tehnoloogia- ja arendusmahukate investeeringute soodustamine </w:t>
      </w:r>
      <w:r w:rsidRPr="00972EB5">
        <w:rPr>
          <w:rFonts w:ascii="Times New Roman" w:eastAsiaTheme="minorEastAsia" w:hAnsi="Times New Roman" w:cs="Times New Roman"/>
          <w:sz w:val="24"/>
          <w:szCs w:val="24"/>
        </w:rPr>
        <w:t>ni</w:t>
      </w:r>
      <w:r w:rsidR="63660588" w:rsidRPr="00972EB5">
        <w:rPr>
          <w:rFonts w:ascii="Times New Roman" w:eastAsiaTheme="minorEastAsia" w:hAnsi="Times New Roman" w:cs="Times New Roman"/>
          <w:sz w:val="24"/>
          <w:szCs w:val="24"/>
        </w:rPr>
        <w:t xml:space="preserve">ng </w:t>
      </w:r>
      <w:r w:rsidR="63660588" w:rsidRPr="00972EB5">
        <w:rPr>
          <w:rFonts w:ascii="Times New Roman" w:eastAsiaTheme="minorEastAsia" w:hAnsi="Times New Roman" w:cs="Times New Roman"/>
          <w:i/>
          <w:sz w:val="24"/>
          <w:szCs w:val="24"/>
        </w:rPr>
        <w:t xml:space="preserve">Ettevõtluskeskkonna ja ettevõtlikkuse edendamine </w:t>
      </w:r>
      <w:r w:rsidR="63660588" w:rsidRPr="00972EB5">
        <w:rPr>
          <w:rFonts w:ascii="Times New Roman" w:eastAsiaTheme="minorEastAsia" w:hAnsi="Times New Roman" w:cs="Times New Roman"/>
          <w:sz w:val="24"/>
          <w:szCs w:val="24"/>
        </w:rPr>
        <w:t xml:space="preserve">eelarveid tõstetakse 2026. </w:t>
      </w:r>
      <w:r w:rsidR="7DBF402F" w:rsidRPr="00972EB5">
        <w:rPr>
          <w:rFonts w:ascii="Times New Roman" w:eastAsiaTheme="minorEastAsia" w:hAnsi="Times New Roman" w:cs="Times New Roman"/>
          <w:sz w:val="24"/>
          <w:szCs w:val="24"/>
        </w:rPr>
        <w:t>a</w:t>
      </w:r>
      <w:r w:rsidR="63660588" w:rsidRPr="00972EB5">
        <w:rPr>
          <w:rFonts w:ascii="Times New Roman" w:eastAsiaTheme="minorEastAsia" w:hAnsi="Times New Roman" w:cs="Times New Roman"/>
          <w:sz w:val="24"/>
          <w:szCs w:val="24"/>
        </w:rPr>
        <w:t xml:space="preserve">astast </w:t>
      </w:r>
      <w:r w:rsidR="265E9A86" w:rsidRPr="05C33DBC">
        <w:rPr>
          <w:rFonts w:ascii="Times New Roman" w:eastAsiaTheme="minorEastAsia" w:hAnsi="Times New Roman" w:cs="Times New Roman"/>
          <w:sz w:val="24"/>
          <w:szCs w:val="24"/>
        </w:rPr>
        <w:t>5 625</w:t>
      </w:r>
      <w:r w:rsidR="4E7E0F81" w:rsidRPr="00972EB5">
        <w:rPr>
          <w:rFonts w:ascii="Times New Roman" w:eastAsiaTheme="minorEastAsia" w:hAnsi="Times New Roman" w:cs="Times New Roman"/>
          <w:sz w:val="24"/>
          <w:szCs w:val="24"/>
        </w:rPr>
        <w:t xml:space="preserve"> 000 eurot </w:t>
      </w:r>
      <w:r w:rsidR="4C8F5158" w:rsidRPr="00972EB5">
        <w:rPr>
          <w:rFonts w:ascii="Times New Roman" w:eastAsiaTheme="minorEastAsia" w:hAnsi="Times New Roman" w:cs="Times New Roman"/>
          <w:sz w:val="24"/>
          <w:szCs w:val="24"/>
        </w:rPr>
        <w:t>aasta</w:t>
      </w:r>
      <w:r w:rsidR="3BC744CE" w:rsidRPr="00972EB5">
        <w:rPr>
          <w:rFonts w:ascii="Times New Roman" w:eastAsiaTheme="minorEastAsia" w:hAnsi="Times New Roman" w:cs="Times New Roman"/>
          <w:sz w:val="24"/>
          <w:szCs w:val="24"/>
        </w:rPr>
        <w:t>te</w:t>
      </w:r>
      <w:r w:rsidR="4C8F5158" w:rsidRPr="00972EB5">
        <w:rPr>
          <w:rFonts w:ascii="Times New Roman" w:eastAsiaTheme="minorEastAsia" w:hAnsi="Times New Roman" w:cs="Times New Roman"/>
          <w:sz w:val="24"/>
          <w:szCs w:val="24"/>
        </w:rPr>
        <w:t xml:space="preserve">sse </w:t>
      </w:r>
      <w:r w:rsidR="4E7E0F81" w:rsidRPr="00972EB5">
        <w:rPr>
          <w:rFonts w:ascii="Times New Roman" w:eastAsiaTheme="minorEastAsia" w:hAnsi="Times New Roman" w:cs="Times New Roman"/>
          <w:sz w:val="24"/>
          <w:szCs w:val="24"/>
        </w:rPr>
        <w:t>2028</w:t>
      </w:r>
      <w:r w:rsidR="51F6C9A9" w:rsidRPr="00972EB5">
        <w:rPr>
          <w:rFonts w:ascii="Times New Roman" w:eastAsiaTheme="minorEastAsia" w:hAnsi="Times New Roman" w:cs="Times New Roman"/>
          <w:sz w:val="24"/>
          <w:szCs w:val="24"/>
        </w:rPr>
        <w:t>, 2029 ja 2030</w:t>
      </w:r>
      <w:r w:rsidR="6214C283" w:rsidRPr="05C33DBC">
        <w:rPr>
          <w:rFonts w:ascii="Times New Roman" w:eastAsiaTheme="minorEastAsia" w:hAnsi="Times New Roman" w:cs="Times New Roman"/>
          <w:sz w:val="24"/>
          <w:szCs w:val="24"/>
        </w:rPr>
        <w:t>,</w:t>
      </w:r>
      <w:r w:rsidR="08574261" w:rsidRPr="05C33DBC">
        <w:rPr>
          <w:rFonts w:ascii="Times New Roman" w:eastAsiaTheme="minorEastAsia" w:hAnsi="Times New Roman" w:cs="Times New Roman"/>
          <w:sz w:val="24"/>
          <w:szCs w:val="24"/>
        </w:rPr>
        <w:t xml:space="preserve"> igasse aastasse 1 868 000 eurot.</w:t>
      </w:r>
      <w:r w:rsidR="16CF45B6" w:rsidRPr="00972EB5">
        <w:rPr>
          <w:rFonts w:ascii="Times New Roman" w:eastAsiaTheme="minorEastAsia" w:hAnsi="Times New Roman" w:cs="Times New Roman"/>
          <w:sz w:val="24"/>
          <w:szCs w:val="24"/>
        </w:rPr>
        <w:t xml:space="preserve"> Eelarve ümber tõstmine järgmistesse perioodidesse on tingitud organisatsioonisisestest (</w:t>
      </w:r>
      <w:r w:rsidR="7764364B" w:rsidRPr="00972EB5">
        <w:rPr>
          <w:rFonts w:ascii="Times New Roman" w:eastAsiaTheme="minorEastAsia" w:hAnsi="Times New Roman" w:cs="Times New Roman"/>
          <w:sz w:val="24"/>
          <w:szCs w:val="24"/>
        </w:rPr>
        <w:t>Ettevõtluse ja Innovatsiooni Sihtasutus</w:t>
      </w:r>
      <w:r w:rsidR="16CF45B6" w:rsidRPr="00972EB5">
        <w:rPr>
          <w:rFonts w:ascii="Times New Roman" w:eastAsiaTheme="minorEastAsia" w:hAnsi="Times New Roman" w:cs="Times New Roman"/>
          <w:sz w:val="24"/>
          <w:szCs w:val="24"/>
        </w:rPr>
        <w:t xml:space="preserve">) ümberkorraldustest ja väliskeskkonnast tulenevatest muutustest, mis </w:t>
      </w:r>
      <w:r w:rsidR="7C5F07FD" w:rsidRPr="00972EB5">
        <w:rPr>
          <w:rFonts w:ascii="Times New Roman" w:eastAsiaTheme="minorEastAsia" w:hAnsi="Times New Roman" w:cs="Times New Roman"/>
          <w:sz w:val="24"/>
          <w:szCs w:val="24"/>
        </w:rPr>
        <w:t>on mõjutanud tegevuste prioriseerimist, ajakava ning elluviimise eeldusi.</w:t>
      </w:r>
    </w:p>
    <w:p w14:paraId="0C814F8E" w14:textId="0BE6A458" w:rsidR="225445A2" w:rsidRPr="00972EB5" w:rsidRDefault="7A92D40C" w:rsidP="00487971">
      <w:pPr>
        <w:pStyle w:val="Loendilik"/>
        <w:numPr>
          <w:ilvl w:val="0"/>
          <w:numId w:val="2"/>
        </w:numPr>
        <w:spacing w:after="160" w:line="276" w:lineRule="auto"/>
        <w:rPr>
          <w:rFonts w:ascii="Times New Roman" w:hAnsi="Times New Roman" w:cs="Times New Roman"/>
          <w:sz w:val="24"/>
          <w:szCs w:val="24"/>
        </w:rPr>
      </w:pPr>
      <w:r w:rsidRPr="00972EB5">
        <w:rPr>
          <w:rFonts w:ascii="Times New Roman" w:eastAsiaTheme="minorEastAsia" w:hAnsi="Times New Roman" w:cs="Times New Roman"/>
          <w:sz w:val="24"/>
          <w:szCs w:val="24"/>
        </w:rPr>
        <w:t xml:space="preserve">Programmi tegevuse </w:t>
      </w:r>
      <w:r w:rsidRPr="00972EB5">
        <w:rPr>
          <w:rFonts w:ascii="Times New Roman" w:eastAsiaTheme="minorEastAsia" w:hAnsi="Times New Roman" w:cs="Times New Roman"/>
          <w:i/>
          <w:sz w:val="24"/>
          <w:szCs w:val="24"/>
        </w:rPr>
        <w:t>Ettevõtluskeskkonna ja ettevõtlikkuse edendamine</w:t>
      </w:r>
      <w:r w:rsidRPr="00972EB5">
        <w:rPr>
          <w:rFonts w:ascii="Times New Roman" w:eastAsiaTheme="minorEastAsia" w:hAnsi="Times New Roman" w:cs="Times New Roman"/>
          <w:sz w:val="24"/>
          <w:szCs w:val="24"/>
        </w:rPr>
        <w:t xml:space="preserve"> eelarvet tõstetakse 2026. </w:t>
      </w:r>
      <w:r w:rsidR="3729BF17" w:rsidRPr="00972EB5">
        <w:rPr>
          <w:rFonts w:ascii="Times New Roman" w:eastAsiaTheme="minorEastAsia" w:hAnsi="Times New Roman" w:cs="Times New Roman"/>
          <w:sz w:val="24"/>
          <w:szCs w:val="24"/>
        </w:rPr>
        <w:t>a</w:t>
      </w:r>
      <w:r w:rsidRPr="00972EB5">
        <w:rPr>
          <w:rFonts w:ascii="Times New Roman" w:eastAsiaTheme="minorEastAsia" w:hAnsi="Times New Roman" w:cs="Times New Roman"/>
          <w:sz w:val="24"/>
          <w:szCs w:val="24"/>
        </w:rPr>
        <w:t>astast 2</w:t>
      </w:r>
      <w:r w:rsidR="23DCB22F" w:rsidRPr="00972EB5">
        <w:rPr>
          <w:rFonts w:ascii="Times New Roman" w:eastAsiaTheme="minorEastAsia" w:hAnsi="Times New Roman" w:cs="Times New Roman"/>
          <w:sz w:val="24"/>
          <w:szCs w:val="24"/>
        </w:rPr>
        <w:t xml:space="preserve">029. aastasse 1 300 000 eurot. </w:t>
      </w:r>
      <w:r w:rsidR="3519490E" w:rsidRPr="00972EB5">
        <w:rPr>
          <w:rFonts w:ascii="Times New Roman" w:eastAsiaTheme="minorEastAsia" w:hAnsi="Times New Roman" w:cs="Times New Roman"/>
          <w:sz w:val="24"/>
          <w:szCs w:val="24"/>
        </w:rPr>
        <w:t xml:space="preserve"> AS-i Eesti Varude Keskus laohoone ehitus on tulenevalt täiendavatest nõudmistest takerdunud ja toonud kaasa objekti kallinemis</w:t>
      </w:r>
      <w:r w:rsidR="6D0F6EF3" w:rsidRPr="00972EB5">
        <w:rPr>
          <w:rFonts w:ascii="Times New Roman" w:eastAsiaTheme="minorEastAsia" w:hAnsi="Times New Roman" w:cs="Times New Roman"/>
          <w:sz w:val="24"/>
          <w:szCs w:val="24"/>
        </w:rPr>
        <w:t xml:space="preserve">e. Olemasolev leping lõpetatakse ja alustatakse uut hanget, sellega seoses tõstetakse eelarvet 2029. </w:t>
      </w:r>
      <w:r w:rsidR="71944833" w:rsidRPr="00972EB5">
        <w:rPr>
          <w:rFonts w:ascii="Times New Roman" w:eastAsiaTheme="minorEastAsia" w:hAnsi="Times New Roman" w:cs="Times New Roman"/>
          <w:sz w:val="24"/>
          <w:szCs w:val="24"/>
        </w:rPr>
        <w:t>a</w:t>
      </w:r>
      <w:r w:rsidR="6D0F6EF3" w:rsidRPr="00972EB5">
        <w:rPr>
          <w:rFonts w:ascii="Times New Roman" w:eastAsiaTheme="minorEastAsia" w:hAnsi="Times New Roman" w:cs="Times New Roman"/>
          <w:sz w:val="24"/>
          <w:szCs w:val="24"/>
        </w:rPr>
        <w:t>astasse.</w:t>
      </w:r>
    </w:p>
    <w:p w14:paraId="50B67F90" w14:textId="6E1EB3CF" w:rsidR="29DDE781" w:rsidRPr="00972EB5" w:rsidRDefault="00910C50" w:rsidP="00487971">
      <w:pPr>
        <w:pStyle w:val="Loendilik"/>
        <w:numPr>
          <w:ilvl w:val="0"/>
          <w:numId w:val="2"/>
        </w:numPr>
        <w:spacing w:after="160" w:line="276" w:lineRule="auto"/>
        <w:rPr>
          <w:rFonts w:ascii="Times New Roman" w:hAnsi="Times New Roman" w:cs="Times New Roman"/>
          <w:sz w:val="24"/>
          <w:szCs w:val="24"/>
        </w:rPr>
      </w:pPr>
      <w:r>
        <w:rPr>
          <w:rFonts w:ascii="Times New Roman" w:eastAsiaTheme="minorEastAsia" w:hAnsi="Times New Roman" w:cs="Times New Roman"/>
          <w:sz w:val="24"/>
          <w:szCs w:val="24"/>
        </w:rPr>
        <w:t>V</w:t>
      </w:r>
      <w:r w:rsidR="29DDE781" w:rsidRPr="00972EB5">
        <w:rPr>
          <w:rFonts w:ascii="Times New Roman" w:eastAsiaTheme="minorEastAsia" w:hAnsi="Times New Roman" w:cs="Times New Roman"/>
          <w:sz w:val="24"/>
          <w:szCs w:val="24"/>
        </w:rPr>
        <w:t xml:space="preserve">ähendatakse 2027. aasta Vabariigi Valitsuse sihtotstarbelises reservis Välisministeeriumi alla kavandatud Ukraina ülesehitamise konverentsi korraldamise kulusid. Kulud tõsteti ettepoole ning lisatakse kulusid tegevate valitsemisalade eelarvesse. Majandus- ja Kommunikatsiooniministeeriumile </w:t>
      </w:r>
      <w:r w:rsidR="001015FA">
        <w:rPr>
          <w:rFonts w:ascii="Times New Roman" w:eastAsiaTheme="minorEastAsia" w:hAnsi="Times New Roman" w:cs="Times New Roman"/>
          <w:sz w:val="24"/>
          <w:szCs w:val="24"/>
        </w:rPr>
        <w:t>suunati</w:t>
      </w:r>
      <w:r w:rsidR="29DDE781" w:rsidRPr="00972EB5">
        <w:rPr>
          <w:rFonts w:ascii="Times New Roman" w:eastAsiaTheme="minorEastAsia" w:hAnsi="Times New Roman" w:cs="Times New Roman"/>
          <w:sz w:val="24"/>
          <w:szCs w:val="24"/>
        </w:rPr>
        <w:t xml:space="preserve"> 2026. aastaks 270 000 eurot Ukraina ülesehituse konverentsi korraldamise kulude katmiseks</w:t>
      </w:r>
      <w:r w:rsidR="15314BF7" w:rsidRPr="6D4DE3E2">
        <w:rPr>
          <w:rFonts w:ascii="Times New Roman" w:eastAsiaTheme="minorEastAsia" w:hAnsi="Times New Roman" w:cs="Times New Roman"/>
          <w:sz w:val="24"/>
          <w:szCs w:val="24"/>
        </w:rPr>
        <w:t xml:space="preserve"> programmi </w:t>
      </w:r>
      <w:r w:rsidR="15314BF7" w:rsidRPr="38B3DC70">
        <w:rPr>
          <w:rFonts w:ascii="Times New Roman" w:eastAsiaTheme="minorEastAsia" w:hAnsi="Times New Roman" w:cs="Times New Roman"/>
          <w:sz w:val="24"/>
          <w:szCs w:val="24"/>
        </w:rPr>
        <w:t xml:space="preserve">tegevusse </w:t>
      </w:r>
      <w:r w:rsidR="15314BF7" w:rsidRPr="60C1F625">
        <w:rPr>
          <w:rFonts w:ascii="Times New Roman" w:eastAsiaTheme="minorEastAsia" w:hAnsi="Times New Roman" w:cs="Times New Roman"/>
          <w:sz w:val="24"/>
          <w:szCs w:val="24"/>
        </w:rPr>
        <w:t xml:space="preserve">Ettevõtete konkurentsivõime ja </w:t>
      </w:r>
      <w:r w:rsidR="15314BF7" w:rsidRPr="356B31CC">
        <w:rPr>
          <w:rFonts w:ascii="Times New Roman" w:eastAsiaTheme="minorEastAsia" w:hAnsi="Times New Roman" w:cs="Times New Roman"/>
          <w:sz w:val="24"/>
          <w:szCs w:val="24"/>
        </w:rPr>
        <w:t>rahvusvahelistumise toetamine.</w:t>
      </w:r>
    </w:p>
    <w:p w14:paraId="2A06DE1C" w14:textId="042FDC1B" w:rsidR="3E0E57FD" w:rsidRPr="00972EB5" w:rsidRDefault="06CA6017" w:rsidP="3E0E57FD">
      <w:pPr>
        <w:pStyle w:val="Phitekst"/>
        <w:rPr>
          <w:rFonts w:cs="Times New Roman"/>
        </w:rPr>
      </w:pPr>
      <w:r w:rsidRPr="01722828">
        <w:rPr>
          <w:rFonts w:cs="Times New Roman"/>
          <w:i/>
          <w:iCs/>
        </w:rPr>
        <w:t xml:space="preserve"> </w:t>
      </w:r>
    </w:p>
    <w:p w14:paraId="37ABFC0A" w14:textId="03F14BB5" w:rsidR="00D71288" w:rsidRPr="00BF1F8C" w:rsidRDefault="00D71288" w:rsidP="00A879FB">
      <w:pPr>
        <w:pStyle w:val="Phitekst"/>
        <w:rPr>
          <w:rFonts w:cs="Times New Roman"/>
          <w:i/>
          <w:lang w:eastAsia="et-EE"/>
        </w:rPr>
      </w:pPr>
      <w:r w:rsidRPr="23CEECC3">
        <w:rPr>
          <w:rFonts w:cs="Times New Roman"/>
          <w:i/>
        </w:rPr>
        <w:t>Valitsemisalade vaheli</w:t>
      </w:r>
      <w:r w:rsidR="676D2226" w:rsidRPr="23CEECC3">
        <w:rPr>
          <w:rFonts w:cs="Times New Roman"/>
          <w:i/>
        </w:rPr>
        <w:t>s</w:t>
      </w:r>
      <w:r w:rsidRPr="23CEECC3">
        <w:rPr>
          <w:rFonts w:cs="Times New Roman"/>
          <w:i/>
        </w:rPr>
        <w:t>e</w:t>
      </w:r>
      <w:r w:rsidR="1DB0F67D" w:rsidRPr="23CEECC3">
        <w:rPr>
          <w:rFonts w:cs="Times New Roman"/>
          <w:i/>
        </w:rPr>
        <w:t>d</w:t>
      </w:r>
      <w:r w:rsidRPr="23CEECC3">
        <w:rPr>
          <w:rFonts w:cs="Times New Roman"/>
          <w:i/>
        </w:rPr>
        <w:t xml:space="preserve"> muudatus</w:t>
      </w:r>
      <w:r w:rsidR="00D374BD" w:rsidRPr="23CEECC3">
        <w:rPr>
          <w:rFonts w:cs="Times New Roman"/>
          <w:i/>
        </w:rPr>
        <w:t>ed</w:t>
      </w:r>
      <w:r w:rsidR="70D340E6" w:rsidRPr="01722828">
        <w:rPr>
          <w:rFonts w:cs="Times New Roman"/>
          <w:i/>
          <w:iCs/>
        </w:rPr>
        <w:t xml:space="preserve"> </w:t>
      </w:r>
    </w:p>
    <w:p w14:paraId="757DF672" w14:textId="3E3D93F9" w:rsidR="38748692" w:rsidRPr="00972EB5" w:rsidRDefault="4152817B" w:rsidP="38748692">
      <w:pPr>
        <w:pStyle w:val="Phitekst"/>
        <w:rPr>
          <w:rFonts w:eastAsiaTheme="minorEastAsia" w:cs="Times New Roman"/>
          <w:szCs w:val="24"/>
        </w:rPr>
      </w:pPr>
      <w:r w:rsidRPr="01722828">
        <w:rPr>
          <w:rFonts w:cs="Times New Roman"/>
          <w:b/>
          <w:bCs/>
        </w:rPr>
        <w:t>Siseministeerium</w:t>
      </w:r>
      <w:r w:rsidRPr="01722828">
        <w:rPr>
          <w:rFonts w:cs="Times New Roman"/>
        </w:rPr>
        <w:t xml:space="preserve"> suunab oma valitsemisalast </w:t>
      </w:r>
      <w:r w:rsidRPr="01722828">
        <w:rPr>
          <w:rFonts w:cs="Times New Roman"/>
          <w:b/>
          <w:bCs/>
        </w:rPr>
        <w:t>Majandus- ja Kommunikatsiooniministeeriumi</w:t>
      </w:r>
      <w:r w:rsidR="33F7493A" w:rsidRPr="01722828">
        <w:rPr>
          <w:rFonts w:cs="Times New Roman"/>
        </w:rPr>
        <w:t xml:space="preserve"> valitsemisala asutusele Maa- ja Ruumiametile </w:t>
      </w:r>
      <w:r w:rsidR="33F7493A" w:rsidRPr="01722828">
        <w:rPr>
          <w:rFonts w:cs="Times New Roman"/>
          <w:b/>
          <w:bCs/>
        </w:rPr>
        <w:t>20 000 eurot</w:t>
      </w:r>
      <w:r w:rsidR="33F7493A" w:rsidRPr="01722828">
        <w:rPr>
          <w:rFonts w:cs="Times New Roman"/>
        </w:rPr>
        <w:t xml:space="preserve"> </w:t>
      </w:r>
      <w:r w:rsidR="5468D62C" w:rsidRPr="782DE05B">
        <w:rPr>
          <w:rFonts w:cs="Times New Roman"/>
        </w:rPr>
        <w:t xml:space="preserve">programmi tegevuse </w:t>
      </w:r>
      <w:r w:rsidR="5468D62C" w:rsidRPr="3A8D0536">
        <w:rPr>
          <w:rFonts w:cs="Times New Roman"/>
          <w:i/>
        </w:rPr>
        <w:t xml:space="preserve">Ruumiandmete hõive, </w:t>
      </w:r>
      <w:r w:rsidR="5468D62C" w:rsidRPr="3A8D0536">
        <w:rPr>
          <w:rFonts w:cs="Times New Roman"/>
          <w:i/>
          <w:iCs/>
        </w:rPr>
        <w:t>analüüsid ja kättesaadavaks tegemine</w:t>
      </w:r>
      <w:r w:rsidR="5468D62C" w:rsidRPr="3A8D0536">
        <w:rPr>
          <w:rFonts w:cs="Times New Roman"/>
        </w:rPr>
        <w:t xml:space="preserve"> </w:t>
      </w:r>
      <w:proofErr w:type="spellStart"/>
      <w:r w:rsidR="33F7493A" w:rsidRPr="3A8D0536">
        <w:rPr>
          <w:rFonts w:cs="Times New Roman"/>
        </w:rPr>
        <w:t>välisprojekti</w:t>
      </w:r>
      <w:proofErr w:type="spellEnd"/>
      <w:r w:rsidR="33F7493A" w:rsidRPr="01722828">
        <w:rPr>
          <w:rFonts w:cs="Times New Roman"/>
        </w:rPr>
        <w:t xml:space="preserve"> </w:t>
      </w:r>
      <w:r w:rsidR="6D294B13" w:rsidRPr="2249DD4F">
        <w:rPr>
          <w:rFonts w:cs="Times New Roman"/>
        </w:rPr>
        <w:t>“</w:t>
      </w:r>
      <w:r w:rsidR="33F7493A" w:rsidRPr="01722828">
        <w:rPr>
          <w:rFonts w:cs="Times New Roman"/>
        </w:rPr>
        <w:t xml:space="preserve">Piiriala kaardistamine ja </w:t>
      </w:r>
      <w:proofErr w:type="spellStart"/>
      <w:r w:rsidR="33F7493A" w:rsidRPr="01722828">
        <w:rPr>
          <w:rFonts w:cs="Times New Roman"/>
        </w:rPr>
        <w:t>aeromõõdistamise</w:t>
      </w:r>
      <w:proofErr w:type="spellEnd"/>
      <w:r w:rsidR="33F7493A" w:rsidRPr="01722828">
        <w:rPr>
          <w:rFonts w:cs="Times New Roman"/>
        </w:rPr>
        <w:t xml:space="preserve"> andmete</w:t>
      </w:r>
      <w:r w:rsidR="1DAB08DD" w:rsidRPr="01722828">
        <w:rPr>
          <w:rFonts w:cs="Times New Roman"/>
        </w:rPr>
        <w:t xml:space="preserve"> alusel 3D piiri andmed Eesti ja Läti piiril</w:t>
      </w:r>
      <w:r w:rsidR="73B165FF" w:rsidRPr="2249DD4F">
        <w:rPr>
          <w:rFonts w:cs="Times New Roman"/>
        </w:rPr>
        <w:t>”</w:t>
      </w:r>
      <w:r w:rsidR="1DAB08DD" w:rsidRPr="01722828">
        <w:rPr>
          <w:rFonts w:cs="Times New Roman"/>
        </w:rPr>
        <w:t xml:space="preserve"> omafinantseeringu kulude </w:t>
      </w:r>
      <w:r w:rsidR="1DAB08DD" w:rsidRPr="00972EB5">
        <w:rPr>
          <w:rFonts w:eastAsiaTheme="minorEastAsia" w:cs="Times New Roman"/>
          <w:szCs w:val="24"/>
        </w:rPr>
        <w:t>katteks.</w:t>
      </w:r>
    </w:p>
    <w:p w14:paraId="48057D58" w14:textId="4F24D8F3" w:rsidR="38748692" w:rsidRPr="00972EB5" w:rsidRDefault="453D5844" w:rsidP="69C2CA5C">
      <w:pPr>
        <w:pStyle w:val="Phitekst"/>
        <w:rPr>
          <w:rFonts w:eastAsiaTheme="minorEastAsia" w:cs="Times New Roman"/>
          <w:szCs w:val="24"/>
        </w:rPr>
      </w:pPr>
      <w:r w:rsidRPr="00972EB5">
        <w:rPr>
          <w:rFonts w:eastAsiaTheme="minorEastAsia" w:cs="Times New Roman"/>
          <w:b/>
          <w:szCs w:val="24"/>
        </w:rPr>
        <w:t xml:space="preserve">Kultuuriministeerium </w:t>
      </w:r>
      <w:r w:rsidRPr="00972EB5">
        <w:rPr>
          <w:rFonts w:eastAsiaTheme="minorEastAsia" w:cs="Times New Roman"/>
          <w:szCs w:val="24"/>
        </w:rPr>
        <w:t xml:space="preserve">suunab oma valitsemisala eelarvest </w:t>
      </w:r>
      <w:r w:rsidRPr="00972EB5">
        <w:rPr>
          <w:rFonts w:eastAsiaTheme="minorEastAsia" w:cs="Times New Roman"/>
          <w:b/>
          <w:szCs w:val="24"/>
        </w:rPr>
        <w:t>Majandus- ja Kommunikatsiooniministeeriumi</w:t>
      </w:r>
      <w:r w:rsidRPr="00972EB5">
        <w:rPr>
          <w:rFonts w:eastAsiaTheme="minorEastAsia" w:cs="Times New Roman"/>
          <w:szCs w:val="24"/>
        </w:rPr>
        <w:t xml:space="preserve"> valitsemisala asutusele Maa- ja Ruumiameti eelarvesse </w:t>
      </w:r>
      <w:r w:rsidRPr="00972EB5">
        <w:rPr>
          <w:rFonts w:eastAsiaTheme="minorEastAsia" w:cs="Times New Roman"/>
          <w:b/>
          <w:szCs w:val="24"/>
        </w:rPr>
        <w:t xml:space="preserve">2800 eurot </w:t>
      </w:r>
      <w:r w:rsidR="65EDEF78" w:rsidRPr="00972EB5">
        <w:rPr>
          <w:rFonts w:eastAsiaTheme="minorEastAsia" w:cs="Times New Roman"/>
          <w:szCs w:val="24"/>
        </w:rPr>
        <w:t xml:space="preserve">programmi tegevuse </w:t>
      </w:r>
      <w:r w:rsidR="65EDEF78" w:rsidRPr="00972EB5">
        <w:rPr>
          <w:rFonts w:eastAsiaTheme="minorEastAsia" w:cs="Times New Roman"/>
          <w:i/>
          <w:szCs w:val="24"/>
        </w:rPr>
        <w:t>Ruumiandmete hõive, analüüsid ja kättesaadavaks tegemine</w:t>
      </w:r>
      <w:r w:rsidR="65EDEF78" w:rsidRPr="00972EB5">
        <w:rPr>
          <w:rFonts w:eastAsiaTheme="minorEastAsia" w:cs="Times New Roman"/>
          <w:b/>
          <w:szCs w:val="24"/>
        </w:rPr>
        <w:t xml:space="preserve"> </w:t>
      </w:r>
      <w:r w:rsidRPr="00972EB5">
        <w:rPr>
          <w:rFonts w:eastAsiaTheme="minorEastAsia" w:cs="Times New Roman"/>
          <w:szCs w:val="24"/>
        </w:rPr>
        <w:t xml:space="preserve"> kaardirakendustes Võru Instituudi andmete avalikustamise kulude katteks.</w:t>
      </w:r>
      <w:r w:rsidR="4F374F75" w:rsidRPr="00972EB5">
        <w:rPr>
          <w:rFonts w:eastAsiaTheme="minorEastAsia" w:cs="Times New Roman"/>
          <w:szCs w:val="24"/>
        </w:rPr>
        <w:t xml:space="preserve"> </w:t>
      </w:r>
    </w:p>
    <w:p w14:paraId="6BE0A42C" w14:textId="5AEDE1EA" w:rsidR="38748692" w:rsidRPr="00972EB5" w:rsidRDefault="0890126F" w:rsidP="7BF7EE82">
      <w:pPr>
        <w:pStyle w:val="Phitekst"/>
        <w:rPr>
          <w:rFonts w:eastAsiaTheme="minorEastAsia" w:cs="Times New Roman"/>
        </w:rPr>
      </w:pPr>
      <w:r w:rsidRPr="00972EB5">
        <w:rPr>
          <w:rFonts w:eastAsiaTheme="minorEastAsia" w:cs="Times New Roman"/>
          <w:b/>
        </w:rPr>
        <w:t>Rahandusministeerium</w:t>
      </w:r>
      <w:r w:rsidRPr="00972EB5">
        <w:rPr>
          <w:rFonts w:eastAsiaTheme="minorEastAsia" w:cs="Times New Roman"/>
        </w:rPr>
        <w:t xml:space="preserve"> </w:t>
      </w:r>
      <w:r w:rsidR="5D93DE7A" w:rsidRPr="00972EB5">
        <w:rPr>
          <w:rFonts w:eastAsiaTheme="minorEastAsia" w:cs="Times New Roman"/>
        </w:rPr>
        <w:t>suunab</w:t>
      </w:r>
      <w:r w:rsidRPr="00972EB5">
        <w:rPr>
          <w:rFonts w:eastAsiaTheme="minorEastAsia" w:cs="Times New Roman"/>
        </w:rPr>
        <w:t xml:space="preserve"> </w:t>
      </w:r>
      <w:r w:rsidRPr="00972EB5">
        <w:rPr>
          <w:rFonts w:eastAsiaTheme="minorEastAsia" w:cs="Times New Roman"/>
          <w:b/>
        </w:rPr>
        <w:t>Majandus- ja Kommunikatsiooniministeeriumile 2592 eurot</w:t>
      </w:r>
      <w:r w:rsidRPr="00972EB5">
        <w:rPr>
          <w:rFonts w:eastAsiaTheme="minorEastAsia" w:cs="Times New Roman"/>
        </w:rPr>
        <w:t>.</w:t>
      </w:r>
      <w:r w:rsidR="279FBA78" w:rsidRPr="00972EB5">
        <w:rPr>
          <w:rFonts w:eastAsiaTheme="minorEastAsia" w:cs="Times New Roman"/>
        </w:rPr>
        <w:t xml:space="preserve"> Rahandusministeerium  korraldas </w:t>
      </w:r>
      <w:proofErr w:type="spellStart"/>
      <w:r w:rsidR="279FBA78" w:rsidRPr="00972EB5">
        <w:rPr>
          <w:rFonts w:eastAsiaTheme="minorEastAsia" w:cs="Times New Roman"/>
        </w:rPr>
        <w:t>ühishoones</w:t>
      </w:r>
      <w:proofErr w:type="spellEnd"/>
      <w:r w:rsidR="279FBA78" w:rsidRPr="00972EB5">
        <w:rPr>
          <w:rFonts w:eastAsiaTheme="minorEastAsia" w:cs="Times New Roman"/>
        </w:rPr>
        <w:t xml:space="preserve"> asuvatele ministeeriumitele </w:t>
      </w:r>
      <w:r w:rsidR="42F7FCFC" w:rsidRPr="00972EB5">
        <w:rPr>
          <w:rFonts w:eastAsiaTheme="minorEastAsia" w:cs="Times New Roman"/>
        </w:rPr>
        <w:t xml:space="preserve">keskselt </w:t>
      </w:r>
      <w:r w:rsidR="279FBA78" w:rsidRPr="00972EB5">
        <w:rPr>
          <w:rFonts w:eastAsiaTheme="minorEastAsia" w:cs="Times New Roman"/>
        </w:rPr>
        <w:t>taksoteenuseid kuni 30.04.2026</w:t>
      </w:r>
      <w:r w:rsidR="0BAF9001" w:rsidRPr="00972EB5">
        <w:rPr>
          <w:rFonts w:eastAsiaTheme="minorEastAsia" w:cs="Times New Roman"/>
        </w:rPr>
        <w:t>.</w:t>
      </w:r>
      <w:r w:rsidR="279FBA78" w:rsidRPr="00972EB5">
        <w:rPr>
          <w:rFonts w:eastAsiaTheme="minorEastAsia" w:cs="Times New Roman"/>
        </w:rPr>
        <w:t xml:space="preserve"> </w:t>
      </w:r>
      <w:r w:rsidR="15ED0F4A" w:rsidRPr="00972EB5">
        <w:rPr>
          <w:rFonts w:eastAsiaTheme="minorEastAsia" w:cs="Times New Roman"/>
        </w:rPr>
        <w:t>aastani</w:t>
      </w:r>
      <w:r w:rsidR="279FBA78" w:rsidRPr="00972EB5">
        <w:rPr>
          <w:rFonts w:eastAsiaTheme="minorEastAsia" w:cs="Times New Roman"/>
        </w:rPr>
        <w:t>. Alates 01.05.2026 tellivad ja tasuvad taksoteenuste eest kõik ministeeriumid ise.</w:t>
      </w:r>
      <w:r w:rsidR="7001E1D3" w:rsidRPr="00972EB5">
        <w:rPr>
          <w:rFonts w:eastAsiaTheme="minorEastAsia" w:cs="Times New Roman"/>
        </w:rPr>
        <w:t xml:space="preserve"> Lisanduv eelarve mõjutab kõiki valitsemisala programmi tegevusi.</w:t>
      </w:r>
    </w:p>
    <w:p w14:paraId="48A76F06" w14:textId="2F8743A4" w:rsidR="38748692" w:rsidRPr="00972EB5" w:rsidRDefault="1AFAB37D" w:rsidP="01722828">
      <w:pPr>
        <w:pStyle w:val="Phitekst"/>
        <w:rPr>
          <w:rFonts w:eastAsiaTheme="minorEastAsia" w:cs="Times New Roman"/>
        </w:rPr>
      </w:pPr>
      <w:r w:rsidRPr="0103710F">
        <w:rPr>
          <w:rFonts w:eastAsiaTheme="minorEastAsia" w:cs="Times New Roman"/>
          <w:b/>
        </w:rPr>
        <w:lastRenderedPageBreak/>
        <w:t>Sotsiaalministeerium</w:t>
      </w:r>
      <w:r w:rsidRPr="0103710F">
        <w:rPr>
          <w:rFonts w:eastAsiaTheme="minorEastAsia" w:cs="Times New Roman"/>
        </w:rPr>
        <w:t xml:space="preserve"> suunab Tervise ja Heaolu Infosüsteemide Keskuse (TEHIK) eelarvest </w:t>
      </w:r>
      <w:r w:rsidRPr="0103710F">
        <w:rPr>
          <w:rFonts w:eastAsiaTheme="minorEastAsia" w:cs="Times New Roman"/>
          <w:b/>
        </w:rPr>
        <w:t>384 eurot</w:t>
      </w:r>
      <w:r w:rsidRPr="0103710F">
        <w:rPr>
          <w:rFonts w:eastAsiaTheme="minorEastAsia" w:cs="Times New Roman"/>
        </w:rPr>
        <w:t xml:space="preserve"> </w:t>
      </w:r>
      <w:r w:rsidRPr="0103710F">
        <w:rPr>
          <w:rFonts w:eastAsiaTheme="minorEastAsia" w:cs="Times New Roman"/>
          <w:b/>
        </w:rPr>
        <w:t>Majandus- ja Kommunikatsiooniministeeriumi</w:t>
      </w:r>
      <w:r w:rsidRPr="0103710F">
        <w:rPr>
          <w:rFonts w:eastAsiaTheme="minorEastAsia" w:cs="Times New Roman"/>
        </w:rPr>
        <w:t xml:space="preserve"> valitsemisala asutusele Riikliku Lepitaja Kantseleile (RLK) </w:t>
      </w:r>
      <w:r w:rsidR="3EC29994" w:rsidRPr="0103710F">
        <w:rPr>
          <w:rFonts w:eastAsiaTheme="minorEastAsia" w:cs="Times New Roman"/>
        </w:rPr>
        <w:t xml:space="preserve">programmi tegevuse </w:t>
      </w:r>
      <w:r w:rsidR="028336EF" w:rsidRPr="52FE9360">
        <w:rPr>
          <w:rFonts w:eastAsiaTheme="minorEastAsia" w:cs="Times New Roman"/>
          <w:i/>
        </w:rPr>
        <w:t>Kvaliteetse tööelu tagamine</w:t>
      </w:r>
      <w:r w:rsidR="3EC29994" w:rsidRPr="52FE9360">
        <w:rPr>
          <w:rFonts w:eastAsiaTheme="minorEastAsia" w:cs="Times New Roman"/>
          <w:i/>
        </w:rPr>
        <w:t xml:space="preserve"> ja </w:t>
      </w:r>
      <w:r w:rsidR="028336EF" w:rsidRPr="52FE9360">
        <w:rPr>
          <w:rFonts w:eastAsiaTheme="minorEastAsia" w:cs="Times New Roman"/>
          <w:i/>
        </w:rPr>
        <w:t>areng</w:t>
      </w:r>
      <w:r w:rsidR="3EC29994" w:rsidRPr="0103710F">
        <w:rPr>
          <w:rFonts w:eastAsiaTheme="minorEastAsia" w:cs="Times New Roman"/>
        </w:rPr>
        <w:t xml:space="preserve"> </w:t>
      </w:r>
      <w:r w:rsidRPr="0103710F">
        <w:rPr>
          <w:rFonts w:eastAsiaTheme="minorEastAsia" w:cs="Times New Roman"/>
        </w:rPr>
        <w:t xml:space="preserve">dokumendiregistri </w:t>
      </w:r>
      <w:proofErr w:type="spellStart"/>
      <w:r w:rsidRPr="0103710F">
        <w:rPr>
          <w:rFonts w:eastAsiaTheme="minorEastAsia" w:cs="Times New Roman"/>
        </w:rPr>
        <w:t>Dogre</w:t>
      </w:r>
      <w:proofErr w:type="spellEnd"/>
      <w:r w:rsidRPr="0103710F">
        <w:rPr>
          <w:rFonts w:eastAsiaTheme="minorEastAsia" w:cs="Times New Roman"/>
        </w:rPr>
        <w:t xml:space="preserve"> ülalpidamiskuludeks. Alates 2026. aastast liikus nimetatud funktsioon </w:t>
      </w:r>
      <w:proofErr w:type="spellStart"/>
      <w:r w:rsidRPr="0103710F">
        <w:rPr>
          <w:rFonts w:eastAsiaTheme="minorEastAsia" w:cs="Times New Roman"/>
        </w:rPr>
        <w:t>TEHIK-ust</w:t>
      </w:r>
      <w:proofErr w:type="spellEnd"/>
      <w:r w:rsidRPr="0103710F">
        <w:rPr>
          <w:rFonts w:eastAsiaTheme="minorEastAsia" w:cs="Times New Roman"/>
        </w:rPr>
        <w:t xml:space="preserve"> RLK-</w:t>
      </w:r>
      <w:proofErr w:type="spellStart"/>
      <w:r w:rsidRPr="0103710F">
        <w:rPr>
          <w:rFonts w:eastAsiaTheme="minorEastAsia" w:cs="Times New Roman"/>
        </w:rPr>
        <w:t>sse</w:t>
      </w:r>
      <w:proofErr w:type="spellEnd"/>
      <w:r w:rsidRPr="0103710F">
        <w:rPr>
          <w:rFonts w:eastAsiaTheme="minorEastAsia" w:cs="Times New Roman"/>
        </w:rPr>
        <w:t>.</w:t>
      </w:r>
    </w:p>
    <w:p w14:paraId="54D42E88" w14:textId="2F0BC57E" w:rsidR="38748692" w:rsidRDefault="38748692" w:rsidP="38748692">
      <w:pPr>
        <w:pStyle w:val="Phitekst"/>
        <w:rPr>
          <w:rFonts w:eastAsia="Times New Roman" w:cs="Times New Roman"/>
          <w:i/>
        </w:rPr>
      </w:pPr>
    </w:p>
    <w:p w14:paraId="08C2AD76" w14:textId="314656FB" w:rsidR="38748692" w:rsidRPr="00BF1F8C" w:rsidRDefault="57B99B49" w:rsidP="6C86C9A6">
      <w:pPr>
        <w:pStyle w:val="Phitekst"/>
        <w:rPr>
          <w:rFonts w:cs="Times New Roman"/>
          <w:i/>
          <w:color w:val="000000" w:themeColor="text1"/>
        </w:rPr>
      </w:pPr>
      <w:r w:rsidRPr="58E007E0">
        <w:rPr>
          <w:rFonts w:eastAsia="Times New Roman" w:cs="Times New Roman"/>
          <w:i/>
        </w:rPr>
        <w:t>Valitsemisala-sisene</w:t>
      </w:r>
      <w:r w:rsidRPr="58E007E0">
        <w:rPr>
          <w:rFonts w:eastAsia="Times New Roman" w:cs="Times New Roman"/>
          <w:i/>
          <w:color w:val="000000" w:themeColor="text1"/>
        </w:rPr>
        <w:t xml:space="preserve"> muudatus (kuludes</w:t>
      </w:r>
      <w:r w:rsidR="2958F438" w:rsidRPr="41471357">
        <w:rPr>
          <w:rFonts w:eastAsia="Times New Roman" w:cs="Times New Roman"/>
          <w:i/>
          <w:iCs/>
          <w:color w:val="000000" w:themeColor="text1"/>
        </w:rPr>
        <w:t xml:space="preserve"> </w:t>
      </w:r>
      <w:r w:rsidR="2958F438" w:rsidRPr="6761306A">
        <w:rPr>
          <w:rFonts w:eastAsia="Times New Roman" w:cs="Times New Roman"/>
          <w:i/>
          <w:iCs/>
          <w:color w:val="000000" w:themeColor="text1"/>
        </w:rPr>
        <w:t>ja investeeringutes</w:t>
      </w:r>
      <w:r w:rsidRPr="58E007E0">
        <w:rPr>
          <w:rFonts w:eastAsia="Times New Roman" w:cs="Times New Roman"/>
          <w:i/>
          <w:color w:val="000000" w:themeColor="text1"/>
        </w:rPr>
        <w:t>)</w:t>
      </w:r>
    </w:p>
    <w:p w14:paraId="43C5278B" w14:textId="0FEC0523" w:rsidR="23D06D6C" w:rsidRPr="00972EB5" w:rsidRDefault="4DB0E771" w:rsidP="23D06D6C">
      <w:pPr>
        <w:pStyle w:val="Phitekst"/>
        <w:rPr>
          <w:rFonts w:cs="Times New Roman"/>
        </w:rPr>
      </w:pPr>
      <w:r w:rsidRPr="00972EB5">
        <w:rPr>
          <w:rFonts w:eastAsiaTheme="minorEastAsia" w:cs="Times New Roman"/>
          <w:szCs w:val="24"/>
        </w:rPr>
        <w:t xml:space="preserve">Majandus- ja Kommunikatsiooniministeerium suunab </w:t>
      </w:r>
      <w:r w:rsidR="0E3C0DDD" w:rsidRPr="00972EB5">
        <w:rPr>
          <w:rFonts w:eastAsiaTheme="minorEastAsia" w:cs="Times New Roman"/>
          <w:szCs w:val="24"/>
        </w:rPr>
        <w:t xml:space="preserve">programmi tegevuse </w:t>
      </w:r>
      <w:r w:rsidR="0E3C0DDD" w:rsidRPr="00972EB5">
        <w:rPr>
          <w:rFonts w:eastAsiaTheme="minorEastAsia" w:cs="Times New Roman"/>
          <w:i/>
          <w:szCs w:val="24"/>
        </w:rPr>
        <w:t>Ettevõtete arendustegevuse ja innovatsiooni toetamine</w:t>
      </w:r>
      <w:r w:rsidR="0E3C0DDD" w:rsidRPr="00972EB5">
        <w:rPr>
          <w:rFonts w:eastAsiaTheme="minorEastAsia" w:cs="Times New Roman"/>
          <w:szCs w:val="24"/>
        </w:rPr>
        <w:t xml:space="preserve"> </w:t>
      </w:r>
      <w:r w:rsidR="7FDC284A" w:rsidRPr="00972EB5">
        <w:rPr>
          <w:rFonts w:eastAsiaTheme="minorEastAsia" w:cs="Times New Roman"/>
          <w:szCs w:val="24"/>
        </w:rPr>
        <w:t>kuludest</w:t>
      </w:r>
      <w:r w:rsidRPr="00972EB5">
        <w:rPr>
          <w:rFonts w:eastAsiaTheme="minorEastAsia" w:cs="Times New Roman"/>
          <w:szCs w:val="24"/>
        </w:rPr>
        <w:t xml:space="preserve"> </w:t>
      </w:r>
      <w:r w:rsidRPr="00972EB5">
        <w:rPr>
          <w:rFonts w:eastAsiaTheme="minorEastAsia" w:cs="Times New Roman"/>
          <w:b/>
          <w:szCs w:val="24"/>
        </w:rPr>
        <w:t>150 000 eurot</w:t>
      </w:r>
      <w:r w:rsidRPr="00972EB5">
        <w:rPr>
          <w:rFonts w:eastAsiaTheme="minorEastAsia" w:cs="Times New Roman"/>
          <w:szCs w:val="24"/>
        </w:rPr>
        <w:t xml:space="preserve"> Maa- ja Ruumiameti </w:t>
      </w:r>
      <w:r w:rsidR="704FBFB8" w:rsidRPr="00972EB5">
        <w:rPr>
          <w:rFonts w:eastAsiaTheme="minorEastAsia" w:cs="Times New Roman"/>
          <w:szCs w:val="24"/>
        </w:rPr>
        <w:t>IT</w:t>
      </w:r>
      <w:r w:rsidR="001259F4">
        <w:rPr>
          <w:rFonts w:eastAsiaTheme="minorEastAsia" w:cs="Times New Roman"/>
          <w:szCs w:val="24"/>
        </w:rPr>
        <w:t>-</w:t>
      </w:r>
      <w:r w:rsidR="52B4B72B" w:rsidRPr="00972EB5">
        <w:rPr>
          <w:rFonts w:eastAsiaTheme="minorEastAsia" w:cs="Times New Roman"/>
          <w:szCs w:val="24"/>
        </w:rPr>
        <w:t>investeeringutesse</w:t>
      </w:r>
      <w:r w:rsidRPr="00972EB5">
        <w:rPr>
          <w:rFonts w:eastAsiaTheme="minorEastAsia" w:cs="Times New Roman"/>
          <w:szCs w:val="24"/>
        </w:rPr>
        <w:t xml:space="preserve"> </w:t>
      </w:r>
      <w:proofErr w:type="spellStart"/>
      <w:r w:rsidRPr="00972EB5">
        <w:rPr>
          <w:rFonts w:eastAsiaTheme="minorEastAsia" w:cs="Times New Roman"/>
          <w:szCs w:val="24"/>
        </w:rPr>
        <w:t>raudreeliiklusregistri</w:t>
      </w:r>
      <w:proofErr w:type="spellEnd"/>
      <w:r w:rsidRPr="00972EB5">
        <w:rPr>
          <w:rFonts w:eastAsiaTheme="minorEastAsia" w:cs="Times New Roman"/>
          <w:szCs w:val="24"/>
        </w:rPr>
        <w:t xml:space="preserve"> arendustega jätkamiseks (andmepõhisele aruandlusele üleminekuks). </w:t>
      </w:r>
      <w:r w:rsidR="50C99920" w:rsidRPr="00972EB5">
        <w:rPr>
          <w:rFonts w:eastAsiaTheme="minorEastAsia" w:cs="Times New Roman"/>
          <w:szCs w:val="24"/>
        </w:rPr>
        <w:t>A</w:t>
      </w:r>
      <w:r w:rsidRPr="00972EB5">
        <w:rPr>
          <w:rFonts w:eastAsiaTheme="minorEastAsia" w:cs="Times New Roman"/>
          <w:szCs w:val="24"/>
        </w:rPr>
        <w:t xml:space="preserve">lgselt </w:t>
      </w:r>
      <w:r w:rsidR="43326D2C" w:rsidRPr="00972EB5">
        <w:rPr>
          <w:rFonts w:eastAsiaTheme="minorEastAsia" w:cs="Times New Roman"/>
          <w:szCs w:val="24"/>
        </w:rPr>
        <w:t>oli eelarve Majandus- ja kommunikatsiooniministeeriumis</w:t>
      </w:r>
      <w:r w:rsidRPr="00972EB5">
        <w:rPr>
          <w:rFonts w:eastAsiaTheme="minorEastAsia" w:cs="Times New Roman"/>
          <w:szCs w:val="24"/>
        </w:rPr>
        <w:t>, kuid projekti eesmärkide saavutamisse panustavad ka teised asutused oma tegevustega. Seetõttu planeeritakse eelarve valitsemisala asutuste vahel ümber ning täpsustatakse tööde iseloomust tingituna ka majanduslikku sisu</w:t>
      </w:r>
      <w:r w:rsidR="662B3CE9" w:rsidRPr="00972EB5">
        <w:rPr>
          <w:rFonts w:eastAsiaTheme="minorEastAsia" w:cs="Times New Roman"/>
          <w:szCs w:val="24"/>
        </w:rPr>
        <w:t>.</w:t>
      </w:r>
    </w:p>
    <w:p w14:paraId="6FCA4ED8" w14:textId="140D716B" w:rsidR="42CD71F1" w:rsidRPr="00972EB5" w:rsidRDefault="42CD71F1" w:rsidP="4171C6C9">
      <w:pPr>
        <w:pStyle w:val="Phitekst"/>
        <w:rPr>
          <w:rFonts w:eastAsiaTheme="minorEastAsia" w:cs="Times New Roman"/>
          <w:szCs w:val="24"/>
        </w:rPr>
      </w:pPr>
      <w:r w:rsidRPr="00972EB5">
        <w:rPr>
          <w:rFonts w:eastAsiaTheme="minorEastAsia" w:cs="Times New Roman"/>
          <w:szCs w:val="24"/>
        </w:rPr>
        <w:t xml:space="preserve">Majandus- ja Kommunikatsiooniministeeriumi valitsemisala asutus Tarbijakaitse ja Tehnilise Järelevalve Amet suunab </w:t>
      </w:r>
      <w:r w:rsidR="5C89BA3D" w:rsidRPr="00972EB5">
        <w:rPr>
          <w:rFonts w:eastAsiaTheme="minorEastAsia" w:cs="Times New Roman"/>
          <w:szCs w:val="24"/>
        </w:rPr>
        <w:t xml:space="preserve">programmi tegevuse </w:t>
      </w:r>
      <w:r w:rsidR="5C89BA3D" w:rsidRPr="00972EB5">
        <w:rPr>
          <w:rFonts w:eastAsiaTheme="minorEastAsia" w:cs="Times New Roman"/>
          <w:i/>
          <w:szCs w:val="24"/>
        </w:rPr>
        <w:t>Taristu valdkonna ohuennetus ja tegevuslubade andmine</w:t>
      </w:r>
      <w:r w:rsidR="5C89BA3D" w:rsidRPr="00972EB5">
        <w:rPr>
          <w:rFonts w:eastAsiaTheme="minorEastAsia" w:cs="Times New Roman"/>
          <w:szCs w:val="24"/>
        </w:rPr>
        <w:t xml:space="preserve"> m</w:t>
      </w:r>
      <w:r w:rsidRPr="00972EB5">
        <w:rPr>
          <w:rFonts w:eastAsiaTheme="minorEastAsia" w:cs="Times New Roman"/>
          <w:szCs w:val="24"/>
        </w:rPr>
        <w:t xml:space="preserve">ajandamiskuludest </w:t>
      </w:r>
      <w:r w:rsidRPr="00972EB5">
        <w:rPr>
          <w:rFonts w:eastAsiaTheme="minorEastAsia" w:cs="Times New Roman"/>
          <w:b/>
          <w:szCs w:val="24"/>
        </w:rPr>
        <w:t>6600 eurot</w:t>
      </w:r>
      <w:r w:rsidRPr="00972EB5">
        <w:rPr>
          <w:rFonts w:eastAsiaTheme="minorEastAsia" w:cs="Times New Roman"/>
          <w:szCs w:val="24"/>
        </w:rPr>
        <w:t xml:space="preserve"> IT</w:t>
      </w:r>
      <w:r w:rsidR="001259F4">
        <w:rPr>
          <w:rFonts w:eastAsiaTheme="minorEastAsia" w:cs="Times New Roman"/>
          <w:szCs w:val="24"/>
        </w:rPr>
        <w:t>-</w:t>
      </w:r>
      <w:r w:rsidRPr="00972EB5">
        <w:rPr>
          <w:rFonts w:eastAsiaTheme="minorEastAsia" w:cs="Times New Roman"/>
          <w:szCs w:val="24"/>
        </w:rPr>
        <w:t xml:space="preserve">investeeringute eelarvesse, et katta tööplaani infosüsteemi soetuskulud. </w:t>
      </w:r>
      <w:r w:rsidR="337B424D" w:rsidRPr="00972EB5">
        <w:rPr>
          <w:rFonts w:eastAsiaTheme="minorEastAsia" w:cs="Times New Roman"/>
          <w:szCs w:val="24"/>
        </w:rPr>
        <w:t>A</w:t>
      </w:r>
      <w:r w:rsidRPr="00972EB5">
        <w:rPr>
          <w:rFonts w:eastAsiaTheme="minorEastAsia" w:cs="Times New Roman"/>
          <w:szCs w:val="24"/>
        </w:rPr>
        <w:t xml:space="preserve">sutuse majandamiskulud vabanesid, sest osa kulutusi oli võimalik teha </w:t>
      </w:r>
      <w:proofErr w:type="spellStart"/>
      <w:r w:rsidRPr="00972EB5">
        <w:rPr>
          <w:rFonts w:eastAsiaTheme="minorEastAsia" w:cs="Times New Roman"/>
          <w:szCs w:val="24"/>
        </w:rPr>
        <w:t>välisvahenditest</w:t>
      </w:r>
      <w:proofErr w:type="spellEnd"/>
      <w:r w:rsidRPr="00972EB5">
        <w:rPr>
          <w:rFonts w:eastAsiaTheme="minorEastAsia" w:cs="Times New Roman"/>
          <w:szCs w:val="24"/>
        </w:rPr>
        <w:t xml:space="preserve"> (RRF). Uus tööplaani keskkond on automaatselt täidetav, aruandlust võimaldav ning tulevikus ühildatav ka ministeeriumi tööplaani infosüsteemiga.</w:t>
      </w:r>
    </w:p>
    <w:p w14:paraId="28AEB549" w14:textId="6F78F0B2" w:rsidR="00C13F11" w:rsidRPr="00C00EAB" w:rsidRDefault="00C13F11" w:rsidP="00C13F11">
      <w:pPr>
        <w:pStyle w:val="Pealkiri1"/>
        <w:rPr>
          <w:rFonts w:cs="Times New Roman"/>
        </w:rPr>
      </w:pPr>
      <w:r w:rsidRPr="00C00EAB">
        <w:rPr>
          <w:rFonts w:cs="Times New Roman"/>
        </w:rPr>
        <w:t>RAHANDUSMINISTEERIUMI VALITSEMISALA</w:t>
      </w:r>
    </w:p>
    <w:p w14:paraId="7E4B5EBB" w14:textId="06B6E51E" w:rsidR="00A279E3" w:rsidRDefault="00A279E3" w:rsidP="00A279E3">
      <w:pPr>
        <w:pStyle w:val="Pealdis"/>
        <w:rPr>
          <w:rFonts w:cs="Times New Roman"/>
          <w:sz w:val="24"/>
          <w:szCs w:val="24"/>
        </w:rPr>
      </w:pPr>
      <w:r w:rsidRPr="00A279E3">
        <w:rPr>
          <w:sz w:val="24"/>
          <w:szCs w:val="24"/>
        </w:rPr>
        <w:t xml:space="preserve">Tabel </w:t>
      </w:r>
      <w:r w:rsidRPr="00A279E3">
        <w:rPr>
          <w:sz w:val="24"/>
          <w:szCs w:val="24"/>
        </w:rPr>
        <w:fldChar w:fldCharType="begin"/>
      </w:r>
      <w:r w:rsidRPr="00A279E3">
        <w:rPr>
          <w:sz w:val="24"/>
          <w:szCs w:val="24"/>
        </w:rPr>
        <w:instrText xml:space="preserve"> SEQ Tabel \* ARABIC </w:instrText>
      </w:r>
      <w:r w:rsidRPr="00A279E3">
        <w:rPr>
          <w:sz w:val="24"/>
          <w:szCs w:val="24"/>
        </w:rPr>
        <w:fldChar w:fldCharType="separate"/>
      </w:r>
      <w:r w:rsidR="00F8317B">
        <w:rPr>
          <w:noProof/>
          <w:sz w:val="24"/>
          <w:szCs w:val="24"/>
        </w:rPr>
        <w:t>14</w:t>
      </w:r>
      <w:r w:rsidRPr="00A279E3">
        <w:rPr>
          <w:sz w:val="24"/>
          <w:szCs w:val="24"/>
        </w:rPr>
        <w:fldChar w:fldCharType="end"/>
      </w:r>
      <w:r w:rsidRPr="00A279E3">
        <w:rPr>
          <w:sz w:val="24"/>
          <w:szCs w:val="24"/>
        </w:rPr>
        <w:t xml:space="preserve">. </w:t>
      </w:r>
      <w:r w:rsidRPr="00A279E3">
        <w:rPr>
          <w:rFonts w:cs="Times New Roman"/>
          <w:sz w:val="24"/>
          <w:szCs w:val="24"/>
        </w:rPr>
        <w:t>Rahandusministeeriumi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954895" w:rsidRPr="00954895" w14:paraId="3485809B" w14:textId="77777777" w:rsidTr="00C031E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1164793"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EC49457" w14:textId="1186A2EC" w:rsidR="00954895" w:rsidRPr="00954895" w:rsidRDefault="00954895" w:rsidP="00954895">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67BA174"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FED9C6F" w14:textId="5D80FB0E"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Riigi 2026. aasta</w:t>
            </w:r>
            <w:r w:rsidR="00216915">
              <w:rPr>
                <w:rFonts w:ascii="Times New Roman" w:eastAsia="Times New Roman" w:hAnsi="Times New Roman" w:cs="Times New Roman"/>
                <w:b/>
                <w:bCs/>
                <w:sz w:val="18"/>
                <w:szCs w:val="18"/>
                <w:lang w:eastAsia="et-EE"/>
              </w:rPr>
              <w:t xml:space="preserve"> teise</w:t>
            </w:r>
            <w:r w:rsidRPr="00954895">
              <w:rPr>
                <w:rFonts w:ascii="Times New Roman" w:eastAsia="Times New Roman" w:hAnsi="Times New Roman" w:cs="Times New Roman"/>
                <w:b/>
                <w:bCs/>
                <w:sz w:val="18"/>
                <w:szCs w:val="18"/>
                <w:lang w:eastAsia="et-EE"/>
              </w:rPr>
              <w:t xml:space="preserv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9971820"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Täpsustatud 2026. aasta riigieelarve</w:t>
            </w:r>
          </w:p>
        </w:tc>
      </w:tr>
      <w:tr w:rsidR="00954895" w:rsidRPr="00954895" w14:paraId="36C6ED34" w14:textId="77777777" w:rsidTr="00D8439B">
        <w:trPr>
          <w:trHeight w:val="57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00A39341" w14:textId="77777777" w:rsidR="00954895" w:rsidRPr="00954895" w:rsidRDefault="00954895" w:rsidP="00954895">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1E54C908" w14:textId="77777777" w:rsidR="00954895" w:rsidRPr="00954895" w:rsidRDefault="00954895" w:rsidP="00954895">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35B0F606"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60DB196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506AAF6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27D7EF97"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220F4049"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E21EE7C" w14:textId="77777777" w:rsidR="00954895" w:rsidRPr="00954895" w:rsidRDefault="00954895" w:rsidP="00954895">
            <w:pPr>
              <w:spacing w:after="0"/>
              <w:jc w:val="center"/>
              <w:rPr>
                <w:rFonts w:ascii="Times New Roman" w:eastAsia="Times New Roman" w:hAnsi="Times New Roman" w:cs="Times New Roman"/>
                <w:b/>
                <w:bCs/>
                <w:sz w:val="18"/>
                <w:szCs w:val="18"/>
                <w:lang w:eastAsia="et-EE"/>
              </w:rPr>
            </w:pPr>
            <w:r w:rsidRPr="00954895">
              <w:rPr>
                <w:rFonts w:ascii="Times New Roman" w:eastAsia="Times New Roman" w:hAnsi="Times New Roman" w:cs="Times New Roman"/>
                <w:b/>
                <w:bCs/>
                <w:sz w:val="18"/>
                <w:szCs w:val="18"/>
                <w:lang w:eastAsia="et-EE"/>
              </w:rPr>
              <w:t>Sealhulgas piirmääraga vahendid</w:t>
            </w:r>
          </w:p>
        </w:tc>
      </w:tr>
      <w:tr w:rsidR="00954895" w:rsidRPr="00954895" w14:paraId="1C71884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0886BBC9"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15.10</w:t>
            </w:r>
          </w:p>
        </w:tc>
        <w:tc>
          <w:tcPr>
            <w:tcW w:w="2955" w:type="dxa"/>
            <w:tcBorders>
              <w:top w:val="nil"/>
              <w:left w:val="nil"/>
              <w:bottom w:val="single" w:sz="4" w:space="0" w:color="BFBFBF"/>
              <w:right w:val="single" w:sz="4" w:space="0" w:color="BFBFBF"/>
            </w:tcBorders>
            <w:shd w:val="clear" w:color="000000" w:fill="BAE6E8"/>
            <w:vAlign w:val="center"/>
            <w:hideMark/>
          </w:tcPr>
          <w:p w14:paraId="33DEC3F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410D28B"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-449 818</w:t>
            </w:r>
          </w:p>
        </w:tc>
        <w:tc>
          <w:tcPr>
            <w:tcW w:w="1100" w:type="dxa"/>
            <w:tcBorders>
              <w:top w:val="nil"/>
              <w:left w:val="nil"/>
              <w:bottom w:val="single" w:sz="4" w:space="0" w:color="BFBFBF"/>
              <w:right w:val="single" w:sz="4" w:space="0" w:color="BFBFBF"/>
            </w:tcBorders>
            <w:shd w:val="clear" w:color="000000" w:fill="BAE6E8"/>
            <w:noWrap/>
            <w:vAlign w:val="center"/>
            <w:hideMark/>
          </w:tcPr>
          <w:p w14:paraId="1469E2FC"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-127 971</w:t>
            </w:r>
          </w:p>
        </w:tc>
        <w:tc>
          <w:tcPr>
            <w:tcW w:w="914" w:type="dxa"/>
            <w:tcBorders>
              <w:top w:val="nil"/>
              <w:left w:val="nil"/>
              <w:bottom w:val="single" w:sz="4" w:space="0" w:color="BFBFBF"/>
              <w:right w:val="single" w:sz="4" w:space="0" w:color="BFBFBF"/>
            </w:tcBorders>
            <w:shd w:val="clear" w:color="000000" w:fill="BAE6E8"/>
            <w:noWrap/>
            <w:vAlign w:val="center"/>
            <w:hideMark/>
          </w:tcPr>
          <w:p w14:paraId="3D3591C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1100" w:type="dxa"/>
            <w:tcBorders>
              <w:top w:val="nil"/>
              <w:left w:val="nil"/>
              <w:bottom w:val="single" w:sz="4" w:space="0" w:color="BFBFBF"/>
              <w:right w:val="single" w:sz="4" w:space="0" w:color="BFBFBF"/>
            </w:tcBorders>
            <w:shd w:val="clear" w:color="000000" w:fill="BAE6E8"/>
            <w:noWrap/>
            <w:vAlign w:val="center"/>
            <w:hideMark/>
          </w:tcPr>
          <w:p w14:paraId="4B26238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491</w:t>
            </w:r>
          </w:p>
        </w:tc>
        <w:tc>
          <w:tcPr>
            <w:tcW w:w="933" w:type="dxa"/>
            <w:tcBorders>
              <w:top w:val="nil"/>
              <w:left w:val="nil"/>
              <w:bottom w:val="single" w:sz="4" w:space="0" w:color="BFBFBF"/>
              <w:right w:val="single" w:sz="4" w:space="0" w:color="BFBFBF"/>
            </w:tcBorders>
            <w:shd w:val="clear" w:color="000000" w:fill="BAE6E8"/>
            <w:noWrap/>
            <w:vAlign w:val="center"/>
            <w:hideMark/>
          </w:tcPr>
          <w:p w14:paraId="112EFB7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-449 327</w:t>
            </w:r>
          </w:p>
        </w:tc>
        <w:tc>
          <w:tcPr>
            <w:tcW w:w="1100" w:type="dxa"/>
            <w:tcBorders>
              <w:top w:val="nil"/>
              <w:left w:val="nil"/>
              <w:bottom w:val="single" w:sz="4" w:space="0" w:color="BFBFBF"/>
              <w:right w:val="single" w:sz="4" w:space="0" w:color="BFBFBF"/>
            </w:tcBorders>
            <w:shd w:val="clear" w:color="000000" w:fill="BAE6E8"/>
            <w:noWrap/>
            <w:vAlign w:val="center"/>
            <w:hideMark/>
          </w:tcPr>
          <w:p w14:paraId="5272E2BF"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-127 480</w:t>
            </w:r>
          </w:p>
        </w:tc>
      </w:tr>
      <w:tr w:rsidR="00954895" w:rsidRPr="00954895" w14:paraId="36A10A9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A863CA0"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15.11</w:t>
            </w:r>
          </w:p>
        </w:tc>
        <w:tc>
          <w:tcPr>
            <w:tcW w:w="2955" w:type="dxa"/>
            <w:tcBorders>
              <w:top w:val="nil"/>
              <w:left w:val="nil"/>
              <w:bottom w:val="single" w:sz="4" w:space="0" w:color="BFBFBF"/>
              <w:right w:val="single" w:sz="4" w:space="0" w:color="BFBFBF"/>
            </w:tcBorders>
            <w:shd w:val="clear" w:color="000000" w:fill="E8E8E8"/>
            <w:vAlign w:val="center"/>
            <w:hideMark/>
          </w:tcPr>
          <w:p w14:paraId="1AD09361"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4EB2AE2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-321 825</w:t>
            </w:r>
          </w:p>
        </w:tc>
        <w:tc>
          <w:tcPr>
            <w:tcW w:w="1100" w:type="dxa"/>
            <w:tcBorders>
              <w:top w:val="nil"/>
              <w:left w:val="nil"/>
              <w:bottom w:val="single" w:sz="4" w:space="0" w:color="BFBFBF"/>
              <w:right w:val="single" w:sz="4" w:space="0" w:color="BFBFBF"/>
            </w:tcBorders>
            <w:shd w:val="clear" w:color="000000" w:fill="E8E8E8"/>
            <w:noWrap/>
            <w:vAlign w:val="center"/>
            <w:hideMark/>
          </w:tcPr>
          <w:p w14:paraId="37CF032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-21 474</w:t>
            </w:r>
          </w:p>
        </w:tc>
        <w:tc>
          <w:tcPr>
            <w:tcW w:w="914" w:type="dxa"/>
            <w:tcBorders>
              <w:top w:val="nil"/>
              <w:left w:val="nil"/>
              <w:bottom w:val="single" w:sz="4" w:space="0" w:color="BFBFBF"/>
              <w:right w:val="single" w:sz="4" w:space="0" w:color="BFBFBF"/>
            </w:tcBorders>
            <w:shd w:val="clear" w:color="000000" w:fill="E8E8E8"/>
            <w:noWrap/>
            <w:vAlign w:val="center"/>
            <w:hideMark/>
          </w:tcPr>
          <w:p w14:paraId="1BB9B15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E8E8E8"/>
            <w:noWrap/>
            <w:vAlign w:val="center"/>
            <w:hideMark/>
          </w:tcPr>
          <w:p w14:paraId="3DD5F25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w:t>
            </w:r>
          </w:p>
        </w:tc>
        <w:tc>
          <w:tcPr>
            <w:tcW w:w="933" w:type="dxa"/>
            <w:tcBorders>
              <w:top w:val="nil"/>
              <w:left w:val="nil"/>
              <w:bottom w:val="single" w:sz="4" w:space="0" w:color="BFBFBF"/>
              <w:right w:val="single" w:sz="4" w:space="0" w:color="BFBFBF"/>
            </w:tcBorders>
            <w:shd w:val="clear" w:color="000000" w:fill="E8E8E8"/>
            <w:noWrap/>
            <w:vAlign w:val="center"/>
            <w:hideMark/>
          </w:tcPr>
          <w:p w14:paraId="53BF886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-321 831</w:t>
            </w:r>
          </w:p>
        </w:tc>
        <w:tc>
          <w:tcPr>
            <w:tcW w:w="1100" w:type="dxa"/>
            <w:tcBorders>
              <w:top w:val="nil"/>
              <w:left w:val="nil"/>
              <w:bottom w:val="single" w:sz="4" w:space="0" w:color="BFBFBF"/>
              <w:right w:val="single" w:sz="4" w:space="0" w:color="BFBFBF"/>
            </w:tcBorders>
            <w:shd w:val="clear" w:color="000000" w:fill="E8E8E8"/>
            <w:noWrap/>
            <w:vAlign w:val="center"/>
            <w:hideMark/>
          </w:tcPr>
          <w:p w14:paraId="75E03D6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-21 480</w:t>
            </w:r>
          </w:p>
        </w:tc>
      </w:tr>
      <w:tr w:rsidR="00954895" w:rsidRPr="00954895" w14:paraId="778C6451"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B1FF8BA"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15.13</w:t>
            </w:r>
          </w:p>
        </w:tc>
        <w:tc>
          <w:tcPr>
            <w:tcW w:w="2955" w:type="dxa"/>
            <w:tcBorders>
              <w:top w:val="nil"/>
              <w:left w:val="nil"/>
              <w:bottom w:val="single" w:sz="4" w:space="0" w:color="BFBFBF"/>
              <w:right w:val="single" w:sz="4" w:space="0" w:color="BFBFBF"/>
            </w:tcBorders>
            <w:shd w:val="clear" w:color="000000" w:fill="E8E8E8"/>
            <w:vAlign w:val="center"/>
            <w:hideMark/>
          </w:tcPr>
          <w:p w14:paraId="7495E86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Statistikaamet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3601F31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-14 163</w:t>
            </w:r>
          </w:p>
        </w:tc>
        <w:tc>
          <w:tcPr>
            <w:tcW w:w="1100" w:type="dxa"/>
            <w:tcBorders>
              <w:top w:val="nil"/>
              <w:left w:val="nil"/>
              <w:bottom w:val="single" w:sz="4" w:space="0" w:color="BFBFBF"/>
              <w:right w:val="single" w:sz="4" w:space="0" w:color="BFBFBF"/>
            </w:tcBorders>
            <w:shd w:val="clear" w:color="000000" w:fill="E8E8E8"/>
            <w:noWrap/>
            <w:vAlign w:val="center"/>
            <w:hideMark/>
          </w:tcPr>
          <w:p w14:paraId="03D879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E8E8E8"/>
            <w:noWrap/>
            <w:vAlign w:val="center"/>
            <w:hideMark/>
          </w:tcPr>
          <w:p w14:paraId="22C668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E8E8E8"/>
            <w:noWrap/>
            <w:vAlign w:val="center"/>
            <w:hideMark/>
          </w:tcPr>
          <w:p w14:paraId="30AE349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E8E8E8"/>
            <w:noWrap/>
            <w:vAlign w:val="center"/>
            <w:hideMark/>
          </w:tcPr>
          <w:p w14:paraId="26247B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-14 363</w:t>
            </w:r>
          </w:p>
        </w:tc>
        <w:tc>
          <w:tcPr>
            <w:tcW w:w="1100" w:type="dxa"/>
            <w:tcBorders>
              <w:top w:val="nil"/>
              <w:left w:val="nil"/>
              <w:bottom w:val="single" w:sz="4" w:space="0" w:color="BFBFBF"/>
              <w:right w:val="single" w:sz="4" w:space="0" w:color="BFBFBF"/>
            </w:tcBorders>
            <w:shd w:val="clear" w:color="000000" w:fill="E8E8E8"/>
            <w:noWrap/>
            <w:vAlign w:val="center"/>
            <w:hideMark/>
          </w:tcPr>
          <w:p w14:paraId="60AA124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61A4B38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FF1638C"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15.14</w:t>
            </w:r>
          </w:p>
        </w:tc>
        <w:tc>
          <w:tcPr>
            <w:tcW w:w="2955" w:type="dxa"/>
            <w:tcBorders>
              <w:top w:val="nil"/>
              <w:left w:val="nil"/>
              <w:bottom w:val="single" w:sz="4" w:space="0" w:color="BFBFBF"/>
              <w:right w:val="single" w:sz="4" w:space="0" w:color="BFBFBF"/>
            </w:tcBorders>
            <w:shd w:val="clear" w:color="000000" w:fill="E8E8E8"/>
            <w:vAlign w:val="center"/>
            <w:hideMark/>
          </w:tcPr>
          <w:p w14:paraId="4A84CFE5"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Riigi Tugiteenuste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64285C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-21 671</w:t>
            </w:r>
          </w:p>
        </w:tc>
        <w:tc>
          <w:tcPr>
            <w:tcW w:w="1100" w:type="dxa"/>
            <w:tcBorders>
              <w:top w:val="nil"/>
              <w:left w:val="nil"/>
              <w:bottom w:val="single" w:sz="4" w:space="0" w:color="BFBFBF"/>
              <w:right w:val="single" w:sz="4" w:space="0" w:color="BFBFBF"/>
            </w:tcBorders>
            <w:shd w:val="clear" w:color="000000" w:fill="E8E8E8"/>
            <w:noWrap/>
            <w:vAlign w:val="center"/>
            <w:hideMark/>
          </w:tcPr>
          <w:p w14:paraId="7B6FCD4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-11 850</w:t>
            </w:r>
          </w:p>
        </w:tc>
        <w:tc>
          <w:tcPr>
            <w:tcW w:w="914" w:type="dxa"/>
            <w:tcBorders>
              <w:top w:val="nil"/>
              <w:left w:val="nil"/>
              <w:bottom w:val="single" w:sz="4" w:space="0" w:color="BFBFBF"/>
              <w:right w:val="single" w:sz="4" w:space="0" w:color="BFBFBF"/>
            </w:tcBorders>
            <w:shd w:val="clear" w:color="000000" w:fill="E8E8E8"/>
            <w:noWrap/>
            <w:vAlign w:val="center"/>
            <w:hideMark/>
          </w:tcPr>
          <w:p w14:paraId="0B23997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1100" w:type="dxa"/>
            <w:tcBorders>
              <w:top w:val="nil"/>
              <w:left w:val="nil"/>
              <w:bottom w:val="single" w:sz="4" w:space="0" w:color="BFBFBF"/>
              <w:right w:val="single" w:sz="4" w:space="0" w:color="BFBFBF"/>
            </w:tcBorders>
            <w:shd w:val="clear" w:color="000000" w:fill="E8E8E8"/>
            <w:noWrap/>
            <w:vAlign w:val="center"/>
            <w:hideMark/>
          </w:tcPr>
          <w:p w14:paraId="6FC2BD7F"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89</w:t>
            </w:r>
          </w:p>
        </w:tc>
        <w:tc>
          <w:tcPr>
            <w:tcW w:w="933" w:type="dxa"/>
            <w:tcBorders>
              <w:top w:val="nil"/>
              <w:left w:val="nil"/>
              <w:bottom w:val="single" w:sz="4" w:space="0" w:color="BFBFBF"/>
              <w:right w:val="single" w:sz="4" w:space="0" w:color="BFBFBF"/>
            </w:tcBorders>
            <w:shd w:val="clear" w:color="000000" w:fill="E8E8E8"/>
            <w:noWrap/>
            <w:vAlign w:val="center"/>
            <w:hideMark/>
          </w:tcPr>
          <w:p w14:paraId="1CECA0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-21 582</w:t>
            </w:r>
          </w:p>
        </w:tc>
        <w:tc>
          <w:tcPr>
            <w:tcW w:w="1100" w:type="dxa"/>
            <w:tcBorders>
              <w:top w:val="nil"/>
              <w:left w:val="nil"/>
              <w:bottom w:val="single" w:sz="4" w:space="0" w:color="BFBFBF"/>
              <w:right w:val="single" w:sz="4" w:space="0" w:color="BFBFBF"/>
            </w:tcBorders>
            <w:shd w:val="clear" w:color="000000" w:fill="E8E8E8"/>
            <w:noWrap/>
            <w:vAlign w:val="center"/>
            <w:hideMark/>
          </w:tcPr>
          <w:p w14:paraId="3CD565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-11 761</w:t>
            </w:r>
          </w:p>
        </w:tc>
      </w:tr>
      <w:tr w:rsidR="00954895" w:rsidRPr="00954895" w14:paraId="1070A1C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688007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15.15</w:t>
            </w:r>
          </w:p>
        </w:tc>
        <w:tc>
          <w:tcPr>
            <w:tcW w:w="2955" w:type="dxa"/>
            <w:tcBorders>
              <w:top w:val="nil"/>
              <w:left w:val="nil"/>
              <w:bottom w:val="single" w:sz="4" w:space="0" w:color="BFBFBF"/>
              <w:right w:val="single" w:sz="4" w:space="0" w:color="BFBFBF"/>
            </w:tcBorders>
            <w:shd w:val="clear" w:color="000000" w:fill="E8E8E8"/>
            <w:vAlign w:val="center"/>
            <w:hideMark/>
          </w:tcPr>
          <w:p w14:paraId="2A866E1C"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Rahandusministeeriumi Infotehnoloogiakeskus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23AE75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-21 027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C9ACC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-18 443</w:t>
            </w:r>
          </w:p>
        </w:tc>
        <w:tc>
          <w:tcPr>
            <w:tcW w:w="914" w:type="dxa"/>
            <w:tcBorders>
              <w:top w:val="nil"/>
              <w:left w:val="nil"/>
              <w:bottom w:val="single" w:sz="4" w:space="0" w:color="BFBFBF"/>
              <w:right w:val="single" w:sz="4" w:space="0" w:color="BFBFBF"/>
            </w:tcBorders>
            <w:shd w:val="clear" w:color="000000" w:fill="E8E8E8"/>
            <w:noWrap/>
            <w:vAlign w:val="center"/>
            <w:hideMark/>
          </w:tcPr>
          <w:p w14:paraId="5BF7172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1100" w:type="dxa"/>
            <w:tcBorders>
              <w:top w:val="nil"/>
              <w:left w:val="nil"/>
              <w:bottom w:val="single" w:sz="4" w:space="0" w:color="BFBFBF"/>
              <w:right w:val="single" w:sz="4" w:space="0" w:color="BFBFBF"/>
            </w:tcBorders>
            <w:shd w:val="clear" w:color="000000" w:fill="E8E8E8"/>
            <w:noWrap/>
            <w:vAlign w:val="center"/>
            <w:hideMark/>
          </w:tcPr>
          <w:p w14:paraId="31402C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527</w:t>
            </w:r>
          </w:p>
        </w:tc>
        <w:tc>
          <w:tcPr>
            <w:tcW w:w="933" w:type="dxa"/>
            <w:tcBorders>
              <w:top w:val="nil"/>
              <w:left w:val="nil"/>
              <w:bottom w:val="single" w:sz="4" w:space="0" w:color="BFBFBF"/>
              <w:right w:val="single" w:sz="4" w:space="0" w:color="BFBFBF"/>
            </w:tcBorders>
            <w:shd w:val="clear" w:color="000000" w:fill="E8E8E8"/>
            <w:noWrap/>
            <w:vAlign w:val="center"/>
            <w:hideMark/>
          </w:tcPr>
          <w:p w14:paraId="05F721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-20 500</w:t>
            </w:r>
          </w:p>
        </w:tc>
        <w:tc>
          <w:tcPr>
            <w:tcW w:w="1100" w:type="dxa"/>
            <w:tcBorders>
              <w:top w:val="nil"/>
              <w:left w:val="nil"/>
              <w:bottom w:val="single" w:sz="4" w:space="0" w:color="BFBFBF"/>
              <w:right w:val="single" w:sz="4" w:space="0" w:color="BFBFBF"/>
            </w:tcBorders>
            <w:shd w:val="clear" w:color="000000" w:fill="E8E8E8"/>
            <w:noWrap/>
            <w:vAlign w:val="center"/>
            <w:hideMark/>
          </w:tcPr>
          <w:p w14:paraId="74BCF78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-17 916</w:t>
            </w:r>
          </w:p>
        </w:tc>
      </w:tr>
      <w:tr w:rsidR="00954895" w:rsidRPr="00954895" w14:paraId="35CFCDA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4BFC124F"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15.16</w:t>
            </w:r>
          </w:p>
        </w:tc>
        <w:tc>
          <w:tcPr>
            <w:tcW w:w="2955" w:type="dxa"/>
            <w:tcBorders>
              <w:top w:val="nil"/>
              <w:left w:val="nil"/>
              <w:bottom w:val="single" w:sz="4" w:space="0" w:color="BFBFBF"/>
              <w:right w:val="single" w:sz="4" w:space="0" w:color="BFBFBF"/>
            </w:tcBorders>
            <w:shd w:val="clear" w:color="000000" w:fill="E8E8E8"/>
            <w:vAlign w:val="center"/>
            <w:hideMark/>
          </w:tcPr>
          <w:p w14:paraId="20573C9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Rahapesu Andmebüroo</w:t>
            </w:r>
          </w:p>
        </w:tc>
        <w:tc>
          <w:tcPr>
            <w:tcW w:w="1048" w:type="dxa"/>
            <w:tcBorders>
              <w:top w:val="nil"/>
              <w:left w:val="nil"/>
              <w:bottom w:val="single" w:sz="4" w:space="0" w:color="BFBFBF"/>
              <w:right w:val="single" w:sz="4" w:space="0" w:color="BFBFBF"/>
            </w:tcBorders>
            <w:shd w:val="clear" w:color="000000" w:fill="E8E8E8"/>
            <w:noWrap/>
            <w:vAlign w:val="center"/>
            <w:hideMark/>
          </w:tcPr>
          <w:p w14:paraId="4DBB2E5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-6 691</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C904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-5 771</w:t>
            </w:r>
          </w:p>
        </w:tc>
        <w:tc>
          <w:tcPr>
            <w:tcW w:w="914" w:type="dxa"/>
            <w:tcBorders>
              <w:top w:val="nil"/>
              <w:left w:val="nil"/>
              <w:bottom w:val="single" w:sz="4" w:space="0" w:color="BFBFBF"/>
              <w:right w:val="single" w:sz="4" w:space="0" w:color="BFBFBF"/>
            </w:tcBorders>
            <w:shd w:val="clear" w:color="000000" w:fill="E8E8E8"/>
            <w:noWrap/>
            <w:vAlign w:val="center"/>
            <w:hideMark/>
          </w:tcPr>
          <w:p w14:paraId="2E67A5C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1100" w:type="dxa"/>
            <w:tcBorders>
              <w:top w:val="nil"/>
              <w:left w:val="nil"/>
              <w:bottom w:val="single" w:sz="4" w:space="0" w:color="BFBFBF"/>
              <w:right w:val="single" w:sz="4" w:space="0" w:color="BFBFBF"/>
            </w:tcBorders>
            <w:shd w:val="clear" w:color="000000" w:fill="E8E8E8"/>
            <w:noWrap/>
            <w:vAlign w:val="center"/>
            <w:hideMark/>
          </w:tcPr>
          <w:p w14:paraId="594F565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81</w:t>
            </w:r>
          </w:p>
        </w:tc>
        <w:tc>
          <w:tcPr>
            <w:tcW w:w="933" w:type="dxa"/>
            <w:tcBorders>
              <w:top w:val="nil"/>
              <w:left w:val="nil"/>
              <w:bottom w:val="single" w:sz="4" w:space="0" w:color="BFBFBF"/>
              <w:right w:val="single" w:sz="4" w:space="0" w:color="BFBFBF"/>
            </w:tcBorders>
            <w:shd w:val="clear" w:color="000000" w:fill="E8E8E8"/>
            <w:noWrap/>
            <w:vAlign w:val="center"/>
            <w:hideMark/>
          </w:tcPr>
          <w:p w14:paraId="53AF8D3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-6 611</w:t>
            </w:r>
          </w:p>
        </w:tc>
        <w:tc>
          <w:tcPr>
            <w:tcW w:w="1100" w:type="dxa"/>
            <w:tcBorders>
              <w:top w:val="nil"/>
              <w:left w:val="nil"/>
              <w:bottom w:val="single" w:sz="4" w:space="0" w:color="BFBFBF"/>
              <w:right w:val="single" w:sz="4" w:space="0" w:color="BFBFBF"/>
            </w:tcBorders>
            <w:shd w:val="clear" w:color="000000" w:fill="E8E8E8"/>
            <w:noWrap/>
            <w:vAlign w:val="center"/>
            <w:hideMark/>
          </w:tcPr>
          <w:p w14:paraId="10CA23E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-5 691</w:t>
            </w:r>
          </w:p>
        </w:tc>
      </w:tr>
      <w:tr w:rsidR="00954895" w:rsidRPr="00954895" w14:paraId="4CF7999C"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1141C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15.17</w:t>
            </w:r>
          </w:p>
        </w:tc>
        <w:tc>
          <w:tcPr>
            <w:tcW w:w="2955" w:type="dxa"/>
            <w:tcBorders>
              <w:top w:val="nil"/>
              <w:left w:val="nil"/>
              <w:bottom w:val="single" w:sz="4" w:space="0" w:color="BFBFBF"/>
              <w:right w:val="single" w:sz="4" w:space="0" w:color="BFBFBF"/>
            </w:tcBorders>
            <w:shd w:val="clear" w:color="000000" w:fill="FFFFFF"/>
            <w:vAlign w:val="center"/>
            <w:hideMark/>
          </w:tcPr>
          <w:p w14:paraId="31146AE5"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Tulemusvaldkond: Riigivalitsemine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755AE9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-441 089</w:t>
            </w:r>
          </w:p>
        </w:tc>
        <w:tc>
          <w:tcPr>
            <w:tcW w:w="1100" w:type="dxa"/>
            <w:tcBorders>
              <w:top w:val="nil"/>
              <w:left w:val="nil"/>
              <w:bottom w:val="single" w:sz="4" w:space="0" w:color="BFBFBF"/>
              <w:right w:val="single" w:sz="4" w:space="0" w:color="BFBFBF"/>
            </w:tcBorders>
            <w:shd w:val="clear" w:color="000000" w:fill="FFFFFF"/>
            <w:noWrap/>
            <w:vAlign w:val="center"/>
            <w:hideMark/>
          </w:tcPr>
          <w:p w14:paraId="2D18488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-127 971</w:t>
            </w:r>
          </w:p>
        </w:tc>
        <w:tc>
          <w:tcPr>
            <w:tcW w:w="914" w:type="dxa"/>
            <w:tcBorders>
              <w:top w:val="nil"/>
              <w:left w:val="nil"/>
              <w:bottom w:val="single" w:sz="4" w:space="0" w:color="BFBFBF"/>
              <w:right w:val="single" w:sz="4" w:space="0" w:color="BFBFBF"/>
            </w:tcBorders>
            <w:shd w:val="clear" w:color="000000" w:fill="FFFFFF"/>
            <w:noWrap/>
            <w:vAlign w:val="center"/>
            <w:hideMark/>
          </w:tcPr>
          <w:p w14:paraId="17A2286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498F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491</w:t>
            </w:r>
          </w:p>
        </w:tc>
        <w:tc>
          <w:tcPr>
            <w:tcW w:w="933" w:type="dxa"/>
            <w:tcBorders>
              <w:top w:val="nil"/>
              <w:left w:val="nil"/>
              <w:bottom w:val="single" w:sz="4" w:space="0" w:color="BFBFBF"/>
              <w:right w:val="single" w:sz="4" w:space="0" w:color="BFBFBF"/>
            </w:tcBorders>
            <w:shd w:val="clear" w:color="000000" w:fill="FFFFFF"/>
            <w:noWrap/>
            <w:vAlign w:val="center"/>
            <w:hideMark/>
          </w:tcPr>
          <w:p w14:paraId="3C9DE3C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-440 598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EFC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-127 480</w:t>
            </w:r>
          </w:p>
        </w:tc>
      </w:tr>
      <w:tr w:rsidR="00954895" w:rsidRPr="00954895" w14:paraId="12CDD094"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CCE577"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15.18</w:t>
            </w:r>
          </w:p>
        </w:tc>
        <w:tc>
          <w:tcPr>
            <w:tcW w:w="2955" w:type="dxa"/>
            <w:tcBorders>
              <w:top w:val="nil"/>
              <w:left w:val="nil"/>
              <w:bottom w:val="single" w:sz="4" w:space="0" w:color="BFBFBF"/>
              <w:right w:val="single" w:sz="4" w:space="0" w:color="BFBFBF"/>
            </w:tcBorders>
            <w:shd w:val="clear" w:color="000000" w:fill="FFFFFF"/>
            <w:vAlign w:val="center"/>
            <w:hideMark/>
          </w:tcPr>
          <w:p w14:paraId="3C8BE05F"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Rahatarga riigi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5D2B63B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C91"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FFDECC3"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70D8DF"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33CA94C"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9378A9E" w14:textId="77777777" w:rsidR="00954895" w:rsidRPr="00954895" w:rsidRDefault="00954895" w:rsidP="00954895">
            <w:pPr>
              <w:spacing w:after="0"/>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 </w:t>
            </w:r>
          </w:p>
        </w:tc>
      </w:tr>
      <w:tr w:rsidR="00954895" w:rsidRPr="00954895" w14:paraId="4E92B41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C776E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15.19</w:t>
            </w:r>
          </w:p>
        </w:tc>
        <w:tc>
          <w:tcPr>
            <w:tcW w:w="2955" w:type="dxa"/>
            <w:tcBorders>
              <w:top w:val="nil"/>
              <w:left w:val="nil"/>
              <w:bottom w:val="single" w:sz="4" w:space="0" w:color="BFBFBF"/>
              <w:right w:val="single" w:sz="4" w:space="0" w:color="BFBFBF"/>
            </w:tcBorders>
            <w:shd w:val="clear" w:color="000000" w:fill="FFFFFF"/>
            <w:vAlign w:val="center"/>
            <w:hideMark/>
          </w:tcPr>
          <w:p w14:paraId="0B2A9F5F"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Eelarvepoliitika kujundamine ja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30AC6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270F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-5 751</w:t>
            </w:r>
          </w:p>
        </w:tc>
        <w:tc>
          <w:tcPr>
            <w:tcW w:w="914" w:type="dxa"/>
            <w:tcBorders>
              <w:top w:val="nil"/>
              <w:left w:val="nil"/>
              <w:bottom w:val="single" w:sz="4" w:space="0" w:color="BFBFBF"/>
              <w:right w:val="single" w:sz="4" w:space="0" w:color="BFBFBF"/>
            </w:tcBorders>
            <w:shd w:val="clear" w:color="000000" w:fill="FFFFFF"/>
            <w:noWrap/>
            <w:vAlign w:val="center"/>
            <w:hideMark/>
          </w:tcPr>
          <w:p w14:paraId="28C4784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47907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187D05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-278 556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F4B15D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-5 805</w:t>
            </w:r>
          </w:p>
        </w:tc>
      </w:tr>
      <w:tr w:rsidR="00954895" w:rsidRPr="00954895" w14:paraId="0B2A649B"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1403B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15.20</w:t>
            </w:r>
          </w:p>
        </w:tc>
        <w:tc>
          <w:tcPr>
            <w:tcW w:w="2955" w:type="dxa"/>
            <w:tcBorders>
              <w:top w:val="nil"/>
              <w:left w:val="nil"/>
              <w:bottom w:val="single" w:sz="4" w:space="0" w:color="BFBFBF"/>
              <w:right w:val="single" w:sz="4" w:space="0" w:color="BFBFBF"/>
            </w:tcBorders>
            <w:shd w:val="clear" w:color="000000" w:fill="FFFFFF"/>
            <w:vAlign w:val="center"/>
            <w:hideMark/>
          </w:tcPr>
          <w:p w14:paraId="33E04FA3"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F5C024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7D0EE8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-5 748</w:t>
            </w:r>
          </w:p>
        </w:tc>
        <w:tc>
          <w:tcPr>
            <w:tcW w:w="914" w:type="dxa"/>
            <w:tcBorders>
              <w:top w:val="nil"/>
              <w:left w:val="nil"/>
              <w:bottom w:val="single" w:sz="4" w:space="0" w:color="BFBFBF"/>
              <w:right w:val="single" w:sz="4" w:space="0" w:color="BFBFBF"/>
            </w:tcBorders>
            <w:shd w:val="clear" w:color="000000" w:fill="FFFFFF"/>
            <w:noWrap/>
            <w:vAlign w:val="center"/>
            <w:hideMark/>
          </w:tcPr>
          <w:p w14:paraId="355BB7D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AA8842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-54</w:t>
            </w:r>
          </w:p>
        </w:tc>
        <w:tc>
          <w:tcPr>
            <w:tcW w:w="933" w:type="dxa"/>
            <w:tcBorders>
              <w:top w:val="nil"/>
              <w:left w:val="nil"/>
              <w:bottom w:val="single" w:sz="4" w:space="0" w:color="BFBFBF"/>
              <w:right w:val="single" w:sz="4" w:space="0" w:color="BFBFBF"/>
            </w:tcBorders>
            <w:shd w:val="clear" w:color="000000" w:fill="FFFFFF"/>
            <w:noWrap/>
            <w:vAlign w:val="center"/>
            <w:hideMark/>
          </w:tcPr>
          <w:p w14:paraId="4DE3A0B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-9 966</w:t>
            </w:r>
          </w:p>
        </w:tc>
        <w:tc>
          <w:tcPr>
            <w:tcW w:w="1100" w:type="dxa"/>
            <w:tcBorders>
              <w:top w:val="nil"/>
              <w:left w:val="nil"/>
              <w:bottom w:val="single" w:sz="4" w:space="0" w:color="BFBFBF"/>
              <w:right w:val="single" w:sz="4" w:space="0" w:color="BFBFBF"/>
            </w:tcBorders>
            <w:shd w:val="clear" w:color="000000" w:fill="FFFFFF"/>
            <w:noWrap/>
            <w:vAlign w:val="center"/>
            <w:hideMark/>
          </w:tcPr>
          <w:p w14:paraId="30997BA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-5 802</w:t>
            </w:r>
          </w:p>
        </w:tc>
      </w:tr>
      <w:tr w:rsidR="00954895" w:rsidRPr="00954895" w14:paraId="31788A73" w14:textId="77777777" w:rsidTr="00954895">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462501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15.27</w:t>
            </w:r>
          </w:p>
        </w:tc>
        <w:tc>
          <w:tcPr>
            <w:tcW w:w="2955" w:type="dxa"/>
            <w:tcBorders>
              <w:top w:val="nil"/>
              <w:left w:val="nil"/>
              <w:bottom w:val="single" w:sz="4" w:space="0" w:color="BFBFBF"/>
              <w:right w:val="single" w:sz="4" w:space="0" w:color="BFBFBF"/>
            </w:tcBorders>
            <w:shd w:val="clear" w:color="000000" w:fill="FFFFFF"/>
            <w:vAlign w:val="center"/>
            <w:hideMark/>
          </w:tcPr>
          <w:p w14:paraId="7AA794F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Maksu- ja tollipoliitika kujundamine ja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A0B99E3"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-63 389</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B433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-60 764</w:t>
            </w:r>
          </w:p>
        </w:tc>
        <w:tc>
          <w:tcPr>
            <w:tcW w:w="914" w:type="dxa"/>
            <w:tcBorders>
              <w:top w:val="nil"/>
              <w:left w:val="nil"/>
              <w:bottom w:val="single" w:sz="4" w:space="0" w:color="BFBFBF"/>
              <w:right w:val="single" w:sz="4" w:space="0" w:color="BFBFBF"/>
            </w:tcBorders>
            <w:shd w:val="clear" w:color="000000" w:fill="FFFFFF"/>
            <w:noWrap/>
            <w:vAlign w:val="center"/>
            <w:hideMark/>
          </w:tcPr>
          <w:p w14:paraId="02EDDC0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A1F1D4F"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16B449F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-63 401</w:t>
            </w:r>
          </w:p>
        </w:tc>
        <w:tc>
          <w:tcPr>
            <w:tcW w:w="1100" w:type="dxa"/>
            <w:tcBorders>
              <w:top w:val="nil"/>
              <w:left w:val="nil"/>
              <w:bottom w:val="single" w:sz="4" w:space="0" w:color="BFBFBF"/>
              <w:right w:val="single" w:sz="4" w:space="0" w:color="BFBFBF"/>
            </w:tcBorders>
            <w:shd w:val="clear" w:color="000000" w:fill="FFFFFF"/>
            <w:noWrap/>
            <w:vAlign w:val="center"/>
            <w:hideMark/>
          </w:tcPr>
          <w:p w14:paraId="1D85CF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-60 775</w:t>
            </w:r>
          </w:p>
        </w:tc>
      </w:tr>
      <w:tr w:rsidR="00954895" w:rsidRPr="00954895" w14:paraId="73A3A8F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642E06"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15.28</w:t>
            </w:r>
          </w:p>
        </w:tc>
        <w:tc>
          <w:tcPr>
            <w:tcW w:w="2955" w:type="dxa"/>
            <w:tcBorders>
              <w:top w:val="nil"/>
              <w:left w:val="nil"/>
              <w:bottom w:val="single" w:sz="4" w:space="0" w:color="BFBFBF"/>
              <w:right w:val="single" w:sz="4" w:space="0" w:color="BFBFBF"/>
            </w:tcBorders>
            <w:shd w:val="clear" w:color="000000" w:fill="FFFFFF"/>
            <w:vAlign w:val="center"/>
            <w:hideMark/>
          </w:tcPr>
          <w:p w14:paraId="36468AA0"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B40EC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D67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-60 338</w:t>
            </w:r>
          </w:p>
        </w:tc>
        <w:tc>
          <w:tcPr>
            <w:tcW w:w="914" w:type="dxa"/>
            <w:tcBorders>
              <w:top w:val="nil"/>
              <w:left w:val="nil"/>
              <w:bottom w:val="single" w:sz="4" w:space="0" w:color="BFBFBF"/>
              <w:right w:val="single" w:sz="4" w:space="0" w:color="BFBFBF"/>
            </w:tcBorders>
            <w:shd w:val="clear" w:color="000000" w:fill="FFFFFF"/>
            <w:noWrap/>
            <w:vAlign w:val="center"/>
            <w:hideMark/>
          </w:tcPr>
          <w:p w14:paraId="5B676D3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9D6A6A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-12</w:t>
            </w:r>
          </w:p>
        </w:tc>
        <w:tc>
          <w:tcPr>
            <w:tcW w:w="933" w:type="dxa"/>
            <w:tcBorders>
              <w:top w:val="nil"/>
              <w:left w:val="nil"/>
              <w:bottom w:val="single" w:sz="4" w:space="0" w:color="BFBFBF"/>
              <w:right w:val="single" w:sz="4" w:space="0" w:color="BFBFBF"/>
            </w:tcBorders>
            <w:shd w:val="clear" w:color="000000" w:fill="FFFFFF"/>
            <w:noWrap/>
            <w:vAlign w:val="center"/>
            <w:hideMark/>
          </w:tcPr>
          <w:p w14:paraId="2AC471A5"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-62 750</w:t>
            </w:r>
          </w:p>
        </w:tc>
        <w:tc>
          <w:tcPr>
            <w:tcW w:w="1100" w:type="dxa"/>
            <w:tcBorders>
              <w:top w:val="nil"/>
              <w:left w:val="nil"/>
              <w:bottom w:val="single" w:sz="4" w:space="0" w:color="BFBFBF"/>
              <w:right w:val="single" w:sz="4" w:space="0" w:color="BFBFBF"/>
            </w:tcBorders>
            <w:shd w:val="clear" w:color="000000" w:fill="FFFFFF"/>
            <w:noWrap/>
            <w:vAlign w:val="center"/>
            <w:hideMark/>
          </w:tcPr>
          <w:p w14:paraId="4D488F0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-60 350</w:t>
            </w:r>
          </w:p>
        </w:tc>
      </w:tr>
      <w:tr w:rsidR="00954895" w:rsidRPr="00954895" w14:paraId="350E343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89669D1"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15.32</w:t>
            </w:r>
          </w:p>
        </w:tc>
        <w:tc>
          <w:tcPr>
            <w:tcW w:w="2955" w:type="dxa"/>
            <w:tcBorders>
              <w:top w:val="nil"/>
              <w:left w:val="nil"/>
              <w:bottom w:val="single" w:sz="4" w:space="0" w:color="BFBFBF"/>
              <w:right w:val="single" w:sz="4" w:space="0" w:color="BFBFBF"/>
            </w:tcBorders>
            <w:shd w:val="clear" w:color="000000" w:fill="FFFFFF"/>
            <w:vAlign w:val="center"/>
            <w:hideMark/>
          </w:tcPr>
          <w:p w14:paraId="6D665F73"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Finantskeskkonna arendamine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B68A78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-8 356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FBD7C"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-7 528</w:t>
            </w:r>
          </w:p>
        </w:tc>
        <w:tc>
          <w:tcPr>
            <w:tcW w:w="914" w:type="dxa"/>
            <w:tcBorders>
              <w:top w:val="nil"/>
              <w:left w:val="nil"/>
              <w:bottom w:val="single" w:sz="4" w:space="0" w:color="BFBFBF"/>
              <w:right w:val="single" w:sz="4" w:space="0" w:color="BFBFBF"/>
            </w:tcBorders>
            <w:shd w:val="clear" w:color="000000" w:fill="FFFFFF"/>
            <w:noWrap/>
            <w:vAlign w:val="center"/>
            <w:hideMark/>
          </w:tcPr>
          <w:p w14:paraId="304516EA"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8CD2D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6680848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-8 289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B68F86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-7 461</w:t>
            </w:r>
          </w:p>
        </w:tc>
      </w:tr>
      <w:tr w:rsidR="00954895" w:rsidRPr="00954895" w14:paraId="765AF2D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F66085"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15.33</w:t>
            </w:r>
          </w:p>
        </w:tc>
        <w:tc>
          <w:tcPr>
            <w:tcW w:w="2955" w:type="dxa"/>
            <w:tcBorders>
              <w:top w:val="nil"/>
              <w:left w:val="nil"/>
              <w:bottom w:val="single" w:sz="4" w:space="0" w:color="BFBFBF"/>
              <w:right w:val="single" w:sz="4" w:space="0" w:color="BFBFBF"/>
            </w:tcBorders>
            <w:shd w:val="clear" w:color="000000" w:fill="FFFFFF"/>
            <w:vAlign w:val="center"/>
            <w:hideMark/>
          </w:tcPr>
          <w:p w14:paraId="12E1CB26"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3B3BF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-8 160</w:t>
            </w:r>
          </w:p>
        </w:tc>
        <w:tc>
          <w:tcPr>
            <w:tcW w:w="1100" w:type="dxa"/>
            <w:tcBorders>
              <w:top w:val="nil"/>
              <w:left w:val="nil"/>
              <w:bottom w:val="single" w:sz="4" w:space="0" w:color="BFBFBF"/>
              <w:right w:val="single" w:sz="4" w:space="0" w:color="BFBFBF"/>
            </w:tcBorders>
            <w:shd w:val="clear" w:color="000000" w:fill="FFFFFF"/>
            <w:noWrap/>
            <w:vAlign w:val="center"/>
            <w:hideMark/>
          </w:tcPr>
          <w:p w14:paraId="2A7806F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-7 469</w:t>
            </w:r>
          </w:p>
        </w:tc>
        <w:tc>
          <w:tcPr>
            <w:tcW w:w="914" w:type="dxa"/>
            <w:tcBorders>
              <w:top w:val="nil"/>
              <w:left w:val="nil"/>
              <w:bottom w:val="single" w:sz="4" w:space="0" w:color="BFBFBF"/>
              <w:right w:val="single" w:sz="4" w:space="0" w:color="BFBFBF"/>
            </w:tcBorders>
            <w:shd w:val="clear" w:color="000000" w:fill="FFFFFF"/>
            <w:noWrap/>
            <w:vAlign w:val="center"/>
            <w:hideMark/>
          </w:tcPr>
          <w:p w14:paraId="59AFE70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1100" w:type="dxa"/>
            <w:tcBorders>
              <w:top w:val="nil"/>
              <w:left w:val="nil"/>
              <w:bottom w:val="single" w:sz="4" w:space="0" w:color="BFBFBF"/>
              <w:right w:val="single" w:sz="4" w:space="0" w:color="BFBFBF"/>
            </w:tcBorders>
            <w:shd w:val="clear" w:color="000000" w:fill="FFFFFF"/>
            <w:noWrap/>
            <w:vAlign w:val="center"/>
            <w:hideMark/>
          </w:tcPr>
          <w:p w14:paraId="4C3DF0D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68</w:t>
            </w:r>
          </w:p>
        </w:tc>
        <w:tc>
          <w:tcPr>
            <w:tcW w:w="933" w:type="dxa"/>
            <w:tcBorders>
              <w:top w:val="nil"/>
              <w:left w:val="nil"/>
              <w:bottom w:val="single" w:sz="4" w:space="0" w:color="BFBFBF"/>
              <w:right w:val="single" w:sz="4" w:space="0" w:color="BFBFBF"/>
            </w:tcBorders>
            <w:shd w:val="clear" w:color="000000" w:fill="FFFFFF"/>
            <w:noWrap/>
            <w:vAlign w:val="center"/>
            <w:hideMark/>
          </w:tcPr>
          <w:p w14:paraId="7F4C91D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-8 092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A281"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-7 401</w:t>
            </w:r>
          </w:p>
        </w:tc>
      </w:tr>
      <w:tr w:rsidR="00954895" w:rsidRPr="00954895" w14:paraId="2FE29398"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2258D4"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15.35</w:t>
            </w:r>
          </w:p>
        </w:tc>
        <w:tc>
          <w:tcPr>
            <w:tcW w:w="2955" w:type="dxa"/>
            <w:tcBorders>
              <w:top w:val="nil"/>
              <w:left w:val="nil"/>
              <w:bottom w:val="single" w:sz="4" w:space="0" w:color="BFBFBF"/>
              <w:right w:val="single" w:sz="4" w:space="0" w:color="BFBFBF"/>
            </w:tcBorders>
            <w:shd w:val="clear" w:color="000000" w:fill="FFFFFF"/>
            <w:vAlign w:val="center"/>
            <w:hideMark/>
          </w:tcPr>
          <w:p w14:paraId="32B67E48" w14:textId="77777777" w:rsidR="00954895" w:rsidRPr="00954895" w:rsidRDefault="00954895" w:rsidP="00954895">
            <w:pPr>
              <w:spacing w:after="0"/>
              <w:ind w:firstLineChars="100" w:firstLine="18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Halduspoliitika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E174BA7"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EBE01AF"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5A53835E"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0E3A376"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4802B870"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A80F9" w14:textId="77777777" w:rsidR="00954895" w:rsidRPr="00954895" w:rsidRDefault="00954895" w:rsidP="00954895">
            <w:pPr>
              <w:spacing w:after="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 </w:t>
            </w:r>
          </w:p>
        </w:tc>
      </w:tr>
      <w:tr w:rsidR="00954895" w:rsidRPr="00954895" w14:paraId="2D78100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244FE78"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15.36</w:t>
            </w:r>
          </w:p>
        </w:tc>
        <w:tc>
          <w:tcPr>
            <w:tcW w:w="2955" w:type="dxa"/>
            <w:tcBorders>
              <w:top w:val="nil"/>
              <w:left w:val="nil"/>
              <w:bottom w:val="single" w:sz="4" w:space="0" w:color="BFBFBF"/>
              <w:right w:val="single" w:sz="4" w:space="0" w:color="BFBFBF"/>
            </w:tcBorders>
            <w:shd w:val="clear" w:color="000000" w:fill="FFFFFF"/>
            <w:vAlign w:val="center"/>
            <w:hideMark/>
          </w:tcPr>
          <w:p w14:paraId="4BE309AD"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halduse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F701A5"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701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-2 639</w:t>
            </w:r>
          </w:p>
        </w:tc>
        <w:tc>
          <w:tcPr>
            <w:tcW w:w="914" w:type="dxa"/>
            <w:tcBorders>
              <w:top w:val="nil"/>
              <w:left w:val="nil"/>
              <w:bottom w:val="single" w:sz="4" w:space="0" w:color="BFBFBF"/>
              <w:right w:val="single" w:sz="4" w:space="0" w:color="BFBFBF"/>
            </w:tcBorders>
            <w:shd w:val="clear" w:color="000000" w:fill="FFFFFF"/>
            <w:noWrap/>
            <w:vAlign w:val="center"/>
            <w:hideMark/>
          </w:tcPr>
          <w:p w14:paraId="01E23CB7"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5F3FFADE"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3487EDF1"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-27 603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5DC0187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-2 658</w:t>
            </w:r>
          </w:p>
        </w:tc>
      </w:tr>
      <w:tr w:rsidR="00954895" w:rsidRPr="00954895" w14:paraId="62BBB8AA"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0BEB94"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lastRenderedPageBreak/>
              <w:t>15.37</w:t>
            </w:r>
          </w:p>
        </w:tc>
        <w:tc>
          <w:tcPr>
            <w:tcW w:w="2955" w:type="dxa"/>
            <w:tcBorders>
              <w:top w:val="nil"/>
              <w:left w:val="nil"/>
              <w:bottom w:val="single" w:sz="4" w:space="0" w:color="BFBFBF"/>
              <w:right w:val="single" w:sz="4" w:space="0" w:color="BFBFBF"/>
            </w:tcBorders>
            <w:shd w:val="clear" w:color="000000" w:fill="FFFFFF"/>
            <w:vAlign w:val="center"/>
            <w:hideMark/>
          </w:tcPr>
          <w:p w14:paraId="4E598374"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B14C83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750CB7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019AF2B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D554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079E657C"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8045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-2 653</w:t>
            </w:r>
          </w:p>
        </w:tc>
      </w:tr>
      <w:tr w:rsidR="00954895" w:rsidRPr="00954895" w14:paraId="639D0515"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A82A52"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15.39</w:t>
            </w:r>
          </w:p>
        </w:tc>
        <w:tc>
          <w:tcPr>
            <w:tcW w:w="2955" w:type="dxa"/>
            <w:tcBorders>
              <w:top w:val="nil"/>
              <w:left w:val="nil"/>
              <w:bottom w:val="single" w:sz="4" w:space="0" w:color="BFBFBF"/>
              <w:right w:val="single" w:sz="4" w:space="0" w:color="BFBFBF"/>
            </w:tcBorders>
            <w:shd w:val="clear" w:color="000000" w:fill="FFFFFF"/>
            <w:vAlign w:val="center"/>
            <w:hideMark/>
          </w:tcPr>
          <w:p w14:paraId="0C6C8075"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Riigi tugiteenuste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988B4D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C8F4A2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-39 953</w:t>
            </w:r>
          </w:p>
        </w:tc>
        <w:tc>
          <w:tcPr>
            <w:tcW w:w="914" w:type="dxa"/>
            <w:tcBorders>
              <w:top w:val="nil"/>
              <w:left w:val="nil"/>
              <w:bottom w:val="single" w:sz="4" w:space="0" w:color="BFBFBF"/>
              <w:right w:val="single" w:sz="4" w:space="0" w:color="BFBFBF"/>
            </w:tcBorders>
            <w:shd w:val="clear" w:color="000000" w:fill="FFFFFF"/>
            <w:noWrap/>
            <w:vAlign w:val="center"/>
            <w:hideMark/>
          </w:tcPr>
          <w:p w14:paraId="301C2856"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43443C3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2BC7D790"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-49 001</w:t>
            </w:r>
          </w:p>
        </w:tc>
        <w:tc>
          <w:tcPr>
            <w:tcW w:w="1100" w:type="dxa"/>
            <w:tcBorders>
              <w:top w:val="nil"/>
              <w:left w:val="nil"/>
              <w:bottom w:val="single" w:sz="4" w:space="0" w:color="BFBFBF"/>
              <w:right w:val="single" w:sz="4" w:space="0" w:color="BFBFBF"/>
            </w:tcBorders>
            <w:shd w:val="clear" w:color="000000" w:fill="FFFFFF"/>
            <w:noWrap/>
            <w:vAlign w:val="center"/>
            <w:hideMark/>
          </w:tcPr>
          <w:p w14:paraId="2CA57C44"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-39 244</w:t>
            </w:r>
          </w:p>
        </w:tc>
      </w:tr>
      <w:tr w:rsidR="00954895" w:rsidRPr="00954895" w14:paraId="4763A3A6"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D8E24E"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15.40</w:t>
            </w:r>
          </w:p>
        </w:tc>
        <w:tc>
          <w:tcPr>
            <w:tcW w:w="2955" w:type="dxa"/>
            <w:tcBorders>
              <w:top w:val="nil"/>
              <w:left w:val="nil"/>
              <w:bottom w:val="single" w:sz="4" w:space="0" w:color="BFBFBF"/>
              <w:right w:val="single" w:sz="4" w:space="0" w:color="BFBFBF"/>
            </w:tcBorders>
            <w:shd w:val="clear" w:color="000000" w:fill="FFFFFF"/>
            <w:vAlign w:val="center"/>
            <w:hideMark/>
          </w:tcPr>
          <w:p w14:paraId="306E7E7D"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9F74513"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-49 705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E219E3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-39 948</w:t>
            </w:r>
          </w:p>
        </w:tc>
        <w:tc>
          <w:tcPr>
            <w:tcW w:w="914" w:type="dxa"/>
            <w:tcBorders>
              <w:top w:val="nil"/>
              <w:left w:val="nil"/>
              <w:bottom w:val="single" w:sz="4" w:space="0" w:color="BFBFBF"/>
              <w:right w:val="single" w:sz="4" w:space="0" w:color="BFBFBF"/>
            </w:tcBorders>
            <w:shd w:val="clear" w:color="000000" w:fill="FFFFFF"/>
            <w:noWrap/>
            <w:vAlign w:val="center"/>
            <w:hideMark/>
          </w:tcPr>
          <w:p w14:paraId="2ABF027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F47D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0388B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-48 997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DA1130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-39 239</w:t>
            </w:r>
          </w:p>
        </w:tc>
      </w:tr>
      <w:tr w:rsidR="00954895" w:rsidRPr="00954895" w14:paraId="7545E8B9"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89E24F" w14:textId="77777777" w:rsidR="00954895" w:rsidRPr="00954895" w:rsidRDefault="00954895" w:rsidP="00954895">
            <w:pPr>
              <w:spacing w:after="0"/>
              <w:jc w:val="center"/>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15.42</w:t>
            </w:r>
          </w:p>
        </w:tc>
        <w:tc>
          <w:tcPr>
            <w:tcW w:w="2955" w:type="dxa"/>
            <w:tcBorders>
              <w:top w:val="nil"/>
              <w:left w:val="nil"/>
              <w:bottom w:val="single" w:sz="4" w:space="0" w:color="BFBFBF"/>
              <w:right w:val="single" w:sz="4" w:space="0" w:color="BFBFBF"/>
            </w:tcBorders>
            <w:shd w:val="clear" w:color="000000" w:fill="FFFFFF"/>
            <w:vAlign w:val="center"/>
            <w:hideMark/>
          </w:tcPr>
          <w:p w14:paraId="48BBC3B8" w14:textId="77777777" w:rsidR="00954895" w:rsidRPr="00954895" w:rsidRDefault="00954895" w:rsidP="00954895">
            <w:pPr>
              <w:spacing w:after="0"/>
              <w:ind w:firstLineChars="200" w:firstLine="361"/>
              <w:jc w:val="lef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Riikliku statistika tegemine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6504D92"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31BCD12D"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33B17DD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35A0C9"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13660648"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C0BA1AB" w14:textId="77777777" w:rsidR="00954895" w:rsidRPr="00954895" w:rsidRDefault="00954895" w:rsidP="00954895">
            <w:pPr>
              <w:spacing w:after="0"/>
              <w:jc w:val="right"/>
              <w:rPr>
                <w:rFonts w:ascii="Times New Roman" w:eastAsia="Times New Roman" w:hAnsi="Times New Roman" w:cs="Times New Roman"/>
                <w:b/>
                <w:bCs/>
                <w:color w:val="000087"/>
                <w:sz w:val="18"/>
                <w:szCs w:val="18"/>
                <w:lang w:eastAsia="et-EE"/>
              </w:rPr>
            </w:pPr>
            <w:r w:rsidRPr="00954895">
              <w:rPr>
                <w:rFonts w:ascii="Times New Roman" w:eastAsia="Times New Roman" w:hAnsi="Times New Roman" w:cs="Times New Roman"/>
                <w:b/>
                <w:bCs/>
                <w:color w:val="000087"/>
                <w:sz w:val="18"/>
                <w:szCs w:val="18"/>
                <w:lang w:eastAsia="et-EE"/>
              </w:rPr>
              <w:t>-11 537</w:t>
            </w:r>
          </w:p>
        </w:tc>
      </w:tr>
      <w:tr w:rsidR="00954895" w:rsidRPr="00954895" w14:paraId="3EF1CC02"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FDE59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15.43</w:t>
            </w:r>
          </w:p>
        </w:tc>
        <w:tc>
          <w:tcPr>
            <w:tcW w:w="2955" w:type="dxa"/>
            <w:tcBorders>
              <w:top w:val="nil"/>
              <w:left w:val="nil"/>
              <w:bottom w:val="single" w:sz="4" w:space="0" w:color="BFBFBF"/>
              <w:right w:val="single" w:sz="4" w:space="0" w:color="BFBFBF"/>
            </w:tcBorders>
            <w:shd w:val="clear" w:color="000000" w:fill="FFFFFF"/>
            <w:vAlign w:val="center"/>
            <w:hideMark/>
          </w:tcPr>
          <w:p w14:paraId="485E7ACC" w14:textId="77777777" w:rsidR="00954895" w:rsidRPr="00954895" w:rsidRDefault="00954895" w:rsidP="00954895">
            <w:pPr>
              <w:spacing w:after="0"/>
              <w:ind w:firstLineChars="200" w:firstLine="36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B99B7E0"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-13 549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3300F6E"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-11 337</w:t>
            </w:r>
          </w:p>
        </w:tc>
        <w:tc>
          <w:tcPr>
            <w:tcW w:w="914" w:type="dxa"/>
            <w:tcBorders>
              <w:top w:val="nil"/>
              <w:left w:val="nil"/>
              <w:bottom w:val="single" w:sz="4" w:space="0" w:color="BFBFBF"/>
              <w:right w:val="single" w:sz="4" w:space="0" w:color="BFBFBF"/>
            </w:tcBorders>
            <w:shd w:val="clear" w:color="000000" w:fill="FFFFFF"/>
            <w:noWrap/>
            <w:vAlign w:val="center"/>
            <w:hideMark/>
          </w:tcPr>
          <w:p w14:paraId="65CC9699"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BA48C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-200</w:t>
            </w:r>
          </w:p>
        </w:tc>
        <w:tc>
          <w:tcPr>
            <w:tcW w:w="933" w:type="dxa"/>
            <w:tcBorders>
              <w:top w:val="nil"/>
              <w:left w:val="nil"/>
              <w:bottom w:val="single" w:sz="4" w:space="0" w:color="BFBFBF"/>
              <w:right w:val="single" w:sz="4" w:space="0" w:color="BFBFBF"/>
            </w:tcBorders>
            <w:shd w:val="clear" w:color="000000" w:fill="FFFFFF"/>
            <w:noWrap/>
            <w:vAlign w:val="center"/>
            <w:hideMark/>
          </w:tcPr>
          <w:p w14:paraId="2987831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-13 749</w:t>
            </w:r>
          </w:p>
        </w:tc>
        <w:tc>
          <w:tcPr>
            <w:tcW w:w="1100" w:type="dxa"/>
            <w:tcBorders>
              <w:top w:val="nil"/>
              <w:left w:val="nil"/>
              <w:bottom w:val="single" w:sz="4" w:space="0" w:color="BFBFBF"/>
              <w:right w:val="single" w:sz="4" w:space="0" w:color="BFBFBF"/>
            </w:tcBorders>
            <w:shd w:val="clear" w:color="000000" w:fill="FFFFFF"/>
            <w:noWrap/>
            <w:vAlign w:val="center"/>
            <w:hideMark/>
          </w:tcPr>
          <w:p w14:paraId="4EBCE03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-11 537</w:t>
            </w:r>
          </w:p>
        </w:tc>
      </w:tr>
      <w:tr w:rsidR="00954895" w:rsidRPr="00954895" w14:paraId="7771E7F7"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5D2C4D81" w14:textId="77777777" w:rsidR="00954895" w:rsidRPr="00954895" w:rsidRDefault="00954895" w:rsidP="00954895">
            <w:pPr>
              <w:spacing w:after="0"/>
              <w:jc w:val="center"/>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15.46</w:t>
            </w:r>
          </w:p>
        </w:tc>
        <w:tc>
          <w:tcPr>
            <w:tcW w:w="2955" w:type="dxa"/>
            <w:tcBorders>
              <w:top w:val="nil"/>
              <w:left w:val="nil"/>
              <w:bottom w:val="single" w:sz="4" w:space="0" w:color="BFBFBF"/>
              <w:right w:val="single" w:sz="4" w:space="0" w:color="BFBFBF"/>
            </w:tcBorders>
            <w:shd w:val="clear" w:color="000000" w:fill="BAE6E8"/>
            <w:noWrap/>
            <w:vAlign w:val="center"/>
            <w:hideMark/>
          </w:tcPr>
          <w:p w14:paraId="07A63378" w14:textId="77777777" w:rsidR="00954895" w:rsidRPr="00954895" w:rsidRDefault="00954895" w:rsidP="00954895">
            <w:pPr>
              <w:spacing w:after="0"/>
              <w:jc w:val="lef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0E1141C3"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-15 674</w:t>
            </w:r>
          </w:p>
        </w:tc>
        <w:tc>
          <w:tcPr>
            <w:tcW w:w="1100" w:type="dxa"/>
            <w:tcBorders>
              <w:top w:val="nil"/>
              <w:left w:val="nil"/>
              <w:bottom w:val="single" w:sz="4" w:space="0" w:color="BFBFBF"/>
              <w:right w:val="single" w:sz="4" w:space="0" w:color="BFBFBF"/>
            </w:tcBorders>
            <w:shd w:val="clear" w:color="000000" w:fill="BAE6E8"/>
            <w:noWrap/>
            <w:vAlign w:val="center"/>
            <w:hideMark/>
          </w:tcPr>
          <w:p w14:paraId="47148E09"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-8 290</w:t>
            </w:r>
          </w:p>
        </w:tc>
        <w:tc>
          <w:tcPr>
            <w:tcW w:w="914" w:type="dxa"/>
            <w:tcBorders>
              <w:top w:val="nil"/>
              <w:left w:val="nil"/>
              <w:bottom w:val="single" w:sz="4" w:space="0" w:color="BFBFBF"/>
              <w:right w:val="single" w:sz="4" w:space="0" w:color="BFBFBF"/>
            </w:tcBorders>
            <w:shd w:val="clear" w:color="000000" w:fill="BAE6E8"/>
            <w:noWrap/>
            <w:vAlign w:val="center"/>
            <w:hideMark/>
          </w:tcPr>
          <w:p w14:paraId="7A99D1F2"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1100" w:type="dxa"/>
            <w:tcBorders>
              <w:top w:val="nil"/>
              <w:left w:val="nil"/>
              <w:bottom w:val="single" w:sz="4" w:space="0" w:color="BFBFBF"/>
              <w:right w:val="single" w:sz="4" w:space="0" w:color="BFBFBF"/>
            </w:tcBorders>
            <w:shd w:val="clear" w:color="000000" w:fill="BAE6E8"/>
            <w:noWrap/>
            <w:vAlign w:val="center"/>
            <w:hideMark/>
          </w:tcPr>
          <w:p w14:paraId="7A183994"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997</w:t>
            </w:r>
          </w:p>
        </w:tc>
        <w:tc>
          <w:tcPr>
            <w:tcW w:w="933" w:type="dxa"/>
            <w:tcBorders>
              <w:top w:val="nil"/>
              <w:left w:val="nil"/>
              <w:bottom w:val="single" w:sz="4" w:space="0" w:color="BFBFBF"/>
              <w:right w:val="single" w:sz="4" w:space="0" w:color="BFBFBF"/>
            </w:tcBorders>
            <w:shd w:val="clear" w:color="000000" w:fill="BAE6E8"/>
            <w:noWrap/>
            <w:vAlign w:val="center"/>
            <w:hideMark/>
          </w:tcPr>
          <w:p w14:paraId="0E65EEF6"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-14 677</w:t>
            </w:r>
          </w:p>
        </w:tc>
        <w:tc>
          <w:tcPr>
            <w:tcW w:w="1100" w:type="dxa"/>
            <w:tcBorders>
              <w:top w:val="nil"/>
              <w:left w:val="nil"/>
              <w:bottom w:val="single" w:sz="4" w:space="0" w:color="BFBFBF"/>
              <w:right w:val="single" w:sz="4" w:space="0" w:color="BFBFBF"/>
            </w:tcBorders>
            <w:shd w:val="clear" w:color="000000" w:fill="BAE6E8"/>
            <w:noWrap/>
            <w:vAlign w:val="center"/>
            <w:hideMark/>
          </w:tcPr>
          <w:p w14:paraId="778D0125" w14:textId="77777777" w:rsidR="00954895" w:rsidRPr="00954895" w:rsidRDefault="00954895" w:rsidP="00954895">
            <w:pPr>
              <w:spacing w:after="0"/>
              <w:jc w:val="right"/>
              <w:rPr>
                <w:rFonts w:ascii="Times New Roman" w:eastAsia="Times New Roman" w:hAnsi="Times New Roman" w:cs="Times New Roman"/>
                <w:b/>
                <w:bCs/>
                <w:color w:val="000000"/>
                <w:sz w:val="18"/>
                <w:szCs w:val="18"/>
                <w:lang w:eastAsia="et-EE"/>
              </w:rPr>
            </w:pPr>
            <w:r w:rsidRPr="00954895">
              <w:rPr>
                <w:rFonts w:ascii="Times New Roman" w:eastAsia="Times New Roman" w:hAnsi="Times New Roman" w:cs="Times New Roman"/>
                <w:b/>
                <w:bCs/>
                <w:color w:val="000000"/>
                <w:sz w:val="18"/>
                <w:szCs w:val="18"/>
                <w:lang w:eastAsia="et-EE"/>
              </w:rPr>
              <w:t>-7 293</w:t>
            </w:r>
          </w:p>
        </w:tc>
      </w:tr>
      <w:tr w:rsidR="00954895" w:rsidRPr="00954895" w14:paraId="13C53BDF"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DCF4ED"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15.47</w:t>
            </w:r>
          </w:p>
        </w:tc>
        <w:tc>
          <w:tcPr>
            <w:tcW w:w="2955" w:type="dxa"/>
            <w:tcBorders>
              <w:top w:val="nil"/>
              <w:left w:val="nil"/>
              <w:bottom w:val="single" w:sz="4" w:space="0" w:color="BFBFBF"/>
              <w:right w:val="single" w:sz="4" w:space="0" w:color="BFBFBF"/>
            </w:tcBorders>
            <w:shd w:val="clear" w:color="000000" w:fill="FFFFFF"/>
            <w:noWrap/>
            <w:vAlign w:val="center"/>
            <w:hideMark/>
          </w:tcPr>
          <w:p w14:paraId="22AD0E3A"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790A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11451862"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14" w:type="dxa"/>
            <w:tcBorders>
              <w:top w:val="nil"/>
              <w:left w:val="nil"/>
              <w:bottom w:val="single" w:sz="4" w:space="0" w:color="BFBFBF"/>
              <w:right w:val="single" w:sz="4" w:space="0" w:color="BFBFBF"/>
            </w:tcBorders>
            <w:shd w:val="clear" w:color="000000" w:fill="FFFFFF"/>
            <w:noWrap/>
            <w:vAlign w:val="center"/>
            <w:hideMark/>
          </w:tcPr>
          <w:p w14:paraId="22C5268B"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10 869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0646C2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7 809</w:t>
            </w:r>
          </w:p>
        </w:tc>
        <w:tc>
          <w:tcPr>
            <w:tcW w:w="933" w:type="dxa"/>
            <w:tcBorders>
              <w:top w:val="nil"/>
              <w:left w:val="nil"/>
              <w:bottom w:val="single" w:sz="4" w:space="0" w:color="BFBFBF"/>
              <w:right w:val="single" w:sz="4" w:space="0" w:color="BFBFBF"/>
            </w:tcBorders>
            <w:shd w:val="clear" w:color="000000" w:fill="FFFFFF"/>
            <w:noWrap/>
            <w:vAlign w:val="center"/>
            <w:hideMark/>
          </w:tcPr>
          <w:p w14:paraId="2795DCDA"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65204"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0</w:t>
            </w:r>
          </w:p>
        </w:tc>
      </w:tr>
      <w:tr w:rsidR="00954895" w:rsidRPr="00954895" w14:paraId="5E60E03E" w14:textId="77777777" w:rsidTr="00954895">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969A61" w14:textId="77777777" w:rsidR="00954895" w:rsidRPr="00954895" w:rsidRDefault="00954895" w:rsidP="00954895">
            <w:pPr>
              <w:spacing w:after="0"/>
              <w:jc w:val="center"/>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15.48</w:t>
            </w:r>
          </w:p>
        </w:tc>
        <w:tc>
          <w:tcPr>
            <w:tcW w:w="2955" w:type="dxa"/>
            <w:tcBorders>
              <w:top w:val="nil"/>
              <w:left w:val="nil"/>
              <w:bottom w:val="single" w:sz="4" w:space="0" w:color="BFBFBF"/>
              <w:right w:val="single" w:sz="4" w:space="0" w:color="BFBFBF"/>
            </w:tcBorders>
            <w:shd w:val="clear" w:color="000000" w:fill="FFFFFF"/>
            <w:noWrap/>
            <w:vAlign w:val="center"/>
            <w:hideMark/>
          </w:tcPr>
          <w:p w14:paraId="7CAD2FD6" w14:textId="77777777" w:rsidR="00954895" w:rsidRPr="00954895" w:rsidRDefault="00954895" w:rsidP="00954895">
            <w:pPr>
              <w:spacing w:after="0"/>
              <w:ind w:firstLineChars="100" w:firstLine="180"/>
              <w:jc w:val="lef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1B11123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-1 681</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489F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-481</w:t>
            </w:r>
          </w:p>
        </w:tc>
        <w:tc>
          <w:tcPr>
            <w:tcW w:w="914" w:type="dxa"/>
            <w:tcBorders>
              <w:top w:val="nil"/>
              <w:left w:val="nil"/>
              <w:bottom w:val="single" w:sz="4" w:space="0" w:color="BFBFBF"/>
              <w:right w:val="single" w:sz="4" w:space="0" w:color="BFBFBF"/>
            </w:tcBorders>
            <w:shd w:val="clear" w:color="000000" w:fill="FFFFFF"/>
            <w:noWrap/>
            <w:vAlign w:val="center"/>
            <w:hideMark/>
          </w:tcPr>
          <w:p w14:paraId="585EB016"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-9 872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961B87"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-6 812</w:t>
            </w:r>
          </w:p>
        </w:tc>
        <w:tc>
          <w:tcPr>
            <w:tcW w:w="933" w:type="dxa"/>
            <w:tcBorders>
              <w:top w:val="nil"/>
              <w:left w:val="nil"/>
              <w:bottom w:val="single" w:sz="4" w:space="0" w:color="BFBFBF"/>
              <w:right w:val="single" w:sz="4" w:space="0" w:color="BFBFBF"/>
            </w:tcBorders>
            <w:shd w:val="clear" w:color="000000" w:fill="FFFFFF"/>
            <w:noWrap/>
            <w:vAlign w:val="center"/>
            <w:hideMark/>
          </w:tcPr>
          <w:p w14:paraId="70AAD438"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-11 553</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C61CD" w14:textId="77777777" w:rsidR="00954895" w:rsidRPr="00954895" w:rsidRDefault="00954895" w:rsidP="00954895">
            <w:pPr>
              <w:spacing w:after="0"/>
              <w:jc w:val="right"/>
              <w:rPr>
                <w:rFonts w:ascii="Times New Roman" w:eastAsia="Times New Roman" w:hAnsi="Times New Roman" w:cs="Times New Roman"/>
                <w:color w:val="000000"/>
                <w:sz w:val="18"/>
                <w:szCs w:val="18"/>
                <w:lang w:eastAsia="et-EE"/>
              </w:rPr>
            </w:pPr>
            <w:r w:rsidRPr="00954895">
              <w:rPr>
                <w:rFonts w:ascii="Times New Roman" w:eastAsia="Times New Roman" w:hAnsi="Times New Roman" w:cs="Times New Roman"/>
                <w:color w:val="000000"/>
                <w:sz w:val="18"/>
                <w:szCs w:val="18"/>
                <w:lang w:eastAsia="et-EE"/>
              </w:rPr>
              <w:t>-7 293</w:t>
            </w:r>
          </w:p>
        </w:tc>
      </w:tr>
    </w:tbl>
    <w:p w14:paraId="28D3079E" w14:textId="77777777" w:rsidR="00BB37D9" w:rsidRDefault="00BB37D9" w:rsidP="00BB37D9">
      <w:pPr>
        <w:keepNext/>
        <w:rPr>
          <w:rFonts w:cs="Times New Roman"/>
          <w:i/>
          <w:color w:val="000000" w:themeColor="text1"/>
          <w:szCs w:val="24"/>
        </w:rPr>
      </w:pPr>
    </w:p>
    <w:p w14:paraId="6351E6CE" w14:textId="5D0056C1" w:rsidR="003D0B37" w:rsidRPr="00E05A26" w:rsidRDefault="00BB37D9" w:rsidP="00E05A26">
      <w:pPr>
        <w:keepNext/>
        <w:rPr>
          <w:rFonts w:ascii="Times New Roman" w:hAnsi="Times New Roman" w:cs="Times New Roman"/>
          <w:i/>
          <w:sz w:val="24"/>
          <w:szCs w:val="24"/>
        </w:rPr>
      </w:pPr>
      <w:r w:rsidRPr="00BB37D9">
        <w:rPr>
          <w:rFonts w:ascii="Times New Roman" w:hAnsi="Times New Roman" w:cs="Times New Roman"/>
          <w:i/>
          <w:iCs/>
          <w:color w:val="000000" w:themeColor="text1"/>
          <w:sz w:val="24"/>
          <w:szCs w:val="24"/>
        </w:rPr>
        <w:t xml:space="preserve">Muudatustega suunatakse </w:t>
      </w:r>
      <w:r w:rsidR="00434B6A">
        <w:rPr>
          <w:rFonts w:ascii="Times New Roman" w:hAnsi="Times New Roman" w:cs="Times New Roman"/>
          <w:i/>
          <w:iCs/>
          <w:color w:val="000000" w:themeColor="text1"/>
          <w:sz w:val="24"/>
          <w:szCs w:val="24"/>
        </w:rPr>
        <w:t>117</w:t>
      </w:r>
      <w:r w:rsidR="00FB14DD">
        <w:rPr>
          <w:rFonts w:ascii="Times New Roman" w:hAnsi="Times New Roman" w:cs="Times New Roman"/>
          <w:i/>
          <w:iCs/>
          <w:color w:val="000000" w:themeColor="text1"/>
          <w:sz w:val="24"/>
          <w:szCs w:val="24"/>
        </w:rPr>
        <w:t> </w:t>
      </w:r>
      <w:r w:rsidR="00F74FFA">
        <w:rPr>
          <w:rFonts w:ascii="Times New Roman" w:hAnsi="Times New Roman" w:cs="Times New Roman"/>
          <w:i/>
          <w:iCs/>
          <w:color w:val="000000" w:themeColor="text1"/>
          <w:sz w:val="24"/>
          <w:szCs w:val="24"/>
        </w:rPr>
        <w:t>709</w:t>
      </w:r>
      <w:r w:rsidRPr="00BB37D9">
        <w:rPr>
          <w:rFonts w:ascii="Times New Roman" w:hAnsi="Times New Roman" w:cs="Times New Roman"/>
          <w:i/>
          <w:iCs/>
          <w:color w:val="000000" w:themeColor="text1"/>
          <w:sz w:val="24"/>
          <w:szCs w:val="24"/>
        </w:rPr>
        <w:t xml:space="preserve"> eurot Kliimaministeeriumile, 2268 eurot Sotsiaalministeeriumile, 2592 eurot Majandus- ja Kommunikatsiooniministeeriumile, 1944 eurot Regionaal- ja Põllumajandusministeeriumile, </w:t>
      </w:r>
      <w:r w:rsidR="002348EE">
        <w:rPr>
          <w:rFonts w:ascii="Times New Roman" w:hAnsi="Times New Roman" w:cs="Times New Roman"/>
          <w:i/>
          <w:iCs/>
          <w:color w:val="000000" w:themeColor="text1"/>
          <w:sz w:val="24"/>
          <w:szCs w:val="24"/>
        </w:rPr>
        <w:t>1</w:t>
      </w:r>
      <w:r w:rsidR="00293E82">
        <w:rPr>
          <w:rFonts w:ascii="Times New Roman" w:hAnsi="Times New Roman" w:cs="Times New Roman"/>
          <w:i/>
          <w:iCs/>
          <w:color w:val="000000" w:themeColor="text1"/>
          <w:sz w:val="24"/>
          <w:szCs w:val="24"/>
        </w:rPr>
        <w:t>24</w:t>
      </w:r>
      <w:r w:rsidR="00FB14DD">
        <w:rPr>
          <w:rFonts w:ascii="Times New Roman" w:hAnsi="Times New Roman" w:cs="Times New Roman"/>
          <w:i/>
          <w:iCs/>
          <w:color w:val="000000" w:themeColor="text1"/>
          <w:sz w:val="24"/>
          <w:szCs w:val="24"/>
        </w:rPr>
        <w:t> </w:t>
      </w:r>
      <w:r w:rsidRPr="00BB37D9">
        <w:rPr>
          <w:rFonts w:ascii="Times New Roman" w:hAnsi="Times New Roman" w:cs="Times New Roman"/>
          <w:i/>
          <w:iCs/>
          <w:color w:val="000000" w:themeColor="text1"/>
          <w:sz w:val="24"/>
          <w:szCs w:val="24"/>
        </w:rPr>
        <w:t xml:space="preserve">231 eurot Justiits- ja Digiministeeriumile </w:t>
      </w:r>
      <w:r w:rsidRPr="002B2F60">
        <w:rPr>
          <w:rFonts w:ascii="Times New Roman" w:hAnsi="Times New Roman" w:cs="Times New Roman"/>
          <w:i/>
          <w:sz w:val="24"/>
          <w:szCs w:val="24"/>
        </w:rPr>
        <w:t xml:space="preserve">ning 70 000 </w:t>
      </w:r>
      <w:r w:rsidRPr="00BB37D9">
        <w:rPr>
          <w:rFonts w:ascii="Times New Roman" w:hAnsi="Times New Roman" w:cs="Times New Roman"/>
          <w:i/>
          <w:iCs/>
          <w:color w:val="000000" w:themeColor="text1"/>
          <w:sz w:val="24"/>
          <w:szCs w:val="24"/>
        </w:rPr>
        <w:t xml:space="preserve">eurot Siseministeeriumile, </w:t>
      </w:r>
      <w:r w:rsidRPr="00BB37D9">
        <w:rPr>
          <w:rFonts w:ascii="Times New Roman" w:eastAsia="Times New Roman" w:hAnsi="Times New Roman" w:cs="Times New Roman"/>
          <w:i/>
          <w:iCs/>
          <w:sz w:val="24"/>
          <w:szCs w:val="24"/>
        </w:rPr>
        <w:t>vt täpsemalt selgitusi vastava valitsemisala valitsemisalade vaheliste muudatuste juures.</w:t>
      </w:r>
    </w:p>
    <w:p w14:paraId="01ACD03E" w14:textId="696301E9" w:rsidR="00B45DE9" w:rsidRDefault="00B45DE9" w:rsidP="00A90A51">
      <w:pPr>
        <w:pStyle w:val="Normaallaadveeb"/>
        <w:jc w:val="both"/>
      </w:pPr>
      <w:r>
        <w:rPr>
          <w:rStyle w:val="Tugev"/>
        </w:rPr>
        <w:t xml:space="preserve">Eelarve </w:t>
      </w:r>
      <w:proofErr w:type="spellStart"/>
      <w:r>
        <w:rPr>
          <w:rStyle w:val="Tugev"/>
        </w:rPr>
        <w:t>aastatevahelisest</w:t>
      </w:r>
      <w:proofErr w:type="spellEnd"/>
      <w:r>
        <w:rPr>
          <w:rStyle w:val="Tugev"/>
        </w:rPr>
        <w:t xml:space="preserve"> ümbertõstmisest</w:t>
      </w:r>
      <w:r>
        <w:t xml:space="preserve"> tulenevalt väheneb </w:t>
      </w:r>
      <w:r>
        <w:rPr>
          <w:rStyle w:val="Tugev"/>
        </w:rPr>
        <w:t>Rahandusministeeriumi</w:t>
      </w:r>
      <w:r>
        <w:t xml:space="preserve"> </w:t>
      </w:r>
      <w:r w:rsidR="00D3049C">
        <w:t>2026.</w:t>
      </w:r>
      <w:r w:rsidR="00BF4AEE">
        <w:t xml:space="preserve"> </w:t>
      </w:r>
      <w:r w:rsidR="00D3049C">
        <w:t xml:space="preserve">aasta </w:t>
      </w:r>
      <w:r w:rsidR="00BF4AEE">
        <w:t xml:space="preserve">kulude </w:t>
      </w:r>
      <w:r w:rsidR="007B1D8A">
        <w:t xml:space="preserve">ja investeeringute </w:t>
      </w:r>
      <w:r>
        <w:t xml:space="preserve">eelarve </w:t>
      </w:r>
      <w:r w:rsidR="313D41B6">
        <w:t xml:space="preserve">kokku </w:t>
      </w:r>
      <w:r w:rsidR="00D60571">
        <w:rPr>
          <w:b/>
          <w:bCs/>
        </w:rPr>
        <w:t xml:space="preserve">1 706 397 </w:t>
      </w:r>
      <w:r w:rsidR="00BF4AEE" w:rsidRPr="00221C28">
        <w:rPr>
          <w:b/>
        </w:rPr>
        <w:t>eurot</w:t>
      </w:r>
      <w:r w:rsidR="00BF4AEE">
        <w:t xml:space="preserve"> </w:t>
      </w:r>
      <w:r w:rsidR="00E22D34">
        <w:t xml:space="preserve">(väheneb </w:t>
      </w:r>
      <w:r w:rsidR="00E22D34" w:rsidRPr="00605770">
        <w:rPr>
          <w:b/>
          <w:bCs/>
        </w:rPr>
        <w:t>2 </w:t>
      </w:r>
      <w:r w:rsidR="00D60571">
        <w:rPr>
          <w:b/>
          <w:bCs/>
        </w:rPr>
        <w:t>286</w:t>
      </w:r>
      <w:r w:rsidR="00E22D34" w:rsidRPr="00605770">
        <w:rPr>
          <w:b/>
          <w:bCs/>
        </w:rPr>
        <w:t> 2</w:t>
      </w:r>
      <w:r w:rsidR="00D93CE9">
        <w:rPr>
          <w:b/>
          <w:bCs/>
        </w:rPr>
        <w:t>97</w:t>
      </w:r>
      <w:r w:rsidR="00E22D34">
        <w:t xml:space="preserve"> eurot ja suureneb </w:t>
      </w:r>
      <w:r w:rsidR="00D93CE9">
        <w:rPr>
          <w:b/>
          <w:bCs/>
        </w:rPr>
        <w:t>579</w:t>
      </w:r>
      <w:r w:rsidR="00A90A51">
        <w:rPr>
          <w:b/>
          <w:bCs/>
        </w:rPr>
        <w:t> </w:t>
      </w:r>
      <w:r w:rsidR="00D93CE9">
        <w:rPr>
          <w:b/>
          <w:bCs/>
        </w:rPr>
        <w:t>9</w:t>
      </w:r>
      <w:r w:rsidR="00E22D34" w:rsidRPr="00605770">
        <w:rPr>
          <w:b/>
          <w:bCs/>
        </w:rPr>
        <w:t>00</w:t>
      </w:r>
      <w:r w:rsidR="00E22D34">
        <w:t xml:space="preserve"> eurot)</w:t>
      </w:r>
      <w:r>
        <w:t>:</w:t>
      </w:r>
    </w:p>
    <w:p w14:paraId="2A4B2497" w14:textId="6D293864" w:rsidR="00C16A89" w:rsidRPr="00891746" w:rsidRDefault="00C16A89" w:rsidP="00487971">
      <w:pPr>
        <w:pStyle w:val="Phitekst"/>
        <w:numPr>
          <w:ilvl w:val="0"/>
          <w:numId w:val="4"/>
        </w:numPr>
        <w:rPr>
          <w:rFonts w:cs="Times New Roman"/>
          <w:szCs w:val="24"/>
        </w:rPr>
      </w:pPr>
      <w:r w:rsidRPr="00891746">
        <w:rPr>
          <w:rFonts w:cs="Times New Roman"/>
          <w:szCs w:val="24"/>
        </w:rPr>
        <w:t>Rahandusministeeriumi Infotehnoloogiakeskuse 2026. aasta IT-investeeringute eelarve Maksu- ja Tolliameti ning Statistikaameti infosüsteemide arendustöödeks väheneb kokku </w:t>
      </w:r>
      <w:r w:rsidRPr="00891746">
        <w:rPr>
          <w:rFonts w:cs="Times New Roman"/>
          <w:b/>
          <w:szCs w:val="24"/>
        </w:rPr>
        <w:t>1</w:t>
      </w:r>
      <w:r w:rsidR="00A90A51">
        <w:rPr>
          <w:rFonts w:cs="Times New Roman"/>
          <w:b/>
          <w:bCs/>
          <w:szCs w:val="24"/>
        </w:rPr>
        <w:t> </w:t>
      </w:r>
      <w:r w:rsidRPr="00891746">
        <w:rPr>
          <w:rFonts w:cs="Times New Roman"/>
          <w:b/>
          <w:szCs w:val="24"/>
        </w:rPr>
        <w:t>792</w:t>
      </w:r>
      <w:r w:rsidR="00A90A51">
        <w:rPr>
          <w:rFonts w:cs="Times New Roman"/>
          <w:b/>
          <w:bCs/>
          <w:szCs w:val="24"/>
        </w:rPr>
        <w:t> </w:t>
      </w:r>
      <w:r w:rsidRPr="00891746">
        <w:rPr>
          <w:rFonts w:cs="Times New Roman"/>
          <w:b/>
          <w:szCs w:val="24"/>
        </w:rPr>
        <w:t>116 eurot</w:t>
      </w:r>
      <w:r w:rsidRPr="00891746">
        <w:rPr>
          <w:rFonts w:cs="Times New Roman"/>
          <w:szCs w:val="24"/>
        </w:rPr>
        <w:t>. Maksu- ja Tolliameti infosüsteemide arendustööde eelarvest tõstetakse </w:t>
      </w:r>
      <w:r w:rsidRPr="00891746">
        <w:rPr>
          <w:rFonts w:cs="Times New Roman"/>
          <w:b/>
          <w:szCs w:val="24"/>
        </w:rPr>
        <w:t>150</w:t>
      </w:r>
      <w:r w:rsidR="00A90A51">
        <w:rPr>
          <w:rFonts w:cs="Times New Roman"/>
          <w:b/>
          <w:bCs/>
          <w:szCs w:val="24"/>
        </w:rPr>
        <w:t> </w:t>
      </w:r>
      <w:r w:rsidRPr="00891746">
        <w:rPr>
          <w:rFonts w:cs="Times New Roman"/>
          <w:b/>
          <w:szCs w:val="24"/>
        </w:rPr>
        <w:t>000 eurot</w:t>
      </w:r>
      <w:r w:rsidRPr="00891746">
        <w:rPr>
          <w:rFonts w:cs="Times New Roman"/>
          <w:szCs w:val="24"/>
        </w:rPr>
        <w:t> 2027. aastasse ja </w:t>
      </w:r>
      <w:r w:rsidRPr="00891746">
        <w:rPr>
          <w:rFonts w:cs="Times New Roman"/>
          <w:b/>
          <w:szCs w:val="24"/>
        </w:rPr>
        <w:t>1</w:t>
      </w:r>
      <w:r w:rsidR="00A90A51">
        <w:rPr>
          <w:rFonts w:cs="Times New Roman"/>
          <w:b/>
          <w:bCs/>
          <w:szCs w:val="24"/>
        </w:rPr>
        <w:t> </w:t>
      </w:r>
      <w:r w:rsidRPr="00891746">
        <w:rPr>
          <w:rFonts w:cs="Times New Roman"/>
          <w:b/>
          <w:szCs w:val="24"/>
        </w:rPr>
        <w:t>619</w:t>
      </w:r>
      <w:r w:rsidR="00A90A51">
        <w:rPr>
          <w:rFonts w:cs="Times New Roman"/>
          <w:b/>
          <w:bCs/>
          <w:szCs w:val="24"/>
        </w:rPr>
        <w:t> </w:t>
      </w:r>
      <w:r w:rsidRPr="00891746">
        <w:rPr>
          <w:rFonts w:cs="Times New Roman"/>
          <w:b/>
          <w:szCs w:val="24"/>
        </w:rPr>
        <w:t>116 eurot</w:t>
      </w:r>
      <w:r w:rsidRPr="00891746">
        <w:rPr>
          <w:rFonts w:cs="Times New Roman"/>
          <w:szCs w:val="24"/>
        </w:rPr>
        <w:t> 2028. aastasse seoses tollivaldkonda reguleerivate ELi direktiivide rakendamise tähtaegade nihkumise, mitme arenduse edasilükkumise ning arendusnõuete täpsustumisega. Statistikaameti infosüsteemide arendustööde eelarvest tõstetakse </w:t>
      </w:r>
      <w:r w:rsidRPr="00891746">
        <w:rPr>
          <w:rFonts w:cs="Times New Roman"/>
          <w:b/>
          <w:szCs w:val="24"/>
        </w:rPr>
        <w:t>23</w:t>
      </w:r>
      <w:r w:rsidR="004B7AF6">
        <w:rPr>
          <w:rFonts w:cs="Times New Roman"/>
          <w:b/>
          <w:bCs/>
          <w:szCs w:val="24"/>
        </w:rPr>
        <w:t> </w:t>
      </w:r>
      <w:r w:rsidRPr="00891746">
        <w:rPr>
          <w:rFonts w:cs="Times New Roman"/>
          <w:b/>
          <w:szCs w:val="24"/>
        </w:rPr>
        <w:t>000 eurot</w:t>
      </w:r>
      <w:r w:rsidRPr="00891746">
        <w:rPr>
          <w:rFonts w:cs="Times New Roman"/>
          <w:szCs w:val="24"/>
        </w:rPr>
        <w:t xml:space="preserve"> 2027. aastasse seoses ADF-i </w:t>
      </w:r>
      <w:proofErr w:type="spellStart"/>
      <w:r w:rsidRPr="00891746">
        <w:rPr>
          <w:rFonts w:cs="Times New Roman"/>
          <w:szCs w:val="24"/>
        </w:rPr>
        <w:t>eStati</w:t>
      </w:r>
      <w:proofErr w:type="spellEnd"/>
      <w:r w:rsidRPr="00891746">
        <w:rPr>
          <w:rFonts w:cs="Times New Roman"/>
          <w:szCs w:val="24"/>
        </w:rPr>
        <w:t xml:space="preserve"> töölaua komponendi arenduste edasilükkumisega, mille põhjuseks on võtmeressursside lahkumine ning Kogumisrakenduse, X-</w:t>
      </w:r>
      <w:proofErr w:type="spellStart"/>
      <w:r w:rsidRPr="00891746">
        <w:rPr>
          <w:rFonts w:cs="Times New Roman"/>
          <w:szCs w:val="24"/>
        </w:rPr>
        <w:t>gate’i</w:t>
      </w:r>
      <w:proofErr w:type="spellEnd"/>
      <w:r w:rsidRPr="00891746">
        <w:rPr>
          <w:rFonts w:cs="Times New Roman"/>
          <w:szCs w:val="24"/>
        </w:rPr>
        <w:t xml:space="preserve"> ja Andmevärava avalikus pilves kasutamiseks vajalike eeltööde planeeritust suurem ajamaht.</w:t>
      </w:r>
    </w:p>
    <w:p w14:paraId="55EDD215" w14:textId="5E8D6AD3" w:rsidR="00BA3031" w:rsidRPr="00891746" w:rsidRDefault="00BA3031" w:rsidP="00487971">
      <w:pPr>
        <w:pStyle w:val="Phitekst"/>
        <w:numPr>
          <w:ilvl w:val="0"/>
          <w:numId w:val="4"/>
        </w:numPr>
        <w:rPr>
          <w:rFonts w:cs="Times New Roman"/>
          <w:szCs w:val="24"/>
        </w:rPr>
      </w:pPr>
      <w:r w:rsidRPr="00891746">
        <w:rPr>
          <w:rFonts w:cs="Times New Roman"/>
          <w:i/>
          <w:szCs w:val="24"/>
        </w:rPr>
        <w:t xml:space="preserve">Halduspoliitika programmi, </w:t>
      </w:r>
      <w:r w:rsidR="0099243A"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xml:space="preserve"> infosüsteemide litsentside kasutusõiguste ja toeteenuste majandamiskulude eelarve väheneb </w:t>
      </w:r>
      <w:r w:rsidRPr="00891746">
        <w:rPr>
          <w:rFonts w:cs="Times New Roman"/>
          <w:b/>
          <w:szCs w:val="24"/>
        </w:rPr>
        <w:t>494</w:t>
      </w:r>
      <w:r w:rsidR="004B7AF6">
        <w:rPr>
          <w:rFonts w:cs="Times New Roman"/>
          <w:b/>
          <w:bCs/>
          <w:szCs w:val="24"/>
        </w:rPr>
        <w:t> </w:t>
      </w:r>
      <w:r w:rsidRPr="00891746">
        <w:rPr>
          <w:rFonts w:cs="Times New Roman"/>
          <w:b/>
          <w:szCs w:val="24"/>
        </w:rPr>
        <w:t>181 eurot</w:t>
      </w:r>
      <w:r w:rsidRPr="00891746">
        <w:rPr>
          <w:rFonts w:cs="Times New Roman"/>
          <w:szCs w:val="24"/>
        </w:rPr>
        <w:t xml:space="preserve">, millest </w:t>
      </w:r>
      <w:r w:rsidRPr="00891746">
        <w:rPr>
          <w:rFonts w:cs="Times New Roman"/>
          <w:b/>
          <w:szCs w:val="24"/>
        </w:rPr>
        <w:t>316</w:t>
      </w:r>
      <w:r w:rsidR="004B7AF6">
        <w:rPr>
          <w:rFonts w:cs="Times New Roman"/>
          <w:b/>
          <w:bCs/>
          <w:szCs w:val="24"/>
        </w:rPr>
        <w:t> </w:t>
      </w:r>
      <w:r w:rsidRPr="00891746">
        <w:rPr>
          <w:rFonts w:cs="Times New Roman"/>
          <w:b/>
          <w:szCs w:val="24"/>
        </w:rPr>
        <w:t>790 eurot</w:t>
      </w:r>
      <w:r w:rsidRPr="00891746">
        <w:rPr>
          <w:rFonts w:cs="Times New Roman"/>
          <w:szCs w:val="24"/>
        </w:rPr>
        <w:t xml:space="preserve"> tõstetakse 2027. aastasse, </w:t>
      </w:r>
      <w:r w:rsidRPr="00891746">
        <w:rPr>
          <w:rFonts w:cs="Times New Roman"/>
          <w:b/>
          <w:szCs w:val="24"/>
        </w:rPr>
        <w:t>159</w:t>
      </w:r>
      <w:r w:rsidR="002E1D0C">
        <w:rPr>
          <w:rFonts w:cs="Times New Roman"/>
          <w:b/>
          <w:bCs/>
          <w:szCs w:val="24"/>
        </w:rPr>
        <w:t> </w:t>
      </w:r>
      <w:r w:rsidRPr="00891746">
        <w:rPr>
          <w:rFonts w:cs="Times New Roman"/>
          <w:b/>
          <w:szCs w:val="24"/>
        </w:rPr>
        <w:t>922 eurot</w:t>
      </w:r>
      <w:r w:rsidRPr="00891746">
        <w:rPr>
          <w:rFonts w:cs="Times New Roman"/>
          <w:szCs w:val="24"/>
        </w:rPr>
        <w:t xml:space="preserve"> 2028. aastasse, </w:t>
      </w:r>
      <w:r w:rsidRPr="00891746">
        <w:rPr>
          <w:rFonts w:cs="Times New Roman"/>
          <w:b/>
          <w:szCs w:val="24"/>
        </w:rPr>
        <w:t>12</w:t>
      </w:r>
      <w:r w:rsidR="002E1D0C">
        <w:rPr>
          <w:rFonts w:cs="Times New Roman"/>
          <w:b/>
          <w:bCs/>
          <w:szCs w:val="24"/>
        </w:rPr>
        <w:t> </w:t>
      </w:r>
      <w:r w:rsidRPr="00891746">
        <w:rPr>
          <w:rFonts w:cs="Times New Roman"/>
          <w:b/>
          <w:szCs w:val="24"/>
        </w:rPr>
        <w:t>136 eurot</w:t>
      </w:r>
      <w:r w:rsidRPr="00891746">
        <w:rPr>
          <w:rFonts w:cs="Times New Roman"/>
          <w:szCs w:val="24"/>
        </w:rPr>
        <w:t xml:space="preserve"> 2029. aastasse ja </w:t>
      </w:r>
      <w:r w:rsidRPr="00891746">
        <w:rPr>
          <w:rFonts w:cs="Times New Roman"/>
          <w:b/>
          <w:szCs w:val="24"/>
        </w:rPr>
        <w:t>5333 eurot</w:t>
      </w:r>
      <w:r w:rsidRPr="00891746">
        <w:rPr>
          <w:rFonts w:cs="Times New Roman"/>
          <w:szCs w:val="24"/>
        </w:rPr>
        <w:t xml:space="preserve"> 2030. aastasse seoses arendustööde valmimise edasilükkumisest tingitud hoolduskulude ümberplaneerimisega.</w:t>
      </w:r>
    </w:p>
    <w:p w14:paraId="404AB2F2" w14:textId="7248044E" w:rsidR="00C377BE" w:rsidRPr="00891746" w:rsidRDefault="00C377BE" w:rsidP="00487971">
      <w:pPr>
        <w:pStyle w:val="Phitekst"/>
        <w:numPr>
          <w:ilvl w:val="0"/>
          <w:numId w:val="4"/>
        </w:numPr>
        <w:rPr>
          <w:rFonts w:cs="Times New Roman"/>
          <w:szCs w:val="24"/>
        </w:rPr>
      </w:pPr>
      <w:r w:rsidRPr="00891746">
        <w:rPr>
          <w:rFonts w:cs="Times New Roman"/>
          <w:szCs w:val="24"/>
        </w:rPr>
        <w:t xml:space="preserve">Riigi Tugiteenuste Keskuse uue majandustarkvara SAP </w:t>
      </w:r>
      <w:proofErr w:type="spellStart"/>
      <w:r w:rsidRPr="00891746">
        <w:rPr>
          <w:rFonts w:cs="Times New Roman"/>
          <w:szCs w:val="24"/>
        </w:rPr>
        <w:t>SaaS</w:t>
      </w:r>
      <w:proofErr w:type="spellEnd"/>
      <w:r w:rsidRPr="00891746">
        <w:rPr>
          <w:rFonts w:cs="Times New Roman"/>
          <w:szCs w:val="24"/>
        </w:rPr>
        <w:t xml:space="preserve"> IT-investeeringute eelarve suureneb 2026. aastal </w:t>
      </w:r>
      <w:r w:rsidRPr="00891746">
        <w:rPr>
          <w:rFonts w:cs="Times New Roman"/>
          <w:b/>
          <w:szCs w:val="24"/>
        </w:rPr>
        <w:t>479</w:t>
      </w:r>
      <w:r w:rsidR="002E1D0C">
        <w:rPr>
          <w:rFonts w:cs="Times New Roman"/>
          <w:b/>
          <w:bCs/>
          <w:szCs w:val="24"/>
        </w:rPr>
        <w:t> </w:t>
      </w:r>
      <w:r w:rsidRPr="00891746">
        <w:rPr>
          <w:rFonts w:cs="Times New Roman"/>
          <w:b/>
          <w:szCs w:val="24"/>
        </w:rPr>
        <w:t>900 eurot</w:t>
      </w:r>
      <w:r w:rsidRPr="00891746">
        <w:rPr>
          <w:rFonts w:cs="Times New Roman"/>
          <w:szCs w:val="24"/>
        </w:rPr>
        <w:t>. </w:t>
      </w:r>
      <w:r w:rsidRPr="00891746">
        <w:rPr>
          <w:rFonts w:cs="Times New Roman"/>
          <w:i/>
          <w:szCs w:val="24"/>
        </w:rPr>
        <w:t xml:space="preserve">Halduspoliitika programmi, </w:t>
      </w:r>
      <w:r w:rsidR="00BB3030" w:rsidRPr="00891746">
        <w:rPr>
          <w:rFonts w:cs="Times New Roman"/>
          <w:szCs w:val="24"/>
        </w:rPr>
        <w:t>programmi tegevuse</w:t>
      </w:r>
      <w:r w:rsidRPr="00891746">
        <w:rPr>
          <w:rFonts w:cs="Times New Roman"/>
          <w:i/>
          <w:szCs w:val="24"/>
        </w:rPr>
        <w:t xml:space="preserve"> Riigi tugiteenuste pakkumine</w:t>
      </w:r>
      <w:r w:rsidRPr="00891746">
        <w:rPr>
          <w:rFonts w:cs="Times New Roman"/>
          <w:szCs w:val="24"/>
        </w:rPr>
        <w:t>  majandamiskulude eelarve väheneb 2027. aastal </w:t>
      </w:r>
      <w:r w:rsidRPr="00891746">
        <w:rPr>
          <w:rFonts w:cs="Times New Roman"/>
          <w:b/>
          <w:szCs w:val="24"/>
        </w:rPr>
        <w:t>275</w:t>
      </w:r>
      <w:r w:rsidR="002E1D0C">
        <w:rPr>
          <w:rFonts w:cs="Times New Roman"/>
          <w:b/>
          <w:bCs/>
          <w:szCs w:val="24"/>
        </w:rPr>
        <w:t> </w:t>
      </w:r>
      <w:r w:rsidRPr="00891746">
        <w:rPr>
          <w:rFonts w:cs="Times New Roman"/>
          <w:b/>
          <w:szCs w:val="24"/>
        </w:rPr>
        <w:t>000 eurot</w:t>
      </w:r>
      <w:r w:rsidRPr="00891746">
        <w:rPr>
          <w:rFonts w:cs="Times New Roman"/>
          <w:szCs w:val="24"/>
        </w:rPr>
        <w:t>, suureneb 2028. aastal </w:t>
      </w:r>
      <w:r w:rsidRPr="00891746">
        <w:rPr>
          <w:rFonts w:cs="Times New Roman"/>
          <w:b/>
          <w:szCs w:val="24"/>
        </w:rPr>
        <w:t>503</w:t>
      </w:r>
      <w:r w:rsidR="002E1D0C">
        <w:rPr>
          <w:rFonts w:cs="Times New Roman"/>
          <w:b/>
          <w:bCs/>
          <w:szCs w:val="24"/>
        </w:rPr>
        <w:t> </w:t>
      </w:r>
      <w:r w:rsidRPr="00891746">
        <w:rPr>
          <w:rFonts w:cs="Times New Roman"/>
          <w:b/>
          <w:szCs w:val="24"/>
        </w:rPr>
        <w:t>750 eurot</w:t>
      </w:r>
      <w:r w:rsidRPr="00891746">
        <w:rPr>
          <w:rFonts w:cs="Times New Roman"/>
          <w:szCs w:val="24"/>
        </w:rPr>
        <w:t> ja 2029. aastal </w:t>
      </w:r>
      <w:r w:rsidRPr="00891746">
        <w:rPr>
          <w:rFonts w:cs="Times New Roman"/>
          <w:b/>
          <w:szCs w:val="24"/>
        </w:rPr>
        <w:t>205</w:t>
      </w:r>
      <w:r w:rsidR="002E1D0C">
        <w:rPr>
          <w:rFonts w:cs="Times New Roman"/>
          <w:b/>
          <w:bCs/>
          <w:szCs w:val="24"/>
        </w:rPr>
        <w:t> </w:t>
      </w:r>
      <w:r w:rsidRPr="00891746">
        <w:rPr>
          <w:rFonts w:cs="Times New Roman"/>
          <w:b/>
          <w:szCs w:val="24"/>
        </w:rPr>
        <w:t>000 eurot</w:t>
      </w:r>
      <w:r w:rsidRPr="00891746">
        <w:rPr>
          <w:rFonts w:cs="Times New Roman"/>
          <w:szCs w:val="24"/>
        </w:rPr>
        <w:t> ning väheneb 2030. aastal </w:t>
      </w:r>
      <w:r w:rsidRPr="00891746">
        <w:rPr>
          <w:rFonts w:cs="Times New Roman"/>
          <w:b/>
          <w:szCs w:val="24"/>
        </w:rPr>
        <w:t>79</w:t>
      </w:r>
      <w:r w:rsidR="002E1D0C">
        <w:rPr>
          <w:rFonts w:cs="Times New Roman"/>
          <w:b/>
          <w:bCs/>
          <w:szCs w:val="24"/>
        </w:rPr>
        <w:t> </w:t>
      </w:r>
      <w:r w:rsidRPr="00891746">
        <w:rPr>
          <w:rFonts w:cs="Times New Roman"/>
          <w:b/>
          <w:szCs w:val="24"/>
        </w:rPr>
        <w:t>900 eurot</w:t>
      </w:r>
      <w:r w:rsidRPr="00891746">
        <w:rPr>
          <w:rFonts w:cs="Times New Roman"/>
          <w:szCs w:val="24"/>
        </w:rPr>
        <w:t> ja 2031. aastal </w:t>
      </w:r>
      <w:r w:rsidRPr="00891746">
        <w:rPr>
          <w:rFonts w:cs="Times New Roman"/>
          <w:b/>
          <w:szCs w:val="24"/>
        </w:rPr>
        <w:t>833</w:t>
      </w:r>
      <w:r w:rsidR="00E84F57">
        <w:rPr>
          <w:rFonts w:cs="Times New Roman"/>
          <w:b/>
          <w:bCs/>
          <w:szCs w:val="24"/>
        </w:rPr>
        <w:t> </w:t>
      </w:r>
      <w:r w:rsidRPr="00891746">
        <w:rPr>
          <w:rFonts w:cs="Times New Roman"/>
          <w:b/>
          <w:szCs w:val="24"/>
        </w:rPr>
        <w:t>750 eurot</w:t>
      </w:r>
      <w:r w:rsidRPr="00891746">
        <w:rPr>
          <w:rFonts w:cs="Times New Roman"/>
          <w:szCs w:val="24"/>
        </w:rPr>
        <w:t xml:space="preserve">. </w:t>
      </w:r>
      <w:r w:rsidR="00CB30A7" w:rsidRPr="00891746">
        <w:rPr>
          <w:rFonts w:cs="Times New Roman"/>
          <w:szCs w:val="24"/>
        </w:rPr>
        <w:t>M</w:t>
      </w:r>
      <w:r w:rsidR="00BF7C7B" w:rsidRPr="00891746">
        <w:rPr>
          <w:rFonts w:cs="Times New Roman"/>
          <w:szCs w:val="24"/>
        </w:rPr>
        <w:t xml:space="preserve">ajandustarkvara </w:t>
      </w:r>
      <w:proofErr w:type="spellStart"/>
      <w:r w:rsidRPr="00891746">
        <w:rPr>
          <w:rFonts w:cs="Times New Roman"/>
          <w:szCs w:val="24"/>
        </w:rPr>
        <w:t>SaaS</w:t>
      </w:r>
      <w:proofErr w:type="spellEnd"/>
      <w:r w:rsidRPr="00891746">
        <w:rPr>
          <w:rFonts w:cs="Times New Roman"/>
          <w:szCs w:val="24"/>
        </w:rPr>
        <w:t>-mudeli</w:t>
      </w:r>
      <w:r w:rsidR="00CB30A7" w:rsidRPr="00891746">
        <w:rPr>
          <w:rFonts w:cs="Times New Roman"/>
          <w:szCs w:val="24"/>
        </w:rPr>
        <w:t>l põhineva</w:t>
      </w:r>
      <w:r w:rsidR="00173584" w:rsidRPr="00891746">
        <w:rPr>
          <w:rFonts w:cs="Times New Roman"/>
          <w:szCs w:val="24"/>
        </w:rPr>
        <w:t xml:space="preserve"> teenuse kasutamine tagab litsentside iseseisva soetamisega võrreldes</w:t>
      </w:r>
      <w:r w:rsidR="0001769B" w:rsidRPr="00891746">
        <w:rPr>
          <w:rFonts w:cs="Times New Roman"/>
          <w:szCs w:val="24"/>
        </w:rPr>
        <w:t xml:space="preserve"> suurema hukukindluse.</w:t>
      </w:r>
      <w:r w:rsidRPr="00891746">
        <w:rPr>
          <w:rFonts w:cs="Times New Roman"/>
          <w:szCs w:val="24"/>
        </w:rPr>
        <w:t xml:space="preserve"> </w:t>
      </w:r>
      <w:r w:rsidR="00BD2A94" w:rsidRPr="00891746">
        <w:rPr>
          <w:rFonts w:cs="Times New Roman"/>
          <w:szCs w:val="24"/>
        </w:rPr>
        <w:t xml:space="preserve">Pilvepõhisele teenusele üleminekut soosib ka </w:t>
      </w:r>
      <w:proofErr w:type="spellStart"/>
      <w:r w:rsidR="00BD2A94" w:rsidRPr="00891746">
        <w:rPr>
          <w:rFonts w:cs="Times New Roman"/>
          <w:szCs w:val="24"/>
        </w:rPr>
        <w:t>SAP</w:t>
      </w:r>
      <w:r w:rsidR="00BE48C5" w:rsidRPr="00891746">
        <w:rPr>
          <w:rFonts w:cs="Times New Roman"/>
          <w:szCs w:val="24"/>
        </w:rPr>
        <w:t>i</w:t>
      </w:r>
      <w:proofErr w:type="spellEnd"/>
      <w:r w:rsidR="00BE48C5" w:rsidRPr="00891746">
        <w:rPr>
          <w:rFonts w:cs="Times New Roman"/>
          <w:szCs w:val="24"/>
        </w:rPr>
        <w:t xml:space="preserve"> ja teiste tarkvaratootjate hinnapoliitika. </w:t>
      </w:r>
    </w:p>
    <w:p w14:paraId="37425EDA" w14:textId="5E9DDAC9" w:rsidR="00EF1150" w:rsidRPr="00891746" w:rsidRDefault="00EF1150" w:rsidP="00487971">
      <w:pPr>
        <w:pStyle w:val="Phitekst"/>
        <w:numPr>
          <w:ilvl w:val="0"/>
          <w:numId w:val="4"/>
        </w:numPr>
        <w:rPr>
          <w:rFonts w:cs="Times New Roman"/>
          <w:szCs w:val="24"/>
        </w:rPr>
      </w:pPr>
      <w:r w:rsidRPr="00891746">
        <w:rPr>
          <w:rFonts w:cs="Times New Roman"/>
          <w:szCs w:val="24"/>
        </w:rPr>
        <w:t xml:space="preserve">Rahandusministeeriumi majandamiskulude </w:t>
      </w:r>
      <w:r w:rsidR="69F66B65" w:rsidRPr="00891746">
        <w:rPr>
          <w:rFonts w:cs="Times New Roman"/>
          <w:szCs w:val="24"/>
        </w:rPr>
        <w:t>eelarve suurene</w:t>
      </w:r>
      <w:r w:rsidR="2C7F2B32" w:rsidRPr="00891746">
        <w:rPr>
          <w:rFonts w:cs="Times New Roman"/>
          <w:szCs w:val="24"/>
        </w:rPr>
        <w:t>b</w:t>
      </w:r>
      <w:r w:rsidRPr="00891746">
        <w:rPr>
          <w:rFonts w:cs="Times New Roman"/>
          <w:szCs w:val="24"/>
        </w:rPr>
        <w:t> </w:t>
      </w:r>
      <w:r w:rsidRPr="00891746">
        <w:rPr>
          <w:rFonts w:cs="Times New Roman"/>
          <w:b/>
          <w:szCs w:val="24"/>
        </w:rPr>
        <w:t>100</w:t>
      </w:r>
      <w:r w:rsidR="00E84F57">
        <w:rPr>
          <w:rFonts w:cs="Times New Roman"/>
          <w:b/>
          <w:bCs/>
          <w:szCs w:val="24"/>
        </w:rPr>
        <w:t> </w:t>
      </w:r>
      <w:r w:rsidRPr="00891746">
        <w:rPr>
          <w:rFonts w:cs="Times New Roman"/>
          <w:b/>
          <w:szCs w:val="24"/>
        </w:rPr>
        <w:t>000 euro võrra</w:t>
      </w:r>
      <w:r w:rsidRPr="00891746">
        <w:rPr>
          <w:rFonts w:cs="Times New Roman"/>
          <w:szCs w:val="24"/>
        </w:rPr>
        <w:t> Ukraina ülesehituse konverentsi korraldamise kulude katmiseks</w:t>
      </w:r>
      <w:r w:rsidR="007F38DB" w:rsidRPr="00891746">
        <w:rPr>
          <w:rFonts w:cs="Times New Roman"/>
          <w:szCs w:val="24"/>
        </w:rPr>
        <w:t xml:space="preserve">. Muudatus puudutab </w:t>
      </w:r>
      <w:r w:rsidRPr="00891746">
        <w:rPr>
          <w:rFonts w:cs="Times New Roman"/>
          <w:szCs w:val="24"/>
        </w:rPr>
        <w:t xml:space="preserve"> </w:t>
      </w:r>
      <w:r w:rsidRPr="00891746">
        <w:rPr>
          <w:rFonts w:cs="Times New Roman"/>
          <w:i/>
          <w:szCs w:val="24"/>
        </w:rPr>
        <w:lastRenderedPageBreak/>
        <w:t>Halduspoliitika</w:t>
      </w:r>
      <w:r w:rsidRPr="00891746">
        <w:rPr>
          <w:rFonts w:cs="Times New Roman"/>
          <w:szCs w:val="24"/>
        </w:rPr>
        <w:t> </w:t>
      </w:r>
      <w:r w:rsidRPr="00891746">
        <w:rPr>
          <w:rFonts w:cs="Times New Roman"/>
          <w:i/>
          <w:szCs w:val="24"/>
        </w:rPr>
        <w:t>programmi</w:t>
      </w:r>
      <w:r w:rsidRPr="00891746">
        <w:rPr>
          <w:rFonts w:cs="Times New Roman"/>
          <w:szCs w:val="24"/>
        </w:rPr>
        <w:t xml:space="preserve"> tegevus</w:t>
      </w:r>
      <w:r w:rsidR="00D43F7F" w:rsidRPr="00891746">
        <w:rPr>
          <w:rFonts w:cs="Times New Roman"/>
          <w:szCs w:val="24"/>
        </w:rPr>
        <w:t>t</w:t>
      </w:r>
      <w:r w:rsidRPr="00891746">
        <w:rPr>
          <w:rFonts w:cs="Times New Roman"/>
          <w:szCs w:val="24"/>
        </w:rPr>
        <w:t> </w:t>
      </w:r>
      <w:r w:rsidRPr="00891746">
        <w:rPr>
          <w:rFonts w:cs="Times New Roman"/>
          <w:i/>
          <w:szCs w:val="24"/>
        </w:rPr>
        <w:t>Riigihalduse korraldamine</w:t>
      </w:r>
      <w:r w:rsidRPr="00891746">
        <w:rPr>
          <w:rFonts w:cs="Times New Roman"/>
          <w:szCs w:val="24"/>
        </w:rPr>
        <w:t> ning </w:t>
      </w:r>
      <w:r w:rsidRPr="00891746">
        <w:rPr>
          <w:rFonts w:cs="Times New Roman"/>
          <w:i/>
          <w:szCs w:val="24"/>
        </w:rPr>
        <w:t>Rahatarga riigi programmi</w:t>
      </w:r>
      <w:r w:rsidRPr="00891746">
        <w:rPr>
          <w:rFonts w:cs="Times New Roman"/>
          <w:szCs w:val="24"/>
        </w:rPr>
        <w:t xml:space="preserve"> tegevus</w:t>
      </w:r>
      <w:r w:rsidR="00D43F7F" w:rsidRPr="00891746">
        <w:rPr>
          <w:rFonts w:cs="Times New Roman"/>
          <w:szCs w:val="24"/>
        </w:rPr>
        <w:t>i</w:t>
      </w:r>
      <w:r w:rsidRPr="00891746">
        <w:rPr>
          <w:rFonts w:cs="Times New Roman"/>
          <w:szCs w:val="24"/>
        </w:rPr>
        <w:t> </w:t>
      </w:r>
      <w:r w:rsidRPr="00891746">
        <w:rPr>
          <w:rFonts w:cs="Times New Roman"/>
          <w:i/>
          <w:szCs w:val="24"/>
        </w:rPr>
        <w:t>Eelarvepoliitika kujundamine ja elluviimine</w:t>
      </w:r>
      <w:r w:rsidRPr="00891746">
        <w:rPr>
          <w:rFonts w:cs="Times New Roman"/>
          <w:szCs w:val="24"/>
        </w:rPr>
        <w:t>, </w:t>
      </w:r>
      <w:r w:rsidRPr="00891746">
        <w:rPr>
          <w:rFonts w:cs="Times New Roman"/>
          <w:i/>
          <w:szCs w:val="24"/>
        </w:rPr>
        <w:t>Finantskeskkonna arendamine</w:t>
      </w:r>
      <w:r w:rsidRPr="00891746">
        <w:rPr>
          <w:rFonts w:cs="Times New Roman"/>
          <w:szCs w:val="24"/>
        </w:rPr>
        <w:t> ning </w:t>
      </w:r>
      <w:r w:rsidRPr="00891746">
        <w:rPr>
          <w:rFonts w:cs="Times New Roman"/>
          <w:i/>
          <w:szCs w:val="24"/>
        </w:rPr>
        <w:t>Maksu- ja tollipoliitika kujundamine ja korraldamine</w:t>
      </w:r>
      <w:r w:rsidRPr="00891746">
        <w:rPr>
          <w:rFonts w:cs="Times New Roman"/>
          <w:szCs w:val="24"/>
        </w:rPr>
        <w:t>. Sama summa võrra vähendati 2027. aasta Vabariigi Valitsuse sihtotstarbelises reservis Välisministeeriumi valitsemisala alla kavandatud Ukraina ülesehituse konverentsi korraldamise kulusid. Kulud tõsteti ettepoole ning vahendid lisatakse 2026. aastal kulusid tegevate valitsemisalade eelarvesse.</w:t>
      </w:r>
    </w:p>
    <w:p w14:paraId="6461C788" w14:textId="77777777" w:rsidR="0082470C" w:rsidRPr="0082470C" w:rsidRDefault="0082470C" w:rsidP="009C334A">
      <w:pPr>
        <w:pStyle w:val="Phitekst"/>
        <w:rPr>
          <w:rFonts w:cs="Times New Roman"/>
        </w:rPr>
      </w:pPr>
    </w:p>
    <w:p w14:paraId="5AF19700" w14:textId="2729824F" w:rsidR="001C5A0C" w:rsidRPr="00BF1F8C" w:rsidRDefault="00701BB7" w:rsidP="596426CF">
      <w:pPr>
        <w:pStyle w:val="Phitekst"/>
        <w:rPr>
          <w:rFonts w:eastAsia="Times New Roman" w:cs="Times New Roman"/>
          <w:i/>
          <w:iCs/>
        </w:rPr>
      </w:pPr>
      <w:r w:rsidRPr="596426CF">
        <w:rPr>
          <w:rFonts w:eastAsia="Times New Roman" w:cs="Times New Roman"/>
          <w:i/>
          <w:iCs/>
        </w:rPr>
        <w:t>Valitsemisalade vaheli</w:t>
      </w:r>
      <w:r w:rsidR="55C37B14" w:rsidRPr="596426CF">
        <w:rPr>
          <w:rFonts w:eastAsia="Times New Roman" w:cs="Times New Roman"/>
          <w:i/>
          <w:iCs/>
        </w:rPr>
        <w:t>s</w:t>
      </w:r>
      <w:r w:rsidRPr="596426CF">
        <w:rPr>
          <w:rFonts w:eastAsia="Times New Roman" w:cs="Times New Roman"/>
          <w:i/>
          <w:iCs/>
        </w:rPr>
        <w:t>e</w:t>
      </w:r>
      <w:r w:rsidR="3D9EA007" w:rsidRPr="596426CF">
        <w:rPr>
          <w:rFonts w:eastAsia="Times New Roman" w:cs="Times New Roman"/>
          <w:i/>
          <w:iCs/>
        </w:rPr>
        <w:t>d</w:t>
      </w:r>
      <w:r w:rsidRPr="596426CF">
        <w:rPr>
          <w:rFonts w:eastAsia="Times New Roman" w:cs="Times New Roman"/>
          <w:i/>
          <w:iCs/>
        </w:rPr>
        <w:t xml:space="preserve"> muudatus</w:t>
      </w:r>
      <w:r w:rsidR="47B1B3DF" w:rsidRPr="596426CF">
        <w:rPr>
          <w:rFonts w:eastAsia="Times New Roman" w:cs="Times New Roman"/>
          <w:i/>
          <w:iCs/>
        </w:rPr>
        <w:t>ed</w:t>
      </w:r>
    </w:p>
    <w:p w14:paraId="11EB9FA5" w14:textId="57E02489" w:rsidR="00DA2970" w:rsidRP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Haridus- ja Teadusministeeriumi </w:t>
      </w:r>
      <w:r w:rsidRPr="00DA2970">
        <w:rPr>
          <w:rFonts w:ascii="Times New Roman" w:eastAsia="Times New Roman" w:hAnsi="Times New Roman" w:cs="Times New Roman"/>
          <w:sz w:val="24"/>
          <w:szCs w:val="24"/>
          <w:lang w:eastAsia="en-GB"/>
        </w:rPr>
        <w:t>(HTM)</w:t>
      </w:r>
      <w:r w:rsidRPr="00DA2970">
        <w:rPr>
          <w:rFonts w:ascii="Times New Roman" w:eastAsia="Times New Roman" w:hAnsi="Times New Roman" w:cs="Times New Roman"/>
          <w:b/>
          <w:sz w:val="24"/>
          <w:szCs w:val="24"/>
          <w:lang w:eastAsia="en-GB"/>
        </w:rPr>
        <w:t xml:space="preserve"> 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tööjõukulude eelarvesse </w:t>
      </w:r>
      <w:r w:rsidRPr="00DA2970">
        <w:rPr>
          <w:rFonts w:ascii="Times New Roman" w:eastAsia="Times New Roman" w:hAnsi="Times New Roman" w:cs="Times New Roman"/>
          <w:b/>
          <w:sz w:val="24"/>
          <w:szCs w:val="24"/>
          <w:lang w:eastAsia="en-GB"/>
        </w:rPr>
        <w:t>16</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211 eurot</w:t>
      </w:r>
      <w:r w:rsidRPr="00DA2970">
        <w:rPr>
          <w:rFonts w:ascii="Times New Roman" w:eastAsia="Times New Roman" w:hAnsi="Times New Roman" w:cs="Times New Roman"/>
          <w:sz w:val="24"/>
          <w:szCs w:val="24"/>
          <w:lang w:eastAsia="en-GB"/>
        </w:rPr>
        <w:t xml:space="preserve"> Hiiumaa </w:t>
      </w:r>
      <w:r w:rsidR="00474B9C">
        <w:rPr>
          <w:rFonts w:ascii="Times New Roman" w:eastAsia="Times New Roman" w:hAnsi="Times New Roman" w:cs="Times New Roman"/>
          <w:sz w:val="24"/>
          <w:szCs w:val="24"/>
          <w:lang w:eastAsia="en-GB"/>
        </w:rPr>
        <w:t>g</w:t>
      </w:r>
      <w:r w:rsidRPr="00DA2970">
        <w:rPr>
          <w:rFonts w:ascii="Times New Roman" w:eastAsia="Times New Roman" w:hAnsi="Times New Roman" w:cs="Times New Roman"/>
          <w:sz w:val="24"/>
          <w:szCs w:val="24"/>
          <w:lang w:eastAsia="en-GB"/>
        </w:rPr>
        <w:t>ümnaasiumile</w:t>
      </w:r>
      <w:r w:rsidR="009B659D">
        <w:rPr>
          <w:rFonts w:ascii="Times New Roman" w:eastAsia="Times New Roman" w:hAnsi="Times New Roman" w:cs="Times New Roman"/>
          <w:sz w:val="24"/>
          <w:szCs w:val="24"/>
          <w:lang w:eastAsia="en-GB"/>
        </w:rPr>
        <w:t xml:space="preserve"> ja</w:t>
      </w:r>
      <w:r w:rsidRPr="00DA2970">
        <w:rPr>
          <w:rFonts w:ascii="Times New Roman" w:eastAsia="Times New Roman" w:hAnsi="Times New Roman" w:cs="Times New Roman"/>
          <w:sz w:val="24"/>
          <w:szCs w:val="24"/>
          <w:lang w:eastAsia="en-GB"/>
        </w:rPr>
        <w:t xml:space="preserve"> </w:t>
      </w:r>
      <w:r w:rsidR="00474B9C">
        <w:rPr>
          <w:rFonts w:ascii="Times New Roman" w:eastAsia="Times New Roman" w:hAnsi="Times New Roman" w:cs="Times New Roman"/>
          <w:sz w:val="24"/>
          <w:szCs w:val="24"/>
          <w:lang w:eastAsia="en-GB"/>
        </w:rPr>
        <w:t>r</w:t>
      </w:r>
      <w:r w:rsidRPr="00DA2970">
        <w:rPr>
          <w:rFonts w:ascii="Times New Roman" w:eastAsia="Times New Roman" w:hAnsi="Times New Roman" w:cs="Times New Roman"/>
          <w:sz w:val="24"/>
          <w:szCs w:val="24"/>
          <w:lang w:eastAsia="en-GB"/>
        </w:rPr>
        <w:t xml:space="preserve">akenduslikule </w:t>
      </w:r>
      <w:r w:rsidR="00474B9C">
        <w:rPr>
          <w:rFonts w:ascii="Times New Roman" w:eastAsia="Times New Roman" w:hAnsi="Times New Roman" w:cs="Times New Roman"/>
          <w:sz w:val="24"/>
          <w:szCs w:val="24"/>
          <w:lang w:eastAsia="en-GB"/>
        </w:rPr>
        <w:t>k</w:t>
      </w:r>
      <w:r w:rsidRPr="00DA2970">
        <w:rPr>
          <w:rFonts w:ascii="Times New Roman" w:eastAsia="Times New Roman" w:hAnsi="Times New Roman" w:cs="Times New Roman"/>
          <w:sz w:val="24"/>
          <w:szCs w:val="24"/>
          <w:lang w:eastAsia="en-GB"/>
        </w:rPr>
        <w:t xml:space="preserve">olledžile </w:t>
      </w:r>
      <w:r w:rsidR="008A6F66">
        <w:rPr>
          <w:rFonts w:ascii="Times New Roman" w:eastAsia="Times New Roman" w:hAnsi="Times New Roman" w:cs="Times New Roman"/>
          <w:sz w:val="24"/>
          <w:szCs w:val="24"/>
          <w:lang w:eastAsia="en-GB"/>
        </w:rPr>
        <w:t>ning</w:t>
      </w:r>
      <w:r w:rsidRPr="00DA2970">
        <w:rPr>
          <w:rFonts w:ascii="Times New Roman" w:eastAsia="Times New Roman" w:hAnsi="Times New Roman" w:cs="Times New Roman"/>
          <w:sz w:val="24"/>
          <w:szCs w:val="24"/>
          <w:lang w:eastAsia="en-GB"/>
        </w:rPr>
        <w:t xml:space="preserve"> Tallinna Tehnoloogiakolledžile dokumendihaldus- ja arhiiviteenuse osutamiseks.</w:t>
      </w:r>
    </w:p>
    <w:p w14:paraId="37977988" w14:textId="58ECDD1E" w:rsidR="00DA2970" w:rsidRPr="00DA2970" w:rsidRDefault="00DA2970" w:rsidP="00823BF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 xml:space="preserve">Kultuuriministeeriumi </w:t>
      </w:r>
      <w:r w:rsidR="00433DD8" w:rsidRPr="00433DD8">
        <w:rPr>
          <w:rFonts w:ascii="Times New Roman" w:eastAsia="Times New Roman" w:hAnsi="Times New Roman" w:cs="Times New Roman"/>
          <w:sz w:val="24"/>
          <w:szCs w:val="24"/>
          <w:lang w:eastAsia="en-GB"/>
        </w:rPr>
        <w:t>(KUM)</w:t>
      </w:r>
      <w:r w:rsidRPr="00433DD8">
        <w:rPr>
          <w:rFonts w:ascii="Times New Roman" w:eastAsia="Times New Roman" w:hAnsi="Times New Roman" w:cs="Times New Roman"/>
          <w:sz w:val="24"/>
          <w:szCs w:val="24"/>
          <w:lang w:eastAsia="en-GB"/>
        </w:rPr>
        <w:t xml:space="preserve">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Riigi Tugiteenuste Keskusele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programmi tegevuse </w:t>
      </w:r>
      <w:r w:rsidRPr="00DA2970">
        <w:rPr>
          <w:rFonts w:ascii="Times New Roman" w:eastAsia="Times New Roman" w:hAnsi="Times New Roman" w:cs="Times New Roman"/>
          <w:i/>
          <w:sz w:val="24"/>
          <w:szCs w:val="24"/>
          <w:lang w:eastAsia="en-GB"/>
        </w:rPr>
        <w:t>Riigi tugiteenuste pakkumine</w:t>
      </w:r>
      <w:r w:rsidRPr="00DA2970">
        <w:rPr>
          <w:rFonts w:ascii="Times New Roman" w:eastAsia="Times New Roman" w:hAnsi="Times New Roman" w:cs="Times New Roman"/>
          <w:sz w:val="24"/>
          <w:szCs w:val="24"/>
          <w:lang w:eastAsia="en-GB"/>
        </w:rPr>
        <w:t xml:space="preserve"> majandamiskulude eelarvesse </w:t>
      </w:r>
      <w:r w:rsidRPr="00DA2970">
        <w:rPr>
          <w:rFonts w:ascii="Times New Roman" w:eastAsia="Times New Roman" w:hAnsi="Times New Roman" w:cs="Times New Roman"/>
          <w:b/>
          <w:sz w:val="24"/>
          <w:szCs w:val="24"/>
          <w:lang w:eastAsia="en-GB"/>
        </w:rPr>
        <w:t>5880 eurot</w:t>
      </w:r>
      <w:r w:rsidRPr="00DA2970">
        <w:rPr>
          <w:rFonts w:ascii="Times New Roman" w:eastAsia="Times New Roman" w:hAnsi="Times New Roman" w:cs="Times New Roman"/>
          <w:sz w:val="24"/>
          <w:szCs w:val="24"/>
          <w:lang w:eastAsia="en-GB"/>
        </w:rPr>
        <w:t xml:space="preserve"> Muinsuskaitseameti andmetöötluslepingu uuendamisest tuleneva hinnatõusu katmiseks.</w:t>
      </w:r>
    </w:p>
    <w:p w14:paraId="491E2259" w14:textId="435F8F22" w:rsidR="00DA2970" w:rsidRDefault="00DA2970" w:rsidP="00DA2970">
      <w:pPr>
        <w:spacing w:before="100" w:beforeAutospacing="1" w:after="100" w:afterAutospacing="1"/>
        <w:rPr>
          <w:rFonts w:ascii="Times New Roman" w:eastAsia="Times New Roman" w:hAnsi="Times New Roman" w:cs="Times New Roman"/>
          <w:sz w:val="24"/>
          <w:szCs w:val="24"/>
          <w:lang w:eastAsia="en-GB"/>
        </w:rPr>
      </w:pPr>
      <w:r w:rsidRPr="00DA2970">
        <w:rPr>
          <w:rFonts w:ascii="Times New Roman" w:eastAsia="Times New Roman" w:hAnsi="Times New Roman" w:cs="Times New Roman"/>
          <w:b/>
          <w:sz w:val="24"/>
          <w:szCs w:val="24"/>
          <w:lang w:eastAsia="en-GB"/>
        </w:rPr>
        <w:t>Majandus- ja Kommunikatsiooniministeeriumi</w:t>
      </w:r>
      <w:r w:rsidRPr="00DA2970">
        <w:rPr>
          <w:rFonts w:ascii="Times New Roman" w:eastAsia="Times New Roman" w:hAnsi="Times New Roman" w:cs="Times New Roman"/>
          <w:sz w:val="24"/>
          <w:szCs w:val="24"/>
          <w:lang w:eastAsia="en-GB"/>
        </w:rPr>
        <w:t xml:space="preserve"> (MKM) </w:t>
      </w:r>
      <w:r w:rsidRPr="00DA2970">
        <w:rPr>
          <w:rFonts w:ascii="Times New Roman" w:eastAsia="Times New Roman" w:hAnsi="Times New Roman" w:cs="Times New Roman"/>
          <w:b/>
          <w:sz w:val="24"/>
          <w:szCs w:val="24"/>
          <w:lang w:eastAsia="en-GB"/>
        </w:rPr>
        <w:t>valitsemisala</w:t>
      </w:r>
      <w:r w:rsidRPr="00DA2970">
        <w:rPr>
          <w:rFonts w:ascii="Times New Roman" w:eastAsia="Times New Roman" w:hAnsi="Times New Roman" w:cs="Times New Roman"/>
          <w:sz w:val="24"/>
          <w:szCs w:val="24"/>
          <w:lang w:eastAsia="en-GB"/>
        </w:rPr>
        <w:t xml:space="preserve"> eelarvest suunatakse </w:t>
      </w:r>
      <w:r w:rsidRPr="00DA2970">
        <w:rPr>
          <w:rFonts w:ascii="Times New Roman" w:eastAsia="Times New Roman" w:hAnsi="Times New Roman" w:cs="Times New Roman"/>
          <w:b/>
          <w:sz w:val="24"/>
          <w:szCs w:val="24"/>
          <w:lang w:eastAsia="en-GB"/>
        </w:rPr>
        <w:t>Rahandusministeeriumi</w:t>
      </w:r>
      <w:r w:rsidRPr="00DA2970">
        <w:rPr>
          <w:rFonts w:ascii="Times New Roman" w:eastAsia="Times New Roman" w:hAnsi="Times New Roman" w:cs="Times New Roman"/>
          <w:sz w:val="24"/>
          <w:szCs w:val="24"/>
          <w:lang w:eastAsia="en-GB"/>
        </w:rPr>
        <w:t xml:space="preserve"> valitsemisalasse </w:t>
      </w:r>
      <w:r w:rsidRPr="00DA2970">
        <w:rPr>
          <w:rFonts w:ascii="Times New Roman" w:eastAsia="Times New Roman" w:hAnsi="Times New Roman" w:cs="Times New Roman"/>
          <w:i/>
          <w:sz w:val="24"/>
          <w:szCs w:val="24"/>
          <w:lang w:eastAsia="en-GB"/>
        </w:rPr>
        <w:t>Halduspoliitika</w:t>
      </w:r>
      <w:r w:rsidRPr="00DA2970">
        <w:rPr>
          <w:rFonts w:ascii="Times New Roman" w:eastAsia="Times New Roman" w:hAnsi="Times New Roman" w:cs="Times New Roman"/>
          <w:sz w:val="24"/>
          <w:szCs w:val="24"/>
          <w:lang w:eastAsia="en-GB"/>
        </w:rPr>
        <w:t xml:space="preserve"> programmi tööjõukulude ja IT-investeeringute eelarvesse </w:t>
      </w:r>
      <w:r w:rsidRPr="00DA2970">
        <w:rPr>
          <w:rFonts w:ascii="Times New Roman" w:eastAsia="Times New Roman" w:hAnsi="Times New Roman" w:cs="Times New Roman"/>
          <w:b/>
          <w:sz w:val="24"/>
          <w:szCs w:val="24"/>
          <w:lang w:eastAsia="en-GB"/>
        </w:rPr>
        <w:t>515</w:t>
      </w:r>
      <w:r w:rsidR="00E84F57">
        <w:rPr>
          <w:rFonts w:ascii="Times New Roman" w:eastAsia="Times New Roman" w:hAnsi="Times New Roman" w:cs="Times New Roman"/>
          <w:b/>
          <w:sz w:val="24"/>
          <w:szCs w:val="24"/>
          <w:lang w:eastAsia="en-GB"/>
        </w:rPr>
        <w:t> </w:t>
      </w:r>
      <w:r w:rsidRPr="00DA2970">
        <w:rPr>
          <w:rFonts w:ascii="Times New Roman" w:eastAsia="Times New Roman" w:hAnsi="Times New Roman" w:cs="Times New Roman"/>
          <w:b/>
          <w:sz w:val="24"/>
          <w:szCs w:val="24"/>
          <w:lang w:eastAsia="en-GB"/>
        </w:rPr>
        <w:t>000 eurot</w:t>
      </w:r>
      <w:r w:rsidRPr="00DA2970">
        <w:rPr>
          <w:rFonts w:ascii="Times New Roman" w:eastAsia="Times New Roman" w:hAnsi="Times New Roman" w:cs="Times New Roman"/>
          <w:sz w:val="24"/>
          <w:szCs w:val="24"/>
          <w:lang w:eastAsia="en-GB"/>
        </w:rPr>
        <w:t>, sh:</w:t>
      </w:r>
    </w:p>
    <w:p w14:paraId="2D942CE0" w14:textId="2A4830AB" w:rsidR="0052531C" w:rsidRPr="0052531C" w:rsidRDefault="0052531C" w:rsidP="00487971">
      <w:pPr>
        <w:numPr>
          <w:ilvl w:val="0"/>
          <w:numId w:val="9"/>
        </w:numPr>
        <w:spacing w:after="160" w:line="256" w:lineRule="auto"/>
        <w:ind w:left="360"/>
        <w:contextualSpacing/>
        <w:rPr>
          <w:rFonts w:ascii="Times New Roman" w:eastAsia="Times New Roman" w:hAnsi="Times New Roman" w:cs="Times New Roman"/>
          <w:sz w:val="24"/>
          <w:szCs w:val="24"/>
          <w:lang w:eastAsia="en-GB"/>
        </w:rPr>
      </w:pPr>
      <w:r w:rsidRPr="00DA2970">
        <w:rPr>
          <w:rFonts w:ascii="Times New Roman" w:eastAsia="Times New Roman" w:hAnsi="Times New Roman" w:cs="Times New Roman"/>
          <w:sz w:val="24"/>
          <w:szCs w:val="24"/>
        </w:rPr>
        <w:t xml:space="preserve">Statistikaametile programmi tegevusele </w:t>
      </w:r>
      <w:r w:rsidRPr="00DA2970">
        <w:rPr>
          <w:rFonts w:ascii="Times New Roman" w:eastAsia="Times New Roman" w:hAnsi="Times New Roman" w:cs="Times New Roman"/>
          <w:i/>
          <w:iCs/>
          <w:sz w:val="24"/>
          <w:szCs w:val="24"/>
        </w:rPr>
        <w:t>Riikliku statistika tegemine</w:t>
      </w:r>
      <w:r w:rsidRPr="00DA2970">
        <w:rPr>
          <w:rFonts w:ascii="Times New Roman" w:eastAsia="Times New Roman" w:hAnsi="Times New Roman" w:cs="Times New Roman"/>
          <w:sz w:val="24"/>
          <w:szCs w:val="24"/>
        </w:rPr>
        <w:t xml:space="preserve"> tööjõukulude eelarvesse </w:t>
      </w:r>
      <w:r w:rsidRPr="00DA2970">
        <w:rPr>
          <w:rFonts w:ascii="Times New Roman" w:eastAsia="Times New Roman" w:hAnsi="Times New Roman" w:cs="Times New Roman"/>
          <w:b/>
          <w:bCs/>
          <w:sz w:val="24"/>
          <w:szCs w:val="24"/>
        </w:rPr>
        <w:t>200</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w:t>
      </w:r>
      <w:r w:rsidR="00D969B2">
        <w:rPr>
          <w:rFonts w:ascii="Times New Roman" w:eastAsia="Times New Roman" w:hAnsi="Times New Roman" w:cs="Times New Roman"/>
          <w:sz w:val="24"/>
          <w:szCs w:val="24"/>
        </w:rPr>
        <w:t xml:space="preserve">ja </w:t>
      </w:r>
      <w:r w:rsidR="00071D66" w:rsidRPr="00DA2970">
        <w:rPr>
          <w:rFonts w:ascii="Times New Roman" w:eastAsia="Times New Roman" w:hAnsi="Times New Roman" w:cs="Times New Roman"/>
          <w:sz w:val="24"/>
          <w:szCs w:val="24"/>
        </w:rPr>
        <w:t xml:space="preserve">Rahandusministeeriumi Infotehnoloogiakeskusele programmi tegevusele </w:t>
      </w:r>
      <w:r w:rsidR="00071D66" w:rsidRPr="00DA2970">
        <w:rPr>
          <w:rFonts w:ascii="Times New Roman" w:eastAsia="Times New Roman" w:hAnsi="Times New Roman" w:cs="Times New Roman"/>
          <w:i/>
          <w:iCs/>
          <w:sz w:val="24"/>
          <w:szCs w:val="24"/>
        </w:rPr>
        <w:t>Riigi tugiteenuste pakkumine</w:t>
      </w:r>
      <w:r w:rsidR="00071D66" w:rsidRPr="00DA2970">
        <w:rPr>
          <w:rFonts w:ascii="Times New Roman" w:eastAsia="Times New Roman" w:hAnsi="Times New Roman" w:cs="Times New Roman"/>
          <w:sz w:val="24"/>
          <w:szCs w:val="24"/>
        </w:rPr>
        <w:t xml:space="preserve"> IT-investeeringute eelarvesse </w:t>
      </w:r>
      <w:r w:rsidR="00071D66" w:rsidRPr="00DA2970">
        <w:rPr>
          <w:rFonts w:ascii="Times New Roman" w:eastAsia="Times New Roman" w:hAnsi="Times New Roman" w:cs="Times New Roman"/>
          <w:b/>
          <w:bCs/>
          <w:sz w:val="24"/>
          <w:szCs w:val="24"/>
        </w:rPr>
        <w:t>300</w:t>
      </w:r>
      <w:r w:rsidR="00E84F57">
        <w:rPr>
          <w:rFonts w:ascii="Times New Roman" w:eastAsia="Times New Roman" w:hAnsi="Times New Roman" w:cs="Times New Roman"/>
          <w:b/>
          <w:bCs/>
          <w:sz w:val="24"/>
          <w:szCs w:val="24"/>
        </w:rPr>
        <w:t> </w:t>
      </w:r>
      <w:r w:rsidR="00071D66" w:rsidRPr="00DA2970">
        <w:rPr>
          <w:rFonts w:ascii="Times New Roman" w:eastAsia="Times New Roman" w:hAnsi="Times New Roman" w:cs="Times New Roman"/>
          <w:b/>
          <w:bCs/>
          <w:sz w:val="24"/>
          <w:szCs w:val="24"/>
        </w:rPr>
        <w:t>000 eurot</w:t>
      </w:r>
      <w:r w:rsidR="00AA3A92" w:rsidRPr="00AA3A92">
        <w:rPr>
          <w:rFonts w:ascii="Times New Roman" w:eastAsia="Times New Roman" w:hAnsi="Times New Roman" w:cs="Times New Roman"/>
          <w:sz w:val="24"/>
          <w:szCs w:val="24"/>
        </w:rPr>
        <w:t>, kokku</w:t>
      </w:r>
      <w:r w:rsidR="00AA3A92">
        <w:rPr>
          <w:rFonts w:ascii="Times New Roman" w:eastAsia="Times New Roman" w:hAnsi="Times New Roman" w:cs="Times New Roman"/>
          <w:b/>
          <w:bCs/>
          <w:sz w:val="24"/>
          <w:szCs w:val="24"/>
        </w:rPr>
        <w:t xml:space="preserve"> 500 000 eurot,</w:t>
      </w:r>
      <w:r w:rsidR="00071D66" w:rsidRPr="00DA2970">
        <w:rPr>
          <w:rFonts w:ascii="Times New Roman" w:eastAsia="Times New Roman" w:hAnsi="Times New Roman" w:cs="Times New Roman"/>
          <w:sz w:val="24"/>
          <w:szCs w:val="24"/>
        </w:rPr>
        <w:t xml:space="preserve"> reaalmajanduse projekti täiendavaks rahastamiseks andmepõhisele aruandlusele üleminekuks.</w:t>
      </w:r>
    </w:p>
    <w:p w14:paraId="7D20AF3A" w14:textId="78400213" w:rsidR="00DA2970" w:rsidRPr="0073616C" w:rsidRDefault="00DA2970" w:rsidP="00487971">
      <w:pPr>
        <w:numPr>
          <w:ilvl w:val="0"/>
          <w:numId w:val="9"/>
        </w:numPr>
        <w:spacing w:after="160" w:line="256" w:lineRule="auto"/>
        <w:ind w:left="360"/>
        <w:contextualSpacing/>
        <w:rPr>
          <w:rFonts w:ascii="Times New Roman" w:eastAsia="Times New Roman" w:hAnsi="Times New Roman" w:cs="Times New Roman"/>
          <w:sz w:val="24"/>
          <w:szCs w:val="24"/>
        </w:rPr>
      </w:pPr>
      <w:r w:rsidRPr="00DA2970">
        <w:rPr>
          <w:rFonts w:ascii="Times New Roman" w:eastAsia="Times New Roman" w:hAnsi="Times New Roman" w:cs="Times New Roman"/>
          <w:sz w:val="24"/>
          <w:szCs w:val="24"/>
        </w:rPr>
        <w:t xml:space="preserve">Rahandusministeeriumi Infotehnoloogiakeskusele programmi tegevusele </w:t>
      </w:r>
      <w:r w:rsidRPr="00DA2970">
        <w:rPr>
          <w:rFonts w:ascii="Times New Roman" w:eastAsia="Times New Roman" w:hAnsi="Times New Roman" w:cs="Times New Roman"/>
          <w:i/>
          <w:iCs/>
          <w:sz w:val="24"/>
          <w:szCs w:val="24"/>
        </w:rPr>
        <w:t>Riigi tugiteenuste pakkumine</w:t>
      </w:r>
      <w:r w:rsidRPr="00DA2970">
        <w:rPr>
          <w:rFonts w:ascii="Times New Roman" w:eastAsia="Times New Roman" w:hAnsi="Times New Roman" w:cs="Times New Roman"/>
          <w:sz w:val="24"/>
          <w:szCs w:val="24"/>
        </w:rPr>
        <w:t xml:space="preserve"> IT-investeeringute eelarvesse </w:t>
      </w:r>
      <w:r w:rsidRPr="00DA2970">
        <w:rPr>
          <w:rFonts w:ascii="Times New Roman" w:eastAsia="Times New Roman" w:hAnsi="Times New Roman" w:cs="Times New Roman"/>
          <w:b/>
          <w:bCs/>
          <w:sz w:val="24"/>
          <w:szCs w:val="24"/>
        </w:rPr>
        <w:t>15</w:t>
      </w:r>
      <w:r w:rsidR="00E84F57">
        <w:rPr>
          <w:rFonts w:ascii="Times New Roman" w:eastAsia="Times New Roman" w:hAnsi="Times New Roman" w:cs="Times New Roman"/>
          <w:b/>
          <w:bCs/>
          <w:sz w:val="24"/>
          <w:szCs w:val="24"/>
        </w:rPr>
        <w:t> </w:t>
      </w:r>
      <w:r w:rsidRPr="00DA2970">
        <w:rPr>
          <w:rFonts w:ascii="Times New Roman" w:eastAsia="Times New Roman" w:hAnsi="Times New Roman" w:cs="Times New Roman"/>
          <w:b/>
          <w:bCs/>
          <w:sz w:val="24"/>
          <w:szCs w:val="24"/>
        </w:rPr>
        <w:t>000 eurot</w:t>
      </w:r>
      <w:r w:rsidRPr="00DA2970">
        <w:rPr>
          <w:rFonts w:ascii="Times New Roman" w:eastAsia="Times New Roman" w:hAnsi="Times New Roman" w:cs="Times New Roman"/>
          <w:sz w:val="24"/>
          <w:szCs w:val="24"/>
        </w:rPr>
        <w:t xml:space="preserve"> riigi kinnisvararegistri arendustöödeks.</w:t>
      </w:r>
    </w:p>
    <w:p w14:paraId="41D4D699" w14:textId="77777777" w:rsidR="006D42B7" w:rsidRDefault="006D42B7" w:rsidP="006D42B7">
      <w:pPr>
        <w:spacing w:after="160" w:line="256" w:lineRule="auto"/>
        <w:contextualSpacing/>
        <w:rPr>
          <w:rFonts w:ascii="Times New Roman" w:eastAsia="Times New Roman" w:hAnsi="Times New Roman" w:cs="Times New Roman"/>
          <w:sz w:val="24"/>
          <w:szCs w:val="24"/>
        </w:rPr>
      </w:pPr>
    </w:p>
    <w:p w14:paraId="3209384F" w14:textId="7F24448C" w:rsidR="00CF1B34" w:rsidRPr="003A05C0" w:rsidRDefault="003A05C0" w:rsidP="006D42B7">
      <w:pPr>
        <w:spacing w:after="160" w:line="256" w:lineRule="auto"/>
        <w:contextualSpacing/>
        <w:rPr>
          <w:rFonts w:ascii="Times New Roman" w:eastAsia="Times New Roman" w:hAnsi="Times New Roman" w:cs="Times New Roman"/>
          <w:i/>
          <w:sz w:val="24"/>
          <w:szCs w:val="24"/>
        </w:rPr>
      </w:pPr>
      <w:r w:rsidRPr="003A05C0">
        <w:rPr>
          <w:rFonts w:ascii="Times New Roman" w:eastAsia="Times New Roman" w:hAnsi="Times New Roman" w:cs="Times New Roman"/>
          <w:i/>
          <w:iCs/>
          <w:sz w:val="24"/>
          <w:szCs w:val="24"/>
        </w:rPr>
        <w:t>Valitsemisala-sisene muudatus (investeeringutes)</w:t>
      </w:r>
    </w:p>
    <w:p w14:paraId="32F834BF" w14:textId="6C0EB42A" w:rsidR="003A05C0" w:rsidRDefault="003A05C0" w:rsidP="006D42B7">
      <w:pPr>
        <w:spacing w:after="160" w:line="256" w:lineRule="auto"/>
        <w:contextualSpacing/>
        <w:rPr>
          <w:rFonts w:ascii="Times New Roman" w:eastAsia="Times New Roman" w:hAnsi="Times New Roman" w:cs="Times New Roman"/>
          <w:sz w:val="24"/>
          <w:szCs w:val="24"/>
        </w:rPr>
      </w:pPr>
    </w:p>
    <w:p w14:paraId="44360118" w14:textId="1E780708" w:rsidR="006D42B7" w:rsidRPr="0073616C" w:rsidRDefault="006D42B7" w:rsidP="006D42B7">
      <w:pPr>
        <w:spacing w:after="160" w:line="256" w:lineRule="auto"/>
        <w:contextualSpacing/>
        <w:rPr>
          <w:rFonts w:ascii="Times New Roman" w:eastAsia="Times New Roman" w:hAnsi="Times New Roman" w:cs="Times New Roman"/>
          <w:sz w:val="24"/>
          <w:szCs w:val="24"/>
        </w:rPr>
      </w:pPr>
      <w:r w:rsidRPr="006D42B7">
        <w:rPr>
          <w:rFonts w:ascii="Times New Roman" w:eastAsia="Times New Roman" w:hAnsi="Times New Roman" w:cs="Times New Roman"/>
          <w:sz w:val="24"/>
          <w:szCs w:val="24"/>
        </w:rPr>
        <w:t>Vastavalt riigieelarve seaduse § 26 l</w:t>
      </w:r>
      <w:r w:rsidR="001259F4">
        <w:rPr>
          <w:rFonts w:ascii="Times New Roman" w:eastAsia="Times New Roman" w:hAnsi="Times New Roman" w:cs="Times New Roman"/>
          <w:sz w:val="24"/>
          <w:szCs w:val="24"/>
        </w:rPr>
        <w:t>õikele</w:t>
      </w:r>
      <w:r w:rsidRPr="006D42B7">
        <w:rPr>
          <w:rFonts w:ascii="Times New Roman" w:eastAsia="Times New Roman" w:hAnsi="Times New Roman" w:cs="Times New Roman"/>
          <w:sz w:val="24"/>
          <w:szCs w:val="24"/>
        </w:rPr>
        <w:t xml:space="preserve"> 7 liigendatakse riigieelarve seaduses investeeringuobjektid maksumusega 10 miljonit eurot või rohkem. Kuna muudatusega väheneb IT-investeeringu</w:t>
      </w:r>
      <w:r w:rsidR="00B077F6">
        <w:rPr>
          <w:rFonts w:ascii="Times New Roman" w:eastAsia="Times New Roman" w:hAnsi="Times New Roman" w:cs="Times New Roman"/>
          <w:sz w:val="24"/>
          <w:szCs w:val="24"/>
        </w:rPr>
        <w:t>te</w:t>
      </w:r>
      <w:r w:rsidRPr="006D42B7">
        <w:rPr>
          <w:rFonts w:ascii="Times New Roman" w:eastAsia="Times New Roman" w:hAnsi="Times New Roman" w:cs="Times New Roman"/>
          <w:sz w:val="24"/>
          <w:szCs w:val="24"/>
        </w:rPr>
        <w:t xml:space="preserve"> eelarve alla 10 miljoni euro, siis liigub eelarve </w:t>
      </w:r>
      <w:r w:rsidR="00D7227B" w:rsidRPr="006D42B7">
        <w:rPr>
          <w:rFonts w:ascii="Times New Roman" w:eastAsia="Times New Roman" w:hAnsi="Times New Roman" w:cs="Times New Roman"/>
          <w:sz w:val="24"/>
          <w:szCs w:val="24"/>
        </w:rPr>
        <w:t xml:space="preserve">reale </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Muud investeeringud kokku</w:t>
      </w:r>
      <w:r w:rsidR="00D7227B">
        <w:rPr>
          <w:rFonts w:ascii="Times New Roman" w:eastAsia="Times New Roman" w:hAnsi="Times New Roman" w:cs="Times New Roman"/>
          <w:sz w:val="24"/>
          <w:szCs w:val="24"/>
        </w:rPr>
        <w:t>“</w:t>
      </w:r>
      <w:r w:rsidRPr="006D42B7">
        <w:rPr>
          <w:rFonts w:ascii="Times New Roman" w:eastAsia="Times New Roman" w:hAnsi="Times New Roman" w:cs="Times New Roman"/>
          <w:sz w:val="24"/>
          <w:szCs w:val="24"/>
        </w:rPr>
        <w:t xml:space="preserve">. 2026. aasta lisaeelarve seaduse eelnõuga esitas Rahandusministeerium ettepaneku vähendada IT-investeeringute eelarvet kokku </w:t>
      </w:r>
      <w:r w:rsidRPr="004470B5">
        <w:rPr>
          <w:rFonts w:ascii="Times New Roman" w:eastAsia="Times New Roman" w:hAnsi="Times New Roman" w:cs="Times New Roman"/>
          <w:b/>
          <w:sz w:val="24"/>
          <w:szCs w:val="24"/>
        </w:rPr>
        <w:t>997</w:t>
      </w:r>
      <w:r w:rsidR="00E84F57">
        <w:rPr>
          <w:rFonts w:ascii="Times New Roman" w:eastAsia="Times New Roman" w:hAnsi="Times New Roman" w:cs="Times New Roman"/>
          <w:b/>
          <w:bCs/>
          <w:sz w:val="24"/>
          <w:szCs w:val="24"/>
        </w:rPr>
        <w:t> </w:t>
      </w:r>
      <w:r w:rsidRPr="004470B5">
        <w:rPr>
          <w:rFonts w:ascii="Times New Roman" w:eastAsia="Times New Roman" w:hAnsi="Times New Roman" w:cs="Times New Roman"/>
          <w:b/>
          <w:sz w:val="24"/>
          <w:szCs w:val="24"/>
        </w:rPr>
        <w:t>216 eurot</w:t>
      </w:r>
      <w:r w:rsidRPr="006D42B7">
        <w:rPr>
          <w:rFonts w:ascii="Times New Roman" w:eastAsia="Times New Roman" w:hAnsi="Times New Roman" w:cs="Times New Roman"/>
          <w:sz w:val="24"/>
          <w:szCs w:val="24"/>
        </w:rPr>
        <w:t>.</w:t>
      </w:r>
    </w:p>
    <w:p w14:paraId="7561E543" w14:textId="5118DF5F" w:rsidR="38EA66CB" w:rsidRPr="00C00EAB" w:rsidRDefault="002C7A28" w:rsidP="002C7A28">
      <w:pPr>
        <w:pStyle w:val="Pealkiri1"/>
        <w:rPr>
          <w:rFonts w:cs="Times New Roman"/>
        </w:rPr>
      </w:pPr>
      <w:r w:rsidRPr="00C00EAB">
        <w:rPr>
          <w:rFonts w:cs="Times New Roman"/>
        </w:rPr>
        <w:lastRenderedPageBreak/>
        <w:t>REGIONAAL- JA PÕLLUMAJANDUSMINISTEERIUMI VALITSEMISALA</w:t>
      </w:r>
    </w:p>
    <w:p w14:paraId="17D98416" w14:textId="59071915" w:rsidR="00F8317B" w:rsidRPr="00F8317B" w:rsidRDefault="00F8317B" w:rsidP="00F8317B">
      <w:pPr>
        <w:pStyle w:val="Pealdis"/>
        <w:rPr>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15</w:t>
      </w:r>
      <w:r w:rsidRPr="00F8317B">
        <w:rPr>
          <w:sz w:val="24"/>
          <w:szCs w:val="24"/>
        </w:rPr>
        <w:fldChar w:fldCharType="end"/>
      </w:r>
      <w:r w:rsidRPr="00F8317B">
        <w:rPr>
          <w:sz w:val="24"/>
          <w:szCs w:val="24"/>
        </w:rPr>
        <w:t xml:space="preserve">. </w:t>
      </w:r>
      <w:r w:rsidRPr="00F8317B">
        <w:rPr>
          <w:rFonts w:cs="Times New Roman"/>
          <w:sz w:val="24"/>
          <w:szCs w:val="24"/>
        </w:rPr>
        <w:t>Regionaal- ja Põllumajandusministeeriumi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3241"/>
        <w:gridCol w:w="977"/>
        <w:gridCol w:w="1100"/>
        <w:gridCol w:w="842"/>
        <w:gridCol w:w="1100"/>
        <w:gridCol w:w="790"/>
        <w:gridCol w:w="1100"/>
      </w:tblGrid>
      <w:tr w:rsidR="001D0EFE" w:rsidRPr="00A94997" w14:paraId="6C867FA9" w14:textId="77777777" w:rsidTr="00DC5BD1">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161939C"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Seaduse rea nr</w:t>
            </w:r>
          </w:p>
        </w:tc>
        <w:tc>
          <w:tcPr>
            <w:tcW w:w="32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4768BEF5" w14:textId="10454334" w:rsidR="001D0EFE" w:rsidRPr="00A94997" w:rsidRDefault="001D0EFE" w:rsidP="00A94997">
            <w:pPr>
              <w:spacing w:after="0"/>
              <w:jc w:val="center"/>
              <w:rPr>
                <w:rFonts w:ascii="Times New Roman" w:eastAsia="Times New Roman" w:hAnsi="Times New Roman" w:cs="Times New Roman"/>
                <w:b/>
                <w:bCs/>
                <w:sz w:val="18"/>
                <w:szCs w:val="18"/>
                <w:lang w:eastAsia="et-EE"/>
              </w:rPr>
            </w:pPr>
          </w:p>
        </w:tc>
        <w:tc>
          <w:tcPr>
            <w:tcW w:w="2077"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8729D70"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9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00EA2C4"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Riigi 2026. aasta teise lisaeelarve eelnõu</w:t>
            </w:r>
          </w:p>
        </w:tc>
        <w:tc>
          <w:tcPr>
            <w:tcW w:w="1890"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C86DAD8"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Täpsustatud 2026. aasta riigieelarve</w:t>
            </w:r>
          </w:p>
        </w:tc>
      </w:tr>
      <w:tr w:rsidR="001D0EFE" w:rsidRPr="00A94997" w14:paraId="62669506" w14:textId="77777777" w:rsidTr="00DC5BD1">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EDC7326"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3241" w:type="dxa"/>
            <w:vMerge/>
            <w:tcBorders>
              <w:top w:val="single" w:sz="4" w:space="0" w:color="BFBFBF"/>
              <w:left w:val="single" w:sz="4" w:space="0" w:color="BFBFBF"/>
              <w:bottom w:val="single" w:sz="4" w:space="0" w:color="BFBFBF"/>
              <w:right w:val="single" w:sz="4" w:space="0" w:color="BFBFBF"/>
            </w:tcBorders>
            <w:vAlign w:val="center"/>
            <w:hideMark/>
          </w:tcPr>
          <w:p w14:paraId="6A3A6347" w14:textId="77777777" w:rsidR="001D0EFE" w:rsidRPr="00A94997" w:rsidRDefault="001D0EFE" w:rsidP="00A94997">
            <w:pPr>
              <w:spacing w:after="0"/>
              <w:jc w:val="left"/>
              <w:rPr>
                <w:rFonts w:ascii="Times New Roman" w:eastAsia="Times New Roman" w:hAnsi="Times New Roman" w:cs="Times New Roman"/>
                <w:b/>
                <w:bCs/>
                <w:sz w:val="18"/>
                <w:szCs w:val="18"/>
                <w:lang w:eastAsia="et-EE"/>
              </w:rPr>
            </w:pPr>
          </w:p>
        </w:tc>
        <w:tc>
          <w:tcPr>
            <w:tcW w:w="977" w:type="dxa"/>
            <w:tcBorders>
              <w:top w:val="nil"/>
              <w:left w:val="nil"/>
              <w:bottom w:val="single" w:sz="4" w:space="0" w:color="BFBFBF"/>
              <w:right w:val="single" w:sz="4" w:space="0" w:color="BFBFBF"/>
            </w:tcBorders>
            <w:shd w:val="clear" w:color="000000" w:fill="99C9FE"/>
            <w:vAlign w:val="center"/>
            <w:hideMark/>
          </w:tcPr>
          <w:p w14:paraId="5CFF78FA"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4FD0F506"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842" w:type="dxa"/>
            <w:tcBorders>
              <w:top w:val="nil"/>
              <w:left w:val="nil"/>
              <w:bottom w:val="single" w:sz="4" w:space="0" w:color="BFBFBF"/>
              <w:right w:val="single" w:sz="4" w:space="0" w:color="BFBFBF"/>
            </w:tcBorders>
            <w:shd w:val="clear" w:color="000000" w:fill="99C9FE"/>
            <w:vAlign w:val="center"/>
            <w:hideMark/>
          </w:tcPr>
          <w:p w14:paraId="1E54B7B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3193E87"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c>
          <w:tcPr>
            <w:tcW w:w="790" w:type="dxa"/>
            <w:tcBorders>
              <w:top w:val="nil"/>
              <w:left w:val="nil"/>
              <w:bottom w:val="single" w:sz="4" w:space="0" w:color="BFBFBF"/>
              <w:right w:val="single" w:sz="4" w:space="0" w:color="BFBFBF"/>
            </w:tcBorders>
            <w:shd w:val="clear" w:color="000000" w:fill="99C9FE"/>
            <w:vAlign w:val="center"/>
            <w:hideMark/>
          </w:tcPr>
          <w:p w14:paraId="6A80805B"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5EC90F8E" w14:textId="77777777" w:rsidR="001D0EFE" w:rsidRPr="00A94997" w:rsidRDefault="001D0EFE" w:rsidP="00A94997">
            <w:pPr>
              <w:spacing w:after="0"/>
              <w:jc w:val="center"/>
              <w:rPr>
                <w:rFonts w:ascii="Times New Roman" w:eastAsia="Times New Roman" w:hAnsi="Times New Roman" w:cs="Times New Roman"/>
                <w:b/>
                <w:bCs/>
                <w:sz w:val="18"/>
                <w:szCs w:val="18"/>
                <w:lang w:eastAsia="et-EE"/>
              </w:rPr>
            </w:pPr>
            <w:r w:rsidRPr="00A94997">
              <w:rPr>
                <w:rFonts w:ascii="Times New Roman" w:eastAsia="Times New Roman" w:hAnsi="Times New Roman" w:cs="Times New Roman"/>
                <w:b/>
                <w:bCs/>
                <w:sz w:val="18"/>
                <w:szCs w:val="18"/>
                <w:lang w:eastAsia="et-EE"/>
              </w:rPr>
              <w:t>Sealhulgas piirmääraga vahendid</w:t>
            </w:r>
          </w:p>
        </w:tc>
      </w:tr>
      <w:tr w:rsidR="001D0EFE" w:rsidRPr="00A94997" w14:paraId="4295D104"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46FEA3D"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16.9</w:t>
            </w:r>
          </w:p>
        </w:tc>
        <w:tc>
          <w:tcPr>
            <w:tcW w:w="3241" w:type="dxa"/>
            <w:tcBorders>
              <w:top w:val="nil"/>
              <w:left w:val="nil"/>
              <w:bottom w:val="single" w:sz="4" w:space="0" w:color="BFBFBF"/>
              <w:right w:val="single" w:sz="4" w:space="0" w:color="BFBFBF"/>
            </w:tcBorders>
            <w:shd w:val="clear" w:color="000000" w:fill="BAE6E8"/>
            <w:vAlign w:val="center"/>
            <w:hideMark/>
          </w:tcPr>
          <w:p w14:paraId="2479DE95"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KULUD</w:t>
            </w:r>
          </w:p>
        </w:tc>
        <w:tc>
          <w:tcPr>
            <w:tcW w:w="977" w:type="dxa"/>
            <w:tcBorders>
              <w:top w:val="nil"/>
              <w:left w:val="nil"/>
              <w:bottom w:val="single" w:sz="4" w:space="0" w:color="BFBFBF"/>
              <w:right w:val="single" w:sz="4" w:space="0" w:color="BFBFBF"/>
            </w:tcBorders>
            <w:shd w:val="clear" w:color="000000" w:fill="BAE6E8"/>
            <w:noWrap/>
            <w:vAlign w:val="center"/>
            <w:hideMark/>
          </w:tcPr>
          <w:p w14:paraId="725CCB5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-844 602</w:t>
            </w:r>
          </w:p>
        </w:tc>
        <w:tc>
          <w:tcPr>
            <w:tcW w:w="1100" w:type="dxa"/>
            <w:tcBorders>
              <w:top w:val="nil"/>
              <w:left w:val="nil"/>
              <w:bottom w:val="single" w:sz="4" w:space="0" w:color="BFBFBF"/>
              <w:right w:val="single" w:sz="4" w:space="0" w:color="BFBFBF"/>
            </w:tcBorders>
            <w:shd w:val="clear" w:color="000000" w:fill="BAE6E8"/>
            <w:noWrap/>
            <w:vAlign w:val="center"/>
            <w:hideMark/>
          </w:tcPr>
          <w:p w14:paraId="6CF211A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-266 834</w:t>
            </w:r>
          </w:p>
        </w:tc>
        <w:tc>
          <w:tcPr>
            <w:tcW w:w="842" w:type="dxa"/>
            <w:tcBorders>
              <w:top w:val="nil"/>
              <w:left w:val="nil"/>
              <w:bottom w:val="single" w:sz="4" w:space="0" w:color="BFBFBF"/>
              <w:right w:val="single" w:sz="4" w:space="0" w:color="BFBFBF"/>
            </w:tcBorders>
            <w:shd w:val="clear" w:color="000000" w:fill="BAE6E8"/>
            <w:noWrap/>
            <w:vAlign w:val="center"/>
            <w:hideMark/>
          </w:tcPr>
          <w:p w14:paraId="1D9B813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1100" w:type="dxa"/>
            <w:tcBorders>
              <w:top w:val="nil"/>
              <w:left w:val="nil"/>
              <w:bottom w:val="single" w:sz="4" w:space="0" w:color="BFBFBF"/>
              <w:right w:val="single" w:sz="4" w:space="0" w:color="BFBFBF"/>
            </w:tcBorders>
            <w:shd w:val="clear" w:color="000000" w:fill="BAE6E8"/>
            <w:noWrap/>
            <w:vAlign w:val="center"/>
            <w:hideMark/>
          </w:tcPr>
          <w:p w14:paraId="71B9F812"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6 761</w:t>
            </w:r>
          </w:p>
        </w:tc>
        <w:tc>
          <w:tcPr>
            <w:tcW w:w="790" w:type="dxa"/>
            <w:tcBorders>
              <w:top w:val="nil"/>
              <w:left w:val="nil"/>
              <w:bottom w:val="single" w:sz="4" w:space="0" w:color="BFBFBF"/>
              <w:right w:val="single" w:sz="4" w:space="0" w:color="BFBFBF"/>
            </w:tcBorders>
            <w:shd w:val="clear" w:color="000000" w:fill="BAE6E8"/>
            <w:noWrap/>
            <w:vAlign w:val="center"/>
            <w:hideMark/>
          </w:tcPr>
          <w:p w14:paraId="066EAE7F"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-837 841</w:t>
            </w:r>
          </w:p>
        </w:tc>
        <w:tc>
          <w:tcPr>
            <w:tcW w:w="1100" w:type="dxa"/>
            <w:tcBorders>
              <w:top w:val="nil"/>
              <w:left w:val="nil"/>
              <w:bottom w:val="single" w:sz="4" w:space="0" w:color="BFBFBF"/>
              <w:right w:val="single" w:sz="4" w:space="0" w:color="BFBFBF"/>
            </w:tcBorders>
            <w:shd w:val="clear" w:color="000000" w:fill="BAE6E8"/>
            <w:noWrap/>
            <w:vAlign w:val="center"/>
            <w:hideMark/>
          </w:tcPr>
          <w:p w14:paraId="5F28FD99"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-260 073</w:t>
            </w:r>
          </w:p>
        </w:tc>
      </w:tr>
      <w:tr w:rsidR="001D0EFE" w:rsidRPr="00A94997" w14:paraId="72160C3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088058A7"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16.10</w:t>
            </w:r>
          </w:p>
        </w:tc>
        <w:tc>
          <w:tcPr>
            <w:tcW w:w="3241" w:type="dxa"/>
            <w:tcBorders>
              <w:top w:val="nil"/>
              <w:left w:val="nil"/>
              <w:bottom w:val="single" w:sz="4" w:space="0" w:color="BFBFBF"/>
              <w:right w:val="single" w:sz="4" w:space="0" w:color="BFBFBF"/>
            </w:tcBorders>
            <w:shd w:val="clear" w:color="000000" w:fill="E8E8E8"/>
            <w:vAlign w:val="center"/>
            <w:hideMark/>
          </w:tcPr>
          <w:p w14:paraId="3ED5BC1C"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Regionaal- ja Põllumajandusministeerium</w:t>
            </w:r>
          </w:p>
        </w:tc>
        <w:tc>
          <w:tcPr>
            <w:tcW w:w="977" w:type="dxa"/>
            <w:tcBorders>
              <w:top w:val="nil"/>
              <w:left w:val="nil"/>
              <w:bottom w:val="single" w:sz="4" w:space="0" w:color="BFBFBF"/>
              <w:right w:val="single" w:sz="4" w:space="0" w:color="BFBFBF"/>
            </w:tcBorders>
            <w:shd w:val="clear" w:color="000000" w:fill="E8E8E8"/>
            <w:noWrap/>
            <w:vAlign w:val="center"/>
            <w:hideMark/>
          </w:tcPr>
          <w:p w14:paraId="289E55E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-384 492</w:t>
            </w:r>
          </w:p>
        </w:tc>
        <w:tc>
          <w:tcPr>
            <w:tcW w:w="1100" w:type="dxa"/>
            <w:tcBorders>
              <w:top w:val="nil"/>
              <w:left w:val="nil"/>
              <w:bottom w:val="single" w:sz="4" w:space="0" w:color="BFBFBF"/>
              <w:right w:val="single" w:sz="4" w:space="0" w:color="BFBFBF"/>
            </w:tcBorders>
            <w:shd w:val="clear" w:color="000000" w:fill="E8E8E8"/>
            <w:noWrap/>
            <w:vAlign w:val="center"/>
            <w:hideMark/>
          </w:tcPr>
          <w:p w14:paraId="5D52C06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-216 941</w:t>
            </w:r>
          </w:p>
        </w:tc>
        <w:tc>
          <w:tcPr>
            <w:tcW w:w="842" w:type="dxa"/>
            <w:tcBorders>
              <w:top w:val="nil"/>
              <w:left w:val="nil"/>
              <w:bottom w:val="single" w:sz="4" w:space="0" w:color="BFBFBF"/>
              <w:right w:val="single" w:sz="4" w:space="0" w:color="BFBFBF"/>
            </w:tcBorders>
            <w:shd w:val="clear" w:color="000000" w:fill="E8E8E8"/>
            <w:noWrap/>
            <w:vAlign w:val="center"/>
            <w:hideMark/>
          </w:tcPr>
          <w:p w14:paraId="4AAB494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282785F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6 797</w:t>
            </w:r>
          </w:p>
        </w:tc>
        <w:tc>
          <w:tcPr>
            <w:tcW w:w="790" w:type="dxa"/>
            <w:tcBorders>
              <w:top w:val="nil"/>
              <w:left w:val="nil"/>
              <w:bottom w:val="single" w:sz="4" w:space="0" w:color="BFBFBF"/>
              <w:right w:val="single" w:sz="4" w:space="0" w:color="BFBFBF"/>
            </w:tcBorders>
            <w:shd w:val="clear" w:color="000000" w:fill="E8E8E8"/>
            <w:noWrap/>
            <w:vAlign w:val="center"/>
            <w:hideMark/>
          </w:tcPr>
          <w:p w14:paraId="0F4BCFD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-377 694</w:t>
            </w:r>
          </w:p>
        </w:tc>
        <w:tc>
          <w:tcPr>
            <w:tcW w:w="1100" w:type="dxa"/>
            <w:tcBorders>
              <w:top w:val="nil"/>
              <w:left w:val="nil"/>
              <w:bottom w:val="single" w:sz="4" w:space="0" w:color="BFBFBF"/>
              <w:right w:val="single" w:sz="4" w:space="0" w:color="BFBFBF"/>
            </w:tcBorders>
            <w:shd w:val="clear" w:color="000000" w:fill="E8E8E8"/>
            <w:noWrap/>
            <w:vAlign w:val="center"/>
            <w:hideMark/>
          </w:tcPr>
          <w:p w14:paraId="6A7052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-210 143</w:t>
            </w:r>
          </w:p>
        </w:tc>
      </w:tr>
      <w:tr w:rsidR="001D0EFE" w:rsidRPr="00A94997" w14:paraId="393C411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2DF68C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16.13</w:t>
            </w:r>
          </w:p>
        </w:tc>
        <w:tc>
          <w:tcPr>
            <w:tcW w:w="3241" w:type="dxa"/>
            <w:tcBorders>
              <w:top w:val="nil"/>
              <w:left w:val="nil"/>
              <w:bottom w:val="single" w:sz="4" w:space="0" w:color="BFBFBF"/>
              <w:right w:val="single" w:sz="4" w:space="0" w:color="BFBFBF"/>
            </w:tcBorders>
            <w:shd w:val="clear" w:color="000000" w:fill="E8E8E8"/>
            <w:vAlign w:val="center"/>
            <w:hideMark/>
          </w:tcPr>
          <w:p w14:paraId="5FC483F8"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Maaelu Teadmuskeskus</w:t>
            </w:r>
          </w:p>
        </w:tc>
        <w:tc>
          <w:tcPr>
            <w:tcW w:w="977" w:type="dxa"/>
            <w:tcBorders>
              <w:top w:val="nil"/>
              <w:left w:val="nil"/>
              <w:bottom w:val="single" w:sz="4" w:space="0" w:color="BFBFBF"/>
              <w:right w:val="single" w:sz="4" w:space="0" w:color="BFBFBF"/>
            </w:tcBorders>
            <w:shd w:val="clear" w:color="000000" w:fill="E8E8E8"/>
            <w:noWrap/>
            <w:vAlign w:val="center"/>
            <w:hideMark/>
          </w:tcPr>
          <w:p w14:paraId="1107B8D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-16 202</w:t>
            </w:r>
          </w:p>
        </w:tc>
        <w:tc>
          <w:tcPr>
            <w:tcW w:w="1100" w:type="dxa"/>
            <w:tcBorders>
              <w:top w:val="nil"/>
              <w:left w:val="nil"/>
              <w:bottom w:val="single" w:sz="4" w:space="0" w:color="BFBFBF"/>
              <w:right w:val="single" w:sz="4" w:space="0" w:color="BFBFBF"/>
            </w:tcBorders>
            <w:shd w:val="clear" w:color="000000" w:fill="E8E8E8"/>
            <w:noWrap/>
            <w:vAlign w:val="center"/>
            <w:hideMark/>
          </w:tcPr>
          <w:p w14:paraId="704A80E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-8 430</w:t>
            </w:r>
          </w:p>
        </w:tc>
        <w:tc>
          <w:tcPr>
            <w:tcW w:w="842" w:type="dxa"/>
            <w:tcBorders>
              <w:top w:val="nil"/>
              <w:left w:val="nil"/>
              <w:bottom w:val="single" w:sz="4" w:space="0" w:color="BFBFBF"/>
              <w:right w:val="single" w:sz="4" w:space="0" w:color="BFBFBF"/>
            </w:tcBorders>
            <w:shd w:val="clear" w:color="000000" w:fill="E8E8E8"/>
            <w:noWrap/>
            <w:vAlign w:val="center"/>
            <w:hideMark/>
          </w:tcPr>
          <w:p w14:paraId="753FAFE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E8E8E8"/>
            <w:noWrap/>
            <w:vAlign w:val="center"/>
            <w:hideMark/>
          </w:tcPr>
          <w:p w14:paraId="274BFB2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w:t>
            </w:r>
          </w:p>
        </w:tc>
        <w:tc>
          <w:tcPr>
            <w:tcW w:w="790" w:type="dxa"/>
            <w:tcBorders>
              <w:top w:val="nil"/>
              <w:left w:val="nil"/>
              <w:bottom w:val="single" w:sz="4" w:space="0" w:color="BFBFBF"/>
              <w:right w:val="single" w:sz="4" w:space="0" w:color="BFBFBF"/>
            </w:tcBorders>
            <w:shd w:val="clear" w:color="000000" w:fill="E8E8E8"/>
            <w:noWrap/>
            <w:vAlign w:val="center"/>
            <w:hideMark/>
          </w:tcPr>
          <w:p w14:paraId="28EFA1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-16 203</w:t>
            </w:r>
          </w:p>
        </w:tc>
        <w:tc>
          <w:tcPr>
            <w:tcW w:w="1100" w:type="dxa"/>
            <w:tcBorders>
              <w:top w:val="nil"/>
              <w:left w:val="nil"/>
              <w:bottom w:val="single" w:sz="4" w:space="0" w:color="BFBFBF"/>
              <w:right w:val="single" w:sz="4" w:space="0" w:color="BFBFBF"/>
            </w:tcBorders>
            <w:shd w:val="clear" w:color="000000" w:fill="E8E8E8"/>
            <w:noWrap/>
            <w:vAlign w:val="center"/>
            <w:hideMark/>
          </w:tcPr>
          <w:p w14:paraId="0C050F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-8 431</w:t>
            </w:r>
          </w:p>
        </w:tc>
      </w:tr>
      <w:tr w:rsidR="001D0EFE" w:rsidRPr="00A94997" w14:paraId="112BD01E"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79A788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16.14</w:t>
            </w:r>
          </w:p>
        </w:tc>
        <w:tc>
          <w:tcPr>
            <w:tcW w:w="3241" w:type="dxa"/>
            <w:tcBorders>
              <w:top w:val="nil"/>
              <w:left w:val="nil"/>
              <w:bottom w:val="single" w:sz="4" w:space="0" w:color="BFBFBF"/>
              <w:right w:val="single" w:sz="4" w:space="0" w:color="BFBFBF"/>
            </w:tcBorders>
            <w:shd w:val="clear" w:color="000000" w:fill="E8E8E8"/>
            <w:vAlign w:val="center"/>
            <w:hideMark/>
          </w:tcPr>
          <w:p w14:paraId="5C0EDD6F" w14:textId="77777777" w:rsidR="001D0EFE" w:rsidRPr="00A94997" w:rsidRDefault="001D0EFE" w:rsidP="00A94997">
            <w:pPr>
              <w:spacing w:after="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Põllumajandus- ja Toiduamet</w:t>
            </w:r>
          </w:p>
        </w:tc>
        <w:tc>
          <w:tcPr>
            <w:tcW w:w="977" w:type="dxa"/>
            <w:tcBorders>
              <w:top w:val="nil"/>
              <w:left w:val="nil"/>
              <w:bottom w:val="single" w:sz="4" w:space="0" w:color="BFBFBF"/>
              <w:right w:val="single" w:sz="4" w:space="0" w:color="BFBFBF"/>
            </w:tcBorders>
            <w:shd w:val="clear" w:color="000000" w:fill="E8E8E8"/>
            <w:noWrap/>
            <w:vAlign w:val="center"/>
            <w:hideMark/>
          </w:tcPr>
          <w:p w14:paraId="4151D7F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-19 012</w:t>
            </w:r>
          </w:p>
        </w:tc>
        <w:tc>
          <w:tcPr>
            <w:tcW w:w="1100" w:type="dxa"/>
            <w:tcBorders>
              <w:top w:val="nil"/>
              <w:left w:val="nil"/>
              <w:bottom w:val="single" w:sz="4" w:space="0" w:color="BFBFBF"/>
              <w:right w:val="single" w:sz="4" w:space="0" w:color="BFBFBF"/>
            </w:tcBorders>
            <w:shd w:val="clear" w:color="000000" w:fill="E8E8E8"/>
            <w:noWrap/>
            <w:vAlign w:val="center"/>
            <w:hideMark/>
          </w:tcPr>
          <w:p w14:paraId="7BD72D7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-13 471</w:t>
            </w:r>
          </w:p>
        </w:tc>
        <w:tc>
          <w:tcPr>
            <w:tcW w:w="842" w:type="dxa"/>
            <w:tcBorders>
              <w:top w:val="nil"/>
              <w:left w:val="nil"/>
              <w:bottom w:val="single" w:sz="4" w:space="0" w:color="BFBFBF"/>
              <w:right w:val="single" w:sz="4" w:space="0" w:color="BFBFBF"/>
            </w:tcBorders>
            <w:shd w:val="clear" w:color="000000" w:fill="E8E8E8"/>
            <w:noWrap/>
            <w:vAlign w:val="center"/>
            <w:hideMark/>
          </w:tcPr>
          <w:p w14:paraId="08F82F6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3F885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-36</w:t>
            </w:r>
          </w:p>
        </w:tc>
        <w:tc>
          <w:tcPr>
            <w:tcW w:w="790" w:type="dxa"/>
            <w:tcBorders>
              <w:top w:val="nil"/>
              <w:left w:val="nil"/>
              <w:bottom w:val="single" w:sz="4" w:space="0" w:color="BFBFBF"/>
              <w:right w:val="single" w:sz="4" w:space="0" w:color="BFBFBF"/>
            </w:tcBorders>
            <w:shd w:val="clear" w:color="000000" w:fill="E8E8E8"/>
            <w:noWrap/>
            <w:vAlign w:val="center"/>
            <w:hideMark/>
          </w:tcPr>
          <w:p w14:paraId="045D559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-19 048</w:t>
            </w:r>
          </w:p>
        </w:tc>
        <w:tc>
          <w:tcPr>
            <w:tcW w:w="1100" w:type="dxa"/>
            <w:tcBorders>
              <w:top w:val="nil"/>
              <w:left w:val="nil"/>
              <w:bottom w:val="single" w:sz="4" w:space="0" w:color="BFBFBF"/>
              <w:right w:val="single" w:sz="4" w:space="0" w:color="BFBFBF"/>
            </w:tcBorders>
            <w:shd w:val="clear" w:color="000000" w:fill="E8E8E8"/>
            <w:noWrap/>
            <w:vAlign w:val="center"/>
            <w:hideMark/>
          </w:tcPr>
          <w:p w14:paraId="0BA9EE6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-13 507</w:t>
            </w:r>
          </w:p>
        </w:tc>
      </w:tr>
      <w:tr w:rsidR="001D0EFE" w:rsidRPr="00A94997" w14:paraId="698E9EDE"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DBDB8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16.16</w:t>
            </w:r>
          </w:p>
        </w:tc>
        <w:tc>
          <w:tcPr>
            <w:tcW w:w="3241" w:type="dxa"/>
            <w:tcBorders>
              <w:top w:val="nil"/>
              <w:left w:val="nil"/>
              <w:bottom w:val="single" w:sz="4" w:space="0" w:color="BFBFBF"/>
              <w:right w:val="single" w:sz="4" w:space="0" w:color="BFBFBF"/>
            </w:tcBorders>
            <w:shd w:val="clear" w:color="000000" w:fill="FFFFFF"/>
            <w:vAlign w:val="center"/>
            <w:hideMark/>
          </w:tcPr>
          <w:p w14:paraId="0582831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Põllumajandus ja kalandus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7AEC058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-481 047</w:t>
            </w:r>
          </w:p>
        </w:tc>
        <w:tc>
          <w:tcPr>
            <w:tcW w:w="1100" w:type="dxa"/>
            <w:tcBorders>
              <w:top w:val="nil"/>
              <w:left w:val="nil"/>
              <w:bottom w:val="single" w:sz="4" w:space="0" w:color="BFBFBF"/>
              <w:right w:val="single" w:sz="4" w:space="0" w:color="BFBFBF"/>
            </w:tcBorders>
            <w:shd w:val="clear" w:color="000000" w:fill="FFFFFF"/>
            <w:noWrap/>
            <w:vAlign w:val="center"/>
            <w:hideMark/>
          </w:tcPr>
          <w:p w14:paraId="4B9C4B9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-63 718</w:t>
            </w:r>
          </w:p>
        </w:tc>
        <w:tc>
          <w:tcPr>
            <w:tcW w:w="842" w:type="dxa"/>
            <w:tcBorders>
              <w:top w:val="nil"/>
              <w:left w:val="nil"/>
              <w:bottom w:val="single" w:sz="4" w:space="0" w:color="BFBFBF"/>
              <w:right w:val="single" w:sz="4" w:space="0" w:color="BFBFBF"/>
            </w:tcBorders>
            <w:shd w:val="clear" w:color="000000" w:fill="FFFFFF"/>
            <w:noWrap/>
            <w:vAlign w:val="center"/>
            <w:hideMark/>
          </w:tcPr>
          <w:p w14:paraId="460D4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0538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-39</w:t>
            </w:r>
          </w:p>
        </w:tc>
        <w:tc>
          <w:tcPr>
            <w:tcW w:w="790" w:type="dxa"/>
            <w:tcBorders>
              <w:top w:val="nil"/>
              <w:left w:val="nil"/>
              <w:bottom w:val="single" w:sz="4" w:space="0" w:color="BFBFBF"/>
              <w:right w:val="single" w:sz="4" w:space="0" w:color="BFBFBF"/>
            </w:tcBorders>
            <w:shd w:val="clear" w:color="000000" w:fill="FFFFFF"/>
            <w:noWrap/>
            <w:vAlign w:val="center"/>
            <w:hideMark/>
          </w:tcPr>
          <w:p w14:paraId="6E53378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-481 086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985B57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-63 757</w:t>
            </w:r>
          </w:p>
        </w:tc>
      </w:tr>
      <w:tr w:rsidR="001D0EFE" w:rsidRPr="00A94997" w14:paraId="35634E8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F719D4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16.17</w:t>
            </w:r>
          </w:p>
        </w:tc>
        <w:tc>
          <w:tcPr>
            <w:tcW w:w="3241" w:type="dxa"/>
            <w:tcBorders>
              <w:top w:val="nil"/>
              <w:left w:val="nil"/>
              <w:bottom w:val="single" w:sz="4" w:space="0" w:color="BFBFBF"/>
              <w:right w:val="single" w:sz="4" w:space="0" w:color="BFBFBF"/>
            </w:tcBorders>
            <w:shd w:val="clear" w:color="000000" w:fill="FFFFFF"/>
            <w:vAlign w:val="center"/>
            <w:hideMark/>
          </w:tcPr>
          <w:p w14:paraId="64ABF646"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Biomajanduse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3413C5D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5992D27"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10663AE4"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CEDEAE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0E59BB53"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407F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7D0A62FF"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C84DCF"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16.34</w:t>
            </w:r>
          </w:p>
        </w:tc>
        <w:tc>
          <w:tcPr>
            <w:tcW w:w="3241" w:type="dxa"/>
            <w:tcBorders>
              <w:top w:val="nil"/>
              <w:left w:val="nil"/>
              <w:bottom w:val="single" w:sz="4" w:space="0" w:color="BFBFBF"/>
              <w:right w:val="single" w:sz="4" w:space="0" w:color="BFBFBF"/>
            </w:tcBorders>
            <w:shd w:val="clear" w:color="000000" w:fill="FFFFFF"/>
            <w:vAlign w:val="center"/>
            <w:hideMark/>
          </w:tcPr>
          <w:p w14:paraId="485DE3F4"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Põllumajandus- ja toidusektori konkurentsivõime tõstmine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54FED4B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4F34535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-12 905</w:t>
            </w:r>
          </w:p>
        </w:tc>
        <w:tc>
          <w:tcPr>
            <w:tcW w:w="842" w:type="dxa"/>
            <w:tcBorders>
              <w:top w:val="nil"/>
              <w:left w:val="nil"/>
              <w:bottom w:val="single" w:sz="4" w:space="0" w:color="BFBFBF"/>
              <w:right w:val="single" w:sz="4" w:space="0" w:color="BFBFBF"/>
            </w:tcBorders>
            <w:shd w:val="clear" w:color="000000" w:fill="FFFFFF"/>
            <w:noWrap/>
            <w:vAlign w:val="center"/>
            <w:hideMark/>
          </w:tcPr>
          <w:p w14:paraId="256E140A"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B03788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1F33DC6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-262 019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39A99C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-12 907</w:t>
            </w:r>
          </w:p>
        </w:tc>
      </w:tr>
      <w:tr w:rsidR="001D0EFE" w:rsidRPr="00A94997" w14:paraId="70F6CA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84CC92"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16.35</w:t>
            </w:r>
          </w:p>
        </w:tc>
        <w:tc>
          <w:tcPr>
            <w:tcW w:w="3241" w:type="dxa"/>
            <w:tcBorders>
              <w:top w:val="nil"/>
              <w:left w:val="nil"/>
              <w:bottom w:val="single" w:sz="4" w:space="0" w:color="BFBFBF"/>
              <w:right w:val="single" w:sz="4" w:space="0" w:color="BFBFBF"/>
            </w:tcBorders>
            <w:shd w:val="clear" w:color="000000" w:fill="FFFFFF"/>
            <w:vAlign w:val="center"/>
            <w:hideMark/>
          </w:tcPr>
          <w:p w14:paraId="0BA8C14D"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640C6CA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B1400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-9 459</w:t>
            </w:r>
          </w:p>
        </w:tc>
        <w:tc>
          <w:tcPr>
            <w:tcW w:w="842" w:type="dxa"/>
            <w:tcBorders>
              <w:top w:val="nil"/>
              <w:left w:val="nil"/>
              <w:bottom w:val="single" w:sz="4" w:space="0" w:color="BFBFBF"/>
              <w:right w:val="single" w:sz="4" w:space="0" w:color="BFBFBF"/>
            </w:tcBorders>
            <w:shd w:val="clear" w:color="000000" w:fill="FFFFFF"/>
            <w:noWrap/>
            <w:vAlign w:val="center"/>
            <w:hideMark/>
          </w:tcPr>
          <w:p w14:paraId="69F1FB99"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34DF9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w:t>
            </w:r>
          </w:p>
        </w:tc>
        <w:tc>
          <w:tcPr>
            <w:tcW w:w="790" w:type="dxa"/>
            <w:tcBorders>
              <w:top w:val="nil"/>
              <w:left w:val="nil"/>
              <w:bottom w:val="single" w:sz="4" w:space="0" w:color="BFBFBF"/>
              <w:right w:val="single" w:sz="4" w:space="0" w:color="BFBFBF"/>
            </w:tcBorders>
            <w:shd w:val="clear" w:color="000000" w:fill="FFFFFF"/>
            <w:noWrap/>
            <w:vAlign w:val="center"/>
            <w:hideMark/>
          </w:tcPr>
          <w:p w14:paraId="615ADA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-13 977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3A7B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-9 461</w:t>
            </w:r>
          </w:p>
        </w:tc>
      </w:tr>
      <w:tr w:rsidR="000F41FF" w:rsidRPr="00A94997" w14:paraId="3BD3D348"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50727B94" w14:textId="24DE9E4E" w:rsidR="000F41FF" w:rsidRPr="003617A9" w:rsidRDefault="003617A9" w:rsidP="003617A9">
            <w:pPr>
              <w:spacing w:after="0"/>
              <w:jc w:val="center"/>
              <w:rPr>
                <w:rFonts w:ascii="Times New Roman" w:hAnsi="Times New Roman"/>
                <w:b/>
                <w:bCs/>
                <w:color w:val="000087"/>
                <w:sz w:val="22"/>
              </w:rPr>
            </w:pPr>
            <w:r w:rsidRPr="00296CAB">
              <w:rPr>
                <w:rFonts w:ascii="Times New Roman" w:eastAsia="Times New Roman" w:hAnsi="Times New Roman" w:cs="Times New Roman"/>
                <w:b/>
                <w:bCs/>
                <w:color w:val="000087"/>
                <w:sz w:val="18"/>
                <w:szCs w:val="18"/>
                <w:lang w:eastAsia="et-EE"/>
              </w:rPr>
              <w:t>16.44</w:t>
            </w:r>
          </w:p>
        </w:tc>
        <w:tc>
          <w:tcPr>
            <w:tcW w:w="3241" w:type="dxa"/>
            <w:tcBorders>
              <w:top w:val="nil"/>
              <w:left w:val="nil"/>
              <w:bottom w:val="single" w:sz="4" w:space="0" w:color="BFBFBF"/>
              <w:right w:val="single" w:sz="4" w:space="0" w:color="BFBFBF"/>
            </w:tcBorders>
            <w:shd w:val="clear" w:color="000000" w:fill="FFFFFF"/>
            <w:vAlign w:val="center"/>
          </w:tcPr>
          <w:p w14:paraId="52FBCBE2" w14:textId="6E662257" w:rsidR="000F41FF" w:rsidRPr="00296CAB" w:rsidRDefault="00EE6B0B" w:rsidP="00EE6B0B">
            <w:pPr>
              <w:spacing w:after="0"/>
              <w:ind w:firstLineChars="100" w:firstLine="181"/>
              <w:jc w:val="left"/>
              <w:rPr>
                <w:rFonts w:ascii="Times New Roman" w:eastAsia="Times New Roman" w:hAnsi="Times New Roman" w:cs="Times New Roman"/>
                <w:b/>
                <w:bCs/>
                <w:color w:val="000087"/>
                <w:sz w:val="18"/>
                <w:szCs w:val="18"/>
                <w:lang w:eastAsia="et-EE"/>
              </w:rPr>
            </w:pPr>
            <w:r w:rsidRPr="00296CAB">
              <w:rPr>
                <w:rFonts w:ascii="Times New Roman" w:eastAsia="Times New Roman" w:hAnsi="Times New Roman" w:cs="Times New Roman"/>
                <w:b/>
                <w:bCs/>
                <w:color w:val="000087"/>
                <w:sz w:val="18"/>
                <w:szCs w:val="18"/>
                <w:lang w:eastAsia="et-EE"/>
              </w:rPr>
              <w:t>Toiduohutuse programm</w:t>
            </w:r>
          </w:p>
        </w:tc>
        <w:tc>
          <w:tcPr>
            <w:tcW w:w="977" w:type="dxa"/>
            <w:tcBorders>
              <w:top w:val="nil"/>
              <w:left w:val="nil"/>
              <w:bottom w:val="single" w:sz="4" w:space="0" w:color="BFBFBF"/>
              <w:right w:val="single" w:sz="4" w:space="0" w:color="BFBFBF"/>
            </w:tcBorders>
            <w:shd w:val="clear" w:color="000000" w:fill="FFFFFF"/>
            <w:noWrap/>
            <w:vAlign w:val="center"/>
          </w:tcPr>
          <w:p w14:paraId="20C98541"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6E09D485"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842" w:type="dxa"/>
            <w:tcBorders>
              <w:top w:val="nil"/>
              <w:left w:val="nil"/>
              <w:bottom w:val="single" w:sz="4" w:space="0" w:color="BFBFBF"/>
              <w:right w:val="single" w:sz="4" w:space="0" w:color="BFBFBF"/>
            </w:tcBorders>
            <w:shd w:val="clear" w:color="000000" w:fill="FFFFFF"/>
            <w:noWrap/>
            <w:vAlign w:val="center"/>
          </w:tcPr>
          <w:p w14:paraId="0A2ADE37"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299BAD0A"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790" w:type="dxa"/>
            <w:tcBorders>
              <w:top w:val="nil"/>
              <w:left w:val="nil"/>
              <w:bottom w:val="single" w:sz="4" w:space="0" w:color="BFBFBF"/>
              <w:right w:val="single" w:sz="4" w:space="0" w:color="BFBFBF"/>
            </w:tcBorders>
            <w:shd w:val="clear" w:color="000000" w:fill="FFFFFF"/>
            <w:noWrap/>
            <w:vAlign w:val="center"/>
          </w:tcPr>
          <w:p w14:paraId="544A0FEE"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851F940" w14:textId="77777777" w:rsidR="000F41FF" w:rsidRPr="00A94997" w:rsidRDefault="000F41FF" w:rsidP="00A94997">
            <w:pPr>
              <w:spacing w:after="0"/>
              <w:jc w:val="right"/>
              <w:rPr>
                <w:rFonts w:ascii="Times New Roman" w:eastAsia="Times New Roman" w:hAnsi="Times New Roman" w:cs="Times New Roman"/>
                <w:color w:val="000000"/>
                <w:sz w:val="18"/>
                <w:szCs w:val="18"/>
                <w:lang w:eastAsia="et-EE"/>
              </w:rPr>
            </w:pPr>
          </w:p>
        </w:tc>
      </w:tr>
      <w:tr w:rsidR="001D0EFE" w:rsidRPr="00A94997" w14:paraId="76001B10"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6B0B286"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16.52</w:t>
            </w:r>
          </w:p>
        </w:tc>
        <w:tc>
          <w:tcPr>
            <w:tcW w:w="3241" w:type="dxa"/>
            <w:tcBorders>
              <w:top w:val="nil"/>
              <w:left w:val="nil"/>
              <w:bottom w:val="single" w:sz="4" w:space="0" w:color="BFBFBF"/>
              <w:right w:val="single" w:sz="4" w:space="0" w:color="BFBFBF"/>
            </w:tcBorders>
            <w:shd w:val="clear" w:color="000000" w:fill="FFFFFF"/>
            <w:vAlign w:val="center"/>
            <w:hideMark/>
          </w:tcPr>
          <w:p w14:paraId="03BDAC01"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Sordiaretuse ja paljundusmaterjali poliitika kujundamine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E7C565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0A09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-7 165</w:t>
            </w:r>
          </w:p>
        </w:tc>
        <w:tc>
          <w:tcPr>
            <w:tcW w:w="842" w:type="dxa"/>
            <w:tcBorders>
              <w:top w:val="nil"/>
              <w:left w:val="nil"/>
              <w:bottom w:val="single" w:sz="4" w:space="0" w:color="BFBFBF"/>
              <w:right w:val="single" w:sz="4" w:space="0" w:color="BFBFBF"/>
            </w:tcBorders>
            <w:shd w:val="clear" w:color="000000" w:fill="FFFFFF"/>
            <w:noWrap/>
            <w:vAlign w:val="center"/>
            <w:hideMark/>
          </w:tcPr>
          <w:p w14:paraId="532992E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7CF6123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0725C7D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-10 786</w:t>
            </w:r>
          </w:p>
        </w:tc>
        <w:tc>
          <w:tcPr>
            <w:tcW w:w="1100" w:type="dxa"/>
            <w:tcBorders>
              <w:top w:val="nil"/>
              <w:left w:val="nil"/>
              <w:bottom w:val="single" w:sz="4" w:space="0" w:color="BFBFBF"/>
              <w:right w:val="single" w:sz="4" w:space="0" w:color="BFBFBF"/>
            </w:tcBorders>
            <w:shd w:val="clear" w:color="000000" w:fill="FFFFFF"/>
            <w:noWrap/>
            <w:vAlign w:val="center"/>
            <w:hideMark/>
          </w:tcPr>
          <w:p w14:paraId="4F6F258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-7 171</w:t>
            </w:r>
          </w:p>
        </w:tc>
      </w:tr>
      <w:tr w:rsidR="001D0EFE" w:rsidRPr="00A94997" w14:paraId="282E97A6"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1B1F48"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16.54</w:t>
            </w:r>
          </w:p>
        </w:tc>
        <w:tc>
          <w:tcPr>
            <w:tcW w:w="3241" w:type="dxa"/>
            <w:tcBorders>
              <w:top w:val="nil"/>
              <w:left w:val="nil"/>
              <w:bottom w:val="single" w:sz="4" w:space="0" w:color="BFBFBF"/>
              <w:right w:val="single" w:sz="4" w:space="0" w:color="BFBFBF"/>
            </w:tcBorders>
            <w:shd w:val="clear" w:color="000000" w:fill="FFFFFF"/>
            <w:vAlign w:val="center"/>
            <w:hideMark/>
          </w:tcPr>
          <w:p w14:paraId="148C11B5"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900C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-538</w:t>
            </w:r>
          </w:p>
        </w:tc>
        <w:tc>
          <w:tcPr>
            <w:tcW w:w="1100" w:type="dxa"/>
            <w:tcBorders>
              <w:top w:val="nil"/>
              <w:left w:val="nil"/>
              <w:bottom w:val="single" w:sz="4" w:space="0" w:color="BFBFBF"/>
              <w:right w:val="single" w:sz="4" w:space="0" w:color="BFBFBF"/>
            </w:tcBorders>
            <w:shd w:val="clear" w:color="000000" w:fill="FFFFFF"/>
            <w:noWrap/>
            <w:vAlign w:val="center"/>
            <w:hideMark/>
          </w:tcPr>
          <w:p w14:paraId="1D42D3A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-89</w:t>
            </w:r>
          </w:p>
        </w:tc>
        <w:tc>
          <w:tcPr>
            <w:tcW w:w="842" w:type="dxa"/>
            <w:tcBorders>
              <w:top w:val="nil"/>
              <w:left w:val="nil"/>
              <w:bottom w:val="single" w:sz="4" w:space="0" w:color="BFBFBF"/>
              <w:right w:val="single" w:sz="4" w:space="0" w:color="BFBFBF"/>
            </w:tcBorders>
            <w:shd w:val="clear" w:color="000000" w:fill="FFFFFF"/>
            <w:noWrap/>
            <w:vAlign w:val="center"/>
            <w:hideMark/>
          </w:tcPr>
          <w:p w14:paraId="27BDF40D"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1100" w:type="dxa"/>
            <w:tcBorders>
              <w:top w:val="nil"/>
              <w:left w:val="nil"/>
              <w:bottom w:val="single" w:sz="4" w:space="0" w:color="BFBFBF"/>
              <w:right w:val="single" w:sz="4" w:space="0" w:color="BFBFBF"/>
            </w:tcBorders>
            <w:shd w:val="clear" w:color="000000" w:fill="FFFFFF"/>
            <w:noWrap/>
            <w:vAlign w:val="center"/>
            <w:hideMark/>
          </w:tcPr>
          <w:p w14:paraId="3D48566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w:t>
            </w:r>
          </w:p>
        </w:tc>
        <w:tc>
          <w:tcPr>
            <w:tcW w:w="790" w:type="dxa"/>
            <w:tcBorders>
              <w:top w:val="nil"/>
              <w:left w:val="nil"/>
              <w:bottom w:val="single" w:sz="4" w:space="0" w:color="BFBFBF"/>
              <w:right w:val="single" w:sz="4" w:space="0" w:color="BFBFBF"/>
            </w:tcBorders>
            <w:shd w:val="clear" w:color="000000" w:fill="FFFFFF"/>
            <w:noWrap/>
            <w:vAlign w:val="center"/>
            <w:hideMark/>
          </w:tcPr>
          <w:p w14:paraId="1B27E31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-544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40E21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-94</w:t>
            </w:r>
          </w:p>
        </w:tc>
      </w:tr>
      <w:tr w:rsidR="001D0EFE" w:rsidRPr="00A94997" w14:paraId="5AF2C00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E7C887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16.56</w:t>
            </w:r>
          </w:p>
        </w:tc>
        <w:tc>
          <w:tcPr>
            <w:tcW w:w="3241" w:type="dxa"/>
            <w:tcBorders>
              <w:top w:val="nil"/>
              <w:left w:val="nil"/>
              <w:bottom w:val="single" w:sz="4" w:space="0" w:color="BFBFBF"/>
              <w:right w:val="single" w:sz="4" w:space="0" w:color="BFBFBF"/>
            </w:tcBorders>
            <w:shd w:val="clear" w:color="000000" w:fill="FFFFFF"/>
            <w:vAlign w:val="center"/>
            <w:hideMark/>
          </w:tcPr>
          <w:p w14:paraId="2A8CB3F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Tõuaretuse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72E1106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-3 417</w:t>
            </w:r>
          </w:p>
        </w:tc>
        <w:tc>
          <w:tcPr>
            <w:tcW w:w="1100" w:type="dxa"/>
            <w:tcBorders>
              <w:top w:val="nil"/>
              <w:left w:val="nil"/>
              <w:bottom w:val="single" w:sz="4" w:space="0" w:color="BFBFBF"/>
              <w:right w:val="single" w:sz="4" w:space="0" w:color="BFBFBF"/>
            </w:tcBorders>
            <w:shd w:val="clear" w:color="000000" w:fill="FFFFFF"/>
            <w:noWrap/>
            <w:vAlign w:val="center"/>
            <w:hideMark/>
          </w:tcPr>
          <w:p w14:paraId="3F3F1B0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-3 360</w:t>
            </w:r>
          </w:p>
        </w:tc>
        <w:tc>
          <w:tcPr>
            <w:tcW w:w="842" w:type="dxa"/>
            <w:tcBorders>
              <w:top w:val="nil"/>
              <w:left w:val="nil"/>
              <w:bottom w:val="single" w:sz="4" w:space="0" w:color="BFBFBF"/>
              <w:right w:val="single" w:sz="4" w:space="0" w:color="BFBFBF"/>
            </w:tcBorders>
            <w:shd w:val="clear" w:color="000000" w:fill="FFFFFF"/>
            <w:noWrap/>
            <w:vAlign w:val="center"/>
            <w:hideMark/>
          </w:tcPr>
          <w:p w14:paraId="72FDC79E"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0CDFE8F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04F838CD"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-3 420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1A7BC6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-3 364</w:t>
            </w:r>
          </w:p>
        </w:tc>
      </w:tr>
      <w:tr w:rsidR="001D0EFE" w:rsidRPr="00A94997" w14:paraId="1F7834E3"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DBD06B6"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16.58</w:t>
            </w:r>
          </w:p>
        </w:tc>
        <w:tc>
          <w:tcPr>
            <w:tcW w:w="3241" w:type="dxa"/>
            <w:tcBorders>
              <w:top w:val="nil"/>
              <w:left w:val="nil"/>
              <w:bottom w:val="single" w:sz="4" w:space="0" w:color="BFBFBF"/>
              <w:right w:val="single" w:sz="4" w:space="0" w:color="BFBFBF"/>
            </w:tcBorders>
            <w:shd w:val="clear" w:color="000000" w:fill="FFFFFF"/>
            <w:vAlign w:val="center"/>
            <w:hideMark/>
          </w:tcPr>
          <w:p w14:paraId="47B742D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5C8D14D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1100" w:type="dxa"/>
            <w:tcBorders>
              <w:top w:val="nil"/>
              <w:left w:val="nil"/>
              <w:bottom w:val="single" w:sz="4" w:space="0" w:color="BFBFBF"/>
              <w:right w:val="single" w:sz="4" w:space="0" w:color="BFBFBF"/>
            </w:tcBorders>
            <w:shd w:val="clear" w:color="000000" w:fill="FFFFFF"/>
            <w:noWrap/>
            <w:vAlign w:val="center"/>
            <w:hideMark/>
          </w:tcPr>
          <w:p w14:paraId="2B646B6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-2 899</w:t>
            </w:r>
          </w:p>
        </w:tc>
        <w:tc>
          <w:tcPr>
            <w:tcW w:w="842" w:type="dxa"/>
            <w:tcBorders>
              <w:top w:val="nil"/>
              <w:left w:val="nil"/>
              <w:bottom w:val="single" w:sz="4" w:space="0" w:color="BFBFBF"/>
              <w:right w:val="single" w:sz="4" w:space="0" w:color="BFBFBF"/>
            </w:tcBorders>
            <w:shd w:val="clear" w:color="000000" w:fill="FFFFFF"/>
            <w:noWrap/>
            <w:vAlign w:val="center"/>
            <w:hideMark/>
          </w:tcPr>
          <w:p w14:paraId="4679CB6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97C041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w:t>
            </w:r>
          </w:p>
        </w:tc>
        <w:tc>
          <w:tcPr>
            <w:tcW w:w="790" w:type="dxa"/>
            <w:tcBorders>
              <w:top w:val="nil"/>
              <w:left w:val="nil"/>
              <w:bottom w:val="single" w:sz="4" w:space="0" w:color="BFBFBF"/>
              <w:right w:val="single" w:sz="4" w:space="0" w:color="BFBFBF"/>
            </w:tcBorders>
            <w:shd w:val="clear" w:color="000000" w:fill="FFFFFF"/>
            <w:noWrap/>
            <w:vAlign w:val="center"/>
            <w:hideMark/>
          </w:tcPr>
          <w:p w14:paraId="35B65EA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c>
          <w:tcPr>
            <w:tcW w:w="1100" w:type="dxa"/>
            <w:tcBorders>
              <w:top w:val="nil"/>
              <w:left w:val="nil"/>
              <w:bottom w:val="single" w:sz="4" w:space="0" w:color="BFBFBF"/>
              <w:right w:val="single" w:sz="4" w:space="0" w:color="BFBFBF"/>
            </w:tcBorders>
            <w:shd w:val="clear" w:color="000000" w:fill="FFFFFF"/>
            <w:noWrap/>
            <w:vAlign w:val="center"/>
            <w:hideMark/>
          </w:tcPr>
          <w:p w14:paraId="305A9E5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-2 902</w:t>
            </w:r>
          </w:p>
        </w:tc>
      </w:tr>
      <w:tr w:rsidR="001D0EFE" w:rsidRPr="00A94997" w14:paraId="2D4BC29A"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91A96D"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16.66</w:t>
            </w:r>
          </w:p>
        </w:tc>
        <w:tc>
          <w:tcPr>
            <w:tcW w:w="3241" w:type="dxa"/>
            <w:tcBorders>
              <w:top w:val="nil"/>
              <w:left w:val="nil"/>
              <w:bottom w:val="single" w:sz="4" w:space="0" w:color="BFBFBF"/>
              <w:right w:val="single" w:sz="4" w:space="0" w:color="BFBFBF"/>
            </w:tcBorders>
            <w:shd w:val="clear" w:color="000000" w:fill="FFFFFF"/>
            <w:vAlign w:val="center"/>
            <w:hideMark/>
          </w:tcPr>
          <w:p w14:paraId="2C1DA6F2"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Loomatervise ja -heaolu 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89A5E6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24F3C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-9 029</w:t>
            </w:r>
          </w:p>
        </w:tc>
        <w:tc>
          <w:tcPr>
            <w:tcW w:w="842" w:type="dxa"/>
            <w:tcBorders>
              <w:top w:val="nil"/>
              <w:left w:val="nil"/>
              <w:bottom w:val="single" w:sz="4" w:space="0" w:color="BFBFBF"/>
              <w:right w:val="single" w:sz="4" w:space="0" w:color="BFBFBF"/>
            </w:tcBorders>
            <w:shd w:val="clear" w:color="000000" w:fill="FFFFFF"/>
            <w:noWrap/>
            <w:vAlign w:val="center"/>
            <w:hideMark/>
          </w:tcPr>
          <w:p w14:paraId="15AA03E0"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36635A47"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1C8B2E9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86ED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-9 057</w:t>
            </w:r>
          </w:p>
        </w:tc>
      </w:tr>
      <w:tr w:rsidR="001D0EFE" w:rsidRPr="00A94997" w14:paraId="57ADA95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7556ED"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16.68</w:t>
            </w:r>
          </w:p>
        </w:tc>
        <w:tc>
          <w:tcPr>
            <w:tcW w:w="3241" w:type="dxa"/>
            <w:tcBorders>
              <w:top w:val="nil"/>
              <w:left w:val="nil"/>
              <w:bottom w:val="single" w:sz="4" w:space="0" w:color="BFBFBF"/>
              <w:right w:val="single" w:sz="4" w:space="0" w:color="BFBFBF"/>
            </w:tcBorders>
            <w:shd w:val="clear" w:color="000000" w:fill="FFFFFF"/>
            <w:vAlign w:val="center"/>
            <w:hideMark/>
          </w:tcPr>
          <w:p w14:paraId="069498CB"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0DB65D4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-10 519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25C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-1 019</w:t>
            </w:r>
          </w:p>
        </w:tc>
        <w:tc>
          <w:tcPr>
            <w:tcW w:w="842" w:type="dxa"/>
            <w:tcBorders>
              <w:top w:val="nil"/>
              <w:left w:val="nil"/>
              <w:bottom w:val="single" w:sz="4" w:space="0" w:color="BFBFBF"/>
              <w:right w:val="single" w:sz="4" w:space="0" w:color="BFBFBF"/>
            </w:tcBorders>
            <w:shd w:val="clear" w:color="000000" w:fill="FFFFFF"/>
            <w:noWrap/>
            <w:vAlign w:val="center"/>
            <w:hideMark/>
          </w:tcPr>
          <w:p w14:paraId="4D329EC5"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1100" w:type="dxa"/>
            <w:tcBorders>
              <w:top w:val="nil"/>
              <w:left w:val="nil"/>
              <w:bottom w:val="single" w:sz="4" w:space="0" w:color="BFBFBF"/>
              <w:right w:val="single" w:sz="4" w:space="0" w:color="BFBFBF"/>
            </w:tcBorders>
            <w:shd w:val="clear" w:color="000000" w:fill="FFFFFF"/>
            <w:noWrap/>
            <w:vAlign w:val="center"/>
            <w:hideMark/>
          </w:tcPr>
          <w:p w14:paraId="2A01D82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-28</w:t>
            </w:r>
          </w:p>
        </w:tc>
        <w:tc>
          <w:tcPr>
            <w:tcW w:w="790" w:type="dxa"/>
            <w:tcBorders>
              <w:top w:val="nil"/>
              <w:left w:val="nil"/>
              <w:bottom w:val="single" w:sz="4" w:space="0" w:color="BFBFBF"/>
              <w:right w:val="single" w:sz="4" w:space="0" w:color="BFBFBF"/>
            </w:tcBorders>
            <w:shd w:val="clear" w:color="000000" w:fill="FFFFFF"/>
            <w:noWrap/>
            <w:vAlign w:val="center"/>
            <w:hideMark/>
          </w:tcPr>
          <w:p w14:paraId="23CD982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-10 547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151BC33"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-1 047</w:t>
            </w:r>
          </w:p>
        </w:tc>
      </w:tr>
      <w:tr w:rsidR="001D0EFE" w:rsidRPr="00A94997" w14:paraId="371E0031"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45A2DB"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16.69</w:t>
            </w:r>
          </w:p>
        </w:tc>
        <w:tc>
          <w:tcPr>
            <w:tcW w:w="3241" w:type="dxa"/>
            <w:tcBorders>
              <w:top w:val="nil"/>
              <w:left w:val="nil"/>
              <w:bottom w:val="single" w:sz="4" w:space="0" w:color="BFBFBF"/>
              <w:right w:val="single" w:sz="4" w:space="0" w:color="BFBFBF"/>
            </w:tcBorders>
            <w:shd w:val="clear" w:color="000000" w:fill="FFFFFF"/>
            <w:vAlign w:val="center"/>
            <w:hideMark/>
          </w:tcPr>
          <w:p w14:paraId="56856CE5"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Tulemusvaldkond: Elukeskkond, liikuvus ja merendus</w:t>
            </w:r>
          </w:p>
        </w:tc>
        <w:tc>
          <w:tcPr>
            <w:tcW w:w="977" w:type="dxa"/>
            <w:tcBorders>
              <w:top w:val="nil"/>
              <w:left w:val="nil"/>
              <w:bottom w:val="single" w:sz="4" w:space="0" w:color="BFBFBF"/>
              <w:right w:val="single" w:sz="4" w:space="0" w:color="BFBFBF"/>
            </w:tcBorders>
            <w:shd w:val="clear" w:color="000000" w:fill="FFFFFF"/>
            <w:noWrap/>
            <w:vAlign w:val="center"/>
            <w:hideMark/>
          </w:tcPr>
          <w:p w14:paraId="57AF7604"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-358 464</w:t>
            </w:r>
          </w:p>
        </w:tc>
        <w:tc>
          <w:tcPr>
            <w:tcW w:w="1100" w:type="dxa"/>
            <w:tcBorders>
              <w:top w:val="nil"/>
              <w:left w:val="nil"/>
              <w:bottom w:val="single" w:sz="4" w:space="0" w:color="BFBFBF"/>
              <w:right w:val="single" w:sz="4" w:space="0" w:color="BFBFBF"/>
            </w:tcBorders>
            <w:shd w:val="clear" w:color="000000" w:fill="FFFFFF"/>
            <w:noWrap/>
            <w:vAlign w:val="center"/>
            <w:hideMark/>
          </w:tcPr>
          <w:p w14:paraId="014F55B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-203 116</w:t>
            </w:r>
          </w:p>
        </w:tc>
        <w:tc>
          <w:tcPr>
            <w:tcW w:w="842" w:type="dxa"/>
            <w:tcBorders>
              <w:top w:val="nil"/>
              <w:left w:val="nil"/>
              <w:bottom w:val="single" w:sz="4" w:space="0" w:color="BFBFBF"/>
              <w:right w:val="single" w:sz="4" w:space="0" w:color="BFBFBF"/>
            </w:tcBorders>
            <w:shd w:val="clear" w:color="000000" w:fill="FFFFFF"/>
            <w:noWrap/>
            <w:vAlign w:val="center"/>
            <w:hideMark/>
          </w:tcPr>
          <w:p w14:paraId="5B98144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44F274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6 800</w:t>
            </w:r>
          </w:p>
        </w:tc>
        <w:tc>
          <w:tcPr>
            <w:tcW w:w="790" w:type="dxa"/>
            <w:tcBorders>
              <w:top w:val="nil"/>
              <w:left w:val="nil"/>
              <w:bottom w:val="single" w:sz="4" w:space="0" w:color="BFBFBF"/>
              <w:right w:val="single" w:sz="4" w:space="0" w:color="BFBFBF"/>
            </w:tcBorders>
            <w:shd w:val="clear" w:color="000000" w:fill="FFFFFF"/>
            <w:noWrap/>
            <w:vAlign w:val="center"/>
            <w:hideMark/>
          </w:tcPr>
          <w:p w14:paraId="1BA3F17F"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-351 664</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448E9"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-196 316</w:t>
            </w:r>
          </w:p>
        </w:tc>
      </w:tr>
      <w:tr w:rsidR="001D0EFE" w:rsidRPr="00A94997" w14:paraId="094D9A0F"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FA20DC"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16.70</w:t>
            </w:r>
          </w:p>
        </w:tc>
        <w:tc>
          <w:tcPr>
            <w:tcW w:w="3241" w:type="dxa"/>
            <w:tcBorders>
              <w:top w:val="nil"/>
              <w:left w:val="nil"/>
              <w:bottom w:val="single" w:sz="4" w:space="0" w:color="BFBFBF"/>
              <w:right w:val="single" w:sz="4" w:space="0" w:color="BFBFBF"/>
            </w:tcBorders>
            <w:shd w:val="clear" w:color="000000" w:fill="FFFFFF"/>
            <w:vAlign w:val="center"/>
            <w:hideMark/>
          </w:tcPr>
          <w:p w14:paraId="5ACB4F38" w14:textId="77777777" w:rsidR="001D0EFE" w:rsidRPr="00A94997" w:rsidRDefault="001D0EFE" w:rsidP="00A94997">
            <w:pPr>
              <w:spacing w:after="0"/>
              <w:ind w:firstLineChars="100" w:firstLine="18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Regionaalarengu programm</w:t>
            </w:r>
          </w:p>
        </w:tc>
        <w:tc>
          <w:tcPr>
            <w:tcW w:w="977" w:type="dxa"/>
            <w:tcBorders>
              <w:top w:val="nil"/>
              <w:left w:val="nil"/>
              <w:bottom w:val="single" w:sz="4" w:space="0" w:color="BFBFBF"/>
              <w:right w:val="single" w:sz="4" w:space="0" w:color="BFBFBF"/>
            </w:tcBorders>
            <w:shd w:val="clear" w:color="000000" w:fill="FFFFFF"/>
            <w:noWrap/>
            <w:vAlign w:val="center"/>
            <w:hideMark/>
          </w:tcPr>
          <w:p w14:paraId="44AAF32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E2662"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842" w:type="dxa"/>
            <w:tcBorders>
              <w:top w:val="nil"/>
              <w:left w:val="nil"/>
              <w:bottom w:val="single" w:sz="4" w:space="0" w:color="BFBFBF"/>
              <w:right w:val="single" w:sz="4" w:space="0" w:color="BFBFBF"/>
            </w:tcBorders>
            <w:shd w:val="clear" w:color="000000" w:fill="FFFFFF"/>
            <w:noWrap/>
            <w:vAlign w:val="center"/>
            <w:hideMark/>
          </w:tcPr>
          <w:p w14:paraId="04535EF0"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D6DCEDE"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790" w:type="dxa"/>
            <w:tcBorders>
              <w:top w:val="nil"/>
              <w:left w:val="nil"/>
              <w:bottom w:val="single" w:sz="4" w:space="0" w:color="BFBFBF"/>
              <w:right w:val="single" w:sz="4" w:space="0" w:color="BFBFBF"/>
            </w:tcBorders>
            <w:shd w:val="clear" w:color="000000" w:fill="FFFFFF"/>
            <w:noWrap/>
            <w:vAlign w:val="center"/>
            <w:hideMark/>
          </w:tcPr>
          <w:p w14:paraId="48A5DE89"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6F6FA" w14:textId="77777777" w:rsidR="001D0EFE" w:rsidRPr="00A94997" w:rsidRDefault="001D0EFE" w:rsidP="00A94997">
            <w:pPr>
              <w:spacing w:after="0"/>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 </w:t>
            </w:r>
          </w:p>
        </w:tc>
      </w:tr>
      <w:tr w:rsidR="001D0EFE" w:rsidRPr="00A94997" w14:paraId="1F9E94B3"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11BDEA3"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16.71</w:t>
            </w:r>
          </w:p>
        </w:tc>
        <w:tc>
          <w:tcPr>
            <w:tcW w:w="3241" w:type="dxa"/>
            <w:tcBorders>
              <w:top w:val="nil"/>
              <w:left w:val="nil"/>
              <w:bottom w:val="single" w:sz="4" w:space="0" w:color="BFBFBF"/>
              <w:right w:val="single" w:sz="4" w:space="0" w:color="BFBFBF"/>
            </w:tcBorders>
            <w:shd w:val="clear" w:color="000000" w:fill="FFFFFF"/>
            <w:vAlign w:val="center"/>
            <w:hideMark/>
          </w:tcPr>
          <w:p w14:paraId="2538B4A3"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Regionaalpoliitika kujundamine ja rakendamine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0B76852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-177 540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E96B2"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-26 144</w:t>
            </w:r>
          </w:p>
        </w:tc>
        <w:tc>
          <w:tcPr>
            <w:tcW w:w="842" w:type="dxa"/>
            <w:tcBorders>
              <w:top w:val="nil"/>
              <w:left w:val="nil"/>
              <w:bottom w:val="single" w:sz="4" w:space="0" w:color="BFBFBF"/>
              <w:right w:val="single" w:sz="4" w:space="0" w:color="BFBFBF"/>
            </w:tcBorders>
            <w:shd w:val="clear" w:color="000000" w:fill="FFFFFF"/>
            <w:noWrap/>
            <w:vAlign w:val="center"/>
            <w:hideMark/>
          </w:tcPr>
          <w:p w14:paraId="6248205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40D7A88"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5 900</w:t>
            </w:r>
          </w:p>
        </w:tc>
        <w:tc>
          <w:tcPr>
            <w:tcW w:w="790" w:type="dxa"/>
            <w:tcBorders>
              <w:top w:val="nil"/>
              <w:left w:val="nil"/>
              <w:bottom w:val="single" w:sz="4" w:space="0" w:color="BFBFBF"/>
              <w:right w:val="single" w:sz="4" w:space="0" w:color="BFBFBF"/>
            </w:tcBorders>
            <w:shd w:val="clear" w:color="000000" w:fill="FFFFFF"/>
            <w:noWrap/>
            <w:vAlign w:val="center"/>
            <w:hideMark/>
          </w:tcPr>
          <w:p w14:paraId="14226D7B"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-171 640</w:t>
            </w:r>
          </w:p>
        </w:tc>
        <w:tc>
          <w:tcPr>
            <w:tcW w:w="1100" w:type="dxa"/>
            <w:tcBorders>
              <w:top w:val="nil"/>
              <w:left w:val="nil"/>
              <w:bottom w:val="single" w:sz="4" w:space="0" w:color="BFBFBF"/>
              <w:right w:val="single" w:sz="4" w:space="0" w:color="BFBFBF"/>
            </w:tcBorders>
            <w:shd w:val="clear" w:color="000000" w:fill="FFFFFF"/>
            <w:noWrap/>
            <w:vAlign w:val="center"/>
            <w:hideMark/>
          </w:tcPr>
          <w:p w14:paraId="07CEB2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-20 244</w:t>
            </w:r>
          </w:p>
        </w:tc>
      </w:tr>
      <w:tr w:rsidR="001D0EFE" w:rsidRPr="00A94997" w14:paraId="5AE37381"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BB5FDC"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16.72</w:t>
            </w:r>
          </w:p>
        </w:tc>
        <w:tc>
          <w:tcPr>
            <w:tcW w:w="3241" w:type="dxa"/>
            <w:tcBorders>
              <w:top w:val="nil"/>
              <w:left w:val="nil"/>
              <w:bottom w:val="single" w:sz="4" w:space="0" w:color="BFBFBF"/>
              <w:right w:val="single" w:sz="4" w:space="0" w:color="BFBFBF"/>
            </w:tcBorders>
            <w:shd w:val="clear" w:color="000000" w:fill="FFFFFF"/>
            <w:vAlign w:val="center"/>
            <w:hideMark/>
          </w:tcPr>
          <w:p w14:paraId="2C5943AE"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Tööjõu- ja majandamiskulud</w:t>
            </w:r>
          </w:p>
        </w:tc>
        <w:tc>
          <w:tcPr>
            <w:tcW w:w="977" w:type="dxa"/>
            <w:tcBorders>
              <w:top w:val="nil"/>
              <w:left w:val="nil"/>
              <w:bottom w:val="single" w:sz="4" w:space="0" w:color="BFBFBF"/>
              <w:right w:val="single" w:sz="4" w:space="0" w:color="BFBFBF"/>
            </w:tcBorders>
            <w:shd w:val="clear" w:color="000000" w:fill="FFFFFF"/>
            <w:noWrap/>
            <w:vAlign w:val="center"/>
            <w:hideMark/>
          </w:tcPr>
          <w:p w14:paraId="77862BF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52C1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-2 928</w:t>
            </w:r>
          </w:p>
        </w:tc>
        <w:tc>
          <w:tcPr>
            <w:tcW w:w="842" w:type="dxa"/>
            <w:tcBorders>
              <w:top w:val="nil"/>
              <w:left w:val="nil"/>
              <w:bottom w:val="single" w:sz="4" w:space="0" w:color="BFBFBF"/>
              <w:right w:val="single" w:sz="4" w:space="0" w:color="BFBFBF"/>
            </w:tcBorders>
            <w:shd w:val="clear" w:color="000000" w:fill="FFFFFF"/>
            <w:noWrap/>
            <w:vAlign w:val="center"/>
            <w:hideMark/>
          </w:tcPr>
          <w:p w14:paraId="0EE5CD42"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10006B7"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-100</w:t>
            </w:r>
          </w:p>
        </w:tc>
        <w:tc>
          <w:tcPr>
            <w:tcW w:w="790" w:type="dxa"/>
            <w:tcBorders>
              <w:top w:val="nil"/>
              <w:left w:val="nil"/>
              <w:bottom w:val="single" w:sz="4" w:space="0" w:color="BFBFBF"/>
              <w:right w:val="single" w:sz="4" w:space="0" w:color="BFBFBF"/>
            </w:tcBorders>
            <w:shd w:val="clear" w:color="000000" w:fill="FFFFFF"/>
            <w:noWrap/>
            <w:vAlign w:val="center"/>
            <w:hideMark/>
          </w:tcPr>
          <w:p w14:paraId="190E54A1"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1562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-3 028</w:t>
            </w:r>
          </w:p>
        </w:tc>
      </w:tr>
      <w:tr w:rsidR="001D0EFE" w:rsidRPr="00A94997" w14:paraId="721C0A9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D30B6E"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16.73</w:t>
            </w:r>
          </w:p>
        </w:tc>
        <w:tc>
          <w:tcPr>
            <w:tcW w:w="3241" w:type="dxa"/>
            <w:tcBorders>
              <w:top w:val="nil"/>
              <w:left w:val="nil"/>
              <w:bottom w:val="single" w:sz="4" w:space="0" w:color="BFBFBF"/>
              <w:right w:val="single" w:sz="4" w:space="0" w:color="BFBFBF"/>
            </w:tcBorders>
            <w:shd w:val="clear" w:color="000000" w:fill="FFFFFF"/>
            <w:vAlign w:val="center"/>
            <w:hideMark/>
          </w:tcPr>
          <w:p w14:paraId="556A668F"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6DED4F7E"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-172 825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0F82EB"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-23 216</w:t>
            </w:r>
          </w:p>
        </w:tc>
        <w:tc>
          <w:tcPr>
            <w:tcW w:w="842" w:type="dxa"/>
            <w:tcBorders>
              <w:top w:val="nil"/>
              <w:left w:val="nil"/>
              <w:bottom w:val="single" w:sz="4" w:space="0" w:color="BFBFBF"/>
              <w:right w:val="single" w:sz="4" w:space="0" w:color="BFBFBF"/>
            </w:tcBorders>
            <w:shd w:val="clear" w:color="000000" w:fill="FFFFFF"/>
            <w:noWrap/>
            <w:vAlign w:val="center"/>
            <w:hideMark/>
          </w:tcPr>
          <w:p w14:paraId="221E4BD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4F2740"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6 000</w:t>
            </w:r>
          </w:p>
        </w:tc>
        <w:tc>
          <w:tcPr>
            <w:tcW w:w="790" w:type="dxa"/>
            <w:tcBorders>
              <w:top w:val="nil"/>
              <w:left w:val="nil"/>
              <w:bottom w:val="single" w:sz="4" w:space="0" w:color="BFBFBF"/>
              <w:right w:val="single" w:sz="4" w:space="0" w:color="BFBFBF"/>
            </w:tcBorders>
            <w:shd w:val="clear" w:color="000000" w:fill="FFFFFF"/>
            <w:noWrap/>
            <w:vAlign w:val="center"/>
            <w:hideMark/>
          </w:tcPr>
          <w:p w14:paraId="1AA1C76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-166 825</w:t>
            </w:r>
          </w:p>
        </w:tc>
        <w:tc>
          <w:tcPr>
            <w:tcW w:w="1100" w:type="dxa"/>
            <w:tcBorders>
              <w:top w:val="nil"/>
              <w:left w:val="nil"/>
              <w:bottom w:val="single" w:sz="4" w:space="0" w:color="BFBFBF"/>
              <w:right w:val="single" w:sz="4" w:space="0" w:color="BFBFBF"/>
            </w:tcBorders>
            <w:shd w:val="clear" w:color="000000" w:fill="FFFFFF"/>
            <w:noWrap/>
            <w:vAlign w:val="center"/>
            <w:hideMark/>
          </w:tcPr>
          <w:p w14:paraId="4B6B655A"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-17 216</w:t>
            </w:r>
          </w:p>
        </w:tc>
      </w:tr>
      <w:tr w:rsidR="001D0EFE" w:rsidRPr="00A94997" w14:paraId="0E2DC6FD" w14:textId="77777777" w:rsidTr="00DC5BD1">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8CFBF24" w14:textId="77777777" w:rsidR="001D0EFE" w:rsidRPr="00A94997" w:rsidRDefault="001D0EFE" w:rsidP="00A94997">
            <w:pPr>
              <w:spacing w:after="0"/>
              <w:jc w:val="center"/>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16.74</w:t>
            </w:r>
          </w:p>
        </w:tc>
        <w:tc>
          <w:tcPr>
            <w:tcW w:w="3241" w:type="dxa"/>
            <w:tcBorders>
              <w:top w:val="nil"/>
              <w:left w:val="nil"/>
              <w:bottom w:val="single" w:sz="4" w:space="0" w:color="BFBFBF"/>
              <w:right w:val="single" w:sz="4" w:space="0" w:color="BFBFBF"/>
            </w:tcBorders>
            <w:shd w:val="clear" w:color="000000" w:fill="FFFFFF"/>
            <w:vAlign w:val="center"/>
            <w:hideMark/>
          </w:tcPr>
          <w:p w14:paraId="14E49209" w14:textId="77777777" w:rsidR="001D0EFE" w:rsidRPr="00A94997" w:rsidRDefault="001D0EFE" w:rsidP="00A94997">
            <w:pPr>
              <w:spacing w:after="0"/>
              <w:ind w:firstLineChars="200" w:firstLine="361"/>
              <w:jc w:val="lef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Kohalike omavalitsuste poliitika ja finantseerimine</w:t>
            </w:r>
          </w:p>
        </w:tc>
        <w:tc>
          <w:tcPr>
            <w:tcW w:w="977" w:type="dxa"/>
            <w:tcBorders>
              <w:top w:val="nil"/>
              <w:left w:val="nil"/>
              <w:bottom w:val="single" w:sz="4" w:space="0" w:color="BFBFBF"/>
              <w:right w:val="single" w:sz="4" w:space="0" w:color="BFBFBF"/>
            </w:tcBorders>
            <w:shd w:val="clear" w:color="000000" w:fill="FFFFFF"/>
            <w:noWrap/>
            <w:vAlign w:val="center"/>
            <w:hideMark/>
          </w:tcPr>
          <w:p w14:paraId="1FC32176"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-3 297</w:t>
            </w:r>
          </w:p>
        </w:tc>
        <w:tc>
          <w:tcPr>
            <w:tcW w:w="1100" w:type="dxa"/>
            <w:tcBorders>
              <w:top w:val="nil"/>
              <w:left w:val="nil"/>
              <w:bottom w:val="single" w:sz="4" w:space="0" w:color="BFBFBF"/>
              <w:right w:val="single" w:sz="4" w:space="0" w:color="BFBFBF"/>
            </w:tcBorders>
            <w:shd w:val="clear" w:color="000000" w:fill="FFFFFF"/>
            <w:noWrap/>
            <w:vAlign w:val="center"/>
            <w:hideMark/>
          </w:tcPr>
          <w:p w14:paraId="1BE77C91"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-3 011</w:t>
            </w:r>
          </w:p>
        </w:tc>
        <w:tc>
          <w:tcPr>
            <w:tcW w:w="842" w:type="dxa"/>
            <w:tcBorders>
              <w:top w:val="nil"/>
              <w:left w:val="nil"/>
              <w:bottom w:val="single" w:sz="4" w:space="0" w:color="BFBFBF"/>
              <w:right w:val="single" w:sz="4" w:space="0" w:color="BFBFBF"/>
            </w:tcBorders>
            <w:shd w:val="clear" w:color="000000" w:fill="FFFFFF"/>
            <w:noWrap/>
            <w:vAlign w:val="center"/>
            <w:hideMark/>
          </w:tcPr>
          <w:p w14:paraId="1AA2923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9CFB25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5FF90765"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-2 397</w:t>
            </w:r>
          </w:p>
        </w:tc>
        <w:tc>
          <w:tcPr>
            <w:tcW w:w="1100" w:type="dxa"/>
            <w:tcBorders>
              <w:top w:val="nil"/>
              <w:left w:val="nil"/>
              <w:bottom w:val="single" w:sz="4" w:space="0" w:color="BFBFBF"/>
              <w:right w:val="single" w:sz="4" w:space="0" w:color="BFBFBF"/>
            </w:tcBorders>
            <w:shd w:val="clear" w:color="000000" w:fill="FFFFFF"/>
            <w:noWrap/>
            <w:vAlign w:val="center"/>
            <w:hideMark/>
          </w:tcPr>
          <w:p w14:paraId="6F9DA773" w14:textId="77777777" w:rsidR="001D0EFE" w:rsidRPr="00A94997" w:rsidRDefault="001D0EFE" w:rsidP="00A94997">
            <w:pPr>
              <w:spacing w:after="0"/>
              <w:jc w:val="right"/>
              <w:rPr>
                <w:rFonts w:ascii="Times New Roman" w:eastAsia="Times New Roman" w:hAnsi="Times New Roman" w:cs="Times New Roman"/>
                <w:b/>
                <w:bCs/>
                <w:color w:val="000087"/>
                <w:sz w:val="18"/>
                <w:szCs w:val="18"/>
                <w:lang w:eastAsia="et-EE"/>
              </w:rPr>
            </w:pPr>
            <w:r w:rsidRPr="00A94997">
              <w:rPr>
                <w:rFonts w:ascii="Times New Roman" w:eastAsia="Times New Roman" w:hAnsi="Times New Roman" w:cs="Times New Roman"/>
                <w:b/>
                <w:bCs/>
                <w:color w:val="000087"/>
                <w:sz w:val="18"/>
                <w:szCs w:val="18"/>
                <w:lang w:eastAsia="et-EE"/>
              </w:rPr>
              <w:t>-2 111</w:t>
            </w:r>
          </w:p>
        </w:tc>
      </w:tr>
      <w:tr w:rsidR="001D0EFE" w:rsidRPr="00A94997" w14:paraId="568912AB"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D379415" w14:textId="77777777" w:rsidR="001D0EFE" w:rsidRPr="00A94997" w:rsidRDefault="001D0EFE" w:rsidP="00A94997">
            <w:pPr>
              <w:spacing w:after="0"/>
              <w:jc w:val="center"/>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16.76</w:t>
            </w:r>
          </w:p>
        </w:tc>
        <w:tc>
          <w:tcPr>
            <w:tcW w:w="3241" w:type="dxa"/>
            <w:tcBorders>
              <w:top w:val="nil"/>
              <w:left w:val="nil"/>
              <w:bottom w:val="single" w:sz="4" w:space="0" w:color="BFBFBF"/>
              <w:right w:val="single" w:sz="4" w:space="0" w:color="BFBFBF"/>
            </w:tcBorders>
            <w:shd w:val="clear" w:color="000000" w:fill="FFFFFF"/>
            <w:vAlign w:val="center"/>
            <w:hideMark/>
          </w:tcPr>
          <w:p w14:paraId="283897A3" w14:textId="77777777" w:rsidR="001D0EFE" w:rsidRPr="00A94997" w:rsidRDefault="001D0EFE" w:rsidP="00A94997">
            <w:pPr>
              <w:spacing w:after="0"/>
              <w:ind w:firstLineChars="200" w:firstLine="360"/>
              <w:jc w:val="lef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Muud toetused</w:t>
            </w:r>
          </w:p>
        </w:tc>
        <w:tc>
          <w:tcPr>
            <w:tcW w:w="977" w:type="dxa"/>
            <w:tcBorders>
              <w:top w:val="nil"/>
              <w:left w:val="nil"/>
              <w:bottom w:val="single" w:sz="4" w:space="0" w:color="BFBFBF"/>
              <w:right w:val="single" w:sz="4" w:space="0" w:color="BFBFBF"/>
            </w:tcBorders>
            <w:shd w:val="clear" w:color="000000" w:fill="FFFFFF"/>
            <w:noWrap/>
            <w:vAlign w:val="center"/>
            <w:hideMark/>
          </w:tcPr>
          <w:p w14:paraId="1E1E0FEC"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55A40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-1 352</w:t>
            </w:r>
          </w:p>
        </w:tc>
        <w:tc>
          <w:tcPr>
            <w:tcW w:w="842" w:type="dxa"/>
            <w:tcBorders>
              <w:top w:val="nil"/>
              <w:left w:val="nil"/>
              <w:bottom w:val="single" w:sz="4" w:space="0" w:color="BFBFBF"/>
              <w:right w:val="single" w:sz="4" w:space="0" w:color="BFBFBF"/>
            </w:tcBorders>
            <w:shd w:val="clear" w:color="000000" w:fill="FFFFFF"/>
            <w:noWrap/>
            <w:vAlign w:val="center"/>
            <w:hideMark/>
          </w:tcPr>
          <w:p w14:paraId="2A838654"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1100" w:type="dxa"/>
            <w:tcBorders>
              <w:top w:val="nil"/>
              <w:left w:val="nil"/>
              <w:bottom w:val="single" w:sz="4" w:space="0" w:color="BFBFBF"/>
              <w:right w:val="single" w:sz="4" w:space="0" w:color="BFBFBF"/>
            </w:tcBorders>
            <w:shd w:val="clear" w:color="000000" w:fill="FFFFFF"/>
            <w:noWrap/>
            <w:vAlign w:val="center"/>
            <w:hideMark/>
          </w:tcPr>
          <w:p w14:paraId="12C504CF"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900</w:t>
            </w:r>
          </w:p>
        </w:tc>
        <w:tc>
          <w:tcPr>
            <w:tcW w:w="790" w:type="dxa"/>
            <w:tcBorders>
              <w:top w:val="nil"/>
              <w:left w:val="nil"/>
              <w:bottom w:val="single" w:sz="4" w:space="0" w:color="BFBFBF"/>
              <w:right w:val="single" w:sz="4" w:space="0" w:color="BFBFBF"/>
            </w:tcBorders>
            <w:shd w:val="clear" w:color="000000" w:fill="FFFFFF"/>
            <w:noWrap/>
            <w:vAlign w:val="center"/>
            <w:hideMark/>
          </w:tcPr>
          <w:p w14:paraId="2B563DD6"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8EFCE8" w14:textId="77777777" w:rsidR="001D0EFE" w:rsidRPr="00A94997" w:rsidRDefault="001D0EFE" w:rsidP="00A94997">
            <w:pPr>
              <w:spacing w:after="0"/>
              <w:jc w:val="right"/>
              <w:rPr>
                <w:rFonts w:ascii="Times New Roman" w:eastAsia="Times New Roman" w:hAnsi="Times New Roman" w:cs="Times New Roman"/>
                <w:color w:val="000000"/>
                <w:sz w:val="18"/>
                <w:szCs w:val="18"/>
                <w:lang w:eastAsia="et-EE"/>
              </w:rPr>
            </w:pPr>
            <w:r w:rsidRPr="00A94997">
              <w:rPr>
                <w:rFonts w:ascii="Times New Roman" w:eastAsia="Times New Roman" w:hAnsi="Times New Roman" w:cs="Times New Roman"/>
                <w:color w:val="000000"/>
                <w:sz w:val="18"/>
                <w:szCs w:val="18"/>
                <w:lang w:eastAsia="et-EE"/>
              </w:rPr>
              <w:t>-452</w:t>
            </w:r>
          </w:p>
        </w:tc>
      </w:tr>
      <w:tr w:rsidR="001D0EFE" w:rsidRPr="00A94997" w14:paraId="55F24D02" w14:textId="77777777" w:rsidTr="00DC5BD1">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639E0169" w14:textId="77777777" w:rsidR="001D0EFE" w:rsidRPr="00A94997" w:rsidRDefault="001D0EFE" w:rsidP="00A94997">
            <w:pPr>
              <w:spacing w:after="0"/>
              <w:jc w:val="center"/>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16.82</w:t>
            </w:r>
          </w:p>
        </w:tc>
        <w:tc>
          <w:tcPr>
            <w:tcW w:w="3241" w:type="dxa"/>
            <w:tcBorders>
              <w:top w:val="nil"/>
              <w:left w:val="nil"/>
              <w:bottom w:val="single" w:sz="4" w:space="0" w:color="BFBFBF"/>
              <w:right w:val="single" w:sz="4" w:space="0" w:color="BFBFBF"/>
            </w:tcBorders>
            <w:shd w:val="clear" w:color="000000" w:fill="BAE6E8"/>
            <w:vAlign w:val="center"/>
            <w:hideMark/>
          </w:tcPr>
          <w:p w14:paraId="3FA90A70" w14:textId="77777777" w:rsidR="001D0EFE" w:rsidRPr="00A94997" w:rsidRDefault="001D0EFE" w:rsidP="00A94997">
            <w:pPr>
              <w:spacing w:after="0"/>
              <w:jc w:val="lef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INVESTEERINGUD</w:t>
            </w:r>
          </w:p>
        </w:tc>
        <w:tc>
          <w:tcPr>
            <w:tcW w:w="977" w:type="dxa"/>
            <w:tcBorders>
              <w:top w:val="nil"/>
              <w:left w:val="nil"/>
              <w:bottom w:val="single" w:sz="4" w:space="0" w:color="BFBFBF"/>
              <w:right w:val="single" w:sz="4" w:space="0" w:color="BFBFBF"/>
            </w:tcBorders>
            <w:shd w:val="clear" w:color="000000" w:fill="BAE6E8"/>
            <w:noWrap/>
            <w:vAlign w:val="center"/>
            <w:hideMark/>
          </w:tcPr>
          <w:p w14:paraId="530236B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-1 893</w:t>
            </w:r>
          </w:p>
        </w:tc>
        <w:tc>
          <w:tcPr>
            <w:tcW w:w="1100" w:type="dxa"/>
            <w:tcBorders>
              <w:top w:val="nil"/>
              <w:left w:val="nil"/>
              <w:bottom w:val="single" w:sz="4" w:space="0" w:color="BFBFBF"/>
              <w:right w:val="single" w:sz="4" w:space="0" w:color="BFBFBF"/>
            </w:tcBorders>
            <w:shd w:val="clear" w:color="000000" w:fill="BAE6E8"/>
            <w:noWrap/>
            <w:vAlign w:val="center"/>
            <w:hideMark/>
          </w:tcPr>
          <w:p w14:paraId="16FAD883"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-873</w:t>
            </w:r>
          </w:p>
        </w:tc>
        <w:tc>
          <w:tcPr>
            <w:tcW w:w="842" w:type="dxa"/>
            <w:tcBorders>
              <w:top w:val="nil"/>
              <w:left w:val="nil"/>
              <w:bottom w:val="single" w:sz="4" w:space="0" w:color="BFBFBF"/>
              <w:right w:val="single" w:sz="4" w:space="0" w:color="BFBFBF"/>
            </w:tcBorders>
            <w:shd w:val="clear" w:color="000000" w:fill="BAE6E8"/>
            <w:noWrap/>
            <w:vAlign w:val="center"/>
            <w:hideMark/>
          </w:tcPr>
          <w:p w14:paraId="3050E9FD"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BAE6E8"/>
            <w:noWrap/>
            <w:vAlign w:val="center"/>
            <w:hideMark/>
          </w:tcPr>
          <w:p w14:paraId="2B2D64EE"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-165</w:t>
            </w:r>
          </w:p>
        </w:tc>
        <w:tc>
          <w:tcPr>
            <w:tcW w:w="790" w:type="dxa"/>
            <w:tcBorders>
              <w:top w:val="nil"/>
              <w:left w:val="nil"/>
              <w:bottom w:val="single" w:sz="4" w:space="0" w:color="BFBFBF"/>
              <w:right w:val="single" w:sz="4" w:space="0" w:color="BFBFBF"/>
            </w:tcBorders>
            <w:shd w:val="clear" w:color="000000" w:fill="BAE6E8"/>
            <w:noWrap/>
            <w:vAlign w:val="center"/>
            <w:hideMark/>
          </w:tcPr>
          <w:p w14:paraId="0785C605"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-2 058</w:t>
            </w:r>
          </w:p>
        </w:tc>
        <w:tc>
          <w:tcPr>
            <w:tcW w:w="1100" w:type="dxa"/>
            <w:tcBorders>
              <w:top w:val="nil"/>
              <w:left w:val="nil"/>
              <w:bottom w:val="single" w:sz="4" w:space="0" w:color="BFBFBF"/>
              <w:right w:val="single" w:sz="4" w:space="0" w:color="BFBFBF"/>
            </w:tcBorders>
            <w:shd w:val="clear" w:color="000000" w:fill="BAE6E8"/>
            <w:noWrap/>
            <w:vAlign w:val="center"/>
            <w:hideMark/>
          </w:tcPr>
          <w:p w14:paraId="320A7334" w14:textId="77777777" w:rsidR="001D0EFE" w:rsidRPr="00A94997" w:rsidRDefault="001D0EFE" w:rsidP="00A94997">
            <w:pPr>
              <w:spacing w:after="0"/>
              <w:jc w:val="right"/>
              <w:rPr>
                <w:rFonts w:ascii="Times New Roman" w:eastAsia="Times New Roman" w:hAnsi="Times New Roman" w:cs="Times New Roman"/>
                <w:b/>
                <w:bCs/>
                <w:color w:val="000000"/>
                <w:sz w:val="18"/>
                <w:szCs w:val="18"/>
                <w:lang w:eastAsia="et-EE"/>
              </w:rPr>
            </w:pPr>
            <w:r w:rsidRPr="00A94997">
              <w:rPr>
                <w:rFonts w:ascii="Times New Roman" w:eastAsia="Times New Roman" w:hAnsi="Times New Roman" w:cs="Times New Roman"/>
                <w:b/>
                <w:bCs/>
                <w:color w:val="000000"/>
                <w:sz w:val="18"/>
                <w:szCs w:val="18"/>
                <w:lang w:eastAsia="et-EE"/>
              </w:rPr>
              <w:t>-1 038</w:t>
            </w:r>
          </w:p>
        </w:tc>
      </w:tr>
    </w:tbl>
    <w:p w14:paraId="7E444223" w14:textId="3232C865" w:rsidR="55AA426B" w:rsidRDefault="55AA426B" w:rsidP="55AA426B">
      <w:pPr>
        <w:spacing w:after="160" w:line="256" w:lineRule="auto"/>
        <w:rPr>
          <w:rFonts w:ascii="Times New Roman" w:eastAsia="Times New Roman" w:hAnsi="Times New Roman" w:cs="Times New Roman"/>
          <w:i/>
          <w:iCs/>
          <w:sz w:val="24"/>
          <w:szCs w:val="24"/>
        </w:rPr>
      </w:pPr>
    </w:p>
    <w:p w14:paraId="1B88C1FA" w14:textId="1DD60391" w:rsidR="009C0486" w:rsidRDefault="00FB3980" w:rsidP="00F61130">
      <w:pPr>
        <w:rPr>
          <w:rFonts w:ascii="Times New Roman" w:eastAsia="Times New Roman" w:hAnsi="Times New Roman" w:cs="Times New Roman"/>
          <w:sz w:val="24"/>
          <w:szCs w:val="24"/>
        </w:rPr>
      </w:pPr>
      <w:r w:rsidRPr="00336BBD">
        <w:rPr>
          <w:rFonts w:ascii="Times New Roman" w:eastAsiaTheme="minorEastAsia" w:hAnsi="Times New Roman" w:cs="Times New Roman"/>
          <w:b/>
          <w:sz w:val="24"/>
          <w:szCs w:val="24"/>
        </w:rPr>
        <w:t>Eelarve aastate</w:t>
      </w:r>
      <w:r w:rsidR="000C228E" w:rsidRPr="00336BBD">
        <w:rPr>
          <w:rFonts w:ascii="Times New Roman" w:eastAsiaTheme="minorEastAsia" w:hAnsi="Times New Roman" w:cs="Times New Roman"/>
          <w:b/>
          <w:sz w:val="24"/>
          <w:szCs w:val="24"/>
        </w:rPr>
        <w:t xml:space="preserve"> </w:t>
      </w:r>
      <w:r w:rsidRPr="00336BBD">
        <w:rPr>
          <w:rFonts w:ascii="Times New Roman" w:eastAsiaTheme="minorEastAsia" w:hAnsi="Times New Roman" w:cs="Times New Roman"/>
          <w:b/>
          <w:sz w:val="24"/>
          <w:szCs w:val="24"/>
        </w:rPr>
        <w:t>vahelisest ümbertõstmisest</w:t>
      </w:r>
      <w:r w:rsidRPr="3E0E57FD">
        <w:rPr>
          <w:rFonts w:ascii="Times New Roman" w:eastAsiaTheme="minorEastAsia" w:hAnsi="Times New Roman" w:cs="Times New Roman"/>
          <w:sz w:val="24"/>
          <w:szCs w:val="24"/>
        </w:rPr>
        <w:t xml:space="preserve"> tulenevalt väheneb</w:t>
      </w:r>
      <w:r>
        <w:rPr>
          <w:rFonts w:ascii="Times New Roman" w:eastAsia="Times New Roman" w:hAnsi="Times New Roman" w:cs="Times New Roman"/>
          <w:sz w:val="24"/>
          <w:szCs w:val="24"/>
        </w:rPr>
        <w:t xml:space="preserve"> </w:t>
      </w:r>
      <w:r w:rsidR="00B57013">
        <w:rPr>
          <w:rFonts w:ascii="Times New Roman" w:eastAsia="Times New Roman" w:hAnsi="Times New Roman" w:cs="Times New Roman"/>
          <w:sz w:val="24"/>
          <w:szCs w:val="24"/>
        </w:rPr>
        <w:t>Regionaal- ja Põllumajandusministeeriumi</w:t>
      </w:r>
      <w:r w:rsidR="00F61130">
        <w:rPr>
          <w:rFonts w:ascii="Times New Roman" w:eastAsia="Times New Roman" w:hAnsi="Times New Roman" w:cs="Times New Roman"/>
          <w:sz w:val="24"/>
          <w:szCs w:val="24"/>
        </w:rPr>
        <w:t xml:space="preserve"> valitsemisala</w:t>
      </w:r>
      <w:r w:rsidR="00F61130" w:rsidRPr="00A84E34">
        <w:rPr>
          <w:rFonts w:ascii="Times New Roman" w:eastAsia="Times New Roman" w:hAnsi="Times New Roman" w:cs="Times New Roman"/>
          <w:sz w:val="24"/>
          <w:szCs w:val="24"/>
        </w:rPr>
        <w:t xml:space="preserve"> </w:t>
      </w:r>
      <w:r w:rsidR="00C01608">
        <w:rPr>
          <w:rFonts w:ascii="Times New Roman" w:eastAsia="Times New Roman" w:hAnsi="Times New Roman" w:cs="Times New Roman"/>
          <w:sz w:val="24"/>
          <w:szCs w:val="24"/>
        </w:rPr>
        <w:t xml:space="preserve">2026 aasta </w:t>
      </w:r>
      <w:r w:rsidR="00847D11">
        <w:rPr>
          <w:rFonts w:ascii="Times New Roman" w:eastAsia="Times New Roman" w:hAnsi="Times New Roman" w:cs="Times New Roman"/>
          <w:sz w:val="24"/>
          <w:szCs w:val="24"/>
        </w:rPr>
        <w:t>investeeringutoetuste</w:t>
      </w:r>
      <w:r>
        <w:rPr>
          <w:rFonts w:ascii="Times New Roman" w:eastAsia="Times New Roman" w:hAnsi="Times New Roman" w:cs="Times New Roman"/>
          <w:sz w:val="24"/>
          <w:szCs w:val="24"/>
        </w:rPr>
        <w:t xml:space="preserve"> eelarve</w:t>
      </w:r>
      <w:r w:rsidR="00EB0500">
        <w:rPr>
          <w:rFonts w:ascii="Times New Roman" w:eastAsia="Times New Roman" w:hAnsi="Times New Roman" w:cs="Times New Roman"/>
          <w:sz w:val="24"/>
          <w:szCs w:val="24"/>
        </w:rPr>
        <w:t xml:space="preserve"> </w:t>
      </w:r>
      <w:r w:rsidR="0053538C">
        <w:rPr>
          <w:rFonts w:ascii="Times New Roman" w:eastAsia="Times New Roman" w:hAnsi="Times New Roman" w:cs="Times New Roman"/>
          <w:sz w:val="24"/>
          <w:szCs w:val="24"/>
        </w:rPr>
        <w:t>kokku</w:t>
      </w:r>
      <w:r w:rsidR="00EB0500">
        <w:rPr>
          <w:rFonts w:ascii="Times New Roman" w:eastAsia="Times New Roman" w:hAnsi="Times New Roman" w:cs="Times New Roman"/>
          <w:sz w:val="24"/>
          <w:szCs w:val="24"/>
        </w:rPr>
        <w:t xml:space="preserve"> </w:t>
      </w:r>
      <w:r w:rsidR="00EB0500" w:rsidRPr="00B93D9C">
        <w:rPr>
          <w:rFonts w:ascii="Times New Roman" w:eastAsia="Times New Roman" w:hAnsi="Times New Roman" w:cs="Times New Roman"/>
          <w:b/>
          <w:bCs/>
          <w:sz w:val="24"/>
          <w:szCs w:val="24"/>
        </w:rPr>
        <w:t>6 </w:t>
      </w:r>
      <w:r w:rsidR="00AF1792">
        <w:rPr>
          <w:rFonts w:ascii="Times New Roman" w:eastAsia="Times New Roman" w:hAnsi="Times New Roman" w:cs="Times New Roman"/>
          <w:b/>
          <w:bCs/>
          <w:sz w:val="24"/>
          <w:szCs w:val="24"/>
        </w:rPr>
        <w:t>8</w:t>
      </w:r>
      <w:r w:rsidR="00EB0500" w:rsidRPr="00B93D9C">
        <w:rPr>
          <w:rFonts w:ascii="Times New Roman" w:eastAsia="Times New Roman" w:hAnsi="Times New Roman" w:cs="Times New Roman"/>
          <w:b/>
          <w:bCs/>
          <w:sz w:val="24"/>
          <w:szCs w:val="24"/>
        </w:rPr>
        <w:t>00 000 eurot</w:t>
      </w:r>
      <w:r w:rsidR="00AF1792">
        <w:rPr>
          <w:rFonts w:ascii="Times New Roman" w:eastAsia="Times New Roman" w:hAnsi="Times New Roman" w:cs="Times New Roman"/>
          <w:sz w:val="24"/>
          <w:szCs w:val="24"/>
        </w:rPr>
        <w:t xml:space="preserve"> (vähenemine </w:t>
      </w:r>
      <w:r w:rsidR="00EB0500">
        <w:rPr>
          <w:rFonts w:ascii="Times New Roman" w:eastAsia="Times New Roman" w:hAnsi="Times New Roman" w:cs="Times New Roman"/>
          <w:sz w:val="24"/>
          <w:szCs w:val="24"/>
        </w:rPr>
        <w:t>6 900 000 eurot</w:t>
      </w:r>
      <w:r w:rsidR="00AF1792">
        <w:rPr>
          <w:rFonts w:ascii="Times New Roman" w:eastAsia="Times New Roman" w:hAnsi="Times New Roman" w:cs="Times New Roman"/>
          <w:sz w:val="24"/>
          <w:szCs w:val="24"/>
        </w:rPr>
        <w:t xml:space="preserve"> ja suurenemine 100 000 eurot)</w:t>
      </w:r>
      <w:r w:rsidR="009C0486">
        <w:rPr>
          <w:rFonts w:ascii="Times New Roman" w:eastAsia="Times New Roman" w:hAnsi="Times New Roman" w:cs="Times New Roman"/>
          <w:sz w:val="24"/>
          <w:szCs w:val="24"/>
        </w:rPr>
        <w:t>.</w:t>
      </w:r>
    </w:p>
    <w:p w14:paraId="4A13B897" w14:textId="5DF74D33" w:rsidR="00F61130" w:rsidRPr="007E007E" w:rsidRDefault="00F61130"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 xml:space="preserve">programmi tegevuse </w:t>
      </w:r>
      <w:r w:rsidR="00F62F75" w:rsidRPr="00F62F75">
        <w:rPr>
          <w:rFonts w:ascii="Times New Roman" w:eastAsia="Times New Roman" w:hAnsi="Times New Roman" w:cs="Times New Roman"/>
          <w:sz w:val="24"/>
          <w:szCs w:val="24"/>
        </w:rPr>
        <w:t>Regionaalpoliitika kujundamine ja rakendamine</w:t>
      </w:r>
      <w:r w:rsidRPr="002312CE">
        <w:rPr>
          <w:rFonts w:ascii="Times New Roman" w:eastAsia="Times New Roman" w:hAnsi="Times New Roman" w:cs="Times New Roman"/>
          <w:sz w:val="24"/>
          <w:szCs w:val="24"/>
        </w:rPr>
        <w:t xml:space="preserve"> </w:t>
      </w:r>
      <w:r w:rsidRPr="007E007E">
        <w:rPr>
          <w:rFonts w:ascii="Times New Roman" w:eastAsia="Times New Roman" w:hAnsi="Times New Roman" w:cs="Times New Roman"/>
          <w:sz w:val="24"/>
          <w:szCs w:val="24"/>
        </w:rPr>
        <w:t xml:space="preserve">planeeritud </w:t>
      </w:r>
      <w:r w:rsidR="00FE50D8"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 xml:space="preserve">vahenditest </w:t>
      </w:r>
      <w:r w:rsidR="00DE0E8E">
        <w:rPr>
          <w:rFonts w:ascii="Times New Roman" w:eastAsia="Times New Roman" w:hAnsi="Times New Roman" w:cs="Times New Roman"/>
          <w:sz w:val="24"/>
          <w:szCs w:val="24"/>
        </w:rPr>
        <w:t>tõstetakse</w:t>
      </w:r>
      <w:r w:rsidRPr="007E007E">
        <w:rPr>
          <w:rFonts w:ascii="Times New Roman" w:eastAsia="Times New Roman" w:hAnsi="Times New Roman" w:cs="Times New Roman"/>
          <w:sz w:val="24"/>
          <w:szCs w:val="24"/>
        </w:rPr>
        <w:t xml:space="preserve"> </w:t>
      </w:r>
      <w:r w:rsidR="008B3BDD">
        <w:rPr>
          <w:rFonts w:ascii="Times New Roman" w:eastAsia="Times New Roman" w:hAnsi="Times New Roman" w:cs="Times New Roman"/>
          <w:sz w:val="24"/>
          <w:szCs w:val="24"/>
        </w:rPr>
        <w:t>6 000 </w:t>
      </w:r>
      <w:r w:rsidRPr="007E007E">
        <w:rPr>
          <w:rFonts w:ascii="Times New Roman" w:eastAsia="Times New Roman" w:hAnsi="Times New Roman" w:cs="Times New Roman"/>
          <w:sz w:val="24"/>
          <w:szCs w:val="24"/>
        </w:rPr>
        <w:t>000 eurot</w:t>
      </w:r>
      <w:r w:rsidR="008B3BDD">
        <w:rPr>
          <w:rFonts w:ascii="Times New Roman" w:eastAsia="Times New Roman" w:hAnsi="Times New Roman" w:cs="Times New Roman"/>
          <w:sz w:val="24"/>
          <w:szCs w:val="24"/>
        </w:rPr>
        <w:t xml:space="preserve"> </w:t>
      </w:r>
      <w:r w:rsidR="00DE0E8E">
        <w:rPr>
          <w:rFonts w:ascii="Times New Roman" w:eastAsia="Times New Roman" w:hAnsi="Times New Roman" w:cs="Times New Roman"/>
          <w:sz w:val="24"/>
          <w:szCs w:val="24"/>
        </w:rPr>
        <w:t>ümber</w:t>
      </w:r>
      <w:r w:rsidRPr="007E007E">
        <w:rPr>
          <w:rFonts w:ascii="Times New Roman" w:eastAsia="Times New Roman" w:hAnsi="Times New Roman" w:cs="Times New Roman"/>
          <w:sz w:val="24"/>
          <w:szCs w:val="24"/>
        </w:rPr>
        <w:t xml:space="preserve"> </w:t>
      </w:r>
      <w:r w:rsidR="0047245E">
        <w:rPr>
          <w:rFonts w:ascii="Times New Roman" w:eastAsia="Times New Roman" w:hAnsi="Times New Roman" w:cs="Times New Roman"/>
          <w:sz w:val="24"/>
          <w:szCs w:val="24"/>
        </w:rPr>
        <w:t>2027 aastasse</w:t>
      </w:r>
      <w:r w:rsidR="003809C4">
        <w:rPr>
          <w:rFonts w:ascii="Times New Roman" w:eastAsia="Times New Roman" w:hAnsi="Times New Roman" w:cs="Times New Roman"/>
          <w:sz w:val="24"/>
          <w:szCs w:val="24"/>
        </w:rPr>
        <w:t xml:space="preserve">. 2026 </w:t>
      </w:r>
      <w:r w:rsidR="003A7476">
        <w:rPr>
          <w:rFonts w:ascii="Times New Roman" w:eastAsia="Times New Roman" w:hAnsi="Times New Roman" w:cs="Times New Roman"/>
          <w:sz w:val="24"/>
          <w:szCs w:val="24"/>
        </w:rPr>
        <w:t xml:space="preserve">aasta </w:t>
      </w:r>
      <w:r w:rsidR="003A7476" w:rsidRPr="00A1754D">
        <w:rPr>
          <w:rFonts w:ascii="Times New Roman" w:eastAsia="Times New Roman" w:hAnsi="Times New Roman" w:cs="Times New Roman"/>
          <w:sz w:val="24"/>
          <w:szCs w:val="24"/>
        </w:rPr>
        <w:t>maakonna arengustrateegiate investeeringutoetu</w:t>
      </w:r>
      <w:r w:rsidR="002321ED">
        <w:rPr>
          <w:rFonts w:ascii="Times New Roman" w:eastAsia="Times New Roman" w:hAnsi="Times New Roman" w:cs="Times New Roman"/>
          <w:sz w:val="24"/>
          <w:szCs w:val="24"/>
        </w:rPr>
        <w:t>se,</w:t>
      </w:r>
      <w:r w:rsidR="003A7476" w:rsidRPr="00A1754D">
        <w:rPr>
          <w:rFonts w:ascii="Times New Roman" w:eastAsia="Times New Roman" w:hAnsi="Times New Roman" w:cs="Times New Roman"/>
          <w:sz w:val="24"/>
          <w:szCs w:val="24"/>
        </w:rPr>
        <w:t xml:space="preserve"> Ida-Virumaa ja </w:t>
      </w:r>
      <w:proofErr w:type="spellStart"/>
      <w:r w:rsidR="003A7476" w:rsidRPr="00A1754D">
        <w:rPr>
          <w:rFonts w:ascii="Times New Roman" w:eastAsia="Times New Roman" w:hAnsi="Times New Roman" w:cs="Times New Roman"/>
          <w:sz w:val="24"/>
          <w:szCs w:val="24"/>
        </w:rPr>
        <w:t>hajaasustuse</w:t>
      </w:r>
      <w:proofErr w:type="spellEnd"/>
      <w:r w:rsidR="003A7476" w:rsidRPr="00A1754D">
        <w:rPr>
          <w:rFonts w:ascii="Times New Roman" w:eastAsia="Times New Roman" w:hAnsi="Times New Roman" w:cs="Times New Roman"/>
          <w:sz w:val="24"/>
          <w:szCs w:val="24"/>
        </w:rPr>
        <w:t xml:space="preserve"> programm</w:t>
      </w:r>
      <w:r w:rsidR="002321ED">
        <w:rPr>
          <w:rFonts w:ascii="Times New Roman" w:eastAsia="Times New Roman" w:hAnsi="Times New Roman" w:cs="Times New Roman"/>
          <w:sz w:val="24"/>
          <w:szCs w:val="24"/>
        </w:rPr>
        <w:t>i</w:t>
      </w:r>
      <w:r w:rsidR="003809C4">
        <w:rPr>
          <w:rFonts w:ascii="Times New Roman" w:eastAsia="Times New Roman" w:hAnsi="Times New Roman" w:cs="Times New Roman"/>
          <w:sz w:val="24"/>
          <w:szCs w:val="24"/>
        </w:rPr>
        <w:t xml:space="preserve"> voorude tekkepõhised kulud tekivad </w:t>
      </w:r>
      <w:r w:rsidR="0003184D">
        <w:rPr>
          <w:rFonts w:ascii="Times New Roman" w:eastAsia="Times New Roman" w:hAnsi="Times New Roman" w:cs="Times New Roman"/>
          <w:sz w:val="24"/>
          <w:szCs w:val="24"/>
        </w:rPr>
        <w:t>2027 aastal.</w:t>
      </w:r>
      <w:r w:rsidR="003A7476">
        <w:rPr>
          <w:rFonts w:ascii="Times New Roman" w:eastAsia="Times New Roman" w:hAnsi="Times New Roman" w:cs="Times New Roman"/>
          <w:sz w:val="24"/>
          <w:szCs w:val="24"/>
        </w:rPr>
        <w:t xml:space="preserve"> </w:t>
      </w:r>
    </w:p>
    <w:p w14:paraId="5EE9D38E" w14:textId="77777777" w:rsidR="00622BAB" w:rsidRDefault="00675D88" w:rsidP="00487971">
      <w:pPr>
        <w:pStyle w:val="Loendilik"/>
        <w:numPr>
          <w:ilvl w:val="0"/>
          <w:numId w:val="14"/>
        </w:numPr>
        <w:spacing w:after="0"/>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lastRenderedPageBreak/>
        <w:t xml:space="preserve">programmi tegevuse </w:t>
      </w:r>
      <w:r w:rsidR="00142551">
        <w:rPr>
          <w:rFonts w:ascii="Times New Roman" w:eastAsia="Times New Roman" w:hAnsi="Times New Roman" w:cs="Times New Roman"/>
          <w:sz w:val="24"/>
          <w:szCs w:val="24"/>
        </w:rPr>
        <w:t>Kohalike omavalitsuste poliitika ja finantseerimine</w:t>
      </w:r>
      <w:r w:rsidR="007247C2">
        <w:rPr>
          <w:rFonts w:ascii="Times New Roman" w:eastAsia="Times New Roman" w:hAnsi="Times New Roman" w:cs="Times New Roman"/>
          <w:sz w:val="24"/>
          <w:szCs w:val="24"/>
        </w:rPr>
        <w:t xml:space="preserve"> pla</w:t>
      </w:r>
      <w:r w:rsidRPr="007E007E">
        <w:rPr>
          <w:rFonts w:ascii="Times New Roman" w:eastAsia="Times New Roman" w:hAnsi="Times New Roman" w:cs="Times New Roman"/>
          <w:sz w:val="24"/>
          <w:szCs w:val="24"/>
        </w:rPr>
        <w:t xml:space="preserve">neeritud </w:t>
      </w:r>
      <w:r w:rsidR="008C2A13">
        <w:rPr>
          <w:rFonts w:ascii="Times New Roman" w:eastAsia="Times New Roman" w:hAnsi="Times New Roman" w:cs="Times New Roman"/>
          <w:sz w:val="24"/>
          <w:szCs w:val="24"/>
        </w:rPr>
        <w:t>regionaa</w:t>
      </w:r>
      <w:r w:rsidR="00E855C3">
        <w:rPr>
          <w:rFonts w:ascii="Times New Roman" w:eastAsia="Times New Roman" w:hAnsi="Times New Roman" w:cs="Times New Roman"/>
          <w:sz w:val="24"/>
          <w:szCs w:val="24"/>
        </w:rPr>
        <w:t xml:space="preserve">lsete toetuste </w:t>
      </w:r>
      <w:r w:rsidRPr="002312CE">
        <w:rPr>
          <w:rFonts w:ascii="Times New Roman" w:eastAsia="Times New Roman" w:hAnsi="Times New Roman" w:cs="Times New Roman"/>
          <w:sz w:val="24"/>
          <w:szCs w:val="24"/>
        </w:rPr>
        <w:t xml:space="preserve">eelarve </w:t>
      </w:r>
      <w:r w:rsidRPr="007E007E">
        <w:rPr>
          <w:rFonts w:ascii="Times New Roman" w:eastAsia="Times New Roman" w:hAnsi="Times New Roman" w:cs="Times New Roman"/>
          <w:sz w:val="24"/>
          <w:szCs w:val="24"/>
        </w:rPr>
        <w:t>vahenditest</w:t>
      </w:r>
      <w:r>
        <w:rPr>
          <w:rFonts w:ascii="Times New Roman" w:eastAsia="Times New Roman" w:hAnsi="Times New Roman" w:cs="Times New Roman"/>
          <w:sz w:val="24"/>
          <w:szCs w:val="24"/>
        </w:rPr>
        <w:t xml:space="preserve"> tõstetakse</w:t>
      </w:r>
      <w:r w:rsidRPr="007E007E">
        <w:rPr>
          <w:rFonts w:ascii="Times New Roman" w:eastAsia="Times New Roman" w:hAnsi="Times New Roman" w:cs="Times New Roman"/>
          <w:sz w:val="24"/>
          <w:szCs w:val="24"/>
        </w:rPr>
        <w:t xml:space="preserve"> </w:t>
      </w:r>
      <w:r w:rsidR="00E855C3">
        <w:rPr>
          <w:rFonts w:ascii="Times New Roman" w:eastAsia="Times New Roman" w:hAnsi="Times New Roman" w:cs="Times New Roman"/>
          <w:sz w:val="24"/>
          <w:szCs w:val="24"/>
        </w:rPr>
        <w:t>9</w:t>
      </w:r>
      <w:r>
        <w:rPr>
          <w:rFonts w:ascii="Times New Roman" w:eastAsia="Times New Roman" w:hAnsi="Times New Roman" w:cs="Times New Roman"/>
          <w:sz w:val="24"/>
          <w:szCs w:val="24"/>
        </w:rPr>
        <w:t>00 000 eurot ümber 2027 aastasse</w:t>
      </w:r>
      <w:r w:rsidR="00622BAB">
        <w:rPr>
          <w:rFonts w:ascii="Times New Roman" w:eastAsia="Times New Roman" w:hAnsi="Times New Roman" w:cs="Times New Roman"/>
          <w:sz w:val="24"/>
          <w:szCs w:val="24"/>
        </w:rPr>
        <w:t xml:space="preserve"> tekkepõhiste kulude katteks.</w:t>
      </w:r>
    </w:p>
    <w:p w14:paraId="71CEC5A3" w14:textId="63A3D4CE" w:rsidR="004338B6" w:rsidRDefault="004338B6" w:rsidP="004E776A">
      <w:pPr>
        <w:pStyle w:val="Loendilik"/>
        <w:numPr>
          <w:ilvl w:val="0"/>
          <w:numId w:val="14"/>
        </w:numPr>
        <w:spacing w:after="0"/>
        <w:rPr>
          <w:rFonts w:ascii="Times New Roman" w:eastAsia="Times New Roman" w:hAnsi="Times New Roman" w:cs="Times New Roman"/>
          <w:sz w:val="24"/>
          <w:szCs w:val="24"/>
        </w:rPr>
      </w:pPr>
      <w:r w:rsidRPr="008937C8">
        <w:rPr>
          <w:rFonts w:ascii="Times New Roman" w:eastAsiaTheme="minorEastAsia" w:hAnsi="Times New Roman" w:cs="Times New Roman"/>
          <w:sz w:val="24"/>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425914">
        <w:rPr>
          <w:rFonts w:ascii="Times New Roman" w:eastAsiaTheme="minorEastAsia" w:hAnsi="Times New Roman" w:cs="Times New Roman"/>
          <w:sz w:val="24"/>
          <w:szCs w:val="24"/>
        </w:rPr>
        <w:t>Regionaal</w:t>
      </w:r>
      <w:r w:rsidRPr="008937C8">
        <w:rPr>
          <w:rFonts w:ascii="Times New Roman" w:eastAsiaTheme="minorEastAsia" w:hAnsi="Times New Roman" w:cs="Times New Roman"/>
          <w:sz w:val="24"/>
          <w:szCs w:val="24"/>
        </w:rPr>
        <w:t xml:space="preserve">- ja </w:t>
      </w:r>
      <w:r w:rsidR="00425914">
        <w:rPr>
          <w:rFonts w:ascii="Times New Roman" w:eastAsiaTheme="minorEastAsia" w:hAnsi="Times New Roman" w:cs="Times New Roman"/>
          <w:sz w:val="24"/>
          <w:szCs w:val="24"/>
        </w:rPr>
        <w:t>Põllumajandus</w:t>
      </w:r>
      <w:r w:rsidRPr="008937C8">
        <w:rPr>
          <w:rFonts w:ascii="Times New Roman" w:eastAsiaTheme="minorEastAsia" w:hAnsi="Times New Roman" w:cs="Times New Roman"/>
          <w:sz w:val="24"/>
          <w:szCs w:val="24"/>
        </w:rPr>
        <w:t xml:space="preserve">ministeeriumile </w:t>
      </w:r>
      <w:r w:rsidR="00572E7E">
        <w:rPr>
          <w:rFonts w:ascii="Times New Roman" w:eastAsiaTheme="minorEastAsia" w:hAnsi="Times New Roman" w:cs="Times New Roman"/>
          <w:sz w:val="24"/>
          <w:szCs w:val="24"/>
        </w:rPr>
        <w:t>suunati</w:t>
      </w:r>
      <w:r w:rsidRPr="008937C8">
        <w:rPr>
          <w:rFonts w:ascii="Times New Roman" w:eastAsiaTheme="minorEastAsia" w:hAnsi="Times New Roman" w:cs="Times New Roman"/>
          <w:sz w:val="24"/>
          <w:szCs w:val="24"/>
        </w:rPr>
        <w:t xml:space="preserve"> 2026. aastaks 100 000 eurot Ukraina ülesehituse konverentsi korraldamise kulude katmiseks.</w:t>
      </w:r>
    </w:p>
    <w:p w14:paraId="13BACDFD" w14:textId="77777777" w:rsidR="675E3919" w:rsidRDefault="675E3919" w:rsidP="7DEF7D4D">
      <w:pPr>
        <w:spacing w:after="160" w:line="256" w:lineRule="auto"/>
        <w:rPr>
          <w:rFonts w:ascii="Times New Roman" w:eastAsia="Times New Roman" w:hAnsi="Times New Roman" w:cs="Times New Roman"/>
          <w:i/>
          <w:sz w:val="24"/>
          <w:szCs w:val="24"/>
        </w:rPr>
      </w:pPr>
    </w:p>
    <w:p w14:paraId="6E04939E" w14:textId="3B08F4E1" w:rsidR="71707C59" w:rsidRPr="004E7E73" w:rsidRDefault="71707C59" w:rsidP="7DEF7D4D">
      <w:pPr>
        <w:spacing w:after="160" w:line="256" w:lineRule="auto"/>
        <w:rPr>
          <w:rFonts w:ascii="Times New Roman" w:eastAsia="Times New Roman" w:hAnsi="Times New Roman" w:cs="Times New Roman"/>
          <w:i/>
          <w:sz w:val="24"/>
          <w:szCs w:val="24"/>
        </w:rPr>
      </w:pPr>
      <w:r w:rsidRPr="004E7E73">
        <w:rPr>
          <w:rFonts w:ascii="Times New Roman" w:eastAsia="Times New Roman" w:hAnsi="Times New Roman" w:cs="Times New Roman"/>
          <w:i/>
          <w:sz w:val="24"/>
          <w:szCs w:val="24"/>
        </w:rPr>
        <w:t>Valitsemisala vaheline muudatus</w:t>
      </w:r>
    </w:p>
    <w:p w14:paraId="65E173D0" w14:textId="77777777" w:rsidR="00770749" w:rsidRDefault="00336161" w:rsidP="0051197B">
      <w:pPr>
        <w:spacing w:after="160" w:line="256" w:lineRule="auto"/>
        <w:rPr>
          <w:rFonts w:ascii="Times New Roman" w:eastAsia="Times New Roman" w:hAnsi="Times New Roman" w:cs="Times New Roman"/>
          <w:sz w:val="24"/>
          <w:szCs w:val="24"/>
        </w:rPr>
      </w:pPr>
      <w:r w:rsidRPr="00EA1317">
        <w:rPr>
          <w:rFonts w:ascii="Times New Roman" w:eastAsia="Times New Roman" w:hAnsi="Times New Roman" w:cs="Times New Roman"/>
          <w:b/>
          <w:sz w:val="24"/>
          <w:szCs w:val="24"/>
        </w:rPr>
        <w:t xml:space="preserve">Vabariigi Valitsuse </w:t>
      </w:r>
      <w:r>
        <w:rPr>
          <w:rFonts w:ascii="Times New Roman" w:eastAsia="Times New Roman" w:hAnsi="Times New Roman" w:cs="Times New Roman"/>
          <w:sz w:val="24"/>
          <w:szCs w:val="24"/>
        </w:rPr>
        <w:t>sihtotstarbelise reservi arvel</w:t>
      </w:r>
      <w:r w:rsidR="00293035">
        <w:rPr>
          <w:rFonts w:ascii="Times New Roman" w:eastAsia="Times New Roman" w:hAnsi="Times New Roman" w:cs="Times New Roman"/>
          <w:sz w:val="24"/>
          <w:szCs w:val="24"/>
        </w:rPr>
        <w:t>t</w:t>
      </w:r>
      <w:r>
        <w:rPr>
          <w:rFonts w:ascii="Times New Roman" w:eastAsia="Times New Roman" w:hAnsi="Times New Roman" w:cs="Times New Roman"/>
          <w:sz w:val="24"/>
          <w:szCs w:val="24"/>
        </w:rPr>
        <w:t xml:space="preserve"> suureneb </w:t>
      </w:r>
      <w:r w:rsidR="005A23D0">
        <w:rPr>
          <w:rFonts w:ascii="Times New Roman" w:eastAsia="Times New Roman" w:hAnsi="Times New Roman" w:cs="Times New Roman"/>
          <w:sz w:val="24"/>
          <w:szCs w:val="24"/>
        </w:rPr>
        <w:t>Regionaal- ja Põllumajandusministeeriumi</w:t>
      </w:r>
      <w:r>
        <w:rPr>
          <w:rFonts w:ascii="Times New Roman" w:eastAsia="Times New Roman" w:hAnsi="Times New Roman" w:cs="Times New Roman"/>
          <w:sz w:val="24"/>
          <w:szCs w:val="24"/>
        </w:rPr>
        <w:t xml:space="preserve"> </w:t>
      </w:r>
      <w:r w:rsidR="00293035">
        <w:rPr>
          <w:rFonts w:ascii="Times New Roman" w:eastAsia="Times New Roman" w:hAnsi="Times New Roman" w:cs="Times New Roman"/>
          <w:sz w:val="24"/>
          <w:szCs w:val="24"/>
        </w:rPr>
        <w:t>valitsemisala</w:t>
      </w:r>
      <w:r>
        <w:rPr>
          <w:rFonts w:ascii="Times New Roman" w:eastAsia="Times New Roman" w:hAnsi="Times New Roman" w:cs="Times New Roman"/>
          <w:sz w:val="24"/>
          <w:szCs w:val="24"/>
        </w:rPr>
        <w:t xml:space="preserve"> eelarve </w:t>
      </w:r>
      <w:r w:rsidR="0013097B" w:rsidRPr="0013097B">
        <w:rPr>
          <w:rFonts w:ascii="Times New Roman" w:eastAsia="Times New Roman" w:hAnsi="Times New Roman" w:cs="Times New Roman"/>
          <w:b/>
          <w:bCs/>
          <w:sz w:val="24"/>
          <w:szCs w:val="24"/>
        </w:rPr>
        <w:t>37 252</w:t>
      </w:r>
      <w:r w:rsidRPr="002270A9">
        <w:rPr>
          <w:rFonts w:ascii="Times New Roman" w:eastAsia="Times New Roman" w:hAnsi="Times New Roman" w:cs="Times New Roman"/>
          <w:b/>
          <w:bCs/>
          <w:sz w:val="24"/>
          <w:szCs w:val="24"/>
        </w:rPr>
        <w:t xml:space="preserve"> </w:t>
      </w:r>
      <w:r w:rsidRPr="000A5DFB">
        <w:rPr>
          <w:rFonts w:ascii="Times New Roman" w:eastAsia="Times New Roman" w:hAnsi="Times New Roman" w:cs="Times New Roman"/>
          <w:b/>
          <w:bCs/>
          <w:sz w:val="24"/>
          <w:szCs w:val="24"/>
        </w:rPr>
        <w:t>eurot</w:t>
      </w:r>
      <w:r>
        <w:rPr>
          <w:rFonts w:ascii="Times New Roman" w:eastAsia="Times New Roman" w:hAnsi="Times New Roman" w:cs="Times New Roman"/>
          <w:sz w:val="24"/>
          <w:szCs w:val="24"/>
        </w:rPr>
        <w:t xml:space="preserve"> seoses rahvusvaheliste liikmemaksude kallinemise katmisega. </w:t>
      </w:r>
    </w:p>
    <w:p w14:paraId="325750C9" w14:textId="4FE6D761" w:rsidR="00402BDF" w:rsidRDefault="00BD70A8" w:rsidP="0051197B">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Rahandusministeerium </w:t>
      </w:r>
      <w:r w:rsidRPr="00BD70A8">
        <w:rPr>
          <w:rFonts w:ascii="Times New Roman" w:eastAsia="Times New Roman" w:hAnsi="Times New Roman" w:cs="Times New Roman"/>
          <w:sz w:val="24"/>
          <w:szCs w:val="24"/>
        </w:rPr>
        <w:t>suunab</w:t>
      </w:r>
      <w:r w:rsidR="0062759A">
        <w:rPr>
          <w:rFonts w:ascii="Times New Roman" w:eastAsia="Times New Roman" w:hAnsi="Times New Roman" w:cs="Times New Roman"/>
          <w:sz w:val="24"/>
          <w:szCs w:val="24"/>
        </w:rPr>
        <w:t xml:space="preserve"> </w:t>
      </w:r>
      <w:r w:rsidR="0062759A" w:rsidRPr="00DA1E99">
        <w:rPr>
          <w:rFonts w:ascii="Times New Roman" w:eastAsia="Times New Roman" w:hAnsi="Times New Roman" w:cs="Times New Roman"/>
          <w:b/>
          <w:bCs/>
          <w:sz w:val="24"/>
          <w:szCs w:val="24"/>
        </w:rPr>
        <w:t>1944 eurot</w:t>
      </w:r>
      <w:r>
        <w:rPr>
          <w:rFonts w:ascii="Times New Roman" w:eastAsia="Times New Roman" w:hAnsi="Times New Roman" w:cs="Times New Roman"/>
          <w:sz w:val="24"/>
          <w:szCs w:val="24"/>
        </w:rPr>
        <w:t xml:space="preserve"> </w:t>
      </w:r>
      <w:r w:rsidR="00F362CB">
        <w:rPr>
          <w:rFonts w:ascii="Times New Roman" w:eastAsia="Times New Roman" w:hAnsi="Times New Roman" w:cs="Times New Roman"/>
          <w:sz w:val="24"/>
          <w:szCs w:val="24"/>
        </w:rPr>
        <w:t xml:space="preserve">tagasi </w:t>
      </w:r>
      <w:r w:rsidR="00402BDF">
        <w:rPr>
          <w:rFonts w:ascii="Times New Roman" w:eastAsia="Times New Roman" w:hAnsi="Times New Roman" w:cs="Times New Roman"/>
          <w:sz w:val="24"/>
          <w:szCs w:val="24"/>
        </w:rPr>
        <w:t xml:space="preserve">Regionaal- ja Põllumajandusministeeriumi valitsemisalale </w:t>
      </w:r>
      <w:r w:rsidR="00F362CB">
        <w:rPr>
          <w:rFonts w:ascii="Times New Roman" w:eastAsia="Times New Roman" w:hAnsi="Times New Roman" w:cs="Times New Roman"/>
          <w:sz w:val="24"/>
          <w:szCs w:val="24"/>
        </w:rPr>
        <w:t>seoses</w:t>
      </w:r>
      <w:r w:rsidR="00402BDF">
        <w:rPr>
          <w:rFonts w:ascii="Times New Roman" w:eastAsia="Times New Roman" w:hAnsi="Times New Roman" w:cs="Times New Roman"/>
          <w:sz w:val="24"/>
          <w:szCs w:val="24"/>
        </w:rPr>
        <w:t xml:space="preserve"> </w:t>
      </w:r>
      <w:r w:rsidR="00257F96" w:rsidRPr="00257F96">
        <w:rPr>
          <w:rFonts w:ascii="Times New Roman" w:eastAsia="Times New Roman" w:hAnsi="Times New Roman" w:cs="Times New Roman"/>
          <w:sz w:val="24"/>
          <w:szCs w:val="24"/>
        </w:rPr>
        <w:t>taksoteenuse osutamisega seotud ühise taksoteenuse tellimise lepingu lõpetamisega</w:t>
      </w:r>
      <w:r w:rsidR="002D4C31">
        <w:rPr>
          <w:rFonts w:ascii="Times New Roman" w:eastAsia="Times New Roman" w:hAnsi="Times New Roman" w:cs="Times New Roman"/>
          <w:sz w:val="24"/>
          <w:szCs w:val="24"/>
        </w:rPr>
        <w:t>.</w:t>
      </w:r>
    </w:p>
    <w:p w14:paraId="7D45E1D9" w14:textId="7D9A6184" w:rsidR="00AE357C" w:rsidRDefault="00427737" w:rsidP="0051197B">
      <w:pPr>
        <w:spacing w:after="160" w:line="256" w:lineRule="auto"/>
        <w:rPr>
          <w:rFonts w:ascii="Times New Roman" w:eastAsia="Times New Roman" w:hAnsi="Times New Roman" w:cs="Times New Roman"/>
          <w:sz w:val="24"/>
          <w:szCs w:val="24"/>
        </w:rPr>
      </w:pPr>
      <w:r w:rsidRPr="00427737">
        <w:rPr>
          <w:rFonts w:ascii="Times New Roman" w:eastAsia="Times New Roman" w:hAnsi="Times New Roman" w:cs="Times New Roman"/>
          <w:b/>
          <w:bCs/>
          <w:sz w:val="24"/>
          <w:szCs w:val="24"/>
        </w:rPr>
        <w:t>Majandus- ja Kommunikatsiooniministeerium</w:t>
      </w:r>
      <w:r w:rsidRPr="00427737">
        <w:rPr>
          <w:rFonts w:ascii="Times New Roman" w:eastAsia="Times New Roman" w:hAnsi="Times New Roman" w:cs="Times New Roman"/>
          <w:sz w:val="24"/>
          <w:szCs w:val="24"/>
        </w:rPr>
        <w:t xml:space="preserve"> suunab </w:t>
      </w:r>
      <w:r w:rsidRPr="00427737">
        <w:rPr>
          <w:rFonts w:ascii="Times New Roman" w:eastAsia="Times New Roman" w:hAnsi="Times New Roman" w:cs="Times New Roman"/>
          <w:b/>
          <w:bCs/>
          <w:sz w:val="24"/>
          <w:szCs w:val="24"/>
        </w:rPr>
        <w:t xml:space="preserve">165 000 eurot </w:t>
      </w:r>
      <w:r w:rsidRPr="00AA5D4B">
        <w:rPr>
          <w:rFonts w:ascii="Times New Roman" w:eastAsia="Times New Roman" w:hAnsi="Times New Roman" w:cs="Times New Roman"/>
          <w:sz w:val="24"/>
          <w:szCs w:val="24"/>
        </w:rPr>
        <w:t>Regionaal- ja Põllumajandusministeeriumi valitsemisala eelarvesse</w:t>
      </w:r>
      <w:r w:rsidRPr="00427737">
        <w:rPr>
          <w:rFonts w:ascii="Times New Roman" w:eastAsia="Times New Roman" w:hAnsi="Times New Roman" w:cs="Times New Roman"/>
          <w:b/>
          <w:bCs/>
          <w:sz w:val="24"/>
          <w:szCs w:val="24"/>
        </w:rPr>
        <w:t xml:space="preserve"> </w:t>
      </w:r>
      <w:r w:rsidRPr="00427737">
        <w:rPr>
          <w:rFonts w:ascii="Times New Roman" w:eastAsia="Times New Roman" w:hAnsi="Times New Roman" w:cs="Times New Roman"/>
          <w:sz w:val="24"/>
          <w:szCs w:val="24"/>
        </w:rPr>
        <w:t>Põllumajanduse Registrite ja Informatsiooni Ametile andmepõhisele aruandlusele ülemineku täiendavateks kuludeks (vastavalt koostöökokkuleppele nr  5-4/156-1). Tegemist on reaalajamajanduse projekti vahenditega, mis on algselt kinnitatud MKM-i eelarvesse, kuid projekti eesmärkide saavutamisse panustavad ka teised valitsemisalad oma tegevustega. Seetõttu planeeritakse eelarve valitsemisalade vahel ümber.</w:t>
      </w:r>
    </w:p>
    <w:p w14:paraId="22B97E8B" w14:textId="3CB1B3A4" w:rsidR="002C7A28" w:rsidRPr="00C00EAB" w:rsidRDefault="002C7A28" w:rsidP="00AD00DC">
      <w:pPr>
        <w:pStyle w:val="Pealkiri1"/>
        <w:spacing w:line="256" w:lineRule="auto"/>
        <w:rPr>
          <w:rFonts w:cs="Times New Roman"/>
          <w:i/>
        </w:rPr>
      </w:pPr>
      <w:r w:rsidRPr="00C00EAB">
        <w:rPr>
          <w:rFonts w:cs="Times New Roman"/>
        </w:rPr>
        <w:t>SISE</w:t>
      </w:r>
      <w:r w:rsidR="001C072F" w:rsidRPr="00C00EAB">
        <w:rPr>
          <w:rFonts w:cs="Times New Roman"/>
        </w:rPr>
        <w:t>M</w:t>
      </w:r>
      <w:r w:rsidRPr="00C00EAB">
        <w:rPr>
          <w:rFonts w:cs="Times New Roman"/>
        </w:rPr>
        <w:t>I</w:t>
      </w:r>
      <w:r w:rsidR="001C072F" w:rsidRPr="00C00EAB">
        <w:rPr>
          <w:rFonts w:cs="Times New Roman"/>
        </w:rPr>
        <w:t>NI</w:t>
      </w:r>
      <w:r w:rsidRPr="00C00EAB">
        <w:rPr>
          <w:rFonts w:cs="Times New Roman"/>
        </w:rPr>
        <w:t>STEERIUMI VALITSEMISALA</w:t>
      </w:r>
    </w:p>
    <w:p w14:paraId="6697665B" w14:textId="199B9DC1"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16</w:t>
      </w:r>
      <w:r w:rsidRPr="00F8317B">
        <w:rPr>
          <w:sz w:val="24"/>
          <w:szCs w:val="24"/>
        </w:rPr>
        <w:fldChar w:fldCharType="end"/>
      </w:r>
      <w:r w:rsidRPr="00F8317B">
        <w:rPr>
          <w:sz w:val="24"/>
          <w:szCs w:val="24"/>
        </w:rPr>
        <w:t xml:space="preserve">. </w:t>
      </w:r>
      <w:r w:rsidRPr="00F8317B">
        <w:rPr>
          <w:rFonts w:cs="Times New Roman"/>
          <w:sz w:val="24"/>
          <w:szCs w:val="24"/>
        </w:rPr>
        <w:t>Siseministeeriumi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35887" w:rsidRPr="00735887" w14:paraId="5DEB005D" w14:textId="77777777" w:rsidTr="00AF2315">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7AC8E55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8130311" w14:textId="547951AD" w:rsidR="00735887" w:rsidRPr="00735887" w:rsidRDefault="00735887" w:rsidP="00735887">
            <w:pPr>
              <w:spacing w:after="0"/>
              <w:jc w:val="center"/>
              <w:rPr>
                <w:rFonts w:ascii="Times New Roman" w:eastAsia="Times New Roman" w:hAnsi="Times New Roman" w:cs="Times New Roman"/>
                <w:b/>
                <w:bCs/>
                <w:color w:val="FF0000"/>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C69492A"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4E28AD9E" w14:textId="551028B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 xml:space="preserve">Riigi 2026. aasta </w:t>
            </w:r>
            <w:r w:rsidR="00216915">
              <w:rPr>
                <w:rFonts w:ascii="Times New Roman" w:eastAsia="Times New Roman" w:hAnsi="Times New Roman" w:cs="Times New Roman"/>
                <w:b/>
                <w:bCs/>
                <w:sz w:val="18"/>
                <w:szCs w:val="18"/>
                <w:lang w:eastAsia="et-EE"/>
              </w:rPr>
              <w:t xml:space="preserve">teise </w:t>
            </w:r>
            <w:r w:rsidRPr="00735887">
              <w:rPr>
                <w:rFonts w:ascii="Times New Roman" w:eastAsia="Times New Roman" w:hAnsi="Times New Roman" w:cs="Times New Roman"/>
                <w:b/>
                <w:bCs/>
                <w:sz w:val="18"/>
                <w:szCs w:val="18"/>
                <w:lang w:eastAsia="et-EE"/>
              </w:rPr>
              <w:t>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09996CAE"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Täpsustatud 2026. aasta riigieelarve</w:t>
            </w:r>
          </w:p>
        </w:tc>
      </w:tr>
      <w:tr w:rsidR="00735887" w:rsidRPr="00735887" w14:paraId="0D6961E1" w14:textId="77777777" w:rsidTr="001E5180">
        <w:trPr>
          <w:trHeight w:val="690"/>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1B79CF9F" w14:textId="77777777" w:rsidR="00735887" w:rsidRPr="00735887" w:rsidRDefault="00735887" w:rsidP="00735887">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2B1EC674" w14:textId="77777777" w:rsidR="00735887" w:rsidRPr="00735887" w:rsidRDefault="00735887" w:rsidP="00735887">
            <w:pPr>
              <w:spacing w:after="0"/>
              <w:jc w:val="left"/>
              <w:rPr>
                <w:rFonts w:ascii="Times New Roman" w:eastAsia="Times New Roman" w:hAnsi="Times New Roman" w:cs="Times New Roman"/>
                <w:b/>
                <w:bCs/>
                <w:color w:val="FF0000"/>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56B012C0"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3BCC3BF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252497D8"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7E206A6"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0525C53B"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150C2162" w14:textId="77777777" w:rsidR="00735887" w:rsidRPr="00735887" w:rsidRDefault="00735887" w:rsidP="00735887">
            <w:pPr>
              <w:spacing w:after="0"/>
              <w:jc w:val="center"/>
              <w:rPr>
                <w:rFonts w:ascii="Times New Roman" w:eastAsia="Times New Roman" w:hAnsi="Times New Roman" w:cs="Times New Roman"/>
                <w:b/>
                <w:bCs/>
                <w:sz w:val="18"/>
                <w:szCs w:val="18"/>
                <w:lang w:eastAsia="et-EE"/>
              </w:rPr>
            </w:pPr>
            <w:r w:rsidRPr="00735887">
              <w:rPr>
                <w:rFonts w:ascii="Times New Roman" w:eastAsia="Times New Roman" w:hAnsi="Times New Roman" w:cs="Times New Roman"/>
                <w:b/>
                <w:bCs/>
                <w:sz w:val="18"/>
                <w:szCs w:val="18"/>
                <w:lang w:eastAsia="et-EE"/>
              </w:rPr>
              <w:t>Sealhulgas piirmääraga vahendid</w:t>
            </w:r>
          </w:p>
        </w:tc>
      </w:tr>
      <w:tr w:rsidR="00735887" w:rsidRPr="00735887" w14:paraId="4C1549D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EDCADD6"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17.8</w:t>
            </w:r>
          </w:p>
        </w:tc>
        <w:tc>
          <w:tcPr>
            <w:tcW w:w="2955" w:type="dxa"/>
            <w:tcBorders>
              <w:top w:val="nil"/>
              <w:left w:val="nil"/>
              <w:bottom w:val="single" w:sz="4" w:space="0" w:color="BFBFBF"/>
              <w:right w:val="single" w:sz="4" w:space="0" w:color="BFBFBF"/>
            </w:tcBorders>
            <w:shd w:val="clear" w:color="000000" w:fill="BAE6E8"/>
            <w:vAlign w:val="center"/>
            <w:hideMark/>
          </w:tcPr>
          <w:p w14:paraId="1305ADF5"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BEF40D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-578 436</w:t>
            </w:r>
          </w:p>
        </w:tc>
        <w:tc>
          <w:tcPr>
            <w:tcW w:w="1100" w:type="dxa"/>
            <w:tcBorders>
              <w:top w:val="nil"/>
              <w:left w:val="nil"/>
              <w:bottom w:val="single" w:sz="4" w:space="0" w:color="BFBFBF"/>
              <w:right w:val="single" w:sz="4" w:space="0" w:color="BFBFBF"/>
            </w:tcBorders>
            <w:shd w:val="clear" w:color="000000" w:fill="BAE6E8"/>
            <w:noWrap/>
            <w:vAlign w:val="center"/>
            <w:hideMark/>
          </w:tcPr>
          <w:p w14:paraId="0497FBE3"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-496 978</w:t>
            </w:r>
          </w:p>
        </w:tc>
        <w:tc>
          <w:tcPr>
            <w:tcW w:w="914" w:type="dxa"/>
            <w:tcBorders>
              <w:top w:val="nil"/>
              <w:left w:val="nil"/>
              <w:bottom w:val="single" w:sz="4" w:space="0" w:color="BFBFBF"/>
              <w:right w:val="single" w:sz="4" w:space="0" w:color="BFBFBF"/>
            </w:tcBorders>
            <w:shd w:val="clear" w:color="000000" w:fill="BAE6E8"/>
            <w:noWrap/>
            <w:vAlign w:val="center"/>
            <w:hideMark/>
          </w:tcPr>
          <w:p w14:paraId="55A6DD4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1100" w:type="dxa"/>
            <w:tcBorders>
              <w:top w:val="nil"/>
              <w:left w:val="nil"/>
              <w:bottom w:val="single" w:sz="4" w:space="0" w:color="BFBFBF"/>
              <w:right w:val="single" w:sz="4" w:space="0" w:color="BFBFBF"/>
            </w:tcBorders>
            <w:shd w:val="clear" w:color="000000" w:fill="BAE6E8"/>
            <w:noWrap/>
            <w:vAlign w:val="center"/>
            <w:hideMark/>
          </w:tcPr>
          <w:p w14:paraId="7D83ADE7"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830</w:t>
            </w:r>
          </w:p>
        </w:tc>
        <w:tc>
          <w:tcPr>
            <w:tcW w:w="933" w:type="dxa"/>
            <w:tcBorders>
              <w:top w:val="nil"/>
              <w:left w:val="nil"/>
              <w:bottom w:val="single" w:sz="4" w:space="0" w:color="BFBFBF"/>
              <w:right w:val="single" w:sz="4" w:space="0" w:color="BFBFBF"/>
            </w:tcBorders>
            <w:shd w:val="clear" w:color="000000" w:fill="BAE6E8"/>
            <w:noWrap/>
            <w:vAlign w:val="center"/>
            <w:hideMark/>
          </w:tcPr>
          <w:p w14:paraId="3FB37134"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-577 606</w:t>
            </w:r>
          </w:p>
        </w:tc>
        <w:tc>
          <w:tcPr>
            <w:tcW w:w="1100" w:type="dxa"/>
            <w:tcBorders>
              <w:top w:val="nil"/>
              <w:left w:val="nil"/>
              <w:bottom w:val="single" w:sz="4" w:space="0" w:color="BFBFBF"/>
              <w:right w:val="single" w:sz="4" w:space="0" w:color="BFBFBF"/>
            </w:tcBorders>
            <w:shd w:val="clear" w:color="000000" w:fill="BAE6E8"/>
            <w:noWrap/>
            <w:vAlign w:val="center"/>
            <w:hideMark/>
          </w:tcPr>
          <w:p w14:paraId="620A9C26"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-496 148</w:t>
            </w:r>
          </w:p>
        </w:tc>
      </w:tr>
      <w:tr w:rsidR="00735887" w:rsidRPr="00735887" w14:paraId="53FE8FC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BF072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w:t>
            </w:r>
          </w:p>
        </w:tc>
        <w:tc>
          <w:tcPr>
            <w:tcW w:w="2955" w:type="dxa"/>
            <w:tcBorders>
              <w:top w:val="nil"/>
              <w:left w:val="nil"/>
              <w:bottom w:val="single" w:sz="4" w:space="0" w:color="BFBFBF"/>
              <w:right w:val="single" w:sz="4" w:space="0" w:color="BFBFBF"/>
            </w:tcBorders>
            <w:shd w:val="clear" w:color="000000" w:fill="E8E8E8"/>
            <w:vAlign w:val="center"/>
            <w:hideMark/>
          </w:tcPr>
          <w:p w14:paraId="268391D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207F5B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-38 797</w:t>
            </w:r>
          </w:p>
        </w:tc>
        <w:tc>
          <w:tcPr>
            <w:tcW w:w="1100" w:type="dxa"/>
            <w:tcBorders>
              <w:top w:val="nil"/>
              <w:left w:val="nil"/>
              <w:bottom w:val="single" w:sz="4" w:space="0" w:color="BFBFBF"/>
              <w:right w:val="single" w:sz="4" w:space="0" w:color="BFBFBF"/>
            </w:tcBorders>
            <w:shd w:val="clear" w:color="000000" w:fill="E8E8E8"/>
            <w:noWrap/>
            <w:vAlign w:val="center"/>
            <w:hideMark/>
          </w:tcPr>
          <w:p w14:paraId="50D68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-23 109</w:t>
            </w:r>
          </w:p>
        </w:tc>
        <w:tc>
          <w:tcPr>
            <w:tcW w:w="914" w:type="dxa"/>
            <w:tcBorders>
              <w:top w:val="nil"/>
              <w:left w:val="nil"/>
              <w:bottom w:val="single" w:sz="4" w:space="0" w:color="BFBFBF"/>
              <w:right w:val="single" w:sz="4" w:space="0" w:color="BFBFBF"/>
            </w:tcBorders>
            <w:shd w:val="clear" w:color="000000" w:fill="E8E8E8"/>
            <w:noWrap/>
            <w:vAlign w:val="center"/>
            <w:hideMark/>
          </w:tcPr>
          <w:p w14:paraId="521527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E8E8E8"/>
            <w:noWrap/>
            <w:vAlign w:val="center"/>
            <w:hideMark/>
          </w:tcPr>
          <w:p w14:paraId="1086EC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E8E8E8"/>
            <w:noWrap/>
            <w:vAlign w:val="center"/>
            <w:hideMark/>
          </w:tcPr>
          <w:p w14:paraId="233ACD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-38 693</w:t>
            </w:r>
          </w:p>
        </w:tc>
        <w:tc>
          <w:tcPr>
            <w:tcW w:w="1100" w:type="dxa"/>
            <w:tcBorders>
              <w:top w:val="nil"/>
              <w:left w:val="nil"/>
              <w:bottom w:val="single" w:sz="4" w:space="0" w:color="BFBFBF"/>
              <w:right w:val="single" w:sz="4" w:space="0" w:color="BFBFBF"/>
            </w:tcBorders>
            <w:shd w:val="clear" w:color="000000" w:fill="E8E8E8"/>
            <w:noWrap/>
            <w:vAlign w:val="center"/>
            <w:hideMark/>
          </w:tcPr>
          <w:p w14:paraId="21E11C1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-23 005</w:t>
            </w:r>
          </w:p>
        </w:tc>
      </w:tr>
      <w:tr w:rsidR="00735887" w:rsidRPr="00735887" w14:paraId="495888D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7DE390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w:t>
            </w:r>
          </w:p>
        </w:tc>
        <w:tc>
          <w:tcPr>
            <w:tcW w:w="2955" w:type="dxa"/>
            <w:tcBorders>
              <w:top w:val="nil"/>
              <w:left w:val="nil"/>
              <w:bottom w:val="single" w:sz="4" w:space="0" w:color="BFBFBF"/>
              <w:right w:val="single" w:sz="4" w:space="0" w:color="BFBFBF"/>
            </w:tcBorders>
            <w:shd w:val="clear" w:color="000000" w:fill="E8E8E8"/>
            <w:vAlign w:val="center"/>
            <w:hideMark/>
          </w:tcPr>
          <w:p w14:paraId="533DBD4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Kaitsepolitseiamet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0293CF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-47 639</w:t>
            </w:r>
          </w:p>
        </w:tc>
        <w:tc>
          <w:tcPr>
            <w:tcW w:w="1100" w:type="dxa"/>
            <w:tcBorders>
              <w:top w:val="nil"/>
              <w:left w:val="nil"/>
              <w:bottom w:val="single" w:sz="4" w:space="0" w:color="BFBFBF"/>
              <w:right w:val="single" w:sz="4" w:space="0" w:color="BFBFBF"/>
            </w:tcBorders>
            <w:shd w:val="clear" w:color="000000" w:fill="E8E8E8"/>
            <w:noWrap/>
            <w:vAlign w:val="center"/>
            <w:hideMark/>
          </w:tcPr>
          <w:p w14:paraId="7B8FE2E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-47 544</w:t>
            </w:r>
          </w:p>
        </w:tc>
        <w:tc>
          <w:tcPr>
            <w:tcW w:w="914" w:type="dxa"/>
            <w:tcBorders>
              <w:top w:val="nil"/>
              <w:left w:val="nil"/>
              <w:bottom w:val="single" w:sz="4" w:space="0" w:color="BFBFBF"/>
              <w:right w:val="single" w:sz="4" w:space="0" w:color="BFBFBF"/>
            </w:tcBorders>
            <w:shd w:val="clear" w:color="000000" w:fill="E8E8E8"/>
            <w:noWrap/>
            <w:vAlign w:val="center"/>
            <w:hideMark/>
          </w:tcPr>
          <w:p w14:paraId="5A003B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E8E8E8"/>
            <w:noWrap/>
            <w:vAlign w:val="center"/>
            <w:hideMark/>
          </w:tcPr>
          <w:p w14:paraId="55F81D1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E8E8E8"/>
            <w:noWrap/>
            <w:vAlign w:val="center"/>
            <w:hideMark/>
          </w:tcPr>
          <w:p w14:paraId="2A807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-48 654</w:t>
            </w:r>
          </w:p>
        </w:tc>
        <w:tc>
          <w:tcPr>
            <w:tcW w:w="1100" w:type="dxa"/>
            <w:tcBorders>
              <w:top w:val="nil"/>
              <w:left w:val="nil"/>
              <w:bottom w:val="single" w:sz="4" w:space="0" w:color="BFBFBF"/>
              <w:right w:val="single" w:sz="4" w:space="0" w:color="BFBFBF"/>
            </w:tcBorders>
            <w:shd w:val="clear" w:color="000000" w:fill="E8E8E8"/>
            <w:noWrap/>
            <w:vAlign w:val="center"/>
            <w:hideMark/>
          </w:tcPr>
          <w:p w14:paraId="1D90715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-48 559</w:t>
            </w:r>
          </w:p>
        </w:tc>
      </w:tr>
      <w:tr w:rsidR="00735887" w:rsidRPr="00735887" w14:paraId="739B315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6485A9F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w:t>
            </w:r>
          </w:p>
        </w:tc>
        <w:tc>
          <w:tcPr>
            <w:tcW w:w="2955" w:type="dxa"/>
            <w:tcBorders>
              <w:top w:val="nil"/>
              <w:left w:val="nil"/>
              <w:bottom w:val="single" w:sz="4" w:space="0" w:color="BFBFBF"/>
              <w:right w:val="single" w:sz="4" w:space="0" w:color="BFBFBF"/>
            </w:tcBorders>
            <w:shd w:val="clear" w:color="000000" w:fill="E8E8E8"/>
            <w:vAlign w:val="center"/>
            <w:hideMark/>
          </w:tcPr>
          <w:p w14:paraId="76D5719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Päästeamet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7573B56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-118 630</w:t>
            </w:r>
          </w:p>
        </w:tc>
        <w:tc>
          <w:tcPr>
            <w:tcW w:w="1100" w:type="dxa"/>
            <w:tcBorders>
              <w:top w:val="nil"/>
              <w:left w:val="nil"/>
              <w:bottom w:val="single" w:sz="4" w:space="0" w:color="BFBFBF"/>
              <w:right w:val="single" w:sz="4" w:space="0" w:color="BFBFBF"/>
            </w:tcBorders>
            <w:shd w:val="clear" w:color="000000" w:fill="E8E8E8"/>
            <w:noWrap/>
            <w:vAlign w:val="center"/>
            <w:hideMark/>
          </w:tcPr>
          <w:p w14:paraId="7302FA8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-110 129</w:t>
            </w:r>
          </w:p>
        </w:tc>
        <w:tc>
          <w:tcPr>
            <w:tcW w:w="914" w:type="dxa"/>
            <w:tcBorders>
              <w:top w:val="nil"/>
              <w:left w:val="nil"/>
              <w:bottom w:val="single" w:sz="4" w:space="0" w:color="BFBFBF"/>
              <w:right w:val="single" w:sz="4" w:space="0" w:color="BFBFBF"/>
            </w:tcBorders>
            <w:shd w:val="clear" w:color="000000" w:fill="E8E8E8"/>
            <w:noWrap/>
            <w:vAlign w:val="center"/>
            <w:hideMark/>
          </w:tcPr>
          <w:p w14:paraId="5451B2E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1100" w:type="dxa"/>
            <w:tcBorders>
              <w:top w:val="nil"/>
              <w:left w:val="nil"/>
              <w:bottom w:val="single" w:sz="4" w:space="0" w:color="BFBFBF"/>
              <w:right w:val="single" w:sz="4" w:space="0" w:color="BFBFBF"/>
            </w:tcBorders>
            <w:shd w:val="clear" w:color="000000" w:fill="E8E8E8"/>
            <w:noWrap/>
            <w:vAlign w:val="center"/>
            <w:hideMark/>
          </w:tcPr>
          <w:p w14:paraId="5D4857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-75</w:t>
            </w:r>
          </w:p>
        </w:tc>
        <w:tc>
          <w:tcPr>
            <w:tcW w:w="933" w:type="dxa"/>
            <w:tcBorders>
              <w:top w:val="nil"/>
              <w:left w:val="nil"/>
              <w:bottom w:val="single" w:sz="4" w:space="0" w:color="BFBFBF"/>
              <w:right w:val="single" w:sz="4" w:space="0" w:color="BFBFBF"/>
            </w:tcBorders>
            <w:shd w:val="clear" w:color="000000" w:fill="E8E8E8"/>
            <w:noWrap/>
            <w:vAlign w:val="center"/>
            <w:hideMark/>
          </w:tcPr>
          <w:p w14:paraId="3B557E1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-118 705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9D24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-110 204</w:t>
            </w:r>
          </w:p>
        </w:tc>
      </w:tr>
      <w:tr w:rsidR="00735887" w:rsidRPr="00735887" w14:paraId="307F73F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3C0228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17.12</w:t>
            </w:r>
          </w:p>
        </w:tc>
        <w:tc>
          <w:tcPr>
            <w:tcW w:w="2955" w:type="dxa"/>
            <w:tcBorders>
              <w:top w:val="nil"/>
              <w:left w:val="nil"/>
              <w:bottom w:val="single" w:sz="4" w:space="0" w:color="BFBFBF"/>
              <w:right w:val="single" w:sz="4" w:space="0" w:color="BFBFBF"/>
            </w:tcBorders>
            <w:shd w:val="clear" w:color="000000" w:fill="E8E8E8"/>
            <w:vAlign w:val="center"/>
            <w:hideMark/>
          </w:tcPr>
          <w:p w14:paraId="1CF98C1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Siseministeeriumi Infotehnoloogia- ja Arenduskeskus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2C80B35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-43 636</w:t>
            </w:r>
          </w:p>
        </w:tc>
        <w:tc>
          <w:tcPr>
            <w:tcW w:w="1100" w:type="dxa"/>
            <w:tcBorders>
              <w:top w:val="nil"/>
              <w:left w:val="nil"/>
              <w:bottom w:val="single" w:sz="4" w:space="0" w:color="BFBFBF"/>
              <w:right w:val="single" w:sz="4" w:space="0" w:color="BFBFBF"/>
            </w:tcBorders>
            <w:shd w:val="clear" w:color="000000" w:fill="E8E8E8"/>
            <w:noWrap/>
            <w:vAlign w:val="center"/>
            <w:hideMark/>
          </w:tcPr>
          <w:p w14:paraId="606CC7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-37 250</w:t>
            </w:r>
          </w:p>
        </w:tc>
        <w:tc>
          <w:tcPr>
            <w:tcW w:w="914" w:type="dxa"/>
            <w:tcBorders>
              <w:top w:val="nil"/>
              <w:left w:val="nil"/>
              <w:bottom w:val="single" w:sz="4" w:space="0" w:color="BFBFBF"/>
              <w:right w:val="single" w:sz="4" w:space="0" w:color="BFBFBF"/>
            </w:tcBorders>
            <w:shd w:val="clear" w:color="000000" w:fill="E8E8E8"/>
            <w:noWrap/>
            <w:vAlign w:val="center"/>
            <w:hideMark/>
          </w:tcPr>
          <w:p w14:paraId="4835251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E8E8E8"/>
            <w:noWrap/>
            <w:vAlign w:val="center"/>
            <w:hideMark/>
          </w:tcPr>
          <w:p w14:paraId="39DCDD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E8E8E8"/>
            <w:noWrap/>
            <w:vAlign w:val="center"/>
            <w:hideMark/>
          </w:tcPr>
          <w:p w14:paraId="691B81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-43 696</w:t>
            </w:r>
          </w:p>
        </w:tc>
        <w:tc>
          <w:tcPr>
            <w:tcW w:w="1100" w:type="dxa"/>
            <w:tcBorders>
              <w:top w:val="nil"/>
              <w:left w:val="nil"/>
              <w:bottom w:val="single" w:sz="4" w:space="0" w:color="BFBFBF"/>
              <w:right w:val="single" w:sz="4" w:space="0" w:color="BFBFBF"/>
            </w:tcBorders>
            <w:shd w:val="clear" w:color="000000" w:fill="E8E8E8"/>
            <w:noWrap/>
            <w:vAlign w:val="center"/>
            <w:hideMark/>
          </w:tcPr>
          <w:p w14:paraId="5F4D38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-37 309</w:t>
            </w:r>
          </w:p>
        </w:tc>
      </w:tr>
      <w:tr w:rsidR="00735887" w:rsidRPr="00735887" w14:paraId="6137085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49045B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17.13</w:t>
            </w:r>
          </w:p>
        </w:tc>
        <w:tc>
          <w:tcPr>
            <w:tcW w:w="2955" w:type="dxa"/>
            <w:tcBorders>
              <w:top w:val="nil"/>
              <w:left w:val="nil"/>
              <w:bottom w:val="single" w:sz="4" w:space="0" w:color="BFBFBF"/>
              <w:right w:val="single" w:sz="4" w:space="0" w:color="BFBFBF"/>
            </w:tcBorders>
            <w:shd w:val="clear" w:color="000000" w:fill="E8E8E8"/>
            <w:vAlign w:val="center"/>
            <w:hideMark/>
          </w:tcPr>
          <w:p w14:paraId="4DCF2A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Sisekaitseakadeemia</w:t>
            </w:r>
          </w:p>
        </w:tc>
        <w:tc>
          <w:tcPr>
            <w:tcW w:w="1048" w:type="dxa"/>
            <w:tcBorders>
              <w:top w:val="nil"/>
              <w:left w:val="nil"/>
              <w:bottom w:val="single" w:sz="4" w:space="0" w:color="BFBFBF"/>
              <w:right w:val="single" w:sz="4" w:space="0" w:color="BFBFBF"/>
            </w:tcBorders>
            <w:shd w:val="clear" w:color="000000" w:fill="E8E8E8"/>
            <w:noWrap/>
            <w:vAlign w:val="center"/>
            <w:hideMark/>
          </w:tcPr>
          <w:p w14:paraId="1F9BE3E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-28 786</w:t>
            </w:r>
          </w:p>
        </w:tc>
        <w:tc>
          <w:tcPr>
            <w:tcW w:w="1100" w:type="dxa"/>
            <w:tcBorders>
              <w:top w:val="nil"/>
              <w:left w:val="nil"/>
              <w:bottom w:val="single" w:sz="4" w:space="0" w:color="BFBFBF"/>
              <w:right w:val="single" w:sz="4" w:space="0" w:color="BFBFBF"/>
            </w:tcBorders>
            <w:shd w:val="clear" w:color="000000" w:fill="E8E8E8"/>
            <w:noWrap/>
            <w:vAlign w:val="center"/>
            <w:hideMark/>
          </w:tcPr>
          <w:p w14:paraId="3A83E1C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-24 230</w:t>
            </w:r>
          </w:p>
        </w:tc>
        <w:tc>
          <w:tcPr>
            <w:tcW w:w="914" w:type="dxa"/>
            <w:tcBorders>
              <w:top w:val="nil"/>
              <w:left w:val="nil"/>
              <w:bottom w:val="single" w:sz="4" w:space="0" w:color="BFBFBF"/>
              <w:right w:val="single" w:sz="4" w:space="0" w:color="BFBFBF"/>
            </w:tcBorders>
            <w:shd w:val="clear" w:color="000000" w:fill="E8E8E8"/>
            <w:noWrap/>
            <w:vAlign w:val="center"/>
            <w:hideMark/>
          </w:tcPr>
          <w:p w14:paraId="70785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1100" w:type="dxa"/>
            <w:tcBorders>
              <w:top w:val="nil"/>
              <w:left w:val="nil"/>
              <w:bottom w:val="single" w:sz="4" w:space="0" w:color="BFBFBF"/>
              <w:right w:val="single" w:sz="4" w:space="0" w:color="BFBFBF"/>
            </w:tcBorders>
            <w:shd w:val="clear" w:color="000000" w:fill="E8E8E8"/>
            <w:noWrap/>
            <w:vAlign w:val="center"/>
            <w:hideMark/>
          </w:tcPr>
          <w:p w14:paraId="53A4A89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569</w:t>
            </w:r>
          </w:p>
        </w:tc>
        <w:tc>
          <w:tcPr>
            <w:tcW w:w="933" w:type="dxa"/>
            <w:tcBorders>
              <w:top w:val="nil"/>
              <w:left w:val="nil"/>
              <w:bottom w:val="single" w:sz="4" w:space="0" w:color="BFBFBF"/>
              <w:right w:val="single" w:sz="4" w:space="0" w:color="BFBFBF"/>
            </w:tcBorders>
            <w:shd w:val="clear" w:color="000000" w:fill="E8E8E8"/>
            <w:noWrap/>
            <w:vAlign w:val="center"/>
            <w:hideMark/>
          </w:tcPr>
          <w:p w14:paraId="6EE576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-28 217</w:t>
            </w:r>
          </w:p>
        </w:tc>
        <w:tc>
          <w:tcPr>
            <w:tcW w:w="1100" w:type="dxa"/>
            <w:tcBorders>
              <w:top w:val="nil"/>
              <w:left w:val="nil"/>
              <w:bottom w:val="single" w:sz="4" w:space="0" w:color="BFBFBF"/>
              <w:right w:val="single" w:sz="4" w:space="0" w:color="BFBFBF"/>
            </w:tcBorders>
            <w:shd w:val="clear" w:color="000000" w:fill="E8E8E8"/>
            <w:noWrap/>
            <w:vAlign w:val="center"/>
            <w:hideMark/>
          </w:tcPr>
          <w:p w14:paraId="741192B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-23 660</w:t>
            </w:r>
          </w:p>
        </w:tc>
      </w:tr>
      <w:tr w:rsidR="00735887" w:rsidRPr="00735887" w14:paraId="756BB2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747EDEA"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w:t>
            </w:r>
          </w:p>
        </w:tc>
        <w:tc>
          <w:tcPr>
            <w:tcW w:w="2955" w:type="dxa"/>
            <w:tcBorders>
              <w:top w:val="nil"/>
              <w:left w:val="nil"/>
              <w:bottom w:val="single" w:sz="4" w:space="0" w:color="BFBFBF"/>
              <w:right w:val="single" w:sz="4" w:space="0" w:color="BFBFBF"/>
            </w:tcBorders>
            <w:shd w:val="clear" w:color="000000" w:fill="E8E8E8"/>
            <w:vAlign w:val="center"/>
            <w:hideMark/>
          </w:tcPr>
          <w:p w14:paraId="3D7EEA9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Politsei- ja Piirivalveamet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48FAB9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-291 305</w:t>
            </w:r>
          </w:p>
        </w:tc>
        <w:tc>
          <w:tcPr>
            <w:tcW w:w="1100" w:type="dxa"/>
            <w:tcBorders>
              <w:top w:val="nil"/>
              <w:left w:val="nil"/>
              <w:bottom w:val="single" w:sz="4" w:space="0" w:color="BFBFBF"/>
              <w:right w:val="single" w:sz="4" w:space="0" w:color="BFBFBF"/>
            </w:tcBorders>
            <w:shd w:val="clear" w:color="000000" w:fill="E8E8E8"/>
            <w:noWrap/>
            <w:vAlign w:val="center"/>
            <w:hideMark/>
          </w:tcPr>
          <w:p w14:paraId="559B62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-245 347</w:t>
            </w:r>
          </w:p>
        </w:tc>
        <w:tc>
          <w:tcPr>
            <w:tcW w:w="914" w:type="dxa"/>
            <w:tcBorders>
              <w:top w:val="nil"/>
              <w:left w:val="nil"/>
              <w:bottom w:val="single" w:sz="4" w:space="0" w:color="BFBFBF"/>
              <w:right w:val="single" w:sz="4" w:space="0" w:color="BFBFBF"/>
            </w:tcBorders>
            <w:shd w:val="clear" w:color="000000" w:fill="E8E8E8"/>
            <w:noWrap/>
            <w:vAlign w:val="center"/>
            <w:hideMark/>
          </w:tcPr>
          <w:p w14:paraId="450F42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1100" w:type="dxa"/>
            <w:tcBorders>
              <w:top w:val="nil"/>
              <w:left w:val="nil"/>
              <w:bottom w:val="single" w:sz="4" w:space="0" w:color="BFBFBF"/>
              <w:right w:val="single" w:sz="4" w:space="0" w:color="BFBFBF"/>
            </w:tcBorders>
            <w:shd w:val="clear" w:color="000000" w:fill="E8E8E8"/>
            <w:noWrap/>
            <w:vAlign w:val="center"/>
            <w:hideMark/>
          </w:tcPr>
          <w:p w14:paraId="75773E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1 307</w:t>
            </w:r>
          </w:p>
        </w:tc>
        <w:tc>
          <w:tcPr>
            <w:tcW w:w="933" w:type="dxa"/>
            <w:tcBorders>
              <w:top w:val="nil"/>
              <w:left w:val="nil"/>
              <w:bottom w:val="single" w:sz="4" w:space="0" w:color="BFBFBF"/>
              <w:right w:val="single" w:sz="4" w:space="0" w:color="BFBFBF"/>
            </w:tcBorders>
            <w:shd w:val="clear" w:color="000000" w:fill="E8E8E8"/>
            <w:noWrap/>
            <w:vAlign w:val="center"/>
            <w:hideMark/>
          </w:tcPr>
          <w:p w14:paraId="7AA5CD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-289 998</w:t>
            </w:r>
          </w:p>
        </w:tc>
        <w:tc>
          <w:tcPr>
            <w:tcW w:w="1100" w:type="dxa"/>
            <w:tcBorders>
              <w:top w:val="nil"/>
              <w:left w:val="nil"/>
              <w:bottom w:val="single" w:sz="4" w:space="0" w:color="BFBFBF"/>
              <w:right w:val="single" w:sz="4" w:space="0" w:color="BFBFBF"/>
            </w:tcBorders>
            <w:shd w:val="clear" w:color="000000" w:fill="E8E8E8"/>
            <w:noWrap/>
            <w:vAlign w:val="center"/>
            <w:hideMark/>
          </w:tcPr>
          <w:p w14:paraId="45C6C4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-244 040</w:t>
            </w:r>
          </w:p>
        </w:tc>
      </w:tr>
      <w:tr w:rsidR="00735887" w:rsidRPr="00735887" w14:paraId="0F015CE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F9B0FC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17.16</w:t>
            </w:r>
          </w:p>
        </w:tc>
        <w:tc>
          <w:tcPr>
            <w:tcW w:w="2955" w:type="dxa"/>
            <w:tcBorders>
              <w:top w:val="nil"/>
              <w:left w:val="nil"/>
              <w:bottom w:val="single" w:sz="4" w:space="0" w:color="BFBFBF"/>
              <w:right w:val="single" w:sz="4" w:space="0" w:color="BFBFBF"/>
            </w:tcBorders>
            <w:shd w:val="clear" w:color="000000" w:fill="FFFFFF"/>
            <w:vAlign w:val="center"/>
            <w:hideMark/>
          </w:tcPr>
          <w:p w14:paraId="3AB99B83"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Tulemusvaldkond: Siseturvalisus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D8FD65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-536 767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1EBB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-488 613</w:t>
            </w:r>
          </w:p>
        </w:tc>
        <w:tc>
          <w:tcPr>
            <w:tcW w:w="914" w:type="dxa"/>
            <w:tcBorders>
              <w:top w:val="nil"/>
              <w:left w:val="nil"/>
              <w:bottom w:val="single" w:sz="4" w:space="0" w:color="BFBFBF"/>
              <w:right w:val="single" w:sz="4" w:space="0" w:color="BFBFBF"/>
            </w:tcBorders>
            <w:shd w:val="clear" w:color="000000" w:fill="FFFFFF"/>
            <w:noWrap/>
            <w:vAlign w:val="center"/>
            <w:hideMark/>
          </w:tcPr>
          <w:p w14:paraId="3FFB77E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1100" w:type="dxa"/>
            <w:tcBorders>
              <w:top w:val="nil"/>
              <w:left w:val="nil"/>
              <w:bottom w:val="single" w:sz="4" w:space="0" w:color="BFBFBF"/>
              <w:right w:val="single" w:sz="4" w:space="0" w:color="BFBFBF"/>
            </w:tcBorders>
            <w:shd w:val="clear" w:color="000000" w:fill="FFFFFF"/>
            <w:noWrap/>
            <w:vAlign w:val="center"/>
            <w:hideMark/>
          </w:tcPr>
          <w:p w14:paraId="2D34CFD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1702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-535 936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703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-487 783</w:t>
            </w:r>
          </w:p>
        </w:tc>
      </w:tr>
      <w:tr w:rsidR="00735887" w:rsidRPr="00735887" w14:paraId="56EB347B"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56641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17.17</w:t>
            </w:r>
          </w:p>
        </w:tc>
        <w:tc>
          <w:tcPr>
            <w:tcW w:w="2955" w:type="dxa"/>
            <w:tcBorders>
              <w:top w:val="nil"/>
              <w:left w:val="nil"/>
              <w:bottom w:val="single" w:sz="4" w:space="0" w:color="BFBFBF"/>
              <w:right w:val="single" w:sz="4" w:space="0" w:color="BFBFBF"/>
            </w:tcBorders>
            <w:shd w:val="clear" w:color="000000" w:fill="FFFFFF"/>
            <w:vAlign w:val="center"/>
            <w:hideMark/>
          </w:tcPr>
          <w:p w14:paraId="074B5D9E"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Ennetava ja turvalise elukeskkonna kujundamise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715328E6"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E54E9BB"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3A976D3F"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E46DA35"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5F2E18AA"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523CD" w14:textId="77777777" w:rsidR="00735887" w:rsidRPr="00735887" w:rsidRDefault="00735887" w:rsidP="00735887">
            <w:pPr>
              <w:spacing w:after="0"/>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 </w:t>
            </w:r>
          </w:p>
        </w:tc>
      </w:tr>
      <w:tr w:rsidR="00735887" w:rsidRPr="00735887" w14:paraId="5AE9830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4937B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17.18</w:t>
            </w:r>
          </w:p>
        </w:tc>
        <w:tc>
          <w:tcPr>
            <w:tcW w:w="2955" w:type="dxa"/>
            <w:tcBorders>
              <w:top w:val="nil"/>
              <w:left w:val="nil"/>
              <w:bottom w:val="single" w:sz="4" w:space="0" w:color="BFBFBF"/>
              <w:right w:val="single" w:sz="4" w:space="0" w:color="BFBFBF"/>
            </w:tcBorders>
            <w:shd w:val="clear" w:color="000000" w:fill="FFFFFF"/>
            <w:vAlign w:val="center"/>
            <w:hideMark/>
          </w:tcPr>
          <w:p w14:paraId="4BEA2F1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Õnnetuste, süütegude ja varakahjude ennetamine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21D11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04078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-7 914</w:t>
            </w:r>
          </w:p>
        </w:tc>
        <w:tc>
          <w:tcPr>
            <w:tcW w:w="914" w:type="dxa"/>
            <w:tcBorders>
              <w:top w:val="nil"/>
              <w:left w:val="nil"/>
              <w:bottom w:val="single" w:sz="4" w:space="0" w:color="BFBFBF"/>
              <w:right w:val="single" w:sz="4" w:space="0" w:color="BFBFBF"/>
            </w:tcBorders>
            <w:shd w:val="clear" w:color="000000" w:fill="FFFFFF"/>
            <w:noWrap/>
            <w:vAlign w:val="center"/>
            <w:hideMark/>
          </w:tcPr>
          <w:p w14:paraId="2458EC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026865F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7A1D823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-8 847</w:t>
            </w:r>
          </w:p>
        </w:tc>
        <w:tc>
          <w:tcPr>
            <w:tcW w:w="1100" w:type="dxa"/>
            <w:tcBorders>
              <w:top w:val="nil"/>
              <w:left w:val="nil"/>
              <w:bottom w:val="single" w:sz="4" w:space="0" w:color="BFBFBF"/>
              <w:right w:val="single" w:sz="4" w:space="0" w:color="BFBFBF"/>
            </w:tcBorders>
            <w:shd w:val="clear" w:color="000000" w:fill="FFFFFF"/>
            <w:noWrap/>
            <w:vAlign w:val="center"/>
            <w:hideMark/>
          </w:tcPr>
          <w:p w14:paraId="591A242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-7 912</w:t>
            </w:r>
          </w:p>
        </w:tc>
      </w:tr>
      <w:tr w:rsidR="00735887" w:rsidRPr="00735887" w14:paraId="1AECF23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B544004"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17.19</w:t>
            </w:r>
          </w:p>
        </w:tc>
        <w:tc>
          <w:tcPr>
            <w:tcW w:w="2955" w:type="dxa"/>
            <w:tcBorders>
              <w:top w:val="nil"/>
              <w:left w:val="nil"/>
              <w:bottom w:val="single" w:sz="4" w:space="0" w:color="BFBFBF"/>
              <w:right w:val="single" w:sz="4" w:space="0" w:color="BFBFBF"/>
            </w:tcBorders>
            <w:shd w:val="clear" w:color="000000" w:fill="FFFFFF"/>
            <w:vAlign w:val="center"/>
            <w:hideMark/>
          </w:tcPr>
          <w:p w14:paraId="7A28B43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9594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69A8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-6 896</w:t>
            </w:r>
          </w:p>
        </w:tc>
        <w:tc>
          <w:tcPr>
            <w:tcW w:w="914" w:type="dxa"/>
            <w:tcBorders>
              <w:top w:val="nil"/>
              <w:left w:val="nil"/>
              <w:bottom w:val="single" w:sz="4" w:space="0" w:color="BFBFBF"/>
              <w:right w:val="single" w:sz="4" w:space="0" w:color="BFBFBF"/>
            </w:tcBorders>
            <w:shd w:val="clear" w:color="000000" w:fill="FFFFFF"/>
            <w:noWrap/>
            <w:vAlign w:val="center"/>
            <w:hideMark/>
          </w:tcPr>
          <w:p w14:paraId="7775D6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7EA8C82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2C12C8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AE0B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-6 894</w:t>
            </w:r>
          </w:p>
        </w:tc>
      </w:tr>
      <w:tr w:rsidR="00735887" w:rsidRPr="00735887" w14:paraId="59493B4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14CE9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lastRenderedPageBreak/>
              <w:t>17.23</w:t>
            </w:r>
          </w:p>
        </w:tc>
        <w:tc>
          <w:tcPr>
            <w:tcW w:w="2955" w:type="dxa"/>
            <w:tcBorders>
              <w:top w:val="nil"/>
              <w:left w:val="nil"/>
              <w:bottom w:val="single" w:sz="4" w:space="0" w:color="BFBFBF"/>
              <w:right w:val="single" w:sz="4" w:space="0" w:color="BFBFBF"/>
            </w:tcBorders>
            <w:shd w:val="clear" w:color="000000" w:fill="FFFFFF"/>
            <w:vAlign w:val="center"/>
            <w:hideMark/>
          </w:tcPr>
          <w:p w14:paraId="2C457F6C"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Siseturvalisuse vabatahtlike kaasamine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6178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-8 317</w:t>
            </w:r>
          </w:p>
        </w:tc>
        <w:tc>
          <w:tcPr>
            <w:tcW w:w="1100" w:type="dxa"/>
            <w:tcBorders>
              <w:top w:val="nil"/>
              <w:left w:val="nil"/>
              <w:bottom w:val="single" w:sz="4" w:space="0" w:color="BFBFBF"/>
              <w:right w:val="single" w:sz="4" w:space="0" w:color="BFBFBF"/>
            </w:tcBorders>
            <w:shd w:val="clear" w:color="000000" w:fill="FFFFFF"/>
            <w:noWrap/>
            <w:vAlign w:val="center"/>
            <w:hideMark/>
          </w:tcPr>
          <w:p w14:paraId="13320A0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-8 297</w:t>
            </w:r>
          </w:p>
        </w:tc>
        <w:tc>
          <w:tcPr>
            <w:tcW w:w="914" w:type="dxa"/>
            <w:tcBorders>
              <w:top w:val="nil"/>
              <w:left w:val="nil"/>
              <w:bottom w:val="single" w:sz="4" w:space="0" w:color="BFBFBF"/>
              <w:right w:val="single" w:sz="4" w:space="0" w:color="BFBFBF"/>
            </w:tcBorders>
            <w:shd w:val="clear" w:color="000000" w:fill="FFFFFF"/>
            <w:noWrap/>
            <w:vAlign w:val="center"/>
            <w:hideMark/>
          </w:tcPr>
          <w:p w14:paraId="01B6D8C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623E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26BCA84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FAF6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-8 236</w:t>
            </w:r>
          </w:p>
        </w:tc>
      </w:tr>
      <w:tr w:rsidR="00735887" w:rsidRPr="00735887" w14:paraId="0720B3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737D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17.24</w:t>
            </w:r>
          </w:p>
        </w:tc>
        <w:tc>
          <w:tcPr>
            <w:tcW w:w="2955" w:type="dxa"/>
            <w:tcBorders>
              <w:top w:val="nil"/>
              <w:left w:val="nil"/>
              <w:bottom w:val="single" w:sz="4" w:space="0" w:color="BFBFBF"/>
              <w:right w:val="single" w:sz="4" w:space="0" w:color="BFBFBF"/>
            </w:tcBorders>
            <w:shd w:val="clear" w:color="000000" w:fill="FFFFFF"/>
            <w:vAlign w:val="center"/>
            <w:hideMark/>
          </w:tcPr>
          <w:p w14:paraId="0EA8B40F"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1059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3596E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-8 116</w:t>
            </w:r>
          </w:p>
        </w:tc>
        <w:tc>
          <w:tcPr>
            <w:tcW w:w="914" w:type="dxa"/>
            <w:tcBorders>
              <w:top w:val="nil"/>
              <w:left w:val="nil"/>
              <w:bottom w:val="single" w:sz="4" w:space="0" w:color="BFBFBF"/>
              <w:right w:val="single" w:sz="4" w:space="0" w:color="BFBFBF"/>
            </w:tcBorders>
            <w:shd w:val="clear" w:color="000000" w:fill="FFFFFF"/>
            <w:noWrap/>
            <w:vAlign w:val="center"/>
            <w:hideMark/>
          </w:tcPr>
          <w:p w14:paraId="18EFBB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FACE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60</w:t>
            </w:r>
          </w:p>
        </w:tc>
        <w:tc>
          <w:tcPr>
            <w:tcW w:w="933" w:type="dxa"/>
            <w:tcBorders>
              <w:top w:val="nil"/>
              <w:left w:val="nil"/>
              <w:bottom w:val="single" w:sz="4" w:space="0" w:color="BFBFBF"/>
              <w:right w:val="single" w:sz="4" w:space="0" w:color="BFBFBF"/>
            </w:tcBorders>
            <w:shd w:val="clear" w:color="000000" w:fill="FFFFFF"/>
            <w:noWrap/>
            <w:vAlign w:val="center"/>
            <w:hideMark/>
          </w:tcPr>
          <w:p w14:paraId="13CD893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-8 075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1581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-8 056</w:t>
            </w:r>
          </w:p>
        </w:tc>
      </w:tr>
      <w:tr w:rsidR="00735887" w:rsidRPr="00735887" w14:paraId="41CB64E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C83669B"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17.28</w:t>
            </w:r>
          </w:p>
        </w:tc>
        <w:tc>
          <w:tcPr>
            <w:tcW w:w="2955" w:type="dxa"/>
            <w:tcBorders>
              <w:top w:val="nil"/>
              <w:left w:val="nil"/>
              <w:bottom w:val="single" w:sz="4" w:space="0" w:color="BFBFBF"/>
              <w:right w:val="single" w:sz="4" w:space="0" w:color="BFBFBF"/>
            </w:tcBorders>
            <w:shd w:val="clear" w:color="000000" w:fill="FFFFFF"/>
            <w:vAlign w:val="center"/>
            <w:hideMark/>
          </w:tcPr>
          <w:p w14:paraId="2803F55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Turvalise keskkonna kujundamine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AE7EAD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2810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-21 615</w:t>
            </w:r>
          </w:p>
        </w:tc>
        <w:tc>
          <w:tcPr>
            <w:tcW w:w="914" w:type="dxa"/>
            <w:tcBorders>
              <w:top w:val="nil"/>
              <w:left w:val="nil"/>
              <w:bottom w:val="single" w:sz="4" w:space="0" w:color="BFBFBF"/>
              <w:right w:val="single" w:sz="4" w:space="0" w:color="BFBFBF"/>
            </w:tcBorders>
            <w:shd w:val="clear" w:color="000000" w:fill="FFFFFF"/>
            <w:noWrap/>
            <w:vAlign w:val="center"/>
            <w:hideMark/>
          </w:tcPr>
          <w:p w14:paraId="11FE3D1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17A633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F3CEFE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-21 755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CB355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-21 571</w:t>
            </w:r>
          </w:p>
        </w:tc>
      </w:tr>
      <w:tr w:rsidR="00735887" w:rsidRPr="00735887" w14:paraId="330DDD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2EB31F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17.29</w:t>
            </w:r>
          </w:p>
        </w:tc>
        <w:tc>
          <w:tcPr>
            <w:tcW w:w="2955" w:type="dxa"/>
            <w:tcBorders>
              <w:top w:val="nil"/>
              <w:left w:val="nil"/>
              <w:bottom w:val="single" w:sz="4" w:space="0" w:color="BFBFBF"/>
              <w:right w:val="single" w:sz="4" w:space="0" w:color="BFBFBF"/>
            </w:tcBorders>
            <w:shd w:val="clear" w:color="000000" w:fill="FFFFFF"/>
            <w:vAlign w:val="center"/>
            <w:hideMark/>
          </w:tcPr>
          <w:p w14:paraId="03E872C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786F51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-21 781</w:t>
            </w:r>
          </w:p>
        </w:tc>
        <w:tc>
          <w:tcPr>
            <w:tcW w:w="1100" w:type="dxa"/>
            <w:tcBorders>
              <w:top w:val="nil"/>
              <w:left w:val="nil"/>
              <w:bottom w:val="single" w:sz="4" w:space="0" w:color="BFBFBF"/>
              <w:right w:val="single" w:sz="4" w:space="0" w:color="BFBFBF"/>
            </w:tcBorders>
            <w:shd w:val="clear" w:color="000000" w:fill="FFFFFF"/>
            <w:noWrap/>
            <w:vAlign w:val="center"/>
            <w:hideMark/>
          </w:tcPr>
          <w:p w14:paraId="5F741A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-21 597</w:t>
            </w:r>
          </w:p>
        </w:tc>
        <w:tc>
          <w:tcPr>
            <w:tcW w:w="914" w:type="dxa"/>
            <w:tcBorders>
              <w:top w:val="nil"/>
              <w:left w:val="nil"/>
              <w:bottom w:val="single" w:sz="4" w:space="0" w:color="BFBFBF"/>
              <w:right w:val="single" w:sz="4" w:space="0" w:color="BFBFBF"/>
            </w:tcBorders>
            <w:shd w:val="clear" w:color="000000" w:fill="FFFFFF"/>
            <w:noWrap/>
            <w:vAlign w:val="center"/>
            <w:hideMark/>
          </w:tcPr>
          <w:p w14:paraId="043B39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58BF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43</w:t>
            </w:r>
          </w:p>
        </w:tc>
        <w:tc>
          <w:tcPr>
            <w:tcW w:w="933" w:type="dxa"/>
            <w:tcBorders>
              <w:top w:val="nil"/>
              <w:left w:val="nil"/>
              <w:bottom w:val="single" w:sz="4" w:space="0" w:color="BFBFBF"/>
              <w:right w:val="single" w:sz="4" w:space="0" w:color="BFBFBF"/>
            </w:tcBorders>
            <w:shd w:val="clear" w:color="000000" w:fill="FFFFFF"/>
            <w:noWrap/>
            <w:vAlign w:val="center"/>
            <w:hideMark/>
          </w:tcPr>
          <w:p w14:paraId="28A860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-21 738</w:t>
            </w:r>
          </w:p>
        </w:tc>
        <w:tc>
          <w:tcPr>
            <w:tcW w:w="1100" w:type="dxa"/>
            <w:tcBorders>
              <w:top w:val="nil"/>
              <w:left w:val="nil"/>
              <w:bottom w:val="single" w:sz="4" w:space="0" w:color="BFBFBF"/>
              <w:right w:val="single" w:sz="4" w:space="0" w:color="BFBFBF"/>
            </w:tcBorders>
            <w:shd w:val="clear" w:color="000000" w:fill="FFFFFF"/>
            <w:noWrap/>
            <w:vAlign w:val="center"/>
            <w:hideMark/>
          </w:tcPr>
          <w:p w14:paraId="5E991D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-21 554</w:t>
            </w:r>
          </w:p>
        </w:tc>
      </w:tr>
      <w:tr w:rsidR="00735887" w:rsidRPr="00735887" w14:paraId="3D39238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5F8E4C1"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17.33</w:t>
            </w:r>
          </w:p>
        </w:tc>
        <w:tc>
          <w:tcPr>
            <w:tcW w:w="2955" w:type="dxa"/>
            <w:tcBorders>
              <w:top w:val="nil"/>
              <w:left w:val="nil"/>
              <w:bottom w:val="single" w:sz="4" w:space="0" w:color="BFBFBF"/>
              <w:right w:val="single" w:sz="4" w:space="0" w:color="BFBFBF"/>
            </w:tcBorders>
            <w:shd w:val="clear" w:color="000000" w:fill="FFFFFF"/>
            <w:vAlign w:val="center"/>
            <w:hideMark/>
          </w:tcPr>
          <w:p w14:paraId="286C8FFD"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Kiire ja asjatundliku abi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67DCA883"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7398DF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609326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9DF46D2"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5ACE95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5807C9B"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3FDE88A0"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147DA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17.34</w:t>
            </w:r>
          </w:p>
        </w:tc>
        <w:tc>
          <w:tcPr>
            <w:tcW w:w="2955" w:type="dxa"/>
            <w:tcBorders>
              <w:top w:val="nil"/>
              <w:left w:val="nil"/>
              <w:bottom w:val="single" w:sz="4" w:space="0" w:color="BFBFBF"/>
              <w:right w:val="single" w:sz="4" w:space="0" w:color="BFBFBF"/>
            </w:tcBorders>
            <w:shd w:val="clear" w:color="000000" w:fill="FFFFFF"/>
            <w:vAlign w:val="center"/>
            <w:hideMark/>
          </w:tcPr>
          <w:p w14:paraId="312575CA"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Hädaabiteadete vastuvõtmine ning abi väljasaatmine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524A57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9ECB35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-7 205</w:t>
            </w:r>
          </w:p>
        </w:tc>
        <w:tc>
          <w:tcPr>
            <w:tcW w:w="914" w:type="dxa"/>
            <w:tcBorders>
              <w:top w:val="nil"/>
              <w:left w:val="nil"/>
              <w:bottom w:val="single" w:sz="4" w:space="0" w:color="BFBFBF"/>
              <w:right w:val="single" w:sz="4" w:space="0" w:color="BFBFBF"/>
            </w:tcBorders>
            <w:shd w:val="clear" w:color="000000" w:fill="FFFFFF"/>
            <w:noWrap/>
            <w:vAlign w:val="center"/>
            <w:hideMark/>
          </w:tcPr>
          <w:p w14:paraId="38A862F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EE9D2E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B4CF01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2713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-7 203</w:t>
            </w:r>
          </w:p>
        </w:tc>
      </w:tr>
      <w:tr w:rsidR="00735887" w:rsidRPr="00735887" w14:paraId="523DBFD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72C31B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17.35</w:t>
            </w:r>
          </w:p>
        </w:tc>
        <w:tc>
          <w:tcPr>
            <w:tcW w:w="2955" w:type="dxa"/>
            <w:tcBorders>
              <w:top w:val="nil"/>
              <w:left w:val="nil"/>
              <w:bottom w:val="single" w:sz="4" w:space="0" w:color="BFBFBF"/>
              <w:right w:val="single" w:sz="4" w:space="0" w:color="BFBFBF"/>
            </w:tcBorders>
            <w:shd w:val="clear" w:color="000000" w:fill="FFFFFF"/>
            <w:vAlign w:val="center"/>
            <w:hideMark/>
          </w:tcPr>
          <w:p w14:paraId="557B761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C6F51C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55A173A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-7 204</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62E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783EE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2B5C28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-7 223</w:t>
            </w:r>
          </w:p>
        </w:tc>
        <w:tc>
          <w:tcPr>
            <w:tcW w:w="1100" w:type="dxa"/>
            <w:tcBorders>
              <w:top w:val="nil"/>
              <w:left w:val="nil"/>
              <w:bottom w:val="single" w:sz="4" w:space="0" w:color="BFBFBF"/>
              <w:right w:val="single" w:sz="4" w:space="0" w:color="BFBFBF"/>
            </w:tcBorders>
            <w:shd w:val="clear" w:color="000000" w:fill="FFFFFF"/>
            <w:noWrap/>
            <w:vAlign w:val="center"/>
            <w:hideMark/>
          </w:tcPr>
          <w:p w14:paraId="097B17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-7 203</w:t>
            </w:r>
          </w:p>
        </w:tc>
      </w:tr>
      <w:tr w:rsidR="00735887" w:rsidRPr="00735887" w14:paraId="74A34842"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5F51A0F"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17.39</w:t>
            </w:r>
          </w:p>
        </w:tc>
        <w:tc>
          <w:tcPr>
            <w:tcW w:w="2955" w:type="dxa"/>
            <w:tcBorders>
              <w:top w:val="nil"/>
              <w:left w:val="nil"/>
              <w:bottom w:val="single" w:sz="4" w:space="0" w:color="BFBFBF"/>
              <w:right w:val="single" w:sz="4" w:space="0" w:color="BFBFBF"/>
            </w:tcBorders>
            <w:shd w:val="clear" w:color="000000" w:fill="FFFFFF"/>
            <w:vAlign w:val="center"/>
            <w:hideMark/>
          </w:tcPr>
          <w:p w14:paraId="46F5767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Avaliku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1CE4B8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-72 857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38E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-71 771</w:t>
            </w:r>
          </w:p>
        </w:tc>
        <w:tc>
          <w:tcPr>
            <w:tcW w:w="914" w:type="dxa"/>
            <w:tcBorders>
              <w:top w:val="nil"/>
              <w:left w:val="nil"/>
              <w:bottom w:val="single" w:sz="4" w:space="0" w:color="BFBFBF"/>
              <w:right w:val="single" w:sz="4" w:space="0" w:color="BFBFBF"/>
            </w:tcBorders>
            <w:shd w:val="clear" w:color="000000" w:fill="FFFFFF"/>
            <w:noWrap/>
            <w:vAlign w:val="center"/>
            <w:hideMark/>
          </w:tcPr>
          <w:p w14:paraId="3EE9ABA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6BEBA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383D584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-72 611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6FEB5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-71 525</w:t>
            </w:r>
          </w:p>
        </w:tc>
      </w:tr>
      <w:tr w:rsidR="00735887" w:rsidRPr="00735887" w14:paraId="53682BD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717F0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17.40</w:t>
            </w:r>
          </w:p>
        </w:tc>
        <w:tc>
          <w:tcPr>
            <w:tcW w:w="2955" w:type="dxa"/>
            <w:tcBorders>
              <w:top w:val="nil"/>
              <w:left w:val="nil"/>
              <w:bottom w:val="single" w:sz="4" w:space="0" w:color="BFBFBF"/>
              <w:right w:val="single" w:sz="4" w:space="0" w:color="BFBFBF"/>
            </w:tcBorders>
            <w:shd w:val="clear" w:color="000000" w:fill="FFFFFF"/>
            <w:vAlign w:val="center"/>
            <w:hideMark/>
          </w:tcPr>
          <w:p w14:paraId="2C81C18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8EA62A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-71 197</w:t>
            </w:r>
          </w:p>
        </w:tc>
        <w:tc>
          <w:tcPr>
            <w:tcW w:w="1100" w:type="dxa"/>
            <w:tcBorders>
              <w:top w:val="nil"/>
              <w:left w:val="nil"/>
              <w:bottom w:val="single" w:sz="4" w:space="0" w:color="BFBFBF"/>
              <w:right w:val="single" w:sz="4" w:space="0" w:color="BFBFBF"/>
            </w:tcBorders>
            <w:shd w:val="clear" w:color="000000" w:fill="FFFFFF"/>
            <w:noWrap/>
            <w:vAlign w:val="center"/>
            <w:hideMark/>
          </w:tcPr>
          <w:p w14:paraId="22D7C89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-70 114</w:t>
            </w:r>
          </w:p>
        </w:tc>
        <w:tc>
          <w:tcPr>
            <w:tcW w:w="914" w:type="dxa"/>
            <w:tcBorders>
              <w:top w:val="nil"/>
              <w:left w:val="nil"/>
              <w:bottom w:val="single" w:sz="4" w:space="0" w:color="BFBFBF"/>
              <w:right w:val="single" w:sz="4" w:space="0" w:color="BFBFBF"/>
            </w:tcBorders>
            <w:shd w:val="clear" w:color="000000" w:fill="FFFFFF"/>
            <w:noWrap/>
            <w:vAlign w:val="center"/>
            <w:hideMark/>
          </w:tcPr>
          <w:p w14:paraId="4B36D82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0EB90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59DCA3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-70 952</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63F5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-69 868</w:t>
            </w:r>
          </w:p>
        </w:tc>
      </w:tr>
      <w:tr w:rsidR="00735887" w:rsidRPr="00735887" w14:paraId="40A03A8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7BFE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17.44</w:t>
            </w:r>
          </w:p>
        </w:tc>
        <w:tc>
          <w:tcPr>
            <w:tcW w:w="2955" w:type="dxa"/>
            <w:tcBorders>
              <w:top w:val="nil"/>
              <w:left w:val="nil"/>
              <w:bottom w:val="single" w:sz="4" w:space="0" w:color="BFBFBF"/>
              <w:right w:val="single" w:sz="4" w:space="0" w:color="BFBFBF"/>
            </w:tcBorders>
            <w:shd w:val="clear" w:color="000000" w:fill="FFFFFF"/>
            <w:vAlign w:val="center"/>
            <w:hideMark/>
          </w:tcPr>
          <w:p w14:paraId="4D393D6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Demineerimine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7F5A5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-6 054</w:t>
            </w:r>
          </w:p>
        </w:tc>
        <w:tc>
          <w:tcPr>
            <w:tcW w:w="1100" w:type="dxa"/>
            <w:tcBorders>
              <w:top w:val="nil"/>
              <w:left w:val="nil"/>
              <w:bottom w:val="single" w:sz="4" w:space="0" w:color="BFBFBF"/>
              <w:right w:val="single" w:sz="4" w:space="0" w:color="BFBFBF"/>
            </w:tcBorders>
            <w:shd w:val="clear" w:color="000000" w:fill="FFFFFF"/>
            <w:noWrap/>
            <w:vAlign w:val="center"/>
            <w:hideMark/>
          </w:tcPr>
          <w:p w14:paraId="15E3E6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-5 925</w:t>
            </w:r>
          </w:p>
        </w:tc>
        <w:tc>
          <w:tcPr>
            <w:tcW w:w="914" w:type="dxa"/>
            <w:tcBorders>
              <w:top w:val="nil"/>
              <w:left w:val="nil"/>
              <w:bottom w:val="single" w:sz="4" w:space="0" w:color="BFBFBF"/>
              <w:right w:val="single" w:sz="4" w:space="0" w:color="BFBFBF"/>
            </w:tcBorders>
            <w:shd w:val="clear" w:color="000000" w:fill="FFFFFF"/>
            <w:noWrap/>
            <w:vAlign w:val="center"/>
            <w:hideMark/>
          </w:tcPr>
          <w:p w14:paraId="631A279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D4230"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63911B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-6 064</w:t>
            </w:r>
          </w:p>
        </w:tc>
        <w:tc>
          <w:tcPr>
            <w:tcW w:w="1100" w:type="dxa"/>
            <w:tcBorders>
              <w:top w:val="nil"/>
              <w:left w:val="nil"/>
              <w:bottom w:val="single" w:sz="4" w:space="0" w:color="BFBFBF"/>
              <w:right w:val="single" w:sz="4" w:space="0" w:color="BFBFBF"/>
            </w:tcBorders>
            <w:shd w:val="clear" w:color="000000" w:fill="FFFFFF"/>
            <w:noWrap/>
            <w:vAlign w:val="center"/>
            <w:hideMark/>
          </w:tcPr>
          <w:p w14:paraId="50C8C0F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-5 935</w:t>
            </w:r>
          </w:p>
        </w:tc>
      </w:tr>
      <w:tr w:rsidR="00735887" w:rsidRPr="00735887" w14:paraId="4313BDA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F2CCC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17.45</w:t>
            </w:r>
          </w:p>
        </w:tc>
        <w:tc>
          <w:tcPr>
            <w:tcW w:w="2955" w:type="dxa"/>
            <w:tcBorders>
              <w:top w:val="nil"/>
              <w:left w:val="nil"/>
              <w:bottom w:val="single" w:sz="4" w:space="0" w:color="BFBFBF"/>
              <w:right w:val="single" w:sz="4" w:space="0" w:color="BFBFBF"/>
            </w:tcBorders>
            <w:shd w:val="clear" w:color="000000" w:fill="FFFFFF"/>
            <w:vAlign w:val="center"/>
            <w:hideMark/>
          </w:tcPr>
          <w:p w14:paraId="46A69F7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3FB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-6 035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8C2EF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-5 907</w:t>
            </w:r>
          </w:p>
        </w:tc>
        <w:tc>
          <w:tcPr>
            <w:tcW w:w="914" w:type="dxa"/>
            <w:tcBorders>
              <w:top w:val="nil"/>
              <w:left w:val="nil"/>
              <w:bottom w:val="single" w:sz="4" w:space="0" w:color="BFBFBF"/>
              <w:right w:val="single" w:sz="4" w:space="0" w:color="BFBFBF"/>
            </w:tcBorders>
            <w:shd w:val="clear" w:color="000000" w:fill="FFFFFF"/>
            <w:noWrap/>
            <w:vAlign w:val="center"/>
            <w:hideMark/>
          </w:tcPr>
          <w:p w14:paraId="10F1962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1A9A9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5AA958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-6 045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2E5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-5 917</w:t>
            </w:r>
          </w:p>
        </w:tc>
      </w:tr>
      <w:tr w:rsidR="00735887" w:rsidRPr="00735887" w14:paraId="1374A11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F5AC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17.49</w:t>
            </w:r>
          </w:p>
        </w:tc>
        <w:tc>
          <w:tcPr>
            <w:tcW w:w="2955" w:type="dxa"/>
            <w:tcBorders>
              <w:top w:val="nil"/>
              <w:left w:val="nil"/>
              <w:bottom w:val="single" w:sz="4" w:space="0" w:color="BFBFBF"/>
              <w:right w:val="single" w:sz="4" w:space="0" w:color="BFBFBF"/>
            </w:tcBorders>
            <w:shd w:val="clear" w:color="000000" w:fill="FFFFFF"/>
            <w:vAlign w:val="center"/>
            <w:hideMark/>
          </w:tcPr>
          <w:p w14:paraId="50296299"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Päästmine maismaal ja siseveekogudel</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8622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-82 068</w:t>
            </w:r>
          </w:p>
        </w:tc>
        <w:tc>
          <w:tcPr>
            <w:tcW w:w="1100" w:type="dxa"/>
            <w:tcBorders>
              <w:top w:val="nil"/>
              <w:left w:val="nil"/>
              <w:bottom w:val="single" w:sz="4" w:space="0" w:color="BFBFBF"/>
              <w:right w:val="single" w:sz="4" w:space="0" w:color="BFBFBF"/>
            </w:tcBorders>
            <w:shd w:val="clear" w:color="000000" w:fill="FFFFFF"/>
            <w:noWrap/>
            <w:vAlign w:val="center"/>
            <w:hideMark/>
          </w:tcPr>
          <w:p w14:paraId="629AFC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-81 654</w:t>
            </w:r>
          </w:p>
        </w:tc>
        <w:tc>
          <w:tcPr>
            <w:tcW w:w="914" w:type="dxa"/>
            <w:tcBorders>
              <w:top w:val="nil"/>
              <w:left w:val="nil"/>
              <w:bottom w:val="single" w:sz="4" w:space="0" w:color="BFBFBF"/>
              <w:right w:val="single" w:sz="4" w:space="0" w:color="BFBFBF"/>
            </w:tcBorders>
            <w:shd w:val="clear" w:color="000000" w:fill="FFFFFF"/>
            <w:noWrap/>
            <w:vAlign w:val="center"/>
            <w:hideMark/>
          </w:tcPr>
          <w:p w14:paraId="6ED9E9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8E2A4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69D6B5B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-82 130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05D2C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-81 717</w:t>
            </w:r>
          </w:p>
        </w:tc>
      </w:tr>
      <w:tr w:rsidR="00735887" w:rsidRPr="00735887" w14:paraId="04814DF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C55E0F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17.50</w:t>
            </w:r>
          </w:p>
        </w:tc>
        <w:tc>
          <w:tcPr>
            <w:tcW w:w="2955" w:type="dxa"/>
            <w:tcBorders>
              <w:top w:val="nil"/>
              <w:left w:val="nil"/>
              <w:bottom w:val="single" w:sz="4" w:space="0" w:color="BFBFBF"/>
              <w:right w:val="single" w:sz="4" w:space="0" w:color="BFBFBF"/>
            </w:tcBorders>
            <w:shd w:val="clear" w:color="000000" w:fill="FFFFFF"/>
            <w:vAlign w:val="center"/>
            <w:hideMark/>
          </w:tcPr>
          <w:p w14:paraId="05A4B1F0"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4AF2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40EB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-81 390</w:t>
            </w:r>
          </w:p>
        </w:tc>
        <w:tc>
          <w:tcPr>
            <w:tcW w:w="914" w:type="dxa"/>
            <w:tcBorders>
              <w:top w:val="nil"/>
              <w:left w:val="nil"/>
              <w:bottom w:val="single" w:sz="4" w:space="0" w:color="BFBFBF"/>
              <w:right w:val="single" w:sz="4" w:space="0" w:color="BFBFBF"/>
            </w:tcBorders>
            <w:shd w:val="clear" w:color="000000" w:fill="FFFFFF"/>
            <w:noWrap/>
            <w:vAlign w:val="center"/>
            <w:hideMark/>
          </w:tcPr>
          <w:p w14:paraId="5BC50A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1100" w:type="dxa"/>
            <w:tcBorders>
              <w:top w:val="nil"/>
              <w:left w:val="nil"/>
              <w:bottom w:val="single" w:sz="4" w:space="0" w:color="BFBFBF"/>
              <w:right w:val="single" w:sz="4" w:space="0" w:color="BFBFBF"/>
            </w:tcBorders>
            <w:shd w:val="clear" w:color="000000" w:fill="FFFFFF"/>
            <w:noWrap/>
            <w:vAlign w:val="center"/>
            <w:hideMark/>
          </w:tcPr>
          <w:p w14:paraId="312AD4F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-63</w:t>
            </w:r>
          </w:p>
        </w:tc>
        <w:tc>
          <w:tcPr>
            <w:tcW w:w="933" w:type="dxa"/>
            <w:tcBorders>
              <w:top w:val="nil"/>
              <w:left w:val="nil"/>
              <w:bottom w:val="single" w:sz="4" w:space="0" w:color="BFBFBF"/>
              <w:right w:val="single" w:sz="4" w:space="0" w:color="BFBFBF"/>
            </w:tcBorders>
            <w:shd w:val="clear" w:color="000000" w:fill="FFFFFF"/>
            <w:noWrap/>
            <w:vAlign w:val="center"/>
            <w:hideMark/>
          </w:tcPr>
          <w:p w14:paraId="53380ED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-81 864</w:t>
            </w:r>
          </w:p>
        </w:tc>
        <w:tc>
          <w:tcPr>
            <w:tcW w:w="1100" w:type="dxa"/>
            <w:tcBorders>
              <w:top w:val="nil"/>
              <w:left w:val="nil"/>
              <w:bottom w:val="single" w:sz="4" w:space="0" w:color="BFBFBF"/>
              <w:right w:val="single" w:sz="4" w:space="0" w:color="BFBFBF"/>
            </w:tcBorders>
            <w:shd w:val="clear" w:color="000000" w:fill="FFFFFF"/>
            <w:noWrap/>
            <w:vAlign w:val="center"/>
            <w:hideMark/>
          </w:tcPr>
          <w:p w14:paraId="289F5B6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-81 453</w:t>
            </w:r>
          </w:p>
        </w:tc>
      </w:tr>
      <w:tr w:rsidR="00735887" w:rsidRPr="00735887" w14:paraId="1E28AB73"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F98B945"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17.54</w:t>
            </w:r>
          </w:p>
        </w:tc>
        <w:tc>
          <w:tcPr>
            <w:tcW w:w="2955" w:type="dxa"/>
            <w:tcBorders>
              <w:top w:val="nil"/>
              <w:left w:val="nil"/>
              <w:bottom w:val="single" w:sz="4" w:space="0" w:color="BFBFBF"/>
              <w:right w:val="single" w:sz="4" w:space="0" w:color="BFBFBF"/>
            </w:tcBorders>
            <w:shd w:val="clear" w:color="000000" w:fill="FFFFFF"/>
            <w:vAlign w:val="center"/>
            <w:hideMark/>
          </w:tcPr>
          <w:p w14:paraId="5108834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Abi osutamine Eesti päästepiirkonnas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EA1145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95DD0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-11 687</w:t>
            </w:r>
          </w:p>
        </w:tc>
        <w:tc>
          <w:tcPr>
            <w:tcW w:w="914" w:type="dxa"/>
            <w:tcBorders>
              <w:top w:val="nil"/>
              <w:left w:val="nil"/>
              <w:bottom w:val="single" w:sz="4" w:space="0" w:color="BFBFBF"/>
              <w:right w:val="single" w:sz="4" w:space="0" w:color="BFBFBF"/>
            </w:tcBorders>
            <w:shd w:val="clear" w:color="000000" w:fill="FFFFFF"/>
            <w:noWrap/>
            <w:vAlign w:val="center"/>
            <w:hideMark/>
          </w:tcPr>
          <w:p w14:paraId="544DB28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5F1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1BDFF77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-13 271</w:t>
            </w:r>
          </w:p>
        </w:tc>
        <w:tc>
          <w:tcPr>
            <w:tcW w:w="1100" w:type="dxa"/>
            <w:tcBorders>
              <w:top w:val="nil"/>
              <w:left w:val="nil"/>
              <w:bottom w:val="single" w:sz="4" w:space="0" w:color="BFBFBF"/>
              <w:right w:val="single" w:sz="4" w:space="0" w:color="BFBFBF"/>
            </w:tcBorders>
            <w:shd w:val="clear" w:color="000000" w:fill="FFFFFF"/>
            <w:noWrap/>
            <w:vAlign w:val="center"/>
            <w:hideMark/>
          </w:tcPr>
          <w:p w14:paraId="7A25FB5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-11 683</w:t>
            </w:r>
          </w:p>
        </w:tc>
      </w:tr>
      <w:tr w:rsidR="00735887" w:rsidRPr="00735887" w14:paraId="57EF3F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9462915"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17.55</w:t>
            </w:r>
          </w:p>
        </w:tc>
        <w:tc>
          <w:tcPr>
            <w:tcW w:w="2955" w:type="dxa"/>
            <w:tcBorders>
              <w:top w:val="nil"/>
              <w:left w:val="nil"/>
              <w:bottom w:val="single" w:sz="4" w:space="0" w:color="BFBFBF"/>
              <w:right w:val="single" w:sz="4" w:space="0" w:color="BFBFBF"/>
            </w:tcBorders>
            <w:shd w:val="clear" w:color="000000" w:fill="FFFFFF"/>
            <w:vAlign w:val="center"/>
            <w:hideMark/>
          </w:tcPr>
          <w:p w14:paraId="33A2B6F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2CF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-12 603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F973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-11 016</w:t>
            </w:r>
          </w:p>
        </w:tc>
        <w:tc>
          <w:tcPr>
            <w:tcW w:w="914" w:type="dxa"/>
            <w:tcBorders>
              <w:top w:val="nil"/>
              <w:left w:val="nil"/>
              <w:bottom w:val="single" w:sz="4" w:space="0" w:color="BFBFBF"/>
              <w:right w:val="single" w:sz="4" w:space="0" w:color="BFBFBF"/>
            </w:tcBorders>
            <w:shd w:val="clear" w:color="000000" w:fill="FFFFFF"/>
            <w:noWrap/>
            <w:vAlign w:val="center"/>
            <w:hideMark/>
          </w:tcPr>
          <w:p w14:paraId="37CF46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E73C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620BD3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-12 598</w:t>
            </w:r>
          </w:p>
        </w:tc>
        <w:tc>
          <w:tcPr>
            <w:tcW w:w="1100" w:type="dxa"/>
            <w:tcBorders>
              <w:top w:val="nil"/>
              <w:left w:val="nil"/>
              <w:bottom w:val="single" w:sz="4" w:space="0" w:color="BFBFBF"/>
              <w:right w:val="single" w:sz="4" w:space="0" w:color="BFBFBF"/>
            </w:tcBorders>
            <w:shd w:val="clear" w:color="000000" w:fill="FFFFFF"/>
            <w:noWrap/>
            <w:vAlign w:val="center"/>
            <w:hideMark/>
          </w:tcPr>
          <w:p w14:paraId="7AC7A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-11 012</w:t>
            </w:r>
          </w:p>
        </w:tc>
      </w:tr>
      <w:tr w:rsidR="00735887" w:rsidRPr="00735887" w14:paraId="0614470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5AC22"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17.57</w:t>
            </w:r>
          </w:p>
        </w:tc>
        <w:tc>
          <w:tcPr>
            <w:tcW w:w="2955" w:type="dxa"/>
            <w:tcBorders>
              <w:top w:val="nil"/>
              <w:left w:val="nil"/>
              <w:bottom w:val="single" w:sz="4" w:space="0" w:color="BFBFBF"/>
              <w:right w:val="single" w:sz="4" w:space="0" w:color="BFBFBF"/>
            </w:tcBorders>
            <w:shd w:val="clear" w:color="000000" w:fill="FFFFFF"/>
            <w:vAlign w:val="center"/>
            <w:hideMark/>
          </w:tcPr>
          <w:p w14:paraId="41B95158"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2714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c>
          <w:tcPr>
            <w:tcW w:w="1100" w:type="dxa"/>
            <w:tcBorders>
              <w:top w:val="nil"/>
              <w:left w:val="nil"/>
              <w:bottom w:val="single" w:sz="4" w:space="0" w:color="BFBFBF"/>
              <w:right w:val="single" w:sz="4" w:space="0" w:color="BFBFBF"/>
            </w:tcBorders>
            <w:shd w:val="clear" w:color="000000" w:fill="FFFFFF"/>
            <w:noWrap/>
            <w:vAlign w:val="center"/>
            <w:hideMark/>
          </w:tcPr>
          <w:p w14:paraId="2A6FFE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-666</w:t>
            </w:r>
          </w:p>
        </w:tc>
        <w:tc>
          <w:tcPr>
            <w:tcW w:w="914" w:type="dxa"/>
            <w:tcBorders>
              <w:top w:val="nil"/>
              <w:left w:val="nil"/>
              <w:bottom w:val="single" w:sz="4" w:space="0" w:color="BFBFBF"/>
              <w:right w:val="single" w:sz="4" w:space="0" w:color="BFBFBF"/>
            </w:tcBorders>
            <w:shd w:val="clear" w:color="000000" w:fill="FFFFFF"/>
            <w:noWrap/>
            <w:vAlign w:val="center"/>
            <w:hideMark/>
          </w:tcPr>
          <w:p w14:paraId="25810C7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2C916A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77655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1B69F9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-667</w:t>
            </w:r>
          </w:p>
        </w:tc>
      </w:tr>
      <w:tr w:rsidR="00735887" w:rsidRPr="00735887" w14:paraId="4B2B7D3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F5D12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17.59</w:t>
            </w:r>
          </w:p>
        </w:tc>
        <w:tc>
          <w:tcPr>
            <w:tcW w:w="2955" w:type="dxa"/>
            <w:tcBorders>
              <w:top w:val="nil"/>
              <w:left w:val="nil"/>
              <w:bottom w:val="single" w:sz="4" w:space="0" w:color="BFBFBF"/>
              <w:right w:val="single" w:sz="4" w:space="0" w:color="BFBFBF"/>
            </w:tcBorders>
            <w:shd w:val="clear" w:color="000000" w:fill="FFFFFF"/>
            <w:vAlign w:val="center"/>
            <w:hideMark/>
          </w:tcPr>
          <w:p w14:paraId="3B659771"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Süüteomenetlus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436F8E7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-38 633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918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-37 878</w:t>
            </w:r>
          </w:p>
        </w:tc>
        <w:tc>
          <w:tcPr>
            <w:tcW w:w="914" w:type="dxa"/>
            <w:tcBorders>
              <w:top w:val="nil"/>
              <w:left w:val="nil"/>
              <w:bottom w:val="single" w:sz="4" w:space="0" w:color="BFBFBF"/>
              <w:right w:val="single" w:sz="4" w:space="0" w:color="BFBFBF"/>
            </w:tcBorders>
            <w:shd w:val="clear" w:color="000000" w:fill="FFFFFF"/>
            <w:noWrap/>
            <w:vAlign w:val="center"/>
            <w:hideMark/>
          </w:tcPr>
          <w:p w14:paraId="3CED42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1100" w:type="dxa"/>
            <w:tcBorders>
              <w:top w:val="nil"/>
              <w:left w:val="nil"/>
              <w:bottom w:val="single" w:sz="4" w:space="0" w:color="BFBFBF"/>
              <w:right w:val="single" w:sz="4" w:space="0" w:color="BFBFBF"/>
            </w:tcBorders>
            <w:shd w:val="clear" w:color="000000" w:fill="FFFFFF"/>
            <w:noWrap/>
            <w:vAlign w:val="center"/>
            <w:hideMark/>
          </w:tcPr>
          <w:p w14:paraId="750FF50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101</w:t>
            </w:r>
          </w:p>
        </w:tc>
        <w:tc>
          <w:tcPr>
            <w:tcW w:w="933" w:type="dxa"/>
            <w:tcBorders>
              <w:top w:val="nil"/>
              <w:left w:val="nil"/>
              <w:bottom w:val="single" w:sz="4" w:space="0" w:color="BFBFBF"/>
              <w:right w:val="single" w:sz="4" w:space="0" w:color="BFBFBF"/>
            </w:tcBorders>
            <w:shd w:val="clear" w:color="000000" w:fill="FFFFFF"/>
            <w:noWrap/>
            <w:vAlign w:val="center"/>
            <w:hideMark/>
          </w:tcPr>
          <w:p w14:paraId="00393C4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2ECB5FE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-37 777</w:t>
            </w:r>
          </w:p>
        </w:tc>
      </w:tr>
      <w:tr w:rsidR="00735887" w:rsidRPr="00735887" w14:paraId="5CB429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6F436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17.60</w:t>
            </w:r>
          </w:p>
        </w:tc>
        <w:tc>
          <w:tcPr>
            <w:tcW w:w="2955" w:type="dxa"/>
            <w:tcBorders>
              <w:top w:val="nil"/>
              <w:left w:val="nil"/>
              <w:bottom w:val="single" w:sz="4" w:space="0" w:color="BFBFBF"/>
              <w:right w:val="single" w:sz="4" w:space="0" w:color="BFBFBF"/>
            </w:tcBorders>
            <w:shd w:val="clear" w:color="000000" w:fill="FFFFFF"/>
            <w:vAlign w:val="center"/>
            <w:hideMark/>
          </w:tcPr>
          <w:p w14:paraId="6D78B40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A9E8D6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FA3E98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0E41FD7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1100" w:type="dxa"/>
            <w:tcBorders>
              <w:top w:val="nil"/>
              <w:left w:val="nil"/>
              <w:bottom w:val="single" w:sz="4" w:space="0" w:color="BFBFBF"/>
              <w:right w:val="single" w:sz="4" w:space="0" w:color="BFBFBF"/>
            </w:tcBorders>
            <w:shd w:val="clear" w:color="000000" w:fill="FFFFFF"/>
            <w:noWrap/>
            <w:vAlign w:val="center"/>
            <w:hideMark/>
          </w:tcPr>
          <w:p w14:paraId="14A48A0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104</w:t>
            </w:r>
          </w:p>
        </w:tc>
        <w:tc>
          <w:tcPr>
            <w:tcW w:w="933" w:type="dxa"/>
            <w:tcBorders>
              <w:top w:val="nil"/>
              <w:left w:val="nil"/>
              <w:bottom w:val="single" w:sz="4" w:space="0" w:color="BFBFBF"/>
              <w:right w:val="single" w:sz="4" w:space="0" w:color="BFBFBF"/>
            </w:tcBorders>
            <w:shd w:val="clear" w:color="000000" w:fill="FFFFFF"/>
            <w:noWrap/>
            <w:vAlign w:val="center"/>
            <w:hideMark/>
          </w:tcPr>
          <w:p w14:paraId="07500E4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-38 506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25417F0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-37 751</w:t>
            </w:r>
          </w:p>
        </w:tc>
      </w:tr>
      <w:tr w:rsidR="00735887" w:rsidRPr="00735887" w14:paraId="06A90795"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69CB58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17.62</w:t>
            </w:r>
          </w:p>
        </w:tc>
        <w:tc>
          <w:tcPr>
            <w:tcW w:w="2955" w:type="dxa"/>
            <w:tcBorders>
              <w:top w:val="nil"/>
              <w:left w:val="nil"/>
              <w:bottom w:val="single" w:sz="4" w:space="0" w:color="BFBFBF"/>
              <w:right w:val="single" w:sz="4" w:space="0" w:color="BFBFBF"/>
            </w:tcBorders>
            <w:shd w:val="clear" w:color="000000" w:fill="FFFFFF"/>
            <w:vAlign w:val="center"/>
            <w:hideMark/>
          </w:tcPr>
          <w:p w14:paraId="44ED0AD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4C6555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1100" w:type="dxa"/>
            <w:tcBorders>
              <w:top w:val="nil"/>
              <w:left w:val="nil"/>
              <w:bottom w:val="single" w:sz="4" w:space="0" w:color="BFBFBF"/>
              <w:right w:val="single" w:sz="4" w:space="0" w:color="BFBFBF"/>
            </w:tcBorders>
            <w:shd w:val="clear" w:color="000000" w:fill="FFFFFF"/>
            <w:noWrap/>
            <w:vAlign w:val="center"/>
            <w:hideMark/>
          </w:tcPr>
          <w:p w14:paraId="57C4C6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32ED785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1100" w:type="dxa"/>
            <w:tcBorders>
              <w:top w:val="nil"/>
              <w:left w:val="nil"/>
              <w:bottom w:val="single" w:sz="4" w:space="0" w:color="BFBFBF"/>
              <w:right w:val="single" w:sz="4" w:space="0" w:color="BFBFBF"/>
            </w:tcBorders>
            <w:shd w:val="clear" w:color="000000" w:fill="FFFFFF"/>
            <w:noWrap/>
            <w:vAlign w:val="center"/>
            <w:hideMark/>
          </w:tcPr>
          <w:p w14:paraId="5B2FA4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w:t>
            </w:r>
          </w:p>
        </w:tc>
        <w:tc>
          <w:tcPr>
            <w:tcW w:w="933" w:type="dxa"/>
            <w:tcBorders>
              <w:top w:val="nil"/>
              <w:left w:val="nil"/>
              <w:bottom w:val="single" w:sz="4" w:space="0" w:color="BFBFBF"/>
              <w:right w:val="single" w:sz="4" w:space="0" w:color="BFBFBF"/>
            </w:tcBorders>
            <w:shd w:val="clear" w:color="000000" w:fill="FFFFFF"/>
            <w:noWrap/>
            <w:vAlign w:val="center"/>
            <w:hideMark/>
          </w:tcPr>
          <w:p w14:paraId="4DB6B61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7438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-13</w:t>
            </w:r>
          </w:p>
        </w:tc>
      </w:tr>
      <w:tr w:rsidR="00735887" w:rsidRPr="00735887" w14:paraId="6F007A9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D949AB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17.64</w:t>
            </w:r>
          </w:p>
        </w:tc>
        <w:tc>
          <w:tcPr>
            <w:tcW w:w="2955" w:type="dxa"/>
            <w:tcBorders>
              <w:top w:val="nil"/>
              <w:left w:val="nil"/>
              <w:bottom w:val="single" w:sz="4" w:space="0" w:color="BFBFBF"/>
              <w:right w:val="single" w:sz="4" w:space="0" w:color="BFBFBF"/>
            </w:tcBorders>
            <w:shd w:val="clear" w:color="000000" w:fill="FFFFFF"/>
            <w:vAlign w:val="center"/>
            <w:hideMark/>
          </w:tcPr>
          <w:p w14:paraId="68FF8803"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Kindla sisejulgeoleku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E11C3C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7A90068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2573819"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70FBC7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1BE39E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9C17DB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77E134B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6B09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17.65</w:t>
            </w:r>
          </w:p>
        </w:tc>
        <w:tc>
          <w:tcPr>
            <w:tcW w:w="2955" w:type="dxa"/>
            <w:tcBorders>
              <w:top w:val="nil"/>
              <w:left w:val="nil"/>
              <w:bottom w:val="single" w:sz="4" w:space="0" w:color="BFBFBF"/>
              <w:right w:val="single" w:sz="4" w:space="0" w:color="BFBFBF"/>
            </w:tcBorders>
            <w:shd w:val="clear" w:color="000000" w:fill="FFFFFF"/>
            <w:vAlign w:val="center"/>
            <w:hideMark/>
          </w:tcPr>
          <w:p w14:paraId="25588B62"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Põhiseadusliku korra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0E7E932"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-58 630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BEA0A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-58 503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0C945A6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1100" w:type="dxa"/>
            <w:tcBorders>
              <w:top w:val="nil"/>
              <w:left w:val="nil"/>
              <w:bottom w:val="single" w:sz="4" w:space="0" w:color="BFBFBF"/>
              <w:right w:val="single" w:sz="4" w:space="0" w:color="BFBFBF"/>
            </w:tcBorders>
            <w:shd w:val="clear" w:color="000000" w:fill="FFFFFF"/>
            <w:noWrap/>
            <w:vAlign w:val="center"/>
            <w:hideMark/>
          </w:tcPr>
          <w:p w14:paraId="325BF76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-1 904</w:t>
            </w:r>
          </w:p>
        </w:tc>
        <w:tc>
          <w:tcPr>
            <w:tcW w:w="933" w:type="dxa"/>
            <w:tcBorders>
              <w:top w:val="nil"/>
              <w:left w:val="nil"/>
              <w:bottom w:val="single" w:sz="4" w:space="0" w:color="BFBFBF"/>
              <w:right w:val="single" w:sz="4" w:space="0" w:color="BFBFBF"/>
            </w:tcBorders>
            <w:shd w:val="clear" w:color="000000" w:fill="FFFFFF"/>
            <w:noWrap/>
            <w:vAlign w:val="center"/>
            <w:hideMark/>
          </w:tcPr>
          <w:p w14:paraId="0D2F252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-60 534</w:t>
            </w:r>
          </w:p>
        </w:tc>
        <w:tc>
          <w:tcPr>
            <w:tcW w:w="1100" w:type="dxa"/>
            <w:tcBorders>
              <w:top w:val="nil"/>
              <w:left w:val="nil"/>
              <w:bottom w:val="single" w:sz="4" w:space="0" w:color="BFBFBF"/>
              <w:right w:val="single" w:sz="4" w:space="0" w:color="BFBFBF"/>
            </w:tcBorders>
            <w:shd w:val="clear" w:color="000000" w:fill="FFFFFF"/>
            <w:noWrap/>
            <w:vAlign w:val="center"/>
            <w:hideMark/>
          </w:tcPr>
          <w:p w14:paraId="64B110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-60 407</w:t>
            </w:r>
          </w:p>
        </w:tc>
      </w:tr>
      <w:tr w:rsidR="00735887" w:rsidRPr="00735887" w14:paraId="413B161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F69E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17.66</w:t>
            </w:r>
          </w:p>
        </w:tc>
        <w:tc>
          <w:tcPr>
            <w:tcW w:w="2955" w:type="dxa"/>
            <w:tcBorders>
              <w:top w:val="nil"/>
              <w:left w:val="nil"/>
              <w:bottom w:val="single" w:sz="4" w:space="0" w:color="BFBFBF"/>
              <w:right w:val="single" w:sz="4" w:space="0" w:color="BFBFBF"/>
            </w:tcBorders>
            <w:shd w:val="clear" w:color="000000" w:fill="FFFFFF"/>
            <w:vAlign w:val="center"/>
            <w:hideMark/>
          </w:tcPr>
          <w:p w14:paraId="057EA9A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73EF9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-10 826</w:t>
            </w:r>
          </w:p>
        </w:tc>
        <w:tc>
          <w:tcPr>
            <w:tcW w:w="1100" w:type="dxa"/>
            <w:tcBorders>
              <w:top w:val="nil"/>
              <w:left w:val="nil"/>
              <w:bottom w:val="single" w:sz="4" w:space="0" w:color="BFBFBF"/>
              <w:right w:val="single" w:sz="4" w:space="0" w:color="BFBFBF"/>
            </w:tcBorders>
            <w:shd w:val="clear" w:color="000000" w:fill="FFFFFF"/>
            <w:noWrap/>
            <w:vAlign w:val="center"/>
            <w:hideMark/>
          </w:tcPr>
          <w:p w14:paraId="7606006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-10 797</w:t>
            </w:r>
          </w:p>
        </w:tc>
        <w:tc>
          <w:tcPr>
            <w:tcW w:w="914" w:type="dxa"/>
            <w:tcBorders>
              <w:top w:val="nil"/>
              <w:left w:val="nil"/>
              <w:bottom w:val="single" w:sz="4" w:space="0" w:color="BFBFBF"/>
              <w:right w:val="single" w:sz="4" w:space="0" w:color="BFBFBF"/>
            </w:tcBorders>
            <w:shd w:val="clear" w:color="000000" w:fill="FFFFFF"/>
            <w:noWrap/>
            <w:vAlign w:val="center"/>
            <w:hideMark/>
          </w:tcPr>
          <w:p w14:paraId="5F49BE4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1100" w:type="dxa"/>
            <w:tcBorders>
              <w:top w:val="nil"/>
              <w:left w:val="nil"/>
              <w:bottom w:val="single" w:sz="4" w:space="0" w:color="BFBFBF"/>
              <w:right w:val="single" w:sz="4" w:space="0" w:color="BFBFBF"/>
            </w:tcBorders>
            <w:shd w:val="clear" w:color="000000" w:fill="FFFFFF"/>
            <w:noWrap/>
            <w:vAlign w:val="center"/>
            <w:hideMark/>
          </w:tcPr>
          <w:p w14:paraId="2B150A8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-888</w:t>
            </w:r>
          </w:p>
        </w:tc>
        <w:tc>
          <w:tcPr>
            <w:tcW w:w="933" w:type="dxa"/>
            <w:tcBorders>
              <w:top w:val="nil"/>
              <w:left w:val="nil"/>
              <w:bottom w:val="single" w:sz="4" w:space="0" w:color="BFBFBF"/>
              <w:right w:val="single" w:sz="4" w:space="0" w:color="BFBFBF"/>
            </w:tcBorders>
            <w:shd w:val="clear" w:color="000000" w:fill="FFFFFF"/>
            <w:noWrap/>
            <w:vAlign w:val="center"/>
            <w:hideMark/>
          </w:tcPr>
          <w:p w14:paraId="6142808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-11 715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911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-11 686</w:t>
            </w:r>
          </w:p>
        </w:tc>
      </w:tr>
      <w:tr w:rsidR="00735887" w:rsidRPr="00735887" w14:paraId="389DC11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2CB6FA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17.69</w:t>
            </w:r>
          </w:p>
        </w:tc>
        <w:tc>
          <w:tcPr>
            <w:tcW w:w="2955" w:type="dxa"/>
            <w:tcBorders>
              <w:top w:val="nil"/>
              <w:left w:val="nil"/>
              <w:bottom w:val="single" w:sz="4" w:space="0" w:color="BFBFBF"/>
              <w:right w:val="single" w:sz="4" w:space="0" w:color="BFBFBF"/>
            </w:tcBorders>
            <w:shd w:val="clear" w:color="000000" w:fill="FFFFFF"/>
            <w:vAlign w:val="center"/>
            <w:hideMark/>
          </w:tcPr>
          <w:p w14:paraId="2187712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40D897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-47 799</w:t>
            </w:r>
          </w:p>
        </w:tc>
        <w:tc>
          <w:tcPr>
            <w:tcW w:w="1100" w:type="dxa"/>
            <w:tcBorders>
              <w:top w:val="nil"/>
              <w:left w:val="nil"/>
              <w:bottom w:val="single" w:sz="4" w:space="0" w:color="BFBFBF"/>
              <w:right w:val="single" w:sz="4" w:space="0" w:color="BFBFBF"/>
            </w:tcBorders>
            <w:shd w:val="clear" w:color="000000" w:fill="FFFFFF"/>
            <w:noWrap/>
            <w:vAlign w:val="center"/>
            <w:hideMark/>
          </w:tcPr>
          <w:p w14:paraId="765F63F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-47 704</w:t>
            </w:r>
          </w:p>
        </w:tc>
        <w:tc>
          <w:tcPr>
            <w:tcW w:w="914" w:type="dxa"/>
            <w:tcBorders>
              <w:top w:val="nil"/>
              <w:left w:val="nil"/>
              <w:bottom w:val="single" w:sz="4" w:space="0" w:color="BFBFBF"/>
              <w:right w:val="single" w:sz="4" w:space="0" w:color="BFBFBF"/>
            </w:tcBorders>
            <w:shd w:val="clear" w:color="000000" w:fill="FFFFFF"/>
            <w:noWrap/>
            <w:vAlign w:val="center"/>
            <w:hideMark/>
          </w:tcPr>
          <w:p w14:paraId="448AA40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C30A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-1 016</w:t>
            </w:r>
          </w:p>
        </w:tc>
        <w:tc>
          <w:tcPr>
            <w:tcW w:w="933" w:type="dxa"/>
            <w:tcBorders>
              <w:top w:val="nil"/>
              <w:left w:val="nil"/>
              <w:bottom w:val="single" w:sz="4" w:space="0" w:color="BFBFBF"/>
              <w:right w:val="single" w:sz="4" w:space="0" w:color="BFBFBF"/>
            </w:tcBorders>
            <w:shd w:val="clear" w:color="000000" w:fill="FFFFFF"/>
            <w:noWrap/>
            <w:vAlign w:val="center"/>
            <w:hideMark/>
          </w:tcPr>
          <w:p w14:paraId="767A143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-48 815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466D8F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-48 720</w:t>
            </w:r>
          </w:p>
        </w:tc>
      </w:tr>
      <w:tr w:rsidR="00735887" w:rsidRPr="00735887" w14:paraId="19EA8E13"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704540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17.70</w:t>
            </w:r>
          </w:p>
        </w:tc>
        <w:tc>
          <w:tcPr>
            <w:tcW w:w="2955" w:type="dxa"/>
            <w:tcBorders>
              <w:top w:val="nil"/>
              <w:left w:val="nil"/>
              <w:bottom w:val="single" w:sz="4" w:space="0" w:color="BFBFBF"/>
              <w:right w:val="single" w:sz="4" w:space="0" w:color="BFBFBF"/>
            </w:tcBorders>
            <w:shd w:val="clear" w:color="000000" w:fill="FFFFFF"/>
            <w:vAlign w:val="center"/>
            <w:hideMark/>
          </w:tcPr>
          <w:p w14:paraId="1C18B337"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Raske ja organiseeritud kuritegevuse vastane võitlus</w:t>
            </w:r>
          </w:p>
        </w:tc>
        <w:tc>
          <w:tcPr>
            <w:tcW w:w="1048" w:type="dxa"/>
            <w:tcBorders>
              <w:top w:val="nil"/>
              <w:left w:val="nil"/>
              <w:bottom w:val="single" w:sz="4" w:space="0" w:color="BFBFBF"/>
              <w:right w:val="single" w:sz="4" w:space="0" w:color="BFBFBF"/>
            </w:tcBorders>
            <w:shd w:val="clear" w:color="000000" w:fill="FFFFFF"/>
            <w:noWrap/>
            <w:vAlign w:val="center"/>
            <w:hideMark/>
          </w:tcPr>
          <w:p w14:paraId="7AA005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-41 398</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27B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-38 251</w:t>
            </w:r>
          </w:p>
        </w:tc>
        <w:tc>
          <w:tcPr>
            <w:tcW w:w="914" w:type="dxa"/>
            <w:tcBorders>
              <w:top w:val="nil"/>
              <w:left w:val="nil"/>
              <w:bottom w:val="single" w:sz="4" w:space="0" w:color="BFBFBF"/>
              <w:right w:val="single" w:sz="4" w:space="0" w:color="BFBFBF"/>
            </w:tcBorders>
            <w:shd w:val="clear" w:color="000000" w:fill="FFFFFF"/>
            <w:noWrap/>
            <w:vAlign w:val="center"/>
            <w:hideMark/>
          </w:tcPr>
          <w:p w14:paraId="424A64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3B05313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224</w:t>
            </w:r>
          </w:p>
        </w:tc>
        <w:tc>
          <w:tcPr>
            <w:tcW w:w="933" w:type="dxa"/>
            <w:tcBorders>
              <w:top w:val="nil"/>
              <w:left w:val="nil"/>
              <w:bottom w:val="single" w:sz="4" w:space="0" w:color="BFBFBF"/>
              <w:right w:val="single" w:sz="4" w:space="0" w:color="BFBFBF"/>
            </w:tcBorders>
            <w:shd w:val="clear" w:color="000000" w:fill="FFFFFF"/>
            <w:noWrap/>
            <w:vAlign w:val="center"/>
            <w:hideMark/>
          </w:tcPr>
          <w:p w14:paraId="513EDC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-41 174</w:t>
            </w:r>
          </w:p>
        </w:tc>
        <w:tc>
          <w:tcPr>
            <w:tcW w:w="1100" w:type="dxa"/>
            <w:tcBorders>
              <w:top w:val="nil"/>
              <w:left w:val="nil"/>
              <w:bottom w:val="single" w:sz="4" w:space="0" w:color="BFBFBF"/>
              <w:right w:val="single" w:sz="4" w:space="0" w:color="BFBFBF"/>
            </w:tcBorders>
            <w:shd w:val="clear" w:color="000000" w:fill="FFFFFF"/>
            <w:noWrap/>
            <w:vAlign w:val="center"/>
            <w:hideMark/>
          </w:tcPr>
          <w:p w14:paraId="73A4F22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-38 027</w:t>
            </w:r>
          </w:p>
        </w:tc>
      </w:tr>
      <w:tr w:rsidR="00735887" w:rsidRPr="00735887" w14:paraId="548E0706"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592287"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17.71</w:t>
            </w:r>
          </w:p>
        </w:tc>
        <w:tc>
          <w:tcPr>
            <w:tcW w:w="2955" w:type="dxa"/>
            <w:tcBorders>
              <w:top w:val="nil"/>
              <w:left w:val="nil"/>
              <w:bottom w:val="single" w:sz="4" w:space="0" w:color="BFBFBF"/>
              <w:right w:val="single" w:sz="4" w:space="0" w:color="BFBFBF"/>
            </w:tcBorders>
            <w:shd w:val="clear" w:color="000000" w:fill="FFFFFF"/>
            <w:vAlign w:val="center"/>
            <w:hideMark/>
          </w:tcPr>
          <w:p w14:paraId="348E74A7"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81DFBD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-34 452</w:t>
            </w:r>
          </w:p>
        </w:tc>
        <w:tc>
          <w:tcPr>
            <w:tcW w:w="1100" w:type="dxa"/>
            <w:tcBorders>
              <w:top w:val="nil"/>
              <w:left w:val="nil"/>
              <w:bottom w:val="single" w:sz="4" w:space="0" w:color="BFBFBF"/>
              <w:right w:val="single" w:sz="4" w:space="0" w:color="BFBFBF"/>
            </w:tcBorders>
            <w:shd w:val="clear" w:color="000000" w:fill="FFFFFF"/>
            <w:noWrap/>
            <w:vAlign w:val="center"/>
            <w:hideMark/>
          </w:tcPr>
          <w:p w14:paraId="11524FE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-31 503</w:t>
            </w:r>
          </w:p>
        </w:tc>
        <w:tc>
          <w:tcPr>
            <w:tcW w:w="914" w:type="dxa"/>
            <w:tcBorders>
              <w:top w:val="nil"/>
              <w:left w:val="nil"/>
              <w:bottom w:val="single" w:sz="4" w:space="0" w:color="BFBFBF"/>
              <w:right w:val="single" w:sz="4" w:space="0" w:color="BFBFBF"/>
            </w:tcBorders>
            <w:shd w:val="clear" w:color="000000" w:fill="FFFFFF"/>
            <w:noWrap/>
            <w:vAlign w:val="center"/>
            <w:hideMark/>
          </w:tcPr>
          <w:p w14:paraId="1DD015A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1100" w:type="dxa"/>
            <w:tcBorders>
              <w:top w:val="nil"/>
              <w:left w:val="nil"/>
              <w:bottom w:val="single" w:sz="4" w:space="0" w:color="BFBFBF"/>
              <w:right w:val="single" w:sz="4" w:space="0" w:color="BFBFBF"/>
            </w:tcBorders>
            <w:shd w:val="clear" w:color="000000" w:fill="FFFFFF"/>
            <w:noWrap/>
            <w:vAlign w:val="center"/>
            <w:hideMark/>
          </w:tcPr>
          <w:p w14:paraId="52DA8A9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228</w:t>
            </w:r>
          </w:p>
        </w:tc>
        <w:tc>
          <w:tcPr>
            <w:tcW w:w="933" w:type="dxa"/>
            <w:tcBorders>
              <w:top w:val="nil"/>
              <w:left w:val="nil"/>
              <w:bottom w:val="single" w:sz="4" w:space="0" w:color="BFBFBF"/>
              <w:right w:val="single" w:sz="4" w:space="0" w:color="BFBFBF"/>
            </w:tcBorders>
            <w:shd w:val="clear" w:color="000000" w:fill="FFFFFF"/>
            <w:noWrap/>
            <w:vAlign w:val="center"/>
            <w:hideMark/>
          </w:tcPr>
          <w:p w14:paraId="2504B40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-34 224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7B4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-31 276</w:t>
            </w:r>
          </w:p>
        </w:tc>
      </w:tr>
      <w:tr w:rsidR="00735887" w:rsidRPr="00735887" w14:paraId="1D448D6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B04EFD"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17.73</w:t>
            </w:r>
          </w:p>
        </w:tc>
        <w:tc>
          <w:tcPr>
            <w:tcW w:w="2955" w:type="dxa"/>
            <w:tcBorders>
              <w:top w:val="nil"/>
              <w:left w:val="nil"/>
              <w:bottom w:val="single" w:sz="4" w:space="0" w:color="BFBFBF"/>
              <w:right w:val="single" w:sz="4" w:space="0" w:color="BFBFBF"/>
            </w:tcBorders>
            <w:shd w:val="clear" w:color="000000" w:fill="FFFFFF"/>
            <w:vAlign w:val="center"/>
            <w:hideMark/>
          </w:tcPr>
          <w:p w14:paraId="71D329A2"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F111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726359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w:t>
            </w:r>
          </w:p>
        </w:tc>
        <w:tc>
          <w:tcPr>
            <w:tcW w:w="914" w:type="dxa"/>
            <w:tcBorders>
              <w:top w:val="nil"/>
              <w:left w:val="nil"/>
              <w:bottom w:val="single" w:sz="4" w:space="0" w:color="BFBFBF"/>
              <w:right w:val="single" w:sz="4" w:space="0" w:color="BFBFBF"/>
            </w:tcBorders>
            <w:shd w:val="clear" w:color="000000" w:fill="FFFFFF"/>
            <w:noWrap/>
            <w:vAlign w:val="center"/>
            <w:hideMark/>
          </w:tcPr>
          <w:p w14:paraId="6FE2E7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C7C2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007BD46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903B6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w:t>
            </w:r>
          </w:p>
        </w:tc>
      </w:tr>
      <w:tr w:rsidR="00735887" w:rsidRPr="00735887" w14:paraId="7AFC599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9F2893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17.75</w:t>
            </w:r>
          </w:p>
        </w:tc>
        <w:tc>
          <w:tcPr>
            <w:tcW w:w="2955" w:type="dxa"/>
            <w:tcBorders>
              <w:top w:val="nil"/>
              <w:left w:val="nil"/>
              <w:bottom w:val="single" w:sz="4" w:space="0" w:color="BFBFBF"/>
              <w:right w:val="single" w:sz="4" w:space="0" w:color="BFBFBF"/>
            </w:tcBorders>
            <w:shd w:val="clear" w:color="000000" w:fill="FFFFFF"/>
            <w:vAlign w:val="center"/>
            <w:hideMark/>
          </w:tcPr>
          <w:p w14:paraId="1886F9C8"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Elanikkonnakaitse, kriisideks valmisolek ja nende lahendamine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2933F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-10 768</w:t>
            </w:r>
          </w:p>
        </w:tc>
        <w:tc>
          <w:tcPr>
            <w:tcW w:w="1100" w:type="dxa"/>
            <w:tcBorders>
              <w:top w:val="nil"/>
              <w:left w:val="nil"/>
              <w:bottom w:val="single" w:sz="4" w:space="0" w:color="BFBFBF"/>
              <w:right w:val="single" w:sz="4" w:space="0" w:color="BFBFBF"/>
            </w:tcBorders>
            <w:shd w:val="clear" w:color="000000" w:fill="FFFFFF"/>
            <w:noWrap/>
            <w:vAlign w:val="center"/>
            <w:hideMark/>
          </w:tcPr>
          <w:p w14:paraId="00BA669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-9 981</w:t>
            </w:r>
          </w:p>
        </w:tc>
        <w:tc>
          <w:tcPr>
            <w:tcW w:w="914" w:type="dxa"/>
            <w:tcBorders>
              <w:top w:val="nil"/>
              <w:left w:val="nil"/>
              <w:bottom w:val="single" w:sz="4" w:space="0" w:color="BFBFBF"/>
              <w:right w:val="single" w:sz="4" w:space="0" w:color="BFBFBF"/>
            </w:tcBorders>
            <w:shd w:val="clear" w:color="000000" w:fill="FFFFFF"/>
            <w:noWrap/>
            <w:vAlign w:val="center"/>
            <w:hideMark/>
          </w:tcPr>
          <w:p w14:paraId="09FD7D2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5CB6142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50303E9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-10 763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5DD6F1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-9 977</w:t>
            </w:r>
          </w:p>
        </w:tc>
      </w:tr>
      <w:tr w:rsidR="00735887" w:rsidRPr="00735887" w14:paraId="1D151000"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E06D11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17.76</w:t>
            </w:r>
          </w:p>
        </w:tc>
        <w:tc>
          <w:tcPr>
            <w:tcW w:w="2955" w:type="dxa"/>
            <w:tcBorders>
              <w:top w:val="nil"/>
              <w:left w:val="nil"/>
              <w:bottom w:val="single" w:sz="4" w:space="0" w:color="BFBFBF"/>
              <w:right w:val="single" w:sz="4" w:space="0" w:color="BFBFBF"/>
            </w:tcBorders>
            <w:shd w:val="clear" w:color="000000" w:fill="FFFFFF"/>
            <w:vAlign w:val="center"/>
            <w:hideMark/>
          </w:tcPr>
          <w:p w14:paraId="268F954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5D9FC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-10 745</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856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-9 961</w:t>
            </w:r>
          </w:p>
        </w:tc>
        <w:tc>
          <w:tcPr>
            <w:tcW w:w="914" w:type="dxa"/>
            <w:tcBorders>
              <w:top w:val="nil"/>
              <w:left w:val="nil"/>
              <w:bottom w:val="single" w:sz="4" w:space="0" w:color="BFBFBF"/>
              <w:right w:val="single" w:sz="4" w:space="0" w:color="BFBFBF"/>
            </w:tcBorders>
            <w:shd w:val="clear" w:color="000000" w:fill="FFFFFF"/>
            <w:noWrap/>
            <w:vAlign w:val="center"/>
            <w:hideMark/>
          </w:tcPr>
          <w:p w14:paraId="0FA5EE0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6BA8430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312032E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-10 741</w:t>
            </w:r>
          </w:p>
        </w:tc>
        <w:tc>
          <w:tcPr>
            <w:tcW w:w="1100" w:type="dxa"/>
            <w:tcBorders>
              <w:top w:val="nil"/>
              <w:left w:val="nil"/>
              <w:bottom w:val="single" w:sz="4" w:space="0" w:color="BFBFBF"/>
              <w:right w:val="single" w:sz="4" w:space="0" w:color="BFBFBF"/>
            </w:tcBorders>
            <w:shd w:val="clear" w:color="000000" w:fill="FFFFFF"/>
            <w:noWrap/>
            <w:vAlign w:val="center"/>
            <w:hideMark/>
          </w:tcPr>
          <w:p w14:paraId="3B4D3C7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-9 957</w:t>
            </w:r>
          </w:p>
        </w:tc>
      </w:tr>
      <w:tr w:rsidR="00735887" w:rsidRPr="00735887" w14:paraId="1207B91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C138C04"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17.80</w:t>
            </w:r>
          </w:p>
        </w:tc>
        <w:tc>
          <w:tcPr>
            <w:tcW w:w="2955" w:type="dxa"/>
            <w:tcBorders>
              <w:top w:val="nil"/>
              <w:left w:val="nil"/>
              <w:bottom w:val="single" w:sz="4" w:space="0" w:color="BFBFBF"/>
              <w:right w:val="single" w:sz="4" w:space="0" w:color="BFBFBF"/>
            </w:tcBorders>
            <w:shd w:val="clear" w:color="000000" w:fill="FFFFFF"/>
            <w:vAlign w:val="center"/>
            <w:hideMark/>
          </w:tcPr>
          <w:p w14:paraId="24EF6240"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Piirihaldus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0E99013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-64 133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ECFD41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-42 567</w:t>
            </w:r>
          </w:p>
        </w:tc>
        <w:tc>
          <w:tcPr>
            <w:tcW w:w="914" w:type="dxa"/>
            <w:tcBorders>
              <w:top w:val="nil"/>
              <w:left w:val="nil"/>
              <w:bottom w:val="single" w:sz="4" w:space="0" w:color="BFBFBF"/>
              <w:right w:val="single" w:sz="4" w:space="0" w:color="BFBFBF"/>
            </w:tcBorders>
            <w:shd w:val="clear" w:color="000000" w:fill="FFFFFF"/>
            <w:noWrap/>
            <w:vAlign w:val="center"/>
            <w:hideMark/>
          </w:tcPr>
          <w:p w14:paraId="2608A35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01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810</w:t>
            </w:r>
          </w:p>
        </w:tc>
        <w:tc>
          <w:tcPr>
            <w:tcW w:w="933" w:type="dxa"/>
            <w:tcBorders>
              <w:top w:val="nil"/>
              <w:left w:val="nil"/>
              <w:bottom w:val="single" w:sz="4" w:space="0" w:color="BFBFBF"/>
              <w:right w:val="single" w:sz="4" w:space="0" w:color="BFBFBF"/>
            </w:tcBorders>
            <w:shd w:val="clear" w:color="000000" w:fill="FFFFFF"/>
            <w:noWrap/>
            <w:vAlign w:val="center"/>
            <w:hideMark/>
          </w:tcPr>
          <w:p w14:paraId="4A2D90C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-63 323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79DA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-41 757</w:t>
            </w:r>
          </w:p>
        </w:tc>
      </w:tr>
      <w:tr w:rsidR="00735887" w:rsidRPr="00735887" w14:paraId="4E108E1D"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D550571"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17.81</w:t>
            </w:r>
          </w:p>
        </w:tc>
        <w:tc>
          <w:tcPr>
            <w:tcW w:w="2955" w:type="dxa"/>
            <w:tcBorders>
              <w:top w:val="nil"/>
              <w:left w:val="nil"/>
              <w:bottom w:val="single" w:sz="4" w:space="0" w:color="BFBFBF"/>
              <w:right w:val="single" w:sz="4" w:space="0" w:color="BFBFBF"/>
            </w:tcBorders>
            <w:shd w:val="clear" w:color="000000" w:fill="FFFFFF"/>
            <w:vAlign w:val="center"/>
            <w:hideMark/>
          </w:tcPr>
          <w:p w14:paraId="51BEA89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A55F82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-56 508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6F1DC7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-42 496</w:t>
            </w:r>
          </w:p>
        </w:tc>
        <w:tc>
          <w:tcPr>
            <w:tcW w:w="914" w:type="dxa"/>
            <w:tcBorders>
              <w:top w:val="nil"/>
              <w:left w:val="nil"/>
              <w:bottom w:val="single" w:sz="4" w:space="0" w:color="BFBFBF"/>
              <w:right w:val="single" w:sz="4" w:space="0" w:color="BFBFBF"/>
            </w:tcBorders>
            <w:shd w:val="clear" w:color="000000" w:fill="FFFFFF"/>
            <w:noWrap/>
            <w:vAlign w:val="center"/>
            <w:hideMark/>
          </w:tcPr>
          <w:p w14:paraId="6479C4C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F92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824</w:t>
            </w:r>
          </w:p>
        </w:tc>
        <w:tc>
          <w:tcPr>
            <w:tcW w:w="933" w:type="dxa"/>
            <w:tcBorders>
              <w:top w:val="nil"/>
              <w:left w:val="nil"/>
              <w:bottom w:val="single" w:sz="4" w:space="0" w:color="BFBFBF"/>
              <w:right w:val="single" w:sz="4" w:space="0" w:color="BFBFBF"/>
            </w:tcBorders>
            <w:shd w:val="clear" w:color="000000" w:fill="FFFFFF"/>
            <w:noWrap/>
            <w:vAlign w:val="center"/>
            <w:hideMark/>
          </w:tcPr>
          <w:p w14:paraId="6F1716B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-55 683</w:t>
            </w:r>
          </w:p>
        </w:tc>
        <w:tc>
          <w:tcPr>
            <w:tcW w:w="1100" w:type="dxa"/>
            <w:tcBorders>
              <w:top w:val="nil"/>
              <w:left w:val="nil"/>
              <w:bottom w:val="single" w:sz="4" w:space="0" w:color="BFBFBF"/>
              <w:right w:val="single" w:sz="4" w:space="0" w:color="BFBFBF"/>
            </w:tcBorders>
            <w:shd w:val="clear" w:color="000000" w:fill="FFFFFF"/>
            <w:noWrap/>
            <w:vAlign w:val="center"/>
            <w:hideMark/>
          </w:tcPr>
          <w:p w14:paraId="63D06DC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-41 672</w:t>
            </w:r>
          </w:p>
        </w:tc>
      </w:tr>
      <w:tr w:rsidR="00735887" w:rsidRPr="00735887" w14:paraId="0AD14064"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28BD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17.83</w:t>
            </w:r>
          </w:p>
        </w:tc>
        <w:tc>
          <w:tcPr>
            <w:tcW w:w="2955" w:type="dxa"/>
            <w:tcBorders>
              <w:top w:val="nil"/>
              <w:left w:val="nil"/>
              <w:bottom w:val="single" w:sz="4" w:space="0" w:color="BFBFBF"/>
              <w:right w:val="single" w:sz="4" w:space="0" w:color="BFBFBF"/>
            </w:tcBorders>
            <w:shd w:val="clear" w:color="000000" w:fill="FFFFFF"/>
            <w:vAlign w:val="center"/>
            <w:hideMark/>
          </w:tcPr>
          <w:p w14:paraId="71E9D013"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E04A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04A3B6C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-57</w:t>
            </w:r>
          </w:p>
        </w:tc>
        <w:tc>
          <w:tcPr>
            <w:tcW w:w="914" w:type="dxa"/>
            <w:tcBorders>
              <w:top w:val="nil"/>
              <w:left w:val="nil"/>
              <w:bottom w:val="single" w:sz="4" w:space="0" w:color="BFBFBF"/>
              <w:right w:val="single" w:sz="4" w:space="0" w:color="BFBFBF"/>
            </w:tcBorders>
            <w:shd w:val="clear" w:color="000000" w:fill="FFFFFF"/>
            <w:noWrap/>
            <w:vAlign w:val="center"/>
            <w:hideMark/>
          </w:tcPr>
          <w:p w14:paraId="17A8C6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5391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933" w:type="dxa"/>
            <w:tcBorders>
              <w:top w:val="nil"/>
              <w:left w:val="nil"/>
              <w:bottom w:val="single" w:sz="4" w:space="0" w:color="BFBFBF"/>
              <w:right w:val="single" w:sz="4" w:space="0" w:color="BFBFBF"/>
            </w:tcBorders>
            <w:shd w:val="clear" w:color="000000" w:fill="FFFFFF"/>
            <w:noWrap/>
            <w:vAlign w:val="center"/>
            <w:hideMark/>
          </w:tcPr>
          <w:p w14:paraId="692C69D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-7 625</w:t>
            </w:r>
          </w:p>
        </w:tc>
        <w:tc>
          <w:tcPr>
            <w:tcW w:w="1100" w:type="dxa"/>
            <w:tcBorders>
              <w:top w:val="nil"/>
              <w:left w:val="nil"/>
              <w:bottom w:val="single" w:sz="4" w:space="0" w:color="BFBFBF"/>
              <w:right w:val="single" w:sz="4" w:space="0" w:color="BFBFBF"/>
            </w:tcBorders>
            <w:shd w:val="clear" w:color="000000" w:fill="FFFFFF"/>
            <w:noWrap/>
            <w:vAlign w:val="center"/>
            <w:hideMark/>
          </w:tcPr>
          <w:p w14:paraId="67E658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-71</w:t>
            </w:r>
          </w:p>
        </w:tc>
      </w:tr>
      <w:tr w:rsidR="00735887" w:rsidRPr="00735887" w14:paraId="3CB895F4"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89FFCD8"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17.85</w:t>
            </w:r>
          </w:p>
        </w:tc>
        <w:tc>
          <w:tcPr>
            <w:tcW w:w="2955" w:type="dxa"/>
            <w:tcBorders>
              <w:top w:val="nil"/>
              <w:left w:val="nil"/>
              <w:bottom w:val="single" w:sz="4" w:space="0" w:color="BFBFBF"/>
              <w:right w:val="single" w:sz="4" w:space="0" w:color="BFBFBF"/>
            </w:tcBorders>
            <w:shd w:val="clear" w:color="000000" w:fill="FFFFFF"/>
            <w:vAlign w:val="center"/>
            <w:hideMark/>
          </w:tcPr>
          <w:p w14:paraId="4CB3AD01"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Eesti arengut toetava kodakondsus-, rände- ja identiteedihaldus</w:t>
            </w:r>
          </w:p>
        </w:tc>
        <w:tc>
          <w:tcPr>
            <w:tcW w:w="1048" w:type="dxa"/>
            <w:tcBorders>
              <w:top w:val="nil"/>
              <w:left w:val="nil"/>
              <w:bottom w:val="single" w:sz="4" w:space="0" w:color="BFBFBF"/>
              <w:right w:val="single" w:sz="4" w:space="0" w:color="BFBFBF"/>
            </w:tcBorders>
            <w:shd w:val="clear" w:color="000000" w:fill="FFFFFF"/>
            <w:noWrap/>
            <w:vAlign w:val="center"/>
            <w:hideMark/>
          </w:tcPr>
          <w:p w14:paraId="2400E498"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4E5DE7"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6755A1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F0DB870"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C696E3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B6F3ED"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2CCD9EC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05D76BA"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17.86</w:t>
            </w:r>
          </w:p>
        </w:tc>
        <w:tc>
          <w:tcPr>
            <w:tcW w:w="2955" w:type="dxa"/>
            <w:tcBorders>
              <w:top w:val="nil"/>
              <w:left w:val="nil"/>
              <w:bottom w:val="single" w:sz="4" w:space="0" w:color="BFBFBF"/>
              <w:right w:val="single" w:sz="4" w:space="0" w:color="BFBFBF"/>
            </w:tcBorders>
            <w:shd w:val="clear" w:color="000000" w:fill="FFFFFF"/>
            <w:vAlign w:val="center"/>
            <w:hideMark/>
          </w:tcPr>
          <w:p w14:paraId="6CA0832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Rände- ja kodakondsuspoliitika kujundamine ning elluviimine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4D54BB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-13 345</w:t>
            </w:r>
          </w:p>
        </w:tc>
        <w:tc>
          <w:tcPr>
            <w:tcW w:w="1100" w:type="dxa"/>
            <w:tcBorders>
              <w:top w:val="nil"/>
              <w:left w:val="nil"/>
              <w:bottom w:val="single" w:sz="4" w:space="0" w:color="BFBFBF"/>
              <w:right w:val="single" w:sz="4" w:space="0" w:color="BFBFBF"/>
            </w:tcBorders>
            <w:shd w:val="clear" w:color="000000" w:fill="FFFFFF"/>
            <w:noWrap/>
            <w:vAlign w:val="center"/>
            <w:hideMark/>
          </w:tcPr>
          <w:p w14:paraId="65C744D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-10 108</w:t>
            </w:r>
          </w:p>
        </w:tc>
        <w:tc>
          <w:tcPr>
            <w:tcW w:w="914" w:type="dxa"/>
            <w:tcBorders>
              <w:top w:val="nil"/>
              <w:left w:val="nil"/>
              <w:bottom w:val="single" w:sz="4" w:space="0" w:color="BFBFBF"/>
              <w:right w:val="single" w:sz="4" w:space="0" w:color="BFBFBF"/>
            </w:tcBorders>
            <w:shd w:val="clear" w:color="000000" w:fill="FFFFFF"/>
            <w:noWrap/>
            <w:vAlign w:val="center"/>
            <w:hideMark/>
          </w:tcPr>
          <w:p w14:paraId="28A8A1E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804C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230</w:t>
            </w:r>
          </w:p>
        </w:tc>
        <w:tc>
          <w:tcPr>
            <w:tcW w:w="933" w:type="dxa"/>
            <w:tcBorders>
              <w:top w:val="nil"/>
              <w:left w:val="nil"/>
              <w:bottom w:val="single" w:sz="4" w:space="0" w:color="BFBFBF"/>
              <w:right w:val="single" w:sz="4" w:space="0" w:color="BFBFBF"/>
            </w:tcBorders>
            <w:shd w:val="clear" w:color="000000" w:fill="FFFFFF"/>
            <w:noWrap/>
            <w:vAlign w:val="center"/>
            <w:hideMark/>
          </w:tcPr>
          <w:p w14:paraId="13BCAC7A"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-13 115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83177C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-9 878</w:t>
            </w:r>
          </w:p>
        </w:tc>
      </w:tr>
      <w:tr w:rsidR="00735887" w:rsidRPr="00735887" w14:paraId="7005C03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751380B"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17.87</w:t>
            </w:r>
          </w:p>
        </w:tc>
        <w:tc>
          <w:tcPr>
            <w:tcW w:w="2955" w:type="dxa"/>
            <w:tcBorders>
              <w:top w:val="nil"/>
              <w:left w:val="nil"/>
              <w:bottom w:val="single" w:sz="4" w:space="0" w:color="BFBFBF"/>
              <w:right w:val="single" w:sz="4" w:space="0" w:color="BFBFBF"/>
            </w:tcBorders>
            <w:shd w:val="clear" w:color="000000" w:fill="FFFFFF"/>
            <w:vAlign w:val="center"/>
            <w:hideMark/>
          </w:tcPr>
          <w:p w14:paraId="31DFF29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6A30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FC9ACD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-9 513</w:t>
            </w:r>
          </w:p>
        </w:tc>
        <w:tc>
          <w:tcPr>
            <w:tcW w:w="914" w:type="dxa"/>
            <w:tcBorders>
              <w:top w:val="nil"/>
              <w:left w:val="nil"/>
              <w:bottom w:val="single" w:sz="4" w:space="0" w:color="BFBFBF"/>
              <w:right w:val="single" w:sz="4" w:space="0" w:color="BFBFBF"/>
            </w:tcBorders>
            <w:shd w:val="clear" w:color="000000" w:fill="FFFFFF"/>
            <w:noWrap/>
            <w:vAlign w:val="center"/>
            <w:hideMark/>
          </w:tcPr>
          <w:p w14:paraId="36F97B5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BFCB4E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235</w:t>
            </w:r>
          </w:p>
        </w:tc>
        <w:tc>
          <w:tcPr>
            <w:tcW w:w="933" w:type="dxa"/>
            <w:tcBorders>
              <w:top w:val="nil"/>
              <w:left w:val="nil"/>
              <w:bottom w:val="single" w:sz="4" w:space="0" w:color="BFBFBF"/>
              <w:right w:val="single" w:sz="4" w:space="0" w:color="BFBFBF"/>
            </w:tcBorders>
            <w:shd w:val="clear" w:color="000000" w:fill="FFFFFF"/>
            <w:noWrap/>
            <w:vAlign w:val="center"/>
            <w:hideMark/>
          </w:tcPr>
          <w:p w14:paraId="48B40F8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-10 619</w:t>
            </w:r>
          </w:p>
        </w:tc>
        <w:tc>
          <w:tcPr>
            <w:tcW w:w="1100" w:type="dxa"/>
            <w:tcBorders>
              <w:top w:val="nil"/>
              <w:left w:val="nil"/>
              <w:bottom w:val="single" w:sz="4" w:space="0" w:color="BFBFBF"/>
              <w:right w:val="single" w:sz="4" w:space="0" w:color="BFBFBF"/>
            </w:tcBorders>
            <w:shd w:val="clear" w:color="000000" w:fill="FFFFFF"/>
            <w:noWrap/>
            <w:vAlign w:val="center"/>
            <w:hideMark/>
          </w:tcPr>
          <w:p w14:paraId="3EC393B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-9 278</w:t>
            </w:r>
          </w:p>
        </w:tc>
      </w:tr>
      <w:tr w:rsidR="00735887" w:rsidRPr="00735887" w14:paraId="6FDBCF5C"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AD0DA6"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17.89</w:t>
            </w:r>
          </w:p>
        </w:tc>
        <w:tc>
          <w:tcPr>
            <w:tcW w:w="2955" w:type="dxa"/>
            <w:tcBorders>
              <w:top w:val="nil"/>
              <w:left w:val="nil"/>
              <w:bottom w:val="single" w:sz="4" w:space="0" w:color="BFBFBF"/>
              <w:right w:val="single" w:sz="4" w:space="0" w:color="BFBFBF"/>
            </w:tcBorders>
            <w:shd w:val="clear" w:color="000000" w:fill="FFFFFF"/>
            <w:vAlign w:val="center"/>
            <w:hideMark/>
          </w:tcPr>
          <w:p w14:paraId="34F16E59"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232C6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-2 482</w:t>
            </w:r>
          </w:p>
        </w:tc>
        <w:tc>
          <w:tcPr>
            <w:tcW w:w="1100" w:type="dxa"/>
            <w:tcBorders>
              <w:top w:val="nil"/>
              <w:left w:val="nil"/>
              <w:bottom w:val="single" w:sz="4" w:space="0" w:color="BFBFBF"/>
              <w:right w:val="single" w:sz="4" w:space="0" w:color="BFBFBF"/>
            </w:tcBorders>
            <w:shd w:val="clear" w:color="000000" w:fill="FFFFFF"/>
            <w:noWrap/>
            <w:vAlign w:val="center"/>
            <w:hideMark/>
          </w:tcPr>
          <w:p w14:paraId="396ACCE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-586</w:t>
            </w:r>
          </w:p>
        </w:tc>
        <w:tc>
          <w:tcPr>
            <w:tcW w:w="914" w:type="dxa"/>
            <w:tcBorders>
              <w:top w:val="nil"/>
              <w:left w:val="nil"/>
              <w:bottom w:val="single" w:sz="4" w:space="0" w:color="BFBFBF"/>
              <w:right w:val="single" w:sz="4" w:space="0" w:color="BFBFBF"/>
            </w:tcBorders>
            <w:shd w:val="clear" w:color="000000" w:fill="FFFFFF"/>
            <w:noWrap/>
            <w:vAlign w:val="center"/>
            <w:hideMark/>
          </w:tcPr>
          <w:p w14:paraId="5144565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45B15B4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33" w:type="dxa"/>
            <w:tcBorders>
              <w:top w:val="nil"/>
              <w:left w:val="nil"/>
              <w:bottom w:val="single" w:sz="4" w:space="0" w:color="BFBFBF"/>
              <w:right w:val="single" w:sz="4" w:space="0" w:color="BFBFBF"/>
            </w:tcBorders>
            <w:shd w:val="clear" w:color="000000" w:fill="FFFFFF"/>
            <w:noWrap/>
            <w:vAlign w:val="center"/>
            <w:hideMark/>
          </w:tcPr>
          <w:p w14:paraId="4008003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-2 486</w:t>
            </w:r>
          </w:p>
        </w:tc>
        <w:tc>
          <w:tcPr>
            <w:tcW w:w="1100" w:type="dxa"/>
            <w:tcBorders>
              <w:top w:val="nil"/>
              <w:left w:val="nil"/>
              <w:bottom w:val="single" w:sz="4" w:space="0" w:color="BFBFBF"/>
              <w:right w:val="single" w:sz="4" w:space="0" w:color="BFBFBF"/>
            </w:tcBorders>
            <w:shd w:val="clear" w:color="000000" w:fill="FFFFFF"/>
            <w:noWrap/>
            <w:vAlign w:val="center"/>
            <w:hideMark/>
          </w:tcPr>
          <w:p w14:paraId="0DFE4C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-590</w:t>
            </w:r>
          </w:p>
        </w:tc>
      </w:tr>
      <w:tr w:rsidR="00735887" w:rsidRPr="00735887" w14:paraId="49C7C08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EAEF3A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lastRenderedPageBreak/>
              <w:t>17.91</w:t>
            </w:r>
          </w:p>
        </w:tc>
        <w:tc>
          <w:tcPr>
            <w:tcW w:w="2955" w:type="dxa"/>
            <w:tcBorders>
              <w:top w:val="nil"/>
              <w:left w:val="nil"/>
              <w:bottom w:val="single" w:sz="4" w:space="0" w:color="BFBFBF"/>
              <w:right w:val="single" w:sz="4" w:space="0" w:color="BFBFBF"/>
            </w:tcBorders>
            <w:shd w:val="clear" w:color="000000" w:fill="FFFFFF"/>
            <w:vAlign w:val="center"/>
            <w:hideMark/>
          </w:tcPr>
          <w:p w14:paraId="78C56763"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Migratsioonijärelevalve</w:t>
            </w:r>
          </w:p>
        </w:tc>
        <w:tc>
          <w:tcPr>
            <w:tcW w:w="1048" w:type="dxa"/>
            <w:tcBorders>
              <w:top w:val="nil"/>
              <w:left w:val="nil"/>
              <w:bottom w:val="single" w:sz="4" w:space="0" w:color="BFBFBF"/>
              <w:right w:val="single" w:sz="4" w:space="0" w:color="BFBFBF"/>
            </w:tcBorders>
            <w:shd w:val="clear" w:color="000000" w:fill="FFFFFF"/>
            <w:noWrap/>
            <w:vAlign w:val="center"/>
            <w:hideMark/>
          </w:tcPr>
          <w:p w14:paraId="481C43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-6 560</w:t>
            </w:r>
          </w:p>
        </w:tc>
        <w:tc>
          <w:tcPr>
            <w:tcW w:w="1100" w:type="dxa"/>
            <w:tcBorders>
              <w:top w:val="nil"/>
              <w:left w:val="nil"/>
              <w:bottom w:val="single" w:sz="4" w:space="0" w:color="BFBFBF"/>
              <w:right w:val="single" w:sz="4" w:space="0" w:color="BFBFBF"/>
            </w:tcBorders>
            <w:shd w:val="clear" w:color="000000" w:fill="FFFFFF"/>
            <w:noWrap/>
            <w:vAlign w:val="center"/>
            <w:hideMark/>
          </w:tcPr>
          <w:p w14:paraId="7F55FC6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20C208F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1100" w:type="dxa"/>
            <w:tcBorders>
              <w:top w:val="nil"/>
              <w:left w:val="nil"/>
              <w:bottom w:val="single" w:sz="4" w:space="0" w:color="BFBFBF"/>
              <w:right w:val="single" w:sz="4" w:space="0" w:color="BFBFBF"/>
            </w:tcBorders>
            <w:shd w:val="clear" w:color="000000" w:fill="FFFFFF"/>
            <w:noWrap/>
            <w:vAlign w:val="center"/>
            <w:hideMark/>
          </w:tcPr>
          <w:p w14:paraId="4EDFA3A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65</w:t>
            </w:r>
          </w:p>
        </w:tc>
        <w:tc>
          <w:tcPr>
            <w:tcW w:w="933" w:type="dxa"/>
            <w:tcBorders>
              <w:top w:val="nil"/>
              <w:left w:val="nil"/>
              <w:bottom w:val="single" w:sz="4" w:space="0" w:color="BFBFBF"/>
              <w:right w:val="single" w:sz="4" w:space="0" w:color="BFBFBF"/>
            </w:tcBorders>
            <w:shd w:val="clear" w:color="000000" w:fill="FFFFFF"/>
            <w:noWrap/>
            <w:vAlign w:val="center"/>
            <w:hideMark/>
          </w:tcPr>
          <w:p w14:paraId="749644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-6 495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3CA7A6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-5 338</w:t>
            </w:r>
          </w:p>
        </w:tc>
      </w:tr>
      <w:tr w:rsidR="00735887" w:rsidRPr="00735887" w14:paraId="34C2682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F31CA7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17.92</w:t>
            </w:r>
          </w:p>
        </w:tc>
        <w:tc>
          <w:tcPr>
            <w:tcW w:w="2955" w:type="dxa"/>
            <w:tcBorders>
              <w:top w:val="nil"/>
              <w:left w:val="nil"/>
              <w:bottom w:val="single" w:sz="4" w:space="0" w:color="BFBFBF"/>
              <w:right w:val="single" w:sz="4" w:space="0" w:color="BFBFBF"/>
            </w:tcBorders>
            <w:shd w:val="clear" w:color="000000" w:fill="FFFFFF"/>
            <w:vAlign w:val="center"/>
            <w:hideMark/>
          </w:tcPr>
          <w:p w14:paraId="043125C1"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6C820D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-6 555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44D67D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-5 397</w:t>
            </w:r>
          </w:p>
        </w:tc>
        <w:tc>
          <w:tcPr>
            <w:tcW w:w="914" w:type="dxa"/>
            <w:tcBorders>
              <w:top w:val="nil"/>
              <w:left w:val="nil"/>
              <w:bottom w:val="single" w:sz="4" w:space="0" w:color="BFBFBF"/>
              <w:right w:val="single" w:sz="4" w:space="0" w:color="BFBFBF"/>
            </w:tcBorders>
            <w:shd w:val="clear" w:color="000000" w:fill="FFFFFF"/>
            <w:noWrap/>
            <w:vAlign w:val="center"/>
            <w:hideMark/>
          </w:tcPr>
          <w:p w14:paraId="389518F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EC8E1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66</w:t>
            </w:r>
          </w:p>
        </w:tc>
        <w:tc>
          <w:tcPr>
            <w:tcW w:w="933" w:type="dxa"/>
            <w:tcBorders>
              <w:top w:val="nil"/>
              <w:left w:val="nil"/>
              <w:bottom w:val="single" w:sz="4" w:space="0" w:color="BFBFBF"/>
              <w:right w:val="single" w:sz="4" w:space="0" w:color="BFBFBF"/>
            </w:tcBorders>
            <w:shd w:val="clear" w:color="000000" w:fill="FFFFFF"/>
            <w:noWrap/>
            <w:vAlign w:val="center"/>
            <w:hideMark/>
          </w:tcPr>
          <w:p w14:paraId="701486B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-6 489</w:t>
            </w:r>
          </w:p>
        </w:tc>
        <w:tc>
          <w:tcPr>
            <w:tcW w:w="1100" w:type="dxa"/>
            <w:tcBorders>
              <w:top w:val="nil"/>
              <w:left w:val="nil"/>
              <w:bottom w:val="single" w:sz="4" w:space="0" w:color="BFBFBF"/>
              <w:right w:val="single" w:sz="4" w:space="0" w:color="BFBFBF"/>
            </w:tcBorders>
            <w:shd w:val="clear" w:color="000000" w:fill="FFFFFF"/>
            <w:noWrap/>
            <w:vAlign w:val="center"/>
            <w:hideMark/>
          </w:tcPr>
          <w:p w14:paraId="5E81CDD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-5 332</w:t>
            </w:r>
          </w:p>
        </w:tc>
      </w:tr>
      <w:tr w:rsidR="00735887" w:rsidRPr="00735887" w14:paraId="0BB7E0A9"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23739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17.94</w:t>
            </w:r>
          </w:p>
        </w:tc>
        <w:tc>
          <w:tcPr>
            <w:tcW w:w="2955" w:type="dxa"/>
            <w:tcBorders>
              <w:top w:val="nil"/>
              <w:left w:val="nil"/>
              <w:bottom w:val="single" w:sz="4" w:space="0" w:color="BFBFBF"/>
              <w:right w:val="single" w:sz="4" w:space="0" w:color="BFBFBF"/>
            </w:tcBorders>
            <w:shd w:val="clear" w:color="000000" w:fill="FFFFFF"/>
            <w:vAlign w:val="center"/>
            <w:hideMark/>
          </w:tcPr>
          <w:p w14:paraId="6816619D"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ABA43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1100" w:type="dxa"/>
            <w:tcBorders>
              <w:top w:val="nil"/>
              <w:left w:val="nil"/>
              <w:bottom w:val="single" w:sz="4" w:space="0" w:color="BFBFBF"/>
              <w:right w:val="single" w:sz="4" w:space="0" w:color="BFBFBF"/>
            </w:tcBorders>
            <w:shd w:val="clear" w:color="000000" w:fill="FFFFFF"/>
            <w:noWrap/>
            <w:vAlign w:val="center"/>
            <w:hideMark/>
          </w:tcPr>
          <w:p w14:paraId="7CC8C10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w:t>
            </w:r>
          </w:p>
        </w:tc>
        <w:tc>
          <w:tcPr>
            <w:tcW w:w="914" w:type="dxa"/>
            <w:tcBorders>
              <w:top w:val="nil"/>
              <w:left w:val="nil"/>
              <w:bottom w:val="single" w:sz="4" w:space="0" w:color="BFBFBF"/>
              <w:right w:val="single" w:sz="4" w:space="0" w:color="BFBFBF"/>
            </w:tcBorders>
            <w:shd w:val="clear" w:color="000000" w:fill="FFFFFF"/>
            <w:noWrap/>
            <w:vAlign w:val="center"/>
            <w:hideMark/>
          </w:tcPr>
          <w:p w14:paraId="3CA30A7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5D4F25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56294A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11EEA83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w:t>
            </w:r>
          </w:p>
        </w:tc>
      </w:tr>
      <w:tr w:rsidR="00735887" w:rsidRPr="00735887" w14:paraId="7F35ED18"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3259FC"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17.96</w:t>
            </w:r>
          </w:p>
        </w:tc>
        <w:tc>
          <w:tcPr>
            <w:tcW w:w="2955" w:type="dxa"/>
            <w:tcBorders>
              <w:top w:val="nil"/>
              <w:left w:val="nil"/>
              <w:bottom w:val="single" w:sz="4" w:space="0" w:color="BFBFBF"/>
              <w:right w:val="single" w:sz="4" w:space="0" w:color="BFBFBF"/>
            </w:tcBorders>
            <w:shd w:val="clear" w:color="000000" w:fill="FFFFFF"/>
            <w:vAlign w:val="center"/>
            <w:hideMark/>
          </w:tcPr>
          <w:p w14:paraId="2EB2E0EE"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Isikute tõsikindel tuvastamine ja dokumentide väljaandmine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F6BCFC6"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-16 092</w:t>
            </w:r>
          </w:p>
        </w:tc>
        <w:tc>
          <w:tcPr>
            <w:tcW w:w="1100" w:type="dxa"/>
            <w:tcBorders>
              <w:top w:val="nil"/>
              <w:left w:val="nil"/>
              <w:bottom w:val="single" w:sz="4" w:space="0" w:color="BFBFBF"/>
              <w:right w:val="single" w:sz="4" w:space="0" w:color="BFBFBF"/>
            </w:tcBorders>
            <w:shd w:val="clear" w:color="000000" w:fill="FFFFFF"/>
            <w:noWrap/>
            <w:vAlign w:val="center"/>
            <w:hideMark/>
          </w:tcPr>
          <w:p w14:paraId="060E931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-8 375</w:t>
            </w:r>
          </w:p>
        </w:tc>
        <w:tc>
          <w:tcPr>
            <w:tcW w:w="914" w:type="dxa"/>
            <w:tcBorders>
              <w:top w:val="nil"/>
              <w:left w:val="nil"/>
              <w:bottom w:val="single" w:sz="4" w:space="0" w:color="BFBFBF"/>
              <w:right w:val="single" w:sz="4" w:space="0" w:color="BFBFBF"/>
            </w:tcBorders>
            <w:shd w:val="clear" w:color="000000" w:fill="FFFFFF"/>
            <w:noWrap/>
            <w:vAlign w:val="center"/>
            <w:hideMark/>
          </w:tcPr>
          <w:p w14:paraId="782D5049"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7D6E018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003E299C"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-15 585</w:t>
            </w:r>
          </w:p>
        </w:tc>
        <w:tc>
          <w:tcPr>
            <w:tcW w:w="1100" w:type="dxa"/>
            <w:tcBorders>
              <w:top w:val="nil"/>
              <w:left w:val="nil"/>
              <w:bottom w:val="single" w:sz="4" w:space="0" w:color="BFBFBF"/>
              <w:right w:val="single" w:sz="4" w:space="0" w:color="BFBFBF"/>
            </w:tcBorders>
            <w:shd w:val="clear" w:color="000000" w:fill="FFFFFF"/>
            <w:noWrap/>
            <w:vAlign w:val="center"/>
            <w:hideMark/>
          </w:tcPr>
          <w:p w14:paraId="6BCEFFB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-7 868</w:t>
            </w:r>
          </w:p>
        </w:tc>
      </w:tr>
      <w:tr w:rsidR="00735887" w:rsidRPr="00735887" w14:paraId="3491CC7A"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D5AE79"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17.97</w:t>
            </w:r>
          </w:p>
        </w:tc>
        <w:tc>
          <w:tcPr>
            <w:tcW w:w="2955" w:type="dxa"/>
            <w:tcBorders>
              <w:top w:val="nil"/>
              <w:left w:val="nil"/>
              <w:bottom w:val="single" w:sz="4" w:space="0" w:color="BFBFBF"/>
              <w:right w:val="single" w:sz="4" w:space="0" w:color="BFBFBF"/>
            </w:tcBorders>
            <w:shd w:val="clear" w:color="000000" w:fill="FFFFFF"/>
            <w:vAlign w:val="center"/>
            <w:hideMark/>
          </w:tcPr>
          <w:p w14:paraId="6A93426E"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6854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-16 077</w:t>
            </w:r>
          </w:p>
        </w:tc>
        <w:tc>
          <w:tcPr>
            <w:tcW w:w="1100" w:type="dxa"/>
            <w:tcBorders>
              <w:top w:val="nil"/>
              <w:left w:val="nil"/>
              <w:bottom w:val="single" w:sz="4" w:space="0" w:color="BFBFBF"/>
              <w:right w:val="single" w:sz="4" w:space="0" w:color="BFBFBF"/>
            </w:tcBorders>
            <w:shd w:val="clear" w:color="000000" w:fill="FFFFFF"/>
            <w:noWrap/>
            <w:vAlign w:val="center"/>
            <w:hideMark/>
          </w:tcPr>
          <w:p w14:paraId="736E15C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-8 361</w:t>
            </w:r>
          </w:p>
        </w:tc>
        <w:tc>
          <w:tcPr>
            <w:tcW w:w="914" w:type="dxa"/>
            <w:tcBorders>
              <w:top w:val="nil"/>
              <w:left w:val="nil"/>
              <w:bottom w:val="single" w:sz="4" w:space="0" w:color="BFBFBF"/>
              <w:right w:val="single" w:sz="4" w:space="0" w:color="BFBFBF"/>
            </w:tcBorders>
            <w:shd w:val="clear" w:color="000000" w:fill="FFFFFF"/>
            <w:noWrap/>
            <w:vAlign w:val="center"/>
            <w:hideMark/>
          </w:tcPr>
          <w:p w14:paraId="6146219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A83CE4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508</w:t>
            </w:r>
          </w:p>
        </w:tc>
        <w:tc>
          <w:tcPr>
            <w:tcW w:w="933" w:type="dxa"/>
            <w:tcBorders>
              <w:top w:val="nil"/>
              <w:left w:val="nil"/>
              <w:bottom w:val="single" w:sz="4" w:space="0" w:color="BFBFBF"/>
              <w:right w:val="single" w:sz="4" w:space="0" w:color="BFBFBF"/>
            </w:tcBorders>
            <w:shd w:val="clear" w:color="000000" w:fill="FFFFFF"/>
            <w:noWrap/>
            <w:vAlign w:val="center"/>
            <w:hideMark/>
          </w:tcPr>
          <w:p w14:paraId="0D8EA3D7"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-15 568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4301B3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-7 853</w:t>
            </w:r>
          </w:p>
        </w:tc>
      </w:tr>
      <w:tr w:rsidR="00735887" w:rsidRPr="00735887" w14:paraId="5B91AA21"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85E2B9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17.100</w:t>
            </w:r>
          </w:p>
        </w:tc>
        <w:tc>
          <w:tcPr>
            <w:tcW w:w="2955" w:type="dxa"/>
            <w:tcBorders>
              <w:top w:val="nil"/>
              <w:left w:val="nil"/>
              <w:bottom w:val="single" w:sz="4" w:space="0" w:color="BFBFBF"/>
              <w:right w:val="single" w:sz="4" w:space="0" w:color="BFBFBF"/>
            </w:tcBorders>
            <w:shd w:val="clear" w:color="000000" w:fill="FFFFFF"/>
            <w:vAlign w:val="center"/>
            <w:hideMark/>
          </w:tcPr>
          <w:p w14:paraId="2FBA9CA4"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80B2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71C81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-11</w:t>
            </w:r>
          </w:p>
        </w:tc>
        <w:tc>
          <w:tcPr>
            <w:tcW w:w="914" w:type="dxa"/>
            <w:tcBorders>
              <w:top w:val="nil"/>
              <w:left w:val="nil"/>
              <w:bottom w:val="single" w:sz="4" w:space="0" w:color="BFBFBF"/>
              <w:right w:val="single" w:sz="4" w:space="0" w:color="BFBFBF"/>
            </w:tcBorders>
            <w:shd w:val="clear" w:color="000000" w:fill="FFFFFF"/>
            <w:noWrap/>
            <w:vAlign w:val="center"/>
            <w:hideMark/>
          </w:tcPr>
          <w:p w14:paraId="7616E9A8"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80ECC2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ABB441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-14</w:t>
            </w:r>
          </w:p>
        </w:tc>
        <w:tc>
          <w:tcPr>
            <w:tcW w:w="1100" w:type="dxa"/>
            <w:tcBorders>
              <w:top w:val="nil"/>
              <w:left w:val="nil"/>
              <w:bottom w:val="single" w:sz="4" w:space="0" w:color="BFBFBF"/>
              <w:right w:val="single" w:sz="4" w:space="0" w:color="BFBFBF"/>
            </w:tcBorders>
            <w:shd w:val="clear" w:color="000000" w:fill="FFFFFF"/>
            <w:noWrap/>
            <w:vAlign w:val="center"/>
            <w:hideMark/>
          </w:tcPr>
          <w:p w14:paraId="1D30289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w:t>
            </w:r>
          </w:p>
        </w:tc>
      </w:tr>
      <w:tr w:rsidR="00735887" w:rsidRPr="00735887" w14:paraId="4563FBCF"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E389132"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17.102</w:t>
            </w:r>
          </w:p>
        </w:tc>
        <w:tc>
          <w:tcPr>
            <w:tcW w:w="2955" w:type="dxa"/>
            <w:tcBorders>
              <w:top w:val="nil"/>
              <w:left w:val="nil"/>
              <w:bottom w:val="single" w:sz="4" w:space="0" w:color="BFBFBF"/>
              <w:right w:val="single" w:sz="4" w:space="0" w:color="BFBFBF"/>
            </w:tcBorders>
            <w:shd w:val="clear" w:color="000000" w:fill="FFFFFF"/>
            <w:vAlign w:val="center"/>
            <w:hideMark/>
          </w:tcPr>
          <w:p w14:paraId="5B2729DE" w14:textId="77777777" w:rsidR="00735887" w:rsidRPr="00735887" w:rsidRDefault="00735887" w:rsidP="00735887">
            <w:pPr>
              <w:spacing w:after="0"/>
              <w:ind w:firstLineChars="100" w:firstLine="18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Targa ja innovaatilise siseturvalisuse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87E097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3E99BC"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0A9CAA46"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3D0544"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3AFFC045"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007FE43F" w14:textId="77777777" w:rsidR="00735887" w:rsidRPr="00735887" w:rsidRDefault="00735887" w:rsidP="00735887">
            <w:pPr>
              <w:spacing w:after="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 </w:t>
            </w:r>
          </w:p>
        </w:tc>
      </w:tr>
      <w:tr w:rsidR="00735887" w:rsidRPr="00735887" w14:paraId="49D06BB5"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7C01383"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17.103</w:t>
            </w:r>
          </w:p>
        </w:tc>
        <w:tc>
          <w:tcPr>
            <w:tcW w:w="2955" w:type="dxa"/>
            <w:tcBorders>
              <w:top w:val="nil"/>
              <w:left w:val="nil"/>
              <w:bottom w:val="single" w:sz="4" w:space="0" w:color="BFBFBF"/>
              <w:right w:val="single" w:sz="4" w:space="0" w:color="BFBFBF"/>
            </w:tcBorders>
            <w:shd w:val="clear" w:color="000000" w:fill="FFFFFF"/>
            <w:vAlign w:val="center"/>
            <w:hideMark/>
          </w:tcPr>
          <w:p w14:paraId="0EB9495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Tasemeõpe ja täienduskoolitus Sisekaitseakadeemias</w:t>
            </w:r>
          </w:p>
        </w:tc>
        <w:tc>
          <w:tcPr>
            <w:tcW w:w="1048" w:type="dxa"/>
            <w:tcBorders>
              <w:top w:val="nil"/>
              <w:left w:val="nil"/>
              <w:bottom w:val="single" w:sz="4" w:space="0" w:color="BFBFBF"/>
              <w:right w:val="single" w:sz="4" w:space="0" w:color="BFBFBF"/>
            </w:tcBorders>
            <w:shd w:val="clear" w:color="000000" w:fill="FFFFFF"/>
            <w:noWrap/>
            <w:vAlign w:val="center"/>
            <w:hideMark/>
          </w:tcPr>
          <w:p w14:paraId="753EF2F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-24 281</w:t>
            </w:r>
          </w:p>
        </w:tc>
        <w:tc>
          <w:tcPr>
            <w:tcW w:w="1100" w:type="dxa"/>
            <w:tcBorders>
              <w:top w:val="nil"/>
              <w:left w:val="nil"/>
              <w:bottom w:val="single" w:sz="4" w:space="0" w:color="BFBFBF"/>
              <w:right w:val="single" w:sz="4" w:space="0" w:color="BFBFBF"/>
            </w:tcBorders>
            <w:shd w:val="clear" w:color="000000" w:fill="FFFFFF"/>
            <w:noWrap/>
            <w:vAlign w:val="center"/>
            <w:hideMark/>
          </w:tcPr>
          <w:p w14:paraId="0AFB79DF"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-22 394</w:t>
            </w:r>
          </w:p>
        </w:tc>
        <w:tc>
          <w:tcPr>
            <w:tcW w:w="914" w:type="dxa"/>
            <w:tcBorders>
              <w:top w:val="nil"/>
              <w:left w:val="nil"/>
              <w:bottom w:val="single" w:sz="4" w:space="0" w:color="BFBFBF"/>
              <w:right w:val="single" w:sz="4" w:space="0" w:color="BFBFBF"/>
            </w:tcBorders>
            <w:shd w:val="clear" w:color="000000" w:fill="FFFFFF"/>
            <w:noWrap/>
            <w:vAlign w:val="center"/>
            <w:hideMark/>
          </w:tcPr>
          <w:p w14:paraId="6C7F23F8"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93D7A1"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6C423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-23 831</w:t>
            </w:r>
          </w:p>
        </w:tc>
        <w:tc>
          <w:tcPr>
            <w:tcW w:w="1100" w:type="dxa"/>
            <w:tcBorders>
              <w:top w:val="nil"/>
              <w:left w:val="nil"/>
              <w:bottom w:val="single" w:sz="4" w:space="0" w:color="BFBFBF"/>
              <w:right w:val="single" w:sz="4" w:space="0" w:color="BFBFBF"/>
            </w:tcBorders>
            <w:shd w:val="clear" w:color="000000" w:fill="FFFFFF"/>
            <w:noWrap/>
            <w:vAlign w:val="center"/>
            <w:hideMark/>
          </w:tcPr>
          <w:p w14:paraId="7D83F16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-21 945</w:t>
            </w:r>
          </w:p>
        </w:tc>
      </w:tr>
      <w:tr w:rsidR="00735887" w:rsidRPr="00735887" w14:paraId="3A173CAB"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BC0EBA0"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17.104</w:t>
            </w:r>
          </w:p>
        </w:tc>
        <w:tc>
          <w:tcPr>
            <w:tcW w:w="2955" w:type="dxa"/>
            <w:tcBorders>
              <w:top w:val="nil"/>
              <w:left w:val="nil"/>
              <w:bottom w:val="single" w:sz="4" w:space="0" w:color="BFBFBF"/>
              <w:right w:val="single" w:sz="4" w:space="0" w:color="BFBFBF"/>
            </w:tcBorders>
            <w:shd w:val="clear" w:color="000000" w:fill="FFFFFF"/>
            <w:vAlign w:val="center"/>
            <w:hideMark/>
          </w:tcPr>
          <w:p w14:paraId="131C300B"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B6BE47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-22 236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527CA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-20 356</w:t>
            </w:r>
          </w:p>
        </w:tc>
        <w:tc>
          <w:tcPr>
            <w:tcW w:w="914" w:type="dxa"/>
            <w:tcBorders>
              <w:top w:val="nil"/>
              <w:left w:val="nil"/>
              <w:bottom w:val="single" w:sz="4" w:space="0" w:color="BFBFBF"/>
              <w:right w:val="single" w:sz="4" w:space="0" w:color="BFBFBF"/>
            </w:tcBorders>
            <w:shd w:val="clear" w:color="000000" w:fill="FFFFFF"/>
            <w:noWrap/>
            <w:vAlign w:val="center"/>
            <w:hideMark/>
          </w:tcPr>
          <w:p w14:paraId="527FFA84"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2BA7BF6"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449</w:t>
            </w:r>
          </w:p>
        </w:tc>
        <w:tc>
          <w:tcPr>
            <w:tcW w:w="933" w:type="dxa"/>
            <w:tcBorders>
              <w:top w:val="nil"/>
              <w:left w:val="nil"/>
              <w:bottom w:val="single" w:sz="4" w:space="0" w:color="BFBFBF"/>
              <w:right w:val="single" w:sz="4" w:space="0" w:color="BFBFBF"/>
            </w:tcBorders>
            <w:shd w:val="clear" w:color="000000" w:fill="FFFFFF"/>
            <w:noWrap/>
            <w:vAlign w:val="center"/>
            <w:hideMark/>
          </w:tcPr>
          <w:p w14:paraId="1732565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-21 787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1266C5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-19 907</w:t>
            </w:r>
          </w:p>
        </w:tc>
      </w:tr>
      <w:tr w:rsidR="00735887" w:rsidRPr="00735887" w14:paraId="14B239FD" w14:textId="77777777" w:rsidTr="00735887">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87F37A7"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17.108</w:t>
            </w:r>
          </w:p>
        </w:tc>
        <w:tc>
          <w:tcPr>
            <w:tcW w:w="2955" w:type="dxa"/>
            <w:tcBorders>
              <w:top w:val="nil"/>
              <w:left w:val="nil"/>
              <w:bottom w:val="single" w:sz="4" w:space="0" w:color="BFBFBF"/>
              <w:right w:val="single" w:sz="4" w:space="0" w:color="BFBFBF"/>
            </w:tcBorders>
            <w:shd w:val="clear" w:color="000000" w:fill="FFFFFF"/>
            <w:vAlign w:val="center"/>
            <w:hideMark/>
          </w:tcPr>
          <w:p w14:paraId="3386C435"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Sisekaitseakadeemia teadus-, arendus- ja innovatsioonitegevus</w:t>
            </w:r>
          </w:p>
        </w:tc>
        <w:tc>
          <w:tcPr>
            <w:tcW w:w="1048" w:type="dxa"/>
            <w:tcBorders>
              <w:top w:val="nil"/>
              <w:left w:val="nil"/>
              <w:bottom w:val="single" w:sz="4" w:space="0" w:color="BFBFBF"/>
              <w:right w:val="single" w:sz="4" w:space="0" w:color="BFBFBF"/>
            </w:tcBorders>
            <w:shd w:val="clear" w:color="000000" w:fill="FFFFFF"/>
            <w:noWrap/>
            <w:vAlign w:val="center"/>
            <w:hideMark/>
          </w:tcPr>
          <w:p w14:paraId="5421E41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33393BF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35BDA61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47992E13"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A895C74"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62ACA7E7"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-1 716</w:t>
            </w:r>
          </w:p>
        </w:tc>
      </w:tr>
      <w:tr w:rsidR="00735887" w:rsidRPr="00735887" w14:paraId="3BBC18C8"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67560F"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17.109</w:t>
            </w:r>
          </w:p>
        </w:tc>
        <w:tc>
          <w:tcPr>
            <w:tcW w:w="2955" w:type="dxa"/>
            <w:tcBorders>
              <w:top w:val="nil"/>
              <w:left w:val="nil"/>
              <w:bottom w:val="single" w:sz="4" w:space="0" w:color="BFBFBF"/>
              <w:right w:val="single" w:sz="4" w:space="0" w:color="BFBFBF"/>
            </w:tcBorders>
            <w:shd w:val="clear" w:color="000000" w:fill="FFFFFF"/>
            <w:vAlign w:val="center"/>
            <w:hideMark/>
          </w:tcPr>
          <w:p w14:paraId="5B5D4B4C"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51E984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1100" w:type="dxa"/>
            <w:tcBorders>
              <w:top w:val="nil"/>
              <w:left w:val="nil"/>
              <w:bottom w:val="single" w:sz="4" w:space="0" w:color="BFBFBF"/>
              <w:right w:val="single" w:sz="4" w:space="0" w:color="BFBFBF"/>
            </w:tcBorders>
            <w:shd w:val="clear" w:color="000000" w:fill="FFFFFF"/>
            <w:noWrap/>
            <w:vAlign w:val="center"/>
            <w:hideMark/>
          </w:tcPr>
          <w:p w14:paraId="21C3897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-1 836</w:t>
            </w:r>
          </w:p>
        </w:tc>
        <w:tc>
          <w:tcPr>
            <w:tcW w:w="914" w:type="dxa"/>
            <w:tcBorders>
              <w:top w:val="nil"/>
              <w:left w:val="nil"/>
              <w:bottom w:val="single" w:sz="4" w:space="0" w:color="BFBFBF"/>
              <w:right w:val="single" w:sz="4" w:space="0" w:color="BFBFBF"/>
            </w:tcBorders>
            <w:shd w:val="clear" w:color="000000" w:fill="FFFFFF"/>
            <w:noWrap/>
            <w:vAlign w:val="center"/>
            <w:hideMark/>
          </w:tcPr>
          <w:p w14:paraId="657D9F9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1100" w:type="dxa"/>
            <w:tcBorders>
              <w:top w:val="nil"/>
              <w:left w:val="nil"/>
              <w:bottom w:val="single" w:sz="4" w:space="0" w:color="BFBFBF"/>
              <w:right w:val="single" w:sz="4" w:space="0" w:color="BFBFBF"/>
            </w:tcBorders>
            <w:shd w:val="clear" w:color="000000" w:fill="FFFFFF"/>
            <w:noWrap/>
            <w:vAlign w:val="center"/>
            <w:hideMark/>
          </w:tcPr>
          <w:p w14:paraId="1F60BD13"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120</w:t>
            </w:r>
          </w:p>
        </w:tc>
        <w:tc>
          <w:tcPr>
            <w:tcW w:w="933" w:type="dxa"/>
            <w:tcBorders>
              <w:top w:val="nil"/>
              <w:left w:val="nil"/>
              <w:bottom w:val="single" w:sz="4" w:space="0" w:color="BFBFBF"/>
              <w:right w:val="single" w:sz="4" w:space="0" w:color="BFBFBF"/>
            </w:tcBorders>
            <w:shd w:val="clear" w:color="000000" w:fill="FFFFFF"/>
            <w:noWrap/>
            <w:vAlign w:val="center"/>
            <w:hideMark/>
          </w:tcPr>
          <w:p w14:paraId="5D424B7B"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695C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-1 716</w:t>
            </w:r>
          </w:p>
        </w:tc>
      </w:tr>
      <w:tr w:rsidR="00735887" w:rsidRPr="00735887" w14:paraId="4FD764DF"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0F7A50" w14:textId="77777777" w:rsidR="00735887" w:rsidRPr="00735887" w:rsidRDefault="00735887" w:rsidP="00735887">
            <w:pPr>
              <w:spacing w:after="0"/>
              <w:jc w:val="center"/>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17.113</w:t>
            </w:r>
          </w:p>
        </w:tc>
        <w:tc>
          <w:tcPr>
            <w:tcW w:w="2955" w:type="dxa"/>
            <w:tcBorders>
              <w:top w:val="nil"/>
              <w:left w:val="nil"/>
              <w:bottom w:val="single" w:sz="4" w:space="0" w:color="BFBFBF"/>
              <w:right w:val="single" w:sz="4" w:space="0" w:color="BFBFBF"/>
            </w:tcBorders>
            <w:shd w:val="clear" w:color="000000" w:fill="FFFFFF"/>
            <w:vAlign w:val="center"/>
            <w:hideMark/>
          </w:tcPr>
          <w:p w14:paraId="7ED417BD" w14:textId="77777777" w:rsidR="00735887" w:rsidRPr="00735887" w:rsidRDefault="00735887" w:rsidP="00735887">
            <w:pPr>
              <w:spacing w:after="0"/>
              <w:ind w:firstLineChars="200" w:firstLine="361"/>
              <w:jc w:val="lef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IT teenuste osutamine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299FB535"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-40 650</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77C5B"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-37 250</w:t>
            </w:r>
          </w:p>
        </w:tc>
        <w:tc>
          <w:tcPr>
            <w:tcW w:w="914" w:type="dxa"/>
            <w:tcBorders>
              <w:top w:val="nil"/>
              <w:left w:val="nil"/>
              <w:bottom w:val="single" w:sz="4" w:space="0" w:color="BFBFBF"/>
              <w:right w:val="single" w:sz="4" w:space="0" w:color="BFBFBF"/>
            </w:tcBorders>
            <w:shd w:val="clear" w:color="000000" w:fill="FFFFFF"/>
            <w:noWrap/>
            <w:vAlign w:val="center"/>
            <w:hideMark/>
          </w:tcPr>
          <w:p w14:paraId="276AA18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40C466A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49A3ED7D"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-40 709</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AAACE" w14:textId="77777777" w:rsidR="00735887" w:rsidRPr="00735887" w:rsidRDefault="00735887" w:rsidP="00735887">
            <w:pPr>
              <w:spacing w:after="0"/>
              <w:jc w:val="right"/>
              <w:rPr>
                <w:rFonts w:ascii="Times New Roman" w:eastAsia="Times New Roman" w:hAnsi="Times New Roman" w:cs="Times New Roman"/>
                <w:b/>
                <w:bCs/>
                <w:color w:val="000087"/>
                <w:sz w:val="18"/>
                <w:szCs w:val="18"/>
                <w:lang w:eastAsia="et-EE"/>
              </w:rPr>
            </w:pPr>
            <w:r w:rsidRPr="00735887">
              <w:rPr>
                <w:rFonts w:ascii="Times New Roman" w:eastAsia="Times New Roman" w:hAnsi="Times New Roman" w:cs="Times New Roman"/>
                <w:b/>
                <w:bCs/>
                <w:color w:val="000087"/>
                <w:sz w:val="18"/>
                <w:szCs w:val="18"/>
                <w:lang w:eastAsia="et-EE"/>
              </w:rPr>
              <w:t>-37 309</w:t>
            </w:r>
          </w:p>
        </w:tc>
      </w:tr>
      <w:tr w:rsidR="00735887" w:rsidRPr="00735887" w14:paraId="248184CE"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459628"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17.114</w:t>
            </w:r>
          </w:p>
        </w:tc>
        <w:tc>
          <w:tcPr>
            <w:tcW w:w="2955" w:type="dxa"/>
            <w:tcBorders>
              <w:top w:val="nil"/>
              <w:left w:val="nil"/>
              <w:bottom w:val="single" w:sz="4" w:space="0" w:color="BFBFBF"/>
              <w:right w:val="single" w:sz="4" w:space="0" w:color="BFBFBF"/>
            </w:tcBorders>
            <w:shd w:val="clear" w:color="000000" w:fill="FFFFFF"/>
            <w:vAlign w:val="center"/>
            <w:hideMark/>
          </w:tcPr>
          <w:p w14:paraId="299E3986" w14:textId="77777777" w:rsidR="00735887" w:rsidRPr="00735887" w:rsidRDefault="00735887" w:rsidP="00735887">
            <w:pPr>
              <w:spacing w:after="0"/>
              <w:ind w:firstLineChars="200" w:firstLine="36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6119D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-40 649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CE6408F"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-37 249</w:t>
            </w:r>
          </w:p>
        </w:tc>
        <w:tc>
          <w:tcPr>
            <w:tcW w:w="914" w:type="dxa"/>
            <w:tcBorders>
              <w:top w:val="nil"/>
              <w:left w:val="nil"/>
              <w:bottom w:val="single" w:sz="4" w:space="0" w:color="BFBFBF"/>
              <w:right w:val="single" w:sz="4" w:space="0" w:color="BFBFBF"/>
            </w:tcBorders>
            <w:shd w:val="clear" w:color="000000" w:fill="FFFFFF"/>
            <w:noWrap/>
            <w:vAlign w:val="center"/>
            <w:hideMark/>
          </w:tcPr>
          <w:p w14:paraId="08478565"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1100" w:type="dxa"/>
            <w:tcBorders>
              <w:top w:val="nil"/>
              <w:left w:val="nil"/>
              <w:bottom w:val="single" w:sz="4" w:space="0" w:color="BFBFBF"/>
              <w:right w:val="single" w:sz="4" w:space="0" w:color="BFBFBF"/>
            </w:tcBorders>
            <w:shd w:val="clear" w:color="000000" w:fill="FFFFFF"/>
            <w:noWrap/>
            <w:vAlign w:val="center"/>
            <w:hideMark/>
          </w:tcPr>
          <w:p w14:paraId="3AD52632"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-59</w:t>
            </w:r>
          </w:p>
        </w:tc>
        <w:tc>
          <w:tcPr>
            <w:tcW w:w="933" w:type="dxa"/>
            <w:tcBorders>
              <w:top w:val="nil"/>
              <w:left w:val="nil"/>
              <w:bottom w:val="single" w:sz="4" w:space="0" w:color="BFBFBF"/>
              <w:right w:val="single" w:sz="4" w:space="0" w:color="BFBFBF"/>
            </w:tcBorders>
            <w:shd w:val="clear" w:color="000000" w:fill="FFFFFF"/>
            <w:noWrap/>
            <w:vAlign w:val="center"/>
            <w:hideMark/>
          </w:tcPr>
          <w:p w14:paraId="1E270FF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-40 708</w:t>
            </w:r>
          </w:p>
        </w:tc>
        <w:tc>
          <w:tcPr>
            <w:tcW w:w="1100" w:type="dxa"/>
            <w:tcBorders>
              <w:top w:val="nil"/>
              <w:left w:val="nil"/>
              <w:bottom w:val="single" w:sz="4" w:space="0" w:color="BFBFBF"/>
              <w:right w:val="single" w:sz="4" w:space="0" w:color="BFBFBF"/>
            </w:tcBorders>
            <w:shd w:val="clear" w:color="000000" w:fill="FFFFFF"/>
            <w:noWrap/>
            <w:vAlign w:val="center"/>
            <w:hideMark/>
          </w:tcPr>
          <w:p w14:paraId="5B9CAC0E"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-37 308</w:t>
            </w:r>
          </w:p>
        </w:tc>
      </w:tr>
      <w:tr w:rsidR="00735887" w:rsidRPr="00735887" w14:paraId="03734897" w14:textId="77777777" w:rsidTr="00735887">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7D0A602" w14:textId="77777777" w:rsidR="00735887" w:rsidRPr="00735887" w:rsidRDefault="00735887" w:rsidP="00735887">
            <w:pPr>
              <w:spacing w:after="0"/>
              <w:jc w:val="center"/>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17.139</w:t>
            </w:r>
          </w:p>
        </w:tc>
        <w:tc>
          <w:tcPr>
            <w:tcW w:w="2955" w:type="dxa"/>
            <w:tcBorders>
              <w:top w:val="nil"/>
              <w:left w:val="nil"/>
              <w:bottom w:val="single" w:sz="4" w:space="0" w:color="BFBFBF"/>
              <w:right w:val="single" w:sz="4" w:space="0" w:color="BFBFBF"/>
            </w:tcBorders>
            <w:shd w:val="clear" w:color="000000" w:fill="BAE6E8"/>
            <w:noWrap/>
            <w:vAlign w:val="center"/>
            <w:hideMark/>
          </w:tcPr>
          <w:p w14:paraId="3A7D6608" w14:textId="77777777" w:rsidR="00735887" w:rsidRPr="00735887" w:rsidRDefault="00735887" w:rsidP="00735887">
            <w:pPr>
              <w:spacing w:after="0"/>
              <w:jc w:val="lef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77C0096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-51 173</w:t>
            </w:r>
          </w:p>
        </w:tc>
        <w:tc>
          <w:tcPr>
            <w:tcW w:w="1100" w:type="dxa"/>
            <w:tcBorders>
              <w:top w:val="nil"/>
              <w:left w:val="nil"/>
              <w:bottom w:val="single" w:sz="4" w:space="0" w:color="BFBFBF"/>
              <w:right w:val="single" w:sz="4" w:space="0" w:color="BFBFBF"/>
            </w:tcBorders>
            <w:shd w:val="clear" w:color="000000" w:fill="BAE6E8"/>
            <w:noWrap/>
            <w:vAlign w:val="center"/>
            <w:hideMark/>
          </w:tcPr>
          <w:p w14:paraId="1D36E0EF"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-35 303</w:t>
            </w:r>
          </w:p>
        </w:tc>
        <w:tc>
          <w:tcPr>
            <w:tcW w:w="914" w:type="dxa"/>
            <w:tcBorders>
              <w:top w:val="nil"/>
              <w:left w:val="nil"/>
              <w:bottom w:val="single" w:sz="4" w:space="0" w:color="BFBFBF"/>
              <w:right w:val="single" w:sz="4" w:space="0" w:color="BFBFBF"/>
            </w:tcBorders>
            <w:shd w:val="clear" w:color="000000" w:fill="BAE6E8"/>
            <w:noWrap/>
            <w:vAlign w:val="center"/>
            <w:hideMark/>
          </w:tcPr>
          <w:p w14:paraId="5D60032B"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1100" w:type="dxa"/>
            <w:tcBorders>
              <w:top w:val="nil"/>
              <w:left w:val="nil"/>
              <w:bottom w:val="single" w:sz="4" w:space="0" w:color="BFBFBF"/>
              <w:right w:val="single" w:sz="4" w:space="0" w:color="BFBFBF"/>
            </w:tcBorders>
            <w:shd w:val="clear" w:color="000000" w:fill="BAE6E8"/>
            <w:noWrap/>
            <w:vAlign w:val="center"/>
            <w:hideMark/>
          </w:tcPr>
          <w:p w14:paraId="47667A5D"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7 005</w:t>
            </w:r>
          </w:p>
        </w:tc>
        <w:tc>
          <w:tcPr>
            <w:tcW w:w="933" w:type="dxa"/>
            <w:tcBorders>
              <w:top w:val="nil"/>
              <w:left w:val="nil"/>
              <w:bottom w:val="single" w:sz="4" w:space="0" w:color="BFBFBF"/>
              <w:right w:val="single" w:sz="4" w:space="0" w:color="BFBFBF"/>
            </w:tcBorders>
            <w:shd w:val="clear" w:color="000000" w:fill="BAE6E8"/>
            <w:noWrap/>
            <w:vAlign w:val="center"/>
            <w:hideMark/>
          </w:tcPr>
          <w:p w14:paraId="41711149"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-44 168</w:t>
            </w:r>
          </w:p>
        </w:tc>
        <w:tc>
          <w:tcPr>
            <w:tcW w:w="1100" w:type="dxa"/>
            <w:tcBorders>
              <w:top w:val="nil"/>
              <w:left w:val="nil"/>
              <w:bottom w:val="single" w:sz="4" w:space="0" w:color="BFBFBF"/>
              <w:right w:val="single" w:sz="4" w:space="0" w:color="BFBFBF"/>
            </w:tcBorders>
            <w:shd w:val="clear" w:color="000000" w:fill="BAE6E8"/>
            <w:noWrap/>
            <w:vAlign w:val="center"/>
            <w:hideMark/>
          </w:tcPr>
          <w:p w14:paraId="29B0ECA5" w14:textId="77777777" w:rsidR="00735887" w:rsidRPr="00735887" w:rsidRDefault="00735887" w:rsidP="00735887">
            <w:pPr>
              <w:spacing w:after="0"/>
              <w:jc w:val="right"/>
              <w:rPr>
                <w:rFonts w:ascii="Times New Roman" w:eastAsia="Times New Roman" w:hAnsi="Times New Roman" w:cs="Times New Roman"/>
                <w:b/>
                <w:bCs/>
                <w:color w:val="000000"/>
                <w:sz w:val="18"/>
                <w:szCs w:val="18"/>
                <w:lang w:eastAsia="et-EE"/>
              </w:rPr>
            </w:pPr>
            <w:r w:rsidRPr="00735887">
              <w:rPr>
                <w:rFonts w:ascii="Times New Roman" w:eastAsia="Times New Roman" w:hAnsi="Times New Roman" w:cs="Times New Roman"/>
                <w:b/>
                <w:bCs/>
                <w:color w:val="000000"/>
                <w:sz w:val="18"/>
                <w:szCs w:val="18"/>
                <w:lang w:eastAsia="et-EE"/>
              </w:rPr>
              <w:t>-28 298</w:t>
            </w:r>
          </w:p>
        </w:tc>
      </w:tr>
      <w:tr w:rsidR="00735887" w:rsidRPr="00735887" w14:paraId="2C576C0D"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8B489BE"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17.C.1</w:t>
            </w:r>
          </w:p>
        </w:tc>
        <w:tc>
          <w:tcPr>
            <w:tcW w:w="2955" w:type="dxa"/>
            <w:tcBorders>
              <w:top w:val="nil"/>
              <w:left w:val="nil"/>
              <w:bottom w:val="single" w:sz="4" w:space="0" w:color="BFBFBF"/>
              <w:right w:val="single" w:sz="4" w:space="0" w:color="BFBFBF"/>
            </w:tcBorders>
            <w:noWrap/>
            <w:vAlign w:val="center"/>
            <w:hideMark/>
          </w:tcPr>
          <w:p w14:paraId="41152367"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Idapiiri ehitus</w:t>
            </w:r>
          </w:p>
        </w:tc>
        <w:tc>
          <w:tcPr>
            <w:tcW w:w="1048" w:type="dxa"/>
            <w:tcBorders>
              <w:top w:val="nil"/>
              <w:left w:val="nil"/>
              <w:bottom w:val="single" w:sz="4" w:space="0" w:color="BFBFBF"/>
              <w:right w:val="single" w:sz="4" w:space="0" w:color="BFBFBF"/>
            </w:tcBorders>
            <w:shd w:val="clear" w:color="000000" w:fill="FFFFFF"/>
            <w:noWrap/>
            <w:vAlign w:val="center"/>
            <w:hideMark/>
          </w:tcPr>
          <w:p w14:paraId="62FBF71D"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1100" w:type="dxa"/>
            <w:tcBorders>
              <w:top w:val="nil"/>
              <w:left w:val="nil"/>
              <w:bottom w:val="single" w:sz="4" w:space="0" w:color="BFBFBF"/>
              <w:right w:val="single" w:sz="4" w:space="0" w:color="BFBFBF"/>
            </w:tcBorders>
            <w:shd w:val="clear" w:color="000000" w:fill="FFFFFF"/>
            <w:noWrap/>
            <w:vAlign w:val="center"/>
            <w:hideMark/>
          </w:tcPr>
          <w:p w14:paraId="7744056C"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-17 100</w:t>
            </w:r>
          </w:p>
        </w:tc>
        <w:tc>
          <w:tcPr>
            <w:tcW w:w="914" w:type="dxa"/>
            <w:tcBorders>
              <w:top w:val="nil"/>
              <w:left w:val="nil"/>
              <w:bottom w:val="single" w:sz="4" w:space="0" w:color="BFBFBF"/>
              <w:right w:val="single" w:sz="4" w:space="0" w:color="BFBFBF"/>
            </w:tcBorders>
            <w:shd w:val="clear" w:color="000000" w:fill="FFFFFF"/>
            <w:noWrap/>
            <w:vAlign w:val="center"/>
            <w:hideMark/>
          </w:tcPr>
          <w:p w14:paraId="0791040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15494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-700</w:t>
            </w:r>
          </w:p>
        </w:tc>
        <w:tc>
          <w:tcPr>
            <w:tcW w:w="933" w:type="dxa"/>
            <w:tcBorders>
              <w:top w:val="nil"/>
              <w:left w:val="nil"/>
              <w:bottom w:val="single" w:sz="4" w:space="0" w:color="BFBFBF"/>
              <w:right w:val="single" w:sz="4" w:space="0" w:color="BFBFBF"/>
            </w:tcBorders>
            <w:shd w:val="clear" w:color="000000" w:fill="FFFFFF"/>
            <w:noWrap/>
            <w:vAlign w:val="center"/>
            <w:hideMark/>
          </w:tcPr>
          <w:p w14:paraId="04C74F70"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c>
          <w:tcPr>
            <w:tcW w:w="1100" w:type="dxa"/>
            <w:tcBorders>
              <w:top w:val="nil"/>
              <w:left w:val="nil"/>
              <w:bottom w:val="single" w:sz="4" w:space="0" w:color="BFBFBF"/>
              <w:right w:val="single" w:sz="4" w:space="0" w:color="BFBFBF"/>
            </w:tcBorders>
            <w:shd w:val="clear" w:color="000000" w:fill="FFFFFF"/>
            <w:noWrap/>
            <w:vAlign w:val="center"/>
            <w:hideMark/>
          </w:tcPr>
          <w:p w14:paraId="6D3F3169"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-17 800</w:t>
            </w:r>
          </w:p>
        </w:tc>
      </w:tr>
      <w:tr w:rsidR="00735887" w:rsidRPr="00735887" w14:paraId="51FE1D8E" w14:textId="77777777" w:rsidTr="00735887">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70552A03" w14:textId="77777777" w:rsidR="00735887" w:rsidRPr="00735887" w:rsidRDefault="00735887" w:rsidP="00735887">
            <w:pPr>
              <w:spacing w:after="0"/>
              <w:jc w:val="center"/>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17.141</w:t>
            </w:r>
          </w:p>
        </w:tc>
        <w:tc>
          <w:tcPr>
            <w:tcW w:w="2955" w:type="dxa"/>
            <w:tcBorders>
              <w:top w:val="nil"/>
              <w:left w:val="nil"/>
              <w:bottom w:val="single" w:sz="4" w:space="0" w:color="BFBFBF"/>
              <w:right w:val="single" w:sz="4" w:space="0" w:color="BFBFBF"/>
            </w:tcBorders>
            <w:noWrap/>
            <w:vAlign w:val="center"/>
            <w:hideMark/>
          </w:tcPr>
          <w:p w14:paraId="0E39A509" w14:textId="77777777" w:rsidR="00735887" w:rsidRPr="00735887" w:rsidRDefault="00735887" w:rsidP="00735887">
            <w:pPr>
              <w:spacing w:after="0"/>
              <w:ind w:firstLineChars="100" w:firstLine="180"/>
              <w:jc w:val="lef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shd w:val="clear" w:color="000000" w:fill="FFFFFF"/>
            <w:noWrap/>
            <w:vAlign w:val="center"/>
            <w:hideMark/>
          </w:tcPr>
          <w:p w14:paraId="547D0C21"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-27 080</w:t>
            </w:r>
          </w:p>
        </w:tc>
        <w:tc>
          <w:tcPr>
            <w:tcW w:w="1100" w:type="dxa"/>
            <w:tcBorders>
              <w:top w:val="nil"/>
              <w:left w:val="nil"/>
              <w:bottom w:val="single" w:sz="4" w:space="0" w:color="BFBFBF"/>
              <w:right w:val="single" w:sz="4" w:space="0" w:color="BFBFBF"/>
            </w:tcBorders>
            <w:shd w:val="clear" w:color="000000" w:fill="FFFFFF"/>
            <w:noWrap/>
            <w:vAlign w:val="center"/>
            <w:hideMark/>
          </w:tcPr>
          <w:p w14:paraId="5C47413A" w14:textId="77777777" w:rsidR="00735887" w:rsidRPr="00735887" w:rsidRDefault="00735887" w:rsidP="00735887">
            <w:pPr>
              <w:spacing w:after="0"/>
              <w:jc w:val="right"/>
              <w:rPr>
                <w:rFonts w:ascii="Times New Roman" w:eastAsia="Times New Roman" w:hAnsi="Times New Roman" w:cs="Times New Roman"/>
                <w:color w:val="000000"/>
                <w:sz w:val="18"/>
                <w:szCs w:val="18"/>
                <w:lang w:eastAsia="et-EE"/>
              </w:rPr>
            </w:pPr>
            <w:r w:rsidRPr="00735887">
              <w:rPr>
                <w:rFonts w:ascii="Times New Roman" w:eastAsia="Times New Roman" w:hAnsi="Times New Roman" w:cs="Times New Roman"/>
                <w:color w:val="000000"/>
                <w:sz w:val="18"/>
                <w:szCs w:val="18"/>
                <w:lang w:eastAsia="et-EE"/>
              </w:rPr>
              <w:t>-18 203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349E35D9" w14:textId="6C405DA7" w:rsidR="00735887" w:rsidRPr="00735887" w:rsidRDefault="00744E9F"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4848F43" w14:textId="649AD295"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7 705</w:t>
            </w:r>
          </w:p>
        </w:tc>
        <w:tc>
          <w:tcPr>
            <w:tcW w:w="933" w:type="dxa"/>
            <w:tcBorders>
              <w:top w:val="nil"/>
              <w:left w:val="nil"/>
              <w:bottom w:val="single" w:sz="4" w:space="0" w:color="BFBFBF"/>
              <w:right w:val="single" w:sz="4" w:space="0" w:color="BFBFBF"/>
            </w:tcBorders>
            <w:shd w:val="clear" w:color="000000" w:fill="FFFFFF"/>
            <w:noWrap/>
            <w:vAlign w:val="center"/>
            <w:hideMark/>
          </w:tcPr>
          <w:p w14:paraId="5C78D77A" w14:textId="79F809CF"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-19 375</w:t>
            </w:r>
          </w:p>
        </w:tc>
        <w:tc>
          <w:tcPr>
            <w:tcW w:w="1100" w:type="dxa"/>
            <w:tcBorders>
              <w:top w:val="nil"/>
              <w:left w:val="nil"/>
              <w:bottom w:val="single" w:sz="4" w:space="0" w:color="BFBFBF"/>
              <w:right w:val="single" w:sz="4" w:space="0" w:color="BFBFBF"/>
            </w:tcBorders>
            <w:shd w:val="clear" w:color="000000" w:fill="FFFFFF"/>
            <w:noWrap/>
            <w:vAlign w:val="center"/>
            <w:hideMark/>
          </w:tcPr>
          <w:p w14:paraId="22EF50DE" w14:textId="30207E1A" w:rsidR="00735887" w:rsidRPr="00735887" w:rsidRDefault="00BC4125" w:rsidP="00735887">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 xml:space="preserve">-10 </w:t>
            </w:r>
            <w:r w:rsidR="009E4745">
              <w:rPr>
                <w:rFonts w:ascii="Times New Roman" w:eastAsia="Times New Roman" w:hAnsi="Times New Roman" w:cs="Times New Roman"/>
                <w:color w:val="000000"/>
                <w:sz w:val="18"/>
                <w:szCs w:val="18"/>
                <w:lang w:eastAsia="et-EE"/>
              </w:rPr>
              <w:t>498</w:t>
            </w:r>
          </w:p>
        </w:tc>
      </w:tr>
    </w:tbl>
    <w:p w14:paraId="67883B5F" w14:textId="77777777" w:rsidR="00A91D1F" w:rsidRPr="00A91D1F" w:rsidRDefault="00A91D1F" w:rsidP="00A91D1F"/>
    <w:p w14:paraId="7BB6C575" w14:textId="506E4375" w:rsidR="00B321A7" w:rsidRDefault="00492C8B" w:rsidP="0039255B">
      <w:pPr>
        <w:pStyle w:val="phitekstvahedeta"/>
        <w:rPr>
          <w:rFonts w:eastAsia="Times New Roman" w:cs="Times New Roman"/>
          <w:i/>
        </w:rPr>
      </w:pPr>
      <w:r w:rsidRPr="0039255B">
        <w:rPr>
          <w:i/>
          <w:iCs/>
        </w:rPr>
        <w:t>Muudatusega suunatakse</w:t>
      </w:r>
      <w:r w:rsidR="009D0CF4" w:rsidRPr="0039255B">
        <w:rPr>
          <w:i/>
          <w:iCs/>
        </w:rPr>
        <w:t xml:space="preserve"> Süüteomenetluse programmi tegevuse eelarvest Majandus- ja Kommunikatsiooniministeeriumi haldusalasse kuuluva Maa- ja Ruumiameti eelarvesse </w:t>
      </w:r>
      <w:r w:rsidR="009D0CF4" w:rsidRPr="0039255B">
        <w:rPr>
          <w:b/>
          <w:i/>
          <w:iCs/>
        </w:rPr>
        <w:t>20 000 eurot</w:t>
      </w:r>
      <w:r w:rsidR="009D0CF4" w:rsidRPr="0039255B">
        <w:rPr>
          <w:i/>
          <w:iCs/>
        </w:rPr>
        <w:t xml:space="preserve"> „Piiriala kaardistamine ja </w:t>
      </w:r>
      <w:proofErr w:type="spellStart"/>
      <w:r w:rsidR="009D0CF4" w:rsidRPr="0039255B">
        <w:rPr>
          <w:i/>
          <w:iCs/>
        </w:rPr>
        <w:t>aeromõõdistamise</w:t>
      </w:r>
      <w:proofErr w:type="spellEnd"/>
      <w:r w:rsidR="009D0CF4" w:rsidRPr="0039255B">
        <w:rPr>
          <w:i/>
          <w:iCs/>
        </w:rPr>
        <w:t xml:space="preserve"> andmete alusel 3D piiri andmed Eesti ja Läti piiril“ projekti omafinantseerimiseks</w:t>
      </w:r>
      <w:r w:rsidR="00881C7E" w:rsidRPr="0039255B">
        <w:rPr>
          <w:i/>
          <w:iCs/>
        </w:rPr>
        <w:t>,</w:t>
      </w:r>
      <w:r w:rsidR="009D0CF4" w:rsidRPr="0039255B">
        <w:rPr>
          <w:i/>
          <w:iCs/>
        </w:rPr>
        <w:t xml:space="preserve"> </w:t>
      </w:r>
      <w:r w:rsidR="009D0CF4" w:rsidRPr="0039255B">
        <w:rPr>
          <w:rFonts w:eastAsia="Times New Roman" w:cs="Times New Roman"/>
          <w:i/>
          <w:iCs/>
        </w:rPr>
        <w:t>vt täpsemalt selgitust vastava valitsemisala valitsemisalade vaheliste muudatuste juures</w:t>
      </w:r>
      <w:r w:rsidR="009D0CF4" w:rsidRPr="0039255B">
        <w:rPr>
          <w:i/>
          <w:iCs/>
        </w:rPr>
        <w:t>.</w:t>
      </w:r>
    </w:p>
    <w:p w14:paraId="71449E09" w14:textId="77777777" w:rsidR="00527694" w:rsidRPr="00527694" w:rsidRDefault="00527694" w:rsidP="0039255B">
      <w:pPr>
        <w:pStyle w:val="phitekstvahedeta"/>
        <w:rPr>
          <w:rFonts w:eastAsia="Times New Roman" w:cs="Times New Roman"/>
        </w:rPr>
      </w:pPr>
    </w:p>
    <w:p w14:paraId="55AF579A" w14:textId="1202C522" w:rsidR="002F3D96" w:rsidRDefault="002F3D96" w:rsidP="002F3D96">
      <w:pPr>
        <w:spacing w:after="160" w:line="25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Eelarve aastate vahelise ümbertõstmise tulemusel </w:t>
      </w:r>
      <w:r w:rsidRPr="24BAB2A7">
        <w:rPr>
          <w:rFonts w:ascii="Times New Roman" w:eastAsia="Times New Roman" w:hAnsi="Times New Roman" w:cs="Times New Roman"/>
          <w:sz w:val="24"/>
          <w:szCs w:val="24"/>
        </w:rPr>
        <w:t xml:space="preserve">vähendab </w:t>
      </w:r>
      <w:r w:rsidRPr="06DE2BB0">
        <w:rPr>
          <w:rFonts w:ascii="Times New Roman" w:eastAsia="Times New Roman" w:hAnsi="Times New Roman" w:cs="Times New Roman"/>
          <w:b/>
          <w:bCs/>
          <w:sz w:val="24"/>
          <w:szCs w:val="24"/>
        </w:rPr>
        <w:t>Sise</w:t>
      </w:r>
      <w:r w:rsidR="00644A98">
        <w:rPr>
          <w:rFonts w:ascii="Times New Roman" w:eastAsia="Times New Roman" w:hAnsi="Times New Roman" w:cs="Times New Roman"/>
          <w:b/>
          <w:bCs/>
          <w:sz w:val="24"/>
          <w:szCs w:val="24"/>
        </w:rPr>
        <w:t>m</w:t>
      </w:r>
      <w:r w:rsidRPr="06DE2BB0">
        <w:rPr>
          <w:rFonts w:ascii="Times New Roman" w:eastAsia="Times New Roman" w:hAnsi="Times New Roman" w:cs="Times New Roman"/>
          <w:b/>
          <w:bCs/>
          <w:sz w:val="24"/>
          <w:szCs w:val="24"/>
        </w:rPr>
        <w:t>inisteerium</w:t>
      </w:r>
      <w:r w:rsidRPr="24BAB2A7">
        <w:rPr>
          <w:rFonts w:ascii="Times New Roman" w:eastAsia="Times New Roman" w:hAnsi="Times New Roman" w:cs="Times New Roman"/>
          <w:sz w:val="24"/>
          <w:szCs w:val="24"/>
        </w:rPr>
        <w:t xml:space="preserve"> kulude ja investeeringute eelarvet</w:t>
      </w:r>
      <w:r w:rsidRPr="000F2003">
        <w:rPr>
          <w:rFonts w:ascii="Times New Roman" w:eastAsiaTheme="minorEastAsia" w:hAnsi="Times New Roman" w:cs="Times New Roman"/>
          <w:sz w:val="24"/>
          <w:szCs w:val="24"/>
        </w:rPr>
        <w:t xml:space="preserve"> </w:t>
      </w:r>
      <w:r>
        <w:rPr>
          <w:rFonts w:ascii="Times New Roman" w:eastAsiaTheme="minorEastAsia" w:hAnsi="Times New Roman" w:cs="Times New Roman"/>
          <w:b/>
          <w:sz w:val="24"/>
          <w:szCs w:val="24"/>
        </w:rPr>
        <w:t>9 972 973</w:t>
      </w:r>
      <w:r w:rsidRPr="000F2003">
        <w:rPr>
          <w:rFonts w:ascii="Times New Roman" w:eastAsiaTheme="minorEastAsia" w:hAnsi="Times New Roman" w:cs="Times New Roman"/>
          <w:b/>
          <w:sz w:val="24"/>
          <w:szCs w:val="24"/>
        </w:rPr>
        <w:t xml:space="preserve"> eurot </w:t>
      </w:r>
      <w:r w:rsidRPr="000F2003">
        <w:rPr>
          <w:rFonts w:ascii="Times New Roman" w:eastAsiaTheme="minorEastAsia" w:hAnsi="Times New Roman" w:cs="Times New Roman"/>
          <w:sz w:val="24"/>
          <w:szCs w:val="24"/>
        </w:rPr>
        <w:t>tulenevalt järgmistest tegevustest:</w:t>
      </w:r>
    </w:p>
    <w:p w14:paraId="42C0A1A9" w14:textId="2F4F5958"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w:t>
      </w:r>
      <w:r>
        <w:rPr>
          <w:rFonts w:cs="Times New Roman"/>
        </w:rPr>
        <w:t> </w:t>
      </w:r>
      <w:r w:rsidRPr="001640A3">
        <w:rPr>
          <w:rFonts w:cs="Times New Roman"/>
        </w:rPr>
        <w:t>000</w:t>
      </w:r>
      <w:r>
        <w:rPr>
          <w:rFonts w:cs="Times New Roman"/>
        </w:rPr>
        <w:t> </w:t>
      </w:r>
      <w:r w:rsidRPr="001640A3">
        <w:rPr>
          <w:rFonts w:cs="Times New Roman"/>
        </w:rPr>
        <w:t>000 eurot 2027. aastasse Sisekaitseakadeemia taristu arendustöödeks vastavalt täpsustunud hanke- ja ehitustööde ajakavale.</w:t>
      </w:r>
    </w:p>
    <w:p w14:paraId="7306ADC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Siseministeeriumi teadus-, arendus- ja innovatsioonitegevuse projekti „Uued tehnoloogiad politseitöös: avalikkuse hoiakud ja ootused“ läbiviimiseks, kuna projekti tegevused on lükkunud 2027. aastasse.</w:t>
      </w:r>
    </w:p>
    <w:p w14:paraId="6244AB63"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242</w:t>
      </w:r>
      <w:r>
        <w:rPr>
          <w:rFonts w:cs="Times New Roman"/>
        </w:rPr>
        <w:t> </w:t>
      </w:r>
      <w:r w:rsidRPr="001640A3">
        <w:rPr>
          <w:rFonts w:cs="Times New Roman"/>
        </w:rPr>
        <w:t>826 eurot 2028. aastasse, 242</w:t>
      </w:r>
      <w:r>
        <w:rPr>
          <w:rFonts w:cs="Times New Roman"/>
        </w:rPr>
        <w:t> </w:t>
      </w:r>
      <w:r w:rsidRPr="001640A3">
        <w:rPr>
          <w:rFonts w:cs="Times New Roman"/>
        </w:rPr>
        <w:t>826 eurot 2029. aastasse ja 242</w:t>
      </w:r>
      <w:r>
        <w:rPr>
          <w:rFonts w:cs="Times New Roman"/>
        </w:rPr>
        <w:t> </w:t>
      </w:r>
      <w:r w:rsidRPr="001640A3">
        <w:rPr>
          <w:rFonts w:cs="Times New Roman"/>
        </w:rPr>
        <w:t>825 eurot 2030. aastasse seoses massiohje väljaõppe kontseptsiooni muutusest tuleneva väljaõppe ajakava nihkumisega.</w:t>
      </w:r>
    </w:p>
    <w:p w14:paraId="7F6FF2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138</w:t>
      </w:r>
      <w:r>
        <w:rPr>
          <w:rFonts w:cs="Times New Roman"/>
        </w:rPr>
        <w:t> </w:t>
      </w:r>
      <w:r w:rsidRPr="001640A3">
        <w:rPr>
          <w:rFonts w:cs="Times New Roman"/>
        </w:rPr>
        <w:t>975 eurot 2027. aastasse KKP serveriruumi ehitustöödeks, mis on ajaliselt lükkunud 2027. aastasse.</w:t>
      </w:r>
    </w:p>
    <w:p w14:paraId="04C7082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65</w:t>
      </w:r>
      <w:r>
        <w:rPr>
          <w:rFonts w:cs="Times New Roman"/>
        </w:rPr>
        <w:t> </w:t>
      </w:r>
      <w:r w:rsidRPr="001640A3">
        <w:rPr>
          <w:rFonts w:cs="Times New Roman"/>
        </w:rPr>
        <w:t>000 eurot 2027. aastasse operatiivbüroo andmelao väljaarendamiseks, kuna kõiki kulusid ei jõuta käesoleval aastal teha.</w:t>
      </w:r>
    </w:p>
    <w:p w14:paraId="629161E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lastRenderedPageBreak/>
        <w:t xml:space="preserve">2026. aastast tõstetakse </w:t>
      </w:r>
      <w:r>
        <w:rPr>
          <w:rFonts w:cs="Times New Roman"/>
        </w:rPr>
        <w:t>30</w:t>
      </w:r>
      <w:r w:rsidRPr="001640A3">
        <w:rPr>
          <w:rFonts w:cs="Times New Roman"/>
        </w:rPr>
        <w:t>9</w:t>
      </w:r>
      <w:r>
        <w:rPr>
          <w:rFonts w:cs="Times New Roman"/>
        </w:rPr>
        <w:t> </w:t>
      </w:r>
      <w:r w:rsidRPr="001640A3">
        <w:rPr>
          <w:rFonts w:cs="Times New Roman"/>
        </w:rPr>
        <w:t>600 eurot 2027. aastasse</w:t>
      </w:r>
      <w:r>
        <w:rPr>
          <w:rFonts w:cs="Times New Roman"/>
        </w:rPr>
        <w:t xml:space="preserve"> ja 2026. aastast tõstetakse 118 000 eurot 2028. aastasse</w:t>
      </w:r>
      <w:r w:rsidRPr="001640A3">
        <w:rPr>
          <w:rFonts w:cs="Times New Roman"/>
        </w:rPr>
        <w:t xml:space="preserve"> iseteeninduslike digikioskite kulude katmiseks vastavalt projekti täpsustunud ajakavale.</w:t>
      </w:r>
    </w:p>
    <w:p w14:paraId="7E6637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w:t>
      </w:r>
      <w:r>
        <w:rPr>
          <w:rFonts w:cs="Times New Roman"/>
        </w:rPr>
        <w:t> </w:t>
      </w:r>
      <w:r w:rsidRPr="001640A3">
        <w:rPr>
          <w:rFonts w:cs="Times New Roman"/>
        </w:rPr>
        <w:t>800 eurot 2029. aastasse E-</w:t>
      </w:r>
      <w:proofErr w:type="spellStart"/>
      <w:r w:rsidRPr="001640A3">
        <w:rPr>
          <w:rFonts w:cs="Times New Roman"/>
        </w:rPr>
        <w:t>residentsuse</w:t>
      </w:r>
      <w:proofErr w:type="spellEnd"/>
      <w:r w:rsidRPr="001640A3">
        <w:rPr>
          <w:rFonts w:cs="Times New Roman"/>
        </w:rPr>
        <w:t xml:space="preserve"> projektiga seotud tähtajalise töökoha rahastamise jätkamiseks.</w:t>
      </w:r>
    </w:p>
    <w:p w14:paraId="326686B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w:t>
      </w:r>
      <w:r>
        <w:rPr>
          <w:rFonts w:cs="Times New Roman"/>
        </w:rPr>
        <w:t> </w:t>
      </w:r>
      <w:r w:rsidRPr="001640A3">
        <w:rPr>
          <w:rFonts w:cs="Times New Roman"/>
        </w:rPr>
        <w:t>600 eurot 2030. aastasse E-</w:t>
      </w:r>
      <w:proofErr w:type="spellStart"/>
      <w:r w:rsidRPr="001640A3">
        <w:rPr>
          <w:rFonts w:cs="Times New Roman"/>
        </w:rPr>
        <w:t>residentsuse</w:t>
      </w:r>
      <w:proofErr w:type="spellEnd"/>
      <w:r w:rsidRPr="001640A3">
        <w:rPr>
          <w:rFonts w:cs="Times New Roman"/>
        </w:rPr>
        <w:t xml:space="preserve"> äriplaani projektiga seotud tähtajalise töökoha rahastamise jätkamiseks.</w:t>
      </w:r>
    </w:p>
    <w:p w14:paraId="224BAAB2" w14:textId="133DF883"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42</w:t>
      </w:r>
      <w:r>
        <w:rPr>
          <w:rFonts w:cs="Times New Roman"/>
        </w:rPr>
        <w:t> </w:t>
      </w:r>
      <w:r w:rsidRPr="001640A3">
        <w:rPr>
          <w:rFonts w:cs="Times New Roman"/>
        </w:rPr>
        <w:t xml:space="preserve">600 eurot aastas 2027., 2028. ja 2029. aastasse </w:t>
      </w:r>
      <w:r>
        <w:rPr>
          <w:rFonts w:cs="Times New Roman"/>
        </w:rPr>
        <w:t>(kokku</w:t>
      </w:r>
      <w:r w:rsidRPr="001640A3">
        <w:rPr>
          <w:rFonts w:cs="Times New Roman"/>
        </w:rPr>
        <w:t xml:space="preserve"> </w:t>
      </w:r>
      <w:r>
        <w:rPr>
          <w:rFonts w:cs="Times New Roman"/>
        </w:rPr>
        <w:t>127 800 eurot)</w:t>
      </w:r>
      <w:r w:rsidRPr="001640A3">
        <w:rPr>
          <w:rFonts w:cs="Times New Roman"/>
        </w:rPr>
        <w:t xml:space="preserve"> rändemenetluse tõhustamisega seotud kuludeks, kuna </w:t>
      </w:r>
      <w:r w:rsidR="00860A35">
        <w:rPr>
          <w:rFonts w:cs="Times New Roman"/>
        </w:rPr>
        <w:t>rände</w:t>
      </w:r>
      <w:r w:rsidR="001841DB">
        <w:rPr>
          <w:rFonts w:cs="Times New Roman"/>
        </w:rPr>
        <w:t xml:space="preserve"> infosüsteemi (</w:t>
      </w:r>
      <w:r w:rsidRPr="001640A3">
        <w:rPr>
          <w:rFonts w:cs="Times New Roman"/>
        </w:rPr>
        <w:t>RIS</w:t>
      </w:r>
      <w:r w:rsidR="001841DB">
        <w:rPr>
          <w:rFonts w:cs="Times New Roman"/>
        </w:rPr>
        <w:t>)</w:t>
      </w:r>
      <w:r w:rsidRPr="001640A3">
        <w:rPr>
          <w:rFonts w:cs="Times New Roman"/>
        </w:rPr>
        <w:t xml:space="preserve"> arendused on ajaliselt nihkunud.</w:t>
      </w:r>
    </w:p>
    <w:p w14:paraId="4BE044A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890</w:t>
      </w:r>
      <w:r>
        <w:rPr>
          <w:rFonts w:cs="Times New Roman"/>
        </w:rPr>
        <w:t> </w:t>
      </w:r>
      <w:r w:rsidRPr="001640A3">
        <w:rPr>
          <w:rFonts w:cs="Times New Roman"/>
        </w:rPr>
        <w:t>000 eurot 2027. aastasse redel-/tõstukiauto hankeks, kuna 2025. aastal ebaõnnestunud hanke järel on uus hange kavandatud 2026. aasta III kvartalisse ning sõiduki eeldatav tarneaeg on ligikaudu 15 kuud.</w:t>
      </w:r>
    </w:p>
    <w:p w14:paraId="75B7B521"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30</w:t>
      </w:r>
      <w:r>
        <w:rPr>
          <w:rFonts w:cs="Times New Roman"/>
        </w:rPr>
        <w:t> </w:t>
      </w:r>
      <w:r w:rsidRPr="001640A3">
        <w:rPr>
          <w:rFonts w:cs="Times New Roman"/>
        </w:rPr>
        <w:t>000 eurot 2027. aastasse Sisekaitseakadeemia transportvara soetamiseks tulenevalt taristuarenduste ajakava muutumisest.</w:t>
      </w:r>
    </w:p>
    <w:p w14:paraId="23AC9EBD"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467</w:t>
      </w:r>
      <w:r>
        <w:rPr>
          <w:rFonts w:cs="Times New Roman"/>
        </w:rPr>
        <w:t> </w:t>
      </w:r>
      <w:r w:rsidRPr="001640A3">
        <w:rPr>
          <w:rFonts w:cs="Times New Roman"/>
        </w:rPr>
        <w:t>400 eurot 2027. aastasse Sisekaitseakadeemia õppehoone tegevuspõhise kontori jätkutegevusteks, sealhulgas töö- ja õpperuumide optimeerimisega seotud sisustuse hankimiseks ning ühiselamu kasutuselevõtuga seotud täiendavateks kuludeks.</w:t>
      </w:r>
    </w:p>
    <w:p w14:paraId="305273EE"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120</w:t>
      </w:r>
      <w:r>
        <w:rPr>
          <w:rFonts w:cs="Times New Roman"/>
        </w:rPr>
        <w:t> </w:t>
      </w:r>
      <w:r w:rsidRPr="001640A3">
        <w:rPr>
          <w:rFonts w:cs="Times New Roman"/>
        </w:rPr>
        <w:t>000 eurot 2027. aastasse Sisekaitseakadeemia õppearenduse ja teadustegevuse jätkamiseks.</w:t>
      </w:r>
    </w:p>
    <w:p w14:paraId="66363EEF" w14:textId="3A2C1C4D"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328</w:t>
      </w:r>
      <w:r>
        <w:rPr>
          <w:rFonts w:cs="Times New Roman"/>
        </w:rPr>
        <w:t> </w:t>
      </w:r>
      <w:r w:rsidRPr="001640A3">
        <w:rPr>
          <w:rFonts w:cs="Times New Roman"/>
        </w:rPr>
        <w:t xml:space="preserve">106 eurot 2027. aastasse </w:t>
      </w:r>
      <w:r w:rsidR="00870EEE">
        <w:rPr>
          <w:rFonts w:cs="Times New Roman"/>
        </w:rPr>
        <w:t>operatiiv-raadioside</w:t>
      </w:r>
      <w:r w:rsidR="00241008">
        <w:rPr>
          <w:rFonts w:cs="Times New Roman"/>
        </w:rPr>
        <w:t xml:space="preserve"> </w:t>
      </w:r>
      <w:r w:rsidR="00C2666B">
        <w:rPr>
          <w:rFonts w:cs="Times New Roman"/>
        </w:rPr>
        <w:t>(</w:t>
      </w:r>
      <w:r w:rsidRPr="001640A3">
        <w:rPr>
          <w:rFonts w:cs="Times New Roman"/>
        </w:rPr>
        <w:t>ORS ESTER</w:t>
      </w:r>
      <w:r w:rsidR="00561B1F">
        <w:rPr>
          <w:rFonts w:cs="Times New Roman"/>
        </w:rPr>
        <w:t>)</w:t>
      </w:r>
      <w:r w:rsidRPr="001640A3">
        <w:rPr>
          <w:rFonts w:cs="Times New Roman"/>
        </w:rPr>
        <w:t xml:space="preserve"> projekti </w:t>
      </w:r>
      <w:proofErr w:type="spellStart"/>
      <w:r w:rsidRPr="001640A3">
        <w:rPr>
          <w:rFonts w:cs="Times New Roman"/>
        </w:rPr>
        <w:t>Taira</w:t>
      </w:r>
      <w:proofErr w:type="spellEnd"/>
      <w:r w:rsidRPr="001640A3">
        <w:rPr>
          <w:rFonts w:cs="Times New Roman"/>
        </w:rPr>
        <w:t xml:space="preserve"> migratsiooniga seotud töödeks, kuna migratsioon vanalt keskjaamalt uuele lükkub 2027. aastasse.</w:t>
      </w:r>
    </w:p>
    <w:p w14:paraId="4A194FFC"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208</w:t>
      </w:r>
      <w:r>
        <w:rPr>
          <w:rFonts w:cs="Times New Roman"/>
        </w:rPr>
        <w:t> </w:t>
      </w:r>
      <w:r w:rsidRPr="001640A3">
        <w:rPr>
          <w:rFonts w:cs="Times New Roman"/>
        </w:rPr>
        <w:t>165 eurot 2027. aastasse infoturbega seotud taristuinvesteeringuteks, kuna projekt lükkub 2027. aastasse.</w:t>
      </w:r>
    </w:p>
    <w:p w14:paraId="481E455F"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600</w:t>
      </w:r>
      <w:r>
        <w:rPr>
          <w:rFonts w:cs="Times New Roman"/>
        </w:rPr>
        <w:t> </w:t>
      </w:r>
      <w:r w:rsidRPr="001640A3">
        <w:rPr>
          <w:rFonts w:cs="Times New Roman"/>
        </w:rPr>
        <w:t>000 eurot 2027. aastasse IT-taristu investeeringuteks, kuna serverite ja võrguseadmete soetused on lükkunud 2027. aastasse.</w:t>
      </w:r>
    </w:p>
    <w:p w14:paraId="4C582AA6" w14:textId="613F57E5" w:rsidR="002F3D96" w:rsidRPr="001640A3" w:rsidRDefault="002F3D96" w:rsidP="004E776A">
      <w:pPr>
        <w:pStyle w:val="phitekstvahedeta"/>
        <w:numPr>
          <w:ilvl w:val="0"/>
          <w:numId w:val="7"/>
        </w:numPr>
        <w:spacing w:before="240"/>
        <w:rPr>
          <w:rFonts w:cs="Times New Roman"/>
        </w:rPr>
      </w:pPr>
      <w:r w:rsidRPr="001640A3">
        <w:rPr>
          <w:rFonts w:cs="Times New Roman"/>
        </w:rPr>
        <w:t>2026. aastast tõstetakse 1</w:t>
      </w:r>
      <w:r>
        <w:rPr>
          <w:rFonts w:cs="Times New Roman"/>
        </w:rPr>
        <w:t> </w:t>
      </w:r>
      <w:r w:rsidRPr="001640A3">
        <w:rPr>
          <w:rFonts w:cs="Times New Roman"/>
        </w:rPr>
        <w:t>500</w:t>
      </w:r>
      <w:r>
        <w:rPr>
          <w:rFonts w:cs="Times New Roman"/>
        </w:rPr>
        <w:t> </w:t>
      </w:r>
      <w:r w:rsidRPr="001640A3">
        <w:rPr>
          <w:rFonts w:cs="Times New Roman"/>
        </w:rPr>
        <w:t xml:space="preserve">000 eurot 2027. aastasse </w:t>
      </w:r>
      <w:r w:rsidR="004B1890">
        <w:rPr>
          <w:rFonts w:cs="Times New Roman"/>
        </w:rPr>
        <w:t>automaatse biomeetrilise isikutuvastuse süsteemi (</w:t>
      </w:r>
      <w:r w:rsidRPr="001640A3">
        <w:rPr>
          <w:rFonts w:cs="Times New Roman"/>
        </w:rPr>
        <w:t>ABIS</w:t>
      </w:r>
      <w:r w:rsidR="004B1890">
        <w:rPr>
          <w:rFonts w:cs="Times New Roman"/>
        </w:rPr>
        <w:t>)</w:t>
      </w:r>
      <w:r w:rsidRPr="001640A3">
        <w:rPr>
          <w:rFonts w:cs="Times New Roman"/>
        </w:rPr>
        <w:t xml:space="preserve"> investeeringuteks saadud eelarve täpsustamiseks.</w:t>
      </w:r>
    </w:p>
    <w:p w14:paraId="6D68F3AD" w14:textId="534FB0C0" w:rsidR="002F3D96" w:rsidRDefault="002F3D96" w:rsidP="004E776A">
      <w:pPr>
        <w:pStyle w:val="phitekstvahedeta"/>
        <w:numPr>
          <w:ilvl w:val="0"/>
          <w:numId w:val="7"/>
        </w:numPr>
        <w:spacing w:before="240"/>
        <w:rPr>
          <w:rFonts w:cs="Times New Roman"/>
        </w:rPr>
      </w:pPr>
      <w:r w:rsidRPr="001640A3">
        <w:rPr>
          <w:rFonts w:cs="Times New Roman"/>
        </w:rPr>
        <w:t>2026. aastast tõstetakse 425</w:t>
      </w:r>
      <w:r>
        <w:rPr>
          <w:rFonts w:cs="Times New Roman"/>
        </w:rPr>
        <w:t> </w:t>
      </w:r>
      <w:r w:rsidRPr="001640A3">
        <w:rPr>
          <w:rFonts w:cs="Times New Roman"/>
        </w:rPr>
        <w:t xml:space="preserve">663 eurot 2027. aastasse rändeinfosüsteemi </w:t>
      </w:r>
      <w:r w:rsidR="00FB4341">
        <w:rPr>
          <w:rFonts w:cs="Times New Roman"/>
        </w:rPr>
        <w:t xml:space="preserve">(RIS) </w:t>
      </w:r>
      <w:r w:rsidRPr="001640A3">
        <w:rPr>
          <w:rFonts w:cs="Times New Roman"/>
        </w:rPr>
        <w:t>investeeringuteks saadud eelarve täpsustamiseks.</w:t>
      </w:r>
    </w:p>
    <w:p w14:paraId="6E5917B9"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180</w:t>
      </w:r>
      <w:r>
        <w:rPr>
          <w:rFonts w:cs="Times New Roman"/>
        </w:rPr>
        <w:t> </w:t>
      </w:r>
      <w:r w:rsidRPr="001640A3">
        <w:rPr>
          <w:rFonts w:cs="Times New Roman"/>
        </w:rPr>
        <w:t>613 eurot 2026. aastasse Päästeameti sõidukite soetamiseks, kuna tarnijad on kinnitanud valmisolekut sõidukid 2026. aasta detsembris tarnida.</w:t>
      </w:r>
    </w:p>
    <w:p w14:paraId="6AF0195A" w14:textId="77777777" w:rsidR="002F3D96" w:rsidRPr="001640A3" w:rsidRDefault="002F3D96" w:rsidP="004E776A">
      <w:pPr>
        <w:pStyle w:val="phitekstvahedeta"/>
        <w:numPr>
          <w:ilvl w:val="0"/>
          <w:numId w:val="7"/>
        </w:numPr>
        <w:spacing w:before="240"/>
        <w:rPr>
          <w:rFonts w:cs="Times New Roman"/>
        </w:rPr>
      </w:pPr>
      <w:r w:rsidRPr="001640A3">
        <w:rPr>
          <w:rFonts w:cs="Times New Roman"/>
        </w:rPr>
        <w:t>2027. aastast tõstetakse 65</w:t>
      </w:r>
      <w:r>
        <w:rPr>
          <w:rFonts w:cs="Times New Roman"/>
        </w:rPr>
        <w:t> </w:t>
      </w:r>
      <w:r w:rsidRPr="001640A3">
        <w:rPr>
          <w:rFonts w:cs="Times New Roman"/>
        </w:rPr>
        <w:t>000 eurot 2026. aastasse Päästeameti Kärdla ja Rapla komando köögiremondiks.</w:t>
      </w:r>
    </w:p>
    <w:p w14:paraId="1809895C" w14:textId="77777777" w:rsidR="002F3D96" w:rsidRDefault="002F3D96" w:rsidP="004E776A">
      <w:pPr>
        <w:pStyle w:val="phitekstvahedeta"/>
        <w:numPr>
          <w:ilvl w:val="0"/>
          <w:numId w:val="7"/>
        </w:numPr>
        <w:spacing w:before="240"/>
        <w:rPr>
          <w:rFonts w:cs="Times New Roman"/>
        </w:rPr>
      </w:pPr>
      <w:r w:rsidRPr="001640A3">
        <w:rPr>
          <w:rFonts w:cs="Times New Roman"/>
        </w:rPr>
        <w:t>2027. aastast tõstetakse 18</w:t>
      </w:r>
      <w:r>
        <w:rPr>
          <w:rFonts w:cs="Times New Roman"/>
        </w:rPr>
        <w:t> </w:t>
      </w:r>
      <w:r w:rsidRPr="001640A3">
        <w:rPr>
          <w:rFonts w:cs="Times New Roman"/>
        </w:rPr>
        <w:t>000 eurot 2026. aastasse Sisekaitseakadeemia Kase tn õppehoone lasketiiru kummimattide soetamiseks.</w:t>
      </w:r>
    </w:p>
    <w:p w14:paraId="311C4CAC" w14:textId="77777777" w:rsidR="00425914" w:rsidRDefault="00425914" w:rsidP="00425914">
      <w:pPr>
        <w:pStyle w:val="phitekstvahedeta"/>
        <w:spacing w:before="240"/>
        <w:ind w:left="720"/>
        <w:rPr>
          <w:rFonts w:cs="Times New Roman"/>
        </w:rPr>
      </w:pPr>
    </w:p>
    <w:p w14:paraId="15D3985A" w14:textId="5ECF3DB3" w:rsidR="00AE282D" w:rsidRDefault="00425914" w:rsidP="00AE282D">
      <w:pPr>
        <w:pStyle w:val="phitekstvahedeta"/>
        <w:rPr>
          <w:rFonts w:cs="Times New Roman"/>
        </w:rPr>
      </w:pPr>
      <w:r>
        <w:rPr>
          <w:rFonts w:eastAsiaTheme="minorEastAsia" w:cs="Times New Roman"/>
          <w:szCs w:val="24"/>
        </w:rPr>
        <w:t xml:space="preserve">Aastate vahelise ümbertõste tulemusel </w:t>
      </w:r>
      <w:r w:rsidRPr="008937C8">
        <w:rPr>
          <w:rFonts w:eastAsiaTheme="minorEastAsia" w:cs="Times New Roman"/>
          <w:szCs w:val="24"/>
        </w:rPr>
        <w:t xml:space="preserve">vähendatakse 2027. aasta Vabariigi Valitsuse sihtotstarbelises reservis Välisministeeriumi alla kavandatud Ukraina ülesehitamise konverentsi korraldamise kulusid. Kulud tõsteti ettepoole ning lisatakse kulusid tegevate valitsemisalade eelarvesse. </w:t>
      </w:r>
      <w:r w:rsidR="006F12D3">
        <w:rPr>
          <w:rFonts w:eastAsiaTheme="minorEastAsia" w:cs="Times New Roman"/>
          <w:szCs w:val="24"/>
        </w:rPr>
        <w:t xml:space="preserve">Siseministeeriumile </w:t>
      </w:r>
      <w:r w:rsidR="00104068">
        <w:rPr>
          <w:rFonts w:eastAsiaTheme="minorEastAsia" w:cs="Times New Roman"/>
          <w:szCs w:val="24"/>
        </w:rPr>
        <w:t>suunati</w:t>
      </w:r>
      <w:r w:rsidRPr="008937C8">
        <w:rPr>
          <w:rFonts w:eastAsiaTheme="minorEastAsia" w:cs="Times New Roman"/>
          <w:szCs w:val="24"/>
        </w:rPr>
        <w:t xml:space="preserve"> 2026. aastaks </w:t>
      </w:r>
      <w:r w:rsidR="00104068" w:rsidRPr="004704E3">
        <w:rPr>
          <w:rFonts w:eastAsiaTheme="minorEastAsia" w:cs="Times New Roman"/>
          <w:b/>
          <w:szCs w:val="24"/>
        </w:rPr>
        <w:t>2 0</w:t>
      </w:r>
      <w:r w:rsidRPr="004704E3">
        <w:rPr>
          <w:rFonts w:eastAsiaTheme="minorEastAsia" w:cs="Times New Roman"/>
          <w:b/>
          <w:szCs w:val="24"/>
        </w:rPr>
        <w:t>00 000 eurot</w:t>
      </w:r>
      <w:r w:rsidRPr="008937C8">
        <w:rPr>
          <w:rFonts w:eastAsiaTheme="minorEastAsia" w:cs="Times New Roman"/>
          <w:szCs w:val="24"/>
        </w:rPr>
        <w:t xml:space="preserve"> Ukraina ülesehituse konverentsi </w:t>
      </w:r>
      <w:r w:rsidR="00854136">
        <w:rPr>
          <w:rFonts w:eastAsiaTheme="minorEastAsia" w:cs="Times New Roman"/>
          <w:szCs w:val="24"/>
        </w:rPr>
        <w:t>korraldamise</w:t>
      </w:r>
      <w:r w:rsidR="00A073DA">
        <w:rPr>
          <w:rFonts w:eastAsiaTheme="minorEastAsia" w:cs="Times New Roman"/>
          <w:szCs w:val="24"/>
        </w:rPr>
        <w:t xml:space="preserve"> seotud</w:t>
      </w:r>
      <w:r w:rsidRPr="008937C8">
        <w:rPr>
          <w:rFonts w:eastAsiaTheme="minorEastAsia" w:cs="Times New Roman"/>
          <w:szCs w:val="24"/>
        </w:rPr>
        <w:t xml:space="preserve"> kulude katmiseks.</w:t>
      </w:r>
      <w:r w:rsidR="00AE282D" w:rsidRPr="00AE282D">
        <w:rPr>
          <w:rFonts w:cs="Times New Roman"/>
        </w:rPr>
        <w:t xml:space="preserve"> </w:t>
      </w:r>
    </w:p>
    <w:p w14:paraId="6A4EAE17" w14:textId="04DFD8B9" w:rsidR="00D83F08" w:rsidRDefault="00D83F08" w:rsidP="00D83F08">
      <w:pPr>
        <w:pStyle w:val="phitekstvahedeta"/>
        <w:spacing w:before="240"/>
        <w:rPr>
          <w:rFonts w:cs="Times New Roman"/>
        </w:rPr>
      </w:pPr>
    </w:p>
    <w:p w14:paraId="4CA2FC4A" w14:textId="135695A0" w:rsidR="2408EAD1" w:rsidRPr="007A7ED7" w:rsidRDefault="2408EAD1" w:rsidP="00B321A7">
      <w:pPr>
        <w:pStyle w:val="Phitekst"/>
        <w:rPr>
          <w:rFonts w:eastAsia="Times New Roman" w:cs="Times New Roman"/>
          <w:i/>
          <w:iCs/>
        </w:rPr>
      </w:pPr>
      <w:r w:rsidRPr="007A7ED7">
        <w:rPr>
          <w:rFonts w:eastAsia="Times New Roman" w:cs="Times New Roman"/>
          <w:i/>
          <w:iCs/>
        </w:rPr>
        <w:t>Valitsemisalade vaheline muudatus</w:t>
      </w:r>
    </w:p>
    <w:p w14:paraId="437C22C1" w14:textId="14D94439" w:rsidR="006704D0" w:rsidRPr="00FC6A1C" w:rsidRDefault="006704D0" w:rsidP="00FC6A1C">
      <w:pPr>
        <w:pStyle w:val="phitekstvahedeta"/>
        <w:spacing w:before="240"/>
        <w:contextualSpacing w:val="0"/>
        <w:rPr>
          <w:rFonts w:cs="Times New Roman"/>
        </w:rPr>
      </w:pPr>
      <w:r w:rsidRPr="00FC6A1C">
        <w:rPr>
          <w:rFonts w:cs="Times New Roman"/>
        </w:rPr>
        <w:t xml:space="preserve">Justiits- ja Digiministeerium eraldab Siseministeeriumi infotehnoloogia- ja arenduskeskusele i3 projekti tööjõukulude eelarvesse </w:t>
      </w:r>
      <w:r w:rsidRPr="00FC6A1C">
        <w:rPr>
          <w:rFonts w:cs="Times New Roman"/>
          <w:b/>
        </w:rPr>
        <w:t>59 400</w:t>
      </w:r>
      <w:r w:rsidRPr="00FC6A1C">
        <w:rPr>
          <w:rFonts w:cs="Times New Roman"/>
        </w:rPr>
        <w:t xml:space="preserve"> eurot.</w:t>
      </w:r>
    </w:p>
    <w:p w14:paraId="0DE01690" w14:textId="6565B956" w:rsidR="00471C89" w:rsidRDefault="006704D0" w:rsidP="00FC6A1C">
      <w:pPr>
        <w:pStyle w:val="phitekstvahedeta"/>
        <w:spacing w:before="240"/>
        <w:contextualSpacing w:val="0"/>
        <w:rPr>
          <w:rFonts w:cs="Times New Roman"/>
        </w:rPr>
      </w:pPr>
      <w:r w:rsidRPr="00FC6A1C">
        <w:rPr>
          <w:rFonts w:cs="Times New Roman"/>
        </w:rPr>
        <w:lastRenderedPageBreak/>
        <w:t xml:space="preserve">Rahandusministeeriumi Rahapesu andmebüroo eraldab Siseministeeriumi infotehnoloogia- ja arenduskeskusele kokku </w:t>
      </w:r>
      <w:r w:rsidRPr="00FC6A1C">
        <w:rPr>
          <w:rFonts w:cs="Times New Roman"/>
          <w:b/>
        </w:rPr>
        <w:t>70 000</w:t>
      </w:r>
      <w:r w:rsidRPr="00FC6A1C">
        <w:rPr>
          <w:rFonts w:cs="Times New Roman"/>
        </w:rPr>
        <w:t xml:space="preserve"> eurot päringukeskuse/andmeradari arendustööde </w:t>
      </w:r>
      <w:r w:rsidR="000629E0" w:rsidRPr="00FC6A1C">
        <w:rPr>
          <w:rFonts w:cs="Times New Roman"/>
        </w:rPr>
        <w:t>teostamiseks</w:t>
      </w:r>
      <w:r w:rsidRPr="00FC6A1C">
        <w:rPr>
          <w:rFonts w:cs="Times New Roman"/>
        </w:rPr>
        <w:t xml:space="preserve"> ning </w:t>
      </w:r>
      <w:r w:rsidR="003673CA">
        <w:rPr>
          <w:rFonts w:cs="Times New Roman"/>
        </w:rPr>
        <w:t>Rahapesu</w:t>
      </w:r>
      <w:r w:rsidR="002B6CCD">
        <w:rPr>
          <w:rFonts w:cs="Times New Roman"/>
        </w:rPr>
        <w:t xml:space="preserve"> andmebüroo infosüsteemi (</w:t>
      </w:r>
      <w:r w:rsidRPr="00FC6A1C">
        <w:rPr>
          <w:rFonts w:cs="Times New Roman"/>
        </w:rPr>
        <w:t>RABIS</w:t>
      </w:r>
      <w:r w:rsidR="002B6CCD">
        <w:rPr>
          <w:rFonts w:cs="Times New Roman"/>
        </w:rPr>
        <w:t>)</w:t>
      </w:r>
      <w:r w:rsidRPr="00FC6A1C">
        <w:rPr>
          <w:rFonts w:cs="Times New Roman"/>
        </w:rPr>
        <w:t xml:space="preserve"> ja </w:t>
      </w:r>
      <w:r w:rsidR="005E4C9A">
        <w:rPr>
          <w:rFonts w:cs="Times New Roman"/>
        </w:rPr>
        <w:t>selle</w:t>
      </w:r>
      <w:r w:rsidRPr="00FC6A1C">
        <w:rPr>
          <w:rFonts w:cs="Times New Roman"/>
        </w:rPr>
        <w:t xml:space="preserve"> aruandlusportaali turvatestide läbiviimiseks.</w:t>
      </w:r>
    </w:p>
    <w:p w14:paraId="2C740294" w14:textId="0A8A1CD8" w:rsidR="005F7C9A" w:rsidRDefault="005F7C9A" w:rsidP="00FC6A1C">
      <w:pPr>
        <w:pStyle w:val="phitekstvahedeta"/>
        <w:spacing w:before="240"/>
        <w:contextualSpacing w:val="0"/>
        <w:rPr>
          <w:rFonts w:eastAsia="Times New Roman" w:cs="Times New Roman"/>
          <w:szCs w:val="24"/>
        </w:rPr>
      </w:pPr>
      <w:r w:rsidRPr="00FC6A1C">
        <w:rPr>
          <w:rFonts w:cs="Times New Roman"/>
        </w:rPr>
        <w:t>Vabariigi Valitsuse</w:t>
      </w:r>
      <w:r>
        <w:rPr>
          <w:rFonts w:eastAsia="Times New Roman" w:cs="Times New Roman"/>
          <w:szCs w:val="24"/>
        </w:rPr>
        <w:t xml:space="preserve"> sihtotstarbelise reservi arvel suureneb </w:t>
      </w:r>
      <w:r w:rsidR="004F2E5E">
        <w:rPr>
          <w:rFonts w:eastAsia="Times New Roman" w:cs="Times New Roman"/>
          <w:szCs w:val="24"/>
        </w:rPr>
        <w:t>Siseministeeriumi</w:t>
      </w:r>
      <w:r>
        <w:rPr>
          <w:rFonts w:eastAsia="Times New Roman" w:cs="Times New Roman"/>
          <w:szCs w:val="24"/>
        </w:rPr>
        <w:t xml:space="preserve"> toetuste eelarve </w:t>
      </w:r>
      <w:r w:rsidRPr="00CA7A43">
        <w:rPr>
          <w:rFonts w:eastAsia="Times New Roman" w:cs="Times New Roman"/>
          <w:b/>
          <w:szCs w:val="24"/>
        </w:rPr>
        <w:t>28</w:t>
      </w:r>
      <w:r w:rsidR="00CF7FCB">
        <w:rPr>
          <w:rFonts w:eastAsia="Times New Roman" w:cs="Times New Roman"/>
          <w:b/>
          <w:szCs w:val="24"/>
        </w:rPr>
        <w:t> 933</w:t>
      </w:r>
      <w:r w:rsidRPr="002270A9">
        <w:rPr>
          <w:rFonts w:eastAsia="Times New Roman" w:cs="Times New Roman"/>
          <w:b/>
          <w:szCs w:val="24"/>
        </w:rPr>
        <w:t xml:space="preserve"> </w:t>
      </w:r>
      <w:r w:rsidRPr="000A5DFB">
        <w:rPr>
          <w:rFonts w:eastAsia="Times New Roman" w:cs="Times New Roman"/>
          <w:b/>
          <w:szCs w:val="24"/>
        </w:rPr>
        <w:t>eurot</w:t>
      </w:r>
      <w:r>
        <w:rPr>
          <w:rFonts w:eastAsia="Times New Roman" w:cs="Times New Roman"/>
          <w:szCs w:val="24"/>
        </w:rPr>
        <w:t xml:space="preserve"> seoses rahvusvaheliste liikmemaksude kallinemise katmisega.</w:t>
      </w:r>
      <w:r w:rsidR="00553C3E">
        <w:rPr>
          <w:rFonts w:eastAsia="Times New Roman" w:cs="Times New Roman"/>
          <w:szCs w:val="24"/>
        </w:rPr>
        <w:t xml:space="preserve"> Eelarve muudatus mõjutab mitme programmi tegevusi.</w:t>
      </w:r>
    </w:p>
    <w:p w14:paraId="0DC10FFB" w14:textId="77777777" w:rsidR="00731EB7" w:rsidRDefault="00731EB7" w:rsidP="00731EB7">
      <w:pPr>
        <w:pStyle w:val="phitekstvahedeta"/>
      </w:pPr>
    </w:p>
    <w:p w14:paraId="6964019C" w14:textId="338DFB67" w:rsidR="00773AA0" w:rsidRPr="005B13B6" w:rsidRDefault="00773AA0" w:rsidP="00B321A7">
      <w:pPr>
        <w:pStyle w:val="Phitekst"/>
        <w:rPr>
          <w:rFonts w:cs="Times New Roman"/>
          <w:i/>
          <w:color w:val="000000" w:themeColor="text1"/>
        </w:rPr>
      </w:pPr>
      <w:r w:rsidRPr="005B13B6">
        <w:rPr>
          <w:rFonts w:eastAsia="Times New Roman" w:cs="Times New Roman"/>
          <w:i/>
          <w:iCs/>
        </w:rPr>
        <w:t>Valitsemisala</w:t>
      </w:r>
      <w:r w:rsidRPr="005B13B6">
        <w:rPr>
          <w:rFonts w:eastAsia="Times New Roman" w:cs="Times New Roman"/>
          <w:i/>
          <w:iCs/>
          <w:color w:val="000000" w:themeColor="text1"/>
          <w:szCs w:val="24"/>
        </w:rPr>
        <w:t xml:space="preserve"> muudatus (kuludes ja investeeringutes)</w:t>
      </w:r>
    </w:p>
    <w:p w14:paraId="344FEC1D"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valvetehnika soetamiseks ja hooldamiseks kavandatud investeeringutest </w:t>
      </w:r>
      <w:r w:rsidRPr="007F3AC4">
        <w:rPr>
          <w:rFonts w:cs="Times New Roman"/>
          <w:b/>
          <w:bCs/>
        </w:rPr>
        <w:t>25 000 eurot</w:t>
      </w:r>
      <w:r w:rsidRPr="007F3AC4">
        <w:rPr>
          <w:rFonts w:cs="Times New Roman"/>
        </w:rPr>
        <w:t xml:space="preserve"> majandamiskuludesse, kuna kavandatud kulutused klassifitseeruvad majandamiskuluks. Eelarve muudatus mõjutab mitme programmi tegevusi.</w:t>
      </w:r>
    </w:p>
    <w:p w14:paraId="7921D2B9"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MPS-i (terminaliseadme asukoha määramise lahenduse) olemasoleva riist- ja tarkvara uuendamise vajadusest tulenevalt majandamiskuludest </w:t>
      </w:r>
      <w:r w:rsidRPr="00831252">
        <w:rPr>
          <w:rFonts w:cs="Times New Roman"/>
        </w:rPr>
        <w:t>47 351 eurot</w:t>
      </w:r>
      <w:r w:rsidRPr="007F3AC4">
        <w:rPr>
          <w:rFonts w:cs="Times New Roman"/>
        </w:rPr>
        <w:t xml:space="preserve"> ja tööjõukuludest </w:t>
      </w:r>
      <w:r w:rsidRPr="00831252">
        <w:rPr>
          <w:rFonts w:cs="Times New Roman"/>
        </w:rPr>
        <w:t>40 000 eurot</w:t>
      </w:r>
      <w:r w:rsidRPr="007F3AC4">
        <w:rPr>
          <w:rFonts w:cs="Times New Roman"/>
        </w:rPr>
        <w:t xml:space="preserve"> (</w:t>
      </w:r>
      <w:r w:rsidRPr="00831252">
        <w:rPr>
          <w:rFonts w:cs="Times New Roman"/>
        </w:rPr>
        <w:t xml:space="preserve">kokku </w:t>
      </w:r>
      <w:r w:rsidRPr="00831252">
        <w:rPr>
          <w:rFonts w:cs="Times New Roman"/>
          <w:b/>
          <w:bCs/>
        </w:rPr>
        <w:t>87 351 eurot</w:t>
      </w:r>
      <w:r w:rsidRPr="007F3AC4">
        <w:rPr>
          <w:rFonts w:cs="Times New Roman"/>
        </w:rPr>
        <w:t>) investeeringuteks. Eelarve muudatus mõjutab mitme programmi tegevusi.</w:t>
      </w:r>
    </w:p>
    <w:p w14:paraId="219DFA45"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algselt investeeringuna planeeritud sõiduki kaalude soetamiseks </w:t>
      </w:r>
      <w:r w:rsidRPr="00831252">
        <w:rPr>
          <w:rFonts w:cs="Times New Roman"/>
          <w:b/>
          <w:bCs/>
        </w:rPr>
        <w:t>39 499 eurot</w:t>
      </w:r>
      <w:r w:rsidRPr="007F3AC4">
        <w:rPr>
          <w:rFonts w:cs="Times New Roman"/>
        </w:rPr>
        <w:t xml:space="preserve"> investeeringutest majandamiskuludesse, kuna soetatavad kaalud klassifitseeruvad majandamiskuluks. Eelarve muudatus mõjutab mitme programmi tegevusi.</w:t>
      </w:r>
    </w:p>
    <w:p w14:paraId="4496F4AB"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kopteri </w:t>
      </w:r>
      <w:proofErr w:type="spellStart"/>
      <w:r w:rsidRPr="007F3AC4">
        <w:rPr>
          <w:rFonts w:cs="Times New Roman"/>
        </w:rPr>
        <w:t>AgustaWestland</w:t>
      </w:r>
      <w:proofErr w:type="spellEnd"/>
      <w:r w:rsidRPr="007F3AC4">
        <w:rPr>
          <w:rFonts w:cs="Times New Roman"/>
        </w:rPr>
        <w:t xml:space="preserve"> 139 ES-PWC erakorralise remondikulu katteks </w:t>
      </w:r>
      <w:r w:rsidRPr="00641DE4">
        <w:rPr>
          <w:rFonts w:cs="Times New Roman"/>
          <w:b/>
          <w:bCs/>
        </w:rPr>
        <w:t>301 908 eurot</w:t>
      </w:r>
      <w:r w:rsidRPr="007F3AC4">
        <w:rPr>
          <w:rFonts w:cs="Times New Roman"/>
        </w:rPr>
        <w:t xml:space="preserve"> investeeringutest majandamiskuludesse, kuna raamatupidamislikult on tegemist majandamiskuluga. Eelarve muudatus mõjutab mitme programmi tegevusi.</w:t>
      </w:r>
    </w:p>
    <w:p w14:paraId="6E352886" w14:textId="77777777" w:rsidR="007F3AC4" w:rsidRPr="007F3AC4" w:rsidRDefault="007F3AC4" w:rsidP="007F3AC4">
      <w:pPr>
        <w:pStyle w:val="phitekstvahedeta"/>
        <w:spacing w:before="240"/>
        <w:contextualSpacing w:val="0"/>
        <w:rPr>
          <w:rFonts w:cs="Times New Roman"/>
        </w:rPr>
      </w:pPr>
      <w:r w:rsidRPr="007F3AC4">
        <w:rPr>
          <w:rFonts w:cs="Times New Roman"/>
        </w:rPr>
        <w:t xml:space="preserve">Politsei- ja Piirivalveamet suunab </w:t>
      </w:r>
      <w:r w:rsidRPr="00641DE4">
        <w:rPr>
          <w:rFonts w:cs="Times New Roman"/>
          <w:b/>
          <w:bCs/>
        </w:rPr>
        <w:t>385 788 eurot</w:t>
      </w:r>
      <w:r w:rsidRPr="007F3AC4">
        <w:rPr>
          <w:rFonts w:cs="Times New Roman"/>
        </w:rPr>
        <w:t xml:space="preserve"> investeeringutest majandamiskuludesse seoses 2026. aasta kinnisvaraga seotud kommunaal- ja halduskulude kokkuhoiust vabanenud vahendite kasutamisega vajalike remontide ja parenduste tegemiseks. Vahendeid kasutatakse KKP serveriruumi laiendamiseks ja kindlustoime tagamiseks, KKP relvahoidla ehitustöödeks, PPA peamaja turvaala projekteerimiseks ja ülekuulamisruumide helikindluse tõstmiseks, Lääne-Harju politseijaoskonna kolimisega seotud värskendustöödeks, Merevalvekeskuse nõrkvooluvõrgu rajamiseks ning Ida Prefektuuri relvaruumi, Põltsamaa politseimaja ja Roomassaare 1C remont- ja parendustöödeks. Eelarve muudatus mõjutab mitme programmi tegevusi.</w:t>
      </w:r>
    </w:p>
    <w:p w14:paraId="40EE47DC" w14:textId="77777777" w:rsidR="00492A08" w:rsidRPr="003D2B99" w:rsidRDefault="00492A08" w:rsidP="00492A08">
      <w:pPr>
        <w:rPr>
          <w:rFonts w:ascii="Times New Roman" w:hAnsi="Times New Roman" w:cs="Times New Roman"/>
          <w:sz w:val="24"/>
        </w:rPr>
      </w:pPr>
      <w:r w:rsidRPr="003D2B99">
        <w:rPr>
          <w:rFonts w:ascii="Times New Roman" w:hAnsi="Times New Roman" w:cs="Times New Roman"/>
          <w:sz w:val="24"/>
        </w:rPr>
        <w:t xml:space="preserve">Siseministeerium suunab transpordivahendite investeeringute eelarvest Kaitsepolitseiameti Põhiseadusliku korra tagamise programmi tegevuse eelarvesse </w:t>
      </w:r>
      <w:r w:rsidRPr="00641DE4">
        <w:rPr>
          <w:rFonts w:ascii="Times New Roman" w:hAnsi="Times New Roman" w:cs="Times New Roman"/>
          <w:b/>
          <w:bCs/>
          <w:sz w:val="24"/>
        </w:rPr>
        <w:t>80 000 eurot</w:t>
      </w:r>
      <w:r w:rsidRPr="003D2B99">
        <w:rPr>
          <w:rFonts w:ascii="Times New Roman" w:hAnsi="Times New Roman" w:cs="Times New Roman"/>
          <w:sz w:val="24"/>
        </w:rPr>
        <w:t xml:space="preserve"> 4 mootorratta soetamiseks.</w:t>
      </w:r>
    </w:p>
    <w:p w14:paraId="56085593" w14:textId="334DB5D1" w:rsidR="00CA4E2A" w:rsidRDefault="00CA4E2A" w:rsidP="00CA4E2A">
      <w:pPr>
        <w:pStyle w:val="phitekstvahedeta"/>
        <w:spacing w:before="240"/>
        <w:contextualSpacing w:val="0"/>
        <w:rPr>
          <w:rFonts w:cs="Times New Roman"/>
        </w:rPr>
      </w:pPr>
      <w:r w:rsidRPr="00CA4E2A">
        <w:rPr>
          <w:rFonts w:cs="Times New Roman"/>
        </w:rPr>
        <w:t xml:space="preserve">Politsei- ja Piirivalveamet suunab Piirihalduse programmi tegevuse majandamiskulude eelarvest </w:t>
      </w:r>
      <w:r w:rsidRPr="00CA4E2A">
        <w:rPr>
          <w:rFonts w:cs="Times New Roman"/>
          <w:b/>
          <w:bCs/>
        </w:rPr>
        <w:t>700 000 eurot</w:t>
      </w:r>
      <w:r w:rsidRPr="00CA4E2A">
        <w:rPr>
          <w:rFonts w:cs="Times New Roman"/>
        </w:rPr>
        <w:t xml:space="preserve"> investeeringuteks, kuna 2027. aastaks planeeritud piirilõigu L2 investeeringuid on võimalik osaliselt teostada juba 2026. aastal. Samuti on piiritaristu käesolevaks hetkeks veel täielikult välja ehitamata, mistõttu on 2026. aasta piiri hoolduseks ja ülalpidamiseks planeeritud vahendid suuremad kui tegelik vajadus.</w:t>
      </w:r>
    </w:p>
    <w:p w14:paraId="576D4FFD" w14:textId="77777777" w:rsidR="0072352A" w:rsidRPr="007A7ED7" w:rsidRDefault="0072352A" w:rsidP="00624A8A">
      <w:pPr>
        <w:pStyle w:val="Phitekst"/>
        <w:rPr>
          <w:rFonts w:cs="Times New Roman"/>
          <w:i/>
          <w:color w:val="000000" w:themeColor="text1"/>
        </w:rPr>
      </w:pPr>
      <w:r w:rsidRPr="007A7ED7">
        <w:rPr>
          <w:rFonts w:eastAsia="Times New Roman" w:cs="Times New Roman"/>
          <w:i/>
          <w:iCs/>
        </w:rPr>
        <w:t>Valitsemisala-sisene</w:t>
      </w:r>
      <w:r w:rsidRPr="007A7ED7">
        <w:rPr>
          <w:rFonts w:eastAsia="Times New Roman" w:cs="Times New Roman"/>
          <w:i/>
          <w:iCs/>
          <w:color w:val="000000" w:themeColor="text1"/>
          <w:szCs w:val="24"/>
        </w:rPr>
        <w:t xml:space="preserve"> muudatus (kuludes)</w:t>
      </w:r>
    </w:p>
    <w:p w14:paraId="670EB802" w14:textId="47F67510" w:rsidR="00E5060F" w:rsidRPr="001640A3" w:rsidRDefault="0072352A" w:rsidP="00347AD1">
      <w:pPr>
        <w:pStyle w:val="phitekstvahedeta"/>
      </w:pPr>
      <w:r w:rsidRPr="00347AD1">
        <w:t xml:space="preserve">Siseministeerium suunab majandamiskulude eelarvest </w:t>
      </w:r>
      <w:r w:rsidRPr="00347AD1">
        <w:rPr>
          <w:b/>
          <w:bCs/>
        </w:rPr>
        <w:t>70 980 eurot</w:t>
      </w:r>
      <w:r w:rsidRPr="00347AD1">
        <w:t xml:space="preserve"> Kaitsepolitseiameti põhiseadusliku korra tagamise programmi tegevuse eelarvesse riigisaladusega seotud dokumendihalduse kulude katteks. Eelarve muudatus mõjutab mitme programmi tegevusi.</w:t>
      </w:r>
    </w:p>
    <w:p w14:paraId="1C613678" w14:textId="77777777" w:rsidR="00393E82" w:rsidRDefault="00393E82" w:rsidP="00347AD1">
      <w:pPr>
        <w:pStyle w:val="phitekstvahedeta"/>
      </w:pPr>
    </w:p>
    <w:p w14:paraId="448D9527" w14:textId="5070DC67" w:rsidR="001C072F" w:rsidRPr="00C00EAB" w:rsidRDefault="001C072F" w:rsidP="001C072F">
      <w:pPr>
        <w:pStyle w:val="Pealkiri1"/>
        <w:rPr>
          <w:rFonts w:cs="Times New Roman"/>
        </w:rPr>
      </w:pPr>
      <w:r w:rsidRPr="00C00EAB">
        <w:rPr>
          <w:rFonts w:cs="Times New Roman"/>
        </w:rPr>
        <w:lastRenderedPageBreak/>
        <w:t>SOTSIAALMINISTEERIUMI VALITSEMISALA</w:t>
      </w:r>
    </w:p>
    <w:p w14:paraId="3DCCCC4F" w14:textId="47FDCFE0"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Pr>
          <w:noProof/>
          <w:sz w:val="24"/>
          <w:szCs w:val="24"/>
        </w:rPr>
        <w:t>17</w:t>
      </w:r>
      <w:r w:rsidRPr="00F8317B">
        <w:rPr>
          <w:sz w:val="24"/>
          <w:szCs w:val="24"/>
        </w:rPr>
        <w:fldChar w:fldCharType="end"/>
      </w:r>
      <w:r w:rsidRPr="00F8317B">
        <w:rPr>
          <w:sz w:val="24"/>
          <w:szCs w:val="24"/>
        </w:rPr>
        <w:t xml:space="preserve">. </w:t>
      </w:r>
      <w:r w:rsidRPr="00F8317B">
        <w:rPr>
          <w:rFonts w:cs="Times New Roman"/>
          <w:sz w:val="24"/>
          <w:szCs w:val="24"/>
        </w:rPr>
        <w:t>Sotsiaalministeeriumi valitsemisala, tuhat eurot</w:t>
      </w:r>
    </w:p>
    <w:tbl>
      <w:tblPr>
        <w:tblW w:w="0" w:type="auto"/>
        <w:tblLayout w:type="fixed"/>
        <w:tblCellMar>
          <w:left w:w="70" w:type="dxa"/>
          <w:right w:w="70" w:type="dxa"/>
        </w:tblCellMar>
        <w:tblLook w:val="04A0" w:firstRow="1" w:lastRow="0" w:firstColumn="1" w:lastColumn="0" w:noHBand="0" w:noVBand="1"/>
      </w:tblPr>
      <w:tblGrid>
        <w:gridCol w:w="761"/>
        <w:gridCol w:w="2955"/>
        <w:gridCol w:w="1048"/>
        <w:gridCol w:w="1100"/>
        <w:gridCol w:w="914"/>
        <w:gridCol w:w="1100"/>
        <w:gridCol w:w="933"/>
        <w:gridCol w:w="1100"/>
      </w:tblGrid>
      <w:tr w:rsidR="007520A9" w:rsidRPr="007520A9" w14:paraId="6D4E9876" w14:textId="77777777" w:rsidTr="00A7510E">
        <w:trPr>
          <w:trHeight w:val="1134"/>
          <w:tblHeader/>
        </w:trPr>
        <w:tc>
          <w:tcPr>
            <w:tcW w:w="76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B6534A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Seaduse rea nr</w:t>
            </w:r>
          </w:p>
        </w:tc>
        <w:tc>
          <w:tcPr>
            <w:tcW w:w="295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4A16B7E" w14:textId="2958D583" w:rsidR="007520A9" w:rsidRPr="007520A9" w:rsidRDefault="007520A9" w:rsidP="007520A9">
            <w:pPr>
              <w:spacing w:after="0"/>
              <w:jc w:val="center"/>
              <w:rPr>
                <w:rFonts w:ascii="Times New Roman" w:eastAsia="Times New Roman" w:hAnsi="Times New Roman" w:cs="Times New Roman"/>
                <w:b/>
                <w:bCs/>
                <w:sz w:val="18"/>
                <w:szCs w:val="18"/>
                <w:lang w:eastAsia="et-EE"/>
              </w:rPr>
            </w:pPr>
          </w:p>
        </w:tc>
        <w:tc>
          <w:tcPr>
            <w:tcW w:w="2148"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2FA59A8A"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2014"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266AD5"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Riigi 2026. aasta teise lisaeelarve eelnõu</w:t>
            </w:r>
          </w:p>
        </w:tc>
        <w:tc>
          <w:tcPr>
            <w:tcW w:w="2033"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7FDD7140"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Täpsustatud 2026. aasta riigieelarve</w:t>
            </w:r>
          </w:p>
        </w:tc>
      </w:tr>
      <w:tr w:rsidR="007520A9" w:rsidRPr="007520A9" w14:paraId="73935853" w14:textId="77777777" w:rsidTr="00A7510E">
        <w:trPr>
          <w:trHeight w:val="596"/>
          <w:tblHeader/>
        </w:trPr>
        <w:tc>
          <w:tcPr>
            <w:tcW w:w="761" w:type="dxa"/>
            <w:vMerge/>
            <w:tcBorders>
              <w:top w:val="single" w:sz="4" w:space="0" w:color="BFBFBF"/>
              <w:left w:val="single" w:sz="4" w:space="0" w:color="BFBFBF"/>
              <w:bottom w:val="single" w:sz="4" w:space="0" w:color="BFBFBF"/>
              <w:right w:val="single" w:sz="4" w:space="0" w:color="BFBFBF"/>
            </w:tcBorders>
            <w:vAlign w:val="center"/>
            <w:hideMark/>
          </w:tcPr>
          <w:p w14:paraId="7B3BDC9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2955" w:type="dxa"/>
            <w:vMerge/>
            <w:tcBorders>
              <w:top w:val="single" w:sz="4" w:space="0" w:color="BFBFBF"/>
              <w:left w:val="single" w:sz="4" w:space="0" w:color="BFBFBF"/>
              <w:bottom w:val="single" w:sz="4" w:space="0" w:color="BFBFBF"/>
              <w:right w:val="single" w:sz="4" w:space="0" w:color="BFBFBF"/>
            </w:tcBorders>
            <w:vAlign w:val="center"/>
            <w:hideMark/>
          </w:tcPr>
          <w:p w14:paraId="428A0164" w14:textId="77777777" w:rsidR="007520A9" w:rsidRPr="007520A9" w:rsidRDefault="007520A9" w:rsidP="007520A9">
            <w:pPr>
              <w:spacing w:after="0"/>
              <w:jc w:val="left"/>
              <w:rPr>
                <w:rFonts w:ascii="Times New Roman" w:eastAsia="Times New Roman" w:hAnsi="Times New Roman" w:cs="Times New Roman"/>
                <w:b/>
                <w:bCs/>
                <w:sz w:val="18"/>
                <w:szCs w:val="18"/>
                <w:lang w:eastAsia="et-EE"/>
              </w:rPr>
            </w:pPr>
          </w:p>
        </w:tc>
        <w:tc>
          <w:tcPr>
            <w:tcW w:w="1048" w:type="dxa"/>
            <w:tcBorders>
              <w:top w:val="nil"/>
              <w:left w:val="nil"/>
              <w:bottom w:val="single" w:sz="4" w:space="0" w:color="BFBFBF"/>
              <w:right w:val="single" w:sz="4" w:space="0" w:color="BFBFBF"/>
            </w:tcBorders>
            <w:shd w:val="clear" w:color="000000" w:fill="99C9FE"/>
            <w:vAlign w:val="center"/>
            <w:hideMark/>
          </w:tcPr>
          <w:p w14:paraId="43643B42"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77423C53"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14" w:type="dxa"/>
            <w:tcBorders>
              <w:top w:val="nil"/>
              <w:left w:val="nil"/>
              <w:bottom w:val="single" w:sz="4" w:space="0" w:color="BFBFBF"/>
              <w:right w:val="single" w:sz="4" w:space="0" w:color="BFBFBF"/>
            </w:tcBorders>
            <w:shd w:val="clear" w:color="000000" w:fill="99C9FE"/>
            <w:vAlign w:val="center"/>
            <w:hideMark/>
          </w:tcPr>
          <w:p w14:paraId="431124D4"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3BEA96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c>
          <w:tcPr>
            <w:tcW w:w="933" w:type="dxa"/>
            <w:tcBorders>
              <w:top w:val="nil"/>
              <w:left w:val="nil"/>
              <w:bottom w:val="single" w:sz="4" w:space="0" w:color="BFBFBF"/>
              <w:right w:val="single" w:sz="4" w:space="0" w:color="BFBFBF"/>
            </w:tcBorders>
            <w:shd w:val="clear" w:color="000000" w:fill="99C9FE"/>
            <w:vAlign w:val="center"/>
            <w:hideMark/>
          </w:tcPr>
          <w:p w14:paraId="44761D87"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Eelarve kokku</w:t>
            </w:r>
          </w:p>
        </w:tc>
        <w:tc>
          <w:tcPr>
            <w:tcW w:w="1100" w:type="dxa"/>
            <w:tcBorders>
              <w:top w:val="nil"/>
              <w:left w:val="nil"/>
              <w:bottom w:val="single" w:sz="4" w:space="0" w:color="BFBFBF"/>
              <w:right w:val="single" w:sz="4" w:space="0" w:color="BFBFBF"/>
            </w:tcBorders>
            <w:shd w:val="clear" w:color="000000" w:fill="99C9FE"/>
            <w:vAlign w:val="center"/>
            <w:hideMark/>
          </w:tcPr>
          <w:p w14:paraId="02578B9B" w14:textId="77777777" w:rsidR="007520A9" w:rsidRPr="007520A9" w:rsidRDefault="007520A9" w:rsidP="007520A9">
            <w:pPr>
              <w:spacing w:after="0"/>
              <w:jc w:val="center"/>
              <w:rPr>
                <w:rFonts w:ascii="Times New Roman" w:eastAsia="Times New Roman" w:hAnsi="Times New Roman" w:cs="Times New Roman"/>
                <w:b/>
                <w:bCs/>
                <w:sz w:val="18"/>
                <w:szCs w:val="18"/>
                <w:lang w:eastAsia="et-EE"/>
              </w:rPr>
            </w:pPr>
            <w:r w:rsidRPr="007520A9">
              <w:rPr>
                <w:rFonts w:ascii="Times New Roman" w:eastAsia="Times New Roman" w:hAnsi="Times New Roman" w:cs="Times New Roman"/>
                <w:b/>
                <w:bCs/>
                <w:sz w:val="18"/>
                <w:szCs w:val="18"/>
                <w:lang w:eastAsia="et-EE"/>
              </w:rPr>
              <w:t>Sealhulgas piirmääraga vahendid</w:t>
            </w:r>
          </w:p>
        </w:tc>
      </w:tr>
      <w:tr w:rsidR="007520A9" w:rsidRPr="007520A9" w14:paraId="6B90DC9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76B06FFF"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18.7</w:t>
            </w:r>
          </w:p>
        </w:tc>
        <w:tc>
          <w:tcPr>
            <w:tcW w:w="2955" w:type="dxa"/>
            <w:tcBorders>
              <w:top w:val="nil"/>
              <w:left w:val="nil"/>
              <w:bottom w:val="single" w:sz="4" w:space="0" w:color="BFBFBF"/>
              <w:right w:val="single" w:sz="4" w:space="0" w:color="BFBFBF"/>
            </w:tcBorders>
            <w:shd w:val="clear" w:color="000000" w:fill="BAE6E8"/>
            <w:vAlign w:val="center"/>
            <w:hideMark/>
          </w:tcPr>
          <w:p w14:paraId="69C5868A"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KULUD</w:t>
            </w:r>
          </w:p>
        </w:tc>
        <w:tc>
          <w:tcPr>
            <w:tcW w:w="1048" w:type="dxa"/>
            <w:tcBorders>
              <w:top w:val="nil"/>
              <w:left w:val="nil"/>
              <w:bottom w:val="single" w:sz="4" w:space="0" w:color="BFBFBF"/>
              <w:right w:val="single" w:sz="4" w:space="0" w:color="BFBFBF"/>
            </w:tcBorders>
            <w:shd w:val="clear" w:color="000000" w:fill="BAE6E8"/>
            <w:noWrap/>
            <w:vAlign w:val="center"/>
            <w:hideMark/>
          </w:tcPr>
          <w:p w14:paraId="59C7548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-7 832 246</w:t>
            </w:r>
          </w:p>
        </w:tc>
        <w:tc>
          <w:tcPr>
            <w:tcW w:w="1100" w:type="dxa"/>
            <w:tcBorders>
              <w:top w:val="nil"/>
              <w:left w:val="nil"/>
              <w:bottom w:val="single" w:sz="4" w:space="0" w:color="BFBFBF"/>
              <w:right w:val="single" w:sz="4" w:space="0" w:color="BFBFBF"/>
            </w:tcBorders>
            <w:shd w:val="clear" w:color="000000" w:fill="BAE6E8"/>
            <w:noWrap/>
            <w:vAlign w:val="center"/>
            <w:hideMark/>
          </w:tcPr>
          <w:p w14:paraId="4F032E5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-207 830</w:t>
            </w:r>
          </w:p>
        </w:tc>
        <w:tc>
          <w:tcPr>
            <w:tcW w:w="914" w:type="dxa"/>
            <w:tcBorders>
              <w:top w:val="nil"/>
              <w:left w:val="nil"/>
              <w:bottom w:val="single" w:sz="4" w:space="0" w:color="BFBFBF"/>
              <w:right w:val="single" w:sz="4" w:space="0" w:color="BFBFBF"/>
            </w:tcBorders>
            <w:shd w:val="clear" w:color="000000" w:fill="BAE6E8"/>
            <w:noWrap/>
            <w:vAlign w:val="center"/>
            <w:hideMark/>
          </w:tcPr>
          <w:p w14:paraId="481685C5"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1100" w:type="dxa"/>
            <w:tcBorders>
              <w:top w:val="nil"/>
              <w:left w:val="nil"/>
              <w:bottom w:val="single" w:sz="4" w:space="0" w:color="BFBFBF"/>
              <w:right w:val="single" w:sz="4" w:space="0" w:color="BFBFBF"/>
            </w:tcBorders>
            <w:shd w:val="clear" w:color="000000" w:fill="BAE6E8"/>
            <w:noWrap/>
            <w:vAlign w:val="center"/>
            <w:hideMark/>
          </w:tcPr>
          <w:p w14:paraId="2316A432"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4 239</w:t>
            </w:r>
          </w:p>
        </w:tc>
        <w:tc>
          <w:tcPr>
            <w:tcW w:w="933" w:type="dxa"/>
            <w:tcBorders>
              <w:top w:val="nil"/>
              <w:left w:val="nil"/>
              <w:bottom w:val="single" w:sz="4" w:space="0" w:color="BFBFBF"/>
              <w:right w:val="single" w:sz="4" w:space="0" w:color="BFBFBF"/>
            </w:tcBorders>
            <w:shd w:val="clear" w:color="000000" w:fill="BAE6E8"/>
            <w:noWrap/>
            <w:vAlign w:val="center"/>
            <w:hideMark/>
          </w:tcPr>
          <w:p w14:paraId="36A5CC8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-7 828 007</w:t>
            </w:r>
          </w:p>
        </w:tc>
        <w:tc>
          <w:tcPr>
            <w:tcW w:w="1100" w:type="dxa"/>
            <w:tcBorders>
              <w:top w:val="nil"/>
              <w:left w:val="nil"/>
              <w:bottom w:val="single" w:sz="4" w:space="0" w:color="BFBFBF"/>
              <w:right w:val="single" w:sz="4" w:space="0" w:color="BFBFBF"/>
            </w:tcBorders>
            <w:shd w:val="clear" w:color="000000" w:fill="BAE6E8"/>
            <w:noWrap/>
            <w:vAlign w:val="center"/>
            <w:hideMark/>
          </w:tcPr>
          <w:p w14:paraId="11A46A5B"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-203 591</w:t>
            </w:r>
          </w:p>
        </w:tc>
      </w:tr>
      <w:tr w:rsidR="007520A9" w:rsidRPr="007520A9" w14:paraId="7A6F48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2F6B0A7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w:t>
            </w:r>
          </w:p>
        </w:tc>
        <w:tc>
          <w:tcPr>
            <w:tcW w:w="2955" w:type="dxa"/>
            <w:tcBorders>
              <w:top w:val="nil"/>
              <w:left w:val="nil"/>
              <w:bottom w:val="single" w:sz="4" w:space="0" w:color="BFBFBF"/>
              <w:right w:val="single" w:sz="4" w:space="0" w:color="BFBFBF"/>
            </w:tcBorders>
            <w:shd w:val="clear" w:color="000000" w:fill="E8E8E8"/>
            <w:vAlign w:val="center"/>
            <w:hideMark/>
          </w:tcPr>
          <w:p w14:paraId="387D0B8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Sotsiaalministeerium</w:t>
            </w:r>
          </w:p>
        </w:tc>
        <w:tc>
          <w:tcPr>
            <w:tcW w:w="1048" w:type="dxa"/>
            <w:tcBorders>
              <w:top w:val="nil"/>
              <w:left w:val="nil"/>
              <w:bottom w:val="single" w:sz="4" w:space="0" w:color="BFBFBF"/>
              <w:right w:val="single" w:sz="4" w:space="0" w:color="BFBFBF"/>
            </w:tcBorders>
            <w:shd w:val="clear" w:color="000000" w:fill="E8E8E8"/>
            <w:noWrap/>
            <w:vAlign w:val="center"/>
            <w:hideMark/>
          </w:tcPr>
          <w:p w14:paraId="303069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-2 872 061</w:t>
            </w:r>
          </w:p>
        </w:tc>
        <w:tc>
          <w:tcPr>
            <w:tcW w:w="1100" w:type="dxa"/>
            <w:tcBorders>
              <w:top w:val="nil"/>
              <w:left w:val="nil"/>
              <w:bottom w:val="single" w:sz="4" w:space="0" w:color="BFBFBF"/>
              <w:right w:val="single" w:sz="4" w:space="0" w:color="BFBFBF"/>
            </w:tcBorders>
            <w:shd w:val="clear" w:color="000000" w:fill="E8E8E8"/>
            <w:noWrap/>
            <w:vAlign w:val="center"/>
            <w:hideMark/>
          </w:tcPr>
          <w:p w14:paraId="4C41A3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-40 785</w:t>
            </w:r>
          </w:p>
        </w:tc>
        <w:tc>
          <w:tcPr>
            <w:tcW w:w="914" w:type="dxa"/>
            <w:tcBorders>
              <w:top w:val="nil"/>
              <w:left w:val="nil"/>
              <w:bottom w:val="single" w:sz="4" w:space="0" w:color="BFBFBF"/>
              <w:right w:val="single" w:sz="4" w:space="0" w:color="BFBFBF"/>
            </w:tcBorders>
            <w:shd w:val="clear" w:color="000000" w:fill="E8E8E8"/>
            <w:noWrap/>
            <w:vAlign w:val="center"/>
            <w:hideMark/>
          </w:tcPr>
          <w:p w14:paraId="0D2924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1100" w:type="dxa"/>
            <w:tcBorders>
              <w:top w:val="nil"/>
              <w:left w:val="nil"/>
              <w:bottom w:val="single" w:sz="4" w:space="0" w:color="BFBFBF"/>
              <w:right w:val="single" w:sz="4" w:space="0" w:color="BFBFBF"/>
            </w:tcBorders>
            <w:shd w:val="clear" w:color="000000" w:fill="E8E8E8"/>
            <w:noWrap/>
            <w:vAlign w:val="center"/>
            <w:hideMark/>
          </w:tcPr>
          <w:p w14:paraId="7E7505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-334</w:t>
            </w:r>
          </w:p>
        </w:tc>
        <w:tc>
          <w:tcPr>
            <w:tcW w:w="933" w:type="dxa"/>
            <w:tcBorders>
              <w:top w:val="nil"/>
              <w:left w:val="nil"/>
              <w:bottom w:val="single" w:sz="4" w:space="0" w:color="BFBFBF"/>
              <w:right w:val="single" w:sz="4" w:space="0" w:color="BFBFBF"/>
            </w:tcBorders>
            <w:shd w:val="clear" w:color="000000" w:fill="E8E8E8"/>
            <w:noWrap/>
            <w:vAlign w:val="center"/>
            <w:hideMark/>
          </w:tcPr>
          <w:p w14:paraId="6A72B1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-2 872 395</w:t>
            </w:r>
          </w:p>
        </w:tc>
        <w:tc>
          <w:tcPr>
            <w:tcW w:w="1100" w:type="dxa"/>
            <w:tcBorders>
              <w:top w:val="nil"/>
              <w:left w:val="nil"/>
              <w:bottom w:val="single" w:sz="4" w:space="0" w:color="BFBFBF"/>
              <w:right w:val="single" w:sz="4" w:space="0" w:color="BFBFBF"/>
            </w:tcBorders>
            <w:shd w:val="clear" w:color="000000" w:fill="E8E8E8"/>
            <w:noWrap/>
            <w:vAlign w:val="center"/>
            <w:hideMark/>
          </w:tcPr>
          <w:p w14:paraId="4D1003D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-41 119</w:t>
            </w:r>
          </w:p>
        </w:tc>
      </w:tr>
      <w:tr w:rsidR="007520A9" w:rsidRPr="007520A9" w14:paraId="0A37ACF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A4FC02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w:t>
            </w:r>
          </w:p>
        </w:tc>
        <w:tc>
          <w:tcPr>
            <w:tcW w:w="2955" w:type="dxa"/>
            <w:tcBorders>
              <w:top w:val="nil"/>
              <w:left w:val="nil"/>
              <w:bottom w:val="single" w:sz="4" w:space="0" w:color="BFBFBF"/>
              <w:right w:val="single" w:sz="4" w:space="0" w:color="BFBFBF"/>
            </w:tcBorders>
            <w:shd w:val="clear" w:color="000000" w:fill="E8E8E8"/>
            <w:vAlign w:val="center"/>
            <w:hideMark/>
          </w:tcPr>
          <w:p w14:paraId="008B01C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Sotsiaalkindlustusamet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6FCF8A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-4 884 836</w:t>
            </w:r>
          </w:p>
        </w:tc>
        <w:tc>
          <w:tcPr>
            <w:tcW w:w="1100" w:type="dxa"/>
            <w:tcBorders>
              <w:top w:val="nil"/>
              <w:left w:val="nil"/>
              <w:bottom w:val="single" w:sz="4" w:space="0" w:color="BFBFBF"/>
              <w:right w:val="single" w:sz="4" w:space="0" w:color="BFBFBF"/>
            </w:tcBorders>
            <w:shd w:val="clear" w:color="000000" w:fill="E8E8E8"/>
            <w:noWrap/>
            <w:vAlign w:val="center"/>
            <w:hideMark/>
          </w:tcPr>
          <w:p w14:paraId="07F2EA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-115 296</w:t>
            </w:r>
          </w:p>
        </w:tc>
        <w:tc>
          <w:tcPr>
            <w:tcW w:w="914" w:type="dxa"/>
            <w:tcBorders>
              <w:top w:val="nil"/>
              <w:left w:val="nil"/>
              <w:bottom w:val="single" w:sz="4" w:space="0" w:color="BFBFBF"/>
              <w:right w:val="single" w:sz="4" w:space="0" w:color="BFBFBF"/>
            </w:tcBorders>
            <w:shd w:val="clear" w:color="000000" w:fill="E8E8E8"/>
            <w:noWrap/>
            <w:vAlign w:val="center"/>
            <w:hideMark/>
          </w:tcPr>
          <w:p w14:paraId="0D10C18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1100" w:type="dxa"/>
            <w:tcBorders>
              <w:top w:val="nil"/>
              <w:left w:val="nil"/>
              <w:bottom w:val="single" w:sz="4" w:space="0" w:color="BFBFBF"/>
              <w:right w:val="single" w:sz="4" w:space="0" w:color="BFBFBF"/>
            </w:tcBorders>
            <w:shd w:val="clear" w:color="000000" w:fill="E8E8E8"/>
            <w:noWrap/>
            <w:vAlign w:val="center"/>
            <w:hideMark/>
          </w:tcPr>
          <w:p w14:paraId="56DC7D8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2 637</w:t>
            </w:r>
          </w:p>
        </w:tc>
        <w:tc>
          <w:tcPr>
            <w:tcW w:w="933" w:type="dxa"/>
            <w:tcBorders>
              <w:top w:val="nil"/>
              <w:left w:val="nil"/>
              <w:bottom w:val="single" w:sz="4" w:space="0" w:color="BFBFBF"/>
              <w:right w:val="single" w:sz="4" w:space="0" w:color="BFBFBF"/>
            </w:tcBorders>
            <w:shd w:val="clear" w:color="000000" w:fill="E8E8E8"/>
            <w:noWrap/>
            <w:vAlign w:val="center"/>
            <w:hideMark/>
          </w:tcPr>
          <w:p w14:paraId="63C894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-4 882 198</w:t>
            </w:r>
          </w:p>
        </w:tc>
        <w:tc>
          <w:tcPr>
            <w:tcW w:w="1100" w:type="dxa"/>
            <w:tcBorders>
              <w:top w:val="nil"/>
              <w:left w:val="nil"/>
              <w:bottom w:val="single" w:sz="4" w:space="0" w:color="BFBFBF"/>
              <w:right w:val="single" w:sz="4" w:space="0" w:color="BFBFBF"/>
            </w:tcBorders>
            <w:shd w:val="clear" w:color="000000" w:fill="E8E8E8"/>
            <w:noWrap/>
            <w:vAlign w:val="center"/>
            <w:hideMark/>
          </w:tcPr>
          <w:p w14:paraId="20E4F2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-112 658</w:t>
            </w:r>
          </w:p>
        </w:tc>
      </w:tr>
      <w:tr w:rsidR="007520A9" w:rsidRPr="007520A9" w14:paraId="3842B0E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14F2FD0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w:t>
            </w:r>
          </w:p>
        </w:tc>
        <w:tc>
          <w:tcPr>
            <w:tcW w:w="2955" w:type="dxa"/>
            <w:tcBorders>
              <w:top w:val="nil"/>
              <w:left w:val="nil"/>
              <w:bottom w:val="single" w:sz="4" w:space="0" w:color="BFBFBF"/>
              <w:right w:val="single" w:sz="4" w:space="0" w:color="BFBFBF"/>
            </w:tcBorders>
            <w:shd w:val="clear" w:color="000000" w:fill="E8E8E8"/>
            <w:vAlign w:val="center"/>
            <w:hideMark/>
          </w:tcPr>
          <w:p w14:paraId="48E2076E"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2243D38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-18 129</w:t>
            </w:r>
          </w:p>
        </w:tc>
        <w:tc>
          <w:tcPr>
            <w:tcW w:w="1100" w:type="dxa"/>
            <w:tcBorders>
              <w:top w:val="nil"/>
              <w:left w:val="nil"/>
              <w:bottom w:val="single" w:sz="4" w:space="0" w:color="BFBFBF"/>
              <w:right w:val="single" w:sz="4" w:space="0" w:color="BFBFBF"/>
            </w:tcBorders>
            <w:shd w:val="clear" w:color="000000" w:fill="E8E8E8"/>
            <w:noWrap/>
            <w:vAlign w:val="center"/>
            <w:hideMark/>
          </w:tcPr>
          <w:p w14:paraId="1F1721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-13 621</w:t>
            </w:r>
          </w:p>
        </w:tc>
        <w:tc>
          <w:tcPr>
            <w:tcW w:w="914" w:type="dxa"/>
            <w:tcBorders>
              <w:top w:val="nil"/>
              <w:left w:val="nil"/>
              <w:bottom w:val="single" w:sz="4" w:space="0" w:color="BFBFBF"/>
              <w:right w:val="single" w:sz="4" w:space="0" w:color="BFBFBF"/>
            </w:tcBorders>
            <w:shd w:val="clear" w:color="000000" w:fill="E8E8E8"/>
            <w:noWrap/>
            <w:vAlign w:val="center"/>
            <w:hideMark/>
          </w:tcPr>
          <w:p w14:paraId="555B302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1100" w:type="dxa"/>
            <w:tcBorders>
              <w:top w:val="nil"/>
              <w:left w:val="nil"/>
              <w:bottom w:val="single" w:sz="4" w:space="0" w:color="BFBFBF"/>
              <w:right w:val="single" w:sz="4" w:space="0" w:color="BFBFBF"/>
            </w:tcBorders>
            <w:shd w:val="clear" w:color="000000" w:fill="E8E8E8"/>
            <w:noWrap/>
            <w:vAlign w:val="center"/>
            <w:hideMark/>
          </w:tcPr>
          <w:p w14:paraId="265453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-65</w:t>
            </w:r>
          </w:p>
        </w:tc>
        <w:tc>
          <w:tcPr>
            <w:tcW w:w="933" w:type="dxa"/>
            <w:tcBorders>
              <w:top w:val="nil"/>
              <w:left w:val="nil"/>
              <w:bottom w:val="single" w:sz="4" w:space="0" w:color="BFBFBF"/>
              <w:right w:val="single" w:sz="4" w:space="0" w:color="BFBFBF"/>
            </w:tcBorders>
            <w:shd w:val="clear" w:color="000000" w:fill="E8E8E8"/>
            <w:noWrap/>
            <w:vAlign w:val="center"/>
            <w:hideMark/>
          </w:tcPr>
          <w:p w14:paraId="0C1C68C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-18 194</w:t>
            </w:r>
          </w:p>
        </w:tc>
        <w:tc>
          <w:tcPr>
            <w:tcW w:w="1100" w:type="dxa"/>
            <w:tcBorders>
              <w:top w:val="nil"/>
              <w:left w:val="nil"/>
              <w:bottom w:val="single" w:sz="4" w:space="0" w:color="BFBFBF"/>
              <w:right w:val="single" w:sz="4" w:space="0" w:color="BFBFBF"/>
            </w:tcBorders>
            <w:shd w:val="clear" w:color="000000" w:fill="E8E8E8"/>
            <w:noWrap/>
            <w:vAlign w:val="center"/>
            <w:hideMark/>
          </w:tcPr>
          <w:p w14:paraId="38EB5C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-13 686</w:t>
            </w:r>
          </w:p>
        </w:tc>
      </w:tr>
      <w:tr w:rsidR="007520A9" w:rsidRPr="007520A9" w14:paraId="1940764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718A51D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w:t>
            </w:r>
          </w:p>
        </w:tc>
        <w:tc>
          <w:tcPr>
            <w:tcW w:w="2955" w:type="dxa"/>
            <w:tcBorders>
              <w:top w:val="nil"/>
              <w:left w:val="nil"/>
              <w:bottom w:val="single" w:sz="4" w:space="0" w:color="BFBFBF"/>
              <w:right w:val="single" w:sz="4" w:space="0" w:color="BFBFBF"/>
            </w:tcBorders>
            <w:shd w:val="clear" w:color="000000" w:fill="E8E8E8"/>
            <w:vAlign w:val="center"/>
            <w:hideMark/>
          </w:tcPr>
          <w:p w14:paraId="62723B2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Ravimiamet</w:t>
            </w:r>
          </w:p>
        </w:tc>
        <w:tc>
          <w:tcPr>
            <w:tcW w:w="1048" w:type="dxa"/>
            <w:tcBorders>
              <w:top w:val="nil"/>
              <w:left w:val="nil"/>
              <w:bottom w:val="single" w:sz="4" w:space="0" w:color="BFBFBF"/>
              <w:right w:val="single" w:sz="4" w:space="0" w:color="BFBFBF"/>
            </w:tcBorders>
            <w:shd w:val="clear" w:color="000000" w:fill="E8E8E8"/>
            <w:noWrap/>
            <w:vAlign w:val="center"/>
            <w:hideMark/>
          </w:tcPr>
          <w:p w14:paraId="535370C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-8 063</w:t>
            </w:r>
          </w:p>
        </w:tc>
        <w:tc>
          <w:tcPr>
            <w:tcW w:w="1100" w:type="dxa"/>
            <w:tcBorders>
              <w:top w:val="nil"/>
              <w:left w:val="nil"/>
              <w:bottom w:val="single" w:sz="4" w:space="0" w:color="BFBFBF"/>
              <w:right w:val="single" w:sz="4" w:space="0" w:color="BFBFBF"/>
            </w:tcBorders>
            <w:shd w:val="clear" w:color="000000" w:fill="E8E8E8"/>
            <w:noWrap/>
            <w:vAlign w:val="center"/>
            <w:hideMark/>
          </w:tcPr>
          <w:p w14:paraId="431A4B9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-1 786</w:t>
            </w:r>
          </w:p>
        </w:tc>
        <w:tc>
          <w:tcPr>
            <w:tcW w:w="914" w:type="dxa"/>
            <w:tcBorders>
              <w:top w:val="nil"/>
              <w:left w:val="nil"/>
              <w:bottom w:val="single" w:sz="4" w:space="0" w:color="BFBFBF"/>
              <w:right w:val="single" w:sz="4" w:space="0" w:color="BFBFBF"/>
            </w:tcBorders>
            <w:shd w:val="clear" w:color="000000" w:fill="E8E8E8"/>
            <w:noWrap/>
            <w:vAlign w:val="center"/>
            <w:hideMark/>
          </w:tcPr>
          <w:p w14:paraId="62D212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E8E8E8"/>
            <w:noWrap/>
            <w:vAlign w:val="center"/>
            <w:hideMark/>
          </w:tcPr>
          <w:p w14:paraId="302093B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E8E8E8"/>
            <w:noWrap/>
            <w:vAlign w:val="center"/>
            <w:hideMark/>
          </w:tcPr>
          <w:p w14:paraId="6CD05B7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-8 065</w:t>
            </w:r>
          </w:p>
        </w:tc>
        <w:tc>
          <w:tcPr>
            <w:tcW w:w="1100" w:type="dxa"/>
            <w:tcBorders>
              <w:top w:val="nil"/>
              <w:left w:val="nil"/>
              <w:bottom w:val="single" w:sz="4" w:space="0" w:color="BFBFBF"/>
              <w:right w:val="single" w:sz="4" w:space="0" w:color="BFBFBF"/>
            </w:tcBorders>
            <w:shd w:val="clear" w:color="000000" w:fill="E8E8E8"/>
            <w:noWrap/>
            <w:vAlign w:val="center"/>
            <w:hideMark/>
          </w:tcPr>
          <w:p w14:paraId="10514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-1 788</w:t>
            </w:r>
          </w:p>
        </w:tc>
      </w:tr>
      <w:tr w:rsidR="007520A9" w:rsidRPr="007520A9" w14:paraId="2AADA49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E8E8E8"/>
            <w:noWrap/>
            <w:vAlign w:val="center"/>
            <w:hideMark/>
          </w:tcPr>
          <w:p w14:paraId="5907852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18.13</w:t>
            </w:r>
          </w:p>
        </w:tc>
        <w:tc>
          <w:tcPr>
            <w:tcW w:w="2955" w:type="dxa"/>
            <w:tcBorders>
              <w:top w:val="nil"/>
              <w:left w:val="nil"/>
              <w:bottom w:val="single" w:sz="4" w:space="0" w:color="BFBFBF"/>
              <w:right w:val="single" w:sz="4" w:space="0" w:color="BFBFBF"/>
            </w:tcBorders>
            <w:shd w:val="clear" w:color="000000" w:fill="E8E8E8"/>
            <w:vAlign w:val="center"/>
            <w:hideMark/>
          </w:tcPr>
          <w:p w14:paraId="108CC5F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Tervise ja Heaolu Infosüsteemide Keskus</w:t>
            </w:r>
          </w:p>
        </w:tc>
        <w:tc>
          <w:tcPr>
            <w:tcW w:w="1048" w:type="dxa"/>
            <w:tcBorders>
              <w:top w:val="nil"/>
              <w:left w:val="nil"/>
              <w:bottom w:val="single" w:sz="4" w:space="0" w:color="BFBFBF"/>
              <w:right w:val="single" w:sz="4" w:space="0" w:color="BFBFBF"/>
            </w:tcBorders>
            <w:shd w:val="clear" w:color="000000" w:fill="E8E8E8"/>
            <w:noWrap/>
            <w:vAlign w:val="center"/>
            <w:hideMark/>
          </w:tcPr>
          <w:p w14:paraId="0393A4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-28 459</w:t>
            </w:r>
          </w:p>
        </w:tc>
        <w:tc>
          <w:tcPr>
            <w:tcW w:w="1100" w:type="dxa"/>
            <w:tcBorders>
              <w:top w:val="nil"/>
              <w:left w:val="nil"/>
              <w:bottom w:val="single" w:sz="4" w:space="0" w:color="BFBFBF"/>
              <w:right w:val="single" w:sz="4" w:space="0" w:color="BFBFBF"/>
            </w:tcBorders>
            <w:shd w:val="clear" w:color="000000" w:fill="E8E8E8"/>
            <w:noWrap/>
            <w:vAlign w:val="center"/>
            <w:hideMark/>
          </w:tcPr>
          <w:p w14:paraId="5229AA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-20 780</w:t>
            </w:r>
          </w:p>
        </w:tc>
        <w:tc>
          <w:tcPr>
            <w:tcW w:w="914" w:type="dxa"/>
            <w:tcBorders>
              <w:top w:val="nil"/>
              <w:left w:val="nil"/>
              <w:bottom w:val="single" w:sz="4" w:space="0" w:color="BFBFBF"/>
              <w:right w:val="single" w:sz="4" w:space="0" w:color="BFBFBF"/>
            </w:tcBorders>
            <w:shd w:val="clear" w:color="000000" w:fill="E8E8E8"/>
            <w:noWrap/>
            <w:vAlign w:val="center"/>
            <w:hideMark/>
          </w:tcPr>
          <w:p w14:paraId="23900A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1100" w:type="dxa"/>
            <w:tcBorders>
              <w:top w:val="nil"/>
              <w:left w:val="nil"/>
              <w:bottom w:val="single" w:sz="4" w:space="0" w:color="BFBFBF"/>
              <w:right w:val="single" w:sz="4" w:space="0" w:color="BFBFBF"/>
            </w:tcBorders>
            <w:shd w:val="clear" w:color="000000" w:fill="E8E8E8"/>
            <w:noWrap/>
            <w:vAlign w:val="center"/>
            <w:hideMark/>
          </w:tcPr>
          <w:p w14:paraId="67E5977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2 003</w:t>
            </w:r>
          </w:p>
        </w:tc>
        <w:tc>
          <w:tcPr>
            <w:tcW w:w="933" w:type="dxa"/>
            <w:tcBorders>
              <w:top w:val="nil"/>
              <w:left w:val="nil"/>
              <w:bottom w:val="single" w:sz="4" w:space="0" w:color="BFBFBF"/>
              <w:right w:val="single" w:sz="4" w:space="0" w:color="BFBFBF"/>
            </w:tcBorders>
            <w:shd w:val="clear" w:color="000000" w:fill="E8E8E8"/>
            <w:noWrap/>
            <w:vAlign w:val="center"/>
            <w:hideMark/>
          </w:tcPr>
          <w:p w14:paraId="6DF0406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-26 456</w:t>
            </w:r>
          </w:p>
        </w:tc>
        <w:tc>
          <w:tcPr>
            <w:tcW w:w="1100" w:type="dxa"/>
            <w:tcBorders>
              <w:top w:val="nil"/>
              <w:left w:val="nil"/>
              <w:bottom w:val="single" w:sz="4" w:space="0" w:color="BFBFBF"/>
              <w:right w:val="single" w:sz="4" w:space="0" w:color="BFBFBF"/>
            </w:tcBorders>
            <w:shd w:val="clear" w:color="000000" w:fill="E8E8E8"/>
            <w:noWrap/>
            <w:vAlign w:val="center"/>
            <w:hideMark/>
          </w:tcPr>
          <w:p w14:paraId="34E405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-18 777</w:t>
            </w:r>
          </w:p>
        </w:tc>
      </w:tr>
      <w:tr w:rsidR="007520A9" w:rsidRPr="007520A9" w14:paraId="6E73CB8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8EE680"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18.14</w:t>
            </w:r>
          </w:p>
        </w:tc>
        <w:tc>
          <w:tcPr>
            <w:tcW w:w="2955" w:type="dxa"/>
            <w:tcBorders>
              <w:top w:val="nil"/>
              <w:left w:val="nil"/>
              <w:bottom w:val="single" w:sz="4" w:space="0" w:color="BFBFBF"/>
              <w:right w:val="single" w:sz="4" w:space="0" w:color="BFBFBF"/>
            </w:tcBorders>
            <w:shd w:val="clear" w:color="000000" w:fill="FFFFFF"/>
            <w:vAlign w:val="center"/>
            <w:hideMark/>
          </w:tcPr>
          <w:p w14:paraId="1F2DB39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Heaolu</w:t>
            </w:r>
          </w:p>
        </w:tc>
        <w:tc>
          <w:tcPr>
            <w:tcW w:w="1048" w:type="dxa"/>
            <w:tcBorders>
              <w:top w:val="nil"/>
              <w:left w:val="nil"/>
              <w:bottom w:val="single" w:sz="4" w:space="0" w:color="BFBFBF"/>
              <w:right w:val="single" w:sz="4" w:space="0" w:color="BFBFBF"/>
            </w:tcBorders>
            <w:shd w:val="clear" w:color="000000" w:fill="FFFFFF"/>
            <w:noWrap/>
            <w:vAlign w:val="center"/>
            <w:hideMark/>
          </w:tcPr>
          <w:p w14:paraId="374E66D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-5 249 510</w:t>
            </w:r>
          </w:p>
        </w:tc>
        <w:tc>
          <w:tcPr>
            <w:tcW w:w="1100" w:type="dxa"/>
            <w:tcBorders>
              <w:top w:val="nil"/>
              <w:left w:val="nil"/>
              <w:bottom w:val="single" w:sz="4" w:space="0" w:color="BFBFBF"/>
              <w:right w:val="single" w:sz="4" w:space="0" w:color="BFBFBF"/>
            </w:tcBorders>
            <w:shd w:val="clear" w:color="000000" w:fill="FFFFFF"/>
            <w:noWrap/>
            <w:vAlign w:val="center"/>
            <w:hideMark/>
          </w:tcPr>
          <w:p w14:paraId="55CC23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-136 195</w:t>
            </w:r>
          </w:p>
        </w:tc>
        <w:tc>
          <w:tcPr>
            <w:tcW w:w="914" w:type="dxa"/>
            <w:tcBorders>
              <w:top w:val="nil"/>
              <w:left w:val="nil"/>
              <w:bottom w:val="single" w:sz="4" w:space="0" w:color="BFBFBF"/>
              <w:right w:val="single" w:sz="4" w:space="0" w:color="BFBFBF"/>
            </w:tcBorders>
            <w:shd w:val="clear" w:color="000000" w:fill="FFFFFF"/>
            <w:noWrap/>
            <w:vAlign w:val="center"/>
            <w:hideMark/>
          </w:tcPr>
          <w:p w14:paraId="137C526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126A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5 040</w:t>
            </w:r>
          </w:p>
        </w:tc>
        <w:tc>
          <w:tcPr>
            <w:tcW w:w="933" w:type="dxa"/>
            <w:tcBorders>
              <w:top w:val="nil"/>
              <w:left w:val="nil"/>
              <w:bottom w:val="single" w:sz="4" w:space="0" w:color="BFBFBF"/>
              <w:right w:val="single" w:sz="4" w:space="0" w:color="BFBFBF"/>
            </w:tcBorders>
            <w:shd w:val="clear" w:color="000000" w:fill="FFFFFF"/>
            <w:noWrap/>
            <w:vAlign w:val="center"/>
            <w:hideMark/>
          </w:tcPr>
          <w:p w14:paraId="46E3F50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-5 244 469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323D22F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-131 154</w:t>
            </w:r>
          </w:p>
        </w:tc>
      </w:tr>
      <w:tr w:rsidR="007520A9" w:rsidRPr="007520A9" w14:paraId="030012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B54CE4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18.15</w:t>
            </w:r>
          </w:p>
        </w:tc>
        <w:tc>
          <w:tcPr>
            <w:tcW w:w="2955" w:type="dxa"/>
            <w:tcBorders>
              <w:top w:val="nil"/>
              <w:left w:val="nil"/>
              <w:bottom w:val="single" w:sz="4" w:space="0" w:color="BFBFBF"/>
              <w:right w:val="single" w:sz="4" w:space="0" w:color="BFBFBF"/>
            </w:tcBorders>
            <w:shd w:val="clear" w:color="000000" w:fill="FFFFFF"/>
            <w:vAlign w:val="center"/>
            <w:hideMark/>
          </w:tcPr>
          <w:p w14:paraId="2F7AE6A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Tööturuprogramm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8EF01D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4273E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1092857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017AE20"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077FF7C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351C504"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5D92A0A2"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E4E99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18.16</w:t>
            </w:r>
          </w:p>
        </w:tc>
        <w:tc>
          <w:tcPr>
            <w:tcW w:w="2955" w:type="dxa"/>
            <w:tcBorders>
              <w:top w:val="nil"/>
              <w:left w:val="nil"/>
              <w:bottom w:val="single" w:sz="4" w:space="0" w:color="BFBFBF"/>
              <w:right w:val="single" w:sz="4" w:space="0" w:color="BFBFBF"/>
            </w:tcBorders>
            <w:shd w:val="clear" w:color="000000" w:fill="FFFFFF"/>
            <w:vAlign w:val="center"/>
            <w:hideMark/>
          </w:tcPr>
          <w:p w14:paraId="4CE15D5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Tööpoliitikat toetavate rakendusteenuste pakkumine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C667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-14 794</w:t>
            </w:r>
          </w:p>
        </w:tc>
        <w:tc>
          <w:tcPr>
            <w:tcW w:w="1100" w:type="dxa"/>
            <w:tcBorders>
              <w:top w:val="nil"/>
              <w:left w:val="nil"/>
              <w:bottom w:val="single" w:sz="4" w:space="0" w:color="BFBFBF"/>
              <w:right w:val="single" w:sz="4" w:space="0" w:color="BFBFBF"/>
            </w:tcBorders>
            <w:shd w:val="clear" w:color="000000" w:fill="FFFFFF"/>
            <w:noWrap/>
            <w:vAlign w:val="center"/>
            <w:hideMark/>
          </w:tcPr>
          <w:p w14:paraId="6289598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4A3D38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29B46F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0A332B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1A8C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-1 320</w:t>
            </w:r>
          </w:p>
        </w:tc>
      </w:tr>
      <w:tr w:rsidR="007520A9" w:rsidRPr="007520A9" w14:paraId="5A4F96D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D29490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18.17</w:t>
            </w:r>
          </w:p>
        </w:tc>
        <w:tc>
          <w:tcPr>
            <w:tcW w:w="2955" w:type="dxa"/>
            <w:tcBorders>
              <w:top w:val="nil"/>
              <w:left w:val="nil"/>
              <w:bottom w:val="single" w:sz="4" w:space="0" w:color="BFBFBF"/>
              <w:right w:val="single" w:sz="4" w:space="0" w:color="BFBFBF"/>
            </w:tcBorders>
            <w:shd w:val="clear" w:color="000000" w:fill="FFFFFF"/>
            <w:vAlign w:val="center"/>
            <w:hideMark/>
          </w:tcPr>
          <w:p w14:paraId="13E2A99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991EEB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1100" w:type="dxa"/>
            <w:tcBorders>
              <w:top w:val="nil"/>
              <w:left w:val="nil"/>
              <w:bottom w:val="single" w:sz="4" w:space="0" w:color="BFBFBF"/>
              <w:right w:val="single" w:sz="4" w:space="0" w:color="BFBFBF"/>
            </w:tcBorders>
            <w:shd w:val="clear" w:color="000000" w:fill="FFFFFF"/>
            <w:noWrap/>
            <w:vAlign w:val="center"/>
            <w:hideMark/>
          </w:tcPr>
          <w:p w14:paraId="6E7F8D9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-1 404</w:t>
            </w:r>
          </w:p>
        </w:tc>
        <w:tc>
          <w:tcPr>
            <w:tcW w:w="914" w:type="dxa"/>
            <w:tcBorders>
              <w:top w:val="nil"/>
              <w:left w:val="nil"/>
              <w:bottom w:val="single" w:sz="4" w:space="0" w:color="BFBFBF"/>
              <w:right w:val="single" w:sz="4" w:space="0" w:color="BFBFBF"/>
            </w:tcBorders>
            <w:shd w:val="clear" w:color="000000" w:fill="FFFFFF"/>
            <w:noWrap/>
            <w:vAlign w:val="center"/>
            <w:hideMark/>
          </w:tcPr>
          <w:p w14:paraId="2E66B83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B6B76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84</w:t>
            </w:r>
          </w:p>
        </w:tc>
        <w:tc>
          <w:tcPr>
            <w:tcW w:w="933" w:type="dxa"/>
            <w:tcBorders>
              <w:top w:val="nil"/>
              <w:left w:val="nil"/>
              <w:bottom w:val="single" w:sz="4" w:space="0" w:color="BFBFBF"/>
              <w:right w:val="single" w:sz="4" w:space="0" w:color="BFBFBF"/>
            </w:tcBorders>
            <w:shd w:val="clear" w:color="000000" w:fill="FFFFFF"/>
            <w:noWrap/>
            <w:vAlign w:val="center"/>
            <w:hideMark/>
          </w:tcPr>
          <w:p w14:paraId="3DA7C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c>
          <w:tcPr>
            <w:tcW w:w="1100" w:type="dxa"/>
            <w:tcBorders>
              <w:top w:val="nil"/>
              <w:left w:val="nil"/>
              <w:bottom w:val="single" w:sz="4" w:space="0" w:color="BFBFBF"/>
              <w:right w:val="single" w:sz="4" w:space="0" w:color="BFBFBF"/>
            </w:tcBorders>
            <w:shd w:val="clear" w:color="000000" w:fill="FFFFFF"/>
            <w:noWrap/>
            <w:vAlign w:val="center"/>
            <w:hideMark/>
          </w:tcPr>
          <w:p w14:paraId="6827CF7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-1 320</w:t>
            </w:r>
          </w:p>
        </w:tc>
      </w:tr>
      <w:tr w:rsidR="003A6CF0" w:rsidRPr="007520A9" w14:paraId="428E6C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tcPr>
          <w:p w14:paraId="72FC2AC7" w14:textId="06610DF7" w:rsidR="003A6CF0" w:rsidRPr="007520A9" w:rsidRDefault="00DE13AA" w:rsidP="007520A9">
            <w:pPr>
              <w:spacing w:after="0"/>
              <w:jc w:val="center"/>
              <w:rPr>
                <w:rFonts w:ascii="Times New Roman" w:eastAsia="Times New Roman" w:hAnsi="Times New Roman" w:cs="Times New Roman"/>
                <w:color w:val="000000"/>
                <w:sz w:val="18"/>
                <w:szCs w:val="18"/>
                <w:lang w:eastAsia="et-EE"/>
              </w:rPr>
            </w:pPr>
            <w:r w:rsidRPr="00CD1F15">
              <w:rPr>
                <w:rFonts w:ascii="Times New Roman" w:eastAsia="Times New Roman" w:hAnsi="Times New Roman" w:cs="Times New Roman"/>
                <w:b/>
                <w:bCs/>
                <w:color w:val="000087"/>
                <w:sz w:val="18"/>
                <w:szCs w:val="18"/>
                <w:lang w:eastAsia="et-EE"/>
              </w:rPr>
              <w:t>18.21</w:t>
            </w:r>
          </w:p>
        </w:tc>
        <w:tc>
          <w:tcPr>
            <w:tcW w:w="2955" w:type="dxa"/>
            <w:tcBorders>
              <w:top w:val="nil"/>
              <w:left w:val="nil"/>
              <w:bottom w:val="single" w:sz="4" w:space="0" w:color="BFBFBF"/>
              <w:right w:val="single" w:sz="4" w:space="0" w:color="BFBFBF"/>
            </w:tcBorders>
            <w:shd w:val="clear" w:color="000000" w:fill="FFFFFF"/>
            <w:vAlign w:val="center"/>
          </w:tcPr>
          <w:p w14:paraId="4F02061C" w14:textId="064EAE1A" w:rsidR="003A6CF0" w:rsidRPr="000F464B" w:rsidRDefault="000F464B" w:rsidP="000F464B">
            <w:pPr>
              <w:spacing w:after="0"/>
              <w:ind w:firstLineChars="100" w:firstLine="181"/>
              <w:jc w:val="left"/>
              <w:rPr>
                <w:rFonts w:ascii="Times New Roman" w:eastAsia="Times New Roman" w:hAnsi="Times New Roman" w:cs="Times New Roman"/>
                <w:b/>
                <w:color w:val="000087"/>
                <w:sz w:val="18"/>
                <w:szCs w:val="18"/>
                <w:lang w:eastAsia="et-EE"/>
              </w:rPr>
            </w:pPr>
            <w:r w:rsidRPr="000F464B">
              <w:rPr>
                <w:rFonts w:ascii="Times New Roman" w:eastAsia="Times New Roman" w:hAnsi="Times New Roman" w:cs="Times New Roman"/>
                <w:b/>
                <w:bCs/>
                <w:color w:val="000087"/>
                <w:sz w:val="18"/>
                <w:szCs w:val="18"/>
                <w:lang w:eastAsia="et-EE"/>
              </w:rPr>
              <w:t>Vanemaealiste programm</w:t>
            </w:r>
          </w:p>
        </w:tc>
        <w:tc>
          <w:tcPr>
            <w:tcW w:w="1048" w:type="dxa"/>
            <w:tcBorders>
              <w:top w:val="nil"/>
              <w:left w:val="nil"/>
              <w:bottom w:val="single" w:sz="4" w:space="0" w:color="BFBFBF"/>
              <w:right w:val="single" w:sz="4" w:space="0" w:color="BFBFBF"/>
            </w:tcBorders>
            <w:shd w:val="clear" w:color="000000" w:fill="FFFFFF"/>
            <w:noWrap/>
            <w:vAlign w:val="center"/>
          </w:tcPr>
          <w:p w14:paraId="1BB136B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788CDC73"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14" w:type="dxa"/>
            <w:tcBorders>
              <w:top w:val="nil"/>
              <w:left w:val="nil"/>
              <w:bottom w:val="single" w:sz="4" w:space="0" w:color="BFBFBF"/>
              <w:right w:val="single" w:sz="4" w:space="0" w:color="BFBFBF"/>
            </w:tcBorders>
            <w:shd w:val="clear" w:color="000000" w:fill="FFFFFF"/>
            <w:noWrap/>
            <w:vAlign w:val="center"/>
          </w:tcPr>
          <w:p w14:paraId="4EF21D0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3950ECD0"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933" w:type="dxa"/>
            <w:tcBorders>
              <w:top w:val="nil"/>
              <w:left w:val="nil"/>
              <w:bottom w:val="single" w:sz="4" w:space="0" w:color="BFBFBF"/>
              <w:right w:val="single" w:sz="4" w:space="0" w:color="BFBFBF"/>
            </w:tcBorders>
            <w:shd w:val="clear" w:color="000000" w:fill="FFFFFF"/>
            <w:noWrap/>
            <w:vAlign w:val="center"/>
          </w:tcPr>
          <w:p w14:paraId="7099BBC7"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c>
          <w:tcPr>
            <w:tcW w:w="1100" w:type="dxa"/>
            <w:tcBorders>
              <w:top w:val="nil"/>
              <w:left w:val="nil"/>
              <w:bottom w:val="single" w:sz="4" w:space="0" w:color="BFBFBF"/>
              <w:right w:val="single" w:sz="4" w:space="0" w:color="BFBFBF"/>
            </w:tcBorders>
            <w:shd w:val="clear" w:color="000000" w:fill="FFFFFF"/>
            <w:noWrap/>
            <w:vAlign w:val="center"/>
          </w:tcPr>
          <w:p w14:paraId="54C5C7CA" w14:textId="77777777" w:rsidR="003A6CF0" w:rsidRPr="007520A9" w:rsidRDefault="003A6CF0" w:rsidP="007520A9">
            <w:pPr>
              <w:spacing w:after="0"/>
              <w:jc w:val="right"/>
              <w:rPr>
                <w:rFonts w:ascii="Times New Roman" w:eastAsia="Times New Roman" w:hAnsi="Times New Roman" w:cs="Times New Roman"/>
                <w:color w:val="000000"/>
                <w:sz w:val="18"/>
                <w:szCs w:val="18"/>
                <w:lang w:eastAsia="et-EE"/>
              </w:rPr>
            </w:pPr>
          </w:p>
        </w:tc>
      </w:tr>
      <w:tr w:rsidR="007520A9" w:rsidRPr="007520A9" w14:paraId="30F3B8DA"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A5BC62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18.25</w:t>
            </w:r>
          </w:p>
        </w:tc>
        <w:tc>
          <w:tcPr>
            <w:tcW w:w="2955" w:type="dxa"/>
            <w:tcBorders>
              <w:top w:val="nil"/>
              <w:left w:val="nil"/>
              <w:bottom w:val="single" w:sz="4" w:space="0" w:color="BFBFBF"/>
              <w:right w:val="single" w:sz="4" w:space="0" w:color="BFBFBF"/>
            </w:tcBorders>
            <w:shd w:val="clear" w:color="000000" w:fill="FFFFFF"/>
            <w:vAlign w:val="center"/>
            <w:hideMark/>
          </w:tcPr>
          <w:p w14:paraId="6DCD712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Sotsiaalkindlustuse kujundamine ja pensionite maksmine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D7BAF3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-4 077 796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CFE22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-5 130</w:t>
            </w:r>
          </w:p>
        </w:tc>
        <w:tc>
          <w:tcPr>
            <w:tcW w:w="914" w:type="dxa"/>
            <w:tcBorders>
              <w:top w:val="nil"/>
              <w:left w:val="nil"/>
              <w:bottom w:val="single" w:sz="4" w:space="0" w:color="BFBFBF"/>
              <w:right w:val="single" w:sz="4" w:space="0" w:color="BFBFBF"/>
            </w:tcBorders>
            <w:shd w:val="clear" w:color="000000" w:fill="FFFFFF"/>
            <w:noWrap/>
            <w:vAlign w:val="center"/>
            <w:hideMark/>
          </w:tcPr>
          <w:p w14:paraId="0C8BFCD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703A7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797FF06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-4 077 853</w:t>
            </w:r>
          </w:p>
        </w:tc>
        <w:tc>
          <w:tcPr>
            <w:tcW w:w="1100" w:type="dxa"/>
            <w:tcBorders>
              <w:top w:val="nil"/>
              <w:left w:val="nil"/>
              <w:bottom w:val="single" w:sz="4" w:space="0" w:color="BFBFBF"/>
              <w:right w:val="single" w:sz="4" w:space="0" w:color="BFBFBF"/>
            </w:tcBorders>
            <w:shd w:val="clear" w:color="000000" w:fill="FFFFFF"/>
            <w:noWrap/>
            <w:vAlign w:val="center"/>
            <w:hideMark/>
          </w:tcPr>
          <w:p w14:paraId="3C374F8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-5 187</w:t>
            </w:r>
          </w:p>
        </w:tc>
      </w:tr>
      <w:tr w:rsidR="007520A9" w:rsidRPr="007520A9" w14:paraId="06C6D6F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1075AD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18.26</w:t>
            </w:r>
          </w:p>
        </w:tc>
        <w:tc>
          <w:tcPr>
            <w:tcW w:w="2955" w:type="dxa"/>
            <w:tcBorders>
              <w:top w:val="nil"/>
              <w:left w:val="nil"/>
              <w:bottom w:val="single" w:sz="4" w:space="0" w:color="BFBFBF"/>
              <w:right w:val="single" w:sz="4" w:space="0" w:color="BFBFBF"/>
            </w:tcBorders>
            <w:shd w:val="clear" w:color="000000" w:fill="FFFFFF"/>
            <w:vAlign w:val="center"/>
            <w:hideMark/>
          </w:tcPr>
          <w:p w14:paraId="623597B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093F1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-163 562</w:t>
            </w:r>
          </w:p>
        </w:tc>
        <w:tc>
          <w:tcPr>
            <w:tcW w:w="1100" w:type="dxa"/>
            <w:tcBorders>
              <w:top w:val="nil"/>
              <w:left w:val="nil"/>
              <w:bottom w:val="single" w:sz="4" w:space="0" w:color="BFBFBF"/>
              <w:right w:val="single" w:sz="4" w:space="0" w:color="BFBFBF"/>
            </w:tcBorders>
            <w:shd w:val="clear" w:color="000000" w:fill="FFFFFF"/>
            <w:noWrap/>
            <w:vAlign w:val="center"/>
            <w:hideMark/>
          </w:tcPr>
          <w:p w14:paraId="26C6FE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-5 094</w:t>
            </w:r>
          </w:p>
        </w:tc>
        <w:tc>
          <w:tcPr>
            <w:tcW w:w="914" w:type="dxa"/>
            <w:tcBorders>
              <w:top w:val="nil"/>
              <w:left w:val="nil"/>
              <w:bottom w:val="single" w:sz="4" w:space="0" w:color="BFBFBF"/>
              <w:right w:val="single" w:sz="4" w:space="0" w:color="BFBFBF"/>
            </w:tcBorders>
            <w:shd w:val="clear" w:color="000000" w:fill="FFFFFF"/>
            <w:noWrap/>
            <w:vAlign w:val="center"/>
            <w:hideMark/>
          </w:tcPr>
          <w:p w14:paraId="3B2D7C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1100" w:type="dxa"/>
            <w:tcBorders>
              <w:top w:val="nil"/>
              <w:left w:val="nil"/>
              <w:bottom w:val="single" w:sz="4" w:space="0" w:color="BFBFBF"/>
              <w:right w:val="single" w:sz="4" w:space="0" w:color="BFBFBF"/>
            </w:tcBorders>
            <w:shd w:val="clear" w:color="000000" w:fill="FFFFFF"/>
            <w:noWrap/>
            <w:vAlign w:val="center"/>
            <w:hideMark/>
          </w:tcPr>
          <w:p w14:paraId="5B081E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-49</w:t>
            </w:r>
          </w:p>
        </w:tc>
        <w:tc>
          <w:tcPr>
            <w:tcW w:w="933" w:type="dxa"/>
            <w:tcBorders>
              <w:top w:val="nil"/>
              <w:left w:val="nil"/>
              <w:bottom w:val="single" w:sz="4" w:space="0" w:color="BFBFBF"/>
              <w:right w:val="single" w:sz="4" w:space="0" w:color="BFBFBF"/>
            </w:tcBorders>
            <w:shd w:val="clear" w:color="000000" w:fill="FFFFFF"/>
            <w:noWrap/>
            <w:vAlign w:val="center"/>
            <w:hideMark/>
          </w:tcPr>
          <w:p w14:paraId="6175A9A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-163 611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9FF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-5 143</w:t>
            </w:r>
          </w:p>
        </w:tc>
      </w:tr>
      <w:tr w:rsidR="007520A9" w:rsidRPr="007520A9" w14:paraId="0470910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30F07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18.40</w:t>
            </w:r>
          </w:p>
        </w:tc>
        <w:tc>
          <w:tcPr>
            <w:tcW w:w="2955" w:type="dxa"/>
            <w:tcBorders>
              <w:top w:val="nil"/>
              <w:left w:val="nil"/>
              <w:bottom w:val="single" w:sz="4" w:space="0" w:color="BFBFBF"/>
              <w:right w:val="single" w:sz="4" w:space="0" w:color="BFBFBF"/>
            </w:tcBorders>
            <w:shd w:val="clear" w:color="000000" w:fill="FFFFFF"/>
            <w:vAlign w:val="center"/>
            <w:hideMark/>
          </w:tcPr>
          <w:p w14:paraId="1184A91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957B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-73</w:t>
            </w:r>
          </w:p>
        </w:tc>
        <w:tc>
          <w:tcPr>
            <w:tcW w:w="1100" w:type="dxa"/>
            <w:tcBorders>
              <w:top w:val="nil"/>
              <w:left w:val="nil"/>
              <w:bottom w:val="single" w:sz="4" w:space="0" w:color="BFBFBF"/>
              <w:right w:val="single" w:sz="4" w:space="0" w:color="BFBFBF"/>
            </w:tcBorders>
            <w:shd w:val="clear" w:color="000000" w:fill="FFFFFF"/>
            <w:noWrap/>
            <w:vAlign w:val="center"/>
            <w:hideMark/>
          </w:tcPr>
          <w:p w14:paraId="2629C65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914" w:type="dxa"/>
            <w:tcBorders>
              <w:top w:val="nil"/>
              <w:left w:val="nil"/>
              <w:bottom w:val="single" w:sz="4" w:space="0" w:color="BFBFBF"/>
              <w:right w:val="single" w:sz="4" w:space="0" w:color="BFBFBF"/>
            </w:tcBorders>
            <w:shd w:val="clear" w:color="000000" w:fill="FFFFFF"/>
            <w:noWrap/>
            <w:vAlign w:val="center"/>
            <w:hideMark/>
          </w:tcPr>
          <w:p w14:paraId="2BAA9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496744D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19C978B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-72</w:t>
            </w:r>
          </w:p>
        </w:tc>
        <w:tc>
          <w:tcPr>
            <w:tcW w:w="1100" w:type="dxa"/>
            <w:tcBorders>
              <w:top w:val="nil"/>
              <w:left w:val="nil"/>
              <w:bottom w:val="single" w:sz="4" w:space="0" w:color="BFBFBF"/>
              <w:right w:val="single" w:sz="4" w:space="0" w:color="BFBFBF"/>
            </w:tcBorders>
            <w:shd w:val="clear" w:color="000000" w:fill="FFFFFF"/>
            <w:noWrap/>
            <w:vAlign w:val="center"/>
            <w:hideMark/>
          </w:tcPr>
          <w:p w14:paraId="6129320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w:t>
            </w:r>
          </w:p>
        </w:tc>
      </w:tr>
      <w:tr w:rsidR="007520A9" w:rsidRPr="007520A9" w14:paraId="263E6C7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D77AD2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18.41</w:t>
            </w:r>
          </w:p>
        </w:tc>
        <w:tc>
          <w:tcPr>
            <w:tcW w:w="2955" w:type="dxa"/>
            <w:tcBorders>
              <w:top w:val="nil"/>
              <w:left w:val="nil"/>
              <w:bottom w:val="single" w:sz="4" w:space="0" w:color="BFBFBF"/>
              <w:right w:val="single" w:sz="4" w:space="0" w:color="BFBFBF"/>
            </w:tcBorders>
            <w:shd w:val="clear" w:color="000000" w:fill="FFFFFF"/>
            <w:vAlign w:val="center"/>
            <w:hideMark/>
          </w:tcPr>
          <w:p w14:paraId="233995B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308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-629 600</w:t>
            </w:r>
          </w:p>
        </w:tc>
        <w:tc>
          <w:tcPr>
            <w:tcW w:w="1100" w:type="dxa"/>
            <w:tcBorders>
              <w:top w:val="nil"/>
              <w:left w:val="nil"/>
              <w:bottom w:val="single" w:sz="4" w:space="0" w:color="BFBFBF"/>
              <w:right w:val="single" w:sz="4" w:space="0" w:color="BFBFBF"/>
            </w:tcBorders>
            <w:shd w:val="clear" w:color="000000" w:fill="FFFFFF"/>
            <w:noWrap/>
            <w:vAlign w:val="center"/>
            <w:hideMark/>
          </w:tcPr>
          <w:p w14:paraId="2766CD4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2DDE34A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0978B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33" w:type="dxa"/>
            <w:tcBorders>
              <w:top w:val="nil"/>
              <w:left w:val="nil"/>
              <w:bottom w:val="single" w:sz="4" w:space="0" w:color="BFBFBF"/>
              <w:right w:val="single" w:sz="4" w:space="0" w:color="BFBFBF"/>
            </w:tcBorders>
            <w:shd w:val="clear" w:color="000000" w:fill="FFFFFF"/>
            <w:noWrap/>
            <w:vAlign w:val="center"/>
            <w:hideMark/>
          </w:tcPr>
          <w:p w14:paraId="10CD4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-629 610</w:t>
            </w:r>
          </w:p>
        </w:tc>
        <w:tc>
          <w:tcPr>
            <w:tcW w:w="1100" w:type="dxa"/>
            <w:tcBorders>
              <w:top w:val="nil"/>
              <w:left w:val="nil"/>
              <w:bottom w:val="single" w:sz="4" w:space="0" w:color="BFBFBF"/>
              <w:right w:val="single" w:sz="4" w:space="0" w:color="BFBFBF"/>
            </w:tcBorders>
            <w:shd w:val="clear" w:color="000000" w:fill="FFFFFF"/>
            <w:noWrap/>
            <w:vAlign w:val="center"/>
            <w:hideMark/>
          </w:tcPr>
          <w:p w14:paraId="2E8B04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12D6CA2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3D4A784"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18.43</w:t>
            </w:r>
          </w:p>
        </w:tc>
        <w:tc>
          <w:tcPr>
            <w:tcW w:w="2955" w:type="dxa"/>
            <w:tcBorders>
              <w:top w:val="nil"/>
              <w:left w:val="nil"/>
              <w:bottom w:val="single" w:sz="4" w:space="0" w:color="BFBFBF"/>
              <w:right w:val="single" w:sz="4" w:space="0" w:color="BFBFBF"/>
            </w:tcBorders>
            <w:shd w:val="clear" w:color="000000" w:fill="FFFFFF"/>
            <w:vAlign w:val="center"/>
            <w:hideMark/>
          </w:tcPr>
          <w:p w14:paraId="502B3DF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Sotsiaalhoolekande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5F4B307"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784D0E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D4F4B6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60D1A5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FB9618A"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5DFB95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04248C1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516EC53"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18.44</w:t>
            </w:r>
          </w:p>
        </w:tc>
        <w:tc>
          <w:tcPr>
            <w:tcW w:w="2955" w:type="dxa"/>
            <w:tcBorders>
              <w:top w:val="nil"/>
              <w:left w:val="nil"/>
              <w:bottom w:val="single" w:sz="4" w:space="0" w:color="BFBFBF"/>
              <w:right w:val="single" w:sz="4" w:space="0" w:color="BFBFBF"/>
            </w:tcBorders>
            <w:shd w:val="clear" w:color="000000" w:fill="FFFFFF"/>
            <w:vAlign w:val="center"/>
            <w:hideMark/>
          </w:tcPr>
          <w:p w14:paraId="6B750D0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Hoolekande kättesaadavuse tagamine ja toimetuleku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81E6C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-111 000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67FA90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-64 336</w:t>
            </w:r>
          </w:p>
        </w:tc>
        <w:tc>
          <w:tcPr>
            <w:tcW w:w="914" w:type="dxa"/>
            <w:tcBorders>
              <w:top w:val="nil"/>
              <w:left w:val="nil"/>
              <w:bottom w:val="single" w:sz="4" w:space="0" w:color="BFBFBF"/>
              <w:right w:val="single" w:sz="4" w:space="0" w:color="BFBFBF"/>
            </w:tcBorders>
            <w:shd w:val="clear" w:color="000000" w:fill="FFFFFF"/>
            <w:noWrap/>
            <w:vAlign w:val="center"/>
            <w:hideMark/>
          </w:tcPr>
          <w:p w14:paraId="6A843C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E1679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-118</w:t>
            </w:r>
          </w:p>
        </w:tc>
        <w:tc>
          <w:tcPr>
            <w:tcW w:w="933" w:type="dxa"/>
            <w:tcBorders>
              <w:top w:val="nil"/>
              <w:left w:val="nil"/>
              <w:bottom w:val="single" w:sz="4" w:space="0" w:color="BFBFBF"/>
              <w:right w:val="single" w:sz="4" w:space="0" w:color="BFBFBF"/>
            </w:tcBorders>
            <w:shd w:val="clear" w:color="000000" w:fill="FFFFFF"/>
            <w:noWrap/>
            <w:vAlign w:val="center"/>
            <w:hideMark/>
          </w:tcPr>
          <w:p w14:paraId="6F499A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-111 118</w:t>
            </w:r>
          </w:p>
        </w:tc>
        <w:tc>
          <w:tcPr>
            <w:tcW w:w="1100" w:type="dxa"/>
            <w:tcBorders>
              <w:top w:val="nil"/>
              <w:left w:val="nil"/>
              <w:bottom w:val="single" w:sz="4" w:space="0" w:color="BFBFBF"/>
              <w:right w:val="single" w:sz="4" w:space="0" w:color="BFBFBF"/>
            </w:tcBorders>
            <w:shd w:val="clear" w:color="000000" w:fill="FFFFFF"/>
            <w:noWrap/>
            <w:vAlign w:val="center"/>
            <w:hideMark/>
          </w:tcPr>
          <w:p w14:paraId="75B38C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-64 453</w:t>
            </w:r>
          </w:p>
        </w:tc>
      </w:tr>
      <w:tr w:rsidR="007520A9" w:rsidRPr="007520A9" w14:paraId="17B679E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1F1A1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18.45</w:t>
            </w:r>
          </w:p>
        </w:tc>
        <w:tc>
          <w:tcPr>
            <w:tcW w:w="2955" w:type="dxa"/>
            <w:tcBorders>
              <w:top w:val="nil"/>
              <w:left w:val="nil"/>
              <w:bottom w:val="single" w:sz="4" w:space="0" w:color="BFBFBF"/>
              <w:right w:val="single" w:sz="4" w:space="0" w:color="BFBFBF"/>
            </w:tcBorders>
            <w:shd w:val="clear" w:color="000000" w:fill="FFFFFF"/>
            <w:vAlign w:val="center"/>
            <w:hideMark/>
          </w:tcPr>
          <w:p w14:paraId="0939702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B9042A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-16 224</w:t>
            </w:r>
          </w:p>
        </w:tc>
        <w:tc>
          <w:tcPr>
            <w:tcW w:w="1100" w:type="dxa"/>
            <w:tcBorders>
              <w:top w:val="nil"/>
              <w:left w:val="nil"/>
              <w:bottom w:val="single" w:sz="4" w:space="0" w:color="BFBFBF"/>
              <w:right w:val="single" w:sz="4" w:space="0" w:color="BFBFBF"/>
            </w:tcBorders>
            <w:shd w:val="clear" w:color="000000" w:fill="FFFFFF"/>
            <w:noWrap/>
            <w:vAlign w:val="center"/>
            <w:hideMark/>
          </w:tcPr>
          <w:p w14:paraId="685B2E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-4 918</w:t>
            </w:r>
          </w:p>
        </w:tc>
        <w:tc>
          <w:tcPr>
            <w:tcW w:w="914" w:type="dxa"/>
            <w:tcBorders>
              <w:top w:val="nil"/>
              <w:left w:val="nil"/>
              <w:bottom w:val="single" w:sz="4" w:space="0" w:color="BFBFBF"/>
              <w:right w:val="single" w:sz="4" w:space="0" w:color="BFBFBF"/>
            </w:tcBorders>
            <w:shd w:val="clear" w:color="000000" w:fill="FFFFFF"/>
            <w:noWrap/>
            <w:vAlign w:val="center"/>
            <w:hideMark/>
          </w:tcPr>
          <w:p w14:paraId="0D12142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1100" w:type="dxa"/>
            <w:tcBorders>
              <w:top w:val="nil"/>
              <w:left w:val="nil"/>
              <w:bottom w:val="single" w:sz="4" w:space="0" w:color="BFBFBF"/>
              <w:right w:val="single" w:sz="4" w:space="0" w:color="BFBFBF"/>
            </w:tcBorders>
            <w:shd w:val="clear" w:color="000000" w:fill="FFFFFF"/>
            <w:noWrap/>
            <w:vAlign w:val="center"/>
            <w:hideMark/>
          </w:tcPr>
          <w:p w14:paraId="099BC0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-209</w:t>
            </w:r>
          </w:p>
        </w:tc>
        <w:tc>
          <w:tcPr>
            <w:tcW w:w="933" w:type="dxa"/>
            <w:tcBorders>
              <w:top w:val="nil"/>
              <w:left w:val="nil"/>
              <w:bottom w:val="single" w:sz="4" w:space="0" w:color="BFBFBF"/>
              <w:right w:val="single" w:sz="4" w:space="0" w:color="BFBFBF"/>
            </w:tcBorders>
            <w:shd w:val="clear" w:color="000000" w:fill="FFFFFF"/>
            <w:noWrap/>
            <w:vAlign w:val="center"/>
            <w:hideMark/>
          </w:tcPr>
          <w:p w14:paraId="37437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-16 433</w:t>
            </w:r>
          </w:p>
        </w:tc>
        <w:tc>
          <w:tcPr>
            <w:tcW w:w="1100" w:type="dxa"/>
            <w:tcBorders>
              <w:top w:val="nil"/>
              <w:left w:val="nil"/>
              <w:bottom w:val="single" w:sz="4" w:space="0" w:color="BFBFBF"/>
              <w:right w:val="single" w:sz="4" w:space="0" w:color="BFBFBF"/>
            </w:tcBorders>
            <w:shd w:val="clear" w:color="000000" w:fill="FFFFFF"/>
            <w:noWrap/>
            <w:vAlign w:val="center"/>
            <w:hideMark/>
          </w:tcPr>
          <w:p w14:paraId="3262E9F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-5 127</w:t>
            </w:r>
          </w:p>
        </w:tc>
      </w:tr>
      <w:tr w:rsidR="007520A9" w:rsidRPr="007520A9" w14:paraId="6BF01ED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6E7BB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18.47</w:t>
            </w:r>
          </w:p>
        </w:tc>
        <w:tc>
          <w:tcPr>
            <w:tcW w:w="2955" w:type="dxa"/>
            <w:tcBorders>
              <w:top w:val="nil"/>
              <w:left w:val="nil"/>
              <w:bottom w:val="single" w:sz="4" w:space="0" w:color="BFBFBF"/>
              <w:right w:val="single" w:sz="4" w:space="0" w:color="BFBFBF"/>
            </w:tcBorders>
            <w:shd w:val="clear" w:color="000000" w:fill="FFFFFF"/>
            <w:vAlign w:val="center"/>
            <w:hideMark/>
          </w:tcPr>
          <w:p w14:paraId="7F8CE030"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8180E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-37 105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3C0F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-1 746</w:t>
            </w:r>
          </w:p>
        </w:tc>
        <w:tc>
          <w:tcPr>
            <w:tcW w:w="914" w:type="dxa"/>
            <w:tcBorders>
              <w:top w:val="nil"/>
              <w:left w:val="nil"/>
              <w:bottom w:val="single" w:sz="4" w:space="0" w:color="BFBFBF"/>
              <w:right w:val="single" w:sz="4" w:space="0" w:color="BFBFBF"/>
            </w:tcBorders>
            <w:shd w:val="clear" w:color="000000" w:fill="FFFFFF"/>
            <w:noWrap/>
            <w:vAlign w:val="center"/>
            <w:hideMark/>
          </w:tcPr>
          <w:p w14:paraId="5C1BBD0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1100" w:type="dxa"/>
            <w:tcBorders>
              <w:top w:val="nil"/>
              <w:left w:val="nil"/>
              <w:bottom w:val="single" w:sz="4" w:space="0" w:color="BFBFBF"/>
              <w:right w:val="single" w:sz="4" w:space="0" w:color="BFBFBF"/>
            </w:tcBorders>
            <w:shd w:val="clear" w:color="000000" w:fill="FFFFFF"/>
            <w:noWrap/>
            <w:vAlign w:val="center"/>
            <w:hideMark/>
          </w:tcPr>
          <w:p w14:paraId="2F2F56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91</w:t>
            </w:r>
          </w:p>
        </w:tc>
        <w:tc>
          <w:tcPr>
            <w:tcW w:w="933" w:type="dxa"/>
            <w:tcBorders>
              <w:top w:val="nil"/>
              <w:left w:val="nil"/>
              <w:bottom w:val="single" w:sz="4" w:space="0" w:color="BFBFBF"/>
              <w:right w:val="single" w:sz="4" w:space="0" w:color="BFBFBF"/>
            </w:tcBorders>
            <w:shd w:val="clear" w:color="000000" w:fill="FFFFFF"/>
            <w:noWrap/>
            <w:vAlign w:val="center"/>
            <w:hideMark/>
          </w:tcPr>
          <w:p w14:paraId="4619964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-37 014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A7F1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-1 655</w:t>
            </w:r>
          </w:p>
        </w:tc>
      </w:tr>
      <w:tr w:rsidR="007520A9" w:rsidRPr="007520A9" w14:paraId="5367BE6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5DB1A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18.48</w:t>
            </w:r>
          </w:p>
        </w:tc>
        <w:tc>
          <w:tcPr>
            <w:tcW w:w="2955" w:type="dxa"/>
            <w:tcBorders>
              <w:top w:val="nil"/>
              <w:left w:val="nil"/>
              <w:bottom w:val="single" w:sz="4" w:space="0" w:color="BFBFBF"/>
              <w:right w:val="single" w:sz="4" w:space="0" w:color="BFBFBF"/>
            </w:tcBorders>
            <w:shd w:val="clear" w:color="000000" w:fill="FFFFFF"/>
            <w:vAlign w:val="center"/>
            <w:hideMark/>
          </w:tcPr>
          <w:p w14:paraId="71818FB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Puudega inimeste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127393B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-113 668</w:t>
            </w:r>
          </w:p>
        </w:tc>
        <w:tc>
          <w:tcPr>
            <w:tcW w:w="1100" w:type="dxa"/>
            <w:tcBorders>
              <w:top w:val="nil"/>
              <w:left w:val="nil"/>
              <w:bottom w:val="single" w:sz="4" w:space="0" w:color="BFBFBF"/>
              <w:right w:val="single" w:sz="4" w:space="0" w:color="BFBFBF"/>
            </w:tcBorders>
            <w:shd w:val="clear" w:color="000000" w:fill="FFFFFF"/>
            <w:noWrap/>
            <w:vAlign w:val="center"/>
            <w:hideMark/>
          </w:tcPr>
          <w:p w14:paraId="76F5749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-25 855</w:t>
            </w:r>
          </w:p>
        </w:tc>
        <w:tc>
          <w:tcPr>
            <w:tcW w:w="914" w:type="dxa"/>
            <w:tcBorders>
              <w:top w:val="nil"/>
              <w:left w:val="nil"/>
              <w:bottom w:val="single" w:sz="4" w:space="0" w:color="BFBFBF"/>
              <w:right w:val="single" w:sz="4" w:space="0" w:color="BFBFBF"/>
            </w:tcBorders>
            <w:shd w:val="clear" w:color="000000" w:fill="FFFFFF"/>
            <w:noWrap/>
            <w:vAlign w:val="center"/>
            <w:hideMark/>
          </w:tcPr>
          <w:p w14:paraId="4185D0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593A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4CB8FF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-112 310</w:t>
            </w:r>
          </w:p>
        </w:tc>
        <w:tc>
          <w:tcPr>
            <w:tcW w:w="1100" w:type="dxa"/>
            <w:tcBorders>
              <w:top w:val="nil"/>
              <w:left w:val="nil"/>
              <w:bottom w:val="single" w:sz="4" w:space="0" w:color="BFBFBF"/>
              <w:right w:val="single" w:sz="4" w:space="0" w:color="BFBFBF"/>
            </w:tcBorders>
            <w:shd w:val="clear" w:color="000000" w:fill="FFFFFF"/>
            <w:noWrap/>
            <w:vAlign w:val="center"/>
            <w:hideMark/>
          </w:tcPr>
          <w:p w14:paraId="703C467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-24 498</w:t>
            </w:r>
          </w:p>
        </w:tc>
      </w:tr>
      <w:tr w:rsidR="007520A9" w:rsidRPr="007520A9" w14:paraId="5F176A0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01908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18.49</w:t>
            </w:r>
          </w:p>
        </w:tc>
        <w:tc>
          <w:tcPr>
            <w:tcW w:w="2955" w:type="dxa"/>
            <w:tcBorders>
              <w:top w:val="nil"/>
              <w:left w:val="nil"/>
              <w:bottom w:val="single" w:sz="4" w:space="0" w:color="BFBFBF"/>
              <w:right w:val="single" w:sz="4" w:space="0" w:color="BFBFBF"/>
            </w:tcBorders>
            <w:shd w:val="clear" w:color="000000" w:fill="FFFFFF"/>
            <w:vAlign w:val="center"/>
            <w:hideMark/>
          </w:tcPr>
          <w:p w14:paraId="2D133E1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6422C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-5 611</w:t>
            </w:r>
          </w:p>
        </w:tc>
        <w:tc>
          <w:tcPr>
            <w:tcW w:w="1100" w:type="dxa"/>
            <w:tcBorders>
              <w:top w:val="nil"/>
              <w:left w:val="nil"/>
              <w:bottom w:val="single" w:sz="4" w:space="0" w:color="BFBFBF"/>
              <w:right w:val="single" w:sz="4" w:space="0" w:color="BFBFBF"/>
            </w:tcBorders>
            <w:shd w:val="clear" w:color="000000" w:fill="FFFFFF"/>
            <w:noWrap/>
            <w:vAlign w:val="center"/>
            <w:hideMark/>
          </w:tcPr>
          <w:p w14:paraId="43BFBD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-4 727</w:t>
            </w:r>
          </w:p>
        </w:tc>
        <w:tc>
          <w:tcPr>
            <w:tcW w:w="914" w:type="dxa"/>
            <w:tcBorders>
              <w:top w:val="nil"/>
              <w:left w:val="nil"/>
              <w:bottom w:val="single" w:sz="4" w:space="0" w:color="BFBFBF"/>
              <w:right w:val="single" w:sz="4" w:space="0" w:color="BFBFBF"/>
            </w:tcBorders>
            <w:shd w:val="clear" w:color="000000" w:fill="FFFFFF"/>
            <w:noWrap/>
            <w:vAlign w:val="center"/>
            <w:hideMark/>
          </w:tcPr>
          <w:p w14:paraId="2DCFFFD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F967BE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1 357</w:t>
            </w:r>
          </w:p>
        </w:tc>
        <w:tc>
          <w:tcPr>
            <w:tcW w:w="933" w:type="dxa"/>
            <w:tcBorders>
              <w:top w:val="nil"/>
              <w:left w:val="nil"/>
              <w:bottom w:val="single" w:sz="4" w:space="0" w:color="BFBFBF"/>
              <w:right w:val="single" w:sz="4" w:space="0" w:color="BFBFBF"/>
            </w:tcBorders>
            <w:shd w:val="clear" w:color="000000" w:fill="FFFFFF"/>
            <w:noWrap/>
            <w:vAlign w:val="center"/>
            <w:hideMark/>
          </w:tcPr>
          <w:p w14:paraId="6B1CFC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-4 255</w:t>
            </w:r>
          </w:p>
        </w:tc>
        <w:tc>
          <w:tcPr>
            <w:tcW w:w="1100" w:type="dxa"/>
            <w:tcBorders>
              <w:top w:val="nil"/>
              <w:left w:val="nil"/>
              <w:bottom w:val="single" w:sz="4" w:space="0" w:color="BFBFBF"/>
              <w:right w:val="single" w:sz="4" w:space="0" w:color="BFBFBF"/>
            </w:tcBorders>
            <w:shd w:val="clear" w:color="000000" w:fill="FFFFFF"/>
            <w:noWrap/>
            <w:vAlign w:val="center"/>
            <w:hideMark/>
          </w:tcPr>
          <w:p w14:paraId="51FC821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-3 371</w:t>
            </w:r>
          </w:p>
        </w:tc>
      </w:tr>
      <w:tr w:rsidR="007520A9" w:rsidRPr="007520A9" w14:paraId="751A385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4B2E77"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18.54</w:t>
            </w:r>
          </w:p>
        </w:tc>
        <w:tc>
          <w:tcPr>
            <w:tcW w:w="2955" w:type="dxa"/>
            <w:tcBorders>
              <w:top w:val="nil"/>
              <w:left w:val="nil"/>
              <w:bottom w:val="single" w:sz="4" w:space="0" w:color="BFBFBF"/>
              <w:right w:val="single" w:sz="4" w:space="0" w:color="BFBFBF"/>
            </w:tcBorders>
            <w:shd w:val="clear" w:color="000000" w:fill="FFFFFF"/>
            <w:vAlign w:val="center"/>
            <w:hideMark/>
          </w:tcPr>
          <w:p w14:paraId="7F424D3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2D9A1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C8AA8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-281</w:t>
            </w:r>
          </w:p>
        </w:tc>
        <w:tc>
          <w:tcPr>
            <w:tcW w:w="914" w:type="dxa"/>
            <w:tcBorders>
              <w:top w:val="nil"/>
              <w:left w:val="nil"/>
              <w:bottom w:val="single" w:sz="4" w:space="0" w:color="BFBFBF"/>
              <w:right w:val="single" w:sz="4" w:space="0" w:color="BFBFBF"/>
            </w:tcBorders>
            <w:shd w:val="clear" w:color="000000" w:fill="FFFFFF"/>
            <w:noWrap/>
            <w:vAlign w:val="center"/>
            <w:hideMark/>
          </w:tcPr>
          <w:p w14:paraId="3E79A47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BA789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541A26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-300</w:t>
            </w:r>
          </w:p>
        </w:tc>
        <w:tc>
          <w:tcPr>
            <w:tcW w:w="1100" w:type="dxa"/>
            <w:tcBorders>
              <w:top w:val="nil"/>
              <w:left w:val="nil"/>
              <w:bottom w:val="single" w:sz="4" w:space="0" w:color="BFBFBF"/>
              <w:right w:val="single" w:sz="4" w:space="0" w:color="BFBFBF"/>
            </w:tcBorders>
            <w:shd w:val="clear" w:color="000000" w:fill="FFFFFF"/>
            <w:noWrap/>
            <w:vAlign w:val="center"/>
            <w:hideMark/>
          </w:tcPr>
          <w:p w14:paraId="0200D5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-280</w:t>
            </w:r>
          </w:p>
        </w:tc>
      </w:tr>
      <w:tr w:rsidR="007520A9" w:rsidRPr="007520A9" w14:paraId="1E89B33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9F0110B"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18.55</w:t>
            </w:r>
          </w:p>
        </w:tc>
        <w:tc>
          <w:tcPr>
            <w:tcW w:w="2955" w:type="dxa"/>
            <w:tcBorders>
              <w:top w:val="nil"/>
              <w:left w:val="nil"/>
              <w:bottom w:val="single" w:sz="4" w:space="0" w:color="BFBFBF"/>
              <w:right w:val="single" w:sz="4" w:space="0" w:color="BFBFBF"/>
            </w:tcBorders>
            <w:shd w:val="clear" w:color="000000" w:fill="FFFFFF"/>
            <w:vAlign w:val="center"/>
            <w:hideMark/>
          </w:tcPr>
          <w:p w14:paraId="59CA7649"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sotsiaalvaldkonnas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4728BD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00FD1E8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0987B8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6B10E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190E6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6EF094C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-9 848</w:t>
            </w:r>
          </w:p>
        </w:tc>
      </w:tr>
      <w:tr w:rsidR="007520A9" w:rsidRPr="007520A9" w14:paraId="2CE04D0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3AD6C7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18.56</w:t>
            </w:r>
          </w:p>
        </w:tc>
        <w:tc>
          <w:tcPr>
            <w:tcW w:w="2955" w:type="dxa"/>
            <w:tcBorders>
              <w:top w:val="nil"/>
              <w:left w:val="nil"/>
              <w:bottom w:val="single" w:sz="4" w:space="0" w:color="BFBFBF"/>
              <w:right w:val="single" w:sz="4" w:space="0" w:color="BFBFBF"/>
            </w:tcBorders>
            <w:shd w:val="clear" w:color="000000" w:fill="FFFFFF"/>
            <w:vAlign w:val="center"/>
            <w:hideMark/>
          </w:tcPr>
          <w:p w14:paraId="4F2629FB"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625507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-12 263</w:t>
            </w:r>
          </w:p>
        </w:tc>
        <w:tc>
          <w:tcPr>
            <w:tcW w:w="1100" w:type="dxa"/>
            <w:tcBorders>
              <w:top w:val="nil"/>
              <w:left w:val="nil"/>
              <w:bottom w:val="single" w:sz="4" w:space="0" w:color="BFBFBF"/>
              <w:right w:val="single" w:sz="4" w:space="0" w:color="BFBFBF"/>
            </w:tcBorders>
            <w:shd w:val="clear" w:color="000000" w:fill="FFFFFF"/>
            <w:noWrap/>
            <w:vAlign w:val="center"/>
            <w:hideMark/>
          </w:tcPr>
          <w:p w14:paraId="608D77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-11 505</w:t>
            </w:r>
          </w:p>
        </w:tc>
        <w:tc>
          <w:tcPr>
            <w:tcW w:w="914" w:type="dxa"/>
            <w:tcBorders>
              <w:top w:val="nil"/>
              <w:left w:val="nil"/>
              <w:bottom w:val="single" w:sz="4" w:space="0" w:color="BFBFBF"/>
              <w:right w:val="single" w:sz="4" w:space="0" w:color="BFBFBF"/>
            </w:tcBorders>
            <w:shd w:val="clear" w:color="000000" w:fill="FFFFFF"/>
            <w:noWrap/>
            <w:vAlign w:val="center"/>
            <w:hideMark/>
          </w:tcPr>
          <w:p w14:paraId="2E3888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1100" w:type="dxa"/>
            <w:tcBorders>
              <w:top w:val="nil"/>
              <w:left w:val="nil"/>
              <w:bottom w:val="single" w:sz="4" w:space="0" w:color="BFBFBF"/>
              <w:right w:val="single" w:sz="4" w:space="0" w:color="BFBFBF"/>
            </w:tcBorders>
            <w:shd w:val="clear" w:color="000000" w:fill="FFFFFF"/>
            <w:noWrap/>
            <w:vAlign w:val="center"/>
            <w:hideMark/>
          </w:tcPr>
          <w:p w14:paraId="49D6787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1 657</w:t>
            </w:r>
          </w:p>
        </w:tc>
        <w:tc>
          <w:tcPr>
            <w:tcW w:w="933" w:type="dxa"/>
            <w:tcBorders>
              <w:top w:val="nil"/>
              <w:left w:val="nil"/>
              <w:bottom w:val="single" w:sz="4" w:space="0" w:color="BFBFBF"/>
              <w:right w:val="single" w:sz="4" w:space="0" w:color="BFBFBF"/>
            </w:tcBorders>
            <w:shd w:val="clear" w:color="000000" w:fill="FFFFFF"/>
            <w:noWrap/>
            <w:vAlign w:val="center"/>
            <w:hideMark/>
          </w:tcPr>
          <w:p w14:paraId="43D94AC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-10 606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64EF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-9 848</w:t>
            </w:r>
          </w:p>
        </w:tc>
      </w:tr>
      <w:tr w:rsidR="007520A9" w:rsidRPr="007520A9" w14:paraId="4400743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3F88DB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18.57</w:t>
            </w:r>
          </w:p>
        </w:tc>
        <w:tc>
          <w:tcPr>
            <w:tcW w:w="2955" w:type="dxa"/>
            <w:tcBorders>
              <w:top w:val="nil"/>
              <w:left w:val="nil"/>
              <w:bottom w:val="single" w:sz="4" w:space="0" w:color="BFBFBF"/>
              <w:right w:val="single" w:sz="4" w:space="0" w:color="BFBFBF"/>
            </w:tcBorders>
            <w:shd w:val="clear" w:color="000000" w:fill="FFFFFF"/>
            <w:vAlign w:val="center"/>
            <w:hideMark/>
          </w:tcPr>
          <w:p w14:paraId="61628E55"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ja perede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1CFB4AB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6F6D2CC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A5BF59C"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A2C60"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66B53C6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DA6FD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FFDB3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076A91C"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18.58</w:t>
            </w:r>
          </w:p>
        </w:tc>
        <w:tc>
          <w:tcPr>
            <w:tcW w:w="2955" w:type="dxa"/>
            <w:tcBorders>
              <w:top w:val="nil"/>
              <w:left w:val="nil"/>
              <w:bottom w:val="single" w:sz="4" w:space="0" w:color="BFBFBF"/>
              <w:right w:val="single" w:sz="4" w:space="0" w:color="BFBFBF"/>
            </w:tcBorders>
            <w:shd w:val="clear" w:color="000000" w:fill="FFFFFF"/>
            <w:vAlign w:val="center"/>
            <w:hideMark/>
          </w:tcPr>
          <w:p w14:paraId="4342762E"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xml:space="preserve">Perehüvitiste maksmine ja </w:t>
            </w:r>
            <w:proofErr w:type="spellStart"/>
            <w:r w:rsidRPr="007520A9">
              <w:rPr>
                <w:rFonts w:ascii="Times New Roman" w:eastAsia="Times New Roman" w:hAnsi="Times New Roman" w:cs="Times New Roman"/>
                <w:b/>
                <w:bCs/>
                <w:color w:val="000087"/>
                <w:sz w:val="18"/>
                <w:szCs w:val="18"/>
                <w:lang w:eastAsia="et-EE"/>
              </w:rPr>
              <w:t>vanemluse</w:t>
            </w:r>
            <w:proofErr w:type="spellEnd"/>
            <w:r w:rsidRPr="007520A9">
              <w:rPr>
                <w:rFonts w:ascii="Times New Roman" w:eastAsia="Times New Roman" w:hAnsi="Times New Roman" w:cs="Times New Roman"/>
                <w:b/>
                <w:bCs/>
                <w:color w:val="000087"/>
                <w:sz w:val="18"/>
                <w:szCs w:val="18"/>
                <w:lang w:eastAsia="et-EE"/>
              </w:rPr>
              <w:t xml:space="preserve"> toetamine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67BCA8D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-883 999</w:t>
            </w:r>
          </w:p>
        </w:tc>
        <w:tc>
          <w:tcPr>
            <w:tcW w:w="1100" w:type="dxa"/>
            <w:tcBorders>
              <w:top w:val="nil"/>
              <w:left w:val="nil"/>
              <w:bottom w:val="single" w:sz="4" w:space="0" w:color="BFBFBF"/>
              <w:right w:val="single" w:sz="4" w:space="0" w:color="BFBFBF"/>
            </w:tcBorders>
            <w:shd w:val="clear" w:color="000000" w:fill="FFFFFF"/>
            <w:noWrap/>
            <w:vAlign w:val="center"/>
            <w:hideMark/>
          </w:tcPr>
          <w:p w14:paraId="4BA609A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-4 677</w:t>
            </w:r>
          </w:p>
        </w:tc>
        <w:tc>
          <w:tcPr>
            <w:tcW w:w="914" w:type="dxa"/>
            <w:tcBorders>
              <w:top w:val="nil"/>
              <w:left w:val="nil"/>
              <w:bottom w:val="single" w:sz="4" w:space="0" w:color="BFBFBF"/>
              <w:right w:val="single" w:sz="4" w:space="0" w:color="BFBFBF"/>
            </w:tcBorders>
            <w:shd w:val="clear" w:color="000000" w:fill="FFFFFF"/>
            <w:noWrap/>
            <w:vAlign w:val="center"/>
            <w:hideMark/>
          </w:tcPr>
          <w:p w14:paraId="3BCE66A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1100" w:type="dxa"/>
            <w:tcBorders>
              <w:top w:val="nil"/>
              <w:left w:val="nil"/>
              <w:bottom w:val="single" w:sz="4" w:space="0" w:color="BFBFBF"/>
              <w:right w:val="single" w:sz="4" w:space="0" w:color="BFBFBF"/>
            </w:tcBorders>
            <w:shd w:val="clear" w:color="000000" w:fill="FFFFFF"/>
            <w:noWrap/>
            <w:vAlign w:val="center"/>
            <w:hideMark/>
          </w:tcPr>
          <w:p w14:paraId="7844D39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143</w:t>
            </w:r>
          </w:p>
        </w:tc>
        <w:tc>
          <w:tcPr>
            <w:tcW w:w="933" w:type="dxa"/>
            <w:tcBorders>
              <w:top w:val="nil"/>
              <w:left w:val="nil"/>
              <w:bottom w:val="single" w:sz="4" w:space="0" w:color="BFBFBF"/>
              <w:right w:val="single" w:sz="4" w:space="0" w:color="BFBFBF"/>
            </w:tcBorders>
            <w:shd w:val="clear" w:color="000000" w:fill="FFFFFF"/>
            <w:noWrap/>
            <w:vAlign w:val="center"/>
            <w:hideMark/>
          </w:tcPr>
          <w:p w14:paraId="0376D15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-883 856</w:t>
            </w:r>
          </w:p>
        </w:tc>
        <w:tc>
          <w:tcPr>
            <w:tcW w:w="1100" w:type="dxa"/>
            <w:tcBorders>
              <w:top w:val="nil"/>
              <w:left w:val="nil"/>
              <w:bottom w:val="single" w:sz="4" w:space="0" w:color="BFBFBF"/>
              <w:right w:val="single" w:sz="4" w:space="0" w:color="BFBFBF"/>
            </w:tcBorders>
            <w:shd w:val="clear" w:color="000000" w:fill="FFFFFF"/>
            <w:noWrap/>
            <w:vAlign w:val="center"/>
            <w:hideMark/>
          </w:tcPr>
          <w:p w14:paraId="00494C4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-4 534</w:t>
            </w:r>
          </w:p>
        </w:tc>
      </w:tr>
      <w:tr w:rsidR="007520A9" w:rsidRPr="007520A9" w14:paraId="6AE2A9DD"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89B94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18.59</w:t>
            </w:r>
          </w:p>
        </w:tc>
        <w:tc>
          <w:tcPr>
            <w:tcW w:w="2955" w:type="dxa"/>
            <w:tcBorders>
              <w:top w:val="nil"/>
              <w:left w:val="nil"/>
              <w:bottom w:val="single" w:sz="4" w:space="0" w:color="BFBFBF"/>
              <w:right w:val="single" w:sz="4" w:space="0" w:color="BFBFBF"/>
            </w:tcBorders>
            <w:shd w:val="clear" w:color="000000" w:fill="FFFFFF"/>
            <w:vAlign w:val="center"/>
            <w:hideMark/>
          </w:tcPr>
          <w:p w14:paraId="6E94C68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5C90822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-7 176</w:t>
            </w:r>
          </w:p>
        </w:tc>
        <w:tc>
          <w:tcPr>
            <w:tcW w:w="1100" w:type="dxa"/>
            <w:tcBorders>
              <w:top w:val="nil"/>
              <w:left w:val="nil"/>
              <w:bottom w:val="single" w:sz="4" w:space="0" w:color="BFBFBF"/>
              <w:right w:val="single" w:sz="4" w:space="0" w:color="BFBFBF"/>
            </w:tcBorders>
            <w:shd w:val="clear" w:color="000000" w:fill="FFFFFF"/>
            <w:noWrap/>
            <w:vAlign w:val="center"/>
            <w:hideMark/>
          </w:tcPr>
          <w:p w14:paraId="2EDE080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-4 364</w:t>
            </w:r>
          </w:p>
        </w:tc>
        <w:tc>
          <w:tcPr>
            <w:tcW w:w="914" w:type="dxa"/>
            <w:tcBorders>
              <w:top w:val="nil"/>
              <w:left w:val="nil"/>
              <w:bottom w:val="single" w:sz="4" w:space="0" w:color="BFBFBF"/>
              <w:right w:val="single" w:sz="4" w:space="0" w:color="BFBFBF"/>
            </w:tcBorders>
            <w:shd w:val="clear" w:color="000000" w:fill="FFFFFF"/>
            <w:noWrap/>
            <w:vAlign w:val="center"/>
            <w:hideMark/>
          </w:tcPr>
          <w:p w14:paraId="16E6EA0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1100" w:type="dxa"/>
            <w:tcBorders>
              <w:top w:val="nil"/>
              <w:left w:val="nil"/>
              <w:bottom w:val="single" w:sz="4" w:space="0" w:color="BFBFBF"/>
              <w:right w:val="single" w:sz="4" w:space="0" w:color="BFBFBF"/>
            </w:tcBorders>
            <w:shd w:val="clear" w:color="000000" w:fill="FFFFFF"/>
            <w:noWrap/>
            <w:vAlign w:val="center"/>
            <w:hideMark/>
          </w:tcPr>
          <w:p w14:paraId="33AD078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107</w:t>
            </w:r>
          </w:p>
        </w:tc>
        <w:tc>
          <w:tcPr>
            <w:tcW w:w="933" w:type="dxa"/>
            <w:tcBorders>
              <w:top w:val="nil"/>
              <w:left w:val="nil"/>
              <w:bottom w:val="single" w:sz="4" w:space="0" w:color="BFBFBF"/>
              <w:right w:val="single" w:sz="4" w:space="0" w:color="BFBFBF"/>
            </w:tcBorders>
            <w:shd w:val="clear" w:color="000000" w:fill="FFFFFF"/>
            <w:noWrap/>
            <w:vAlign w:val="center"/>
            <w:hideMark/>
          </w:tcPr>
          <w:p w14:paraId="100793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-7 069</w:t>
            </w:r>
          </w:p>
        </w:tc>
        <w:tc>
          <w:tcPr>
            <w:tcW w:w="1100" w:type="dxa"/>
            <w:tcBorders>
              <w:top w:val="nil"/>
              <w:left w:val="nil"/>
              <w:bottom w:val="single" w:sz="4" w:space="0" w:color="BFBFBF"/>
              <w:right w:val="single" w:sz="4" w:space="0" w:color="BFBFBF"/>
            </w:tcBorders>
            <w:shd w:val="clear" w:color="000000" w:fill="FFFFFF"/>
            <w:noWrap/>
            <w:vAlign w:val="center"/>
            <w:hideMark/>
          </w:tcPr>
          <w:p w14:paraId="0DB16E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38456C1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49B6E3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18.68</w:t>
            </w:r>
          </w:p>
        </w:tc>
        <w:tc>
          <w:tcPr>
            <w:tcW w:w="2955" w:type="dxa"/>
            <w:tcBorders>
              <w:top w:val="nil"/>
              <w:left w:val="nil"/>
              <w:bottom w:val="single" w:sz="4" w:space="0" w:color="BFBFBF"/>
              <w:right w:val="single" w:sz="4" w:space="0" w:color="BFBFBF"/>
            </w:tcBorders>
            <w:shd w:val="clear" w:color="000000" w:fill="FFFFFF"/>
            <w:vAlign w:val="center"/>
            <w:hideMark/>
          </w:tcPr>
          <w:p w14:paraId="29DFC8E3"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92A79F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-879</w:t>
            </w:r>
          </w:p>
        </w:tc>
        <w:tc>
          <w:tcPr>
            <w:tcW w:w="1100" w:type="dxa"/>
            <w:tcBorders>
              <w:top w:val="nil"/>
              <w:left w:val="nil"/>
              <w:bottom w:val="single" w:sz="4" w:space="0" w:color="BFBFBF"/>
              <w:right w:val="single" w:sz="4" w:space="0" w:color="BFBFBF"/>
            </w:tcBorders>
            <w:shd w:val="clear" w:color="000000" w:fill="FFFFFF"/>
            <w:noWrap/>
            <w:vAlign w:val="center"/>
            <w:hideMark/>
          </w:tcPr>
          <w:p w14:paraId="3D94E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-312</w:t>
            </w:r>
          </w:p>
        </w:tc>
        <w:tc>
          <w:tcPr>
            <w:tcW w:w="914" w:type="dxa"/>
            <w:tcBorders>
              <w:top w:val="nil"/>
              <w:left w:val="nil"/>
              <w:bottom w:val="single" w:sz="4" w:space="0" w:color="BFBFBF"/>
              <w:right w:val="single" w:sz="4" w:space="0" w:color="BFBFBF"/>
            </w:tcBorders>
            <w:shd w:val="clear" w:color="000000" w:fill="FFFFFF"/>
            <w:noWrap/>
            <w:vAlign w:val="center"/>
            <w:hideMark/>
          </w:tcPr>
          <w:p w14:paraId="142F56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770919A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332A867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-829</w:t>
            </w:r>
          </w:p>
        </w:tc>
        <w:tc>
          <w:tcPr>
            <w:tcW w:w="1100" w:type="dxa"/>
            <w:tcBorders>
              <w:top w:val="nil"/>
              <w:left w:val="nil"/>
              <w:bottom w:val="single" w:sz="4" w:space="0" w:color="BFBFBF"/>
              <w:right w:val="single" w:sz="4" w:space="0" w:color="BFBFBF"/>
            </w:tcBorders>
            <w:shd w:val="clear" w:color="000000" w:fill="FFFFFF"/>
            <w:noWrap/>
            <w:vAlign w:val="center"/>
            <w:hideMark/>
          </w:tcPr>
          <w:p w14:paraId="017673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-262</w:t>
            </w:r>
          </w:p>
        </w:tc>
      </w:tr>
      <w:tr w:rsidR="007520A9" w:rsidRPr="007520A9" w14:paraId="7C52454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A51A346"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18.E.1</w:t>
            </w:r>
          </w:p>
        </w:tc>
        <w:tc>
          <w:tcPr>
            <w:tcW w:w="2955" w:type="dxa"/>
            <w:tcBorders>
              <w:top w:val="nil"/>
              <w:left w:val="nil"/>
              <w:bottom w:val="single" w:sz="4" w:space="0" w:color="BFBFBF"/>
              <w:right w:val="single" w:sz="4" w:space="0" w:color="BFBFBF"/>
            </w:tcBorders>
            <w:shd w:val="clear" w:color="000000" w:fill="FFFFFF"/>
            <w:vAlign w:val="center"/>
            <w:hideMark/>
          </w:tcPr>
          <w:p w14:paraId="08F19AB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7C8E94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shd w:val="clear" w:color="000000" w:fill="FFFFFF"/>
            <w:noWrap/>
            <w:vAlign w:val="center"/>
            <w:hideMark/>
          </w:tcPr>
          <w:p w14:paraId="31A9DBE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0</w:t>
            </w:r>
          </w:p>
        </w:tc>
        <w:tc>
          <w:tcPr>
            <w:tcW w:w="914" w:type="dxa"/>
            <w:tcBorders>
              <w:top w:val="nil"/>
              <w:left w:val="nil"/>
              <w:bottom w:val="single" w:sz="4" w:space="0" w:color="BFBFBF"/>
              <w:right w:val="single" w:sz="4" w:space="0" w:color="BFBFBF"/>
            </w:tcBorders>
            <w:shd w:val="clear" w:color="000000" w:fill="FFFFFF"/>
            <w:noWrap/>
            <w:vAlign w:val="center"/>
            <w:hideMark/>
          </w:tcPr>
          <w:p w14:paraId="5C65EC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4D32DF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933" w:type="dxa"/>
            <w:tcBorders>
              <w:top w:val="nil"/>
              <w:left w:val="nil"/>
              <w:bottom w:val="single" w:sz="4" w:space="0" w:color="BFBFBF"/>
              <w:right w:val="single" w:sz="4" w:space="0" w:color="BFBFBF"/>
            </w:tcBorders>
            <w:shd w:val="clear" w:color="000000" w:fill="FFFFFF"/>
            <w:noWrap/>
            <w:vAlign w:val="center"/>
            <w:hideMark/>
          </w:tcPr>
          <w:p w14:paraId="33ACB95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F96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w:t>
            </w:r>
          </w:p>
        </w:tc>
      </w:tr>
      <w:tr w:rsidR="007520A9" w:rsidRPr="007520A9" w14:paraId="376F46C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39784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18.69</w:t>
            </w:r>
          </w:p>
        </w:tc>
        <w:tc>
          <w:tcPr>
            <w:tcW w:w="2955" w:type="dxa"/>
            <w:tcBorders>
              <w:top w:val="nil"/>
              <w:left w:val="nil"/>
              <w:bottom w:val="single" w:sz="4" w:space="0" w:color="BFBFBF"/>
              <w:right w:val="single" w:sz="4" w:space="0" w:color="BFBFBF"/>
            </w:tcBorders>
            <w:shd w:val="clear" w:color="000000" w:fill="FFFFFF"/>
            <w:vAlign w:val="center"/>
            <w:hideMark/>
          </w:tcPr>
          <w:p w14:paraId="66C75B5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Lastekaitse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908BB1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-6 647</w:t>
            </w:r>
          </w:p>
        </w:tc>
        <w:tc>
          <w:tcPr>
            <w:tcW w:w="1100" w:type="dxa"/>
            <w:tcBorders>
              <w:top w:val="nil"/>
              <w:left w:val="nil"/>
              <w:bottom w:val="single" w:sz="4" w:space="0" w:color="BFBFBF"/>
              <w:right w:val="single" w:sz="4" w:space="0" w:color="BFBFBF"/>
            </w:tcBorders>
            <w:shd w:val="clear" w:color="000000" w:fill="FFFFFF"/>
            <w:noWrap/>
            <w:vAlign w:val="center"/>
            <w:hideMark/>
          </w:tcPr>
          <w:p w14:paraId="2EFEB6C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-4 203</w:t>
            </w:r>
          </w:p>
        </w:tc>
        <w:tc>
          <w:tcPr>
            <w:tcW w:w="914" w:type="dxa"/>
            <w:tcBorders>
              <w:top w:val="nil"/>
              <w:left w:val="nil"/>
              <w:bottom w:val="single" w:sz="4" w:space="0" w:color="BFBFBF"/>
              <w:right w:val="single" w:sz="4" w:space="0" w:color="BFBFBF"/>
            </w:tcBorders>
            <w:shd w:val="clear" w:color="000000" w:fill="FFFFFF"/>
            <w:noWrap/>
            <w:vAlign w:val="center"/>
            <w:hideMark/>
          </w:tcPr>
          <w:p w14:paraId="7CB5C99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1100" w:type="dxa"/>
            <w:tcBorders>
              <w:top w:val="nil"/>
              <w:left w:val="nil"/>
              <w:bottom w:val="single" w:sz="4" w:space="0" w:color="BFBFBF"/>
              <w:right w:val="single" w:sz="4" w:space="0" w:color="BFBFBF"/>
            </w:tcBorders>
            <w:shd w:val="clear" w:color="000000" w:fill="FFFFFF"/>
            <w:noWrap/>
            <w:vAlign w:val="center"/>
            <w:hideMark/>
          </w:tcPr>
          <w:p w14:paraId="650306D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507</w:t>
            </w:r>
          </w:p>
        </w:tc>
        <w:tc>
          <w:tcPr>
            <w:tcW w:w="933" w:type="dxa"/>
            <w:tcBorders>
              <w:top w:val="nil"/>
              <w:left w:val="nil"/>
              <w:bottom w:val="single" w:sz="4" w:space="0" w:color="BFBFBF"/>
              <w:right w:val="single" w:sz="4" w:space="0" w:color="BFBFBF"/>
            </w:tcBorders>
            <w:shd w:val="clear" w:color="000000" w:fill="FFFFFF"/>
            <w:noWrap/>
            <w:vAlign w:val="center"/>
            <w:hideMark/>
          </w:tcPr>
          <w:p w14:paraId="402A121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-6 140</w:t>
            </w:r>
          </w:p>
        </w:tc>
        <w:tc>
          <w:tcPr>
            <w:tcW w:w="1100" w:type="dxa"/>
            <w:tcBorders>
              <w:top w:val="nil"/>
              <w:left w:val="nil"/>
              <w:bottom w:val="single" w:sz="4" w:space="0" w:color="BFBFBF"/>
              <w:right w:val="single" w:sz="4" w:space="0" w:color="BFBFBF"/>
            </w:tcBorders>
            <w:shd w:val="clear" w:color="000000" w:fill="FFFFFF"/>
            <w:noWrap/>
            <w:vAlign w:val="center"/>
            <w:hideMark/>
          </w:tcPr>
          <w:p w14:paraId="2904C7B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-3 696</w:t>
            </w:r>
          </w:p>
        </w:tc>
      </w:tr>
      <w:tr w:rsidR="007520A9" w:rsidRPr="007520A9" w14:paraId="1330EB3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2FBCF3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18.70</w:t>
            </w:r>
          </w:p>
        </w:tc>
        <w:tc>
          <w:tcPr>
            <w:tcW w:w="2955" w:type="dxa"/>
            <w:tcBorders>
              <w:top w:val="nil"/>
              <w:left w:val="nil"/>
              <w:bottom w:val="single" w:sz="4" w:space="0" w:color="BFBFBF"/>
              <w:right w:val="single" w:sz="4" w:space="0" w:color="BFBFBF"/>
            </w:tcBorders>
            <w:shd w:val="clear" w:color="000000" w:fill="FFFFFF"/>
            <w:vAlign w:val="center"/>
            <w:hideMark/>
          </w:tcPr>
          <w:p w14:paraId="514A037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F72ED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70688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-3 586</w:t>
            </w:r>
          </w:p>
        </w:tc>
        <w:tc>
          <w:tcPr>
            <w:tcW w:w="914" w:type="dxa"/>
            <w:tcBorders>
              <w:top w:val="nil"/>
              <w:left w:val="nil"/>
              <w:bottom w:val="single" w:sz="4" w:space="0" w:color="BFBFBF"/>
              <w:right w:val="single" w:sz="4" w:space="0" w:color="BFBFBF"/>
            </w:tcBorders>
            <w:shd w:val="clear" w:color="000000" w:fill="FFFFFF"/>
            <w:noWrap/>
            <w:vAlign w:val="center"/>
            <w:hideMark/>
          </w:tcPr>
          <w:p w14:paraId="70A9B55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1100" w:type="dxa"/>
            <w:tcBorders>
              <w:top w:val="nil"/>
              <w:left w:val="nil"/>
              <w:bottom w:val="single" w:sz="4" w:space="0" w:color="BFBFBF"/>
              <w:right w:val="single" w:sz="4" w:space="0" w:color="BFBFBF"/>
            </w:tcBorders>
            <w:shd w:val="clear" w:color="000000" w:fill="FFFFFF"/>
            <w:noWrap/>
            <w:vAlign w:val="center"/>
            <w:hideMark/>
          </w:tcPr>
          <w:p w14:paraId="399DCF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474</w:t>
            </w:r>
          </w:p>
        </w:tc>
        <w:tc>
          <w:tcPr>
            <w:tcW w:w="933" w:type="dxa"/>
            <w:tcBorders>
              <w:top w:val="nil"/>
              <w:left w:val="nil"/>
              <w:bottom w:val="single" w:sz="4" w:space="0" w:color="BFBFBF"/>
              <w:right w:val="single" w:sz="4" w:space="0" w:color="BFBFBF"/>
            </w:tcBorders>
            <w:shd w:val="clear" w:color="000000" w:fill="FFFFFF"/>
            <w:noWrap/>
            <w:vAlign w:val="center"/>
            <w:hideMark/>
          </w:tcPr>
          <w:p w14:paraId="76286A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-5 449</w:t>
            </w:r>
          </w:p>
        </w:tc>
        <w:tc>
          <w:tcPr>
            <w:tcW w:w="1100" w:type="dxa"/>
            <w:tcBorders>
              <w:top w:val="nil"/>
              <w:left w:val="nil"/>
              <w:bottom w:val="single" w:sz="4" w:space="0" w:color="BFBFBF"/>
              <w:right w:val="single" w:sz="4" w:space="0" w:color="BFBFBF"/>
            </w:tcBorders>
            <w:shd w:val="clear" w:color="000000" w:fill="FFFFFF"/>
            <w:noWrap/>
            <w:vAlign w:val="center"/>
            <w:hideMark/>
          </w:tcPr>
          <w:p w14:paraId="079C533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-3 112</w:t>
            </w:r>
          </w:p>
        </w:tc>
      </w:tr>
      <w:tr w:rsidR="007520A9" w:rsidRPr="007520A9" w14:paraId="0E3294B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6BBE04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18.71</w:t>
            </w:r>
          </w:p>
        </w:tc>
        <w:tc>
          <w:tcPr>
            <w:tcW w:w="2955" w:type="dxa"/>
            <w:tcBorders>
              <w:top w:val="nil"/>
              <w:left w:val="nil"/>
              <w:bottom w:val="single" w:sz="4" w:space="0" w:color="BFBFBF"/>
              <w:right w:val="single" w:sz="4" w:space="0" w:color="BFBFBF"/>
            </w:tcBorders>
            <w:shd w:val="clear" w:color="000000" w:fill="FFFFFF"/>
            <w:vAlign w:val="center"/>
            <w:hideMark/>
          </w:tcPr>
          <w:p w14:paraId="00984BC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D9FE3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1100" w:type="dxa"/>
            <w:tcBorders>
              <w:top w:val="nil"/>
              <w:left w:val="nil"/>
              <w:bottom w:val="single" w:sz="4" w:space="0" w:color="BFBFBF"/>
              <w:right w:val="single" w:sz="4" w:space="0" w:color="BFBFBF"/>
            </w:tcBorders>
            <w:shd w:val="clear" w:color="000000" w:fill="FFFFFF"/>
            <w:noWrap/>
            <w:vAlign w:val="center"/>
            <w:hideMark/>
          </w:tcPr>
          <w:p w14:paraId="29E436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-278</w:t>
            </w:r>
          </w:p>
        </w:tc>
        <w:tc>
          <w:tcPr>
            <w:tcW w:w="914" w:type="dxa"/>
            <w:tcBorders>
              <w:top w:val="nil"/>
              <w:left w:val="nil"/>
              <w:bottom w:val="single" w:sz="4" w:space="0" w:color="BFBFBF"/>
              <w:right w:val="single" w:sz="4" w:space="0" w:color="BFBFBF"/>
            </w:tcBorders>
            <w:shd w:val="clear" w:color="000000" w:fill="FFFFFF"/>
            <w:noWrap/>
            <w:vAlign w:val="center"/>
            <w:hideMark/>
          </w:tcPr>
          <w:p w14:paraId="3305B5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1100" w:type="dxa"/>
            <w:tcBorders>
              <w:top w:val="nil"/>
              <w:left w:val="nil"/>
              <w:bottom w:val="single" w:sz="4" w:space="0" w:color="BFBFBF"/>
              <w:right w:val="single" w:sz="4" w:space="0" w:color="BFBFBF"/>
            </w:tcBorders>
            <w:shd w:val="clear" w:color="000000" w:fill="FFFFFF"/>
            <w:noWrap/>
            <w:vAlign w:val="center"/>
            <w:hideMark/>
          </w:tcPr>
          <w:p w14:paraId="7D0EAA5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32</w:t>
            </w:r>
          </w:p>
        </w:tc>
        <w:tc>
          <w:tcPr>
            <w:tcW w:w="933" w:type="dxa"/>
            <w:tcBorders>
              <w:top w:val="nil"/>
              <w:left w:val="nil"/>
              <w:bottom w:val="single" w:sz="4" w:space="0" w:color="BFBFBF"/>
              <w:right w:val="single" w:sz="4" w:space="0" w:color="BFBFBF"/>
            </w:tcBorders>
            <w:shd w:val="clear" w:color="000000" w:fill="FFFFFF"/>
            <w:noWrap/>
            <w:vAlign w:val="center"/>
            <w:hideMark/>
          </w:tcPr>
          <w:p w14:paraId="36A9698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C413FA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r>
      <w:tr w:rsidR="007520A9" w:rsidRPr="007520A9" w14:paraId="4B042D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5804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18.72</w:t>
            </w:r>
          </w:p>
        </w:tc>
        <w:tc>
          <w:tcPr>
            <w:tcW w:w="2955" w:type="dxa"/>
            <w:tcBorders>
              <w:top w:val="nil"/>
              <w:left w:val="nil"/>
              <w:bottom w:val="single" w:sz="4" w:space="0" w:color="BFBFBF"/>
              <w:right w:val="single" w:sz="4" w:space="0" w:color="BFBFBF"/>
            </w:tcBorders>
            <w:shd w:val="clear" w:color="000000" w:fill="FFFFFF"/>
            <w:vAlign w:val="center"/>
            <w:hideMark/>
          </w:tcPr>
          <w:p w14:paraId="665087C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A7599C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4C9897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-339</w:t>
            </w:r>
          </w:p>
        </w:tc>
        <w:tc>
          <w:tcPr>
            <w:tcW w:w="914" w:type="dxa"/>
            <w:tcBorders>
              <w:top w:val="nil"/>
              <w:left w:val="nil"/>
              <w:bottom w:val="single" w:sz="4" w:space="0" w:color="BFBFBF"/>
              <w:right w:val="single" w:sz="4" w:space="0" w:color="BFBFBF"/>
            </w:tcBorders>
            <w:shd w:val="clear" w:color="000000" w:fill="FFFFFF"/>
            <w:noWrap/>
            <w:vAlign w:val="center"/>
            <w:hideMark/>
          </w:tcPr>
          <w:p w14:paraId="15014B6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6DB78FC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613B6C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-445</w:t>
            </w:r>
          </w:p>
        </w:tc>
        <w:tc>
          <w:tcPr>
            <w:tcW w:w="1100" w:type="dxa"/>
            <w:tcBorders>
              <w:top w:val="nil"/>
              <w:left w:val="nil"/>
              <w:bottom w:val="single" w:sz="4" w:space="0" w:color="BFBFBF"/>
              <w:right w:val="single" w:sz="4" w:space="0" w:color="BFBFBF"/>
            </w:tcBorders>
            <w:shd w:val="clear" w:color="000000" w:fill="FFFFFF"/>
            <w:noWrap/>
            <w:vAlign w:val="center"/>
            <w:hideMark/>
          </w:tcPr>
          <w:p w14:paraId="2D5904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-338</w:t>
            </w:r>
          </w:p>
        </w:tc>
      </w:tr>
      <w:tr w:rsidR="007520A9" w:rsidRPr="007520A9" w14:paraId="149CE9B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A61513A"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lastRenderedPageBreak/>
              <w:t>18.73</w:t>
            </w:r>
          </w:p>
        </w:tc>
        <w:tc>
          <w:tcPr>
            <w:tcW w:w="2955" w:type="dxa"/>
            <w:tcBorders>
              <w:top w:val="nil"/>
              <w:left w:val="nil"/>
              <w:bottom w:val="single" w:sz="4" w:space="0" w:color="BFBFBF"/>
              <w:right w:val="single" w:sz="4" w:space="0" w:color="BFBFBF"/>
            </w:tcBorders>
            <w:shd w:val="clear" w:color="000000" w:fill="FFFFFF"/>
            <w:vAlign w:val="center"/>
            <w:hideMark/>
          </w:tcPr>
          <w:p w14:paraId="02761044"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Laste heaolu toetavate teenuste korraldamine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65AAD4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-19 494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FB6A64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-12 067</w:t>
            </w:r>
          </w:p>
        </w:tc>
        <w:tc>
          <w:tcPr>
            <w:tcW w:w="914" w:type="dxa"/>
            <w:tcBorders>
              <w:top w:val="nil"/>
              <w:left w:val="nil"/>
              <w:bottom w:val="single" w:sz="4" w:space="0" w:color="BFBFBF"/>
              <w:right w:val="single" w:sz="4" w:space="0" w:color="BFBFBF"/>
            </w:tcBorders>
            <w:shd w:val="clear" w:color="000000" w:fill="FFFFFF"/>
            <w:noWrap/>
            <w:vAlign w:val="center"/>
            <w:hideMark/>
          </w:tcPr>
          <w:p w14:paraId="7D16040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1100" w:type="dxa"/>
            <w:tcBorders>
              <w:top w:val="nil"/>
              <w:left w:val="nil"/>
              <w:bottom w:val="single" w:sz="4" w:space="0" w:color="BFBFBF"/>
              <w:right w:val="single" w:sz="4" w:space="0" w:color="BFBFBF"/>
            </w:tcBorders>
            <w:shd w:val="clear" w:color="000000" w:fill="FFFFFF"/>
            <w:noWrap/>
            <w:vAlign w:val="center"/>
            <w:hideMark/>
          </w:tcPr>
          <w:p w14:paraId="50A5FA2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1 282</w:t>
            </w:r>
          </w:p>
        </w:tc>
        <w:tc>
          <w:tcPr>
            <w:tcW w:w="933" w:type="dxa"/>
            <w:tcBorders>
              <w:top w:val="nil"/>
              <w:left w:val="nil"/>
              <w:bottom w:val="single" w:sz="4" w:space="0" w:color="BFBFBF"/>
              <w:right w:val="single" w:sz="4" w:space="0" w:color="BFBFBF"/>
            </w:tcBorders>
            <w:shd w:val="clear" w:color="000000" w:fill="FFFFFF"/>
            <w:noWrap/>
            <w:vAlign w:val="center"/>
            <w:hideMark/>
          </w:tcPr>
          <w:p w14:paraId="0A799F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-18 212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6ED9C9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-10 784</w:t>
            </w:r>
          </w:p>
        </w:tc>
      </w:tr>
      <w:tr w:rsidR="007520A9" w:rsidRPr="007520A9" w14:paraId="75BEF4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2BE75A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18.74</w:t>
            </w:r>
          </w:p>
        </w:tc>
        <w:tc>
          <w:tcPr>
            <w:tcW w:w="2955" w:type="dxa"/>
            <w:tcBorders>
              <w:top w:val="nil"/>
              <w:left w:val="nil"/>
              <w:bottom w:val="single" w:sz="4" w:space="0" w:color="BFBFBF"/>
              <w:right w:val="single" w:sz="4" w:space="0" w:color="BFBFBF"/>
            </w:tcBorders>
            <w:shd w:val="clear" w:color="000000" w:fill="FFFFFF"/>
            <w:vAlign w:val="center"/>
            <w:hideMark/>
          </w:tcPr>
          <w:p w14:paraId="3FB5858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CF71E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-10 456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E5205D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-5 886</w:t>
            </w:r>
          </w:p>
        </w:tc>
        <w:tc>
          <w:tcPr>
            <w:tcW w:w="914" w:type="dxa"/>
            <w:tcBorders>
              <w:top w:val="nil"/>
              <w:left w:val="nil"/>
              <w:bottom w:val="single" w:sz="4" w:space="0" w:color="BFBFBF"/>
              <w:right w:val="single" w:sz="4" w:space="0" w:color="BFBFBF"/>
            </w:tcBorders>
            <w:shd w:val="clear" w:color="000000" w:fill="FFFFFF"/>
            <w:noWrap/>
            <w:vAlign w:val="center"/>
            <w:hideMark/>
          </w:tcPr>
          <w:p w14:paraId="2BB799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1100" w:type="dxa"/>
            <w:tcBorders>
              <w:top w:val="nil"/>
              <w:left w:val="nil"/>
              <w:bottom w:val="single" w:sz="4" w:space="0" w:color="BFBFBF"/>
              <w:right w:val="single" w:sz="4" w:space="0" w:color="BFBFBF"/>
            </w:tcBorders>
            <w:shd w:val="clear" w:color="000000" w:fill="FFFFFF"/>
            <w:noWrap/>
            <w:vAlign w:val="center"/>
            <w:hideMark/>
          </w:tcPr>
          <w:p w14:paraId="3D81B4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1 122</w:t>
            </w:r>
          </w:p>
        </w:tc>
        <w:tc>
          <w:tcPr>
            <w:tcW w:w="933" w:type="dxa"/>
            <w:tcBorders>
              <w:top w:val="nil"/>
              <w:left w:val="nil"/>
              <w:bottom w:val="single" w:sz="4" w:space="0" w:color="BFBFBF"/>
              <w:right w:val="single" w:sz="4" w:space="0" w:color="BFBFBF"/>
            </w:tcBorders>
            <w:shd w:val="clear" w:color="000000" w:fill="FFFFFF"/>
            <w:noWrap/>
            <w:vAlign w:val="center"/>
            <w:hideMark/>
          </w:tcPr>
          <w:p w14:paraId="340510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-9 334</w:t>
            </w:r>
          </w:p>
        </w:tc>
        <w:tc>
          <w:tcPr>
            <w:tcW w:w="1100" w:type="dxa"/>
            <w:tcBorders>
              <w:top w:val="nil"/>
              <w:left w:val="nil"/>
              <w:bottom w:val="single" w:sz="4" w:space="0" w:color="BFBFBF"/>
              <w:right w:val="single" w:sz="4" w:space="0" w:color="BFBFBF"/>
            </w:tcBorders>
            <w:shd w:val="clear" w:color="000000" w:fill="FFFFFF"/>
            <w:noWrap/>
            <w:vAlign w:val="center"/>
            <w:hideMark/>
          </w:tcPr>
          <w:p w14:paraId="415BB1C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-4 763</w:t>
            </w:r>
          </w:p>
        </w:tc>
      </w:tr>
      <w:tr w:rsidR="007520A9" w:rsidRPr="007520A9" w14:paraId="0D35CB5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9BAC0B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18.75</w:t>
            </w:r>
          </w:p>
        </w:tc>
        <w:tc>
          <w:tcPr>
            <w:tcW w:w="2955" w:type="dxa"/>
            <w:tcBorders>
              <w:top w:val="nil"/>
              <w:left w:val="nil"/>
              <w:bottom w:val="single" w:sz="4" w:space="0" w:color="BFBFBF"/>
              <w:right w:val="single" w:sz="4" w:space="0" w:color="BFBFBF"/>
            </w:tcBorders>
            <w:shd w:val="clear" w:color="000000" w:fill="FFFFFF"/>
            <w:vAlign w:val="center"/>
            <w:hideMark/>
          </w:tcPr>
          <w:p w14:paraId="4C7F0CCF"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11B38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C44A5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-6 171</w:t>
            </w:r>
          </w:p>
        </w:tc>
        <w:tc>
          <w:tcPr>
            <w:tcW w:w="914" w:type="dxa"/>
            <w:tcBorders>
              <w:top w:val="nil"/>
              <w:left w:val="nil"/>
              <w:bottom w:val="single" w:sz="4" w:space="0" w:color="BFBFBF"/>
              <w:right w:val="single" w:sz="4" w:space="0" w:color="BFBFBF"/>
            </w:tcBorders>
            <w:shd w:val="clear" w:color="000000" w:fill="FFFFFF"/>
            <w:noWrap/>
            <w:vAlign w:val="center"/>
            <w:hideMark/>
          </w:tcPr>
          <w:p w14:paraId="008827F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1100" w:type="dxa"/>
            <w:tcBorders>
              <w:top w:val="nil"/>
              <w:left w:val="nil"/>
              <w:bottom w:val="single" w:sz="4" w:space="0" w:color="BFBFBF"/>
              <w:right w:val="single" w:sz="4" w:space="0" w:color="BFBFBF"/>
            </w:tcBorders>
            <w:shd w:val="clear" w:color="000000" w:fill="FFFFFF"/>
            <w:noWrap/>
            <w:vAlign w:val="center"/>
            <w:hideMark/>
          </w:tcPr>
          <w:p w14:paraId="0272FAE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159</w:t>
            </w:r>
          </w:p>
        </w:tc>
        <w:tc>
          <w:tcPr>
            <w:tcW w:w="933" w:type="dxa"/>
            <w:tcBorders>
              <w:top w:val="nil"/>
              <w:left w:val="nil"/>
              <w:bottom w:val="single" w:sz="4" w:space="0" w:color="BFBFBF"/>
              <w:right w:val="single" w:sz="4" w:space="0" w:color="BFBFBF"/>
            </w:tcBorders>
            <w:shd w:val="clear" w:color="000000" w:fill="FFFFFF"/>
            <w:noWrap/>
            <w:vAlign w:val="center"/>
            <w:hideMark/>
          </w:tcPr>
          <w:p w14:paraId="100FB87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c>
          <w:tcPr>
            <w:tcW w:w="1100" w:type="dxa"/>
            <w:tcBorders>
              <w:top w:val="nil"/>
              <w:left w:val="nil"/>
              <w:bottom w:val="single" w:sz="4" w:space="0" w:color="BFBFBF"/>
              <w:right w:val="single" w:sz="4" w:space="0" w:color="BFBFBF"/>
            </w:tcBorders>
            <w:shd w:val="clear" w:color="000000" w:fill="FFFFFF"/>
            <w:noWrap/>
            <w:vAlign w:val="center"/>
            <w:hideMark/>
          </w:tcPr>
          <w:p w14:paraId="4624CF6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-6 012</w:t>
            </w:r>
          </w:p>
        </w:tc>
      </w:tr>
      <w:tr w:rsidR="007520A9" w:rsidRPr="007520A9" w14:paraId="48E60A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3C6C9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18.76</w:t>
            </w:r>
          </w:p>
        </w:tc>
        <w:tc>
          <w:tcPr>
            <w:tcW w:w="2955" w:type="dxa"/>
            <w:tcBorders>
              <w:top w:val="nil"/>
              <w:left w:val="nil"/>
              <w:bottom w:val="single" w:sz="4" w:space="0" w:color="BFBFBF"/>
              <w:right w:val="single" w:sz="4" w:space="0" w:color="BFBFBF"/>
            </w:tcBorders>
            <w:shd w:val="clear" w:color="000000" w:fill="FFFFFF"/>
            <w:vAlign w:val="center"/>
            <w:hideMark/>
          </w:tcPr>
          <w:p w14:paraId="5C20DE3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FA1BD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5D0B70A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-9</w:t>
            </w:r>
          </w:p>
        </w:tc>
        <w:tc>
          <w:tcPr>
            <w:tcW w:w="914" w:type="dxa"/>
            <w:tcBorders>
              <w:top w:val="nil"/>
              <w:left w:val="nil"/>
              <w:bottom w:val="single" w:sz="4" w:space="0" w:color="BFBFBF"/>
              <w:right w:val="single" w:sz="4" w:space="0" w:color="BFBFBF"/>
            </w:tcBorders>
            <w:shd w:val="clear" w:color="000000" w:fill="FFFFFF"/>
            <w:noWrap/>
            <w:vAlign w:val="center"/>
            <w:hideMark/>
          </w:tcPr>
          <w:p w14:paraId="1AEDBD9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D900F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0A9DFF2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-2 866</w:t>
            </w:r>
          </w:p>
        </w:tc>
        <w:tc>
          <w:tcPr>
            <w:tcW w:w="1100" w:type="dxa"/>
            <w:tcBorders>
              <w:top w:val="nil"/>
              <w:left w:val="nil"/>
              <w:bottom w:val="single" w:sz="4" w:space="0" w:color="BFBFBF"/>
              <w:right w:val="single" w:sz="4" w:space="0" w:color="BFBFBF"/>
            </w:tcBorders>
            <w:shd w:val="clear" w:color="000000" w:fill="FFFFFF"/>
            <w:noWrap/>
            <w:vAlign w:val="center"/>
            <w:hideMark/>
          </w:tcPr>
          <w:p w14:paraId="6A51383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w:t>
            </w:r>
          </w:p>
        </w:tc>
      </w:tr>
      <w:tr w:rsidR="007520A9" w:rsidRPr="007520A9" w14:paraId="1451E37F"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C3F8B0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18.78</w:t>
            </w:r>
          </w:p>
        </w:tc>
        <w:tc>
          <w:tcPr>
            <w:tcW w:w="2955" w:type="dxa"/>
            <w:tcBorders>
              <w:top w:val="nil"/>
              <w:left w:val="nil"/>
              <w:bottom w:val="single" w:sz="4" w:space="0" w:color="BFBFBF"/>
              <w:right w:val="single" w:sz="4" w:space="0" w:color="BFBFBF"/>
            </w:tcBorders>
            <w:shd w:val="clear" w:color="000000" w:fill="FFFFFF"/>
            <w:vAlign w:val="center"/>
            <w:hideMark/>
          </w:tcPr>
          <w:p w14:paraId="6CC5A1EC"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Ohvriabiteenuste ja hüvitiste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4E1C9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-9 670</w:t>
            </w:r>
          </w:p>
        </w:tc>
        <w:tc>
          <w:tcPr>
            <w:tcW w:w="1100" w:type="dxa"/>
            <w:tcBorders>
              <w:top w:val="nil"/>
              <w:left w:val="nil"/>
              <w:bottom w:val="single" w:sz="4" w:space="0" w:color="BFBFBF"/>
              <w:right w:val="single" w:sz="4" w:space="0" w:color="BFBFBF"/>
            </w:tcBorders>
            <w:shd w:val="clear" w:color="000000" w:fill="FFFFFF"/>
            <w:noWrap/>
            <w:vAlign w:val="center"/>
            <w:hideMark/>
          </w:tcPr>
          <w:p w14:paraId="1506B8A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-6 867</w:t>
            </w:r>
          </w:p>
        </w:tc>
        <w:tc>
          <w:tcPr>
            <w:tcW w:w="914" w:type="dxa"/>
            <w:tcBorders>
              <w:top w:val="nil"/>
              <w:left w:val="nil"/>
              <w:bottom w:val="single" w:sz="4" w:space="0" w:color="BFBFBF"/>
              <w:right w:val="single" w:sz="4" w:space="0" w:color="BFBFBF"/>
            </w:tcBorders>
            <w:shd w:val="clear" w:color="000000" w:fill="FFFFFF"/>
            <w:noWrap/>
            <w:vAlign w:val="center"/>
            <w:hideMark/>
          </w:tcPr>
          <w:p w14:paraId="3DE5AA2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1100" w:type="dxa"/>
            <w:tcBorders>
              <w:top w:val="nil"/>
              <w:left w:val="nil"/>
              <w:bottom w:val="single" w:sz="4" w:space="0" w:color="BFBFBF"/>
              <w:right w:val="single" w:sz="4" w:space="0" w:color="BFBFBF"/>
            </w:tcBorders>
            <w:shd w:val="clear" w:color="000000" w:fill="FFFFFF"/>
            <w:noWrap/>
            <w:vAlign w:val="center"/>
            <w:hideMark/>
          </w:tcPr>
          <w:p w14:paraId="2EBDF78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185</w:t>
            </w:r>
          </w:p>
        </w:tc>
        <w:tc>
          <w:tcPr>
            <w:tcW w:w="933" w:type="dxa"/>
            <w:tcBorders>
              <w:top w:val="nil"/>
              <w:left w:val="nil"/>
              <w:bottom w:val="single" w:sz="4" w:space="0" w:color="BFBFBF"/>
              <w:right w:val="single" w:sz="4" w:space="0" w:color="BFBFBF"/>
            </w:tcBorders>
            <w:shd w:val="clear" w:color="000000" w:fill="FFFFFF"/>
            <w:noWrap/>
            <w:vAlign w:val="center"/>
            <w:hideMark/>
          </w:tcPr>
          <w:p w14:paraId="48CCFF6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-9 485</w:t>
            </w:r>
          </w:p>
        </w:tc>
        <w:tc>
          <w:tcPr>
            <w:tcW w:w="1100" w:type="dxa"/>
            <w:tcBorders>
              <w:top w:val="nil"/>
              <w:left w:val="nil"/>
              <w:bottom w:val="single" w:sz="4" w:space="0" w:color="BFBFBF"/>
              <w:right w:val="single" w:sz="4" w:space="0" w:color="BFBFBF"/>
            </w:tcBorders>
            <w:shd w:val="clear" w:color="000000" w:fill="FFFFFF"/>
            <w:noWrap/>
            <w:vAlign w:val="center"/>
            <w:hideMark/>
          </w:tcPr>
          <w:p w14:paraId="7B700A8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-6 682</w:t>
            </w:r>
          </w:p>
        </w:tc>
      </w:tr>
      <w:tr w:rsidR="007520A9" w:rsidRPr="007520A9" w14:paraId="36C53CD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49146FF"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18.79</w:t>
            </w:r>
          </w:p>
        </w:tc>
        <w:tc>
          <w:tcPr>
            <w:tcW w:w="2955" w:type="dxa"/>
            <w:tcBorders>
              <w:top w:val="nil"/>
              <w:left w:val="nil"/>
              <w:bottom w:val="single" w:sz="4" w:space="0" w:color="BFBFBF"/>
              <w:right w:val="single" w:sz="4" w:space="0" w:color="BFBFBF"/>
            </w:tcBorders>
            <w:shd w:val="clear" w:color="000000" w:fill="FFFFFF"/>
            <w:vAlign w:val="center"/>
            <w:hideMark/>
          </w:tcPr>
          <w:p w14:paraId="745D5F8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D26B56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-8 181</w:t>
            </w:r>
          </w:p>
        </w:tc>
        <w:tc>
          <w:tcPr>
            <w:tcW w:w="1100" w:type="dxa"/>
            <w:tcBorders>
              <w:top w:val="nil"/>
              <w:left w:val="nil"/>
              <w:bottom w:val="single" w:sz="4" w:space="0" w:color="BFBFBF"/>
              <w:right w:val="single" w:sz="4" w:space="0" w:color="BFBFBF"/>
            </w:tcBorders>
            <w:shd w:val="clear" w:color="000000" w:fill="FFFFFF"/>
            <w:noWrap/>
            <w:vAlign w:val="center"/>
            <w:hideMark/>
          </w:tcPr>
          <w:p w14:paraId="110A17E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-5 535</w:t>
            </w:r>
          </w:p>
        </w:tc>
        <w:tc>
          <w:tcPr>
            <w:tcW w:w="914" w:type="dxa"/>
            <w:tcBorders>
              <w:top w:val="nil"/>
              <w:left w:val="nil"/>
              <w:bottom w:val="single" w:sz="4" w:space="0" w:color="BFBFBF"/>
              <w:right w:val="single" w:sz="4" w:space="0" w:color="BFBFBF"/>
            </w:tcBorders>
            <w:shd w:val="clear" w:color="000000" w:fill="FFFFFF"/>
            <w:noWrap/>
            <w:vAlign w:val="center"/>
            <w:hideMark/>
          </w:tcPr>
          <w:p w14:paraId="4B43801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7969C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165</w:t>
            </w:r>
          </w:p>
        </w:tc>
        <w:tc>
          <w:tcPr>
            <w:tcW w:w="933" w:type="dxa"/>
            <w:tcBorders>
              <w:top w:val="nil"/>
              <w:left w:val="nil"/>
              <w:bottom w:val="single" w:sz="4" w:space="0" w:color="BFBFBF"/>
              <w:right w:val="single" w:sz="4" w:space="0" w:color="BFBFBF"/>
            </w:tcBorders>
            <w:shd w:val="clear" w:color="000000" w:fill="FFFFFF"/>
            <w:noWrap/>
            <w:vAlign w:val="center"/>
            <w:hideMark/>
          </w:tcPr>
          <w:p w14:paraId="680A03C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-8 017</w:t>
            </w:r>
          </w:p>
        </w:tc>
        <w:tc>
          <w:tcPr>
            <w:tcW w:w="1100" w:type="dxa"/>
            <w:tcBorders>
              <w:top w:val="nil"/>
              <w:left w:val="nil"/>
              <w:bottom w:val="single" w:sz="4" w:space="0" w:color="BFBFBF"/>
              <w:right w:val="single" w:sz="4" w:space="0" w:color="BFBFBF"/>
            </w:tcBorders>
            <w:shd w:val="clear" w:color="000000" w:fill="FFFFFF"/>
            <w:noWrap/>
            <w:vAlign w:val="center"/>
            <w:hideMark/>
          </w:tcPr>
          <w:p w14:paraId="634059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-5 370</w:t>
            </w:r>
          </w:p>
        </w:tc>
      </w:tr>
      <w:tr w:rsidR="007520A9" w:rsidRPr="007520A9" w14:paraId="106FCEF0"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BB189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18.81</w:t>
            </w:r>
          </w:p>
        </w:tc>
        <w:tc>
          <w:tcPr>
            <w:tcW w:w="2955" w:type="dxa"/>
            <w:tcBorders>
              <w:top w:val="nil"/>
              <w:left w:val="nil"/>
              <w:bottom w:val="single" w:sz="4" w:space="0" w:color="BFBFBF"/>
              <w:right w:val="single" w:sz="4" w:space="0" w:color="BFBFBF"/>
            </w:tcBorders>
            <w:shd w:val="clear" w:color="000000" w:fill="FFFFFF"/>
            <w:vAlign w:val="center"/>
            <w:hideMark/>
          </w:tcPr>
          <w:p w14:paraId="6FAAF33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Sotsiaaltoetused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0C41F5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59826B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-1 321</w:t>
            </w:r>
          </w:p>
        </w:tc>
        <w:tc>
          <w:tcPr>
            <w:tcW w:w="914" w:type="dxa"/>
            <w:tcBorders>
              <w:top w:val="nil"/>
              <w:left w:val="nil"/>
              <w:bottom w:val="single" w:sz="4" w:space="0" w:color="BFBFBF"/>
              <w:right w:val="single" w:sz="4" w:space="0" w:color="BFBFBF"/>
            </w:tcBorders>
            <w:shd w:val="clear" w:color="000000" w:fill="FFFFFF"/>
            <w:noWrap/>
            <w:vAlign w:val="center"/>
            <w:hideMark/>
          </w:tcPr>
          <w:p w14:paraId="7B5BCD3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1100" w:type="dxa"/>
            <w:tcBorders>
              <w:top w:val="nil"/>
              <w:left w:val="nil"/>
              <w:bottom w:val="single" w:sz="4" w:space="0" w:color="BFBFBF"/>
              <w:right w:val="single" w:sz="4" w:space="0" w:color="BFBFBF"/>
            </w:tcBorders>
            <w:shd w:val="clear" w:color="000000" w:fill="FFFFFF"/>
            <w:noWrap/>
            <w:vAlign w:val="center"/>
            <w:hideMark/>
          </w:tcPr>
          <w:p w14:paraId="0BDC28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20</w:t>
            </w:r>
          </w:p>
        </w:tc>
        <w:tc>
          <w:tcPr>
            <w:tcW w:w="933" w:type="dxa"/>
            <w:tcBorders>
              <w:top w:val="nil"/>
              <w:left w:val="nil"/>
              <w:bottom w:val="single" w:sz="4" w:space="0" w:color="BFBFBF"/>
              <w:right w:val="single" w:sz="4" w:space="0" w:color="BFBFBF"/>
            </w:tcBorders>
            <w:shd w:val="clear" w:color="000000" w:fill="FFFFFF"/>
            <w:noWrap/>
            <w:vAlign w:val="center"/>
            <w:hideMark/>
          </w:tcPr>
          <w:p w14:paraId="18058E5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831900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-1 301</w:t>
            </w:r>
          </w:p>
        </w:tc>
      </w:tr>
      <w:tr w:rsidR="007520A9" w:rsidRPr="007520A9" w14:paraId="5E824A7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C6297F8"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18.82</w:t>
            </w:r>
          </w:p>
        </w:tc>
        <w:tc>
          <w:tcPr>
            <w:tcW w:w="2955" w:type="dxa"/>
            <w:tcBorders>
              <w:top w:val="nil"/>
              <w:left w:val="nil"/>
              <w:bottom w:val="single" w:sz="4" w:space="0" w:color="BFBFBF"/>
              <w:right w:val="single" w:sz="4" w:space="0" w:color="BFBFBF"/>
            </w:tcBorders>
            <w:shd w:val="clear" w:color="000000" w:fill="FFFFFF"/>
            <w:vAlign w:val="center"/>
            <w:hideMark/>
          </w:tcPr>
          <w:p w14:paraId="5D6CC33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089B85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71FDF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c>
          <w:tcPr>
            <w:tcW w:w="914" w:type="dxa"/>
            <w:tcBorders>
              <w:top w:val="nil"/>
              <w:left w:val="nil"/>
              <w:bottom w:val="single" w:sz="4" w:space="0" w:color="BFBFBF"/>
              <w:right w:val="single" w:sz="4" w:space="0" w:color="BFBFBF"/>
            </w:tcBorders>
            <w:shd w:val="clear" w:color="000000" w:fill="FFFFFF"/>
            <w:noWrap/>
            <w:vAlign w:val="center"/>
            <w:hideMark/>
          </w:tcPr>
          <w:p w14:paraId="662963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CD132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608328E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-29</w:t>
            </w:r>
          </w:p>
        </w:tc>
        <w:tc>
          <w:tcPr>
            <w:tcW w:w="1100" w:type="dxa"/>
            <w:tcBorders>
              <w:top w:val="nil"/>
              <w:left w:val="nil"/>
              <w:bottom w:val="single" w:sz="4" w:space="0" w:color="BFBFBF"/>
              <w:right w:val="single" w:sz="4" w:space="0" w:color="BFBFBF"/>
            </w:tcBorders>
            <w:shd w:val="clear" w:color="000000" w:fill="FFFFFF"/>
            <w:noWrap/>
            <w:vAlign w:val="center"/>
            <w:hideMark/>
          </w:tcPr>
          <w:p w14:paraId="22C4447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w:t>
            </w:r>
          </w:p>
        </w:tc>
      </w:tr>
      <w:tr w:rsidR="007520A9" w:rsidRPr="007520A9" w14:paraId="55F703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76F7F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18.83</w:t>
            </w:r>
          </w:p>
        </w:tc>
        <w:tc>
          <w:tcPr>
            <w:tcW w:w="2955" w:type="dxa"/>
            <w:tcBorders>
              <w:top w:val="nil"/>
              <w:left w:val="nil"/>
              <w:bottom w:val="single" w:sz="4" w:space="0" w:color="BFBFBF"/>
              <w:right w:val="single" w:sz="4" w:space="0" w:color="BFBFBF"/>
            </w:tcBorders>
            <w:shd w:val="clear" w:color="000000" w:fill="FFFFFF"/>
            <w:vAlign w:val="center"/>
            <w:hideMark/>
          </w:tcPr>
          <w:p w14:paraId="1B7C8F7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Tulemusvaldkond: Tervis</w:t>
            </w:r>
          </w:p>
        </w:tc>
        <w:tc>
          <w:tcPr>
            <w:tcW w:w="1048" w:type="dxa"/>
            <w:tcBorders>
              <w:top w:val="nil"/>
              <w:left w:val="nil"/>
              <w:bottom w:val="single" w:sz="4" w:space="0" w:color="BFBFBF"/>
              <w:right w:val="single" w:sz="4" w:space="0" w:color="BFBFBF"/>
            </w:tcBorders>
            <w:shd w:val="clear" w:color="000000" w:fill="FFFFFF"/>
            <w:noWrap/>
            <w:vAlign w:val="center"/>
            <w:hideMark/>
          </w:tcPr>
          <w:p w14:paraId="1498F39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-2 572 910</w:t>
            </w:r>
          </w:p>
        </w:tc>
        <w:tc>
          <w:tcPr>
            <w:tcW w:w="1100" w:type="dxa"/>
            <w:tcBorders>
              <w:top w:val="nil"/>
              <w:left w:val="nil"/>
              <w:bottom w:val="single" w:sz="4" w:space="0" w:color="BFBFBF"/>
              <w:right w:val="single" w:sz="4" w:space="0" w:color="BFBFBF"/>
            </w:tcBorders>
            <w:shd w:val="clear" w:color="000000" w:fill="FFFFFF"/>
            <w:noWrap/>
            <w:vAlign w:val="center"/>
            <w:hideMark/>
          </w:tcPr>
          <w:p w14:paraId="4AC5D18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-71 635</w:t>
            </w:r>
          </w:p>
        </w:tc>
        <w:tc>
          <w:tcPr>
            <w:tcW w:w="914" w:type="dxa"/>
            <w:tcBorders>
              <w:top w:val="nil"/>
              <w:left w:val="nil"/>
              <w:bottom w:val="single" w:sz="4" w:space="0" w:color="BFBFBF"/>
              <w:right w:val="single" w:sz="4" w:space="0" w:color="BFBFBF"/>
            </w:tcBorders>
            <w:shd w:val="clear" w:color="000000" w:fill="FFFFFF"/>
            <w:noWrap/>
            <w:vAlign w:val="center"/>
            <w:hideMark/>
          </w:tcPr>
          <w:p w14:paraId="2203200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1100" w:type="dxa"/>
            <w:tcBorders>
              <w:top w:val="nil"/>
              <w:left w:val="nil"/>
              <w:bottom w:val="single" w:sz="4" w:space="0" w:color="BFBFBF"/>
              <w:right w:val="single" w:sz="4" w:space="0" w:color="BFBFBF"/>
            </w:tcBorders>
            <w:shd w:val="clear" w:color="000000" w:fill="FFFFFF"/>
            <w:noWrap/>
            <w:vAlign w:val="center"/>
            <w:hideMark/>
          </w:tcPr>
          <w:p w14:paraId="6CF1528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-802</w:t>
            </w:r>
          </w:p>
        </w:tc>
        <w:tc>
          <w:tcPr>
            <w:tcW w:w="933" w:type="dxa"/>
            <w:tcBorders>
              <w:top w:val="nil"/>
              <w:left w:val="nil"/>
              <w:bottom w:val="single" w:sz="4" w:space="0" w:color="BFBFBF"/>
              <w:right w:val="single" w:sz="4" w:space="0" w:color="BFBFBF"/>
            </w:tcBorders>
            <w:shd w:val="clear" w:color="000000" w:fill="FFFFFF"/>
            <w:noWrap/>
            <w:vAlign w:val="center"/>
            <w:hideMark/>
          </w:tcPr>
          <w:p w14:paraId="00F92ED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-2 573 712</w:t>
            </w:r>
          </w:p>
        </w:tc>
        <w:tc>
          <w:tcPr>
            <w:tcW w:w="1100" w:type="dxa"/>
            <w:tcBorders>
              <w:top w:val="nil"/>
              <w:left w:val="nil"/>
              <w:bottom w:val="single" w:sz="4" w:space="0" w:color="BFBFBF"/>
              <w:right w:val="single" w:sz="4" w:space="0" w:color="BFBFBF"/>
            </w:tcBorders>
            <w:shd w:val="clear" w:color="000000" w:fill="FFFFFF"/>
            <w:noWrap/>
            <w:vAlign w:val="center"/>
            <w:hideMark/>
          </w:tcPr>
          <w:p w14:paraId="728791F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-72 437</w:t>
            </w:r>
          </w:p>
        </w:tc>
      </w:tr>
      <w:tr w:rsidR="007520A9" w:rsidRPr="007520A9" w14:paraId="44BBC68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05E68A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18.84</w:t>
            </w:r>
          </w:p>
        </w:tc>
        <w:tc>
          <w:tcPr>
            <w:tcW w:w="2955" w:type="dxa"/>
            <w:tcBorders>
              <w:top w:val="nil"/>
              <w:left w:val="nil"/>
              <w:bottom w:val="single" w:sz="4" w:space="0" w:color="BFBFBF"/>
              <w:right w:val="single" w:sz="4" w:space="0" w:color="BFBFBF"/>
            </w:tcBorders>
            <w:shd w:val="clear" w:color="000000" w:fill="FFFFFF"/>
            <w:vAlign w:val="center"/>
            <w:hideMark/>
          </w:tcPr>
          <w:p w14:paraId="40E18212"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 keskkonna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2647B73F"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84DB16C"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479C454A"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11B058B"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14B08149"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525C948D" w14:textId="77777777" w:rsidR="007520A9" w:rsidRPr="007520A9" w:rsidRDefault="007520A9" w:rsidP="007520A9">
            <w:pPr>
              <w:spacing w:after="0"/>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 </w:t>
            </w:r>
          </w:p>
        </w:tc>
      </w:tr>
      <w:tr w:rsidR="007520A9" w:rsidRPr="007520A9" w14:paraId="494EDB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2BD0D8D"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18.85</w:t>
            </w:r>
          </w:p>
        </w:tc>
        <w:tc>
          <w:tcPr>
            <w:tcW w:w="2955" w:type="dxa"/>
            <w:tcBorders>
              <w:top w:val="nil"/>
              <w:left w:val="nil"/>
              <w:bottom w:val="single" w:sz="4" w:space="0" w:color="BFBFBF"/>
              <w:right w:val="single" w:sz="4" w:space="0" w:color="BFBFBF"/>
            </w:tcBorders>
            <w:shd w:val="clear" w:color="000000" w:fill="FFFFFF"/>
            <w:vAlign w:val="center"/>
            <w:hideMark/>
          </w:tcPr>
          <w:p w14:paraId="59BDBD8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Elukeskkonnast tulenevate riskide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5F1BCB4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-8 890</w:t>
            </w:r>
          </w:p>
        </w:tc>
        <w:tc>
          <w:tcPr>
            <w:tcW w:w="1100" w:type="dxa"/>
            <w:tcBorders>
              <w:top w:val="nil"/>
              <w:left w:val="nil"/>
              <w:bottom w:val="single" w:sz="4" w:space="0" w:color="BFBFBF"/>
              <w:right w:val="single" w:sz="4" w:space="0" w:color="BFBFBF"/>
            </w:tcBorders>
            <w:shd w:val="clear" w:color="000000" w:fill="FFFFFF"/>
            <w:noWrap/>
            <w:vAlign w:val="center"/>
            <w:hideMark/>
          </w:tcPr>
          <w:p w14:paraId="4851BB8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-6 210</w:t>
            </w:r>
          </w:p>
        </w:tc>
        <w:tc>
          <w:tcPr>
            <w:tcW w:w="914" w:type="dxa"/>
            <w:tcBorders>
              <w:top w:val="nil"/>
              <w:left w:val="nil"/>
              <w:bottom w:val="single" w:sz="4" w:space="0" w:color="BFBFBF"/>
              <w:right w:val="single" w:sz="4" w:space="0" w:color="BFBFBF"/>
            </w:tcBorders>
            <w:shd w:val="clear" w:color="000000" w:fill="FFFFFF"/>
            <w:noWrap/>
            <w:vAlign w:val="center"/>
            <w:hideMark/>
          </w:tcPr>
          <w:p w14:paraId="0294235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081D107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E0D2D6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-8 860</w:t>
            </w:r>
          </w:p>
        </w:tc>
        <w:tc>
          <w:tcPr>
            <w:tcW w:w="1100" w:type="dxa"/>
            <w:tcBorders>
              <w:top w:val="nil"/>
              <w:left w:val="nil"/>
              <w:bottom w:val="single" w:sz="4" w:space="0" w:color="BFBFBF"/>
              <w:right w:val="single" w:sz="4" w:space="0" w:color="BFBFBF"/>
            </w:tcBorders>
            <w:shd w:val="clear" w:color="000000" w:fill="FFFFFF"/>
            <w:noWrap/>
            <w:vAlign w:val="center"/>
            <w:hideMark/>
          </w:tcPr>
          <w:p w14:paraId="3A938B2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-6 179</w:t>
            </w:r>
          </w:p>
        </w:tc>
      </w:tr>
      <w:tr w:rsidR="007520A9" w:rsidRPr="007520A9" w14:paraId="5F45903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146652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18.86</w:t>
            </w:r>
          </w:p>
        </w:tc>
        <w:tc>
          <w:tcPr>
            <w:tcW w:w="2955" w:type="dxa"/>
            <w:tcBorders>
              <w:top w:val="nil"/>
              <w:left w:val="nil"/>
              <w:bottom w:val="single" w:sz="4" w:space="0" w:color="BFBFBF"/>
              <w:right w:val="single" w:sz="4" w:space="0" w:color="BFBFBF"/>
            </w:tcBorders>
            <w:shd w:val="clear" w:color="000000" w:fill="FFFFFF"/>
            <w:vAlign w:val="center"/>
            <w:hideMark/>
          </w:tcPr>
          <w:p w14:paraId="34A486B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6D07DE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-8 296</w:t>
            </w:r>
          </w:p>
        </w:tc>
        <w:tc>
          <w:tcPr>
            <w:tcW w:w="1100" w:type="dxa"/>
            <w:tcBorders>
              <w:top w:val="nil"/>
              <w:left w:val="nil"/>
              <w:bottom w:val="single" w:sz="4" w:space="0" w:color="BFBFBF"/>
              <w:right w:val="single" w:sz="4" w:space="0" w:color="BFBFBF"/>
            </w:tcBorders>
            <w:shd w:val="clear" w:color="000000" w:fill="FFFFFF"/>
            <w:noWrap/>
            <w:vAlign w:val="center"/>
            <w:hideMark/>
          </w:tcPr>
          <w:p w14:paraId="277C0BC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-6 190</w:t>
            </w:r>
          </w:p>
        </w:tc>
        <w:tc>
          <w:tcPr>
            <w:tcW w:w="914" w:type="dxa"/>
            <w:tcBorders>
              <w:top w:val="nil"/>
              <w:left w:val="nil"/>
              <w:bottom w:val="single" w:sz="4" w:space="0" w:color="BFBFBF"/>
              <w:right w:val="single" w:sz="4" w:space="0" w:color="BFBFBF"/>
            </w:tcBorders>
            <w:shd w:val="clear" w:color="000000" w:fill="FFFFFF"/>
            <w:noWrap/>
            <w:vAlign w:val="center"/>
            <w:hideMark/>
          </w:tcPr>
          <w:p w14:paraId="5CDD600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1100" w:type="dxa"/>
            <w:tcBorders>
              <w:top w:val="nil"/>
              <w:left w:val="nil"/>
              <w:bottom w:val="single" w:sz="4" w:space="0" w:color="BFBFBF"/>
              <w:right w:val="single" w:sz="4" w:space="0" w:color="BFBFBF"/>
            </w:tcBorders>
            <w:shd w:val="clear" w:color="000000" w:fill="FFFFFF"/>
            <w:noWrap/>
            <w:vAlign w:val="center"/>
            <w:hideMark/>
          </w:tcPr>
          <w:p w14:paraId="33B910D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30</w:t>
            </w:r>
          </w:p>
        </w:tc>
        <w:tc>
          <w:tcPr>
            <w:tcW w:w="933" w:type="dxa"/>
            <w:tcBorders>
              <w:top w:val="nil"/>
              <w:left w:val="nil"/>
              <w:bottom w:val="single" w:sz="4" w:space="0" w:color="BFBFBF"/>
              <w:right w:val="single" w:sz="4" w:space="0" w:color="BFBFBF"/>
            </w:tcBorders>
            <w:shd w:val="clear" w:color="000000" w:fill="FFFFFF"/>
            <w:noWrap/>
            <w:vAlign w:val="center"/>
            <w:hideMark/>
          </w:tcPr>
          <w:p w14:paraId="5DC788A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-8 266</w:t>
            </w:r>
          </w:p>
        </w:tc>
        <w:tc>
          <w:tcPr>
            <w:tcW w:w="1100" w:type="dxa"/>
            <w:tcBorders>
              <w:top w:val="nil"/>
              <w:left w:val="nil"/>
              <w:bottom w:val="single" w:sz="4" w:space="0" w:color="BFBFBF"/>
              <w:right w:val="single" w:sz="4" w:space="0" w:color="BFBFBF"/>
            </w:tcBorders>
            <w:shd w:val="clear" w:color="000000" w:fill="FFFFFF"/>
            <w:noWrap/>
            <w:vAlign w:val="center"/>
            <w:hideMark/>
          </w:tcPr>
          <w:p w14:paraId="4AD16CB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-6 161</w:t>
            </w:r>
          </w:p>
        </w:tc>
      </w:tr>
      <w:tr w:rsidR="007520A9" w:rsidRPr="007520A9" w14:paraId="71E4F8E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ABA43A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18.87</w:t>
            </w:r>
          </w:p>
        </w:tc>
        <w:tc>
          <w:tcPr>
            <w:tcW w:w="2955" w:type="dxa"/>
            <w:tcBorders>
              <w:top w:val="nil"/>
              <w:left w:val="nil"/>
              <w:bottom w:val="single" w:sz="4" w:space="0" w:color="BFBFBF"/>
              <w:right w:val="single" w:sz="4" w:space="0" w:color="BFBFBF"/>
            </w:tcBorders>
            <w:shd w:val="clear" w:color="000000" w:fill="FFFFFF"/>
            <w:vAlign w:val="center"/>
            <w:hideMark/>
          </w:tcPr>
          <w:p w14:paraId="26C1536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61AA51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-594</w:t>
            </w:r>
          </w:p>
        </w:tc>
        <w:tc>
          <w:tcPr>
            <w:tcW w:w="1100" w:type="dxa"/>
            <w:tcBorders>
              <w:top w:val="nil"/>
              <w:left w:val="nil"/>
              <w:bottom w:val="single" w:sz="4" w:space="0" w:color="BFBFBF"/>
              <w:right w:val="single" w:sz="4" w:space="0" w:color="BFBFBF"/>
            </w:tcBorders>
            <w:shd w:val="clear" w:color="000000" w:fill="FFFFFF"/>
            <w:noWrap/>
            <w:vAlign w:val="center"/>
            <w:hideMark/>
          </w:tcPr>
          <w:p w14:paraId="5E0800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14" w:type="dxa"/>
            <w:tcBorders>
              <w:top w:val="nil"/>
              <w:left w:val="nil"/>
              <w:bottom w:val="single" w:sz="4" w:space="0" w:color="BFBFBF"/>
              <w:right w:val="single" w:sz="4" w:space="0" w:color="BFBFBF"/>
            </w:tcBorders>
            <w:shd w:val="clear" w:color="000000" w:fill="FFFFFF"/>
            <w:noWrap/>
            <w:vAlign w:val="center"/>
            <w:hideMark/>
          </w:tcPr>
          <w:p w14:paraId="741237E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9F80E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3C55413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-593</w:t>
            </w:r>
          </w:p>
        </w:tc>
        <w:tc>
          <w:tcPr>
            <w:tcW w:w="1100" w:type="dxa"/>
            <w:tcBorders>
              <w:top w:val="nil"/>
              <w:left w:val="nil"/>
              <w:bottom w:val="single" w:sz="4" w:space="0" w:color="BFBFBF"/>
              <w:right w:val="single" w:sz="4" w:space="0" w:color="BFBFBF"/>
            </w:tcBorders>
            <w:shd w:val="clear" w:color="000000" w:fill="FFFFFF"/>
            <w:noWrap/>
            <w:vAlign w:val="center"/>
            <w:hideMark/>
          </w:tcPr>
          <w:p w14:paraId="2DB41D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r>
      <w:tr w:rsidR="007520A9" w:rsidRPr="007520A9" w14:paraId="2E2BCC6E"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2DA6A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18.89</w:t>
            </w:r>
          </w:p>
        </w:tc>
        <w:tc>
          <w:tcPr>
            <w:tcW w:w="2955" w:type="dxa"/>
            <w:tcBorders>
              <w:top w:val="nil"/>
              <w:left w:val="nil"/>
              <w:bottom w:val="single" w:sz="4" w:space="0" w:color="BFBFBF"/>
              <w:right w:val="single" w:sz="4" w:space="0" w:color="BFBFBF"/>
            </w:tcBorders>
            <w:shd w:val="clear" w:color="000000" w:fill="FFFFFF"/>
            <w:vAlign w:val="center"/>
            <w:hideMark/>
          </w:tcPr>
          <w:p w14:paraId="0A606FA7"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Tervist toetavate valikute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818AF"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BC7C233"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7971E31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121A48D"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2B27BE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34474B98"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6855F7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14E5301"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18.90</w:t>
            </w:r>
          </w:p>
        </w:tc>
        <w:tc>
          <w:tcPr>
            <w:tcW w:w="2955" w:type="dxa"/>
            <w:tcBorders>
              <w:top w:val="nil"/>
              <w:left w:val="nil"/>
              <w:bottom w:val="single" w:sz="4" w:space="0" w:color="BFBFBF"/>
              <w:right w:val="single" w:sz="4" w:space="0" w:color="BFBFBF"/>
            </w:tcBorders>
            <w:shd w:val="clear" w:color="000000" w:fill="FFFFFF"/>
            <w:vAlign w:val="center"/>
            <w:hideMark/>
          </w:tcPr>
          <w:p w14:paraId="14D32C4D"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Vaimse tervise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4573E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-1 743</w:t>
            </w:r>
          </w:p>
        </w:tc>
        <w:tc>
          <w:tcPr>
            <w:tcW w:w="1100" w:type="dxa"/>
            <w:tcBorders>
              <w:top w:val="nil"/>
              <w:left w:val="nil"/>
              <w:bottom w:val="single" w:sz="4" w:space="0" w:color="BFBFBF"/>
              <w:right w:val="single" w:sz="4" w:space="0" w:color="BFBFBF"/>
            </w:tcBorders>
            <w:shd w:val="clear" w:color="000000" w:fill="FFFFFF"/>
            <w:noWrap/>
            <w:vAlign w:val="center"/>
            <w:hideMark/>
          </w:tcPr>
          <w:p w14:paraId="220FD94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-1 634</w:t>
            </w:r>
          </w:p>
        </w:tc>
        <w:tc>
          <w:tcPr>
            <w:tcW w:w="914" w:type="dxa"/>
            <w:tcBorders>
              <w:top w:val="nil"/>
              <w:left w:val="nil"/>
              <w:bottom w:val="single" w:sz="4" w:space="0" w:color="BFBFBF"/>
              <w:right w:val="single" w:sz="4" w:space="0" w:color="BFBFBF"/>
            </w:tcBorders>
            <w:shd w:val="clear" w:color="000000" w:fill="FFFFFF"/>
            <w:noWrap/>
            <w:vAlign w:val="center"/>
            <w:hideMark/>
          </w:tcPr>
          <w:p w14:paraId="550EED6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B6713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51</w:t>
            </w:r>
          </w:p>
        </w:tc>
        <w:tc>
          <w:tcPr>
            <w:tcW w:w="933" w:type="dxa"/>
            <w:tcBorders>
              <w:top w:val="nil"/>
              <w:left w:val="nil"/>
              <w:bottom w:val="single" w:sz="4" w:space="0" w:color="BFBFBF"/>
              <w:right w:val="single" w:sz="4" w:space="0" w:color="BFBFBF"/>
            </w:tcBorders>
            <w:shd w:val="clear" w:color="000000" w:fill="FFFFFF"/>
            <w:noWrap/>
            <w:vAlign w:val="center"/>
            <w:hideMark/>
          </w:tcPr>
          <w:p w14:paraId="4A2335C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-1 692</w:t>
            </w:r>
          </w:p>
        </w:tc>
        <w:tc>
          <w:tcPr>
            <w:tcW w:w="1100" w:type="dxa"/>
            <w:tcBorders>
              <w:top w:val="nil"/>
              <w:left w:val="nil"/>
              <w:bottom w:val="single" w:sz="4" w:space="0" w:color="BFBFBF"/>
              <w:right w:val="single" w:sz="4" w:space="0" w:color="BFBFBF"/>
            </w:tcBorders>
            <w:shd w:val="clear" w:color="000000" w:fill="FFFFFF"/>
            <w:noWrap/>
            <w:vAlign w:val="center"/>
            <w:hideMark/>
          </w:tcPr>
          <w:p w14:paraId="43D326D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-1 583</w:t>
            </w:r>
          </w:p>
        </w:tc>
      </w:tr>
      <w:tr w:rsidR="007520A9" w:rsidRPr="007520A9" w14:paraId="67DF8A8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5AB566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18.91</w:t>
            </w:r>
          </w:p>
        </w:tc>
        <w:tc>
          <w:tcPr>
            <w:tcW w:w="2955" w:type="dxa"/>
            <w:tcBorders>
              <w:top w:val="nil"/>
              <w:left w:val="nil"/>
              <w:bottom w:val="single" w:sz="4" w:space="0" w:color="BFBFBF"/>
              <w:right w:val="single" w:sz="4" w:space="0" w:color="BFBFBF"/>
            </w:tcBorders>
            <w:shd w:val="clear" w:color="000000" w:fill="FFFFFF"/>
            <w:vAlign w:val="center"/>
            <w:hideMark/>
          </w:tcPr>
          <w:p w14:paraId="691DA964"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31F85F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-1 372</w:t>
            </w:r>
          </w:p>
        </w:tc>
        <w:tc>
          <w:tcPr>
            <w:tcW w:w="1100" w:type="dxa"/>
            <w:tcBorders>
              <w:top w:val="nil"/>
              <w:left w:val="nil"/>
              <w:bottom w:val="single" w:sz="4" w:space="0" w:color="BFBFBF"/>
              <w:right w:val="single" w:sz="4" w:space="0" w:color="BFBFBF"/>
            </w:tcBorders>
            <w:shd w:val="clear" w:color="000000" w:fill="FFFFFF"/>
            <w:noWrap/>
            <w:vAlign w:val="center"/>
            <w:hideMark/>
          </w:tcPr>
          <w:p w14:paraId="2077B37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-1 282</w:t>
            </w:r>
          </w:p>
        </w:tc>
        <w:tc>
          <w:tcPr>
            <w:tcW w:w="914" w:type="dxa"/>
            <w:tcBorders>
              <w:top w:val="nil"/>
              <w:left w:val="nil"/>
              <w:bottom w:val="single" w:sz="4" w:space="0" w:color="BFBFBF"/>
              <w:right w:val="single" w:sz="4" w:space="0" w:color="BFBFBF"/>
            </w:tcBorders>
            <w:shd w:val="clear" w:color="000000" w:fill="FFFFFF"/>
            <w:noWrap/>
            <w:vAlign w:val="center"/>
            <w:hideMark/>
          </w:tcPr>
          <w:p w14:paraId="2B2BC78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49913DF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6403C72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7FFB54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-1 226</w:t>
            </w:r>
          </w:p>
        </w:tc>
      </w:tr>
      <w:tr w:rsidR="007520A9" w:rsidRPr="007520A9" w14:paraId="1B343BA2"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05D195A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18.92</w:t>
            </w:r>
          </w:p>
        </w:tc>
        <w:tc>
          <w:tcPr>
            <w:tcW w:w="2955" w:type="dxa"/>
            <w:tcBorders>
              <w:top w:val="nil"/>
              <w:left w:val="nil"/>
              <w:bottom w:val="single" w:sz="4" w:space="0" w:color="BFBFBF"/>
              <w:right w:val="single" w:sz="4" w:space="0" w:color="BFBFBF"/>
            </w:tcBorders>
            <w:shd w:val="clear" w:color="000000" w:fill="FFFFFF"/>
            <w:vAlign w:val="center"/>
            <w:hideMark/>
          </w:tcPr>
          <w:p w14:paraId="5466641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1A599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-371</w:t>
            </w:r>
          </w:p>
        </w:tc>
        <w:tc>
          <w:tcPr>
            <w:tcW w:w="1100" w:type="dxa"/>
            <w:tcBorders>
              <w:top w:val="nil"/>
              <w:left w:val="nil"/>
              <w:bottom w:val="single" w:sz="4" w:space="0" w:color="BFBFBF"/>
              <w:right w:val="single" w:sz="4" w:space="0" w:color="BFBFBF"/>
            </w:tcBorders>
            <w:shd w:val="clear" w:color="000000" w:fill="FFFFFF"/>
            <w:noWrap/>
            <w:vAlign w:val="center"/>
            <w:hideMark/>
          </w:tcPr>
          <w:p w14:paraId="48ECA9A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-352</w:t>
            </w:r>
          </w:p>
        </w:tc>
        <w:tc>
          <w:tcPr>
            <w:tcW w:w="914" w:type="dxa"/>
            <w:tcBorders>
              <w:top w:val="nil"/>
              <w:left w:val="nil"/>
              <w:bottom w:val="single" w:sz="4" w:space="0" w:color="BFBFBF"/>
              <w:right w:val="single" w:sz="4" w:space="0" w:color="BFBFBF"/>
            </w:tcBorders>
            <w:shd w:val="clear" w:color="000000" w:fill="FFFFFF"/>
            <w:noWrap/>
            <w:vAlign w:val="center"/>
            <w:hideMark/>
          </w:tcPr>
          <w:p w14:paraId="3A35992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1100" w:type="dxa"/>
            <w:tcBorders>
              <w:top w:val="nil"/>
              <w:left w:val="nil"/>
              <w:bottom w:val="single" w:sz="4" w:space="0" w:color="BFBFBF"/>
              <w:right w:val="single" w:sz="4" w:space="0" w:color="BFBFBF"/>
            </w:tcBorders>
            <w:shd w:val="clear" w:color="000000" w:fill="FFFFFF"/>
            <w:noWrap/>
            <w:vAlign w:val="center"/>
            <w:hideMark/>
          </w:tcPr>
          <w:p w14:paraId="35404D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w:t>
            </w:r>
          </w:p>
        </w:tc>
        <w:tc>
          <w:tcPr>
            <w:tcW w:w="933" w:type="dxa"/>
            <w:tcBorders>
              <w:top w:val="nil"/>
              <w:left w:val="nil"/>
              <w:bottom w:val="single" w:sz="4" w:space="0" w:color="BFBFBF"/>
              <w:right w:val="single" w:sz="4" w:space="0" w:color="BFBFBF"/>
            </w:tcBorders>
            <w:shd w:val="clear" w:color="000000" w:fill="FFFFFF"/>
            <w:noWrap/>
            <w:vAlign w:val="center"/>
            <w:hideMark/>
          </w:tcPr>
          <w:p w14:paraId="7EECB7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8C96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-357</w:t>
            </w:r>
          </w:p>
        </w:tc>
      </w:tr>
      <w:tr w:rsidR="007520A9" w:rsidRPr="007520A9" w14:paraId="6CFB1D1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DE071F2"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18.93</w:t>
            </w:r>
          </w:p>
        </w:tc>
        <w:tc>
          <w:tcPr>
            <w:tcW w:w="2955" w:type="dxa"/>
            <w:tcBorders>
              <w:top w:val="nil"/>
              <w:left w:val="nil"/>
              <w:bottom w:val="single" w:sz="4" w:space="0" w:color="BFBFBF"/>
              <w:right w:val="single" w:sz="4" w:space="0" w:color="BFBFBF"/>
            </w:tcBorders>
            <w:shd w:val="clear" w:color="000000" w:fill="FFFFFF"/>
            <w:vAlign w:val="center"/>
            <w:hideMark/>
          </w:tcPr>
          <w:p w14:paraId="66801E50"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Nakkushaiguste ennetamine ja tõrje</w:t>
            </w:r>
          </w:p>
        </w:tc>
        <w:tc>
          <w:tcPr>
            <w:tcW w:w="1048" w:type="dxa"/>
            <w:tcBorders>
              <w:top w:val="nil"/>
              <w:left w:val="nil"/>
              <w:bottom w:val="single" w:sz="4" w:space="0" w:color="BFBFBF"/>
              <w:right w:val="single" w:sz="4" w:space="0" w:color="BFBFBF"/>
            </w:tcBorders>
            <w:shd w:val="clear" w:color="000000" w:fill="FFFFFF"/>
            <w:noWrap/>
            <w:vAlign w:val="center"/>
            <w:hideMark/>
          </w:tcPr>
          <w:p w14:paraId="5C17D54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-6 506</w:t>
            </w:r>
          </w:p>
        </w:tc>
        <w:tc>
          <w:tcPr>
            <w:tcW w:w="1100" w:type="dxa"/>
            <w:tcBorders>
              <w:top w:val="nil"/>
              <w:left w:val="nil"/>
              <w:bottom w:val="single" w:sz="4" w:space="0" w:color="BFBFBF"/>
              <w:right w:val="single" w:sz="4" w:space="0" w:color="BFBFBF"/>
            </w:tcBorders>
            <w:shd w:val="clear" w:color="000000" w:fill="FFFFFF"/>
            <w:noWrap/>
            <w:vAlign w:val="center"/>
            <w:hideMark/>
          </w:tcPr>
          <w:p w14:paraId="195CF19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-5 695</w:t>
            </w:r>
          </w:p>
        </w:tc>
        <w:tc>
          <w:tcPr>
            <w:tcW w:w="914" w:type="dxa"/>
            <w:tcBorders>
              <w:top w:val="nil"/>
              <w:left w:val="nil"/>
              <w:bottom w:val="single" w:sz="4" w:space="0" w:color="BFBFBF"/>
              <w:right w:val="single" w:sz="4" w:space="0" w:color="BFBFBF"/>
            </w:tcBorders>
            <w:shd w:val="clear" w:color="000000" w:fill="FFFFFF"/>
            <w:noWrap/>
            <w:vAlign w:val="center"/>
            <w:hideMark/>
          </w:tcPr>
          <w:p w14:paraId="1DABD7B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1100" w:type="dxa"/>
            <w:tcBorders>
              <w:top w:val="nil"/>
              <w:left w:val="nil"/>
              <w:bottom w:val="single" w:sz="4" w:space="0" w:color="BFBFBF"/>
              <w:right w:val="single" w:sz="4" w:space="0" w:color="BFBFBF"/>
            </w:tcBorders>
            <w:shd w:val="clear" w:color="000000" w:fill="FFFFFF"/>
            <w:noWrap/>
            <w:vAlign w:val="center"/>
            <w:hideMark/>
          </w:tcPr>
          <w:p w14:paraId="647F36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19</w:t>
            </w:r>
          </w:p>
        </w:tc>
        <w:tc>
          <w:tcPr>
            <w:tcW w:w="933" w:type="dxa"/>
            <w:tcBorders>
              <w:top w:val="nil"/>
              <w:left w:val="nil"/>
              <w:bottom w:val="single" w:sz="4" w:space="0" w:color="BFBFBF"/>
              <w:right w:val="single" w:sz="4" w:space="0" w:color="BFBFBF"/>
            </w:tcBorders>
            <w:shd w:val="clear" w:color="000000" w:fill="FFFFFF"/>
            <w:noWrap/>
            <w:vAlign w:val="center"/>
            <w:hideMark/>
          </w:tcPr>
          <w:p w14:paraId="7F47E33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-6 487</w:t>
            </w:r>
          </w:p>
        </w:tc>
        <w:tc>
          <w:tcPr>
            <w:tcW w:w="1100" w:type="dxa"/>
            <w:tcBorders>
              <w:top w:val="nil"/>
              <w:left w:val="nil"/>
              <w:bottom w:val="single" w:sz="4" w:space="0" w:color="BFBFBF"/>
              <w:right w:val="single" w:sz="4" w:space="0" w:color="BFBFBF"/>
            </w:tcBorders>
            <w:shd w:val="clear" w:color="000000" w:fill="FFFFFF"/>
            <w:noWrap/>
            <w:vAlign w:val="center"/>
            <w:hideMark/>
          </w:tcPr>
          <w:p w14:paraId="03E46B7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-5 677</w:t>
            </w:r>
          </w:p>
        </w:tc>
      </w:tr>
      <w:tr w:rsidR="007520A9" w:rsidRPr="007520A9" w14:paraId="7C4A879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975D3B"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18.94</w:t>
            </w:r>
          </w:p>
        </w:tc>
        <w:tc>
          <w:tcPr>
            <w:tcW w:w="2955" w:type="dxa"/>
            <w:tcBorders>
              <w:top w:val="nil"/>
              <w:left w:val="nil"/>
              <w:bottom w:val="single" w:sz="4" w:space="0" w:color="BFBFBF"/>
              <w:right w:val="single" w:sz="4" w:space="0" w:color="BFBFBF"/>
            </w:tcBorders>
            <w:shd w:val="clear" w:color="000000" w:fill="FFFFFF"/>
            <w:vAlign w:val="center"/>
            <w:hideMark/>
          </w:tcPr>
          <w:p w14:paraId="61E0A009"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0168600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-6 459</w:t>
            </w:r>
          </w:p>
        </w:tc>
        <w:tc>
          <w:tcPr>
            <w:tcW w:w="1100" w:type="dxa"/>
            <w:tcBorders>
              <w:top w:val="nil"/>
              <w:left w:val="nil"/>
              <w:bottom w:val="single" w:sz="4" w:space="0" w:color="BFBFBF"/>
              <w:right w:val="single" w:sz="4" w:space="0" w:color="BFBFBF"/>
            </w:tcBorders>
            <w:shd w:val="clear" w:color="000000" w:fill="FFFFFF"/>
            <w:noWrap/>
            <w:vAlign w:val="center"/>
            <w:hideMark/>
          </w:tcPr>
          <w:p w14:paraId="1C3794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-5 668</w:t>
            </w:r>
          </w:p>
        </w:tc>
        <w:tc>
          <w:tcPr>
            <w:tcW w:w="914" w:type="dxa"/>
            <w:tcBorders>
              <w:top w:val="nil"/>
              <w:left w:val="nil"/>
              <w:bottom w:val="single" w:sz="4" w:space="0" w:color="BFBFBF"/>
              <w:right w:val="single" w:sz="4" w:space="0" w:color="BFBFBF"/>
            </w:tcBorders>
            <w:shd w:val="clear" w:color="000000" w:fill="FFFFFF"/>
            <w:noWrap/>
            <w:vAlign w:val="center"/>
            <w:hideMark/>
          </w:tcPr>
          <w:p w14:paraId="1B4C9F0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1100" w:type="dxa"/>
            <w:tcBorders>
              <w:top w:val="nil"/>
              <w:left w:val="nil"/>
              <w:bottom w:val="single" w:sz="4" w:space="0" w:color="BFBFBF"/>
              <w:right w:val="single" w:sz="4" w:space="0" w:color="BFBFBF"/>
            </w:tcBorders>
            <w:shd w:val="clear" w:color="000000" w:fill="FFFFFF"/>
            <w:noWrap/>
            <w:vAlign w:val="center"/>
            <w:hideMark/>
          </w:tcPr>
          <w:p w14:paraId="657EA9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w:t>
            </w:r>
          </w:p>
        </w:tc>
        <w:tc>
          <w:tcPr>
            <w:tcW w:w="933" w:type="dxa"/>
            <w:tcBorders>
              <w:top w:val="nil"/>
              <w:left w:val="nil"/>
              <w:bottom w:val="single" w:sz="4" w:space="0" w:color="BFBFBF"/>
              <w:right w:val="single" w:sz="4" w:space="0" w:color="BFBFBF"/>
            </w:tcBorders>
            <w:shd w:val="clear" w:color="000000" w:fill="FFFFFF"/>
            <w:noWrap/>
            <w:vAlign w:val="center"/>
            <w:hideMark/>
          </w:tcPr>
          <w:p w14:paraId="473A5C2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-6 441</w:t>
            </w:r>
          </w:p>
        </w:tc>
        <w:tc>
          <w:tcPr>
            <w:tcW w:w="1100" w:type="dxa"/>
            <w:tcBorders>
              <w:top w:val="nil"/>
              <w:left w:val="nil"/>
              <w:bottom w:val="single" w:sz="4" w:space="0" w:color="BFBFBF"/>
              <w:right w:val="single" w:sz="4" w:space="0" w:color="BFBFBF"/>
            </w:tcBorders>
            <w:shd w:val="clear" w:color="000000" w:fill="FFFFFF"/>
            <w:noWrap/>
            <w:vAlign w:val="center"/>
            <w:hideMark/>
          </w:tcPr>
          <w:p w14:paraId="24EEE81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-5 650</w:t>
            </w:r>
          </w:p>
        </w:tc>
      </w:tr>
      <w:tr w:rsidR="007520A9" w:rsidRPr="007520A9" w14:paraId="5A0D8B2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41299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18.95</w:t>
            </w:r>
          </w:p>
        </w:tc>
        <w:tc>
          <w:tcPr>
            <w:tcW w:w="2955" w:type="dxa"/>
            <w:tcBorders>
              <w:top w:val="nil"/>
              <w:left w:val="nil"/>
              <w:bottom w:val="single" w:sz="4" w:space="0" w:color="BFBFBF"/>
              <w:right w:val="single" w:sz="4" w:space="0" w:color="BFBFBF"/>
            </w:tcBorders>
            <w:shd w:val="clear" w:color="000000" w:fill="FFFFFF"/>
            <w:vAlign w:val="center"/>
            <w:hideMark/>
          </w:tcPr>
          <w:p w14:paraId="28E454A7"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A904E4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6D16E74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c>
          <w:tcPr>
            <w:tcW w:w="914" w:type="dxa"/>
            <w:tcBorders>
              <w:top w:val="nil"/>
              <w:left w:val="nil"/>
              <w:bottom w:val="single" w:sz="4" w:space="0" w:color="BFBFBF"/>
              <w:right w:val="single" w:sz="4" w:space="0" w:color="BFBFBF"/>
            </w:tcBorders>
            <w:shd w:val="clear" w:color="000000" w:fill="FFFFFF"/>
            <w:noWrap/>
            <w:vAlign w:val="center"/>
            <w:hideMark/>
          </w:tcPr>
          <w:p w14:paraId="22B4976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0521B5E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794CCE3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1290DA2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-27</w:t>
            </w:r>
          </w:p>
        </w:tc>
      </w:tr>
      <w:tr w:rsidR="007520A9" w:rsidRPr="007520A9" w14:paraId="074DC9F8"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49FCBC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18.96</w:t>
            </w:r>
          </w:p>
        </w:tc>
        <w:tc>
          <w:tcPr>
            <w:tcW w:w="2955" w:type="dxa"/>
            <w:tcBorders>
              <w:top w:val="nil"/>
              <w:left w:val="nil"/>
              <w:bottom w:val="single" w:sz="4" w:space="0" w:color="BFBFBF"/>
              <w:right w:val="single" w:sz="4" w:space="0" w:color="BFBFBF"/>
            </w:tcBorders>
            <w:shd w:val="clear" w:color="000000" w:fill="FFFFFF"/>
            <w:vAlign w:val="center"/>
            <w:hideMark/>
          </w:tcPr>
          <w:p w14:paraId="11597A1F"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Tervise edendamine ja riskikäitumise vähendamine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0AEAF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-17 761</w:t>
            </w:r>
          </w:p>
        </w:tc>
        <w:tc>
          <w:tcPr>
            <w:tcW w:w="1100" w:type="dxa"/>
            <w:tcBorders>
              <w:top w:val="nil"/>
              <w:left w:val="nil"/>
              <w:bottom w:val="single" w:sz="4" w:space="0" w:color="BFBFBF"/>
              <w:right w:val="single" w:sz="4" w:space="0" w:color="BFBFBF"/>
            </w:tcBorders>
            <w:shd w:val="clear" w:color="000000" w:fill="FFFFFF"/>
            <w:noWrap/>
            <w:vAlign w:val="center"/>
            <w:hideMark/>
          </w:tcPr>
          <w:p w14:paraId="38827EB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-13 957</w:t>
            </w:r>
          </w:p>
        </w:tc>
        <w:tc>
          <w:tcPr>
            <w:tcW w:w="914" w:type="dxa"/>
            <w:tcBorders>
              <w:top w:val="nil"/>
              <w:left w:val="nil"/>
              <w:bottom w:val="single" w:sz="4" w:space="0" w:color="BFBFBF"/>
              <w:right w:val="single" w:sz="4" w:space="0" w:color="BFBFBF"/>
            </w:tcBorders>
            <w:shd w:val="clear" w:color="000000" w:fill="FFFFFF"/>
            <w:noWrap/>
            <w:vAlign w:val="center"/>
            <w:hideMark/>
          </w:tcPr>
          <w:p w14:paraId="01438BD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1100" w:type="dxa"/>
            <w:tcBorders>
              <w:top w:val="nil"/>
              <w:left w:val="nil"/>
              <w:bottom w:val="single" w:sz="4" w:space="0" w:color="BFBFBF"/>
              <w:right w:val="single" w:sz="4" w:space="0" w:color="BFBFBF"/>
            </w:tcBorders>
            <w:shd w:val="clear" w:color="000000" w:fill="FFFFFF"/>
            <w:noWrap/>
            <w:vAlign w:val="center"/>
            <w:hideMark/>
          </w:tcPr>
          <w:p w14:paraId="1757B54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292</w:t>
            </w:r>
          </w:p>
        </w:tc>
        <w:tc>
          <w:tcPr>
            <w:tcW w:w="933" w:type="dxa"/>
            <w:tcBorders>
              <w:top w:val="nil"/>
              <w:left w:val="nil"/>
              <w:bottom w:val="single" w:sz="4" w:space="0" w:color="BFBFBF"/>
              <w:right w:val="single" w:sz="4" w:space="0" w:color="BFBFBF"/>
            </w:tcBorders>
            <w:shd w:val="clear" w:color="000000" w:fill="FFFFFF"/>
            <w:noWrap/>
            <w:vAlign w:val="center"/>
            <w:hideMark/>
          </w:tcPr>
          <w:p w14:paraId="1AD160C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-17 469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7A48F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-13 665</w:t>
            </w:r>
          </w:p>
        </w:tc>
      </w:tr>
      <w:tr w:rsidR="007520A9" w:rsidRPr="007520A9" w14:paraId="50DA91F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E49DAA0"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18.97</w:t>
            </w:r>
          </w:p>
        </w:tc>
        <w:tc>
          <w:tcPr>
            <w:tcW w:w="2955" w:type="dxa"/>
            <w:tcBorders>
              <w:top w:val="nil"/>
              <w:left w:val="nil"/>
              <w:bottom w:val="single" w:sz="4" w:space="0" w:color="BFBFBF"/>
              <w:right w:val="single" w:sz="4" w:space="0" w:color="BFBFBF"/>
            </w:tcBorders>
            <w:shd w:val="clear" w:color="000000" w:fill="FFFFFF"/>
            <w:vAlign w:val="center"/>
            <w:hideMark/>
          </w:tcPr>
          <w:p w14:paraId="02551A6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15E3631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-16 095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F5D82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-12 529</w:t>
            </w:r>
          </w:p>
        </w:tc>
        <w:tc>
          <w:tcPr>
            <w:tcW w:w="914" w:type="dxa"/>
            <w:tcBorders>
              <w:top w:val="nil"/>
              <w:left w:val="nil"/>
              <w:bottom w:val="single" w:sz="4" w:space="0" w:color="BFBFBF"/>
              <w:right w:val="single" w:sz="4" w:space="0" w:color="BFBFBF"/>
            </w:tcBorders>
            <w:shd w:val="clear" w:color="000000" w:fill="FFFFFF"/>
            <w:noWrap/>
            <w:vAlign w:val="center"/>
            <w:hideMark/>
          </w:tcPr>
          <w:p w14:paraId="5175EFC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1100" w:type="dxa"/>
            <w:tcBorders>
              <w:top w:val="nil"/>
              <w:left w:val="nil"/>
              <w:bottom w:val="single" w:sz="4" w:space="0" w:color="BFBFBF"/>
              <w:right w:val="single" w:sz="4" w:space="0" w:color="BFBFBF"/>
            </w:tcBorders>
            <w:shd w:val="clear" w:color="000000" w:fill="FFFFFF"/>
            <w:noWrap/>
            <w:vAlign w:val="center"/>
            <w:hideMark/>
          </w:tcPr>
          <w:p w14:paraId="347CB26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246</w:t>
            </w:r>
          </w:p>
        </w:tc>
        <w:tc>
          <w:tcPr>
            <w:tcW w:w="933" w:type="dxa"/>
            <w:tcBorders>
              <w:top w:val="nil"/>
              <w:left w:val="nil"/>
              <w:bottom w:val="single" w:sz="4" w:space="0" w:color="BFBFBF"/>
              <w:right w:val="single" w:sz="4" w:space="0" w:color="BFBFBF"/>
            </w:tcBorders>
            <w:shd w:val="clear" w:color="000000" w:fill="FFFFFF"/>
            <w:noWrap/>
            <w:vAlign w:val="center"/>
            <w:hideMark/>
          </w:tcPr>
          <w:p w14:paraId="2ED4349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-15 849</w:t>
            </w:r>
          </w:p>
        </w:tc>
        <w:tc>
          <w:tcPr>
            <w:tcW w:w="1100" w:type="dxa"/>
            <w:tcBorders>
              <w:top w:val="nil"/>
              <w:left w:val="nil"/>
              <w:bottom w:val="single" w:sz="4" w:space="0" w:color="BFBFBF"/>
              <w:right w:val="single" w:sz="4" w:space="0" w:color="BFBFBF"/>
            </w:tcBorders>
            <w:shd w:val="clear" w:color="000000" w:fill="FFFFFF"/>
            <w:noWrap/>
            <w:vAlign w:val="center"/>
            <w:hideMark/>
          </w:tcPr>
          <w:p w14:paraId="1DF165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-12 283</w:t>
            </w:r>
          </w:p>
        </w:tc>
      </w:tr>
      <w:tr w:rsidR="007520A9" w:rsidRPr="007520A9" w14:paraId="7FBC285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1E37D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18.98</w:t>
            </w:r>
          </w:p>
        </w:tc>
        <w:tc>
          <w:tcPr>
            <w:tcW w:w="2955" w:type="dxa"/>
            <w:tcBorders>
              <w:top w:val="nil"/>
              <w:left w:val="nil"/>
              <w:bottom w:val="single" w:sz="4" w:space="0" w:color="BFBFBF"/>
              <w:right w:val="single" w:sz="4" w:space="0" w:color="BFBFBF"/>
            </w:tcBorders>
            <w:shd w:val="clear" w:color="000000" w:fill="FFFFFF"/>
            <w:vAlign w:val="center"/>
            <w:hideMark/>
          </w:tcPr>
          <w:p w14:paraId="5E51637C"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73627C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-1 666</w:t>
            </w:r>
          </w:p>
        </w:tc>
        <w:tc>
          <w:tcPr>
            <w:tcW w:w="1100" w:type="dxa"/>
            <w:tcBorders>
              <w:top w:val="nil"/>
              <w:left w:val="nil"/>
              <w:bottom w:val="single" w:sz="4" w:space="0" w:color="BFBFBF"/>
              <w:right w:val="single" w:sz="4" w:space="0" w:color="BFBFBF"/>
            </w:tcBorders>
            <w:shd w:val="clear" w:color="000000" w:fill="FFFFFF"/>
            <w:noWrap/>
            <w:vAlign w:val="center"/>
            <w:hideMark/>
          </w:tcPr>
          <w:p w14:paraId="2449E05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-1 428</w:t>
            </w:r>
          </w:p>
        </w:tc>
        <w:tc>
          <w:tcPr>
            <w:tcW w:w="914" w:type="dxa"/>
            <w:tcBorders>
              <w:top w:val="nil"/>
              <w:left w:val="nil"/>
              <w:bottom w:val="single" w:sz="4" w:space="0" w:color="BFBFBF"/>
              <w:right w:val="single" w:sz="4" w:space="0" w:color="BFBFBF"/>
            </w:tcBorders>
            <w:shd w:val="clear" w:color="000000" w:fill="FFFFFF"/>
            <w:noWrap/>
            <w:vAlign w:val="center"/>
            <w:hideMark/>
          </w:tcPr>
          <w:p w14:paraId="41303A7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1100" w:type="dxa"/>
            <w:tcBorders>
              <w:top w:val="nil"/>
              <w:left w:val="nil"/>
              <w:bottom w:val="single" w:sz="4" w:space="0" w:color="BFBFBF"/>
              <w:right w:val="single" w:sz="4" w:space="0" w:color="BFBFBF"/>
            </w:tcBorders>
            <w:shd w:val="clear" w:color="000000" w:fill="FFFFFF"/>
            <w:noWrap/>
            <w:vAlign w:val="center"/>
            <w:hideMark/>
          </w:tcPr>
          <w:p w14:paraId="723F4D9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46</w:t>
            </w:r>
          </w:p>
        </w:tc>
        <w:tc>
          <w:tcPr>
            <w:tcW w:w="933" w:type="dxa"/>
            <w:tcBorders>
              <w:top w:val="nil"/>
              <w:left w:val="nil"/>
              <w:bottom w:val="single" w:sz="4" w:space="0" w:color="BFBFBF"/>
              <w:right w:val="single" w:sz="4" w:space="0" w:color="BFBFBF"/>
            </w:tcBorders>
            <w:shd w:val="clear" w:color="000000" w:fill="FFFFFF"/>
            <w:noWrap/>
            <w:vAlign w:val="center"/>
            <w:hideMark/>
          </w:tcPr>
          <w:p w14:paraId="0191088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-1 621</w:t>
            </w:r>
          </w:p>
        </w:tc>
        <w:tc>
          <w:tcPr>
            <w:tcW w:w="1100" w:type="dxa"/>
            <w:tcBorders>
              <w:top w:val="nil"/>
              <w:left w:val="nil"/>
              <w:bottom w:val="single" w:sz="4" w:space="0" w:color="BFBFBF"/>
              <w:right w:val="single" w:sz="4" w:space="0" w:color="BFBFBF"/>
            </w:tcBorders>
            <w:shd w:val="clear" w:color="000000" w:fill="FFFFFF"/>
            <w:noWrap/>
            <w:vAlign w:val="center"/>
            <w:hideMark/>
          </w:tcPr>
          <w:p w14:paraId="3400049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-1 382</w:t>
            </w:r>
          </w:p>
        </w:tc>
      </w:tr>
      <w:tr w:rsidR="007520A9" w:rsidRPr="007520A9" w14:paraId="6E55A39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065362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18.99</w:t>
            </w:r>
          </w:p>
        </w:tc>
        <w:tc>
          <w:tcPr>
            <w:tcW w:w="2955" w:type="dxa"/>
            <w:tcBorders>
              <w:top w:val="nil"/>
              <w:left w:val="nil"/>
              <w:bottom w:val="single" w:sz="4" w:space="0" w:color="BFBFBF"/>
              <w:right w:val="single" w:sz="4" w:space="0" w:color="BFBFBF"/>
            </w:tcBorders>
            <w:shd w:val="clear" w:color="000000" w:fill="FFFFFF"/>
            <w:vAlign w:val="center"/>
            <w:hideMark/>
          </w:tcPr>
          <w:p w14:paraId="75DBB84E" w14:textId="77777777" w:rsidR="007520A9" w:rsidRPr="007520A9" w:rsidRDefault="007520A9" w:rsidP="007520A9">
            <w:pPr>
              <w:spacing w:after="0"/>
              <w:ind w:firstLineChars="100" w:firstLine="181"/>
              <w:jc w:val="left"/>
              <w:rPr>
                <w:rFonts w:ascii="Times New Roman" w:eastAsia="Times New Roman" w:hAnsi="Times New Roman" w:cs="Times New Roman"/>
                <w:b/>
                <w:bCs/>
                <w:color w:val="000087"/>
                <w:sz w:val="18"/>
                <w:szCs w:val="18"/>
                <w:lang w:eastAsia="et-EE"/>
              </w:rPr>
            </w:pPr>
            <w:proofErr w:type="spellStart"/>
            <w:r w:rsidRPr="007520A9">
              <w:rPr>
                <w:rFonts w:ascii="Times New Roman" w:eastAsia="Times New Roman" w:hAnsi="Times New Roman" w:cs="Times New Roman"/>
                <w:b/>
                <w:bCs/>
                <w:color w:val="000087"/>
                <w:sz w:val="18"/>
                <w:szCs w:val="18"/>
                <w:lang w:eastAsia="et-EE"/>
              </w:rPr>
              <w:t>Inimkeskse</w:t>
            </w:r>
            <w:proofErr w:type="spellEnd"/>
            <w:r w:rsidRPr="007520A9">
              <w:rPr>
                <w:rFonts w:ascii="Times New Roman" w:eastAsia="Times New Roman" w:hAnsi="Times New Roman" w:cs="Times New Roman"/>
                <w:b/>
                <w:bCs/>
                <w:color w:val="000087"/>
                <w:sz w:val="18"/>
                <w:szCs w:val="18"/>
                <w:lang w:eastAsia="et-EE"/>
              </w:rPr>
              <w:t xml:space="preserve"> tervishoiu programm</w:t>
            </w:r>
          </w:p>
        </w:tc>
        <w:tc>
          <w:tcPr>
            <w:tcW w:w="1048" w:type="dxa"/>
            <w:tcBorders>
              <w:top w:val="nil"/>
              <w:left w:val="nil"/>
              <w:bottom w:val="single" w:sz="4" w:space="0" w:color="BFBFBF"/>
              <w:right w:val="single" w:sz="4" w:space="0" w:color="BFBFBF"/>
            </w:tcBorders>
            <w:shd w:val="clear" w:color="000000" w:fill="FFFFFF"/>
            <w:noWrap/>
            <w:vAlign w:val="center"/>
            <w:hideMark/>
          </w:tcPr>
          <w:p w14:paraId="093A7A75"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237880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14" w:type="dxa"/>
            <w:tcBorders>
              <w:top w:val="nil"/>
              <w:left w:val="nil"/>
              <w:bottom w:val="single" w:sz="4" w:space="0" w:color="BFBFBF"/>
              <w:right w:val="single" w:sz="4" w:space="0" w:color="BFBFBF"/>
            </w:tcBorders>
            <w:shd w:val="clear" w:color="000000" w:fill="FFFFFF"/>
            <w:noWrap/>
            <w:vAlign w:val="center"/>
            <w:hideMark/>
          </w:tcPr>
          <w:p w14:paraId="60DABFA6"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42F73A11"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933" w:type="dxa"/>
            <w:tcBorders>
              <w:top w:val="nil"/>
              <w:left w:val="nil"/>
              <w:bottom w:val="single" w:sz="4" w:space="0" w:color="BFBFBF"/>
              <w:right w:val="single" w:sz="4" w:space="0" w:color="BFBFBF"/>
            </w:tcBorders>
            <w:shd w:val="clear" w:color="000000" w:fill="FFFFFF"/>
            <w:noWrap/>
            <w:vAlign w:val="center"/>
            <w:hideMark/>
          </w:tcPr>
          <w:p w14:paraId="217B7432"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c>
          <w:tcPr>
            <w:tcW w:w="1100" w:type="dxa"/>
            <w:tcBorders>
              <w:top w:val="nil"/>
              <w:left w:val="nil"/>
              <w:bottom w:val="single" w:sz="4" w:space="0" w:color="BFBFBF"/>
              <w:right w:val="single" w:sz="4" w:space="0" w:color="BFBFBF"/>
            </w:tcBorders>
            <w:shd w:val="clear" w:color="000000" w:fill="FFFFFF"/>
            <w:noWrap/>
            <w:vAlign w:val="center"/>
            <w:hideMark/>
          </w:tcPr>
          <w:p w14:paraId="182569B9" w14:textId="77777777" w:rsidR="007520A9" w:rsidRPr="007520A9" w:rsidRDefault="007520A9" w:rsidP="007520A9">
            <w:pPr>
              <w:spacing w:after="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 </w:t>
            </w:r>
          </w:p>
        </w:tc>
      </w:tr>
      <w:tr w:rsidR="007520A9" w:rsidRPr="007520A9" w14:paraId="1E6EF1A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71B956"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18.100</w:t>
            </w:r>
          </w:p>
        </w:tc>
        <w:tc>
          <w:tcPr>
            <w:tcW w:w="2955" w:type="dxa"/>
            <w:tcBorders>
              <w:top w:val="nil"/>
              <w:left w:val="nil"/>
              <w:bottom w:val="single" w:sz="4" w:space="0" w:color="BFBFBF"/>
              <w:right w:val="single" w:sz="4" w:space="0" w:color="BFBFBF"/>
            </w:tcBorders>
            <w:shd w:val="clear" w:color="000000" w:fill="FFFFFF"/>
            <w:vAlign w:val="center"/>
            <w:hideMark/>
          </w:tcPr>
          <w:p w14:paraId="33DFFE38"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tööjõu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3288C5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-7 364</w:t>
            </w:r>
          </w:p>
        </w:tc>
        <w:tc>
          <w:tcPr>
            <w:tcW w:w="1100" w:type="dxa"/>
            <w:tcBorders>
              <w:top w:val="nil"/>
              <w:left w:val="nil"/>
              <w:bottom w:val="single" w:sz="4" w:space="0" w:color="BFBFBF"/>
              <w:right w:val="single" w:sz="4" w:space="0" w:color="BFBFBF"/>
            </w:tcBorders>
            <w:shd w:val="clear" w:color="000000" w:fill="FFFFFF"/>
            <w:noWrap/>
            <w:vAlign w:val="center"/>
            <w:hideMark/>
          </w:tcPr>
          <w:p w14:paraId="359D22A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-6 384</w:t>
            </w:r>
          </w:p>
        </w:tc>
        <w:tc>
          <w:tcPr>
            <w:tcW w:w="914" w:type="dxa"/>
            <w:tcBorders>
              <w:top w:val="nil"/>
              <w:left w:val="nil"/>
              <w:bottom w:val="single" w:sz="4" w:space="0" w:color="BFBFBF"/>
              <w:right w:val="single" w:sz="4" w:space="0" w:color="BFBFBF"/>
            </w:tcBorders>
            <w:shd w:val="clear" w:color="000000" w:fill="FFFFFF"/>
            <w:noWrap/>
            <w:vAlign w:val="center"/>
            <w:hideMark/>
          </w:tcPr>
          <w:p w14:paraId="68471ED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0B77AEA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0972D54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-7 307</w:t>
            </w:r>
          </w:p>
        </w:tc>
        <w:tc>
          <w:tcPr>
            <w:tcW w:w="1100" w:type="dxa"/>
            <w:tcBorders>
              <w:top w:val="nil"/>
              <w:left w:val="nil"/>
              <w:bottom w:val="single" w:sz="4" w:space="0" w:color="BFBFBF"/>
              <w:right w:val="single" w:sz="4" w:space="0" w:color="BFBFBF"/>
            </w:tcBorders>
            <w:shd w:val="clear" w:color="000000" w:fill="FFFFFF"/>
            <w:noWrap/>
            <w:vAlign w:val="center"/>
            <w:hideMark/>
          </w:tcPr>
          <w:p w14:paraId="156D555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-6 327</w:t>
            </w:r>
          </w:p>
        </w:tc>
      </w:tr>
      <w:tr w:rsidR="007520A9" w:rsidRPr="007520A9" w14:paraId="09851B0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13A26E2"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18.101</w:t>
            </w:r>
          </w:p>
        </w:tc>
        <w:tc>
          <w:tcPr>
            <w:tcW w:w="2955" w:type="dxa"/>
            <w:tcBorders>
              <w:top w:val="nil"/>
              <w:left w:val="nil"/>
              <w:bottom w:val="single" w:sz="4" w:space="0" w:color="BFBFBF"/>
              <w:right w:val="single" w:sz="4" w:space="0" w:color="BFBFBF"/>
            </w:tcBorders>
            <w:shd w:val="clear" w:color="000000" w:fill="FFFFFF"/>
            <w:vAlign w:val="center"/>
            <w:hideMark/>
          </w:tcPr>
          <w:p w14:paraId="4EF265F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43DD7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7F04C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-2 408</w:t>
            </w:r>
          </w:p>
        </w:tc>
        <w:tc>
          <w:tcPr>
            <w:tcW w:w="914" w:type="dxa"/>
            <w:tcBorders>
              <w:top w:val="nil"/>
              <w:left w:val="nil"/>
              <w:bottom w:val="single" w:sz="4" w:space="0" w:color="BFBFBF"/>
              <w:right w:val="single" w:sz="4" w:space="0" w:color="BFBFBF"/>
            </w:tcBorders>
            <w:shd w:val="clear" w:color="000000" w:fill="FFFFFF"/>
            <w:noWrap/>
            <w:vAlign w:val="center"/>
            <w:hideMark/>
          </w:tcPr>
          <w:p w14:paraId="0AE75AB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689064E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067B581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-2 437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EE6AD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-2 351</w:t>
            </w:r>
          </w:p>
        </w:tc>
      </w:tr>
      <w:tr w:rsidR="007520A9" w:rsidRPr="007520A9" w14:paraId="01C316F7"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26A0D5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18.103</w:t>
            </w:r>
          </w:p>
        </w:tc>
        <w:tc>
          <w:tcPr>
            <w:tcW w:w="2955" w:type="dxa"/>
            <w:tcBorders>
              <w:top w:val="nil"/>
              <w:left w:val="nil"/>
              <w:bottom w:val="single" w:sz="4" w:space="0" w:color="BFBFBF"/>
              <w:right w:val="single" w:sz="4" w:space="0" w:color="BFBFBF"/>
            </w:tcBorders>
            <w:shd w:val="clear" w:color="000000" w:fill="FFFFFF"/>
            <w:vAlign w:val="center"/>
            <w:hideMark/>
          </w:tcPr>
          <w:p w14:paraId="498DC45A"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5EB2880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-3 996</w:t>
            </w:r>
          </w:p>
        </w:tc>
        <w:tc>
          <w:tcPr>
            <w:tcW w:w="1100" w:type="dxa"/>
            <w:tcBorders>
              <w:top w:val="nil"/>
              <w:left w:val="nil"/>
              <w:bottom w:val="single" w:sz="4" w:space="0" w:color="BFBFBF"/>
              <w:right w:val="single" w:sz="4" w:space="0" w:color="BFBFBF"/>
            </w:tcBorders>
            <w:shd w:val="clear" w:color="000000" w:fill="FFFFFF"/>
            <w:noWrap/>
            <w:vAlign w:val="center"/>
            <w:hideMark/>
          </w:tcPr>
          <w:p w14:paraId="021A9FB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-3 977</w:t>
            </w:r>
          </w:p>
        </w:tc>
        <w:tc>
          <w:tcPr>
            <w:tcW w:w="914" w:type="dxa"/>
            <w:tcBorders>
              <w:top w:val="nil"/>
              <w:left w:val="nil"/>
              <w:bottom w:val="single" w:sz="4" w:space="0" w:color="BFBFBF"/>
              <w:right w:val="single" w:sz="4" w:space="0" w:color="BFBFBF"/>
            </w:tcBorders>
            <w:shd w:val="clear" w:color="000000" w:fill="FFFFFF"/>
            <w:noWrap/>
            <w:vAlign w:val="center"/>
            <w:hideMark/>
          </w:tcPr>
          <w:p w14:paraId="526DD10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59F9A19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58B8DB5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-3 995</w:t>
            </w:r>
          </w:p>
        </w:tc>
        <w:tc>
          <w:tcPr>
            <w:tcW w:w="1100" w:type="dxa"/>
            <w:tcBorders>
              <w:top w:val="nil"/>
              <w:left w:val="nil"/>
              <w:bottom w:val="single" w:sz="4" w:space="0" w:color="BFBFBF"/>
              <w:right w:val="single" w:sz="4" w:space="0" w:color="BFBFBF"/>
            </w:tcBorders>
            <w:shd w:val="clear" w:color="000000" w:fill="FFFFFF"/>
            <w:noWrap/>
            <w:vAlign w:val="center"/>
            <w:hideMark/>
          </w:tcPr>
          <w:p w14:paraId="46C4AA3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-3 976</w:t>
            </w:r>
          </w:p>
        </w:tc>
      </w:tr>
      <w:tr w:rsidR="007520A9" w:rsidRPr="007520A9" w14:paraId="1C72DC46"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454B56F"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18.104</w:t>
            </w:r>
          </w:p>
        </w:tc>
        <w:tc>
          <w:tcPr>
            <w:tcW w:w="2955" w:type="dxa"/>
            <w:tcBorders>
              <w:top w:val="nil"/>
              <w:left w:val="nil"/>
              <w:bottom w:val="single" w:sz="4" w:space="0" w:color="BFBFBF"/>
              <w:right w:val="single" w:sz="4" w:space="0" w:color="BFBFBF"/>
            </w:tcBorders>
            <w:shd w:val="clear" w:color="000000" w:fill="FFFFFF"/>
            <w:vAlign w:val="center"/>
            <w:hideMark/>
          </w:tcPr>
          <w:p w14:paraId="30C1238B"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Tervishoiuteenuste kvaliteedi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7C7D4929"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-2 589</w:t>
            </w:r>
          </w:p>
        </w:tc>
        <w:tc>
          <w:tcPr>
            <w:tcW w:w="1100" w:type="dxa"/>
            <w:tcBorders>
              <w:top w:val="nil"/>
              <w:left w:val="nil"/>
              <w:bottom w:val="single" w:sz="4" w:space="0" w:color="BFBFBF"/>
              <w:right w:val="single" w:sz="4" w:space="0" w:color="BFBFBF"/>
            </w:tcBorders>
            <w:shd w:val="clear" w:color="000000" w:fill="FFFFFF"/>
            <w:noWrap/>
            <w:vAlign w:val="center"/>
            <w:hideMark/>
          </w:tcPr>
          <w:p w14:paraId="6D6C968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-2 522</w:t>
            </w:r>
          </w:p>
        </w:tc>
        <w:tc>
          <w:tcPr>
            <w:tcW w:w="914" w:type="dxa"/>
            <w:tcBorders>
              <w:top w:val="nil"/>
              <w:left w:val="nil"/>
              <w:bottom w:val="single" w:sz="4" w:space="0" w:color="BFBFBF"/>
              <w:right w:val="single" w:sz="4" w:space="0" w:color="BFBFBF"/>
            </w:tcBorders>
            <w:shd w:val="clear" w:color="000000" w:fill="FFFFFF"/>
            <w:noWrap/>
            <w:vAlign w:val="center"/>
            <w:hideMark/>
          </w:tcPr>
          <w:p w14:paraId="79D814A8"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1100" w:type="dxa"/>
            <w:tcBorders>
              <w:top w:val="nil"/>
              <w:left w:val="nil"/>
              <w:bottom w:val="single" w:sz="4" w:space="0" w:color="BFBFBF"/>
              <w:right w:val="single" w:sz="4" w:space="0" w:color="BFBFBF"/>
            </w:tcBorders>
            <w:shd w:val="clear" w:color="000000" w:fill="FFFFFF"/>
            <w:noWrap/>
            <w:vAlign w:val="center"/>
            <w:hideMark/>
          </w:tcPr>
          <w:p w14:paraId="719D59D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57</w:t>
            </w:r>
          </w:p>
        </w:tc>
        <w:tc>
          <w:tcPr>
            <w:tcW w:w="933" w:type="dxa"/>
            <w:tcBorders>
              <w:top w:val="nil"/>
              <w:left w:val="nil"/>
              <w:bottom w:val="single" w:sz="4" w:space="0" w:color="BFBFBF"/>
              <w:right w:val="single" w:sz="4" w:space="0" w:color="BFBFBF"/>
            </w:tcBorders>
            <w:shd w:val="clear" w:color="000000" w:fill="FFFFFF"/>
            <w:noWrap/>
            <w:vAlign w:val="center"/>
            <w:hideMark/>
          </w:tcPr>
          <w:p w14:paraId="3C8D04E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-2 532</w:t>
            </w:r>
          </w:p>
        </w:tc>
        <w:tc>
          <w:tcPr>
            <w:tcW w:w="1100" w:type="dxa"/>
            <w:tcBorders>
              <w:top w:val="nil"/>
              <w:left w:val="nil"/>
              <w:bottom w:val="single" w:sz="4" w:space="0" w:color="BFBFBF"/>
              <w:right w:val="single" w:sz="4" w:space="0" w:color="BFBFBF"/>
            </w:tcBorders>
            <w:shd w:val="clear" w:color="000000" w:fill="FFFFFF"/>
            <w:noWrap/>
            <w:vAlign w:val="center"/>
            <w:hideMark/>
          </w:tcPr>
          <w:p w14:paraId="0901930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-2 465</w:t>
            </w:r>
          </w:p>
        </w:tc>
      </w:tr>
      <w:tr w:rsidR="007520A9" w:rsidRPr="007520A9" w14:paraId="3CED5C15"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D7923A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18.105</w:t>
            </w:r>
          </w:p>
        </w:tc>
        <w:tc>
          <w:tcPr>
            <w:tcW w:w="2955" w:type="dxa"/>
            <w:tcBorders>
              <w:top w:val="nil"/>
              <w:left w:val="nil"/>
              <w:bottom w:val="single" w:sz="4" w:space="0" w:color="BFBFBF"/>
              <w:right w:val="single" w:sz="4" w:space="0" w:color="BFBFBF"/>
            </w:tcBorders>
            <w:shd w:val="clear" w:color="000000" w:fill="FFFFFF"/>
            <w:vAlign w:val="center"/>
            <w:hideMark/>
          </w:tcPr>
          <w:p w14:paraId="2B597651"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21CC13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-2 554</w:t>
            </w:r>
          </w:p>
        </w:tc>
        <w:tc>
          <w:tcPr>
            <w:tcW w:w="1100" w:type="dxa"/>
            <w:tcBorders>
              <w:top w:val="nil"/>
              <w:left w:val="nil"/>
              <w:bottom w:val="single" w:sz="4" w:space="0" w:color="BFBFBF"/>
              <w:right w:val="single" w:sz="4" w:space="0" w:color="BFBFBF"/>
            </w:tcBorders>
            <w:shd w:val="clear" w:color="000000" w:fill="FFFFFF"/>
            <w:noWrap/>
            <w:vAlign w:val="center"/>
            <w:hideMark/>
          </w:tcPr>
          <w:p w14:paraId="442C3E6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-2 506</w:t>
            </w:r>
          </w:p>
        </w:tc>
        <w:tc>
          <w:tcPr>
            <w:tcW w:w="914" w:type="dxa"/>
            <w:tcBorders>
              <w:top w:val="nil"/>
              <w:left w:val="nil"/>
              <w:bottom w:val="single" w:sz="4" w:space="0" w:color="BFBFBF"/>
              <w:right w:val="single" w:sz="4" w:space="0" w:color="BFBFBF"/>
            </w:tcBorders>
            <w:shd w:val="clear" w:color="000000" w:fill="FFFFFF"/>
            <w:noWrap/>
            <w:vAlign w:val="center"/>
            <w:hideMark/>
          </w:tcPr>
          <w:p w14:paraId="7061F75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79599D5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7DF6E8C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-2 497</w:t>
            </w:r>
          </w:p>
        </w:tc>
        <w:tc>
          <w:tcPr>
            <w:tcW w:w="1100" w:type="dxa"/>
            <w:tcBorders>
              <w:top w:val="nil"/>
              <w:left w:val="nil"/>
              <w:bottom w:val="single" w:sz="4" w:space="0" w:color="BFBFBF"/>
              <w:right w:val="single" w:sz="4" w:space="0" w:color="BFBFBF"/>
            </w:tcBorders>
            <w:shd w:val="clear" w:color="000000" w:fill="FFFFFF"/>
            <w:noWrap/>
            <w:vAlign w:val="center"/>
            <w:hideMark/>
          </w:tcPr>
          <w:p w14:paraId="044DEF9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-2 449</w:t>
            </w:r>
          </w:p>
        </w:tc>
      </w:tr>
      <w:tr w:rsidR="007520A9" w:rsidRPr="007520A9" w14:paraId="7235EFE4"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8F25E81"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18.106</w:t>
            </w:r>
          </w:p>
        </w:tc>
        <w:tc>
          <w:tcPr>
            <w:tcW w:w="2955" w:type="dxa"/>
            <w:tcBorders>
              <w:top w:val="nil"/>
              <w:left w:val="nil"/>
              <w:bottom w:val="single" w:sz="4" w:space="0" w:color="BFBFBF"/>
              <w:right w:val="single" w:sz="4" w:space="0" w:color="BFBFBF"/>
            </w:tcBorders>
            <w:shd w:val="clear" w:color="000000" w:fill="FFFFFF"/>
            <w:vAlign w:val="center"/>
            <w:hideMark/>
          </w:tcPr>
          <w:p w14:paraId="052062A5"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674F71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037C1B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c>
          <w:tcPr>
            <w:tcW w:w="914" w:type="dxa"/>
            <w:tcBorders>
              <w:top w:val="nil"/>
              <w:left w:val="nil"/>
              <w:bottom w:val="single" w:sz="4" w:space="0" w:color="BFBFBF"/>
              <w:right w:val="single" w:sz="4" w:space="0" w:color="BFBFBF"/>
            </w:tcBorders>
            <w:shd w:val="clear" w:color="000000" w:fill="FFFFFF"/>
            <w:noWrap/>
            <w:vAlign w:val="center"/>
            <w:hideMark/>
          </w:tcPr>
          <w:p w14:paraId="461032B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7676AC7C"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1C4039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-35</w:t>
            </w:r>
          </w:p>
        </w:tc>
        <w:tc>
          <w:tcPr>
            <w:tcW w:w="1100" w:type="dxa"/>
            <w:tcBorders>
              <w:top w:val="nil"/>
              <w:left w:val="nil"/>
              <w:bottom w:val="single" w:sz="4" w:space="0" w:color="BFBFBF"/>
              <w:right w:val="single" w:sz="4" w:space="0" w:color="BFBFBF"/>
            </w:tcBorders>
            <w:shd w:val="clear" w:color="000000" w:fill="FFFFFF"/>
            <w:noWrap/>
            <w:vAlign w:val="center"/>
            <w:hideMark/>
          </w:tcPr>
          <w:p w14:paraId="17CB6D8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-16</w:t>
            </w:r>
          </w:p>
        </w:tc>
      </w:tr>
      <w:tr w:rsidR="007520A9" w:rsidRPr="007520A9" w14:paraId="38488787"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40F6D7"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18.107</w:t>
            </w:r>
          </w:p>
        </w:tc>
        <w:tc>
          <w:tcPr>
            <w:tcW w:w="2955" w:type="dxa"/>
            <w:tcBorders>
              <w:top w:val="nil"/>
              <w:left w:val="nil"/>
              <w:bottom w:val="single" w:sz="4" w:space="0" w:color="BFBFBF"/>
              <w:right w:val="single" w:sz="4" w:space="0" w:color="BFBFBF"/>
            </w:tcBorders>
            <w:shd w:val="clear" w:color="000000" w:fill="FFFFFF"/>
            <w:vAlign w:val="center"/>
            <w:hideMark/>
          </w:tcPr>
          <w:p w14:paraId="494A5711"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Tervishoiu rahastamine ja ravikindlustuse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43FB1386"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-2 479 977</w:t>
            </w:r>
          </w:p>
        </w:tc>
        <w:tc>
          <w:tcPr>
            <w:tcW w:w="1100" w:type="dxa"/>
            <w:tcBorders>
              <w:top w:val="nil"/>
              <w:left w:val="nil"/>
              <w:bottom w:val="single" w:sz="4" w:space="0" w:color="BFBFBF"/>
              <w:right w:val="single" w:sz="4" w:space="0" w:color="BFBFBF"/>
            </w:tcBorders>
            <w:shd w:val="clear" w:color="000000" w:fill="FFFFFF"/>
            <w:noWrap/>
            <w:vAlign w:val="center"/>
            <w:hideMark/>
          </w:tcPr>
          <w:p w14:paraId="1228C82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419478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7CCC2C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05588B1C"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-2 481 710</w:t>
            </w:r>
          </w:p>
        </w:tc>
        <w:tc>
          <w:tcPr>
            <w:tcW w:w="1100" w:type="dxa"/>
            <w:tcBorders>
              <w:top w:val="nil"/>
              <w:left w:val="nil"/>
              <w:bottom w:val="single" w:sz="4" w:space="0" w:color="BFBFBF"/>
              <w:right w:val="single" w:sz="4" w:space="0" w:color="BFBFBF"/>
            </w:tcBorders>
            <w:shd w:val="clear" w:color="000000" w:fill="FFFFFF"/>
            <w:noWrap/>
            <w:vAlign w:val="center"/>
            <w:hideMark/>
          </w:tcPr>
          <w:p w14:paraId="30DD63C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-15 294</w:t>
            </w:r>
          </w:p>
        </w:tc>
      </w:tr>
      <w:tr w:rsidR="007520A9" w:rsidRPr="007520A9" w14:paraId="2422F8D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51842A85"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18.109</w:t>
            </w:r>
          </w:p>
        </w:tc>
        <w:tc>
          <w:tcPr>
            <w:tcW w:w="2955" w:type="dxa"/>
            <w:tcBorders>
              <w:top w:val="nil"/>
              <w:left w:val="nil"/>
              <w:bottom w:val="single" w:sz="4" w:space="0" w:color="BFBFBF"/>
              <w:right w:val="single" w:sz="4" w:space="0" w:color="BFBFBF"/>
            </w:tcBorders>
            <w:shd w:val="clear" w:color="000000" w:fill="FFFFFF"/>
            <w:vAlign w:val="center"/>
            <w:hideMark/>
          </w:tcPr>
          <w:p w14:paraId="56602068"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40C82BC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-345 583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5A44E7C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-13 561</w:t>
            </w:r>
          </w:p>
        </w:tc>
        <w:tc>
          <w:tcPr>
            <w:tcW w:w="914" w:type="dxa"/>
            <w:tcBorders>
              <w:top w:val="nil"/>
              <w:left w:val="nil"/>
              <w:bottom w:val="single" w:sz="4" w:space="0" w:color="BFBFBF"/>
              <w:right w:val="single" w:sz="4" w:space="0" w:color="BFBFBF"/>
            </w:tcBorders>
            <w:shd w:val="clear" w:color="000000" w:fill="FFFFFF"/>
            <w:noWrap/>
            <w:vAlign w:val="center"/>
            <w:hideMark/>
          </w:tcPr>
          <w:p w14:paraId="207DBA9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1100" w:type="dxa"/>
            <w:tcBorders>
              <w:top w:val="nil"/>
              <w:left w:val="nil"/>
              <w:bottom w:val="single" w:sz="4" w:space="0" w:color="BFBFBF"/>
              <w:right w:val="single" w:sz="4" w:space="0" w:color="BFBFBF"/>
            </w:tcBorders>
            <w:shd w:val="clear" w:color="000000" w:fill="FFFFFF"/>
            <w:noWrap/>
            <w:vAlign w:val="center"/>
            <w:hideMark/>
          </w:tcPr>
          <w:p w14:paraId="126C8D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-1 733</w:t>
            </w:r>
          </w:p>
        </w:tc>
        <w:tc>
          <w:tcPr>
            <w:tcW w:w="933" w:type="dxa"/>
            <w:tcBorders>
              <w:top w:val="nil"/>
              <w:left w:val="nil"/>
              <w:bottom w:val="single" w:sz="4" w:space="0" w:color="BFBFBF"/>
              <w:right w:val="single" w:sz="4" w:space="0" w:color="BFBFBF"/>
            </w:tcBorders>
            <w:shd w:val="clear" w:color="000000" w:fill="FFFFFF"/>
            <w:noWrap/>
            <w:vAlign w:val="center"/>
            <w:hideMark/>
          </w:tcPr>
          <w:p w14:paraId="698E5B3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-347 316</w:t>
            </w:r>
          </w:p>
        </w:tc>
        <w:tc>
          <w:tcPr>
            <w:tcW w:w="1100" w:type="dxa"/>
            <w:tcBorders>
              <w:top w:val="nil"/>
              <w:left w:val="nil"/>
              <w:bottom w:val="single" w:sz="4" w:space="0" w:color="BFBFBF"/>
              <w:right w:val="single" w:sz="4" w:space="0" w:color="BFBFBF"/>
            </w:tcBorders>
            <w:shd w:val="clear" w:color="000000" w:fill="FFFFFF"/>
            <w:noWrap/>
            <w:vAlign w:val="center"/>
            <w:hideMark/>
          </w:tcPr>
          <w:p w14:paraId="154F7407"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-15 294</w:t>
            </w:r>
          </w:p>
        </w:tc>
      </w:tr>
      <w:tr w:rsidR="007520A9" w:rsidRPr="007520A9" w14:paraId="2BACB26B"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CB18189"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18.113</w:t>
            </w:r>
          </w:p>
        </w:tc>
        <w:tc>
          <w:tcPr>
            <w:tcW w:w="2955" w:type="dxa"/>
            <w:tcBorders>
              <w:top w:val="nil"/>
              <w:left w:val="nil"/>
              <w:bottom w:val="single" w:sz="4" w:space="0" w:color="BFBFBF"/>
              <w:right w:val="single" w:sz="4" w:space="0" w:color="BFBFBF"/>
            </w:tcBorders>
            <w:shd w:val="clear" w:color="000000" w:fill="FFFFFF"/>
            <w:vAlign w:val="center"/>
            <w:hideMark/>
          </w:tcPr>
          <w:p w14:paraId="70C3436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Ravimite ja meditsiiniseadmete kättesaadavuse edendamine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0DFDB02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-8 623</w:t>
            </w:r>
          </w:p>
        </w:tc>
        <w:tc>
          <w:tcPr>
            <w:tcW w:w="1100" w:type="dxa"/>
            <w:tcBorders>
              <w:top w:val="nil"/>
              <w:left w:val="nil"/>
              <w:bottom w:val="single" w:sz="4" w:space="0" w:color="BFBFBF"/>
              <w:right w:val="single" w:sz="4" w:space="0" w:color="BFBFBF"/>
            </w:tcBorders>
            <w:shd w:val="clear" w:color="000000" w:fill="FFFFFF"/>
            <w:noWrap/>
            <w:vAlign w:val="center"/>
            <w:hideMark/>
          </w:tcPr>
          <w:p w14:paraId="585B3A4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-2 403</w:t>
            </w:r>
          </w:p>
        </w:tc>
        <w:tc>
          <w:tcPr>
            <w:tcW w:w="914" w:type="dxa"/>
            <w:tcBorders>
              <w:top w:val="nil"/>
              <w:left w:val="nil"/>
              <w:bottom w:val="single" w:sz="4" w:space="0" w:color="BFBFBF"/>
              <w:right w:val="single" w:sz="4" w:space="0" w:color="BFBFBF"/>
            </w:tcBorders>
            <w:shd w:val="clear" w:color="000000" w:fill="FFFFFF"/>
            <w:noWrap/>
            <w:vAlign w:val="center"/>
            <w:hideMark/>
          </w:tcPr>
          <w:p w14:paraId="3ED8AB63"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1100" w:type="dxa"/>
            <w:tcBorders>
              <w:top w:val="nil"/>
              <w:left w:val="nil"/>
              <w:bottom w:val="single" w:sz="4" w:space="0" w:color="BFBFBF"/>
              <w:right w:val="single" w:sz="4" w:space="0" w:color="BFBFBF"/>
            </w:tcBorders>
            <w:shd w:val="clear" w:color="000000" w:fill="FFFFFF"/>
            <w:noWrap/>
            <w:vAlign w:val="center"/>
            <w:hideMark/>
          </w:tcPr>
          <w:p w14:paraId="1933C1C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55</w:t>
            </w:r>
          </w:p>
        </w:tc>
        <w:tc>
          <w:tcPr>
            <w:tcW w:w="933" w:type="dxa"/>
            <w:tcBorders>
              <w:top w:val="nil"/>
              <w:left w:val="nil"/>
              <w:bottom w:val="single" w:sz="4" w:space="0" w:color="BFBFBF"/>
              <w:right w:val="single" w:sz="4" w:space="0" w:color="BFBFBF"/>
            </w:tcBorders>
            <w:shd w:val="clear" w:color="000000" w:fill="FFFFFF"/>
            <w:noWrap/>
            <w:vAlign w:val="center"/>
            <w:hideMark/>
          </w:tcPr>
          <w:p w14:paraId="719D5D02"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-8 568</w:t>
            </w:r>
          </w:p>
        </w:tc>
        <w:tc>
          <w:tcPr>
            <w:tcW w:w="1100" w:type="dxa"/>
            <w:tcBorders>
              <w:top w:val="nil"/>
              <w:left w:val="nil"/>
              <w:bottom w:val="single" w:sz="4" w:space="0" w:color="BFBFBF"/>
              <w:right w:val="single" w:sz="4" w:space="0" w:color="BFBFBF"/>
            </w:tcBorders>
            <w:shd w:val="clear" w:color="000000" w:fill="FFFFFF"/>
            <w:noWrap/>
            <w:vAlign w:val="center"/>
            <w:hideMark/>
          </w:tcPr>
          <w:p w14:paraId="3D0609A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-2 348</w:t>
            </w:r>
          </w:p>
        </w:tc>
      </w:tr>
      <w:tr w:rsidR="007520A9" w:rsidRPr="007520A9" w14:paraId="5939FAEC"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B45848C"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18.114</w:t>
            </w:r>
          </w:p>
        </w:tc>
        <w:tc>
          <w:tcPr>
            <w:tcW w:w="2955" w:type="dxa"/>
            <w:tcBorders>
              <w:top w:val="nil"/>
              <w:left w:val="nil"/>
              <w:bottom w:val="single" w:sz="4" w:space="0" w:color="BFBFBF"/>
              <w:right w:val="single" w:sz="4" w:space="0" w:color="BFBFBF"/>
            </w:tcBorders>
            <w:shd w:val="clear" w:color="000000" w:fill="FFFFFF"/>
            <w:vAlign w:val="center"/>
            <w:hideMark/>
          </w:tcPr>
          <w:p w14:paraId="54FAA1E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2E214FB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-8 583</w:t>
            </w:r>
          </w:p>
        </w:tc>
        <w:tc>
          <w:tcPr>
            <w:tcW w:w="1100" w:type="dxa"/>
            <w:tcBorders>
              <w:top w:val="nil"/>
              <w:left w:val="nil"/>
              <w:bottom w:val="single" w:sz="4" w:space="0" w:color="BFBFBF"/>
              <w:right w:val="single" w:sz="4" w:space="0" w:color="BFBFBF"/>
            </w:tcBorders>
            <w:shd w:val="clear" w:color="000000" w:fill="FFFFFF"/>
            <w:noWrap/>
            <w:vAlign w:val="center"/>
            <w:hideMark/>
          </w:tcPr>
          <w:p w14:paraId="4EFB050D"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-2 383</w:t>
            </w:r>
          </w:p>
        </w:tc>
        <w:tc>
          <w:tcPr>
            <w:tcW w:w="914" w:type="dxa"/>
            <w:tcBorders>
              <w:top w:val="nil"/>
              <w:left w:val="nil"/>
              <w:bottom w:val="single" w:sz="4" w:space="0" w:color="BFBFBF"/>
              <w:right w:val="single" w:sz="4" w:space="0" w:color="BFBFBF"/>
            </w:tcBorders>
            <w:shd w:val="clear" w:color="000000" w:fill="FFFFFF"/>
            <w:noWrap/>
            <w:vAlign w:val="center"/>
            <w:hideMark/>
          </w:tcPr>
          <w:p w14:paraId="0EFDB61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1100" w:type="dxa"/>
            <w:tcBorders>
              <w:top w:val="nil"/>
              <w:left w:val="nil"/>
              <w:bottom w:val="single" w:sz="4" w:space="0" w:color="BFBFBF"/>
              <w:right w:val="single" w:sz="4" w:space="0" w:color="BFBFBF"/>
            </w:tcBorders>
            <w:shd w:val="clear" w:color="000000" w:fill="FFFFFF"/>
            <w:noWrap/>
            <w:vAlign w:val="center"/>
            <w:hideMark/>
          </w:tcPr>
          <w:p w14:paraId="363E64B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56</w:t>
            </w:r>
          </w:p>
        </w:tc>
        <w:tc>
          <w:tcPr>
            <w:tcW w:w="933" w:type="dxa"/>
            <w:tcBorders>
              <w:top w:val="nil"/>
              <w:left w:val="nil"/>
              <w:bottom w:val="single" w:sz="4" w:space="0" w:color="BFBFBF"/>
              <w:right w:val="single" w:sz="4" w:space="0" w:color="BFBFBF"/>
            </w:tcBorders>
            <w:shd w:val="clear" w:color="000000" w:fill="FFFFFF"/>
            <w:noWrap/>
            <w:vAlign w:val="center"/>
            <w:hideMark/>
          </w:tcPr>
          <w:p w14:paraId="12A9D53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-8 527</w:t>
            </w:r>
          </w:p>
        </w:tc>
        <w:tc>
          <w:tcPr>
            <w:tcW w:w="1100" w:type="dxa"/>
            <w:tcBorders>
              <w:top w:val="nil"/>
              <w:left w:val="nil"/>
              <w:bottom w:val="single" w:sz="4" w:space="0" w:color="BFBFBF"/>
              <w:right w:val="single" w:sz="4" w:space="0" w:color="BFBFBF"/>
            </w:tcBorders>
            <w:shd w:val="clear" w:color="000000" w:fill="FFFFFF"/>
            <w:noWrap/>
            <w:vAlign w:val="center"/>
            <w:hideMark/>
          </w:tcPr>
          <w:p w14:paraId="186441B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-2 327</w:t>
            </w:r>
          </w:p>
        </w:tc>
      </w:tr>
      <w:tr w:rsidR="007520A9" w:rsidRPr="007520A9" w14:paraId="41D59D78"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205C09BA"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18.115</w:t>
            </w:r>
          </w:p>
        </w:tc>
        <w:tc>
          <w:tcPr>
            <w:tcW w:w="2955" w:type="dxa"/>
            <w:tcBorders>
              <w:top w:val="nil"/>
              <w:left w:val="nil"/>
              <w:bottom w:val="single" w:sz="4" w:space="0" w:color="BFBFBF"/>
              <w:right w:val="single" w:sz="4" w:space="0" w:color="BFBFBF"/>
            </w:tcBorders>
            <w:shd w:val="clear" w:color="000000" w:fill="FFFFFF"/>
            <w:vAlign w:val="center"/>
            <w:hideMark/>
          </w:tcPr>
          <w:p w14:paraId="05EDDDD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11636C1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-39</w:t>
            </w:r>
          </w:p>
        </w:tc>
        <w:tc>
          <w:tcPr>
            <w:tcW w:w="1100" w:type="dxa"/>
            <w:tcBorders>
              <w:top w:val="nil"/>
              <w:left w:val="nil"/>
              <w:bottom w:val="single" w:sz="4" w:space="0" w:color="BFBFBF"/>
              <w:right w:val="single" w:sz="4" w:space="0" w:color="BFBFBF"/>
            </w:tcBorders>
            <w:shd w:val="clear" w:color="000000" w:fill="FFFFFF"/>
            <w:noWrap/>
            <w:vAlign w:val="center"/>
            <w:hideMark/>
          </w:tcPr>
          <w:p w14:paraId="2E35E3E1"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w:t>
            </w:r>
          </w:p>
        </w:tc>
        <w:tc>
          <w:tcPr>
            <w:tcW w:w="914" w:type="dxa"/>
            <w:tcBorders>
              <w:top w:val="nil"/>
              <w:left w:val="nil"/>
              <w:bottom w:val="single" w:sz="4" w:space="0" w:color="BFBFBF"/>
              <w:right w:val="single" w:sz="4" w:space="0" w:color="BFBFBF"/>
            </w:tcBorders>
            <w:shd w:val="clear" w:color="000000" w:fill="FFFFFF"/>
            <w:noWrap/>
            <w:vAlign w:val="center"/>
            <w:hideMark/>
          </w:tcPr>
          <w:p w14:paraId="6473F37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1100" w:type="dxa"/>
            <w:tcBorders>
              <w:top w:val="nil"/>
              <w:left w:val="nil"/>
              <w:bottom w:val="single" w:sz="4" w:space="0" w:color="BFBFBF"/>
              <w:right w:val="single" w:sz="4" w:space="0" w:color="BFBFBF"/>
            </w:tcBorders>
            <w:shd w:val="clear" w:color="000000" w:fill="FFFFFF"/>
            <w:noWrap/>
            <w:vAlign w:val="center"/>
            <w:hideMark/>
          </w:tcPr>
          <w:p w14:paraId="4F4F4BE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w:t>
            </w:r>
          </w:p>
        </w:tc>
        <w:tc>
          <w:tcPr>
            <w:tcW w:w="933" w:type="dxa"/>
            <w:tcBorders>
              <w:top w:val="nil"/>
              <w:left w:val="nil"/>
              <w:bottom w:val="single" w:sz="4" w:space="0" w:color="BFBFBF"/>
              <w:right w:val="single" w:sz="4" w:space="0" w:color="BFBFBF"/>
            </w:tcBorders>
            <w:shd w:val="clear" w:color="000000" w:fill="FFFFFF"/>
            <w:noWrap/>
            <w:vAlign w:val="center"/>
            <w:hideMark/>
          </w:tcPr>
          <w:p w14:paraId="301FE7E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-40</w:t>
            </w:r>
          </w:p>
        </w:tc>
        <w:tc>
          <w:tcPr>
            <w:tcW w:w="1100" w:type="dxa"/>
            <w:tcBorders>
              <w:top w:val="nil"/>
              <w:left w:val="nil"/>
              <w:bottom w:val="single" w:sz="4" w:space="0" w:color="BFBFBF"/>
              <w:right w:val="single" w:sz="4" w:space="0" w:color="BFBFBF"/>
            </w:tcBorders>
            <w:shd w:val="clear" w:color="000000" w:fill="FFFFFF"/>
            <w:noWrap/>
            <w:vAlign w:val="center"/>
            <w:hideMark/>
          </w:tcPr>
          <w:p w14:paraId="5310AD4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w:t>
            </w:r>
          </w:p>
        </w:tc>
      </w:tr>
      <w:tr w:rsidR="007520A9" w:rsidRPr="007520A9" w14:paraId="29DCE386" w14:textId="77777777" w:rsidTr="00B4592C">
        <w:trPr>
          <w:trHeight w:val="48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3B06E268"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18.117</w:t>
            </w:r>
          </w:p>
        </w:tc>
        <w:tc>
          <w:tcPr>
            <w:tcW w:w="2955" w:type="dxa"/>
            <w:tcBorders>
              <w:top w:val="nil"/>
              <w:left w:val="nil"/>
              <w:bottom w:val="single" w:sz="4" w:space="0" w:color="BFBFBF"/>
              <w:right w:val="single" w:sz="4" w:space="0" w:color="BFBFBF"/>
            </w:tcBorders>
            <w:shd w:val="clear" w:color="000000" w:fill="FFFFFF"/>
            <w:vAlign w:val="center"/>
            <w:hideMark/>
          </w:tcPr>
          <w:p w14:paraId="12287325"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Esmatasandi tervishoiu ja spetsialiseeritud abi tagamine</w:t>
            </w:r>
          </w:p>
        </w:tc>
        <w:tc>
          <w:tcPr>
            <w:tcW w:w="1048" w:type="dxa"/>
            <w:tcBorders>
              <w:top w:val="nil"/>
              <w:left w:val="nil"/>
              <w:bottom w:val="single" w:sz="4" w:space="0" w:color="BFBFBF"/>
              <w:right w:val="single" w:sz="4" w:space="0" w:color="BFBFBF"/>
            </w:tcBorders>
            <w:shd w:val="clear" w:color="000000" w:fill="FFFFFF"/>
            <w:noWrap/>
            <w:vAlign w:val="center"/>
            <w:hideMark/>
          </w:tcPr>
          <w:p w14:paraId="34D6113B"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-27 523</w:t>
            </w:r>
          </w:p>
        </w:tc>
        <w:tc>
          <w:tcPr>
            <w:tcW w:w="1100" w:type="dxa"/>
            <w:tcBorders>
              <w:top w:val="nil"/>
              <w:left w:val="nil"/>
              <w:bottom w:val="single" w:sz="4" w:space="0" w:color="BFBFBF"/>
              <w:right w:val="single" w:sz="4" w:space="0" w:color="BFBFBF"/>
            </w:tcBorders>
            <w:shd w:val="clear" w:color="000000" w:fill="FFFFFF"/>
            <w:noWrap/>
            <w:vAlign w:val="center"/>
            <w:hideMark/>
          </w:tcPr>
          <w:p w14:paraId="135FE685"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-11 274</w:t>
            </w:r>
          </w:p>
        </w:tc>
        <w:tc>
          <w:tcPr>
            <w:tcW w:w="914" w:type="dxa"/>
            <w:tcBorders>
              <w:top w:val="nil"/>
              <w:left w:val="nil"/>
              <w:bottom w:val="single" w:sz="4" w:space="0" w:color="BFBFBF"/>
              <w:right w:val="single" w:sz="4" w:space="0" w:color="BFBFBF"/>
            </w:tcBorders>
            <w:shd w:val="clear" w:color="000000" w:fill="FFFFFF"/>
            <w:noWrap/>
            <w:vAlign w:val="center"/>
            <w:hideMark/>
          </w:tcPr>
          <w:p w14:paraId="611B26E0"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1100" w:type="dxa"/>
            <w:tcBorders>
              <w:top w:val="nil"/>
              <w:left w:val="nil"/>
              <w:bottom w:val="single" w:sz="4" w:space="0" w:color="BFBFBF"/>
              <w:right w:val="single" w:sz="4" w:space="0" w:color="BFBFBF"/>
            </w:tcBorders>
            <w:shd w:val="clear" w:color="000000" w:fill="FFFFFF"/>
            <w:noWrap/>
            <w:vAlign w:val="center"/>
            <w:hideMark/>
          </w:tcPr>
          <w:p w14:paraId="69AF3FC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114</w:t>
            </w:r>
          </w:p>
        </w:tc>
        <w:tc>
          <w:tcPr>
            <w:tcW w:w="933" w:type="dxa"/>
            <w:tcBorders>
              <w:top w:val="nil"/>
              <w:left w:val="nil"/>
              <w:bottom w:val="single" w:sz="4" w:space="0" w:color="BFBFBF"/>
              <w:right w:val="single" w:sz="4" w:space="0" w:color="BFBFBF"/>
            </w:tcBorders>
            <w:shd w:val="clear" w:color="000000" w:fill="FFFFFF"/>
            <w:noWrap/>
            <w:vAlign w:val="center"/>
            <w:hideMark/>
          </w:tcPr>
          <w:p w14:paraId="032FB94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-27 409</w:t>
            </w:r>
          </w:p>
        </w:tc>
        <w:tc>
          <w:tcPr>
            <w:tcW w:w="1100" w:type="dxa"/>
            <w:tcBorders>
              <w:top w:val="nil"/>
              <w:left w:val="nil"/>
              <w:bottom w:val="single" w:sz="4" w:space="0" w:color="BFBFBF"/>
              <w:right w:val="single" w:sz="4" w:space="0" w:color="BFBFBF"/>
            </w:tcBorders>
            <w:shd w:val="clear" w:color="000000" w:fill="FFFFFF"/>
            <w:noWrap/>
            <w:vAlign w:val="center"/>
            <w:hideMark/>
          </w:tcPr>
          <w:p w14:paraId="58E37A6F"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-11 160</w:t>
            </w:r>
          </w:p>
        </w:tc>
      </w:tr>
      <w:tr w:rsidR="007520A9" w:rsidRPr="007520A9" w14:paraId="3860FDFB"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1A114514"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lastRenderedPageBreak/>
              <w:t>18.118</w:t>
            </w:r>
          </w:p>
        </w:tc>
        <w:tc>
          <w:tcPr>
            <w:tcW w:w="2955" w:type="dxa"/>
            <w:tcBorders>
              <w:top w:val="nil"/>
              <w:left w:val="nil"/>
              <w:bottom w:val="single" w:sz="4" w:space="0" w:color="BFBFBF"/>
              <w:right w:val="single" w:sz="4" w:space="0" w:color="BFBFBF"/>
            </w:tcBorders>
            <w:shd w:val="clear" w:color="000000" w:fill="FFFFFF"/>
            <w:vAlign w:val="center"/>
            <w:hideMark/>
          </w:tcPr>
          <w:p w14:paraId="2393C8FD"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779258A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-5 677</w:t>
            </w:r>
          </w:p>
        </w:tc>
        <w:tc>
          <w:tcPr>
            <w:tcW w:w="1100" w:type="dxa"/>
            <w:tcBorders>
              <w:top w:val="nil"/>
              <w:left w:val="nil"/>
              <w:bottom w:val="single" w:sz="4" w:space="0" w:color="BFBFBF"/>
              <w:right w:val="single" w:sz="4" w:space="0" w:color="BFBFBF"/>
            </w:tcBorders>
            <w:shd w:val="clear" w:color="000000" w:fill="FFFFFF"/>
            <w:noWrap/>
            <w:vAlign w:val="center"/>
            <w:hideMark/>
          </w:tcPr>
          <w:p w14:paraId="445F776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-4 370</w:t>
            </w:r>
          </w:p>
        </w:tc>
        <w:tc>
          <w:tcPr>
            <w:tcW w:w="914" w:type="dxa"/>
            <w:tcBorders>
              <w:top w:val="nil"/>
              <w:left w:val="nil"/>
              <w:bottom w:val="single" w:sz="4" w:space="0" w:color="BFBFBF"/>
              <w:right w:val="single" w:sz="4" w:space="0" w:color="BFBFBF"/>
            </w:tcBorders>
            <w:shd w:val="clear" w:color="000000" w:fill="FFFFFF"/>
            <w:noWrap/>
            <w:vAlign w:val="center"/>
            <w:hideMark/>
          </w:tcPr>
          <w:p w14:paraId="1D746C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1100" w:type="dxa"/>
            <w:tcBorders>
              <w:top w:val="nil"/>
              <w:left w:val="nil"/>
              <w:bottom w:val="single" w:sz="4" w:space="0" w:color="BFBFBF"/>
              <w:right w:val="single" w:sz="4" w:space="0" w:color="BFBFBF"/>
            </w:tcBorders>
            <w:shd w:val="clear" w:color="000000" w:fill="FFFFFF"/>
            <w:noWrap/>
            <w:vAlign w:val="center"/>
            <w:hideMark/>
          </w:tcPr>
          <w:p w14:paraId="1676528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113</w:t>
            </w:r>
          </w:p>
        </w:tc>
        <w:tc>
          <w:tcPr>
            <w:tcW w:w="933" w:type="dxa"/>
            <w:tcBorders>
              <w:top w:val="nil"/>
              <w:left w:val="nil"/>
              <w:bottom w:val="single" w:sz="4" w:space="0" w:color="BFBFBF"/>
              <w:right w:val="single" w:sz="4" w:space="0" w:color="BFBFBF"/>
            </w:tcBorders>
            <w:shd w:val="clear" w:color="000000" w:fill="FFFFFF"/>
            <w:noWrap/>
            <w:vAlign w:val="center"/>
            <w:hideMark/>
          </w:tcPr>
          <w:p w14:paraId="5448693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-5 565</w:t>
            </w:r>
          </w:p>
        </w:tc>
        <w:tc>
          <w:tcPr>
            <w:tcW w:w="1100" w:type="dxa"/>
            <w:tcBorders>
              <w:top w:val="nil"/>
              <w:left w:val="nil"/>
              <w:bottom w:val="single" w:sz="4" w:space="0" w:color="BFBFBF"/>
              <w:right w:val="single" w:sz="4" w:space="0" w:color="BFBFBF"/>
            </w:tcBorders>
            <w:shd w:val="clear" w:color="000000" w:fill="FFFFFF"/>
            <w:noWrap/>
            <w:vAlign w:val="center"/>
            <w:hideMark/>
          </w:tcPr>
          <w:p w14:paraId="78FA60D0"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-4 257</w:t>
            </w:r>
          </w:p>
        </w:tc>
      </w:tr>
      <w:tr w:rsidR="007520A9" w:rsidRPr="007520A9" w14:paraId="1574E203"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7BFC47BE"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18.119</w:t>
            </w:r>
          </w:p>
        </w:tc>
        <w:tc>
          <w:tcPr>
            <w:tcW w:w="2955" w:type="dxa"/>
            <w:tcBorders>
              <w:top w:val="nil"/>
              <w:left w:val="nil"/>
              <w:bottom w:val="single" w:sz="4" w:space="0" w:color="BFBFBF"/>
              <w:right w:val="single" w:sz="4" w:space="0" w:color="BFBFBF"/>
            </w:tcBorders>
            <w:shd w:val="clear" w:color="000000" w:fill="FFFFFF"/>
            <w:vAlign w:val="center"/>
            <w:hideMark/>
          </w:tcPr>
          <w:p w14:paraId="185941C2"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toetused</w:t>
            </w:r>
          </w:p>
        </w:tc>
        <w:tc>
          <w:tcPr>
            <w:tcW w:w="1048" w:type="dxa"/>
            <w:tcBorders>
              <w:top w:val="nil"/>
              <w:left w:val="nil"/>
              <w:bottom w:val="single" w:sz="4" w:space="0" w:color="BFBFBF"/>
              <w:right w:val="single" w:sz="4" w:space="0" w:color="BFBFBF"/>
            </w:tcBorders>
            <w:shd w:val="clear" w:color="000000" w:fill="FFFFFF"/>
            <w:noWrap/>
            <w:vAlign w:val="center"/>
            <w:hideMark/>
          </w:tcPr>
          <w:p w14:paraId="333C5B29"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-21 846</w:t>
            </w:r>
          </w:p>
        </w:tc>
        <w:tc>
          <w:tcPr>
            <w:tcW w:w="1100" w:type="dxa"/>
            <w:tcBorders>
              <w:top w:val="nil"/>
              <w:left w:val="nil"/>
              <w:bottom w:val="single" w:sz="4" w:space="0" w:color="BFBFBF"/>
              <w:right w:val="single" w:sz="4" w:space="0" w:color="BFBFBF"/>
            </w:tcBorders>
            <w:shd w:val="clear" w:color="000000" w:fill="FFFFFF"/>
            <w:noWrap/>
            <w:vAlign w:val="center"/>
            <w:hideMark/>
          </w:tcPr>
          <w:p w14:paraId="2D8209C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-6 904</w:t>
            </w:r>
          </w:p>
        </w:tc>
        <w:tc>
          <w:tcPr>
            <w:tcW w:w="914" w:type="dxa"/>
            <w:tcBorders>
              <w:top w:val="nil"/>
              <w:left w:val="nil"/>
              <w:bottom w:val="single" w:sz="4" w:space="0" w:color="BFBFBF"/>
              <w:right w:val="single" w:sz="4" w:space="0" w:color="BFBFBF"/>
            </w:tcBorders>
            <w:shd w:val="clear" w:color="000000" w:fill="FFFFFF"/>
            <w:noWrap/>
            <w:vAlign w:val="center"/>
            <w:hideMark/>
          </w:tcPr>
          <w:p w14:paraId="70BD5DD2"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1100" w:type="dxa"/>
            <w:tcBorders>
              <w:top w:val="nil"/>
              <w:left w:val="nil"/>
              <w:bottom w:val="single" w:sz="4" w:space="0" w:color="BFBFBF"/>
              <w:right w:val="single" w:sz="4" w:space="0" w:color="BFBFBF"/>
            </w:tcBorders>
            <w:shd w:val="clear" w:color="000000" w:fill="FFFFFF"/>
            <w:noWrap/>
            <w:vAlign w:val="center"/>
            <w:hideMark/>
          </w:tcPr>
          <w:p w14:paraId="2BC5354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p>
        </w:tc>
        <w:tc>
          <w:tcPr>
            <w:tcW w:w="933" w:type="dxa"/>
            <w:tcBorders>
              <w:top w:val="nil"/>
              <w:left w:val="nil"/>
              <w:bottom w:val="single" w:sz="4" w:space="0" w:color="BFBFBF"/>
              <w:right w:val="single" w:sz="4" w:space="0" w:color="BFBFBF"/>
            </w:tcBorders>
            <w:shd w:val="clear" w:color="000000" w:fill="FFFFFF"/>
            <w:noWrap/>
            <w:vAlign w:val="center"/>
            <w:hideMark/>
          </w:tcPr>
          <w:p w14:paraId="4799C58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-21 845</w:t>
            </w:r>
          </w:p>
        </w:tc>
        <w:tc>
          <w:tcPr>
            <w:tcW w:w="1100" w:type="dxa"/>
            <w:tcBorders>
              <w:top w:val="nil"/>
              <w:left w:val="nil"/>
              <w:bottom w:val="single" w:sz="4" w:space="0" w:color="BFBFBF"/>
              <w:right w:val="single" w:sz="4" w:space="0" w:color="BFBFBF"/>
            </w:tcBorders>
            <w:shd w:val="clear" w:color="000000" w:fill="FFFFFF"/>
            <w:noWrap/>
            <w:vAlign w:val="center"/>
            <w:hideMark/>
          </w:tcPr>
          <w:p w14:paraId="713B929F"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-6 903</w:t>
            </w:r>
          </w:p>
        </w:tc>
      </w:tr>
      <w:tr w:rsidR="007520A9" w:rsidRPr="007520A9" w14:paraId="28231FD9"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400F577E" w14:textId="77777777" w:rsidR="007520A9" w:rsidRPr="007520A9" w:rsidRDefault="007520A9" w:rsidP="007520A9">
            <w:pPr>
              <w:spacing w:after="0"/>
              <w:jc w:val="center"/>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18.120</w:t>
            </w:r>
          </w:p>
        </w:tc>
        <w:tc>
          <w:tcPr>
            <w:tcW w:w="2955" w:type="dxa"/>
            <w:tcBorders>
              <w:top w:val="nil"/>
              <w:left w:val="nil"/>
              <w:bottom w:val="single" w:sz="4" w:space="0" w:color="BFBFBF"/>
              <w:right w:val="single" w:sz="4" w:space="0" w:color="BFBFBF"/>
            </w:tcBorders>
            <w:shd w:val="clear" w:color="000000" w:fill="FFFFFF"/>
            <w:vAlign w:val="center"/>
            <w:hideMark/>
          </w:tcPr>
          <w:p w14:paraId="279C64C7" w14:textId="77777777" w:rsidR="007520A9" w:rsidRPr="007520A9" w:rsidRDefault="007520A9" w:rsidP="007520A9">
            <w:pPr>
              <w:spacing w:after="0"/>
              <w:ind w:firstLineChars="200" w:firstLine="361"/>
              <w:jc w:val="lef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IT teenuste osutamine tervisevaldkonnas</w:t>
            </w:r>
          </w:p>
        </w:tc>
        <w:tc>
          <w:tcPr>
            <w:tcW w:w="1048" w:type="dxa"/>
            <w:tcBorders>
              <w:top w:val="nil"/>
              <w:left w:val="nil"/>
              <w:bottom w:val="single" w:sz="4" w:space="0" w:color="BFBFBF"/>
              <w:right w:val="single" w:sz="4" w:space="0" w:color="BFBFBF"/>
            </w:tcBorders>
            <w:shd w:val="clear" w:color="000000" w:fill="FFFFFF"/>
            <w:noWrap/>
            <w:vAlign w:val="center"/>
            <w:hideMark/>
          </w:tcPr>
          <w:p w14:paraId="35D2DE44"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75A5A47A"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6EA3CAFD"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1CAF30B1"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7EBB59E"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78A33487" w14:textId="77777777" w:rsidR="007520A9" w:rsidRPr="007520A9" w:rsidRDefault="007520A9" w:rsidP="007520A9">
            <w:pPr>
              <w:spacing w:after="0"/>
              <w:jc w:val="right"/>
              <w:rPr>
                <w:rFonts w:ascii="Times New Roman" w:eastAsia="Times New Roman" w:hAnsi="Times New Roman" w:cs="Times New Roman"/>
                <w:b/>
                <w:bCs/>
                <w:color w:val="000087"/>
                <w:sz w:val="18"/>
                <w:szCs w:val="18"/>
                <w:lang w:eastAsia="et-EE"/>
              </w:rPr>
            </w:pPr>
            <w:r w:rsidRPr="007520A9">
              <w:rPr>
                <w:rFonts w:ascii="Times New Roman" w:eastAsia="Times New Roman" w:hAnsi="Times New Roman" w:cs="Times New Roman"/>
                <w:b/>
                <w:bCs/>
                <w:color w:val="000087"/>
                <w:sz w:val="18"/>
                <w:szCs w:val="18"/>
                <w:lang w:eastAsia="et-EE"/>
              </w:rPr>
              <w:t>-7 738</w:t>
            </w:r>
          </w:p>
        </w:tc>
      </w:tr>
      <w:tr w:rsidR="007520A9" w:rsidRPr="007520A9" w14:paraId="2702480A"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FFFFFF"/>
            <w:noWrap/>
            <w:vAlign w:val="center"/>
            <w:hideMark/>
          </w:tcPr>
          <w:p w14:paraId="66898499"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18.121</w:t>
            </w:r>
          </w:p>
        </w:tc>
        <w:tc>
          <w:tcPr>
            <w:tcW w:w="2955" w:type="dxa"/>
            <w:tcBorders>
              <w:top w:val="nil"/>
              <w:left w:val="nil"/>
              <w:bottom w:val="single" w:sz="4" w:space="0" w:color="BFBFBF"/>
              <w:right w:val="single" w:sz="4" w:space="0" w:color="BFBFBF"/>
            </w:tcBorders>
            <w:shd w:val="clear" w:color="000000" w:fill="FFFFFF"/>
            <w:vAlign w:val="center"/>
            <w:hideMark/>
          </w:tcPr>
          <w:p w14:paraId="44B0C756" w14:textId="77777777" w:rsidR="007520A9" w:rsidRPr="007520A9" w:rsidRDefault="007520A9" w:rsidP="007520A9">
            <w:pPr>
              <w:spacing w:after="0"/>
              <w:ind w:firstLineChars="200" w:firstLine="36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Tööjõu- ja majandamiskulud</w:t>
            </w:r>
          </w:p>
        </w:tc>
        <w:tc>
          <w:tcPr>
            <w:tcW w:w="1048" w:type="dxa"/>
            <w:tcBorders>
              <w:top w:val="nil"/>
              <w:left w:val="nil"/>
              <w:bottom w:val="single" w:sz="4" w:space="0" w:color="BFBFBF"/>
              <w:right w:val="single" w:sz="4" w:space="0" w:color="BFBFBF"/>
            </w:tcBorders>
            <w:shd w:val="clear" w:color="000000" w:fill="FFFFFF"/>
            <w:noWrap/>
            <w:vAlign w:val="center"/>
            <w:hideMark/>
          </w:tcPr>
          <w:p w14:paraId="4CDBFB58"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-11 933</w:t>
            </w:r>
          </w:p>
        </w:tc>
        <w:tc>
          <w:tcPr>
            <w:tcW w:w="1100" w:type="dxa"/>
            <w:tcBorders>
              <w:top w:val="nil"/>
              <w:left w:val="nil"/>
              <w:bottom w:val="single" w:sz="4" w:space="0" w:color="BFBFBF"/>
              <w:right w:val="single" w:sz="4" w:space="0" w:color="BFBFBF"/>
            </w:tcBorders>
            <w:shd w:val="clear" w:color="000000" w:fill="FFFFFF"/>
            <w:noWrap/>
            <w:vAlign w:val="center"/>
            <w:hideMark/>
          </w:tcPr>
          <w:p w14:paraId="2E46354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-7 994</w:t>
            </w:r>
          </w:p>
        </w:tc>
        <w:tc>
          <w:tcPr>
            <w:tcW w:w="914" w:type="dxa"/>
            <w:tcBorders>
              <w:top w:val="nil"/>
              <w:left w:val="nil"/>
              <w:bottom w:val="single" w:sz="4" w:space="0" w:color="BFBFBF"/>
              <w:right w:val="single" w:sz="4" w:space="0" w:color="BFBFBF"/>
            </w:tcBorders>
            <w:shd w:val="clear" w:color="000000" w:fill="FFFFFF"/>
            <w:noWrap/>
            <w:vAlign w:val="center"/>
            <w:hideMark/>
          </w:tcPr>
          <w:p w14:paraId="567714F3"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1100" w:type="dxa"/>
            <w:tcBorders>
              <w:top w:val="nil"/>
              <w:left w:val="nil"/>
              <w:bottom w:val="single" w:sz="4" w:space="0" w:color="BFBFBF"/>
              <w:right w:val="single" w:sz="4" w:space="0" w:color="BFBFBF"/>
            </w:tcBorders>
            <w:shd w:val="clear" w:color="000000" w:fill="FFFFFF"/>
            <w:noWrap/>
            <w:vAlign w:val="center"/>
            <w:hideMark/>
          </w:tcPr>
          <w:p w14:paraId="316B898B"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257</w:t>
            </w:r>
          </w:p>
        </w:tc>
        <w:tc>
          <w:tcPr>
            <w:tcW w:w="933" w:type="dxa"/>
            <w:tcBorders>
              <w:top w:val="nil"/>
              <w:left w:val="nil"/>
              <w:bottom w:val="single" w:sz="4" w:space="0" w:color="BFBFBF"/>
              <w:right w:val="single" w:sz="4" w:space="0" w:color="BFBFBF"/>
            </w:tcBorders>
            <w:shd w:val="clear" w:color="000000" w:fill="FFFFFF"/>
            <w:noWrap/>
            <w:vAlign w:val="center"/>
            <w:hideMark/>
          </w:tcPr>
          <w:p w14:paraId="0588561E"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-11 676</w:t>
            </w:r>
          </w:p>
        </w:tc>
        <w:tc>
          <w:tcPr>
            <w:tcW w:w="1100" w:type="dxa"/>
            <w:tcBorders>
              <w:top w:val="nil"/>
              <w:left w:val="nil"/>
              <w:bottom w:val="single" w:sz="4" w:space="0" w:color="BFBFBF"/>
              <w:right w:val="single" w:sz="4" w:space="0" w:color="BFBFBF"/>
            </w:tcBorders>
            <w:shd w:val="clear" w:color="000000" w:fill="FFFFFF"/>
            <w:noWrap/>
            <w:vAlign w:val="center"/>
            <w:hideMark/>
          </w:tcPr>
          <w:p w14:paraId="5A5C6E5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-7 738</w:t>
            </w:r>
          </w:p>
        </w:tc>
      </w:tr>
      <w:tr w:rsidR="007520A9" w:rsidRPr="007520A9" w14:paraId="6388CB21" w14:textId="77777777" w:rsidTr="00B4592C">
        <w:trPr>
          <w:trHeight w:val="290"/>
        </w:trPr>
        <w:tc>
          <w:tcPr>
            <w:tcW w:w="761" w:type="dxa"/>
            <w:tcBorders>
              <w:top w:val="nil"/>
              <w:left w:val="single" w:sz="4" w:space="0" w:color="BFBFBF"/>
              <w:bottom w:val="single" w:sz="4" w:space="0" w:color="BFBFBF"/>
              <w:right w:val="single" w:sz="4" w:space="0" w:color="BFBFBF"/>
            </w:tcBorders>
            <w:shd w:val="clear" w:color="000000" w:fill="BAE6E8"/>
            <w:noWrap/>
            <w:vAlign w:val="center"/>
            <w:hideMark/>
          </w:tcPr>
          <w:p w14:paraId="1D927D34" w14:textId="77777777" w:rsidR="007520A9" w:rsidRPr="007520A9" w:rsidRDefault="007520A9" w:rsidP="007520A9">
            <w:pPr>
              <w:spacing w:after="0"/>
              <w:jc w:val="center"/>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18.123</w:t>
            </w:r>
          </w:p>
        </w:tc>
        <w:tc>
          <w:tcPr>
            <w:tcW w:w="2955" w:type="dxa"/>
            <w:tcBorders>
              <w:top w:val="nil"/>
              <w:left w:val="nil"/>
              <w:bottom w:val="single" w:sz="4" w:space="0" w:color="BFBFBF"/>
              <w:right w:val="single" w:sz="4" w:space="0" w:color="BFBFBF"/>
            </w:tcBorders>
            <w:shd w:val="clear" w:color="000000" w:fill="BAE6E8"/>
            <w:noWrap/>
            <w:vAlign w:val="center"/>
            <w:hideMark/>
          </w:tcPr>
          <w:p w14:paraId="17D9F801" w14:textId="77777777" w:rsidR="007520A9" w:rsidRPr="007520A9" w:rsidRDefault="007520A9" w:rsidP="007520A9">
            <w:pPr>
              <w:spacing w:after="0"/>
              <w:jc w:val="lef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INVESTEERINGUD</w:t>
            </w:r>
          </w:p>
        </w:tc>
        <w:tc>
          <w:tcPr>
            <w:tcW w:w="1048" w:type="dxa"/>
            <w:tcBorders>
              <w:top w:val="nil"/>
              <w:left w:val="nil"/>
              <w:bottom w:val="single" w:sz="4" w:space="0" w:color="BFBFBF"/>
              <w:right w:val="single" w:sz="4" w:space="0" w:color="BFBFBF"/>
            </w:tcBorders>
            <w:shd w:val="clear" w:color="000000" w:fill="BAE6E8"/>
            <w:noWrap/>
            <w:vAlign w:val="center"/>
            <w:hideMark/>
          </w:tcPr>
          <w:p w14:paraId="200BF61D"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-12 630</w:t>
            </w:r>
          </w:p>
        </w:tc>
        <w:tc>
          <w:tcPr>
            <w:tcW w:w="1100" w:type="dxa"/>
            <w:tcBorders>
              <w:top w:val="nil"/>
              <w:left w:val="nil"/>
              <w:bottom w:val="single" w:sz="4" w:space="0" w:color="BFBFBF"/>
              <w:right w:val="single" w:sz="4" w:space="0" w:color="BFBFBF"/>
            </w:tcBorders>
            <w:shd w:val="clear" w:color="000000" w:fill="BAE6E8"/>
            <w:noWrap/>
            <w:vAlign w:val="center"/>
            <w:hideMark/>
          </w:tcPr>
          <w:p w14:paraId="05ED6F69" w14:textId="77777777"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-6 010</w:t>
            </w:r>
          </w:p>
        </w:tc>
        <w:tc>
          <w:tcPr>
            <w:tcW w:w="914" w:type="dxa"/>
            <w:tcBorders>
              <w:top w:val="nil"/>
              <w:left w:val="nil"/>
              <w:bottom w:val="single" w:sz="4" w:space="0" w:color="BFBFBF"/>
              <w:right w:val="single" w:sz="4" w:space="0" w:color="BFBFBF"/>
            </w:tcBorders>
            <w:shd w:val="clear" w:color="000000" w:fill="BAE6E8"/>
            <w:noWrap/>
            <w:vAlign w:val="center"/>
            <w:hideMark/>
          </w:tcPr>
          <w:p w14:paraId="00D7BD74" w14:textId="1D02C7DB"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 </w:t>
            </w:r>
            <w:r w:rsidR="00CB6450">
              <w:rPr>
                <w:rFonts w:ascii="Times New Roman" w:eastAsia="Times New Roman" w:hAnsi="Times New Roman" w:cs="Times New Roman"/>
                <w:b/>
                <w:bCs/>
                <w:color w:val="000000"/>
                <w:sz w:val="18"/>
                <w:szCs w:val="18"/>
                <w:lang w:eastAsia="et-EE"/>
              </w:rPr>
              <w:t>008</w:t>
            </w:r>
          </w:p>
        </w:tc>
        <w:tc>
          <w:tcPr>
            <w:tcW w:w="1100" w:type="dxa"/>
            <w:tcBorders>
              <w:top w:val="nil"/>
              <w:left w:val="nil"/>
              <w:bottom w:val="single" w:sz="4" w:space="0" w:color="BFBFBF"/>
              <w:right w:val="single" w:sz="4" w:space="0" w:color="BFBFBF"/>
            </w:tcBorders>
            <w:shd w:val="clear" w:color="000000" w:fill="BAE6E8"/>
            <w:noWrap/>
            <w:vAlign w:val="center"/>
            <w:hideMark/>
          </w:tcPr>
          <w:p w14:paraId="6F8BC85B" w14:textId="654A164D" w:rsidR="007520A9" w:rsidRPr="007520A9" w:rsidRDefault="00BD75AA" w:rsidP="007520A9">
            <w:pPr>
              <w:spacing w:after="0"/>
              <w:jc w:val="right"/>
              <w:rPr>
                <w:rFonts w:ascii="Times New Roman" w:eastAsia="Times New Roman" w:hAnsi="Times New Roman" w:cs="Times New Roman"/>
                <w:b/>
                <w:bCs/>
                <w:color w:val="000000"/>
                <w:sz w:val="18"/>
                <w:szCs w:val="18"/>
                <w:lang w:eastAsia="et-EE"/>
              </w:rPr>
            </w:pPr>
            <w:r>
              <w:rPr>
                <w:rFonts w:ascii="Times New Roman" w:eastAsia="Times New Roman" w:hAnsi="Times New Roman" w:cs="Times New Roman"/>
                <w:b/>
                <w:bCs/>
                <w:color w:val="000000"/>
                <w:sz w:val="18"/>
                <w:szCs w:val="18"/>
                <w:lang w:eastAsia="et-EE"/>
              </w:rPr>
              <w:t>1 008</w:t>
            </w:r>
          </w:p>
        </w:tc>
        <w:tc>
          <w:tcPr>
            <w:tcW w:w="933" w:type="dxa"/>
            <w:tcBorders>
              <w:top w:val="nil"/>
              <w:left w:val="nil"/>
              <w:bottom w:val="single" w:sz="4" w:space="0" w:color="BFBFBF"/>
              <w:right w:val="single" w:sz="4" w:space="0" w:color="BFBFBF"/>
            </w:tcBorders>
            <w:shd w:val="clear" w:color="000000" w:fill="BAE6E8"/>
            <w:noWrap/>
            <w:vAlign w:val="center"/>
            <w:hideMark/>
          </w:tcPr>
          <w:p w14:paraId="60923442" w14:textId="6AF8DACA"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 xml:space="preserve">-11 </w:t>
            </w:r>
            <w:r w:rsidR="00107555">
              <w:rPr>
                <w:rFonts w:ascii="Times New Roman" w:eastAsia="Times New Roman" w:hAnsi="Times New Roman" w:cs="Times New Roman"/>
                <w:b/>
                <w:bCs/>
                <w:color w:val="000000"/>
                <w:sz w:val="18"/>
                <w:szCs w:val="18"/>
                <w:lang w:eastAsia="et-EE"/>
              </w:rPr>
              <w:t>622</w:t>
            </w:r>
          </w:p>
        </w:tc>
        <w:tc>
          <w:tcPr>
            <w:tcW w:w="1100" w:type="dxa"/>
            <w:tcBorders>
              <w:top w:val="nil"/>
              <w:left w:val="nil"/>
              <w:bottom w:val="single" w:sz="4" w:space="0" w:color="BFBFBF"/>
              <w:right w:val="single" w:sz="4" w:space="0" w:color="BFBFBF"/>
            </w:tcBorders>
            <w:shd w:val="clear" w:color="000000" w:fill="BAE6E8"/>
            <w:noWrap/>
            <w:vAlign w:val="center"/>
            <w:hideMark/>
          </w:tcPr>
          <w:p w14:paraId="63EBAE40" w14:textId="60A4A0E5" w:rsidR="007520A9" w:rsidRPr="007520A9" w:rsidRDefault="007520A9" w:rsidP="007520A9">
            <w:pPr>
              <w:spacing w:after="0"/>
              <w:jc w:val="right"/>
              <w:rPr>
                <w:rFonts w:ascii="Times New Roman" w:eastAsia="Times New Roman" w:hAnsi="Times New Roman" w:cs="Times New Roman"/>
                <w:b/>
                <w:bCs/>
                <w:color w:val="000000"/>
                <w:sz w:val="18"/>
                <w:szCs w:val="18"/>
                <w:lang w:eastAsia="et-EE"/>
              </w:rPr>
            </w:pPr>
            <w:r w:rsidRPr="007520A9">
              <w:rPr>
                <w:rFonts w:ascii="Times New Roman" w:eastAsia="Times New Roman" w:hAnsi="Times New Roman" w:cs="Times New Roman"/>
                <w:b/>
                <w:bCs/>
                <w:color w:val="000000"/>
                <w:sz w:val="18"/>
                <w:szCs w:val="18"/>
                <w:lang w:eastAsia="et-EE"/>
              </w:rPr>
              <w:t>-</w:t>
            </w:r>
            <w:r w:rsidR="00501FF8">
              <w:rPr>
                <w:rFonts w:ascii="Times New Roman" w:eastAsia="Times New Roman" w:hAnsi="Times New Roman" w:cs="Times New Roman"/>
                <w:b/>
                <w:bCs/>
                <w:color w:val="000000"/>
                <w:sz w:val="18"/>
                <w:szCs w:val="18"/>
                <w:lang w:eastAsia="et-EE"/>
              </w:rPr>
              <w:t>5 003</w:t>
            </w:r>
          </w:p>
        </w:tc>
      </w:tr>
      <w:tr w:rsidR="007520A9" w:rsidRPr="007520A9" w14:paraId="6945C394"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11E590D3"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18.124</w:t>
            </w:r>
          </w:p>
        </w:tc>
        <w:tc>
          <w:tcPr>
            <w:tcW w:w="2955" w:type="dxa"/>
            <w:tcBorders>
              <w:top w:val="nil"/>
              <w:left w:val="nil"/>
              <w:bottom w:val="single" w:sz="4" w:space="0" w:color="BFBFBF"/>
              <w:right w:val="single" w:sz="4" w:space="0" w:color="BFBFBF"/>
            </w:tcBorders>
            <w:noWrap/>
            <w:vAlign w:val="center"/>
            <w:hideMark/>
          </w:tcPr>
          <w:p w14:paraId="2EF1AE58"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IT investeeringud</w:t>
            </w:r>
          </w:p>
        </w:tc>
        <w:tc>
          <w:tcPr>
            <w:tcW w:w="1048" w:type="dxa"/>
            <w:tcBorders>
              <w:top w:val="nil"/>
              <w:left w:val="nil"/>
              <w:bottom w:val="single" w:sz="4" w:space="0" w:color="BFBFBF"/>
              <w:right w:val="single" w:sz="4" w:space="0" w:color="BFBFBF"/>
            </w:tcBorders>
            <w:noWrap/>
            <w:vAlign w:val="center"/>
            <w:hideMark/>
          </w:tcPr>
          <w:p w14:paraId="08BA2895"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-10 351</w:t>
            </w:r>
          </w:p>
        </w:tc>
        <w:tc>
          <w:tcPr>
            <w:tcW w:w="1100" w:type="dxa"/>
            <w:tcBorders>
              <w:top w:val="nil"/>
              <w:left w:val="nil"/>
              <w:bottom w:val="single" w:sz="4" w:space="0" w:color="BFBFBF"/>
              <w:right w:val="single" w:sz="4" w:space="0" w:color="BFBFBF"/>
            </w:tcBorders>
            <w:noWrap/>
            <w:vAlign w:val="center"/>
            <w:hideMark/>
          </w:tcPr>
          <w:p w14:paraId="68B3A1F6"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-5 993</w:t>
            </w:r>
          </w:p>
        </w:tc>
        <w:tc>
          <w:tcPr>
            <w:tcW w:w="914" w:type="dxa"/>
            <w:tcBorders>
              <w:top w:val="nil"/>
              <w:left w:val="nil"/>
              <w:bottom w:val="single" w:sz="4" w:space="0" w:color="BFBFBF"/>
              <w:right w:val="single" w:sz="4" w:space="0" w:color="BFBFBF"/>
            </w:tcBorders>
            <w:noWrap/>
            <w:vAlign w:val="center"/>
            <w:hideMark/>
          </w:tcPr>
          <w:p w14:paraId="4E593F4C" w14:textId="26BA43FC"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w:t>
            </w:r>
            <w:r w:rsidR="00C87076">
              <w:rPr>
                <w:rFonts w:ascii="Times New Roman" w:eastAsia="Times New Roman" w:hAnsi="Times New Roman" w:cs="Times New Roman"/>
                <w:color w:val="000000"/>
                <w:sz w:val="18"/>
                <w:szCs w:val="18"/>
                <w:lang w:eastAsia="et-EE"/>
              </w:rPr>
              <w:t>0 351</w:t>
            </w:r>
          </w:p>
        </w:tc>
        <w:tc>
          <w:tcPr>
            <w:tcW w:w="1100" w:type="dxa"/>
            <w:tcBorders>
              <w:top w:val="nil"/>
              <w:left w:val="nil"/>
              <w:bottom w:val="single" w:sz="4" w:space="0" w:color="BFBFBF"/>
              <w:right w:val="single" w:sz="4" w:space="0" w:color="BFBFBF"/>
            </w:tcBorders>
            <w:noWrap/>
            <w:vAlign w:val="center"/>
            <w:hideMark/>
          </w:tcPr>
          <w:p w14:paraId="50DE13C9" w14:textId="6EFE4AB6" w:rsidR="007520A9" w:rsidRPr="007520A9" w:rsidRDefault="000D521F"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5 993</w:t>
            </w:r>
          </w:p>
        </w:tc>
        <w:tc>
          <w:tcPr>
            <w:tcW w:w="933" w:type="dxa"/>
            <w:tcBorders>
              <w:top w:val="nil"/>
              <w:left w:val="nil"/>
              <w:bottom w:val="single" w:sz="4" w:space="0" w:color="BFBFBF"/>
              <w:right w:val="single" w:sz="4" w:space="0" w:color="BFBFBF"/>
            </w:tcBorders>
            <w:noWrap/>
            <w:vAlign w:val="center"/>
            <w:hideMark/>
          </w:tcPr>
          <w:p w14:paraId="72A9E34D" w14:textId="6952668F"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c>
          <w:tcPr>
            <w:tcW w:w="1100" w:type="dxa"/>
            <w:tcBorders>
              <w:top w:val="nil"/>
              <w:left w:val="nil"/>
              <w:bottom w:val="single" w:sz="4" w:space="0" w:color="BFBFBF"/>
              <w:right w:val="single" w:sz="4" w:space="0" w:color="BFBFBF"/>
            </w:tcBorders>
            <w:noWrap/>
            <w:vAlign w:val="center"/>
            <w:hideMark/>
          </w:tcPr>
          <w:p w14:paraId="7A8206A4" w14:textId="1B184582"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0</w:t>
            </w:r>
          </w:p>
        </w:tc>
      </w:tr>
      <w:tr w:rsidR="007520A9" w:rsidRPr="007520A9" w14:paraId="26CCD2EE" w14:textId="77777777" w:rsidTr="00B4592C">
        <w:trPr>
          <w:trHeight w:val="290"/>
        </w:trPr>
        <w:tc>
          <w:tcPr>
            <w:tcW w:w="761" w:type="dxa"/>
            <w:tcBorders>
              <w:top w:val="nil"/>
              <w:left w:val="single" w:sz="4" w:space="0" w:color="BFBFBF"/>
              <w:bottom w:val="single" w:sz="4" w:space="0" w:color="BFBFBF"/>
              <w:right w:val="single" w:sz="4" w:space="0" w:color="BFBFBF"/>
            </w:tcBorders>
            <w:noWrap/>
            <w:vAlign w:val="center"/>
            <w:hideMark/>
          </w:tcPr>
          <w:p w14:paraId="346CE44D" w14:textId="77777777" w:rsidR="007520A9" w:rsidRPr="007520A9" w:rsidRDefault="007520A9" w:rsidP="007520A9">
            <w:pPr>
              <w:spacing w:after="0"/>
              <w:jc w:val="center"/>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18.125</w:t>
            </w:r>
          </w:p>
        </w:tc>
        <w:tc>
          <w:tcPr>
            <w:tcW w:w="2955" w:type="dxa"/>
            <w:tcBorders>
              <w:top w:val="nil"/>
              <w:left w:val="nil"/>
              <w:bottom w:val="single" w:sz="4" w:space="0" w:color="BFBFBF"/>
              <w:right w:val="single" w:sz="4" w:space="0" w:color="BFBFBF"/>
            </w:tcBorders>
            <w:noWrap/>
            <w:vAlign w:val="center"/>
            <w:hideMark/>
          </w:tcPr>
          <w:p w14:paraId="507F2827" w14:textId="77777777" w:rsidR="007520A9" w:rsidRPr="007520A9" w:rsidRDefault="007520A9" w:rsidP="007520A9">
            <w:pPr>
              <w:spacing w:after="0"/>
              <w:ind w:firstLineChars="100" w:firstLine="180"/>
              <w:jc w:val="lef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Muud investeeringud kokku</w:t>
            </w:r>
          </w:p>
        </w:tc>
        <w:tc>
          <w:tcPr>
            <w:tcW w:w="1048" w:type="dxa"/>
            <w:tcBorders>
              <w:top w:val="nil"/>
              <w:left w:val="nil"/>
              <w:bottom w:val="single" w:sz="4" w:space="0" w:color="BFBFBF"/>
              <w:right w:val="single" w:sz="4" w:space="0" w:color="BFBFBF"/>
            </w:tcBorders>
            <w:noWrap/>
            <w:vAlign w:val="center"/>
            <w:hideMark/>
          </w:tcPr>
          <w:p w14:paraId="39343344"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-197</w:t>
            </w:r>
          </w:p>
        </w:tc>
        <w:tc>
          <w:tcPr>
            <w:tcW w:w="1100" w:type="dxa"/>
            <w:tcBorders>
              <w:top w:val="nil"/>
              <w:left w:val="nil"/>
              <w:bottom w:val="single" w:sz="4" w:space="0" w:color="BFBFBF"/>
              <w:right w:val="single" w:sz="4" w:space="0" w:color="BFBFBF"/>
            </w:tcBorders>
            <w:noWrap/>
            <w:vAlign w:val="center"/>
            <w:hideMark/>
          </w:tcPr>
          <w:p w14:paraId="229F7C0A" w14:textId="77777777" w:rsidR="007520A9" w:rsidRPr="007520A9" w:rsidRDefault="007520A9" w:rsidP="007520A9">
            <w:pPr>
              <w:spacing w:after="0"/>
              <w:jc w:val="right"/>
              <w:rPr>
                <w:rFonts w:ascii="Times New Roman" w:eastAsia="Times New Roman" w:hAnsi="Times New Roman" w:cs="Times New Roman"/>
                <w:color w:val="000000"/>
                <w:sz w:val="18"/>
                <w:szCs w:val="18"/>
                <w:lang w:eastAsia="et-EE"/>
              </w:rPr>
            </w:pPr>
            <w:r w:rsidRPr="007520A9">
              <w:rPr>
                <w:rFonts w:ascii="Times New Roman" w:eastAsia="Times New Roman" w:hAnsi="Times New Roman" w:cs="Times New Roman"/>
                <w:color w:val="000000"/>
                <w:sz w:val="18"/>
                <w:szCs w:val="18"/>
                <w:lang w:eastAsia="et-EE"/>
              </w:rPr>
              <w:t>-17</w:t>
            </w:r>
          </w:p>
        </w:tc>
        <w:tc>
          <w:tcPr>
            <w:tcW w:w="914" w:type="dxa"/>
            <w:tcBorders>
              <w:top w:val="nil"/>
              <w:left w:val="nil"/>
              <w:bottom w:val="single" w:sz="4" w:space="0" w:color="BFBFBF"/>
              <w:right w:val="single" w:sz="4" w:space="0" w:color="BFBFBF"/>
            </w:tcBorders>
            <w:noWrap/>
            <w:vAlign w:val="center"/>
            <w:hideMark/>
          </w:tcPr>
          <w:p w14:paraId="5B665848" w14:textId="42DC7115" w:rsidR="007520A9" w:rsidRPr="007520A9" w:rsidRDefault="00C15F1E"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0D521F">
              <w:rPr>
                <w:rFonts w:ascii="Times New Roman" w:eastAsia="Times New Roman" w:hAnsi="Times New Roman" w:cs="Times New Roman"/>
                <w:color w:val="000000"/>
                <w:sz w:val="18"/>
                <w:szCs w:val="18"/>
                <w:lang w:eastAsia="et-EE"/>
              </w:rPr>
              <w:t>9 343</w:t>
            </w:r>
          </w:p>
        </w:tc>
        <w:tc>
          <w:tcPr>
            <w:tcW w:w="1100" w:type="dxa"/>
            <w:tcBorders>
              <w:top w:val="nil"/>
              <w:left w:val="nil"/>
              <w:bottom w:val="single" w:sz="4" w:space="0" w:color="BFBFBF"/>
              <w:right w:val="single" w:sz="4" w:space="0" w:color="BFBFBF"/>
            </w:tcBorders>
            <w:noWrap/>
            <w:vAlign w:val="center"/>
            <w:hideMark/>
          </w:tcPr>
          <w:p w14:paraId="0055BB65" w14:textId="3F45377A" w:rsidR="007520A9" w:rsidRPr="007520A9" w:rsidRDefault="00972138"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-4 9</w:t>
            </w:r>
            <w:r w:rsidR="00121D79">
              <w:rPr>
                <w:rFonts w:ascii="Times New Roman" w:eastAsia="Times New Roman" w:hAnsi="Times New Roman" w:cs="Times New Roman"/>
                <w:color w:val="000000"/>
                <w:sz w:val="18"/>
                <w:szCs w:val="18"/>
                <w:lang w:eastAsia="et-EE"/>
              </w:rPr>
              <w:t>85</w:t>
            </w:r>
          </w:p>
        </w:tc>
        <w:tc>
          <w:tcPr>
            <w:tcW w:w="933" w:type="dxa"/>
            <w:tcBorders>
              <w:top w:val="nil"/>
              <w:left w:val="nil"/>
              <w:bottom w:val="single" w:sz="4" w:space="0" w:color="BFBFBF"/>
              <w:right w:val="single" w:sz="4" w:space="0" w:color="BFBFBF"/>
            </w:tcBorders>
            <w:noWrap/>
            <w:vAlign w:val="center"/>
            <w:hideMark/>
          </w:tcPr>
          <w:p w14:paraId="7402C11E" w14:textId="023BDE46" w:rsidR="007520A9" w:rsidRPr="007520A9" w:rsidRDefault="00121D79"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w:t>
            </w:r>
            <w:r w:rsidR="00AB2FD0">
              <w:rPr>
                <w:rFonts w:ascii="Times New Roman" w:eastAsia="Times New Roman" w:hAnsi="Times New Roman" w:cs="Times New Roman"/>
                <w:color w:val="000000"/>
                <w:sz w:val="18"/>
                <w:szCs w:val="18"/>
                <w:lang w:eastAsia="et-EE"/>
              </w:rPr>
              <w:t>9 541</w:t>
            </w:r>
          </w:p>
        </w:tc>
        <w:tc>
          <w:tcPr>
            <w:tcW w:w="1100" w:type="dxa"/>
            <w:tcBorders>
              <w:top w:val="nil"/>
              <w:left w:val="nil"/>
              <w:bottom w:val="single" w:sz="4" w:space="0" w:color="BFBFBF"/>
              <w:right w:val="single" w:sz="4" w:space="0" w:color="BFBFBF"/>
            </w:tcBorders>
            <w:noWrap/>
            <w:vAlign w:val="center"/>
            <w:hideMark/>
          </w:tcPr>
          <w:p w14:paraId="28B79B48" w14:textId="0E9DFA59" w:rsidR="007520A9" w:rsidRPr="007520A9" w:rsidRDefault="00CF7375" w:rsidP="007520A9">
            <w:pPr>
              <w:spacing w:after="0"/>
              <w:jc w:val="right"/>
              <w:rPr>
                <w:rFonts w:ascii="Times New Roman" w:eastAsia="Times New Roman" w:hAnsi="Times New Roman" w:cs="Times New Roman"/>
                <w:color w:val="000000"/>
                <w:sz w:val="18"/>
                <w:szCs w:val="18"/>
                <w:lang w:eastAsia="et-EE"/>
              </w:rPr>
            </w:pPr>
            <w:r>
              <w:rPr>
                <w:rFonts w:ascii="Times New Roman" w:eastAsia="Times New Roman" w:hAnsi="Times New Roman" w:cs="Times New Roman"/>
                <w:color w:val="000000"/>
                <w:sz w:val="18"/>
                <w:szCs w:val="18"/>
                <w:lang w:eastAsia="et-EE"/>
              </w:rPr>
              <w:t>-5 003</w:t>
            </w:r>
          </w:p>
        </w:tc>
      </w:tr>
    </w:tbl>
    <w:p w14:paraId="6C0BE4F2" w14:textId="77777777" w:rsidR="002368AC" w:rsidRPr="002368AC" w:rsidRDefault="002368AC" w:rsidP="002368AC"/>
    <w:p w14:paraId="75CF9422" w14:textId="6F9A1C69" w:rsidR="00550BEC" w:rsidRPr="00FA4476" w:rsidRDefault="00D63442" w:rsidP="00FA4476">
      <w:pPr>
        <w:keepNext/>
        <w:spacing w:after="160" w:line="256" w:lineRule="auto"/>
        <w:rPr>
          <w:rFonts w:ascii="Times New Roman" w:eastAsiaTheme="minorEastAsia" w:hAnsi="Times New Roman" w:cs="Times New Roman"/>
          <w:i/>
          <w:sz w:val="24"/>
          <w:szCs w:val="24"/>
        </w:rPr>
      </w:pPr>
      <w:bookmarkStart w:id="5" w:name="_Hlk159856254"/>
      <w:bookmarkStart w:id="6" w:name="_Hlk159858267"/>
      <w:r w:rsidRPr="00FA4476">
        <w:rPr>
          <w:rFonts w:ascii="Times New Roman" w:eastAsiaTheme="minorEastAsia" w:hAnsi="Times New Roman" w:cs="Times New Roman"/>
          <w:i/>
          <w:sz w:val="24"/>
          <w:szCs w:val="24"/>
        </w:rPr>
        <w:t>Muudatustega suunatakse 38</w:t>
      </w:r>
      <w:r w:rsidR="00CE6D56" w:rsidRPr="00FA4476">
        <w:rPr>
          <w:rFonts w:ascii="Times New Roman" w:eastAsiaTheme="minorEastAsia" w:hAnsi="Times New Roman" w:cs="Times New Roman"/>
          <w:i/>
          <w:sz w:val="24"/>
          <w:szCs w:val="24"/>
        </w:rPr>
        <w:t>4</w:t>
      </w:r>
      <w:r w:rsidRPr="00FA4476">
        <w:rPr>
          <w:rFonts w:ascii="Times New Roman" w:eastAsiaTheme="minorEastAsia" w:hAnsi="Times New Roman" w:cs="Times New Roman"/>
          <w:i/>
          <w:sz w:val="24"/>
          <w:szCs w:val="24"/>
        </w:rPr>
        <w:t xml:space="preserve"> eurot Majandus- ja Kommunikatsiooniministeeriumile, vt täpsemalt selgitusi vastava valitsemisala valitsemisalade vaheliste muudatuste juures.</w:t>
      </w:r>
    </w:p>
    <w:p w14:paraId="715F0A54" w14:textId="0722A1E9" w:rsidR="007576DD" w:rsidRDefault="00D32EF3" w:rsidP="00FA4476">
      <w:pPr>
        <w:keepNext/>
        <w:spacing w:after="160" w:line="256" w:lineRule="auto"/>
        <w:rPr>
          <w:rFonts w:ascii="Times New Roman" w:eastAsia="Times New Roman" w:hAnsi="Times New Roman" w:cs="Times New Roman"/>
          <w:sz w:val="24"/>
          <w:szCs w:val="24"/>
        </w:rPr>
      </w:pPr>
      <w:r>
        <w:rPr>
          <w:rFonts w:ascii="Times New Roman" w:eastAsiaTheme="minorEastAsia" w:hAnsi="Times New Roman" w:cs="Times New Roman"/>
          <w:b/>
          <w:bCs/>
          <w:sz w:val="24"/>
          <w:szCs w:val="24"/>
        </w:rPr>
        <w:t>Eelarve a</w:t>
      </w:r>
      <w:r w:rsidR="00A84E34" w:rsidRPr="00462FAA">
        <w:rPr>
          <w:rFonts w:ascii="Times New Roman" w:eastAsiaTheme="minorEastAsia" w:hAnsi="Times New Roman" w:cs="Times New Roman"/>
          <w:b/>
          <w:bCs/>
          <w:sz w:val="24"/>
          <w:szCs w:val="24"/>
        </w:rPr>
        <w:t>astate</w:t>
      </w:r>
      <w:r w:rsidR="00A84E34" w:rsidRPr="00462FAA">
        <w:rPr>
          <w:rFonts w:ascii="Times New Roman" w:eastAsiaTheme="minorEastAsia" w:hAnsi="Times New Roman" w:cs="Times New Roman"/>
          <w:b/>
          <w:sz w:val="24"/>
          <w:szCs w:val="24"/>
        </w:rPr>
        <w:t xml:space="preserve"> vahelise ümbertõstetega</w:t>
      </w:r>
      <w:r w:rsidR="00A84E34" w:rsidRPr="00FA4476">
        <w:rPr>
          <w:rFonts w:ascii="Times New Roman" w:eastAsiaTheme="minorEastAsia" w:hAnsi="Times New Roman" w:cs="Times New Roman"/>
          <w:sz w:val="24"/>
          <w:szCs w:val="24"/>
        </w:rPr>
        <w:t xml:space="preserve"> </w:t>
      </w:r>
      <w:r w:rsidR="00DA3AF5" w:rsidRPr="00FA4476">
        <w:rPr>
          <w:rFonts w:ascii="Times New Roman" w:eastAsiaTheme="minorEastAsia" w:hAnsi="Times New Roman" w:cs="Times New Roman"/>
          <w:sz w:val="24"/>
          <w:szCs w:val="24"/>
        </w:rPr>
        <w:t xml:space="preserve"> muudetakse </w:t>
      </w:r>
      <w:r w:rsidR="00A84E34" w:rsidRPr="00FA4476">
        <w:rPr>
          <w:rFonts w:ascii="Times New Roman" w:eastAsiaTheme="minorEastAsia" w:hAnsi="Times New Roman" w:cs="Times New Roman"/>
          <w:sz w:val="24"/>
          <w:szCs w:val="24"/>
        </w:rPr>
        <w:t>Sotsiaalministeeriumi valitsemisala kulude ja investeeringute</w:t>
      </w:r>
      <w:r w:rsidR="00A84E34" w:rsidRPr="00A84E34">
        <w:rPr>
          <w:rFonts w:ascii="Times New Roman" w:eastAsia="Times New Roman" w:hAnsi="Times New Roman" w:cs="Times New Roman"/>
          <w:sz w:val="24"/>
          <w:szCs w:val="24"/>
        </w:rPr>
        <w:t xml:space="preserve"> eelarveid kokku </w:t>
      </w:r>
      <w:r w:rsidR="0ED37E27" w:rsidRPr="004C3AD8">
        <w:rPr>
          <w:rFonts w:ascii="Times New Roman" w:eastAsia="Times New Roman" w:hAnsi="Times New Roman" w:cs="Times New Roman"/>
          <w:b/>
          <w:sz w:val="24"/>
          <w:szCs w:val="24"/>
        </w:rPr>
        <w:t>8</w:t>
      </w:r>
      <w:r w:rsidR="00A84E34" w:rsidRPr="004C3AD8">
        <w:rPr>
          <w:rFonts w:ascii="Times New Roman" w:eastAsia="Times New Roman" w:hAnsi="Times New Roman" w:cs="Times New Roman"/>
          <w:b/>
          <w:sz w:val="24"/>
          <w:szCs w:val="24"/>
        </w:rPr>
        <w:t xml:space="preserve"> </w:t>
      </w:r>
      <w:r w:rsidR="0ED37E27" w:rsidRPr="004C3AD8">
        <w:rPr>
          <w:rFonts w:ascii="Times New Roman" w:eastAsia="Times New Roman" w:hAnsi="Times New Roman" w:cs="Times New Roman"/>
          <w:b/>
          <w:sz w:val="24"/>
          <w:szCs w:val="24"/>
        </w:rPr>
        <w:t>189 489</w:t>
      </w:r>
      <w:r w:rsidR="00A84E34" w:rsidRPr="004C3AD8">
        <w:rPr>
          <w:rFonts w:ascii="Times New Roman" w:eastAsia="Times New Roman" w:hAnsi="Times New Roman" w:cs="Times New Roman"/>
          <w:b/>
          <w:sz w:val="24"/>
          <w:szCs w:val="24"/>
        </w:rPr>
        <w:t xml:space="preserve"> eurot</w:t>
      </w:r>
      <w:r w:rsidR="00A84E34" w:rsidRPr="00A84E34">
        <w:rPr>
          <w:rFonts w:ascii="Times New Roman" w:eastAsia="Times New Roman" w:hAnsi="Times New Roman" w:cs="Times New Roman"/>
          <w:sz w:val="24"/>
          <w:szCs w:val="24"/>
        </w:rPr>
        <w:t xml:space="preserve"> järgmisel</w:t>
      </w:r>
      <w:r w:rsidR="007576DD">
        <w:rPr>
          <w:rFonts w:ascii="Times New Roman" w:eastAsia="Times New Roman" w:hAnsi="Times New Roman" w:cs="Times New Roman"/>
          <w:sz w:val="24"/>
          <w:szCs w:val="24"/>
        </w:rPr>
        <w:t>t</w:t>
      </w:r>
      <w:r w:rsidR="00FB304B">
        <w:rPr>
          <w:rFonts w:ascii="Times New Roman" w:eastAsia="Times New Roman" w:hAnsi="Times New Roman" w:cs="Times New Roman"/>
          <w:sz w:val="24"/>
          <w:szCs w:val="24"/>
        </w:rPr>
        <w:t>:</w:t>
      </w:r>
    </w:p>
    <w:p w14:paraId="2E5D58FB" w14:textId="07CDBD36" w:rsidR="002312CE" w:rsidRPr="007E007E" w:rsidRDefault="00DF6137" w:rsidP="00487971">
      <w:pPr>
        <w:pStyle w:val="Loendilik"/>
        <w:numPr>
          <w:ilvl w:val="0"/>
          <w:numId w:val="14"/>
        </w:numPr>
        <w:spacing w:after="0"/>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2312CE">
        <w:rPr>
          <w:rFonts w:ascii="Times New Roman" w:eastAsia="Times New Roman" w:hAnsi="Times New Roman" w:cs="Times New Roman"/>
          <w:sz w:val="24"/>
          <w:szCs w:val="24"/>
        </w:rPr>
        <w:t xml:space="preserve">rogrammi tegevuse </w:t>
      </w:r>
      <w:r w:rsidR="000835E1" w:rsidRPr="00EE6848">
        <w:rPr>
          <w:rFonts w:ascii="Times New Roman" w:eastAsia="Times New Roman" w:hAnsi="Times New Roman" w:cs="Times New Roman"/>
          <w:i/>
          <w:iCs/>
          <w:sz w:val="24"/>
          <w:szCs w:val="24"/>
        </w:rPr>
        <w:t>Tervise edendamine ja riskikäitumise vähendamine</w:t>
      </w:r>
      <w:r w:rsidR="000835E1" w:rsidRPr="002312C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nihuta</w:t>
      </w:r>
      <w:r w:rsidR="00A86926">
        <w:rPr>
          <w:rFonts w:ascii="Times New Roman" w:eastAsia="Times New Roman" w:hAnsi="Times New Roman" w:cs="Times New Roman"/>
          <w:sz w:val="24"/>
          <w:szCs w:val="24"/>
        </w:rPr>
        <w:t>takse</w:t>
      </w:r>
      <w:r w:rsidR="000835E1" w:rsidRPr="007E007E">
        <w:rPr>
          <w:rFonts w:ascii="Times New Roman" w:eastAsia="Times New Roman" w:hAnsi="Times New Roman" w:cs="Times New Roman"/>
          <w:sz w:val="24"/>
          <w:szCs w:val="24"/>
        </w:rPr>
        <w:t xml:space="preserve"> sõltuvuse ennetamiseks planeeritud vahenditest</w:t>
      </w:r>
      <w:r w:rsidR="00C34CFE">
        <w:rPr>
          <w:rFonts w:ascii="Times New Roman" w:eastAsia="Times New Roman" w:hAnsi="Times New Roman" w:cs="Times New Roman"/>
          <w:sz w:val="24"/>
          <w:szCs w:val="24"/>
        </w:rPr>
        <w:t xml:space="preserve"> </w:t>
      </w:r>
      <w:r w:rsidR="000835E1" w:rsidRPr="007E007E">
        <w:rPr>
          <w:rFonts w:ascii="Times New Roman" w:eastAsia="Times New Roman" w:hAnsi="Times New Roman" w:cs="Times New Roman"/>
          <w:sz w:val="24"/>
          <w:szCs w:val="24"/>
        </w:rPr>
        <w:t>190 000 eurot</w:t>
      </w:r>
      <w:r w:rsidR="003674FD">
        <w:rPr>
          <w:rFonts w:ascii="Times New Roman" w:eastAsia="Times New Roman" w:hAnsi="Times New Roman" w:cs="Times New Roman"/>
          <w:sz w:val="24"/>
          <w:szCs w:val="24"/>
        </w:rPr>
        <w:t xml:space="preserve"> aastatesse 2027</w:t>
      </w:r>
      <w:r w:rsidR="001259F4">
        <w:rPr>
          <w:rFonts w:ascii="Times New Roman" w:eastAsia="Times New Roman" w:hAnsi="Times New Roman" w:cs="Times New Roman"/>
          <w:sz w:val="24"/>
          <w:szCs w:val="24"/>
        </w:rPr>
        <w:t>–</w:t>
      </w:r>
      <w:r w:rsidR="003674FD">
        <w:rPr>
          <w:rFonts w:ascii="Times New Roman" w:eastAsia="Times New Roman" w:hAnsi="Times New Roman" w:cs="Times New Roman"/>
          <w:sz w:val="24"/>
          <w:szCs w:val="24"/>
        </w:rPr>
        <w:t>2028</w:t>
      </w:r>
      <w:r w:rsidR="000835E1" w:rsidRPr="007E007E">
        <w:rPr>
          <w:rFonts w:ascii="Times New Roman" w:eastAsia="Times New Roman" w:hAnsi="Times New Roman" w:cs="Times New Roman"/>
          <w:sz w:val="24"/>
          <w:szCs w:val="24"/>
        </w:rPr>
        <w:t xml:space="preserve"> (2027. aastasse 90 000 eurot; 2028. aastasse 100 000 eurot) Tervise Arengu Instituudile (TAI) metoodika „Noorukite sõeltestimine, lühisekkumine ja ravile suunamine uimastite tarvitamise korral (SBIRT)“ arendamiseks ning sellest lähtuvate tegevuste kavandamiseks. Kulud on seotud SBIRT metoodika ja koolituste arendamise, koolituste pakkumise ning metoodika tulemuste hindamisega. </w:t>
      </w:r>
    </w:p>
    <w:p w14:paraId="70193A33" w14:textId="7746F370" w:rsidR="00A967B3" w:rsidRDefault="000835E1" w:rsidP="00487971">
      <w:pPr>
        <w:pStyle w:val="Loendilik"/>
        <w:numPr>
          <w:ilvl w:val="0"/>
          <w:numId w:val="14"/>
        </w:numPr>
        <w:rPr>
          <w:rFonts w:ascii="Times New Roman" w:eastAsia="Times New Roman" w:hAnsi="Times New Roman" w:cs="Times New Roman"/>
          <w:sz w:val="24"/>
          <w:szCs w:val="24"/>
        </w:rPr>
      </w:pPr>
      <w:r w:rsidRPr="002312CE">
        <w:rPr>
          <w:rFonts w:ascii="Times New Roman" w:eastAsia="Times New Roman" w:hAnsi="Times New Roman" w:cs="Times New Roman"/>
          <w:sz w:val="24"/>
          <w:szCs w:val="24"/>
        </w:rPr>
        <w:t>Erinevate programmi tegevuste sotsiaal- ja tervisevaldkonna partnerite toetusprojektide eelarvetest</w:t>
      </w:r>
      <w:r w:rsidR="00390727">
        <w:rPr>
          <w:rFonts w:ascii="Times New Roman" w:eastAsia="Times New Roman" w:hAnsi="Times New Roman" w:cs="Times New Roman"/>
          <w:sz w:val="24"/>
          <w:szCs w:val="24"/>
        </w:rPr>
        <w:t xml:space="preserve"> </w:t>
      </w:r>
      <w:r w:rsidR="00A967B3">
        <w:rPr>
          <w:rFonts w:ascii="Times New Roman" w:eastAsia="Times New Roman" w:hAnsi="Times New Roman" w:cs="Times New Roman"/>
          <w:sz w:val="24"/>
          <w:szCs w:val="24"/>
        </w:rPr>
        <w:t xml:space="preserve">tõstetakse </w:t>
      </w:r>
      <w:r w:rsidR="00625F80">
        <w:rPr>
          <w:rFonts w:ascii="Times New Roman" w:eastAsia="Times New Roman" w:hAnsi="Times New Roman" w:cs="Times New Roman"/>
          <w:sz w:val="24"/>
          <w:szCs w:val="24"/>
        </w:rPr>
        <w:t>ümber</w:t>
      </w:r>
      <w:r w:rsidRPr="00390727">
        <w:rPr>
          <w:rFonts w:ascii="Times New Roman" w:eastAsia="Times New Roman" w:hAnsi="Times New Roman" w:cs="Times New Roman"/>
          <w:sz w:val="24"/>
          <w:szCs w:val="24"/>
        </w:rPr>
        <w:t xml:space="preserve"> 129 121 eurot</w:t>
      </w:r>
      <w:r w:rsidR="005B77DF">
        <w:rPr>
          <w:rFonts w:ascii="Times New Roman" w:eastAsia="Times New Roman" w:hAnsi="Times New Roman" w:cs="Times New Roman"/>
          <w:sz w:val="24"/>
          <w:szCs w:val="24"/>
        </w:rPr>
        <w:t xml:space="preserve"> aastasse 2028,</w:t>
      </w:r>
      <w:r w:rsidR="00A02079">
        <w:rPr>
          <w:rFonts w:ascii="Times New Roman" w:eastAsia="Times New Roman" w:hAnsi="Times New Roman" w:cs="Times New Roman"/>
          <w:sz w:val="24"/>
          <w:szCs w:val="24"/>
        </w:rPr>
        <w:t xml:space="preserve"> </w:t>
      </w:r>
      <w:r w:rsidRPr="00390727">
        <w:rPr>
          <w:rFonts w:ascii="Times New Roman" w:eastAsia="Times New Roman" w:hAnsi="Times New Roman" w:cs="Times New Roman"/>
          <w:sz w:val="24"/>
          <w:szCs w:val="24"/>
        </w:rPr>
        <w:t>et tagada eelarved vastavalt kavandatud toetuslepingute või avatud voorudele ( projektid kestavad rohkem kui kaks aastat).</w:t>
      </w:r>
    </w:p>
    <w:p w14:paraId="4B245293" w14:textId="28F526DE" w:rsidR="006462AF" w:rsidRDefault="000835E1" w:rsidP="00487971">
      <w:pPr>
        <w:pStyle w:val="Loendilik"/>
        <w:numPr>
          <w:ilvl w:val="0"/>
          <w:numId w:val="14"/>
        </w:numPr>
        <w:rPr>
          <w:rFonts w:ascii="Times New Roman" w:eastAsia="Times New Roman" w:hAnsi="Times New Roman" w:cs="Times New Roman"/>
          <w:sz w:val="24"/>
          <w:szCs w:val="24"/>
        </w:rPr>
      </w:pPr>
      <w:r w:rsidRPr="00A967B3">
        <w:rPr>
          <w:rFonts w:ascii="Times New Roman" w:eastAsia="Times New Roman" w:hAnsi="Times New Roman" w:cs="Times New Roman"/>
          <w:sz w:val="24"/>
          <w:szCs w:val="24"/>
        </w:rPr>
        <w:t xml:space="preserve">Teadus-, arendus- ja innovatsioonivahendite (TAI) eelarvetest </w:t>
      </w:r>
      <w:r w:rsidR="00A967B3">
        <w:rPr>
          <w:rFonts w:ascii="Times New Roman" w:eastAsia="Times New Roman" w:hAnsi="Times New Roman" w:cs="Times New Roman"/>
          <w:sz w:val="24"/>
          <w:szCs w:val="24"/>
        </w:rPr>
        <w:t>tõstetakse ümber</w:t>
      </w:r>
      <w:r w:rsidR="00781B5D">
        <w:rPr>
          <w:rFonts w:ascii="Times New Roman" w:eastAsia="Times New Roman" w:hAnsi="Times New Roman" w:cs="Times New Roman"/>
          <w:sz w:val="24"/>
          <w:szCs w:val="24"/>
        </w:rPr>
        <w:t xml:space="preserve"> asutuste vahel</w:t>
      </w:r>
      <w:r w:rsidRPr="00A967B3">
        <w:rPr>
          <w:rFonts w:ascii="Times New Roman" w:eastAsia="Times New Roman" w:hAnsi="Times New Roman" w:cs="Times New Roman"/>
          <w:sz w:val="24"/>
          <w:szCs w:val="24"/>
        </w:rPr>
        <w:t xml:space="preserve"> </w:t>
      </w:r>
      <w:r w:rsidR="00D2501E" w:rsidRPr="00E051AB">
        <w:rPr>
          <w:rFonts w:ascii="Times New Roman" w:eastAsia="Times New Roman" w:hAnsi="Times New Roman" w:cs="Times New Roman"/>
          <w:sz w:val="24"/>
          <w:szCs w:val="24"/>
        </w:rPr>
        <w:t>aastast 2026 aastatesse 2027-2030 kokku 1 117 984 eurot erinevate programmi tegevuste eelarvetesse</w:t>
      </w:r>
      <w:r w:rsidRPr="00297492">
        <w:rPr>
          <w:rFonts w:ascii="Times New Roman" w:eastAsia="Times New Roman" w:hAnsi="Times New Roman" w:cs="Times New Roman"/>
          <w:sz w:val="24"/>
          <w:szCs w:val="24"/>
        </w:rPr>
        <w:t xml:space="preserve">. Algselt olid TAI vahendid planeeritud </w:t>
      </w:r>
      <w:proofErr w:type="spellStart"/>
      <w:r w:rsidRPr="00297492">
        <w:rPr>
          <w:rFonts w:ascii="Times New Roman" w:eastAsia="Times New Roman" w:hAnsi="Times New Roman" w:cs="Times New Roman"/>
          <w:sz w:val="24"/>
          <w:szCs w:val="24"/>
        </w:rPr>
        <w:t>SOM-i</w:t>
      </w:r>
      <w:proofErr w:type="spellEnd"/>
      <w:r w:rsidRPr="00297492">
        <w:rPr>
          <w:rFonts w:ascii="Times New Roman" w:eastAsia="Times New Roman" w:hAnsi="Times New Roman" w:cs="Times New Roman"/>
          <w:sz w:val="24"/>
          <w:szCs w:val="24"/>
        </w:rPr>
        <w:t xml:space="preserve"> eelarvesse</w:t>
      </w:r>
      <w:r w:rsidR="00297492">
        <w:rPr>
          <w:rFonts w:ascii="Times New Roman" w:eastAsia="Times New Roman" w:hAnsi="Times New Roman" w:cs="Times New Roman"/>
          <w:sz w:val="24"/>
          <w:szCs w:val="24"/>
        </w:rPr>
        <w:t xml:space="preserve">, kuid </w:t>
      </w:r>
      <w:r w:rsidRPr="00297492">
        <w:rPr>
          <w:rFonts w:ascii="Times New Roman" w:eastAsia="Times New Roman" w:hAnsi="Times New Roman" w:cs="Times New Roman"/>
          <w:sz w:val="24"/>
          <w:szCs w:val="24"/>
        </w:rPr>
        <w:t xml:space="preserve">vastavalt SOM analüüsikomitee otsustele ja projektide ajakavadele </w:t>
      </w:r>
      <w:r w:rsidR="00D66710">
        <w:rPr>
          <w:rFonts w:ascii="Times New Roman" w:eastAsia="Times New Roman" w:hAnsi="Times New Roman" w:cs="Times New Roman"/>
          <w:sz w:val="24"/>
          <w:szCs w:val="24"/>
        </w:rPr>
        <w:t xml:space="preserve">tõstetakse </w:t>
      </w:r>
      <w:r w:rsidRPr="00297492">
        <w:rPr>
          <w:rFonts w:ascii="Times New Roman" w:eastAsia="Times New Roman" w:hAnsi="Times New Roman" w:cs="Times New Roman"/>
          <w:sz w:val="24"/>
          <w:szCs w:val="24"/>
        </w:rPr>
        <w:t xml:space="preserve">vahendid ümber, </w:t>
      </w:r>
      <w:r w:rsidRPr="00D66710">
        <w:rPr>
          <w:rFonts w:ascii="Times New Roman" w:eastAsia="Times New Roman" w:hAnsi="Times New Roman" w:cs="Times New Roman"/>
          <w:sz w:val="24"/>
          <w:szCs w:val="24"/>
        </w:rPr>
        <w:t>kuna projektid on mitmeaastased ning tööde teostamised ja lõpetamised jäävad järgmistesse aastatesse.</w:t>
      </w:r>
      <w:r w:rsidR="00550BEC">
        <w:rPr>
          <w:rFonts w:ascii="Times New Roman" w:eastAsia="Times New Roman" w:hAnsi="Times New Roman" w:cs="Times New Roman"/>
          <w:sz w:val="24"/>
          <w:szCs w:val="24"/>
        </w:rPr>
        <w:t xml:space="preserve"> </w:t>
      </w:r>
      <w:r w:rsidRPr="00D66710">
        <w:rPr>
          <w:rFonts w:ascii="Times New Roman" w:eastAsia="Times New Roman" w:hAnsi="Times New Roman" w:cs="Times New Roman"/>
          <w:sz w:val="24"/>
          <w:szCs w:val="24"/>
        </w:rPr>
        <w:t>Vahendid suunatakse asutustele erinevate uuringute ("Ülekantud HIV ravimresistentsuse ja varajase HIV infektsiooni leviku hindamine Eestis"; Siseõhu kvaliteedi uuring ja piirväärtuste väljatöötamine", "</w:t>
      </w:r>
      <w:proofErr w:type="spellStart"/>
      <w:r w:rsidRPr="00D66710">
        <w:rPr>
          <w:rFonts w:ascii="Times New Roman" w:eastAsia="Times New Roman" w:hAnsi="Times New Roman" w:cs="Times New Roman"/>
          <w:sz w:val="24"/>
          <w:szCs w:val="24"/>
        </w:rPr>
        <w:t>Vibrio</w:t>
      </w:r>
      <w:proofErr w:type="spellEnd"/>
      <w:r w:rsidRPr="00D66710">
        <w:rPr>
          <w:rFonts w:ascii="Times New Roman" w:eastAsia="Times New Roman" w:hAnsi="Times New Roman" w:cs="Times New Roman"/>
          <w:sz w:val="24"/>
          <w:szCs w:val="24"/>
        </w:rPr>
        <w:t xml:space="preserve"> ja </w:t>
      </w:r>
      <w:proofErr w:type="spellStart"/>
      <w:r w:rsidRPr="00D66710">
        <w:rPr>
          <w:rFonts w:ascii="Times New Roman" w:eastAsia="Times New Roman" w:hAnsi="Times New Roman" w:cs="Times New Roman"/>
          <w:sz w:val="24"/>
          <w:szCs w:val="24"/>
        </w:rPr>
        <w:t>Shewanella</w:t>
      </w:r>
      <w:proofErr w:type="spellEnd"/>
      <w:r w:rsidRPr="00D66710">
        <w:rPr>
          <w:rFonts w:ascii="Times New Roman" w:eastAsia="Times New Roman" w:hAnsi="Times New Roman" w:cs="Times New Roman"/>
          <w:sz w:val="24"/>
          <w:szCs w:val="24"/>
        </w:rPr>
        <w:t xml:space="preserve"> seire suplusvees", "Antimikroobse resistentsuse seire pinnavees", "Erakaevude uuring, kordusuuring"; Keerulise piirangute spektriga diagnoosigruppide käsitlemine puude raskusastme tuvastamise eksperdiarvamuse andmisel laste vanusgrupis" jne) elluviimiseks. </w:t>
      </w:r>
    </w:p>
    <w:p w14:paraId="0542D6E3" w14:textId="1514278B" w:rsidR="006462AF"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t>Personaalmeditsiini projekti, 2026. aasta vahendeid 12 080 eurot, partnerluseks ja Eesti osaprojekti elluviimiseks eraldatud toetuse summat täpsustatakse aastate lõikes, kuna tegevused viiakse ellu aastatel 2027–2028 (2027. aastasse 6880 eurot; 2028. aastasse 5200 eurot).</w:t>
      </w:r>
    </w:p>
    <w:p w14:paraId="06702061" w14:textId="067E77B5" w:rsidR="006462AF" w:rsidRDefault="0004455F" w:rsidP="00487971">
      <w:pPr>
        <w:pStyle w:val="Loendilik"/>
        <w:numPr>
          <w:ilvl w:val="0"/>
          <w:numId w:val="14"/>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6462AF">
        <w:rPr>
          <w:rFonts w:ascii="Times New Roman" w:eastAsia="Times New Roman" w:hAnsi="Times New Roman" w:cs="Times New Roman"/>
          <w:sz w:val="24"/>
          <w:szCs w:val="24"/>
        </w:rPr>
        <w:t xml:space="preserve">rogrammi tegevuse </w:t>
      </w:r>
      <w:r w:rsidR="000835E1" w:rsidRPr="0004455F">
        <w:rPr>
          <w:rFonts w:ascii="Times New Roman" w:eastAsia="Times New Roman" w:hAnsi="Times New Roman" w:cs="Times New Roman"/>
          <w:i/>
          <w:iCs/>
          <w:sz w:val="24"/>
          <w:szCs w:val="24"/>
        </w:rPr>
        <w:t>Tervishoiu rahastamine ja ravikindlustuse tagamine</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vaktsiinikindlustuse ja vastutuskindlustuse eelarvest</w:t>
      </w:r>
      <w:r w:rsidR="007900EF">
        <w:rPr>
          <w:rFonts w:ascii="Times New Roman" w:eastAsia="Times New Roman" w:hAnsi="Times New Roman" w:cs="Times New Roman"/>
          <w:sz w:val="24"/>
          <w:szCs w:val="24"/>
        </w:rPr>
        <w:t xml:space="preserve"> </w:t>
      </w:r>
      <w:r w:rsidR="000835E1" w:rsidRPr="006462AF">
        <w:rPr>
          <w:rFonts w:ascii="Times New Roman" w:eastAsia="Times New Roman" w:hAnsi="Times New Roman" w:cs="Times New Roman"/>
          <w:sz w:val="24"/>
          <w:szCs w:val="24"/>
        </w:rPr>
        <w:t>tõst</w:t>
      </w:r>
      <w:r w:rsidR="007900EF">
        <w:rPr>
          <w:rFonts w:ascii="Times New Roman" w:eastAsia="Times New Roman" w:hAnsi="Times New Roman" w:cs="Times New Roman"/>
          <w:sz w:val="24"/>
          <w:szCs w:val="24"/>
        </w:rPr>
        <w:t>etakse</w:t>
      </w:r>
      <w:r w:rsidR="000835E1" w:rsidRPr="006462AF">
        <w:rPr>
          <w:rFonts w:ascii="Times New Roman" w:eastAsia="Times New Roman" w:hAnsi="Times New Roman" w:cs="Times New Roman"/>
          <w:sz w:val="24"/>
          <w:szCs w:val="24"/>
        </w:rPr>
        <w:t xml:space="preserve"> 500 000 eurot aastatesse 2027</w:t>
      </w:r>
      <w:r w:rsidR="009661ED">
        <w:rPr>
          <w:rFonts w:ascii="Times New Roman" w:eastAsia="Times New Roman" w:hAnsi="Times New Roman" w:cs="Times New Roman"/>
          <w:sz w:val="24"/>
          <w:szCs w:val="24"/>
        </w:rPr>
        <w:t>-</w:t>
      </w:r>
      <w:r w:rsidR="000835E1" w:rsidRPr="006462AF">
        <w:rPr>
          <w:rFonts w:ascii="Times New Roman" w:eastAsia="Times New Roman" w:hAnsi="Times New Roman" w:cs="Times New Roman"/>
          <w:sz w:val="24"/>
          <w:szCs w:val="24"/>
        </w:rPr>
        <w:t>2028 (mõlemasse aastasse 250 000 eurot). Teenuste mahtude kasvutempo on olnud aeglasem, kui teenuse rakendamisel alguses prognoositi. Lisaks on teenuse mahud ja kulu sõltuvad juhtumite arvust, mis võivad olla aastati erinevad. Vahendeid vajatakse teenuse pakkumise jätkusuutlikkuse tagamiseks.</w:t>
      </w:r>
    </w:p>
    <w:p w14:paraId="47737502" w14:textId="0FE6AD7D" w:rsidR="00F67E5D" w:rsidRDefault="000835E1" w:rsidP="00487971">
      <w:pPr>
        <w:pStyle w:val="Loendilik"/>
        <w:numPr>
          <w:ilvl w:val="0"/>
          <w:numId w:val="14"/>
        </w:numPr>
        <w:rPr>
          <w:rFonts w:ascii="Times New Roman" w:eastAsia="Times New Roman" w:hAnsi="Times New Roman" w:cs="Times New Roman"/>
          <w:sz w:val="24"/>
          <w:szCs w:val="24"/>
        </w:rPr>
      </w:pPr>
      <w:r w:rsidRPr="006462AF">
        <w:rPr>
          <w:rFonts w:ascii="Times New Roman" w:eastAsia="Times New Roman" w:hAnsi="Times New Roman" w:cs="Times New Roman"/>
          <w:sz w:val="24"/>
          <w:szCs w:val="24"/>
        </w:rPr>
        <w:lastRenderedPageBreak/>
        <w:t xml:space="preserve">Programmi tegevusest </w:t>
      </w:r>
      <w:r w:rsidRPr="00392014">
        <w:rPr>
          <w:rFonts w:ascii="Times New Roman" w:eastAsia="Times New Roman" w:hAnsi="Times New Roman" w:cs="Times New Roman"/>
          <w:i/>
          <w:iCs/>
          <w:sz w:val="24"/>
          <w:szCs w:val="24"/>
        </w:rPr>
        <w:t>IT</w:t>
      </w:r>
      <w:r w:rsidR="001259F4">
        <w:rPr>
          <w:rFonts w:ascii="Times New Roman" w:eastAsia="Times New Roman" w:hAnsi="Times New Roman" w:cs="Times New Roman"/>
          <w:i/>
          <w:iCs/>
          <w:sz w:val="24"/>
          <w:szCs w:val="24"/>
        </w:rPr>
        <w:t>-</w:t>
      </w:r>
      <w:r w:rsidRPr="00392014">
        <w:rPr>
          <w:rFonts w:ascii="Times New Roman" w:eastAsia="Times New Roman" w:hAnsi="Times New Roman" w:cs="Times New Roman"/>
          <w:i/>
          <w:iCs/>
          <w:sz w:val="24"/>
          <w:szCs w:val="24"/>
        </w:rPr>
        <w:t>teenuse osutamine sotsiaalvaldkonnas</w:t>
      </w:r>
      <w:r w:rsidRPr="006462AF">
        <w:rPr>
          <w:rFonts w:ascii="Times New Roman" w:eastAsia="Times New Roman" w:hAnsi="Times New Roman" w:cs="Times New Roman"/>
          <w:sz w:val="24"/>
          <w:szCs w:val="24"/>
        </w:rPr>
        <w:t xml:space="preserve"> </w:t>
      </w:r>
      <w:r w:rsidR="00392014">
        <w:rPr>
          <w:rFonts w:ascii="Times New Roman" w:eastAsia="Times New Roman" w:hAnsi="Times New Roman" w:cs="Times New Roman"/>
          <w:sz w:val="24"/>
          <w:szCs w:val="24"/>
        </w:rPr>
        <w:t>nihutatakse</w:t>
      </w:r>
      <w:r w:rsidRPr="006462AF">
        <w:rPr>
          <w:rFonts w:ascii="Times New Roman" w:eastAsia="Times New Roman" w:hAnsi="Times New Roman" w:cs="Times New Roman"/>
          <w:sz w:val="24"/>
          <w:szCs w:val="24"/>
        </w:rPr>
        <w:t xml:space="preserve"> 2026. aastast</w:t>
      </w:r>
      <w:r w:rsidR="00392014">
        <w:rPr>
          <w:rFonts w:ascii="Times New Roman" w:eastAsia="Times New Roman" w:hAnsi="Times New Roman" w:cs="Times New Roman"/>
          <w:sz w:val="24"/>
          <w:szCs w:val="24"/>
        </w:rPr>
        <w:t xml:space="preserve"> </w:t>
      </w:r>
      <w:r w:rsidRPr="00392014">
        <w:rPr>
          <w:rFonts w:ascii="Times New Roman" w:eastAsia="Times New Roman" w:hAnsi="Times New Roman" w:cs="Times New Roman"/>
          <w:sz w:val="24"/>
          <w:szCs w:val="24"/>
        </w:rPr>
        <w:t xml:space="preserve">vahendeid </w:t>
      </w:r>
      <w:r w:rsidRPr="33933726">
        <w:rPr>
          <w:rFonts w:ascii="Times New Roman" w:eastAsia="Times New Roman" w:hAnsi="Times New Roman" w:cs="Times New Roman"/>
          <w:sz w:val="24"/>
          <w:szCs w:val="24"/>
        </w:rPr>
        <w:t>1 1</w:t>
      </w:r>
      <w:r w:rsidR="63C8F722" w:rsidRPr="33933726">
        <w:rPr>
          <w:rFonts w:ascii="Times New Roman" w:eastAsia="Times New Roman" w:hAnsi="Times New Roman" w:cs="Times New Roman"/>
          <w:sz w:val="24"/>
          <w:szCs w:val="24"/>
        </w:rPr>
        <w:t>25</w:t>
      </w:r>
      <w:r w:rsidRPr="33933726">
        <w:rPr>
          <w:rFonts w:ascii="Times New Roman" w:eastAsia="Times New Roman" w:hAnsi="Times New Roman" w:cs="Times New Roman"/>
          <w:sz w:val="24"/>
          <w:szCs w:val="24"/>
        </w:rPr>
        <w:t xml:space="preserve"> 777 eurot tulenevalt Sotsiaalkaitse infosüsteem (SKAIS) juhtrühma otsustest </w:t>
      </w:r>
      <w:r w:rsidR="00EA107C" w:rsidRPr="33933726">
        <w:rPr>
          <w:rFonts w:ascii="Times New Roman" w:eastAsia="Times New Roman" w:hAnsi="Times New Roman" w:cs="Times New Roman"/>
          <w:i/>
          <w:sz w:val="24"/>
          <w:szCs w:val="24"/>
        </w:rPr>
        <w:t xml:space="preserve"> </w:t>
      </w:r>
      <w:r w:rsidR="00EA107C" w:rsidRPr="33933726">
        <w:rPr>
          <w:rFonts w:ascii="Times New Roman" w:eastAsia="Times New Roman" w:hAnsi="Times New Roman" w:cs="Times New Roman"/>
          <w:sz w:val="24"/>
          <w:szCs w:val="24"/>
        </w:rPr>
        <w:t>(</w:t>
      </w:r>
      <w:r w:rsidRPr="33933726">
        <w:rPr>
          <w:rFonts w:ascii="Times New Roman" w:eastAsia="Times New Roman" w:hAnsi="Times New Roman" w:cs="Times New Roman"/>
          <w:sz w:val="24"/>
          <w:szCs w:val="24"/>
        </w:rPr>
        <w:t xml:space="preserve">2027. aastasse 1 </w:t>
      </w:r>
      <w:r w:rsidR="4C57A6AC" w:rsidRPr="33933726">
        <w:rPr>
          <w:rFonts w:ascii="Times New Roman" w:eastAsia="Times New Roman" w:hAnsi="Times New Roman" w:cs="Times New Roman"/>
          <w:sz w:val="24"/>
          <w:szCs w:val="24"/>
        </w:rPr>
        <w:t>029</w:t>
      </w:r>
      <w:r w:rsidRPr="33933726">
        <w:rPr>
          <w:rFonts w:ascii="Times New Roman" w:eastAsia="Times New Roman" w:hAnsi="Times New Roman" w:cs="Times New Roman"/>
          <w:sz w:val="24"/>
          <w:szCs w:val="24"/>
        </w:rPr>
        <w:t xml:space="preserve"> </w:t>
      </w:r>
      <w:r w:rsidR="4C57A6AC" w:rsidRPr="33933726">
        <w:rPr>
          <w:rFonts w:ascii="Times New Roman" w:eastAsia="Times New Roman" w:hAnsi="Times New Roman" w:cs="Times New Roman"/>
          <w:sz w:val="24"/>
          <w:szCs w:val="24"/>
        </w:rPr>
        <w:t>155</w:t>
      </w:r>
      <w:r w:rsidRPr="33933726">
        <w:rPr>
          <w:rFonts w:ascii="Times New Roman" w:eastAsia="Times New Roman" w:hAnsi="Times New Roman" w:cs="Times New Roman"/>
          <w:sz w:val="24"/>
          <w:szCs w:val="24"/>
        </w:rPr>
        <w:t xml:space="preserve"> eurot, 2028. aastasse 96 622 eurot järgmiselt</w:t>
      </w:r>
      <w:r w:rsidR="00A746C0">
        <w:rPr>
          <w:rFonts w:ascii="Times New Roman" w:eastAsia="Times New Roman" w:hAnsi="Times New Roman" w:cs="Times New Roman"/>
          <w:sz w:val="24"/>
          <w:szCs w:val="24"/>
        </w:rPr>
        <w:t>)</w:t>
      </w:r>
      <w:r w:rsidRPr="00EA107C">
        <w:rPr>
          <w:rFonts w:ascii="Times New Roman" w:eastAsia="Times New Roman" w:hAnsi="Times New Roman" w:cs="Times New Roman"/>
          <w:sz w:val="24"/>
          <w:szCs w:val="24"/>
        </w:rPr>
        <w:t>:</w:t>
      </w:r>
    </w:p>
    <w:p w14:paraId="17704429" w14:textId="0B9E409B" w:rsidR="00F67E5D" w:rsidRDefault="00700F1D" w:rsidP="00487971">
      <w:pPr>
        <w:pStyle w:val="Loendilik"/>
        <w:numPr>
          <w:ilvl w:val="0"/>
          <w:numId w:val="15"/>
        </w:numPr>
        <w:rPr>
          <w:rFonts w:ascii="Times New Roman" w:eastAsia="Times New Roman" w:hAnsi="Times New Roman" w:cs="Times New Roman"/>
          <w:sz w:val="24"/>
          <w:szCs w:val="24"/>
        </w:rPr>
      </w:pPr>
      <w:r>
        <w:rPr>
          <w:rFonts w:ascii="Times New Roman" w:eastAsia="Times New Roman" w:hAnsi="Times New Roman" w:cs="Times New Roman"/>
          <w:sz w:val="24"/>
          <w:szCs w:val="24"/>
        </w:rPr>
        <w:t>S</w:t>
      </w:r>
      <w:r w:rsidRPr="00F67E5D">
        <w:rPr>
          <w:rFonts w:ascii="Times New Roman" w:eastAsia="Times New Roman" w:hAnsi="Times New Roman" w:cs="Times New Roman"/>
          <w:sz w:val="24"/>
          <w:szCs w:val="24"/>
        </w:rPr>
        <w:t>otsiaalhoolekande</w:t>
      </w:r>
      <w:r w:rsidR="000835E1" w:rsidRPr="00F67E5D">
        <w:rPr>
          <w:rFonts w:ascii="Times New Roman" w:eastAsia="Times New Roman" w:hAnsi="Times New Roman" w:cs="Times New Roman"/>
          <w:sz w:val="24"/>
          <w:szCs w:val="24"/>
        </w:rPr>
        <w:t xml:space="preserve"> andmepõhise aruandluskeskkonna arendamiseks ja piloteerimiseks, sh töökohakulu arendusteks vajalikeks eeltegevusteks 238 918 eurot, kuna jätkutegevusi tehakse 2027. aastas.</w:t>
      </w:r>
    </w:p>
    <w:p w14:paraId="6FE134EE" w14:textId="418A8892" w:rsidR="00172A8D" w:rsidRDefault="000835E1" w:rsidP="00487971">
      <w:pPr>
        <w:pStyle w:val="Loendilik"/>
        <w:numPr>
          <w:ilvl w:val="0"/>
          <w:numId w:val="15"/>
        </w:numPr>
        <w:rPr>
          <w:rFonts w:ascii="Times New Roman" w:eastAsia="Times New Roman" w:hAnsi="Times New Roman" w:cs="Times New Roman"/>
          <w:sz w:val="24"/>
          <w:szCs w:val="24"/>
        </w:rPr>
      </w:pPr>
      <w:r w:rsidRPr="00F67E5D">
        <w:rPr>
          <w:rFonts w:ascii="Times New Roman" w:eastAsia="Times New Roman" w:hAnsi="Times New Roman" w:cs="Times New Roman"/>
          <w:sz w:val="24"/>
          <w:szCs w:val="24"/>
        </w:rPr>
        <w:t xml:space="preserve">Projekti “STAR </w:t>
      </w:r>
      <w:r w:rsidR="00D60D1E">
        <w:rPr>
          <w:rFonts w:ascii="Times New Roman" w:eastAsia="Times New Roman" w:hAnsi="Times New Roman" w:cs="Times New Roman"/>
          <w:sz w:val="24"/>
          <w:szCs w:val="24"/>
        </w:rPr>
        <w:t xml:space="preserve">(Sotsiaalteenuste ja -toetuste andmeregister) </w:t>
      </w:r>
      <w:r w:rsidRPr="00F67E5D">
        <w:rPr>
          <w:rFonts w:ascii="Times New Roman" w:eastAsia="Times New Roman" w:hAnsi="Times New Roman" w:cs="Times New Roman"/>
          <w:sz w:val="24"/>
          <w:szCs w:val="24"/>
        </w:rPr>
        <w:t xml:space="preserve">ja SKAIS üks õlg välismaal 2026” hukukindluse </w:t>
      </w:r>
      <w:r w:rsidR="006043D4">
        <w:rPr>
          <w:rFonts w:ascii="Times New Roman" w:eastAsia="Times New Roman" w:hAnsi="Times New Roman" w:cs="Times New Roman"/>
          <w:sz w:val="24"/>
          <w:szCs w:val="24"/>
        </w:rPr>
        <w:t>suurendamise</w:t>
      </w:r>
      <w:r w:rsidRPr="00F67E5D">
        <w:rPr>
          <w:rFonts w:ascii="Times New Roman" w:eastAsia="Times New Roman" w:hAnsi="Times New Roman" w:cs="Times New Roman"/>
          <w:sz w:val="24"/>
          <w:szCs w:val="24"/>
        </w:rPr>
        <w:t xml:space="preserve"> vahendid 459 196 eurot 2027. aastasse, kuna arendused peatati ning vahendite kasutamine 2026. aastal ei ole realistlik, kuid </w:t>
      </w:r>
      <w:r w:rsidRPr="00172A8D">
        <w:rPr>
          <w:rFonts w:ascii="Times New Roman" w:eastAsia="Times New Roman" w:hAnsi="Times New Roman" w:cs="Times New Roman"/>
          <w:sz w:val="24"/>
          <w:szCs w:val="24"/>
        </w:rPr>
        <w:t xml:space="preserve">soovitakse jätkata projektiga 2027. aastal. </w:t>
      </w:r>
    </w:p>
    <w:p w14:paraId="009D8BEF" w14:textId="4458F294" w:rsidR="00172A8D" w:rsidRDefault="000835E1" w:rsidP="00487971">
      <w:pPr>
        <w:pStyle w:val="Loendilik"/>
        <w:numPr>
          <w:ilvl w:val="0"/>
          <w:numId w:val="15"/>
        </w:numPr>
        <w:rPr>
          <w:rFonts w:ascii="Times New Roman" w:eastAsia="Times New Roman" w:hAnsi="Times New Roman" w:cs="Times New Roman"/>
          <w:sz w:val="24"/>
          <w:szCs w:val="24"/>
        </w:rPr>
      </w:pPr>
      <w:r w:rsidRPr="00172A8D">
        <w:rPr>
          <w:rFonts w:ascii="Times New Roman" w:eastAsia="Times New Roman" w:hAnsi="Times New Roman" w:cs="Times New Roman"/>
          <w:sz w:val="24"/>
          <w:szCs w:val="24"/>
        </w:rPr>
        <w:t>Tervise infosüsteemi hoolduseks suunatakse 2027. aastasse 60 000 eurot, kuna 2026. aastal tekib tarkvara uuendamise ära</w:t>
      </w:r>
      <w:r w:rsidR="00E45F75">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 xml:space="preserve">jäämisest kokkuhoid. </w:t>
      </w:r>
    </w:p>
    <w:p w14:paraId="357CF7FE" w14:textId="77777777" w:rsidR="003B0FD4" w:rsidRDefault="000835E1" w:rsidP="00487971">
      <w:pPr>
        <w:pStyle w:val="Loendilik"/>
        <w:numPr>
          <w:ilvl w:val="0"/>
          <w:numId w:val="15"/>
        </w:numPr>
        <w:rPr>
          <w:rFonts w:ascii="Times New Roman" w:eastAsia="Times New Roman" w:hAnsi="Times New Roman" w:cs="Times New Roman"/>
          <w:sz w:val="24"/>
          <w:szCs w:val="24"/>
        </w:rPr>
      </w:pPr>
      <w:proofErr w:type="spellStart"/>
      <w:r w:rsidRPr="00172A8D">
        <w:rPr>
          <w:rFonts w:ascii="Times New Roman" w:eastAsia="Times New Roman" w:hAnsi="Times New Roman" w:cs="Times New Roman"/>
          <w:sz w:val="24"/>
          <w:szCs w:val="24"/>
        </w:rPr>
        <w:t>SKAISi</w:t>
      </w:r>
      <w:proofErr w:type="spellEnd"/>
      <w:r w:rsidRPr="00172A8D">
        <w:rPr>
          <w:rFonts w:ascii="Times New Roman" w:eastAsia="Times New Roman" w:hAnsi="Times New Roman" w:cs="Times New Roman"/>
          <w:sz w:val="24"/>
          <w:szCs w:val="24"/>
        </w:rPr>
        <w:t xml:space="preserve"> projekti personali võimekuse tagamiseks ja värbamisplaani muudatustest tulenevalt</w:t>
      </w:r>
      <w:r w:rsidR="003B0FD4">
        <w:rPr>
          <w:rFonts w:ascii="Times New Roman" w:eastAsia="Times New Roman" w:hAnsi="Times New Roman" w:cs="Times New Roman"/>
          <w:sz w:val="24"/>
          <w:szCs w:val="24"/>
        </w:rPr>
        <w:t xml:space="preserve"> </w:t>
      </w:r>
      <w:r w:rsidRPr="00172A8D">
        <w:rPr>
          <w:rFonts w:ascii="Times New Roman" w:eastAsia="Times New Roman" w:hAnsi="Times New Roman" w:cs="Times New Roman"/>
          <w:sz w:val="24"/>
          <w:szCs w:val="24"/>
        </w:rPr>
        <w:t>soovitakse nihutada 117 681 eurot 2027. aastasse 21 059 eurot; 2028. aastasse 96 622 eurot.</w:t>
      </w:r>
    </w:p>
    <w:p w14:paraId="1A9481D7" w14:textId="4EE9ADE3" w:rsidR="000835E1" w:rsidRDefault="000835E1" w:rsidP="00487971">
      <w:pPr>
        <w:pStyle w:val="Loendilik"/>
        <w:numPr>
          <w:ilvl w:val="0"/>
          <w:numId w:val="15"/>
        </w:numPr>
        <w:rPr>
          <w:rFonts w:ascii="Times New Roman" w:eastAsia="Times New Roman" w:hAnsi="Times New Roman" w:cs="Times New Roman"/>
          <w:sz w:val="24"/>
          <w:szCs w:val="24"/>
        </w:rPr>
      </w:pPr>
      <w:proofErr w:type="spellStart"/>
      <w:r w:rsidRPr="003B0FD4">
        <w:rPr>
          <w:rFonts w:ascii="Times New Roman" w:eastAsia="Times New Roman" w:hAnsi="Times New Roman" w:cs="Times New Roman"/>
          <w:sz w:val="24"/>
          <w:szCs w:val="24"/>
        </w:rPr>
        <w:t>SKAISi</w:t>
      </w:r>
      <w:proofErr w:type="spellEnd"/>
      <w:r w:rsidRPr="003B0FD4">
        <w:rPr>
          <w:rFonts w:ascii="Times New Roman" w:eastAsia="Times New Roman" w:hAnsi="Times New Roman" w:cs="Times New Roman"/>
          <w:sz w:val="24"/>
          <w:szCs w:val="24"/>
        </w:rPr>
        <w:t xml:space="preserve"> turvatestide realiseerimiseks vastavalt projektiplaanile soovitakse suunata 2027. </w:t>
      </w:r>
      <w:r w:rsidR="602CAEF0" w:rsidRPr="69578D7F">
        <w:rPr>
          <w:rFonts w:ascii="Times New Roman" w:eastAsia="Times New Roman" w:hAnsi="Times New Roman" w:cs="Times New Roman"/>
          <w:sz w:val="24"/>
          <w:szCs w:val="24"/>
        </w:rPr>
        <w:t>a</w:t>
      </w:r>
      <w:r w:rsidR="109822B3" w:rsidRPr="69578D7F">
        <w:rPr>
          <w:rFonts w:ascii="Times New Roman" w:eastAsia="Times New Roman" w:hAnsi="Times New Roman" w:cs="Times New Roman"/>
          <w:sz w:val="24"/>
          <w:szCs w:val="24"/>
        </w:rPr>
        <w:t>a</w:t>
      </w:r>
      <w:r w:rsidR="602CAEF0" w:rsidRPr="69578D7F">
        <w:rPr>
          <w:rFonts w:ascii="Times New Roman" w:eastAsia="Times New Roman" w:hAnsi="Times New Roman" w:cs="Times New Roman"/>
          <w:sz w:val="24"/>
          <w:szCs w:val="24"/>
        </w:rPr>
        <w:t>stasse</w:t>
      </w:r>
      <w:r w:rsidR="68C3DEAA" w:rsidRPr="69578D7F">
        <w:rPr>
          <w:rFonts w:ascii="Times New Roman" w:eastAsia="Times New Roman" w:hAnsi="Times New Roman" w:cs="Times New Roman"/>
          <w:sz w:val="24"/>
          <w:szCs w:val="24"/>
        </w:rPr>
        <w:t xml:space="preserve"> </w:t>
      </w:r>
      <w:r w:rsidR="602CAEF0" w:rsidRPr="69578D7F">
        <w:rPr>
          <w:rFonts w:ascii="Times New Roman" w:eastAsia="Times New Roman" w:hAnsi="Times New Roman" w:cs="Times New Roman"/>
          <w:sz w:val="24"/>
          <w:szCs w:val="24"/>
        </w:rPr>
        <w:t>50</w:t>
      </w:r>
      <w:r w:rsidRPr="003B0FD4">
        <w:rPr>
          <w:rFonts w:ascii="Times New Roman" w:eastAsia="Times New Roman" w:hAnsi="Times New Roman" w:cs="Times New Roman"/>
          <w:sz w:val="24"/>
          <w:szCs w:val="24"/>
        </w:rPr>
        <w:t xml:space="preserve"> 000 eurot.</w:t>
      </w:r>
    </w:p>
    <w:p w14:paraId="0CC32BF9" w14:textId="7E23515B" w:rsidR="44A9B949" w:rsidRDefault="44A9B949" w:rsidP="00487971">
      <w:pPr>
        <w:pStyle w:val="Loendilik"/>
        <w:numPr>
          <w:ilvl w:val="0"/>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 xml:space="preserve">Programmi tegevusest </w:t>
      </w:r>
      <w:r w:rsidRPr="599D4EDF">
        <w:rPr>
          <w:rFonts w:ascii="Times New Roman" w:eastAsia="Times New Roman" w:hAnsi="Times New Roman" w:cs="Times New Roman"/>
          <w:i/>
          <w:iCs/>
          <w:color w:val="000000" w:themeColor="text1"/>
          <w:sz w:val="24"/>
          <w:szCs w:val="24"/>
        </w:rPr>
        <w:t>IT</w:t>
      </w:r>
      <w:r w:rsidR="001259F4">
        <w:rPr>
          <w:rFonts w:ascii="Times New Roman" w:eastAsia="Times New Roman" w:hAnsi="Times New Roman" w:cs="Times New Roman"/>
          <w:i/>
          <w:iCs/>
          <w:color w:val="000000" w:themeColor="text1"/>
          <w:sz w:val="24"/>
          <w:szCs w:val="24"/>
        </w:rPr>
        <w:t>-</w:t>
      </w:r>
      <w:r w:rsidRPr="599D4EDF">
        <w:rPr>
          <w:rFonts w:ascii="Times New Roman" w:eastAsia="Times New Roman" w:hAnsi="Times New Roman" w:cs="Times New Roman"/>
          <w:i/>
          <w:iCs/>
          <w:color w:val="000000" w:themeColor="text1"/>
          <w:sz w:val="24"/>
          <w:szCs w:val="24"/>
        </w:rPr>
        <w:t>teenuse osutamine tervisevaldkonnas</w:t>
      </w:r>
      <w:r w:rsidRPr="599D4EDF">
        <w:rPr>
          <w:rFonts w:ascii="Times New Roman" w:eastAsia="Times New Roman" w:hAnsi="Times New Roman" w:cs="Times New Roman"/>
          <w:color w:val="000000" w:themeColor="text1"/>
          <w:sz w:val="24"/>
          <w:szCs w:val="24"/>
        </w:rPr>
        <w:t xml:space="preserve"> nihutatakse 2026. aastast vahendeid </w:t>
      </w:r>
      <w:r w:rsidRPr="59168EDF">
        <w:rPr>
          <w:rFonts w:ascii="Times New Roman" w:eastAsia="Times New Roman" w:hAnsi="Times New Roman" w:cs="Times New Roman"/>
          <w:color w:val="000000" w:themeColor="text1"/>
          <w:sz w:val="24"/>
          <w:szCs w:val="24"/>
        </w:rPr>
        <w:t>tulenevalt saavutatud kokkuhoiust ning ELi projekti edasilükkamisest 2027. aastasse 65 000 eurot järgmiselt</w:t>
      </w:r>
      <w:r w:rsidRPr="599D4EDF">
        <w:rPr>
          <w:rFonts w:ascii="Times New Roman" w:eastAsia="Times New Roman" w:hAnsi="Times New Roman" w:cs="Times New Roman"/>
          <w:color w:val="000000" w:themeColor="text1"/>
          <w:sz w:val="24"/>
          <w:szCs w:val="24"/>
        </w:rPr>
        <w:t>:</w:t>
      </w:r>
    </w:p>
    <w:p w14:paraId="0EDF179D" w14:textId="49AE2196" w:rsidR="44A9B949" w:rsidRDefault="44A9B949" w:rsidP="00487971">
      <w:pPr>
        <w:pStyle w:val="Loendilik"/>
        <w:numPr>
          <w:ilvl w:val="1"/>
          <w:numId w:val="23"/>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Tervise infosüsteemi hoolduseks suunatakse 2027. aastasse 60 000 eurot, kuna 2026. aastal tekib tarkvara uuendamise ärajäämisest kokkuhoid.</w:t>
      </w:r>
    </w:p>
    <w:p w14:paraId="6276B8FF" w14:textId="1211ACCC" w:rsidR="599D4EDF" w:rsidRDefault="44A9B949" w:rsidP="00487971">
      <w:pPr>
        <w:pStyle w:val="Loendilik"/>
        <w:numPr>
          <w:ilvl w:val="0"/>
          <w:numId w:val="22"/>
        </w:numPr>
        <w:rPr>
          <w:rFonts w:ascii="Times New Roman" w:eastAsia="Times New Roman" w:hAnsi="Times New Roman" w:cs="Times New Roman"/>
          <w:color w:val="000000" w:themeColor="text1"/>
          <w:sz w:val="24"/>
          <w:szCs w:val="24"/>
        </w:rPr>
      </w:pPr>
      <w:r w:rsidRPr="599D4EDF">
        <w:rPr>
          <w:rFonts w:ascii="Times New Roman" w:eastAsia="Times New Roman" w:hAnsi="Times New Roman" w:cs="Times New Roman"/>
          <w:color w:val="000000" w:themeColor="text1"/>
          <w:sz w:val="24"/>
          <w:szCs w:val="24"/>
        </w:rPr>
        <w:t>EST-2-MyHealth projektist tulenevate tööde katteks suunatakse 2027. aastasse 5000 eurot.</w:t>
      </w:r>
    </w:p>
    <w:p w14:paraId="401D08AA" w14:textId="3F4A51D9"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Erinevate programmi tegevuste arvutitöökoha teenuseks planeeritud eelarvest nihuta</w:t>
      </w:r>
      <w:r w:rsidR="00B30EF7">
        <w:rPr>
          <w:rFonts w:ascii="Times New Roman" w:eastAsia="Times New Roman" w:hAnsi="Times New Roman" w:cs="Times New Roman"/>
          <w:sz w:val="24"/>
          <w:szCs w:val="24"/>
        </w:rPr>
        <w:t xml:space="preserve">takse </w:t>
      </w:r>
      <w:r w:rsidRPr="00B30EF7">
        <w:rPr>
          <w:rFonts w:ascii="Times New Roman" w:eastAsia="Times New Roman" w:hAnsi="Times New Roman" w:cs="Times New Roman"/>
          <w:sz w:val="24"/>
          <w:szCs w:val="24"/>
        </w:rPr>
        <w:t>811</w:t>
      </w:r>
      <w:r w:rsidR="00383650" w:rsidRPr="1E064C3F">
        <w:rPr>
          <w:rFonts w:eastAsia="Times New Roman" w:cs="Times New Roman"/>
          <w:b/>
          <w:bCs/>
        </w:rPr>
        <w:t> </w:t>
      </w:r>
      <w:r w:rsidRPr="00B30EF7">
        <w:rPr>
          <w:rFonts w:ascii="Times New Roman" w:eastAsia="Times New Roman" w:hAnsi="Times New Roman" w:cs="Times New Roman"/>
          <w:sz w:val="24"/>
          <w:szCs w:val="24"/>
        </w:rPr>
        <w:t>600 eurot 2027. aastasse, kuna Riigi IT Keskus (</w:t>
      </w:r>
      <w:proofErr w:type="spellStart"/>
      <w:r w:rsidRPr="00B30EF7">
        <w:rPr>
          <w:rFonts w:ascii="Times New Roman" w:eastAsia="Times New Roman" w:hAnsi="Times New Roman" w:cs="Times New Roman"/>
          <w:sz w:val="24"/>
          <w:szCs w:val="24"/>
        </w:rPr>
        <w:t>RITi</w:t>
      </w:r>
      <w:proofErr w:type="spellEnd"/>
      <w:r w:rsidRPr="00B30EF7">
        <w:rPr>
          <w:rFonts w:ascii="Times New Roman" w:eastAsia="Times New Roman" w:hAnsi="Times New Roman" w:cs="Times New Roman"/>
          <w:sz w:val="24"/>
          <w:szCs w:val="24"/>
        </w:rPr>
        <w:t>) ülemineku esialgne ajakava on muutunud ja</w:t>
      </w:r>
      <w:r w:rsidR="00FA79F0">
        <w:rPr>
          <w:rFonts w:ascii="Times New Roman" w:eastAsia="Times New Roman" w:hAnsi="Times New Roman" w:cs="Times New Roman"/>
          <w:sz w:val="24"/>
          <w:szCs w:val="24"/>
        </w:rPr>
        <w:t xml:space="preserve"> </w:t>
      </w:r>
      <w:r w:rsidRPr="00B30EF7">
        <w:rPr>
          <w:rFonts w:ascii="Times New Roman" w:eastAsia="Times New Roman" w:hAnsi="Times New Roman" w:cs="Times New Roman"/>
          <w:sz w:val="24"/>
          <w:szCs w:val="24"/>
        </w:rPr>
        <w:t>osad asutused liiguvad RIT arvutikoha teenusele hiljem.</w:t>
      </w:r>
    </w:p>
    <w:p w14:paraId="74EABBB9" w14:textId="0D8FC39E" w:rsidR="00B30EF7" w:rsidRDefault="000835E1" w:rsidP="00487971">
      <w:pPr>
        <w:pStyle w:val="Loendilik"/>
        <w:numPr>
          <w:ilvl w:val="0"/>
          <w:numId w:val="16"/>
        </w:numPr>
        <w:rPr>
          <w:rFonts w:ascii="Times New Roman" w:eastAsia="Times New Roman" w:hAnsi="Times New Roman" w:cs="Times New Roman"/>
          <w:sz w:val="24"/>
          <w:szCs w:val="24"/>
        </w:rPr>
      </w:pPr>
      <w:r w:rsidRPr="00B30EF7">
        <w:rPr>
          <w:rFonts w:ascii="Times New Roman" w:eastAsia="Times New Roman" w:hAnsi="Times New Roman" w:cs="Times New Roman"/>
          <w:sz w:val="24"/>
          <w:szCs w:val="24"/>
        </w:rPr>
        <w:t xml:space="preserve"> Erinevate programmi tegevuste 2026. aasta  Sotsiaalkindlustusamet (SKA) </w:t>
      </w:r>
      <w:r w:rsidR="006C3527">
        <w:rPr>
          <w:rFonts w:ascii="Times New Roman" w:eastAsia="Times New Roman" w:hAnsi="Times New Roman" w:cs="Times New Roman"/>
          <w:sz w:val="24"/>
          <w:szCs w:val="24"/>
        </w:rPr>
        <w:t xml:space="preserve">eelarvetest tõstetakse vahendeid ümber </w:t>
      </w:r>
      <w:r w:rsidRPr="00B30EF7">
        <w:rPr>
          <w:rFonts w:ascii="Times New Roman" w:eastAsia="Times New Roman" w:hAnsi="Times New Roman" w:cs="Times New Roman"/>
          <w:sz w:val="24"/>
          <w:szCs w:val="24"/>
        </w:rPr>
        <w:t>aastatesse 2027-2030 kokku 1 935 328 eurot ning suuremad muudatused on järgmised:</w:t>
      </w:r>
    </w:p>
    <w:p w14:paraId="34F06A33" w14:textId="10D2ADF4" w:rsidR="00DE2699"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A</w:t>
      </w:r>
      <w:r w:rsidR="000835E1" w:rsidRPr="00B30EF7">
        <w:rPr>
          <w:rFonts w:ascii="Times New Roman" w:eastAsia="Times New Roman" w:hAnsi="Times New Roman" w:cs="Times New Roman"/>
          <w:sz w:val="24"/>
          <w:szCs w:val="24"/>
        </w:rPr>
        <w:t>sendushooldusteenuse eelarve</w:t>
      </w:r>
      <w:r w:rsidR="006C3527">
        <w:rPr>
          <w:rFonts w:ascii="Times New Roman" w:eastAsia="Times New Roman" w:hAnsi="Times New Roman" w:cs="Times New Roman"/>
          <w:sz w:val="24"/>
          <w:szCs w:val="24"/>
        </w:rPr>
        <w:t xml:space="preserve">t </w:t>
      </w:r>
      <w:r w:rsidR="00713F2B">
        <w:rPr>
          <w:rFonts w:ascii="Times New Roman" w:eastAsia="Times New Roman" w:hAnsi="Times New Roman" w:cs="Times New Roman"/>
          <w:sz w:val="24"/>
          <w:szCs w:val="24"/>
        </w:rPr>
        <w:t>vähendatakse</w:t>
      </w:r>
      <w:r w:rsidR="000835E1" w:rsidRPr="00B30EF7">
        <w:rPr>
          <w:rFonts w:ascii="Times New Roman" w:eastAsia="Times New Roman" w:hAnsi="Times New Roman" w:cs="Times New Roman"/>
          <w:sz w:val="24"/>
          <w:szCs w:val="24"/>
        </w:rPr>
        <w:t xml:space="preserve"> 396 998 eurot, kuna 2026. aastal on mahtude kasvutempo olnud </w:t>
      </w:r>
      <w:r w:rsidR="000835E1" w:rsidRPr="00DE2699">
        <w:rPr>
          <w:rFonts w:ascii="Times New Roman" w:eastAsia="Times New Roman" w:hAnsi="Times New Roman" w:cs="Times New Roman"/>
          <w:sz w:val="24"/>
          <w:szCs w:val="24"/>
        </w:rPr>
        <w:t>aeglasem, kui algselt teenuse rakendamiseks prognoositi. Eesmärk on tagada teenuse jätkusuutlikus järgnevatel aastatel (2027. aastasse 155 149 eurot; 2028. aastasse 162 249 eurot), kuna baasrahastus on väike. Lisaks suunatakse asendushooldusperede tugiteenuse eelarvest 159 200 eurot järgnevatesse aastatesse, et tagada Ukraina sõjapõgenikest saatjata alaealistele pakutud</w:t>
      </w:r>
      <w:r w:rsidR="00C260CF">
        <w:rPr>
          <w:rFonts w:ascii="Times New Roman" w:eastAsia="Times New Roman" w:hAnsi="Times New Roman" w:cs="Times New Roman"/>
          <w:sz w:val="24"/>
          <w:szCs w:val="24"/>
        </w:rPr>
        <w:t xml:space="preserve"> </w:t>
      </w:r>
      <w:r w:rsidR="000835E1" w:rsidRPr="00DE2699">
        <w:rPr>
          <w:rFonts w:ascii="Times New Roman" w:eastAsia="Times New Roman" w:hAnsi="Times New Roman" w:cs="Times New Roman"/>
          <w:sz w:val="24"/>
          <w:szCs w:val="24"/>
        </w:rPr>
        <w:t>teenuste järjepidevus.</w:t>
      </w:r>
    </w:p>
    <w:p w14:paraId="63DB5F06" w14:textId="1D320515"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000835E1" w:rsidRPr="00DE2699">
        <w:rPr>
          <w:rFonts w:ascii="Times New Roman" w:eastAsia="Times New Roman" w:hAnsi="Times New Roman" w:cs="Times New Roman"/>
          <w:sz w:val="24"/>
          <w:szCs w:val="24"/>
        </w:rPr>
        <w:t xml:space="preserve">innise lasteasutuse teenuse eelarvest 538 000 eurot, kuna reformi tulemusel on leitud kokkuhoiu </w:t>
      </w:r>
      <w:r w:rsidR="000835E1" w:rsidRPr="005171FC">
        <w:rPr>
          <w:rFonts w:ascii="Times New Roman" w:eastAsia="Times New Roman" w:hAnsi="Times New Roman" w:cs="Times New Roman"/>
          <w:sz w:val="24"/>
          <w:szCs w:val="24"/>
        </w:rPr>
        <w:t xml:space="preserve">kohti ning nüüd soovitakse järgnevatesse aastatesse vahendeid suunata kinnise lasteasutuse (KLAT) </w:t>
      </w:r>
      <w:r w:rsidR="00713F2B" w:rsidRPr="005171FC">
        <w:rPr>
          <w:rFonts w:ascii="Times New Roman" w:eastAsia="Times New Roman" w:hAnsi="Times New Roman" w:cs="Times New Roman"/>
          <w:sz w:val="24"/>
          <w:szCs w:val="24"/>
        </w:rPr>
        <w:t>teenuse</w:t>
      </w:r>
      <w:r w:rsidR="000835E1" w:rsidRPr="005171FC">
        <w:rPr>
          <w:rFonts w:ascii="Times New Roman" w:eastAsia="Times New Roman" w:hAnsi="Times New Roman" w:cs="Times New Roman"/>
          <w:sz w:val="24"/>
          <w:szCs w:val="24"/>
        </w:rPr>
        <w:t xml:space="preserve"> ja </w:t>
      </w:r>
      <w:proofErr w:type="spellStart"/>
      <w:r w:rsidR="000835E1" w:rsidRPr="005171FC">
        <w:rPr>
          <w:rFonts w:ascii="Times New Roman" w:eastAsia="Times New Roman" w:hAnsi="Times New Roman" w:cs="Times New Roman"/>
          <w:sz w:val="24"/>
          <w:szCs w:val="24"/>
        </w:rPr>
        <w:t>Mitmedimensionaalse</w:t>
      </w:r>
      <w:proofErr w:type="spellEnd"/>
      <w:r w:rsidR="000835E1" w:rsidRPr="005171FC">
        <w:rPr>
          <w:rFonts w:ascii="Times New Roman" w:eastAsia="Times New Roman" w:hAnsi="Times New Roman" w:cs="Times New Roman"/>
          <w:sz w:val="24"/>
          <w:szCs w:val="24"/>
        </w:rPr>
        <w:t xml:space="preserve"> pereteraapia (MDFT) koostoime </w:t>
      </w:r>
      <w:proofErr w:type="spellStart"/>
      <w:r w:rsidR="000835E1" w:rsidRPr="005171FC">
        <w:rPr>
          <w:rFonts w:ascii="Times New Roman" w:eastAsia="Times New Roman" w:hAnsi="Times New Roman" w:cs="Times New Roman"/>
          <w:sz w:val="24"/>
          <w:szCs w:val="24"/>
        </w:rPr>
        <w:t>võimestamiseks</w:t>
      </w:r>
      <w:proofErr w:type="spellEnd"/>
      <w:r w:rsidR="000835E1" w:rsidRPr="005171FC">
        <w:rPr>
          <w:rFonts w:ascii="Times New Roman" w:eastAsia="Times New Roman" w:hAnsi="Times New Roman" w:cs="Times New Roman"/>
          <w:sz w:val="24"/>
          <w:szCs w:val="24"/>
        </w:rPr>
        <w:t>.</w:t>
      </w:r>
    </w:p>
    <w:p w14:paraId="45056C00" w14:textId="622A3B02"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000835E1" w:rsidRPr="005171FC">
        <w:rPr>
          <w:rFonts w:ascii="Times New Roman" w:eastAsia="Times New Roman" w:hAnsi="Times New Roman" w:cs="Times New Roman"/>
          <w:sz w:val="24"/>
          <w:szCs w:val="24"/>
        </w:rPr>
        <w:t>erelepituse teenus jätkusuutlikkuse tagamiseks 113 000 eurot, kuna mahtude kasvutempo on olnud aeglasem, kui teenuse rakendamise alguses prognoositi. Eesmärk on tagada teenuse jätkusuutlikus ka järgnevatel aastatel, kuna baasrahastus on väike.</w:t>
      </w:r>
    </w:p>
    <w:p w14:paraId="677F5849" w14:textId="1BCB5480" w:rsidR="005171FC" w:rsidRDefault="00007008" w:rsidP="00487971">
      <w:pPr>
        <w:pStyle w:val="Loendilik"/>
        <w:numPr>
          <w:ilvl w:val="0"/>
          <w:numId w:val="17"/>
        </w:numPr>
        <w:rPr>
          <w:rFonts w:ascii="Times New Roman" w:eastAsia="Times New Roman" w:hAnsi="Times New Roman" w:cs="Times New Roman"/>
          <w:sz w:val="24"/>
          <w:szCs w:val="24"/>
        </w:rPr>
      </w:pPr>
      <w:r>
        <w:rPr>
          <w:rFonts w:ascii="Times New Roman" w:eastAsia="Times New Roman" w:hAnsi="Times New Roman" w:cs="Times New Roman"/>
          <w:sz w:val="24"/>
          <w:szCs w:val="24"/>
        </w:rPr>
        <w:t>L</w:t>
      </w:r>
      <w:r w:rsidR="000835E1" w:rsidRPr="005171FC">
        <w:rPr>
          <w:rFonts w:ascii="Times New Roman" w:eastAsia="Times New Roman" w:hAnsi="Times New Roman" w:cs="Times New Roman"/>
          <w:sz w:val="24"/>
          <w:szCs w:val="24"/>
        </w:rPr>
        <w:t xml:space="preserve">astemaja tegevuskulude nihutamine 281 320 eurot 2027. aastasse 119 080 eurot; aastatesse 2028-2030 summas 54 080 eurot. </w:t>
      </w:r>
      <w:proofErr w:type="spellStart"/>
      <w:r w:rsidR="000835E1" w:rsidRPr="005171FC">
        <w:rPr>
          <w:rFonts w:ascii="Times New Roman" w:eastAsia="Times New Roman" w:hAnsi="Times New Roman" w:cs="Times New Roman"/>
          <w:sz w:val="24"/>
          <w:szCs w:val="24"/>
        </w:rPr>
        <w:t>SKA-l</w:t>
      </w:r>
      <w:proofErr w:type="spellEnd"/>
      <w:r w:rsidR="000835E1" w:rsidRPr="005171FC">
        <w:rPr>
          <w:rFonts w:ascii="Times New Roman" w:eastAsia="Times New Roman" w:hAnsi="Times New Roman" w:cs="Times New Roman"/>
          <w:sz w:val="24"/>
          <w:szCs w:val="24"/>
        </w:rPr>
        <w:t xml:space="preserve"> on vaja tagada aastas vähemalt 600-700 lapse </w:t>
      </w:r>
      <w:proofErr w:type="spellStart"/>
      <w:r w:rsidR="000835E1" w:rsidRPr="005171FC">
        <w:rPr>
          <w:rFonts w:ascii="Times New Roman" w:eastAsia="Times New Roman" w:hAnsi="Times New Roman" w:cs="Times New Roman"/>
          <w:sz w:val="24"/>
          <w:szCs w:val="24"/>
        </w:rPr>
        <w:t>lastemajasse</w:t>
      </w:r>
      <w:proofErr w:type="spellEnd"/>
      <w:r w:rsidR="000835E1" w:rsidRPr="005171FC">
        <w:rPr>
          <w:rFonts w:ascii="Times New Roman" w:eastAsia="Times New Roman" w:hAnsi="Times New Roman" w:cs="Times New Roman"/>
          <w:sz w:val="24"/>
          <w:szCs w:val="24"/>
        </w:rPr>
        <w:t xml:space="preserve"> pöördumisega seotud tegevus</w:t>
      </w:r>
      <w:r w:rsidR="000F0F64">
        <w:rPr>
          <w:rFonts w:ascii="Times New Roman" w:eastAsia="Times New Roman" w:hAnsi="Times New Roman" w:cs="Times New Roman"/>
          <w:sz w:val="24"/>
          <w:szCs w:val="24"/>
        </w:rPr>
        <w:t>ed</w:t>
      </w:r>
      <w:r w:rsidR="000835E1" w:rsidRPr="005171FC">
        <w:rPr>
          <w:rFonts w:ascii="Times New Roman" w:eastAsia="Times New Roman" w:hAnsi="Times New Roman" w:cs="Times New Roman"/>
          <w:sz w:val="24"/>
          <w:szCs w:val="24"/>
        </w:rPr>
        <w:t xml:space="preserve">, mistõttu on vajalik tagada ka tulevastes aastates personali võimekuse säilitamine ja kaasaegse inventariga ruumid. Kokkuhoid 2026. aastas tekkis, kuna personalikulu oli võimalik katta välisrahadest, lisaks lükkus edasi ruumide uuendamine ja inventari väljavahetamine. </w:t>
      </w:r>
    </w:p>
    <w:p w14:paraId="5465325D"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t xml:space="preserve">Lastekaitse tagamist toetavate teenuste korraldamise tegevuskuludest 115 760 eurot, kuna soovitakse tagada teenuse jätkusuutlikus järgnevatel aastatel. Kokkuhoid tekkis võimalusest katta kulud </w:t>
      </w:r>
      <w:proofErr w:type="spellStart"/>
      <w:r w:rsidRPr="005171FC">
        <w:rPr>
          <w:rFonts w:ascii="Times New Roman" w:eastAsia="Times New Roman" w:hAnsi="Times New Roman" w:cs="Times New Roman"/>
          <w:sz w:val="24"/>
          <w:szCs w:val="24"/>
        </w:rPr>
        <w:t>välisvahenditest</w:t>
      </w:r>
      <w:proofErr w:type="spellEnd"/>
      <w:r w:rsidRPr="005171FC">
        <w:rPr>
          <w:rFonts w:ascii="Times New Roman" w:eastAsia="Times New Roman" w:hAnsi="Times New Roman" w:cs="Times New Roman"/>
          <w:sz w:val="24"/>
          <w:szCs w:val="24"/>
        </w:rPr>
        <w:t xml:space="preserve">. </w:t>
      </w:r>
    </w:p>
    <w:p w14:paraId="0CF768DA" w14:textId="77777777" w:rsidR="005171FC" w:rsidRDefault="000835E1" w:rsidP="00487971">
      <w:pPr>
        <w:pStyle w:val="Loendilik"/>
        <w:numPr>
          <w:ilvl w:val="0"/>
          <w:numId w:val="17"/>
        </w:numPr>
        <w:rPr>
          <w:rFonts w:ascii="Times New Roman" w:eastAsia="Times New Roman" w:hAnsi="Times New Roman" w:cs="Times New Roman"/>
          <w:sz w:val="24"/>
          <w:szCs w:val="24"/>
        </w:rPr>
      </w:pPr>
      <w:r w:rsidRPr="005171FC">
        <w:rPr>
          <w:rFonts w:ascii="Times New Roman" w:eastAsia="Times New Roman" w:hAnsi="Times New Roman" w:cs="Times New Roman"/>
          <w:sz w:val="24"/>
          <w:szCs w:val="24"/>
        </w:rPr>
        <w:lastRenderedPageBreak/>
        <w:t xml:space="preserve">Ohvriabiteenuste ja hüvitiste teenuste tagamiseks 420 250 eurot, et tagada vägivallaohvritele sihtrühmapõhise toe, piirkondliku ohvriabi ning </w:t>
      </w:r>
      <w:proofErr w:type="spellStart"/>
      <w:r w:rsidRPr="005171FC">
        <w:rPr>
          <w:rFonts w:ascii="Times New Roman" w:eastAsia="Times New Roman" w:hAnsi="Times New Roman" w:cs="Times New Roman"/>
          <w:sz w:val="24"/>
          <w:szCs w:val="24"/>
        </w:rPr>
        <w:t>psühhosotsiaalse</w:t>
      </w:r>
      <w:proofErr w:type="spellEnd"/>
      <w:r w:rsidRPr="005171FC">
        <w:rPr>
          <w:rFonts w:ascii="Times New Roman" w:eastAsia="Times New Roman" w:hAnsi="Times New Roman" w:cs="Times New Roman"/>
          <w:sz w:val="24"/>
          <w:szCs w:val="24"/>
        </w:rPr>
        <w:t xml:space="preserve"> kriisiabi ja ohvriabi kriisitelefoni teenuste järjepidev osutamine ja korraldamine.</w:t>
      </w:r>
    </w:p>
    <w:p w14:paraId="1CE7AE27" w14:textId="4E1894F7" w:rsidR="001A47C4" w:rsidRPr="001A47C4" w:rsidRDefault="000835E1" w:rsidP="00487971">
      <w:pPr>
        <w:pStyle w:val="Loendilik"/>
        <w:numPr>
          <w:ilvl w:val="0"/>
          <w:numId w:val="17"/>
        </w:numPr>
        <w:rPr>
          <w:rFonts w:ascii="Times New Roman" w:eastAsia="Times New Roman" w:hAnsi="Times New Roman" w:cs="Times New Roman"/>
          <w:sz w:val="24"/>
          <w:szCs w:val="24"/>
        </w:rPr>
      </w:pPr>
      <w:proofErr w:type="spellStart"/>
      <w:r w:rsidRPr="005171FC">
        <w:rPr>
          <w:rFonts w:ascii="Times New Roman" w:eastAsia="Times New Roman" w:hAnsi="Times New Roman" w:cs="Times New Roman"/>
          <w:sz w:val="24"/>
          <w:szCs w:val="24"/>
        </w:rPr>
        <w:t>Vanemluse</w:t>
      </w:r>
      <w:proofErr w:type="spellEnd"/>
      <w:r w:rsidRPr="005171FC">
        <w:rPr>
          <w:rFonts w:ascii="Times New Roman" w:eastAsia="Times New Roman" w:hAnsi="Times New Roman" w:cs="Times New Roman"/>
          <w:sz w:val="24"/>
          <w:szCs w:val="24"/>
        </w:rPr>
        <w:t xml:space="preserve"> programmi koolitusgruppide koolitusteks 50 000 eurot, kuna koolitusgruppide algusaeg nihkus, mistõttu kõigi gruppide algusajad lükkuvad edasi.</w:t>
      </w:r>
    </w:p>
    <w:p w14:paraId="27AA1828" w14:textId="35F78920" w:rsidR="00C0491A" w:rsidRDefault="000835E1" w:rsidP="00487971">
      <w:pPr>
        <w:pStyle w:val="Loendilik"/>
        <w:numPr>
          <w:ilvl w:val="0"/>
          <w:numId w:val="18"/>
        </w:numPr>
        <w:rPr>
          <w:rFonts w:ascii="Times New Roman" w:eastAsia="Times New Roman" w:hAnsi="Times New Roman" w:cs="Times New Roman"/>
          <w:sz w:val="24"/>
          <w:szCs w:val="24"/>
        </w:rPr>
      </w:pPr>
      <w:r w:rsidRPr="001A47C4">
        <w:rPr>
          <w:rFonts w:ascii="Times New Roman" w:eastAsia="Times New Roman" w:hAnsi="Times New Roman" w:cs="Times New Roman"/>
          <w:sz w:val="24"/>
          <w:szCs w:val="24"/>
        </w:rPr>
        <w:t>Sotsiaalkaitse infosüsteemi (SKAIS) arenduste juhtrühma otsusel täpsustati pensioniteenuse arendustegevuste tegevuskava, kuna arendustegevused SKAIS programmi vaates ei liikunud 2026. aasta I poolaastal planeeritud ajakavas ja tempos. Vahendeid soovitakse suunata ümber 701 979 eurot</w:t>
      </w:r>
      <w:r w:rsidR="001A47C4">
        <w:rPr>
          <w:rFonts w:ascii="Times New Roman" w:eastAsia="Times New Roman" w:hAnsi="Times New Roman" w:cs="Times New Roman"/>
          <w:sz w:val="24"/>
          <w:szCs w:val="24"/>
        </w:rPr>
        <w:t xml:space="preserve"> </w:t>
      </w:r>
      <w:r w:rsidRPr="001A47C4">
        <w:rPr>
          <w:rFonts w:ascii="Times New Roman" w:eastAsia="Times New Roman" w:hAnsi="Times New Roman" w:cs="Times New Roman"/>
          <w:sz w:val="24"/>
          <w:szCs w:val="24"/>
        </w:rPr>
        <w:t xml:space="preserve">sh 2027. aastasse 465 321 eurot; 2028. aastasse 236 658 eurot, et </w:t>
      </w:r>
      <w:proofErr w:type="spellStart"/>
      <w:r w:rsidRPr="001A47C4">
        <w:rPr>
          <w:rFonts w:ascii="Times New Roman" w:eastAsia="Times New Roman" w:hAnsi="Times New Roman" w:cs="Times New Roman"/>
          <w:sz w:val="24"/>
          <w:szCs w:val="24"/>
        </w:rPr>
        <w:t>SKAISi</w:t>
      </w:r>
      <w:proofErr w:type="spellEnd"/>
      <w:r w:rsidRPr="001A47C4">
        <w:rPr>
          <w:rFonts w:ascii="Times New Roman" w:eastAsia="Times New Roman" w:hAnsi="Times New Roman" w:cs="Times New Roman"/>
          <w:sz w:val="24"/>
          <w:szCs w:val="24"/>
        </w:rPr>
        <w:t xml:space="preserve"> muudatused saaksid lõpuni ellu viidud. </w:t>
      </w:r>
    </w:p>
    <w:p w14:paraId="1B2959D9" w14:textId="69956712" w:rsidR="00A84E34" w:rsidRPr="0084641A" w:rsidRDefault="000835E1" w:rsidP="004E776A">
      <w:pPr>
        <w:pStyle w:val="Loendilik"/>
        <w:numPr>
          <w:ilvl w:val="0"/>
          <w:numId w:val="18"/>
        </w:numPr>
        <w:rPr>
          <w:rFonts w:ascii="Times New Roman" w:eastAsia="Times New Roman" w:hAnsi="Times New Roman" w:cs="Times New Roman"/>
          <w:sz w:val="24"/>
          <w:szCs w:val="24"/>
        </w:rPr>
      </w:pPr>
      <w:r w:rsidRPr="00C0491A">
        <w:rPr>
          <w:rFonts w:ascii="Times New Roman" w:eastAsia="Times New Roman" w:hAnsi="Times New Roman" w:cs="Times New Roman"/>
          <w:sz w:val="24"/>
          <w:szCs w:val="24"/>
        </w:rPr>
        <w:t>Sotsiaalministeeriumi valitsemisala IT</w:t>
      </w:r>
      <w:r w:rsidR="00B563A8">
        <w:rPr>
          <w:rFonts w:ascii="Times New Roman" w:eastAsia="Times New Roman" w:hAnsi="Times New Roman" w:cs="Times New Roman"/>
          <w:sz w:val="24"/>
          <w:szCs w:val="24"/>
        </w:rPr>
        <w:t>-</w:t>
      </w:r>
      <w:r w:rsidRPr="00C0491A">
        <w:rPr>
          <w:rFonts w:ascii="Times New Roman" w:eastAsia="Times New Roman" w:hAnsi="Times New Roman" w:cs="Times New Roman"/>
          <w:sz w:val="24"/>
          <w:szCs w:val="24"/>
        </w:rPr>
        <w:t>investeeringute vahenditest soovitakse nihutada 2026. aasta eelarvest 1 6</w:t>
      </w:r>
      <w:r w:rsidR="00952F08">
        <w:rPr>
          <w:rFonts w:ascii="Times New Roman" w:eastAsia="Times New Roman" w:hAnsi="Times New Roman" w:cs="Times New Roman"/>
          <w:sz w:val="24"/>
          <w:szCs w:val="24"/>
        </w:rPr>
        <w:t>12</w:t>
      </w:r>
      <w:r w:rsidRPr="00C0491A">
        <w:rPr>
          <w:rFonts w:ascii="Times New Roman" w:eastAsia="Times New Roman" w:hAnsi="Times New Roman" w:cs="Times New Roman"/>
          <w:sz w:val="24"/>
          <w:szCs w:val="24"/>
        </w:rPr>
        <w:t xml:space="preserve"> 700 eurot 2027. aastasse, kuna erinevate projektide (viljatusravi infosüsteemi liitmine, A1 arenduse lõpetamine; SKAIS2 pensionid; toitjakaotuse teenuse arendus; SKAIS2 </w:t>
      </w:r>
      <w:r w:rsidR="00C13D1A">
        <w:rPr>
          <w:rFonts w:ascii="Times New Roman" w:eastAsia="Times New Roman" w:hAnsi="Times New Roman" w:cs="Times New Roman"/>
          <w:sz w:val="24"/>
          <w:szCs w:val="24"/>
        </w:rPr>
        <w:t xml:space="preserve">Rahvastikuregistri </w:t>
      </w:r>
      <w:r w:rsidRPr="00C0491A">
        <w:rPr>
          <w:rFonts w:ascii="Times New Roman" w:eastAsia="Times New Roman" w:hAnsi="Times New Roman" w:cs="Times New Roman"/>
          <w:sz w:val="24"/>
          <w:szCs w:val="24"/>
        </w:rPr>
        <w:t>teenuste uuendamine jms) tegevused ja kulud jäävad 2027. aastasse.</w:t>
      </w:r>
    </w:p>
    <w:p w14:paraId="7DD073B8" w14:textId="77E9C69E" w:rsidR="00E10CDD" w:rsidRPr="006E2BFE" w:rsidRDefault="00E10CDD" w:rsidP="00275EA4">
      <w:pPr>
        <w:keepNext/>
        <w:spacing w:after="160" w:line="256" w:lineRule="auto"/>
        <w:rPr>
          <w:rFonts w:ascii="Times New Roman" w:eastAsiaTheme="minorEastAsia" w:hAnsi="Times New Roman" w:cs="Times New Roman"/>
          <w:sz w:val="24"/>
          <w:szCs w:val="24"/>
        </w:rPr>
      </w:pPr>
      <w:r w:rsidRPr="000C0349">
        <w:rPr>
          <w:rFonts w:ascii="Times New Roman" w:eastAsiaTheme="minorEastAsia" w:hAnsi="Times New Roman" w:cs="Times New Roman"/>
          <w:sz w:val="24"/>
          <w:szCs w:val="24"/>
        </w:rPr>
        <w:t xml:space="preserve">Sotsiaalministeeriumi valitsemisalale suunatakse </w:t>
      </w:r>
      <w:r w:rsidR="00E6142B">
        <w:rPr>
          <w:rFonts w:ascii="Times New Roman" w:eastAsiaTheme="minorEastAsia" w:hAnsi="Times New Roman" w:cs="Times New Roman"/>
          <w:sz w:val="24"/>
          <w:szCs w:val="24"/>
        </w:rPr>
        <w:t>erinevate programmi tegevuste eelarve</w:t>
      </w:r>
      <w:r w:rsidR="000646ED">
        <w:rPr>
          <w:rFonts w:ascii="Times New Roman" w:eastAsiaTheme="minorEastAsia" w:hAnsi="Times New Roman" w:cs="Times New Roman"/>
          <w:sz w:val="24"/>
          <w:szCs w:val="24"/>
        </w:rPr>
        <w:t xml:space="preserve">sse kokku </w:t>
      </w:r>
      <w:r w:rsidRPr="000C0349">
        <w:rPr>
          <w:rFonts w:ascii="Times New Roman" w:eastAsiaTheme="minorEastAsia" w:hAnsi="Times New Roman" w:cs="Times New Roman"/>
          <w:b/>
          <w:bCs/>
          <w:sz w:val="24"/>
          <w:szCs w:val="24"/>
        </w:rPr>
        <w:t>100</w:t>
      </w:r>
      <w:r w:rsidR="00E156AC" w:rsidRPr="1E064C3F">
        <w:rPr>
          <w:rFonts w:eastAsia="Times New Roman" w:cs="Times New Roman"/>
          <w:b/>
          <w:bCs/>
        </w:rPr>
        <w:t> </w:t>
      </w:r>
      <w:r w:rsidRPr="000C0349">
        <w:rPr>
          <w:rFonts w:ascii="Times New Roman" w:eastAsiaTheme="minorEastAsia" w:hAnsi="Times New Roman" w:cs="Times New Roman"/>
          <w:b/>
          <w:bCs/>
          <w:sz w:val="24"/>
          <w:szCs w:val="24"/>
        </w:rPr>
        <w:t>000 eurot</w:t>
      </w:r>
      <w:r w:rsidRPr="000C0349">
        <w:rPr>
          <w:rFonts w:ascii="Times New Roman" w:eastAsiaTheme="minorEastAsia" w:hAnsi="Times New Roman" w:cs="Times New Roman"/>
          <w:sz w:val="24"/>
          <w:szCs w:val="24"/>
        </w:rPr>
        <w:t xml:space="preserve"> </w:t>
      </w:r>
      <w:r w:rsidR="00CA75C3" w:rsidRPr="000C0349">
        <w:rPr>
          <w:rFonts w:ascii="Times New Roman" w:eastAsiaTheme="minorEastAsia" w:hAnsi="Times New Roman" w:cs="Times New Roman"/>
          <w:sz w:val="24"/>
          <w:szCs w:val="24"/>
        </w:rPr>
        <w:t xml:space="preserve">Ukraina ülesehituse konverentsi korraldamise kuludeks. Vabariigi Valitsuse 2027. aasta  sihtotstarbelise reservi Välisministeeriumi valitsemisalale kavandatud Ukraina ülesehitamise konverentsi korraldamise kulusid vähendatakse ning tõstetakse 2026. aasta eelarvesse valitsemisaladele vastavalt kavandatud tegevustele.  </w:t>
      </w:r>
      <w:r w:rsidRPr="00275EA4">
        <w:rPr>
          <w:rFonts w:ascii="Times New Roman" w:eastAsiaTheme="minorEastAsia" w:hAnsi="Times New Roman" w:cs="Times New Roman"/>
          <w:sz w:val="24"/>
          <w:szCs w:val="24"/>
        </w:rPr>
        <w:t xml:space="preserve">  </w:t>
      </w:r>
    </w:p>
    <w:p w14:paraId="4E5D6C78" w14:textId="1984A2AF" w:rsidR="00354149" w:rsidRPr="00354149" w:rsidRDefault="00C353D9" w:rsidP="00C353D9">
      <w:pPr>
        <w:keepNext/>
        <w:spacing w:after="160" w:line="256" w:lineRule="auto"/>
        <w:rPr>
          <w:rFonts w:ascii="Times New Roman" w:eastAsia="Times New Roman" w:hAnsi="Times New Roman" w:cs="Times New Roman"/>
          <w:sz w:val="24"/>
          <w:szCs w:val="24"/>
        </w:rPr>
      </w:pPr>
      <w:r w:rsidRPr="00D20594">
        <w:rPr>
          <w:rFonts w:ascii="Times New Roman" w:eastAsiaTheme="minorEastAsia" w:hAnsi="Times New Roman" w:cs="Times New Roman"/>
          <w:sz w:val="24"/>
          <w:szCs w:val="24"/>
        </w:rPr>
        <w:t xml:space="preserve">Sotsiaalministeeriumi valitsemisala investeeringute eelarvet suurendatakse </w:t>
      </w:r>
      <w:r w:rsidRPr="00D20594">
        <w:rPr>
          <w:rFonts w:ascii="Times New Roman" w:eastAsiaTheme="minorEastAsia" w:hAnsi="Times New Roman" w:cs="Times New Roman"/>
          <w:b/>
          <w:bCs/>
          <w:sz w:val="24"/>
          <w:szCs w:val="24"/>
        </w:rPr>
        <w:t>605 000 eurot</w:t>
      </w:r>
      <w:r w:rsidRPr="00D20594">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et tagada </w:t>
      </w:r>
      <w:r w:rsidRPr="00D20594">
        <w:rPr>
          <w:rFonts w:ascii="Times New Roman" w:eastAsiaTheme="minorEastAsia" w:hAnsi="Times New Roman" w:cs="Times New Roman"/>
          <w:sz w:val="24"/>
          <w:szCs w:val="24"/>
        </w:rPr>
        <w:t>Rahvastikuregistri uutele REST-teenustele üleminek. Tegemist on riigi jaoks olulise arendusega, millega ehitatakse päringutesse piirangute reeglid ja uuendatakse teenuste loogikad nii, et iga teenus küsib inimese kohta ainult menetluseks vajalikke andmeid, mis vähendab andmeliiasust ja parandab andmete kvaliteeti.</w:t>
      </w:r>
    </w:p>
    <w:p w14:paraId="0AD8DC32" w14:textId="69F1760E" w:rsidR="00102E65" w:rsidRPr="006B4541" w:rsidRDefault="00102E65" w:rsidP="772A0232">
      <w:pPr>
        <w:keepNext/>
        <w:spacing w:after="160" w:line="256" w:lineRule="auto"/>
        <w:rPr>
          <w:rFonts w:ascii="Times New Roman" w:eastAsiaTheme="minorEastAsia" w:hAnsi="Times New Roman" w:cs="Times New Roman"/>
          <w:sz w:val="24"/>
          <w:szCs w:val="24"/>
        </w:rPr>
      </w:pPr>
      <w:r w:rsidRPr="006B4541">
        <w:rPr>
          <w:rFonts w:ascii="Times New Roman" w:eastAsiaTheme="minorEastAsia" w:hAnsi="Times New Roman" w:cs="Times New Roman"/>
          <w:sz w:val="24"/>
          <w:szCs w:val="24"/>
        </w:rPr>
        <w:t xml:space="preserve">Sotsiaalministeeriumi valitsemisala </w:t>
      </w:r>
      <w:r w:rsidR="00554EBD" w:rsidRPr="006B4541">
        <w:rPr>
          <w:rFonts w:ascii="Times New Roman" w:eastAsiaTheme="minorEastAsia" w:hAnsi="Times New Roman" w:cs="Times New Roman"/>
          <w:sz w:val="24"/>
          <w:szCs w:val="24"/>
        </w:rPr>
        <w:t xml:space="preserve">programmi tegevuse </w:t>
      </w:r>
      <w:r w:rsidR="006B4541" w:rsidRPr="006B4541">
        <w:rPr>
          <w:rFonts w:ascii="Times New Roman" w:eastAsiaTheme="minorEastAsia" w:hAnsi="Times New Roman" w:cs="Times New Roman"/>
          <w:i/>
          <w:iCs/>
          <w:sz w:val="24"/>
          <w:szCs w:val="24"/>
        </w:rPr>
        <w:t>Tervishoiu rahastamine ja ravikindlustuse tagamine</w:t>
      </w:r>
      <w:r w:rsidR="006B4541" w:rsidRPr="006B4541">
        <w:rPr>
          <w:rFonts w:ascii="Times New Roman" w:eastAsiaTheme="minorEastAsia" w:hAnsi="Times New Roman" w:cs="Times New Roman"/>
          <w:sz w:val="24"/>
          <w:szCs w:val="24"/>
        </w:rPr>
        <w:t xml:space="preserve"> eelarvet suurendatakse </w:t>
      </w:r>
      <w:r w:rsidR="006B4541" w:rsidRPr="006B4541">
        <w:rPr>
          <w:rFonts w:ascii="Times New Roman" w:eastAsiaTheme="minorEastAsia" w:hAnsi="Times New Roman" w:cs="Times New Roman"/>
          <w:b/>
          <w:bCs/>
          <w:sz w:val="24"/>
          <w:szCs w:val="24"/>
        </w:rPr>
        <w:t>2 233 011 eurot</w:t>
      </w:r>
      <w:r w:rsidR="006B4541" w:rsidRPr="006B4541">
        <w:rPr>
          <w:rFonts w:ascii="Times New Roman" w:eastAsiaTheme="minorEastAsia" w:hAnsi="Times New Roman" w:cs="Times New Roman"/>
          <w:sz w:val="24"/>
          <w:szCs w:val="24"/>
        </w:rPr>
        <w:t>, et suunata Tervisekassale vahendid välisriigi kinnipeetavatele järjepideva ja õigusaktidest, sh van</w:t>
      </w:r>
      <w:r w:rsidR="00CA6ECE">
        <w:rPr>
          <w:rFonts w:ascii="Times New Roman" w:eastAsiaTheme="minorEastAsia" w:hAnsi="Times New Roman" w:cs="Times New Roman"/>
          <w:sz w:val="24"/>
          <w:szCs w:val="24"/>
        </w:rPr>
        <w:t>gla</w:t>
      </w:r>
      <w:r w:rsidR="001F7898">
        <w:rPr>
          <w:rFonts w:ascii="Times New Roman" w:eastAsiaTheme="minorEastAsia" w:hAnsi="Times New Roman" w:cs="Times New Roman"/>
          <w:sz w:val="24"/>
          <w:szCs w:val="24"/>
        </w:rPr>
        <w:t>rendi</w:t>
      </w:r>
      <w:r w:rsidR="00363B54">
        <w:rPr>
          <w:rFonts w:ascii="Times New Roman" w:eastAsiaTheme="minorEastAsia" w:hAnsi="Times New Roman" w:cs="Times New Roman"/>
          <w:sz w:val="24"/>
          <w:szCs w:val="24"/>
        </w:rPr>
        <w:t xml:space="preserve"> lepingust tulenevatele nõuet</w:t>
      </w:r>
      <w:r w:rsidR="0040167F">
        <w:rPr>
          <w:rFonts w:ascii="Times New Roman" w:eastAsiaTheme="minorEastAsia" w:hAnsi="Times New Roman" w:cs="Times New Roman"/>
          <w:sz w:val="24"/>
          <w:szCs w:val="24"/>
        </w:rPr>
        <w:t>e</w:t>
      </w:r>
      <w:r w:rsidR="00363B54">
        <w:rPr>
          <w:rFonts w:ascii="Times New Roman" w:eastAsiaTheme="minorEastAsia" w:hAnsi="Times New Roman" w:cs="Times New Roman"/>
          <w:sz w:val="24"/>
          <w:szCs w:val="24"/>
        </w:rPr>
        <w:t xml:space="preserve">le vastava </w:t>
      </w:r>
      <w:r w:rsidR="006D698F">
        <w:rPr>
          <w:rFonts w:ascii="Times New Roman" w:eastAsiaTheme="minorEastAsia" w:hAnsi="Times New Roman" w:cs="Times New Roman"/>
          <w:sz w:val="24"/>
          <w:szCs w:val="24"/>
        </w:rPr>
        <w:t>tervishoiuteenuse osutamise tagam</w:t>
      </w:r>
      <w:r w:rsidR="001E3271">
        <w:rPr>
          <w:rFonts w:ascii="Times New Roman" w:eastAsiaTheme="minorEastAsia" w:hAnsi="Times New Roman" w:cs="Times New Roman"/>
          <w:sz w:val="24"/>
          <w:szCs w:val="24"/>
        </w:rPr>
        <w:t>iseks</w:t>
      </w:r>
      <w:r w:rsidR="006D698F">
        <w:rPr>
          <w:rFonts w:ascii="Times New Roman" w:eastAsiaTheme="minorEastAsia" w:hAnsi="Times New Roman" w:cs="Times New Roman"/>
          <w:sz w:val="24"/>
          <w:szCs w:val="24"/>
        </w:rPr>
        <w:t>.</w:t>
      </w:r>
    </w:p>
    <w:p w14:paraId="24A1FB1B" w14:textId="77777777" w:rsidR="00A84E34" w:rsidRDefault="00A84E34" w:rsidP="00A84E34">
      <w:pPr>
        <w:keepNext/>
        <w:spacing w:after="160" w:line="256" w:lineRule="auto"/>
        <w:rPr>
          <w:rFonts w:ascii="Times New Roman" w:eastAsia="Times New Roman" w:hAnsi="Times New Roman" w:cs="Times New Roman"/>
          <w:i/>
          <w:iCs/>
          <w:sz w:val="24"/>
          <w:szCs w:val="24"/>
        </w:rPr>
      </w:pPr>
    </w:p>
    <w:p w14:paraId="5269A877" w14:textId="4A6F2317" w:rsidR="00A84E34" w:rsidRPr="00A84E34" w:rsidRDefault="00A84E34" w:rsidP="00A84E34">
      <w:pPr>
        <w:keepNext/>
        <w:spacing w:after="160" w:line="256" w:lineRule="auto"/>
        <w:rPr>
          <w:rFonts w:ascii="Times New Roman" w:eastAsia="Times New Roman" w:hAnsi="Times New Roman" w:cs="Times New Roman"/>
          <w:i/>
          <w:iCs/>
          <w:sz w:val="24"/>
          <w:szCs w:val="24"/>
        </w:rPr>
      </w:pPr>
      <w:r w:rsidRPr="00A84E34">
        <w:rPr>
          <w:rFonts w:ascii="Times New Roman" w:eastAsia="Times New Roman" w:hAnsi="Times New Roman" w:cs="Times New Roman"/>
          <w:i/>
          <w:iCs/>
          <w:sz w:val="24"/>
          <w:szCs w:val="24"/>
        </w:rPr>
        <w:t>Valitsemisalade vaheline muudatus</w:t>
      </w:r>
    </w:p>
    <w:p w14:paraId="0CE21E72" w14:textId="77E19603" w:rsidR="003D460D" w:rsidRDefault="003D460D" w:rsidP="003D460D">
      <w:pPr>
        <w:spacing w:after="160" w:line="256" w:lineRule="auto"/>
        <w:rPr>
          <w:rFonts w:ascii="Times New Roman" w:eastAsia="Times New Roman" w:hAnsi="Times New Roman" w:cs="Times New Roman"/>
          <w:sz w:val="24"/>
          <w:szCs w:val="24"/>
        </w:rPr>
      </w:pPr>
      <w:r w:rsidRPr="00F10D0C">
        <w:rPr>
          <w:rFonts w:ascii="Times New Roman" w:eastAsia="Times New Roman" w:hAnsi="Times New Roman" w:cs="Times New Roman"/>
          <w:b/>
          <w:bCs/>
          <w:sz w:val="24"/>
          <w:szCs w:val="24"/>
        </w:rPr>
        <w:t>Vabariigi Valitsuse</w:t>
      </w:r>
      <w:r>
        <w:rPr>
          <w:rFonts w:ascii="Times New Roman" w:eastAsia="Times New Roman" w:hAnsi="Times New Roman" w:cs="Times New Roman"/>
          <w:sz w:val="24"/>
          <w:szCs w:val="24"/>
        </w:rPr>
        <w:t xml:space="preserve"> sihtotstarbelise reservi arvelt suureneb Sotsiaalministeeriumi valitsem</w:t>
      </w:r>
      <w:r w:rsidR="00E40F08">
        <w:rPr>
          <w:rFonts w:ascii="Times New Roman" w:eastAsia="Times New Roman" w:hAnsi="Times New Roman" w:cs="Times New Roman"/>
          <w:sz w:val="24"/>
          <w:szCs w:val="24"/>
        </w:rPr>
        <w:t>isala</w:t>
      </w:r>
      <w:r>
        <w:rPr>
          <w:rFonts w:ascii="Times New Roman" w:eastAsia="Times New Roman" w:hAnsi="Times New Roman" w:cs="Times New Roman"/>
          <w:sz w:val="24"/>
          <w:szCs w:val="24"/>
        </w:rPr>
        <w:t xml:space="preserve"> </w:t>
      </w:r>
      <w:r w:rsidR="000730C9">
        <w:rPr>
          <w:rFonts w:ascii="Times New Roman" w:eastAsia="Times New Roman" w:hAnsi="Times New Roman" w:cs="Times New Roman"/>
          <w:sz w:val="24"/>
          <w:szCs w:val="24"/>
        </w:rPr>
        <w:t xml:space="preserve">erinevate </w:t>
      </w:r>
      <w:r>
        <w:rPr>
          <w:rFonts w:ascii="Times New Roman" w:eastAsia="Times New Roman" w:hAnsi="Times New Roman" w:cs="Times New Roman"/>
          <w:sz w:val="24"/>
          <w:szCs w:val="24"/>
        </w:rPr>
        <w:t>programmi tegevus</w:t>
      </w:r>
      <w:r w:rsidR="000730C9">
        <w:rPr>
          <w:rFonts w:ascii="Times New Roman" w:eastAsia="Times New Roman" w:hAnsi="Times New Roman" w:cs="Times New Roman"/>
          <w:sz w:val="24"/>
          <w:szCs w:val="24"/>
        </w:rPr>
        <w:t>t</w:t>
      </w:r>
      <w:r>
        <w:rPr>
          <w:rFonts w:ascii="Times New Roman" w:eastAsia="Times New Roman" w:hAnsi="Times New Roman" w:cs="Times New Roman"/>
          <w:sz w:val="24"/>
          <w:szCs w:val="24"/>
        </w:rPr>
        <w:t>e eelarve</w:t>
      </w:r>
      <w:r w:rsidR="000730C9">
        <w:rPr>
          <w:rFonts w:ascii="Times New Roman" w:eastAsia="Times New Roman" w:hAnsi="Times New Roman" w:cs="Times New Roman"/>
          <w:sz w:val="24"/>
          <w:szCs w:val="24"/>
        </w:rPr>
        <w:t>d kokku</w:t>
      </w:r>
      <w:r>
        <w:rPr>
          <w:rFonts w:ascii="Times New Roman" w:eastAsia="Times New Roman" w:hAnsi="Times New Roman" w:cs="Times New Roman"/>
          <w:sz w:val="24"/>
          <w:szCs w:val="24"/>
        </w:rPr>
        <w:t xml:space="preserve"> </w:t>
      </w:r>
      <w:r w:rsidR="002938CE">
        <w:rPr>
          <w:rFonts w:ascii="Times New Roman" w:eastAsia="Times New Roman" w:hAnsi="Times New Roman" w:cs="Times New Roman"/>
          <w:b/>
          <w:bCs/>
          <w:sz w:val="24"/>
          <w:szCs w:val="24"/>
        </w:rPr>
        <w:t>3203</w:t>
      </w:r>
      <w:r w:rsidR="00E40F08" w:rsidRPr="00E40F08">
        <w:rPr>
          <w:rFonts w:ascii="Times New Roman" w:eastAsia="Times New Roman" w:hAnsi="Times New Roman" w:cs="Times New Roman"/>
          <w:b/>
          <w:bCs/>
          <w:sz w:val="24"/>
          <w:szCs w:val="24"/>
        </w:rPr>
        <w:t xml:space="preserve"> </w:t>
      </w:r>
      <w:r w:rsidRPr="00E40F08">
        <w:rPr>
          <w:rFonts w:ascii="Times New Roman" w:eastAsia="Times New Roman" w:hAnsi="Times New Roman" w:cs="Times New Roman"/>
          <w:b/>
          <w:bCs/>
          <w:sz w:val="24"/>
          <w:szCs w:val="24"/>
        </w:rPr>
        <w:t>eurot</w:t>
      </w:r>
      <w:r w:rsidR="000C0349">
        <w:rPr>
          <w:rFonts w:ascii="Times New Roman" w:eastAsia="Times New Roman" w:hAnsi="Times New Roman" w:cs="Times New Roman"/>
          <w:sz w:val="24"/>
          <w:szCs w:val="24"/>
        </w:rPr>
        <w:t xml:space="preserve">, et katta </w:t>
      </w:r>
      <w:r>
        <w:rPr>
          <w:rFonts w:ascii="Times New Roman" w:eastAsia="Times New Roman" w:hAnsi="Times New Roman" w:cs="Times New Roman"/>
          <w:sz w:val="24"/>
          <w:szCs w:val="24"/>
        </w:rPr>
        <w:t xml:space="preserve">rahvusvaheliste liikmemaksude </w:t>
      </w:r>
      <w:r w:rsidR="00FB304B">
        <w:rPr>
          <w:rFonts w:ascii="Times New Roman" w:eastAsia="Times New Roman" w:hAnsi="Times New Roman" w:cs="Times New Roman"/>
          <w:sz w:val="24"/>
          <w:szCs w:val="24"/>
        </w:rPr>
        <w:t xml:space="preserve"> kulude kallinemise</w:t>
      </w:r>
      <w:r w:rsidR="000C0349">
        <w:rPr>
          <w:rFonts w:ascii="Times New Roman" w:eastAsia="Times New Roman" w:hAnsi="Times New Roman" w:cs="Times New Roman"/>
          <w:sz w:val="24"/>
          <w:szCs w:val="24"/>
        </w:rPr>
        <w:t>d</w:t>
      </w:r>
      <w:r w:rsidR="00FB304B">
        <w:rPr>
          <w:rFonts w:ascii="Times New Roman" w:eastAsia="Times New Roman" w:hAnsi="Times New Roman" w:cs="Times New Roman"/>
          <w:sz w:val="24"/>
          <w:szCs w:val="24"/>
        </w:rPr>
        <w:t>.</w:t>
      </w:r>
    </w:p>
    <w:p w14:paraId="68254F7B" w14:textId="5C9E3E91" w:rsidR="00545AA9" w:rsidRPr="00E223E9" w:rsidRDefault="002E0675" w:rsidP="00E223E9">
      <w:pPr>
        <w:spacing w:after="160" w:line="256" w:lineRule="auto"/>
        <w:rPr>
          <w:rFonts w:ascii="Times New Roman" w:eastAsia="Times New Roman" w:hAnsi="Times New Roman" w:cs="Times New Roman"/>
          <w:sz w:val="24"/>
          <w:szCs w:val="24"/>
        </w:rPr>
      </w:pPr>
      <w:r w:rsidRPr="00245BB0">
        <w:rPr>
          <w:rFonts w:ascii="Times New Roman" w:eastAsia="Times New Roman" w:hAnsi="Times New Roman" w:cs="Times New Roman"/>
          <w:b/>
          <w:bCs/>
          <w:sz w:val="24"/>
          <w:szCs w:val="24"/>
        </w:rPr>
        <w:t>Rahandusministeerium</w:t>
      </w:r>
      <w:r>
        <w:rPr>
          <w:rFonts w:ascii="Times New Roman" w:eastAsia="Times New Roman" w:hAnsi="Times New Roman" w:cs="Times New Roman"/>
          <w:sz w:val="24"/>
          <w:szCs w:val="24"/>
        </w:rPr>
        <w:t xml:space="preserve"> suunab </w:t>
      </w:r>
      <w:r w:rsidR="00507950" w:rsidRPr="00507950">
        <w:rPr>
          <w:rFonts w:ascii="Times New Roman" w:eastAsia="Times New Roman" w:hAnsi="Times New Roman" w:cs="Times New Roman"/>
          <w:b/>
          <w:bCs/>
          <w:sz w:val="24"/>
          <w:szCs w:val="24"/>
        </w:rPr>
        <w:t>2268 eurot</w:t>
      </w:r>
      <w:r w:rsidR="0050795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Sotsiaalmin</w:t>
      </w:r>
      <w:r w:rsidR="00507950">
        <w:rPr>
          <w:rFonts w:ascii="Times New Roman" w:eastAsia="Times New Roman" w:hAnsi="Times New Roman" w:cs="Times New Roman"/>
          <w:sz w:val="24"/>
          <w:szCs w:val="24"/>
        </w:rPr>
        <w:t>isteeriumi eelarvesse</w:t>
      </w:r>
      <w:r w:rsidR="000F54FC">
        <w:rPr>
          <w:rFonts w:ascii="Times New Roman" w:eastAsia="Times New Roman" w:hAnsi="Times New Roman" w:cs="Times New Roman"/>
          <w:sz w:val="24"/>
          <w:szCs w:val="24"/>
        </w:rPr>
        <w:t>, et katta taksoteenuse kulud</w:t>
      </w:r>
      <w:r w:rsidR="00F67EA3">
        <w:rPr>
          <w:rFonts w:ascii="Times New Roman" w:eastAsia="Times New Roman" w:hAnsi="Times New Roman" w:cs="Times New Roman"/>
          <w:sz w:val="24"/>
          <w:szCs w:val="24"/>
        </w:rPr>
        <w:t>.</w:t>
      </w:r>
      <w:r w:rsidR="008D4F45">
        <w:rPr>
          <w:rFonts w:ascii="Times New Roman" w:eastAsia="Times New Roman" w:hAnsi="Times New Roman" w:cs="Times New Roman"/>
          <w:sz w:val="24"/>
          <w:szCs w:val="24"/>
        </w:rPr>
        <w:t xml:space="preserve"> </w:t>
      </w:r>
    </w:p>
    <w:bookmarkEnd w:id="5"/>
    <w:bookmarkEnd w:id="6"/>
    <w:p w14:paraId="08D379C5" w14:textId="0D6F7A0D" w:rsidR="783BAD09" w:rsidRPr="007B4FF7" w:rsidRDefault="783BAD09" w:rsidP="004F0D0F">
      <w:pPr>
        <w:pStyle w:val="Phitekst"/>
        <w:keepNext/>
        <w:rPr>
          <w:rFonts w:cs="Times New Roman"/>
          <w:i/>
        </w:rPr>
      </w:pPr>
      <w:r w:rsidRPr="007B4FF7">
        <w:rPr>
          <w:rFonts w:cs="Times New Roman"/>
          <w:i/>
        </w:rPr>
        <w:t>Valitsemisala-sisene muudatus (kuludes)</w:t>
      </w:r>
    </w:p>
    <w:p w14:paraId="42EC2971" w14:textId="7659D7E9" w:rsidR="004A1634" w:rsidRDefault="2D1C117C" w:rsidP="004F0D0F">
      <w:pPr>
        <w:pStyle w:val="Phitekst"/>
        <w:keepNext/>
        <w:rPr>
          <w:rFonts w:cs="Times New Roman"/>
        </w:rPr>
      </w:pPr>
      <w:r w:rsidRPr="00256497">
        <w:rPr>
          <w:rFonts w:cs="Times New Roman"/>
          <w:b/>
        </w:rPr>
        <w:t>Sotsiaalministeerium</w:t>
      </w:r>
      <w:r w:rsidRPr="00256497">
        <w:rPr>
          <w:rFonts w:cs="Times New Roman"/>
        </w:rPr>
        <w:t xml:space="preserve"> suunab </w:t>
      </w:r>
      <w:r w:rsidR="008958AD" w:rsidRPr="00256497">
        <w:rPr>
          <w:rFonts w:cs="Times New Roman"/>
        </w:rPr>
        <w:t>erinevatelt program</w:t>
      </w:r>
      <w:r w:rsidR="00071D23" w:rsidRPr="00256497">
        <w:rPr>
          <w:rFonts w:cs="Times New Roman"/>
        </w:rPr>
        <w:t>mi</w:t>
      </w:r>
      <w:r w:rsidR="00290B82">
        <w:rPr>
          <w:rFonts w:cs="Times New Roman"/>
        </w:rPr>
        <w:t xml:space="preserve"> </w:t>
      </w:r>
      <w:r w:rsidR="00071D23" w:rsidRPr="00256497">
        <w:rPr>
          <w:rFonts w:cs="Times New Roman"/>
        </w:rPr>
        <w:t xml:space="preserve">tegevustelt </w:t>
      </w:r>
      <w:r w:rsidR="004A1634" w:rsidRPr="00493022">
        <w:rPr>
          <w:rFonts w:cs="Times New Roman"/>
          <w:b/>
          <w:bCs/>
        </w:rPr>
        <w:t xml:space="preserve">Terviseameti </w:t>
      </w:r>
      <w:r w:rsidR="004A1634">
        <w:rPr>
          <w:rFonts w:cs="Times New Roman"/>
        </w:rPr>
        <w:t xml:space="preserve">eelarvesse </w:t>
      </w:r>
      <w:r w:rsidR="00071D23" w:rsidRPr="00256497">
        <w:rPr>
          <w:rFonts w:cs="Times New Roman"/>
        </w:rPr>
        <w:t xml:space="preserve">kokku </w:t>
      </w:r>
      <w:r w:rsidR="004A1634" w:rsidRPr="00493022">
        <w:rPr>
          <w:rFonts w:cs="Times New Roman"/>
          <w:b/>
          <w:bCs/>
        </w:rPr>
        <w:t>64 983 eurot</w:t>
      </w:r>
      <w:r w:rsidR="004A1634">
        <w:rPr>
          <w:rFonts w:cs="Times New Roman"/>
        </w:rPr>
        <w:t xml:space="preserve"> järgmiselt:</w:t>
      </w:r>
    </w:p>
    <w:p w14:paraId="4771CD31" w14:textId="793A8FAB" w:rsidR="0024201F" w:rsidRDefault="002C52BB" w:rsidP="00487971">
      <w:pPr>
        <w:pStyle w:val="Phitekst"/>
        <w:numPr>
          <w:ilvl w:val="0"/>
          <w:numId w:val="19"/>
        </w:numPr>
        <w:rPr>
          <w:rFonts w:cs="Times New Roman"/>
        </w:rPr>
      </w:pPr>
      <w:r w:rsidRPr="000361D0">
        <w:rPr>
          <w:rFonts w:cs="Times New Roman"/>
          <w:b/>
        </w:rPr>
        <w:t>58 334</w:t>
      </w:r>
      <w:r w:rsidR="3443308B" w:rsidRPr="000361D0">
        <w:rPr>
          <w:rFonts w:cs="Times New Roman"/>
          <w:b/>
        </w:rPr>
        <w:t xml:space="preserve"> eurot</w:t>
      </w:r>
      <w:r w:rsidR="3443308B" w:rsidRPr="000361D0">
        <w:rPr>
          <w:rFonts w:cs="Times New Roman"/>
        </w:rPr>
        <w:t xml:space="preserve"> </w:t>
      </w:r>
      <w:r w:rsidR="2D1C117C" w:rsidRPr="000361D0">
        <w:rPr>
          <w:rFonts w:cs="Times New Roman"/>
        </w:rPr>
        <w:t xml:space="preserve">teadus- ja arendus- ning innovatsioonitegevuse </w:t>
      </w:r>
      <w:r w:rsidR="5AE3AC03" w:rsidRPr="000361D0">
        <w:rPr>
          <w:rFonts w:cs="Times New Roman"/>
        </w:rPr>
        <w:t>vahend</w:t>
      </w:r>
      <w:r w:rsidR="6B12531D" w:rsidRPr="000361D0">
        <w:rPr>
          <w:rFonts w:cs="Times New Roman"/>
        </w:rPr>
        <w:t>eid</w:t>
      </w:r>
      <w:r w:rsidR="00E40943" w:rsidRPr="000361D0">
        <w:rPr>
          <w:rStyle w:val="normaltextrun"/>
          <w:rFonts w:cs="Times New Roman"/>
          <w:b/>
          <w:color w:val="000000"/>
          <w:bdr w:val="none" w:sz="0" w:space="0" w:color="auto" w:frame="1"/>
        </w:rPr>
        <w:t xml:space="preserve"> </w:t>
      </w:r>
      <w:r w:rsidR="00E40943" w:rsidRPr="000361D0">
        <w:rPr>
          <w:rStyle w:val="normaltextrun"/>
          <w:rFonts w:cs="Times New Roman"/>
          <w:bCs/>
          <w:i/>
          <w:iCs/>
          <w:color w:val="000000"/>
          <w:bdr w:val="none" w:sz="0" w:space="0" w:color="auto" w:frame="1"/>
        </w:rPr>
        <w:t>sh</w:t>
      </w:r>
      <w:r w:rsidR="00E40943" w:rsidRPr="000361D0">
        <w:rPr>
          <w:rStyle w:val="normaltextrun"/>
          <w:rFonts w:cs="Times New Roman"/>
          <w:b/>
          <w:color w:val="000000"/>
          <w:bdr w:val="none" w:sz="0" w:space="0" w:color="auto" w:frame="1"/>
        </w:rPr>
        <w:t xml:space="preserve"> </w:t>
      </w:r>
      <w:r w:rsidR="00CC1152" w:rsidRPr="000361D0">
        <w:rPr>
          <w:rFonts w:cs="Times New Roman"/>
          <w:b/>
        </w:rPr>
        <w:t xml:space="preserve">20 000 </w:t>
      </w:r>
      <w:r w:rsidR="45EA8F45" w:rsidRPr="000361D0">
        <w:rPr>
          <w:rFonts w:cs="Times New Roman"/>
          <w:b/>
        </w:rPr>
        <w:t>eurot</w:t>
      </w:r>
      <w:r w:rsidR="48C82C56" w:rsidRPr="000361D0">
        <w:rPr>
          <w:rFonts w:cs="Times New Roman"/>
          <w:b/>
        </w:rPr>
        <w:t xml:space="preserve"> </w:t>
      </w:r>
      <w:r w:rsidR="00466E81" w:rsidRPr="000361D0">
        <w:rPr>
          <w:rFonts w:cs="Times New Roman"/>
          <w:bCs/>
        </w:rPr>
        <w:t>programmi tegevuse</w:t>
      </w:r>
      <w:r w:rsidR="00466E81" w:rsidRPr="000361D0">
        <w:rPr>
          <w:rFonts w:cs="Times New Roman"/>
          <w:b/>
        </w:rPr>
        <w:t xml:space="preserve"> </w:t>
      </w:r>
      <w:r w:rsidR="00CC1152" w:rsidRPr="000361D0">
        <w:rPr>
          <w:rFonts w:cs="Times New Roman"/>
          <w:i/>
          <w:iCs/>
        </w:rPr>
        <w:t>Elukeskkonnast tulenevate riskide vähendamise</w:t>
      </w:r>
      <w:r w:rsidR="00CC1152" w:rsidRPr="000361D0">
        <w:rPr>
          <w:rFonts w:cs="Times New Roman"/>
        </w:rPr>
        <w:t xml:space="preserve"> eelarvesse projekti</w:t>
      </w:r>
      <w:r w:rsidR="00B70769" w:rsidRPr="000361D0">
        <w:rPr>
          <w:rFonts w:cs="Times New Roman"/>
        </w:rPr>
        <w:t xml:space="preserve"> „Endokriinfunktsiooni kahjustavate ainete, näiteks </w:t>
      </w:r>
      <w:proofErr w:type="spellStart"/>
      <w:r w:rsidR="00B70769" w:rsidRPr="000361D0">
        <w:rPr>
          <w:rFonts w:cs="Times New Roman"/>
        </w:rPr>
        <w:t>nonüülfenooli</w:t>
      </w:r>
      <w:proofErr w:type="spellEnd"/>
      <w:r w:rsidR="00B70769" w:rsidRPr="000361D0">
        <w:rPr>
          <w:rFonts w:cs="Times New Roman"/>
        </w:rPr>
        <w:t xml:space="preserve"> ja beeta-</w:t>
      </w:r>
      <w:proofErr w:type="spellStart"/>
      <w:r w:rsidR="00B70769" w:rsidRPr="000361D0">
        <w:rPr>
          <w:rFonts w:cs="Times New Roman"/>
        </w:rPr>
        <w:t>östradiooli</w:t>
      </w:r>
      <w:proofErr w:type="spellEnd"/>
      <w:r w:rsidR="00B70769" w:rsidRPr="000361D0">
        <w:rPr>
          <w:rFonts w:cs="Times New Roman"/>
        </w:rPr>
        <w:t xml:space="preserve"> seire pinnavees“ elluviimiseks</w:t>
      </w:r>
      <w:r w:rsidR="00E40943" w:rsidRPr="000361D0">
        <w:rPr>
          <w:rFonts w:cs="Times New Roman"/>
        </w:rPr>
        <w:t xml:space="preserve"> ning </w:t>
      </w:r>
      <w:r w:rsidR="00432359" w:rsidRPr="000361D0">
        <w:rPr>
          <w:rFonts w:cs="Times New Roman"/>
          <w:b/>
          <w:bCs/>
        </w:rPr>
        <w:t>38 334 eurot</w:t>
      </w:r>
      <w:r w:rsidR="00B66270" w:rsidRPr="000361D0">
        <w:rPr>
          <w:rFonts w:cs="Times New Roman"/>
        </w:rPr>
        <w:t xml:space="preserve"> </w:t>
      </w:r>
      <w:r w:rsidR="00A93DE8" w:rsidRPr="000361D0">
        <w:rPr>
          <w:rFonts w:cs="Times New Roman"/>
        </w:rPr>
        <w:t xml:space="preserve">programmi tegevuse </w:t>
      </w:r>
      <w:r w:rsidR="00E008F9" w:rsidRPr="000361D0">
        <w:rPr>
          <w:rFonts w:cs="Times New Roman"/>
          <w:i/>
          <w:iCs/>
        </w:rPr>
        <w:t>Nakkushaiguste ennetamine ja tõrje</w:t>
      </w:r>
      <w:r w:rsidR="00605404" w:rsidRPr="000361D0">
        <w:rPr>
          <w:rFonts w:cs="Times New Roman"/>
        </w:rPr>
        <w:t xml:space="preserve"> </w:t>
      </w:r>
      <w:r w:rsidR="00E008F9" w:rsidRPr="000361D0">
        <w:rPr>
          <w:rFonts w:cs="Times New Roman"/>
        </w:rPr>
        <w:t xml:space="preserve">eelarvesse </w:t>
      </w:r>
      <w:r w:rsidR="00FA5D6B" w:rsidRPr="000361D0">
        <w:rPr>
          <w:rFonts w:cs="Times New Roman"/>
        </w:rPr>
        <w:t xml:space="preserve">teadusprojekti „Puukide kaudu levivate harvaesinevate nakkustekitajate </w:t>
      </w:r>
      <w:r w:rsidR="00FA5D6B" w:rsidRPr="000361D0">
        <w:rPr>
          <w:rFonts w:cs="Times New Roman"/>
        </w:rPr>
        <w:lastRenderedPageBreak/>
        <w:t>määramine Eesti puukides“ elluviimiseks.</w:t>
      </w:r>
      <w:r w:rsidR="000361D0" w:rsidRPr="000361D0">
        <w:rPr>
          <w:rFonts w:cs="Times New Roman"/>
        </w:rPr>
        <w:t xml:space="preserve"> </w:t>
      </w:r>
      <w:r w:rsidR="0024201F" w:rsidRPr="000361D0">
        <w:rPr>
          <w:rFonts w:cs="Times New Roman"/>
        </w:rPr>
        <w:t xml:space="preserve">2026. aasta riigieelarve koostamisel planeeriti projektide selgumiseni rahalised vahendid Sotsiaalministeeriumi eelarvesse. </w:t>
      </w:r>
    </w:p>
    <w:p w14:paraId="40A7B914" w14:textId="37D1ADBD" w:rsidR="000361D0" w:rsidRDefault="00277E45" w:rsidP="00487971">
      <w:pPr>
        <w:pStyle w:val="Phitekst"/>
        <w:numPr>
          <w:ilvl w:val="0"/>
          <w:numId w:val="19"/>
        </w:numPr>
        <w:rPr>
          <w:rFonts w:cs="Times New Roman"/>
        </w:rPr>
      </w:pPr>
      <w:r>
        <w:rPr>
          <w:rFonts w:cs="Times New Roman"/>
        </w:rPr>
        <w:t>6649 eurot</w:t>
      </w:r>
      <w:r w:rsidR="005D53D7">
        <w:rPr>
          <w:rFonts w:cs="Times New Roman"/>
        </w:rPr>
        <w:t xml:space="preserve"> programmi teg</w:t>
      </w:r>
      <w:r w:rsidR="000C5E77">
        <w:rPr>
          <w:rFonts w:cs="Times New Roman"/>
        </w:rPr>
        <w:t>e</w:t>
      </w:r>
      <w:r w:rsidR="005D53D7">
        <w:rPr>
          <w:rFonts w:cs="Times New Roman"/>
        </w:rPr>
        <w:t>vuse</w:t>
      </w:r>
      <w:r>
        <w:rPr>
          <w:rFonts w:cs="Times New Roman"/>
        </w:rPr>
        <w:t xml:space="preserve"> </w:t>
      </w:r>
      <w:r w:rsidR="002326DE" w:rsidRPr="002326DE">
        <w:rPr>
          <w:rFonts w:cs="Times New Roman"/>
          <w:i/>
          <w:iCs/>
        </w:rPr>
        <w:t>Elukeskkonnast tulenevate riskide vähendamine</w:t>
      </w:r>
      <w:r w:rsidR="0009379E">
        <w:rPr>
          <w:rFonts w:cs="Times New Roman"/>
          <w:i/>
          <w:iCs/>
        </w:rPr>
        <w:t xml:space="preserve"> </w:t>
      </w:r>
      <w:r w:rsidR="0009379E" w:rsidRPr="00EB04E2">
        <w:rPr>
          <w:rFonts w:cs="Times New Roman"/>
        </w:rPr>
        <w:t>eelarvesse</w:t>
      </w:r>
      <w:r w:rsidR="0009379E">
        <w:rPr>
          <w:rFonts w:cs="Times New Roman"/>
          <w:i/>
          <w:iCs/>
        </w:rPr>
        <w:t xml:space="preserve"> </w:t>
      </w:r>
      <w:r w:rsidR="00DB7C30" w:rsidRPr="00DB7C30">
        <w:rPr>
          <w:rFonts w:cs="Times New Roman"/>
        </w:rPr>
        <w:t>haldusasja kohtukuludeks.</w:t>
      </w:r>
    </w:p>
    <w:p w14:paraId="3AFCAEB8" w14:textId="2E35ADDA" w:rsidR="00FB7652" w:rsidRPr="00872E6A" w:rsidRDefault="00602BF1" w:rsidP="00872E6A">
      <w:pPr>
        <w:pStyle w:val="pf0"/>
        <w:jc w:val="both"/>
        <w:rPr>
          <w:rFonts w:eastAsiaTheme="minorHAnsi"/>
          <w:szCs w:val="22"/>
          <w:lang w:eastAsia="en-US"/>
        </w:rPr>
      </w:pPr>
      <w:r w:rsidRPr="00FF473C">
        <w:rPr>
          <w:b/>
          <w:bCs/>
        </w:rPr>
        <w:t>Sotsiaalkindlustusamet</w:t>
      </w:r>
      <w:r w:rsidRPr="00FF473C">
        <w:t xml:space="preserve"> </w:t>
      </w:r>
      <w:r w:rsidR="00D574D9" w:rsidRPr="00FF473C">
        <w:t>suunab</w:t>
      </w:r>
      <w:r w:rsidRPr="00FF473C">
        <w:t xml:space="preserve"> ümber  </w:t>
      </w:r>
      <w:r w:rsidR="004B0DCD" w:rsidRPr="00FF473C">
        <w:t>tegevuskuludes</w:t>
      </w:r>
      <w:r w:rsidRPr="00FF473C">
        <w:t> </w:t>
      </w:r>
      <w:r w:rsidRPr="00FF473C">
        <w:rPr>
          <w:b/>
          <w:bCs/>
        </w:rPr>
        <w:t>1</w:t>
      </w:r>
      <w:r w:rsidR="008F59B2" w:rsidRPr="00FF473C">
        <w:rPr>
          <w:b/>
          <w:bCs/>
        </w:rPr>
        <w:t> 464 170 eurot</w:t>
      </w:r>
      <w:r w:rsidR="008F59B2" w:rsidRPr="00FF473C">
        <w:t xml:space="preserve"> </w:t>
      </w:r>
      <w:r w:rsidR="00AA379F" w:rsidRPr="00FF473C">
        <w:t xml:space="preserve">erinevate programmi tegevuste vahel </w:t>
      </w:r>
      <w:r w:rsidR="00A05787" w:rsidRPr="00FF473C">
        <w:t xml:space="preserve">tulenevalt </w:t>
      </w:r>
      <w:r w:rsidR="00BB4A6D">
        <w:t>asutuse teenuste eelarve täpsustumisest</w:t>
      </w:r>
      <w:r w:rsidR="008F0CA2">
        <w:t xml:space="preserve"> ning vajadusest katta </w:t>
      </w:r>
      <w:r w:rsidR="00740246">
        <w:t xml:space="preserve">teenuste eelarve puudujääke. </w:t>
      </w:r>
      <w:r w:rsidR="005967FB" w:rsidRPr="005967FB">
        <w:rPr>
          <w:szCs w:val="22"/>
        </w:rPr>
        <w:t xml:space="preserve">Muudatus puudutab  üksnes teenuse korraldamisega seotud tegevuskulude eelarve ümber jagamist teenuste vahel, mille tulemusel vähenevad sotsiaalhoolekande programmi tegevuse </w:t>
      </w:r>
      <w:r w:rsidR="005967FB" w:rsidRPr="000F5004">
        <w:rPr>
          <w:i/>
          <w:iCs/>
          <w:szCs w:val="22"/>
        </w:rPr>
        <w:t>Puudega inimeste toetamin</w:t>
      </w:r>
      <w:r w:rsidR="005967FB" w:rsidRPr="005967FB">
        <w:rPr>
          <w:szCs w:val="22"/>
        </w:rPr>
        <w:t xml:space="preserve">e ning laste ja perede programmi tegevuse </w:t>
      </w:r>
      <w:r w:rsidR="005967FB" w:rsidRPr="000F5004">
        <w:rPr>
          <w:i/>
          <w:iCs/>
          <w:szCs w:val="22"/>
        </w:rPr>
        <w:t>Laste heaolu toetavate teenuste korraldamine</w:t>
      </w:r>
      <w:r w:rsidR="005967FB" w:rsidRPr="005967FB">
        <w:rPr>
          <w:szCs w:val="22"/>
        </w:rPr>
        <w:t xml:space="preserve"> eelarved, mille kulud jäävad prognoositust väiksemaks</w:t>
      </w:r>
      <w:r w:rsidR="000F5004">
        <w:t xml:space="preserve">. </w:t>
      </w:r>
      <w:r w:rsidR="00E205C8" w:rsidRPr="00C10757">
        <w:rPr>
          <w:rFonts w:eastAsiaTheme="minorHAnsi"/>
          <w:szCs w:val="22"/>
          <w:lang w:eastAsia="en-US"/>
        </w:rPr>
        <w:t>S</w:t>
      </w:r>
      <w:r w:rsidR="000F5004" w:rsidRPr="00C10757">
        <w:rPr>
          <w:rFonts w:eastAsiaTheme="minorHAnsi"/>
          <w:szCs w:val="22"/>
          <w:lang w:eastAsia="en-US"/>
        </w:rPr>
        <w:t xml:space="preserve">amas suurenevad kulud vanemaealiste programmi, laste ja perede programmi ning tööturuprogrammi </w:t>
      </w:r>
      <w:r w:rsidR="00C10757" w:rsidRPr="00C10757">
        <w:rPr>
          <w:rFonts w:eastAsiaTheme="minorHAnsi"/>
          <w:szCs w:val="22"/>
          <w:lang w:eastAsia="en-US"/>
        </w:rPr>
        <w:t xml:space="preserve">erinevates programmi </w:t>
      </w:r>
      <w:r w:rsidR="000F5004" w:rsidRPr="00C10757">
        <w:rPr>
          <w:rFonts w:eastAsiaTheme="minorHAnsi"/>
          <w:szCs w:val="22"/>
          <w:lang w:eastAsia="en-US"/>
        </w:rPr>
        <w:t xml:space="preserve">tegevustes.  </w:t>
      </w:r>
    </w:p>
    <w:p w14:paraId="5450BC88" w14:textId="4D84E43B" w:rsidR="41E74F48" w:rsidRPr="00C00EAB" w:rsidRDefault="41E74F48" w:rsidP="183E5317">
      <w:pPr>
        <w:pStyle w:val="Pealkiri1"/>
        <w:rPr>
          <w:rFonts w:cs="Times New Roman"/>
        </w:rPr>
      </w:pPr>
      <w:r w:rsidRPr="00C00EAB">
        <w:rPr>
          <w:rFonts w:cs="Times New Roman"/>
        </w:rPr>
        <w:t>VÄLISMINISTEERIUMI VALITSEMISALA</w:t>
      </w:r>
    </w:p>
    <w:p w14:paraId="508797FF" w14:textId="7B940A79" w:rsidR="00F8317B" w:rsidRDefault="00F8317B" w:rsidP="00F8317B">
      <w:pPr>
        <w:pStyle w:val="Pealdis"/>
        <w:rPr>
          <w:rFonts w:cs="Times New Roman"/>
          <w:sz w:val="24"/>
          <w:szCs w:val="24"/>
        </w:rPr>
      </w:pPr>
      <w:r w:rsidRPr="00F8317B">
        <w:rPr>
          <w:sz w:val="24"/>
          <w:szCs w:val="24"/>
        </w:rPr>
        <w:t xml:space="preserve">Tabel </w:t>
      </w:r>
      <w:r w:rsidRPr="00F8317B">
        <w:rPr>
          <w:sz w:val="24"/>
          <w:szCs w:val="24"/>
        </w:rPr>
        <w:fldChar w:fldCharType="begin"/>
      </w:r>
      <w:r w:rsidRPr="00F8317B">
        <w:rPr>
          <w:sz w:val="24"/>
          <w:szCs w:val="24"/>
        </w:rPr>
        <w:instrText xml:space="preserve"> SEQ Tabel \* ARABIC </w:instrText>
      </w:r>
      <w:r w:rsidRPr="00F8317B">
        <w:rPr>
          <w:sz w:val="24"/>
          <w:szCs w:val="24"/>
        </w:rPr>
        <w:fldChar w:fldCharType="separate"/>
      </w:r>
      <w:r w:rsidRPr="00F8317B">
        <w:rPr>
          <w:noProof/>
          <w:sz w:val="24"/>
          <w:szCs w:val="24"/>
        </w:rPr>
        <w:t>18</w:t>
      </w:r>
      <w:r w:rsidRPr="00F8317B">
        <w:rPr>
          <w:sz w:val="24"/>
          <w:szCs w:val="24"/>
        </w:rPr>
        <w:fldChar w:fldCharType="end"/>
      </w:r>
      <w:r w:rsidRPr="00F8317B">
        <w:rPr>
          <w:sz w:val="24"/>
          <w:szCs w:val="24"/>
        </w:rPr>
        <w:t xml:space="preserve">. </w:t>
      </w:r>
      <w:r w:rsidRPr="00F8317B">
        <w:rPr>
          <w:rFonts w:cs="Times New Roman"/>
          <w:sz w:val="24"/>
          <w:szCs w:val="24"/>
        </w:rPr>
        <w:t>Välisministeeriumi valitsemisala, tuhat eurot</w:t>
      </w:r>
    </w:p>
    <w:tbl>
      <w:tblPr>
        <w:tblW w:w="9975" w:type="dxa"/>
        <w:tblLayout w:type="fixed"/>
        <w:tblCellMar>
          <w:left w:w="70" w:type="dxa"/>
          <w:right w:w="70" w:type="dxa"/>
        </w:tblCellMar>
        <w:tblLook w:val="04A0" w:firstRow="1" w:lastRow="0" w:firstColumn="1" w:lastColumn="0" w:noHBand="0" w:noVBand="1"/>
      </w:tblPr>
      <w:tblGrid>
        <w:gridCol w:w="765"/>
        <w:gridCol w:w="3341"/>
        <w:gridCol w:w="851"/>
        <w:gridCol w:w="1134"/>
        <w:gridCol w:w="765"/>
        <w:gridCol w:w="1077"/>
        <w:gridCol w:w="57"/>
        <w:gridCol w:w="851"/>
        <w:gridCol w:w="1134"/>
      </w:tblGrid>
      <w:tr w:rsidR="002B0CFE" w:rsidRPr="002B0CFE" w14:paraId="549489BA" w14:textId="77777777" w:rsidTr="00FF6E62">
        <w:trPr>
          <w:trHeight w:val="1134"/>
          <w:tblHeader/>
        </w:trPr>
        <w:tc>
          <w:tcPr>
            <w:tcW w:w="765"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399E5B7A"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Seaduse rea nr</w:t>
            </w:r>
          </w:p>
        </w:tc>
        <w:tc>
          <w:tcPr>
            <w:tcW w:w="3341" w:type="dxa"/>
            <w:vMerge w:val="restart"/>
            <w:tcBorders>
              <w:top w:val="single" w:sz="4" w:space="0" w:color="BFBFBF"/>
              <w:left w:val="single" w:sz="4" w:space="0" w:color="BFBFBF"/>
              <w:bottom w:val="single" w:sz="4" w:space="0" w:color="BFBFBF"/>
              <w:right w:val="single" w:sz="4" w:space="0" w:color="BFBFBF"/>
            </w:tcBorders>
            <w:shd w:val="clear" w:color="000000" w:fill="99C9FE"/>
            <w:vAlign w:val="center"/>
            <w:hideMark/>
          </w:tcPr>
          <w:p w14:paraId="0B2820D4" w14:textId="4300FC47" w:rsidR="002B0CFE" w:rsidRPr="002B0CFE" w:rsidRDefault="002B0CFE" w:rsidP="002B0CFE">
            <w:pPr>
              <w:spacing w:after="0"/>
              <w:jc w:val="center"/>
              <w:rPr>
                <w:rFonts w:ascii="Times New Roman" w:eastAsia="Times New Roman" w:hAnsi="Times New Roman" w:cs="Times New Roman"/>
                <w:b/>
                <w:bCs/>
                <w:color w:val="FF0000"/>
                <w:sz w:val="18"/>
                <w:szCs w:val="18"/>
                <w:lang w:eastAsia="et-EE"/>
              </w:rPr>
            </w:pPr>
          </w:p>
        </w:tc>
        <w:tc>
          <w:tcPr>
            <w:tcW w:w="1985"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1D801FC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2026. aasta riigieelarve seadus (RT I, 18.12.2025, 22) koos 2026.aasta lisaeelarve seadusega (RT I, 03.07.2026, 20)</w:t>
            </w:r>
          </w:p>
        </w:tc>
        <w:tc>
          <w:tcPr>
            <w:tcW w:w="1842" w:type="dxa"/>
            <w:gridSpan w:val="2"/>
            <w:tcBorders>
              <w:top w:val="single" w:sz="4" w:space="0" w:color="BFBFBF"/>
              <w:left w:val="nil"/>
              <w:bottom w:val="single" w:sz="4" w:space="0" w:color="BFBFBF"/>
              <w:right w:val="single" w:sz="4" w:space="0" w:color="BFBFBF"/>
            </w:tcBorders>
            <w:shd w:val="clear" w:color="000000" w:fill="99C9FE"/>
            <w:vAlign w:val="center"/>
            <w:hideMark/>
          </w:tcPr>
          <w:p w14:paraId="574F3EE6"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Riigi 2026. aasta teise lisaeelarve eelnõu</w:t>
            </w:r>
          </w:p>
        </w:tc>
        <w:tc>
          <w:tcPr>
            <w:tcW w:w="2040" w:type="dxa"/>
            <w:gridSpan w:val="3"/>
            <w:tcBorders>
              <w:top w:val="single" w:sz="4" w:space="0" w:color="BFBFBF"/>
              <w:left w:val="nil"/>
              <w:bottom w:val="single" w:sz="4" w:space="0" w:color="BFBFBF"/>
              <w:right w:val="single" w:sz="4" w:space="0" w:color="BFBFBF"/>
            </w:tcBorders>
            <w:shd w:val="clear" w:color="000000" w:fill="99C9FE"/>
            <w:vAlign w:val="center"/>
            <w:hideMark/>
          </w:tcPr>
          <w:p w14:paraId="162CED33"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Täpsustatud 2026. aasta riigieelarve</w:t>
            </w:r>
          </w:p>
        </w:tc>
      </w:tr>
      <w:tr w:rsidR="002B0CFE" w:rsidRPr="002B0CFE" w14:paraId="2BD2AF0D" w14:textId="77777777" w:rsidTr="00FF6E62">
        <w:trPr>
          <w:trHeight w:val="690"/>
          <w:tblHeader/>
        </w:trPr>
        <w:tc>
          <w:tcPr>
            <w:tcW w:w="765" w:type="dxa"/>
            <w:vMerge/>
            <w:tcBorders>
              <w:top w:val="single" w:sz="4" w:space="0" w:color="BFBFBF"/>
              <w:left w:val="single" w:sz="4" w:space="0" w:color="BFBFBF"/>
              <w:bottom w:val="single" w:sz="4" w:space="0" w:color="BFBFBF"/>
              <w:right w:val="single" w:sz="4" w:space="0" w:color="BFBFBF"/>
            </w:tcBorders>
            <w:vAlign w:val="center"/>
            <w:hideMark/>
          </w:tcPr>
          <w:p w14:paraId="61749A5B" w14:textId="77777777" w:rsidR="002B0CFE" w:rsidRPr="002B0CFE" w:rsidRDefault="002B0CFE" w:rsidP="002B0CFE">
            <w:pPr>
              <w:spacing w:after="0"/>
              <w:jc w:val="left"/>
              <w:rPr>
                <w:rFonts w:ascii="Times New Roman" w:eastAsia="Times New Roman" w:hAnsi="Times New Roman" w:cs="Times New Roman"/>
                <w:b/>
                <w:bCs/>
                <w:sz w:val="18"/>
                <w:szCs w:val="18"/>
                <w:lang w:eastAsia="et-EE"/>
              </w:rPr>
            </w:pPr>
          </w:p>
        </w:tc>
        <w:tc>
          <w:tcPr>
            <w:tcW w:w="3341" w:type="dxa"/>
            <w:vMerge/>
            <w:tcBorders>
              <w:top w:val="single" w:sz="4" w:space="0" w:color="BFBFBF"/>
              <w:left w:val="single" w:sz="4" w:space="0" w:color="BFBFBF"/>
              <w:bottom w:val="single" w:sz="4" w:space="0" w:color="BFBFBF"/>
              <w:right w:val="single" w:sz="4" w:space="0" w:color="BFBFBF"/>
            </w:tcBorders>
            <w:vAlign w:val="center"/>
            <w:hideMark/>
          </w:tcPr>
          <w:p w14:paraId="51528394" w14:textId="77777777" w:rsidR="002B0CFE" w:rsidRPr="002B0CFE" w:rsidRDefault="002B0CFE" w:rsidP="002B0CFE">
            <w:pPr>
              <w:spacing w:after="0"/>
              <w:jc w:val="left"/>
              <w:rPr>
                <w:rFonts w:ascii="Times New Roman" w:eastAsia="Times New Roman" w:hAnsi="Times New Roman" w:cs="Times New Roman"/>
                <w:b/>
                <w:bCs/>
                <w:color w:val="FF0000"/>
                <w:sz w:val="18"/>
                <w:szCs w:val="18"/>
                <w:lang w:eastAsia="et-EE"/>
              </w:rPr>
            </w:pPr>
          </w:p>
        </w:tc>
        <w:tc>
          <w:tcPr>
            <w:tcW w:w="851" w:type="dxa"/>
            <w:tcBorders>
              <w:top w:val="nil"/>
              <w:left w:val="nil"/>
              <w:bottom w:val="single" w:sz="4" w:space="0" w:color="BFBFBF"/>
              <w:right w:val="single" w:sz="4" w:space="0" w:color="BFBFBF"/>
            </w:tcBorders>
            <w:shd w:val="clear" w:color="000000" w:fill="99C9FE"/>
            <w:vAlign w:val="center"/>
            <w:hideMark/>
          </w:tcPr>
          <w:p w14:paraId="658E9B88"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AF19749"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765" w:type="dxa"/>
            <w:tcBorders>
              <w:top w:val="nil"/>
              <w:left w:val="nil"/>
              <w:bottom w:val="single" w:sz="4" w:space="0" w:color="BFBFBF"/>
              <w:right w:val="single" w:sz="4" w:space="0" w:color="BFBFBF"/>
            </w:tcBorders>
            <w:shd w:val="clear" w:color="000000" w:fill="99C9FE"/>
            <w:vAlign w:val="center"/>
            <w:hideMark/>
          </w:tcPr>
          <w:p w14:paraId="11458E0F"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gridSpan w:val="2"/>
            <w:tcBorders>
              <w:top w:val="nil"/>
              <w:left w:val="nil"/>
              <w:bottom w:val="single" w:sz="4" w:space="0" w:color="BFBFBF"/>
              <w:right w:val="single" w:sz="4" w:space="0" w:color="BFBFBF"/>
            </w:tcBorders>
            <w:shd w:val="clear" w:color="000000" w:fill="99C9FE"/>
            <w:vAlign w:val="center"/>
            <w:hideMark/>
          </w:tcPr>
          <w:p w14:paraId="34679451"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c>
          <w:tcPr>
            <w:tcW w:w="851" w:type="dxa"/>
            <w:tcBorders>
              <w:top w:val="nil"/>
              <w:left w:val="nil"/>
              <w:bottom w:val="single" w:sz="4" w:space="0" w:color="BFBFBF"/>
              <w:right w:val="single" w:sz="4" w:space="0" w:color="BFBFBF"/>
            </w:tcBorders>
            <w:shd w:val="clear" w:color="000000" w:fill="99C9FE"/>
            <w:vAlign w:val="center"/>
            <w:hideMark/>
          </w:tcPr>
          <w:p w14:paraId="04B1AA1E"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Eelarve kokku</w:t>
            </w:r>
          </w:p>
        </w:tc>
        <w:tc>
          <w:tcPr>
            <w:tcW w:w="1134" w:type="dxa"/>
            <w:tcBorders>
              <w:top w:val="nil"/>
              <w:left w:val="nil"/>
              <w:bottom w:val="single" w:sz="4" w:space="0" w:color="BFBFBF"/>
              <w:right w:val="single" w:sz="4" w:space="0" w:color="BFBFBF"/>
            </w:tcBorders>
            <w:shd w:val="clear" w:color="000000" w:fill="99C9FE"/>
            <w:vAlign w:val="center"/>
            <w:hideMark/>
          </w:tcPr>
          <w:p w14:paraId="2ED7E757" w14:textId="77777777" w:rsidR="002B0CFE" w:rsidRPr="002B0CFE" w:rsidRDefault="002B0CFE" w:rsidP="002B0CFE">
            <w:pPr>
              <w:spacing w:after="0"/>
              <w:jc w:val="center"/>
              <w:rPr>
                <w:rFonts w:ascii="Times New Roman" w:eastAsia="Times New Roman" w:hAnsi="Times New Roman" w:cs="Times New Roman"/>
                <w:b/>
                <w:bCs/>
                <w:sz w:val="18"/>
                <w:szCs w:val="18"/>
                <w:lang w:eastAsia="et-EE"/>
              </w:rPr>
            </w:pPr>
            <w:r w:rsidRPr="002B0CFE">
              <w:rPr>
                <w:rFonts w:ascii="Times New Roman" w:eastAsia="Times New Roman" w:hAnsi="Times New Roman" w:cs="Times New Roman"/>
                <w:b/>
                <w:bCs/>
                <w:sz w:val="18"/>
                <w:szCs w:val="18"/>
                <w:lang w:eastAsia="et-EE"/>
              </w:rPr>
              <w:t>Sealhulgas piirmääraga vahendid</w:t>
            </w:r>
          </w:p>
        </w:tc>
      </w:tr>
      <w:tr w:rsidR="002B0CFE" w:rsidRPr="002B0CFE" w14:paraId="27B99F7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4C925346"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19.5</w:t>
            </w:r>
          </w:p>
        </w:tc>
        <w:tc>
          <w:tcPr>
            <w:tcW w:w="3341" w:type="dxa"/>
            <w:tcBorders>
              <w:top w:val="nil"/>
              <w:left w:val="nil"/>
              <w:bottom w:val="single" w:sz="4" w:space="0" w:color="BFBFBF"/>
              <w:right w:val="single" w:sz="4" w:space="0" w:color="BFBFBF"/>
            </w:tcBorders>
            <w:shd w:val="clear" w:color="000000" w:fill="BAE6E8"/>
            <w:vAlign w:val="center"/>
            <w:hideMark/>
          </w:tcPr>
          <w:p w14:paraId="24917E3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KULUD</w:t>
            </w:r>
          </w:p>
        </w:tc>
        <w:tc>
          <w:tcPr>
            <w:tcW w:w="851" w:type="dxa"/>
            <w:tcBorders>
              <w:top w:val="nil"/>
              <w:left w:val="nil"/>
              <w:bottom w:val="single" w:sz="4" w:space="0" w:color="BFBFBF"/>
              <w:right w:val="single" w:sz="4" w:space="0" w:color="BFBFBF"/>
            </w:tcBorders>
            <w:shd w:val="clear" w:color="000000" w:fill="BAE6E8"/>
            <w:noWrap/>
            <w:vAlign w:val="center"/>
            <w:hideMark/>
          </w:tcPr>
          <w:p w14:paraId="7CA30E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BAE6E8"/>
            <w:noWrap/>
            <w:vAlign w:val="center"/>
            <w:hideMark/>
          </w:tcPr>
          <w:p w14:paraId="167E382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BAE6E8"/>
            <w:noWrap/>
            <w:vAlign w:val="center"/>
            <w:hideMark/>
          </w:tcPr>
          <w:p w14:paraId="033D4A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16950A9"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BAE6E8"/>
            <w:noWrap/>
            <w:vAlign w:val="center"/>
            <w:hideMark/>
          </w:tcPr>
          <w:p w14:paraId="204843F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BAE6E8"/>
            <w:noWrap/>
            <w:vAlign w:val="center"/>
            <w:hideMark/>
          </w:tcPr>
          <w:p w14:paraId="0F64C3D6"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-111 660</w:t>
            </w:r>
          </w:p>
        </w:tc>
      </w:tr>
      <w:tr w:rsidR="002B0CFE" w:rsidRPr="002B0CFE" w14:paraId="2A46ACC3"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E8E8E8"/>
            <w:noWrap/>
            <w:vAlign w:val="center"/>
            <w:hideMark/>
          </w:tcPr>
          <w:p w14:paraId="17267C75"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19.6</w:t>
            </w:r>
          </w:p>
        </w:tc>
        <w:tc>
          <w:tcPr>
            <w:tcW w:w="3341" w:type="dxa"/>
            <w:tcBorders>
              <w:top w:val="nil"/>
              <w:left w:val="nil"/>
              <w:bottom w:val="single" w:sz="4" w:space="0" w:color="BFBFBF"/>
              <w:right w:val="single" w:sz="4" w:space="0" w:color="BFBFBF"/>
            </w:tcBorders>
            <w:shd w:val="clear" w:color="000000" w:fill="E8E8E8"/>
            <w:vAlign w:val="center"/>
            <w:hideMark/>
          </w:tcPr>
          <w:p w14:paraId="3A815624" w14:textId="77777777" w:rsidR="002B0CFE" w:rsidRPr="002B0CFE" w:rsidRDefault="002B0CFE" w:rsidP="002B0CFE">
            <w:pPr>
              <w:spacing w:after="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w:t>
            </w:r>
          </w:p>
        </w:tc>
        <w:tc>
          <w:tcPr>
            <w:tcW w:w="851" w:type="dxa"/>
            <w:tcBorders>
              <w:top w:val="nil"/>
              <w:left w:val="nil"/>
              <w:bottom w:val="single" w:sz="4" w:space="0" w:color="BFBFBF"/>
              <w:right w:val="single" w:sz="4" w:space="0" w:color="BFBFBF"/>
            </w:tcBorders>
            <w:shd w:val="clear" w:color="000000" w:fill="E8E8E8"/>
            <w:noWrap/>
            <w:vAlign w:val="center"/>
            <w:hideMark/>
          </w:tcPr>
          <w:p w14:paraId="0ED2816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-115 033</w:t>
            </w:r>
          </w:p>
        </w:tc>
        <w:tc>
          <w:tcPr>
            <w:tcW w:w="1134" w:type="dxa"/>
            <w:tcBorders>
              <w:top w:val="nil"/>
              <w:left w:val="nil"/>
              <w:bottom w:val="single" w:sz="4" w:space="0" w:color="BFBFBF"/>
              <w:right w:val="single" w:sz="4" w:space="0" w:color="BFBFBF"/>
            </w:tcBorders>
            <w:shd w:val="clear" w:color="000000" w:fill="E8E8E8"/>
            <w:noWrap/>
            <w:vAlign w:val="center"/>
            <w:hideMark/>
          </w:tcPr>
          <w:p w14:paraId="3CBB8D4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-107 511</w:t>
            </w:r>
          </w:p>
        </w:tc>
        <w:tc>
          <w:tcPr>
            <w:tcW w:w="765" w:type="dxa"/>
            <w:tcBorders>
              <w:top w:val="nil"/>
              <w:left w:val="nil"/>
              <w:bottom w:val="single" w:sz="4" w:space="0" w:color="BFBFBF"/>
              <w:right w:val="single" w:sz="4" w:space="0" w:color="BFBFBF"/>
            </w:tcBorders>
            <w:shd w:val="clear" w:color="000000" w:fill="E8E8E8"/>
            <w:noWrap/>
            <w:vAlign w:val="center"/>
            <w:hideMark/>
          </w:tcPr>
          <w:p w14:paraId="0227F1D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E8E8E8"/>
            <w:noWrap/>
            <w:vAlign w:val="center"/>
            <w:hideMark/>
          </w:tcPr>
          <w:p w14:paraId="5175105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-4 149</w:t>
            </w:r>
          </w:p>
        </w:tc>
        <w:tc>
          <w:tcPr>
            <w:tcW w:w="851" w:type="dxa"/>
            <w:tcBorders>
              <w:top w:val="nil"/>
              <w:left w:val="nil"/>
              <w:bottom w:val="single" w:sz="4" w:space="0" w:color="BFBFBF"/>
              <w:right w:val="single" w:sz="4" w:space="0" w:color="BFBFBF"/>
            </w:tcBorders>
            <w:shd w:val="clear" w:color="000000" w:fill="E8E8E8"/>
            <w:noWrap/>
            <w:vAlign w:val="center"/>
            <w:hideMark/>
          </w:tcPr>
          <w:p w14:paraId="130151B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-119 182</w:t>
            </w:r>
          </w:p>
        </w:tc>
        <w:tc>
          <w:tcPr>
            <w:tcW w:w="1134" w:type="dxa"/>
            <w:tcBorders>
              <w:top w:val="nil"/>
              <w:left w:val="nil"/>
              <w:bottom w:val="single" w:sz="4" w:space="0" w:color="BFBFBF"/>
              <w:right w:val="single" w:sz="4" w:space="0" w:color="BFBFBF"/>
            </w:tcBorders>
            <w:shd w:val="clear" w:color="000000" w:fill="E8E8E8"/>
            <w:noWrap/>
            <w:vAlign w:val="center"/>
            <w:hideMark/>
          </w:tcPr>
          <w:p w14:paraId="34A7F3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-111 660</w:t>
            </w:r>
          </w:p>
        </w:tc>
      </w:tr>
      <w:tr w:rsidR="002B0CFE" w:rsidRPr="002B0CFE" w14:paraId="0E9F341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45E758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19.7</w:t>
            </w:r>
          </w:p>
        </w:tc>
        <w:tc>
          <w:tcPr>
            <w:tcW w:w="3341" w:type="dxa"/>
            <w:tcBorders>
              <w:top w:val="nil"/>
              <w:left w:val="nil"/>
              <w:bottom w:val="single" w:sz="4" w:space="0" w:color="BFBFBF"/>
              <w:right w:val="single" w:sz="4" w:space="0" w:color="BFBFBF"/>
            </w:tcBorders>
            <w:shd w:val="clear" w:color="000000" w:fill="FFFFFF"/>
            <w:vAlign w:val="center"/>
            <w:hideMark/>
          </w:tcPr>
          <w:p w14:paraId="66CEA656"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Tulemusvaldkond: Välispoliitika</w:t>
            </w:r>
          </w:p>
        </w:tc>
        <w:tc>
          <w:tcPr>
            <w:tcW w:w="851" w:type="dxa"/>
            <w:tcBorders>
              <w:top w:val="nil"/>
              <w:left w:val="nil"/>
              <w:bottom w:val="single" w:sz="4" w:space="0" w:color="BFBFBF"/>
              <w:right w:val="single" w:sz="4" w:space="0" w:color="BFBFBF"/>
            </w:tcBorders>
            <w:shd w:val="clear" w:color="000000" w:fill="FFFFFF"/>
            <w:noWrap/>
            <w:vAlign w:val="center"/>
            <w:hideMark/>
          </w:tcPr>
          <w:p w14:paraId="20D00E6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-112 392</w:t>
            </w:r>
          </w:p>
        </w:tc>
        <w:tc>
          <w:tcPr>
            <w:tcW w:w="1134" w:type="dxa"/>
            <w:tcBorders>
              <w:top w:val="nil"/>
              <w:left w:val="nil"/>
              <w:bottom w:val="single" w:sz="4" w:space="0" w:color="BFBFBF"/>
              <w:right w:val="single" w:sz="4" w:space="0" w:color="BFBFBF"/>
            </w:tcBorders>
            <w:shd w:val="clear" w:color="000000" w:fill="FFFFFF"/>
            <w:noWrap/>
            <w:vAlign w:val="center"/>
            <w:hideMark/>
          </w:tcPr>
          <w:p w14:paraId="68C4709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-107 511</w:t>
            </w:r>
          </w:p>
        </w:tc>
        <w:tc>
          <w:tcPr>
            <w:tcW w:w="765" w:type="dxa"/>
            <w:tcBorders>
              <w:top w:val="nil"/>
              <w:left w:val="nil"/>
              <w:bottom w:val="single" w:sz="4" w:space="0" w:color="BFBFBF"/>
              <w:right w:val="single" w:sz="4" w:space="0" w:color="BFBFBF"/>
            </w:tcBorders>
            <w:shd w:val="clear" w:color="000000" w:fill="FFFFFF"/>
            <w:noWrap/>
            <w:vAlign w:val="center"/>
            <w:hideMark/>
          </w:tcPr>
          <w:p w14:paraId="5320F48D"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252A3E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-4 149</w:t>
            </w:r>
          </w:p>
        </w:tc>
        <w:tc>
          <w:tcPr>
            <w:tcW w:w="851" w:type="dxa"/>
            <w:tcBorders>
              <w:top w:val="nil"/>
              <w:left w:val="nil"/>
              <w:bottom w:val="single" w:sz="4" w:space="0" w:color="BFBFBF"/>
              <w:right w:val="single" w:sz="4" w:space="0" w:color="BFBFBF"/>
            </w:tcBorders>
            <w:shd w:val="clear" w:color="000000" w:fill="FFFFFF"/>
            <w:noWrap/>
            <w:vAlign w:val="center"/>
            <w:hideMark/>
          </w:tcPr>
          <w:p w14:paraId="2767D21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-116 541</w:t>
            </w:r>
          </w:p>
        </w:tc>
        <w:tc>
          <w:tcPr>
            <w:tcW w:w="1134" w:type="dxa"/>
            <w:tcBorders>
              <w:top w:val="nil"/>
              <w:left w:val="nil"/>
              <w:bottom w:val="single" w:sz="4" w:space="0" w:color="BFBFBF"/>
              <w:right w:val="single" w:sz="4" w:space="0" w:color="BFBFBF"/>
            </w:tcBorders>
            <w:shd w:val="clear" w:color="000000" w:fill="FFFFFF"/>
            <w:noWrap/>
            <w:vAlign w:val="center"/>
            <w:hideMark/>
          </w:tcPr>
          <w:p w14:paraId="54F3235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-111 660</w:t>
            </w:r>
          </w:p>
        </w:tc>
      </w:tr>
      <w:tr w:rsidR="002B0CFE" w:rsidRPr="002B0CFE" w14:paraId="19515CE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C9E49C0"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19.8</w:t>
            </w:r>
          </w:p>
        </w:tc>
        <w:tc>
          <w:tcPr>
            <w:tcW w:w="3341" w:type="dxa"/>
            <w:tcBorders>
              <w:top w:val="nil"/>
              <w:left w:val="nil"/>
              <w:bottom w:val="single" w:sz="4" w:space="0" w:color="BFBFBF"/>
              <w:right w:val="single" w:sz="4" w:space="0" w:color="BFBFBF"/>
            </w:tcBorders>
            <w:shd w:val="clear" w:color="000000" w:fill="FFFFFF"/>
            <w:vAlign w:val="center"/>
            <w:hideMark/>
          </w:tcPr>
          <w:p w14:paraId="2F7FF3BD" w14:textId="77777777" w:rsidR="002B0CFE" w:rsidRPr="002B0CFE" w:rsidRDefault="002B0CFE" w:rsidP="002B0CFE">
            <w:pPr>
              <w:spacing w:after="0"/>
              <w:ind w:firstLineChars="100" w:firstLine="18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Välispoliitika programm</w:t>
            </w:r>
          </w:p>
        </w:tc>
        <w:tc>
          <w:tcPr>
            <w:tcW w:w="851" w:type="dxa"/>
            <w:tcBorders>
              <w:top w:val="nil"/>
              <w:left w:val="nil"/>
              <w:bottom w:val="single" w:sz="4" w:space="0" w:color="BFBFBF"/>
              <w:right w:val="single" w:sz="4" w:space="0" w:color="BFBFBF"/>
            </w:tcBorders>
            <w:shd w:val="clear" w:color="000000" w:fill="FFFFFF"/>
            <w:noWrap/>
            <w:vAlign w:val="center"/>
            <w:hideMark/>
          </w:tcPr>
          <w:p w14:paraId="5AB65AD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20C811B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765" w:type="dxa"/>
            <w:tcBorders>
              <w:top w:val="nil"/>
              <w:left w:val="nil"/>
              <w:bottom w:val="single" w:sz="4" w:space="0" w:color="BFBFBF"/>
              <w:right w:val="single" w:sz="4" w:space="0" w:color="BFBFBF"/>
            </w:tcBorders>
            <w:shd w:val="clear" w:color="000000" w:fill="FFFFFF"/>
            <w:noWrap/>
            <w:vAlign w:val="center"/>
            <w:hideMark/>
          </w:tcPr>
          <w:p w14:paraId="365CA65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B666A64"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851" w:type="dxa"/>
            <w:tcBorders>
              <w:top w:val="nil"/>
              <w:left w:val="nil"/>
              <w:bottom w:val="single" w:sz="4" w:space="0" w:color="BFBFBF"/>
              <w:right w:val="single" w:sz="4" w:space="0" w:color="BFBFBF"/>
            </w:tcBorders>
            <w:shd w:val="clear" w:color="000000" w:fill="FFFFFF"/>
            <w:noWrap/>
            <w:vAlign w:val="center"/>
            <w:hideMark/>
          </w:tcPr>
          <w:p w14:paraId="430C51CC"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c>
          <w:tcPr>
            <w:tcW w:w="1134" w:type="dxa"/>
            <w:tcBorders>
              <w:top w:val="nil"/>
              <w:left w:val="nil"/>
              <w:bottom w:val="single" w:sz="4" w:space="0" w:color="BFBFBF"/>
              <w:right w:val="single" w:sz="4" w:space="0" w:color="BFBFBF"/>
            </w:tcBorders>
            <w:shd w:val="clear" w:color="000000" w:fill="FFFFFF"/>
            <w:noWrap/>
            <w:vAlign w:val="center"/>
            <w:hideMark/>
          </w:tcPr>
          <w:p w14:paraId="4AAAE649" w14:textId="77777777" w:rsidR="002B0CFE" w:rsidRPr="002B0CFE" w:rsidRDefault="002B0CFE" w:rsidP="002B0CFE">
            <w:pPr>
              <w:spacing w:after="0"/>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 </w:t>
            </w:r>
          </w:p>
        </w:tc>
      </w:tr>
      <w:tr w:rsidR="002B0CFE" w:rsidRPr="002B0CFE" w14:paraId="72ED22CC"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166EB34"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19.9</w:t>
            </w:r>
          </w:p>
        </w:tc>
        <w:tc>
          <w:tcPr>
            <w:tcW w:w="3341" w:type="dxa"/>
            <w:tcBorders>
              <w:top w:val="nil"/>
              <w:left w:val="nil"/>
              <w:bottom w:val="single" w:sz="4" w:space="0" w:color="BFBFBF"/>
              <w:right w:val="single" w:sz="4" w:space="0" w:color="BFBFBF"/>
            </w:tcBorders>
            <w:shd w:val="clear" w:color="000000" w:fill="FFFFFF"/>
            <w:vAlign w:val="center"/>
            <w:hideMark/>
          </w:tcPr>
          <w:p w14:paraId="445A1470"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julgeolekukeskkonna tugevdamine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4ECEF1C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-28 772</w:t>
            </w:r>
          </w:p>
        </w:tc>
        <w:tc>
          <w:tcPr>
            <w:tcW w:w="1134" w:type="dxa"/>
            <w:tcBorders>
              <w:top w:val="nil"/>
              <w:left w:val="nil"/>
              <w:bottom w:val="single" w:sz="4" w:space="0" w:color="BFBFBF"/>
              <w:right w:val="single" w:sz="4" w:space="0" w:color="BFBFBF"/>
            </w:tcBorders>
            <w:shd w:val="clear" w:color="000000" w:fill="FFFFFF"/>
            <w:noWrap/>
            <w:vAlign w:val="center"/>
            <w:hideMark/>
          </w:tcPr>
          <w:p w14:paraId="741DC75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-28 017</w:t>
            </w:r>
          </w:p>
        </w:tc>
        <w:tc>
          <w:tcPr>
            <w:tcW w:w="765" w:type="dxa"/>
            <w:tcBorders>
              <w:top w:val="nil"/>
              <w:left w:val="nil"/>
              <w:bottom w:val="single" w:sz="4" w:space="0" w:color="BFBFBF"/>
              <w:right w:val="single" w:sz="4" w:space="0" w:color="BFBFBF"/>
            </w:tcBorders>
            <w:shd w:val="clear" w:color="000000" w:fill="FFFFFF"/>
            <w:noWrap/>
            <w:vAlign w:val="center"/>
            <w:hideMark/>
          </w:tcPr>
          <w:p w14:paraId="3574437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484D32B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-34</w:t>
            </w:r>
          </w:p>
        </w:tc>
        <w:tc>
          <w:tcPr>
            <w:tcW w:w="851" w:type="dxa"/>
            <w:tcBorders>
              <w:top w:val="nil"/>
              <w:left w:val="nil"/>
              <w:bottom w:val="single" w:sz="4" w:space="0" w:color="BFBFBF"/>
              <w:right w:val="single" w:sz="4" w:space="0" w:color="BFBFBF"/>
            </w:tcBorders>
            <w:shd w:val="clear" w:color="000000" w:fill="FFFFFF"/>
            <w:noWrap/>
            <w:vAlign w:val="center"/>
            <w:hideMark/>
          </w:tcPr>
          <w:p w14:paraId="549FE52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-28 806</w:t>
            </w:r>
          </w:p>
        </w:tc>
        <w:tc>
          <w:tcPr>
            <w:tcW w:w="1134" w:type="dxa"/>
            <w:tcBorders>
              <w:top w:val="nil"/>
              <w:left w:val="nil"/>
              <w:bottom w:val="single" w:sz="4" w:space="0" w:color="BFBFBF"/>
              <w:right w:val="single" w:sz="4" w:space="0" w:color="BFBFBF"/>
            </w:tcBorders>
            <w:shd w:val="clear" w:color="000000" w:fill="FFFFFF"/>
            <w:noWrap/>
            <w:vAlign w:val="center"/>
            <w:hideMark/>
          </w:tcPr>
          <w:p w14:paraId="152621D8"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-28 051</w:t>
            </w:r>
          </w:p>
        </w:tc>
      </w:tr>
      <w:tr w:rsidR="002B0CFE" w:rsidRPr="002B0CFE" w14:paraId="323AA7BF"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5CE951"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19.10</w:t>
            </w:r>
          </w:p>
        </w:tc>
        <w:tc>
          <w:tcPr>
            <w:tcW w:w="3341" w:type="dxa"/>
            <w:tcBorders>
              <w:top w:val="nil"/>
              <w:left w:val="nil"/>
              <w:bottom w:val="single" w:sz="4" w:space="0" w:color="BFBFBF"/>
              <w:right w:val="single" w:sz="4" w:space="0" w:color="BFBFBF"/>
            </w:tcBorders>
            <w:shd w:val="clear" w:color="000000" w:fill="FFFFFF"/>
            <w:vAlign w:val="center"/>
            <w:hideMark/>
          </w:tcPr>
          <w:p w14:paraId="1D6F8FFC"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BF37BE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-21 649</w:t>
            </w:r>
          </w:p>
        </w:tc>
        <w:tc>
          <w:tcPr>
            <w:tcW w:w="1134" w:type="dxa"/>
            <w:tcBorders>
              <w:top w:val="nil"/>
              <w:left w:val="nil"/>
              <w:bottom w:val="single" w:sz="4" w:space="0" w:color="BFBFBF"/>
              <w:right w:val="single" w:sz="4" w:space="0" w:color="BFBFBF"/>
            </w:tcBorders>
            <w:shd w:val="clear" w:color="000000" w:fill="FFFFFF"/>
            <w:noWrap/>
            <w:vAlign w:val="center"/>
            <w:hideMark/>
          </w:tcPr>
          <w:p w14:paraId="26E63AF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-20 894</w:t>
            </w:r>
          </w:p>
        </w:tc>
        <w:tc>
          <w:tcPr>
            <w:tcW w:w="765" w:type="dxa"/>
            <w:tcBorders>
              <w:top w:val="nil"/>
              <w:left w:val="nil"/>
              <w:bottom w:val="single" w:sz="4" w:space="0" w:color="BFBFBF"/>
              <w:right w:val="single" w:sz="4" w:space="0" w:color="BFBFBF"/>
            </w:tcBorders>
            <w:shd w:val="clear" w:color="000000" w:fill="FFFFFF"/>
            <w:noWrap/>
            <w:vAlign w:val="center"/>
            <w:hideMark/>
          </w:tcPr>
          <w:p w14:paraId="6970157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F3DE2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259F58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-21 672</w:t>
            </w:r>
          </w:p>
        </w:tc>
        <w:tc>
          <w:tcPr>
            <w:tcW w:w="1134" w:type="dxa"/>
            <w:tcBorders>
              <w:top w:val="nil"/>
              <w:left w:val="nil"/>
              <w:bottom w:val="single" w:sz="4" w:space="0" w:color="BFBFBF"/>
              <w:right w:val="single" w:sz="4" w:space="0" w:color="BFBFBF"/>
            </w:tcBorders>
            <w:shd w:val="clear" w:color="000000" w:fill="FFFFFF"/>
            <w:noWrap/>
            <w:vAlign w:val="center"/>
            <w:hideMark/>
          </w:tcPr>
          <w:p w14:paraId="6D1DFB3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-20 918</w:t>
            </w:r>
          </w:p>
        </w:tc>
      </w:tr>
      <w:tr w:rsidR="002B0CFE" w:rsidRPr="002B0CFE" w14:paraId="3273B84A"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F422A86"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19.11</w:t>
            </w:r>
          </w:p>
        </w:tc>
        <w:tc>
          <w:tcPr>
            <w:tcW w:w="3341" w:type="dxa"/>
            <w:tcBorders>
              <w:top w:val="nil"/>
              <w:left w:val="nil"/>
              <w:bottom w:val="single" w:sz="4" w:space="0" w:color="BFBFBF"/>
              <w:right w:val="single" w:sz="4" w:space="0" w:color="BFBFBF"/>
            </w:tcBorders>
            <w:shd w:val="clear" w:color="000000" w:fill="FFFFFF"/>
            <w:vAlign w:val="center"/>
            <w:hideMark/>
          </w:tcPr>
          <w:p w14:paraId="78660BE0"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DE28F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1134" w:type="dxa"/>
            <w:tcBorders>
              <w:top w:val="nil"/>
              <w:left w:val="nil"/>
              <w:bottom w:val="single" w:sz="4" w:space="0" w:color="BFBFBF"/>
              <w:right w:val="single" w:sz="4" w:space="0" w:color="BFBFBF"/>
            </w:tcBorders>
            <w:shd w:val="clear" w:color="000000" w:fill="FFFFFF"/>
            <w:noWrap/>
            <w:vAlign w:val="center"/>
            <w:hideMark/>
          </w:tcPr>
          <w:p w14:paraId="779D91D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-7 124</w:t>
            </w:r>
          </w:p>
        </w:tc>
        <w:tc>
          <w:tcPr>
            <w:tcW w:w="765" w:type="dxa"/>
            <w:tcBorders>
              <w:top w:val="nil"/>
              <w:left w:val="nil"/>
              <w:bottom w:val="single" w:sz="4" w:space="0" w:color="BFBFBF"/>
              <w:right w:val="single" w:sz="4" w:space="0" w:color="BFBFBF"/>
            </w:tcBorders>
            <w:shd w:val="clear" w:color="000000" w:fill="FFFFFF"/>
            <w:noWrap/>
            <w:vAlign w:val="center"/>
            <w:hideMark/>
          </w:tcPr>
          <w:p w14:paraId="72F0C2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97554A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w:t>
            </w:r>
          </w:p>
        </w:tc>
        <w:tc>
          <w:tcPr>
            <w:tcW w:w="851" w:type="dxa"/>
            <w:tcBorders>
              <w:top w:val="nil"/>
              <w:left w:val="nil"/>
              <w:bottom w:val="single" w:sz="4" w:space="0" w:color="BFBFBF"/>
              <w:right w:val="single" w:sz="4" w:space="0" w:color="BFBFBF"/>
            </w:tcBorders>
            <w:shd w:val="clear" w:color="000000" w:fill="FFFFFF"/>
            <w:noWrap/>
            <w:vAlign w:val="center"/>
            <w:hideMark/>
          </w:tcPr>
          <w:p w14:paraId="453E58E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c>
          <w:tcPr>
            <w:tcW w:w="1134" w:type="dxa"/>
            <w:tcBorders>
              <w:top w:val="nil"/>
              <w:left w:val="nil"/>
              <w:bottom w:val="single" w:sz="4" w:space="0" w:color="BFBFBF"/>
              <w:right w:val="single" w:sz="4" w:space="0" w:color="BFBFBF"/>
            </w:tcBorders>
            <w:shd w:val="clear" w:color="000000" w:fill="FFFFFF"/>
            <w:noWrap/>
            <w:vAlign w:val="center"/>
            <w:hideMark/>
          </w:tcPr>
          <w:p w14:paraId="03E63B0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-7 134</w:t>
            </w:r>
          </w:p>
        </w:tc>
      </w:tr>
      <w:tr w:rsidR="002B0CFE" w:rsidRPr="002B0CFE" w14:paraId="2C0C935E"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1C71B791"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19.12</w:t>
            </w:r>
          </w:p>
        </w:tc>
        <w:tc>
          <w:tcPr>
            <w:tcW w:w="3341" w:type="dxa"/>
            <w:tcBorders>
              <w:top w:val="nil"/>
              <w:left w:val="nil"/>
              <w:bottom w:val="single" w:sz="4" w:space="0" w:color="BFBFBF"/>
              <w:right w:val="single" w:sz="4" w:space="0" w:color="BFBFBF"/>
            </w:tcBorders>
            <w:shd w:val="clear" w:color="000000" w:fill="FFFFFF"/>
            <w:vAlign w:val="center"/>
            <w:hideMark/>
          </w:tcPr>
          <w:p w14:paraId="519BF07E"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välispoliitiline osalus globaalsetes teemades</w:t>
            </w:r>
          </w:p>
        </w:tc>
        <w:tc>
          <w:tcPr>
            <w:tcW w:w="851" w:type="dxa"/>
            <w:tcBorders>
              <w:top w:val="nil"/>
              <w:left w:val="nil"/>
              <w:bottom w:val="single" w:sz="4" w:space="0" w:color="BFBFBF"/>
              <w:right w:val="single" w:sz="4" w:space="0" w:color="BFBFBF"/>
            </w:tcBorders>
            <w:shd w:val="clear" w:color="000000" w:fill="FFFFFF"/>
            <w:noWrap/>
            <w:vAlign w:val="center"/>
            <w:hideMark/>
          </w:tcPr>
          <w:p w14:paraId="6666022A"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-23 103</w:t>
            </w:r>
          </w:p>
        </w:tc>
        <w:tc>
          <w:tcPr>
            <w:tcW w:w="1134" w:type="dxa"/>
            <w:tcBorders>
              <w:top w:val="nil"/>
              <w:left w:val="nil"/>
              <w:bottom w:val="single" w:sz="4" w:space="0" w:color="BFBFBF"/>
              <w:right w:val="single" w:sz="4" w:space="0" w:color="BFBFBF"/>
            </w:tcBorders>
            <w:shd w:val="clear" w:color="000000" w:fill="FFFFFF"/>
            <w:noWrap/>
            <w:vAlign w:val="center"/>
            <w:hideMark/>
          </w:tcPr>
          <w:p w14:paraId="726DF0C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-22 348</w:t>
            </w:r>
          </w:p>
        </w:tc>
        <w:tc>
          <w:tcPr>
            <w:tcW w:w="765" w:type="dxa"/>
            <w:tcBorders>
              <w:top w:val="nil"/>
              <w:left w:val="nil"/>
              <w:bottom w:val="single" w:sz="4" w:space="0" w:color="BFBFBF"/>
              <w:right w:val="single" w:sz="4" w:space="0" w:color="BFBFBF"/>
            </w:tcBorders>
            <w:shd w:val="clear" w:color="000000" w:fill="FFFFFF"/>
            <w:noWrap/>
            <w:vAlign w:val="center"/>
            <w:hideMark/>
          </w:tcPr>
          <w:p w14:paraId="7EBAF53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55ECA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-104</w:t>
            </w:r>
          </w:p>
        </w:tc>
        <w:tc>
          <w:tcPr>
            <w:tcW w:w="851" w:type="dxa"/>
            <w:tcBorders>
              <w:top w:val="nil"/>
              <w:left w:val="nil"/>
              <w:bottom w:val="single" w:sz="4" w:space="0" w:color="BFBFBF"/>
              <w:right w:val="single" w:sz="4" w:space="0" w:color="BFBFBF"/>
            </w:tcBorders>
            <w:shd w:val="clear" w:color="000000" w:fill="FFFFFF"/>
            <w:noWrap/>
            <w:vAlign w:val="center"/>
            <w:hideMark/>
          </w:tcPr>
          <w:p w14:paraId="0098CEC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-23 207</w:t>
            </w:r>
          </w:p>
        </w:tc>
        <w:tc>
          <w:tcPr>
            <w:tcW w:w="1134" w:type="dxa"/>
            <w:tcBorders>
              <w:top w:val="nil"/>
              <w:left w:val="nil"/>
              <w:bottom w:val="single" w:sz="4" w:space="0" w:color="BFBFBF"/>
              <w:right w:val="single" w:sz="4" w:space="0" w:color="BFBFBF"/>
            </w:tcBorders>
            <w:shd w:val="clear" w:color="000000" w:fill="FFFFFF"/>
            <w:noWrap/>
            <w:vAlign w:val="center"/>
            <w:hideMark/>
          </w:tcPr>
          <w:p w14:paraId="0140BFD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-22 452</w:t>
            </w:r>
          </w:p>
        </w:tc>
      </w:tr>
      <w:tr w:rsidR="002B0CFE" w:rsidRPr="002B0CFE" w14:paraId="08387A5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7E5093"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19.13</w:t>
            </w:r>
          </w:p>
        </w:tc>
        <w:tc>
          <w:tcPr>
            <w:tcW w:w="3341" w:type="dxa"/>
            <w:tcBorders>
              <w:top w:val="nil"/>
              <w:left w:val="nil"/>
              <w:bottom w:val="single" w:sz="4" w:space="0" w:color="BFBFBF"/>
              <w:right w:val="single" w:sz="4" w:space="0" w:color="BFBFBF"/>
            </w:tcBorders>
            <w:shd w:val="clear" w:color="000000" w:fill="FFFFFF"/>
            <w:vAlign w:val="center"/>
            <w:hideMark/>
          </w:tcPr>
          <w:p w14:paraId="7DE61DA2"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000BCC9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-19 757</w:t>
            </w:r>
          </w:p>
        </w:tc>
        <w:tc>
          <w:tcPr>
            <w:tcW w:w="1134" w:type="dxa"/>
            <w:tcBorders>
              <w:top w:val="nil"/>
              <w:left w:val="nil"/>
              <w:bottom w:val="single" w:sz="4" w:space="0" w:color="BFBFBF"/>
              <w:right w:val="single" w:sz="4" w:space="0" w:color="BFBFBF"/>
            </w:tcBorders>
            <w:shd w:val="clear" w:color="000000" w:fill="FFFFFF"/>
            <w:noWrap/>
            <w:vAlign w:val="center"/>
            <w:hideMark/>
          </w:tcPr>
          <w:p w14:paraId="5FB540C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-19 003</w:t>
            </w:r>
          </w:p>
        </w:tc>
        <w:tc>
          <w:tcPr>
            <w:tcW w:w="765" w:type="dxa"/>
            <w:tcBorders>
              <w:top w:val="nil"/>
              <w:left w:val="nil"/>
              <w:bottom w:val="single" w:sz="4" w:space="0" w:color="BFBFBF"/>
              <w:right w:val="single" w:sz="4" w:space="0" w:color="BFBFBF"/>
            </w:tcBorders>
            <w:shd w:val="clear" w:color="000000" w:fill="FFFFFF"/>
            <w:noWrap/>
            <w:vAlign w:val="center"/>
            <w:hideMark/>
          </w:tcPr>
          <w:p w14:paraId="478316C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B0D4A1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-24</w:t>
            </w:r>
          </w:p>
        </w:tc>
        <w:tc>
          <w:tcPr>
            <w:tcW w:w="851" w:type="dxa"/>
            <w:tcBorders>
              <w:top w:val="nil"/>
              <w:left w:val="nil"/>
              <w:bottom w:val="single" w:sz="4" w:space="0" w:color="BFBFBF"/>
              <w:right w:val="single" w:sz="4" w:space="0" w:color="BFBFBF"/>
            </w:tcBorders>
            <w:shd w:val="clear" w:color="000000" w:fill="FFFFFF"/>
            <w:noWrap/>
            <w:vAlign w:val="center"/>
            <w:hideMark/>
          </w:tcPr>
          <w:p w14:paraId="17DF91D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-19 781</w:t>
            </w:r>
          </w:p>
        </w:tc>
        <w:tc>
          <w:tcPr>
            <w:tcW w:w="1134" w:type="dxa"/>
            <w:tcBorders>
              <w:top w:val="nil"/>
              <w:left w:val="nil"/>
              <w:bottom w:val="single" w:sz="4" w:space="0" w:color="BFBFBF"/>
              <w:right w:val="single" w:sz="4" w:space="0" w:color="BFBFBF"/>
            </w:tcBorders>
            <w:shd w:val="clear" w:color="000000" w:fill="FFFFFF"/>
            <w:noWrap/>
            <w:vAlign w:val="center"/>
            <w:hideMark/>
          </w:tcPr>
          <w:p w14:paraId="76E9F3B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-19 026</w:t>
            </w:r>
          </w:p>
        </w:tc>
      </w:tr>
      <w:tr w:rsidR="002B0CFE" w:rsidRPr="002B0CFE" w14:paraId="32C7B558"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9B95B8D"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19.14</w:t>
            </w:r>
          </w:p>
        </w:tc>
        <w:tc>
          <w:tcPr>
            <w:tcW w:w="3341" w:type="dxa"/>
            <w:tcBorders>
              <w:top w:val="nil"/>
              <w:left w:val="nil"/>
              <w:bottom w:val="single" w:sz="4" w:space="0" w:color="BFBFBF"/>
              <w:right w:val="single" w:sz="4" w:space="0" w:color="BFBFBF"/>
            </w:tcBorders>
            <w:shd w:val="clear" w:color="000000" w:fill="FFFFFF"/>
            <w:vAlign w:val="center"/>
            <w:hideMark/>
          </w:tcPr>
          <w:p w14:paraId="56FA202A"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54B0D37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1134" w:type="dxa"/>
            <w:tcBorders>
              <w:top w:val="nil"/>
              <w:left w:val="nil"/>
              <w:bottom w:val="single" w:sz="4" w:space="0" w:color="BFBFBF"/>
              <w:right w:val="single" w:sz="4" w:space="0" w:color="BFBFBF"/>
            </w:tcBorders>
            <w:shd w:val="clear" w:color="000000" w:fill="FFFFFF"/>
            <w:noWrap/>
            <w:vAlign w:val="center"/>
            <w:hideMark/>
          </w:tcPr>
          <w:p w14:paraId="1EAE08E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-3 346</w:t>
            </w:r>
          </w:p>
        </w:tc>
        <w:tc>
          <w:tcPr>
            <w:tcW w:w="765" w:type="dxa"/>
            <w:tcBorders>
              <w:top w:val="nil"/>
              <w:left w:val="nil"/>
              <w:bottom w:val="single" w:sz="4" w:space="0" w:color="BFBFBF"/>
              <w:right w:val="single" w:sz="4" w:space="0" w:color="BFBFBF"/>
            </w:tcBorders>
            <w:shd w:val="clear" w:color="000000" w:fill="FFFFFF"/>
            <w:noWrap/>
            <w:vAlign w:val="center"/>
            <w:hideMark/>
          </w:tcPr>
          <w:p w14:paraId="15992D8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073C40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-80</w:t>
            </w:r>
          </w:p>
        </w:tc>
        <w:tc>
          <w:tcPr>
            <w:tcW w:w="851" w:type="dxa"/>
            <w:tcBorders>
              <w:top w:val="nil"/>
              <w:left w:val="nil"/>
              <w:bottom w:val="single" w:sz="4" w:space="0" w:color="BFBFBF"/>
              <w:right w:val="single" w:sz="4" w:space="0" w:color="BFBFBF"/>
            </w:tcBorders>
            <w:shd w:val="clear" w:color="000000" w:fill="FFFFFF"/>
            <w:noWrap/>
            <w:vAlign w:val="center"/>
            <w:hideMark/>
          </w:tcPr>
          <w:p w14:paraId="6433CDF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c>
          <w:tcPr>
            <w:tcW w:w="1134" w:type="dxa"/>
            <w:tcBorders>
              <w:top w:val="nil"/>
              <w:left w:val="nil"/>
              <w:bottom w:val="single" w:sz="4" w:space="0" w:color="BFBFBF"/>
              <w:right w:val="single" w:sz="4" w:space="0" w:color="BFBFBF"/>
            </w:tcBorders>
            <w:shd w:val="clear" w:color="000000" w:fill="FFFFFF"/>
            <w:noWrap/>
            <w:vAlign w:val="center"/>
            <w:hideMark/>
          </w:tcPr>
          <w:p w14:paraId="3270F73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-3 426</w:t>
            </w:r>
          </w:p>
        </w:tc>
      </w:tr>
      <w:tr w:rsidR="002B0CFE" w:rsidRPr="002B0CFE" w14:paraId="66ED33CA" w14:textId="77777777" w:rsidTr="00FF6E62">
        <w:trPr>
          <w:trHeight w:val="71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284C0B2"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19.15</w:t>
            </w:r>
          </w:p>
        </w:tc>
        <w:tc>
          <w:tcPr>
            <w:tcW w:w="3341" w:type="dxa"/>
            <w:tcBorders>
              <w:top w:val="nil"/>
              <w:left w:val="nil"/>
              <w:bottom w:val="single" w:sz="4" w:space="0" w:color="BFBFBF"/>
              <w:right w:val="single" w:sz="4" w:space="0" w:color="BFBFBF"/>
            </w:tcBorders>
            <w:shd w:val="clear" w:color="000000" w:fill="FFFFFF"/>
            <w:vAlign w:val="center"/>
            <w:hideMark/>
          </w:tcPr>
          <w:p w14:paraId="29E12A55"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Juriidiliste, konsulaar-, sanktsiooni- ja strateegilise kauba küsimuste lahendamine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3E21C529"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-16 413</w:t>
            </w:r>
          </w:p>
        </w:tc>
        <w:tc>
          <w:tcPr>
            <w:tcW w:w="1134" w:type="dxa"/>
            <w:tcBorders>
              <w:top w:val="nil"/>
              <w:left w:val="nil"/>
              <w:bottom w:val="single" w:sz="4" w:space="0" w:color="BFBFBF"/>
              <w:right w:val="single" w:sz="4" w:space="0" w:color="BFBFBF"/>
            </w:tcBorders>
            <w:shd w:val="clear" w:color="000000" w:fill="FFFFFF"/>
            <w:noWrap/>
            <w:vAlign w:val="center"/>
            <w:hideMark/>
          </w:tcPr>
          <w:p w14:paraId="30959E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-15 720</w:t>
            </w:r>
          </w:p>
        </w:tc>
        <w:tc>
          <w:tcPr>
            <w:tcW w:w="765" w:type="dxa"/>
            <w:tcBorders>
              <w:top w:val="nil"/>
              <w:left w:val="nil"/>
              <w:bottom w:val="single" w:sz="4" w:space="0" w:color="BFBFBF"/>
              <w:right w:val="single" w:sz="4" w:space="0" w:color="BFBFBF"/>
            </w:tcBorders>
            <w:shd w:val="clear" w:color="000000" w:fill="FFFFFF"/>
            <w:noWrap/>
            <w:vAlign w:val="center"/>
            <w:hideMark/>
          </w:tcPr>
          <w:p w14:paraId="76E597E0"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100724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692CB1AE"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-16 431</w:t>
            </w:r>
          </w:p>
        </w:tc>
        <w:tc>
          <w:tcPr>
            <w:tcW w:w="1134" w:type="dxa"/>
            <w:tcBorders>
              <w:top w:val="nil"/>
              <w:left w:val="nil"/>
              <w:bottom w:val="single" w:sz="4" w:space="0" w:color="BFBFBF"/>
              <w:right w:val="single" w:sz="4" w:space="0" w:color="BFBFBF"/>
            </w:tcBorders>
            <w:shd w:val="clear" w:color="000000" w:fill="FFFFFF"/>
            <w:noWrap/>
            <w:vAlign w:val="center"/>
            <w:hideMark/>
          </w:tcPr>
          <w:p w14:paraId="72A960A3"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-15 738</w:t>
            </w:r>
          </w:p>
        </w:tc>
      </w:tr>
      <w:tr w:rsidR="002B0CFE" w:rsidRPr="002B0CFE" w14:paraId="3D876521"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4E8BFD9"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19.16</w:t>
            </w:r>
          </w:p>
        </w:tc>
        <w:tc>
          <w:tcPr>
            <w:tcW w:w="3341" w:type="dxa"/>
            <w:tcBorders>
              <w:top w:val="nil"/>
              <w:left w:val="nil"/>
              <w:bottom w:val="single" w:sz="4" w:space="0" w:color="BFBFBF"/>
              <w:right w:val="single" w:sz="4" w:space="0" w:color="BFBFBF"/>
            </w:tcBorders>
            <w:shd w:val="clear" w:color="000000" w:fill="FFFFFF"/>
            <w:vAlign w:val="center"/>
            <w:hideMark/>
          </w:tcPr>
          <w:p w14:paraId="6014BE26"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16CF9B3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-15 954</w:t>
            </w:r>
          </w:p>
        </w:tc>
        <w:tc>
          <w:tcPr>
            <w:tcW w:w="1134" w:type="dxa"/>
            <w:tcBorders>
              <w:top w:val="nil"/>
              <w:left w:val="nil"/>
              <w:bottom w:val="single" w:sz="4" w:space="0" w:color="BFBFBF"/>
              <w:right w:val="single" w:sz="4" w:space="0" w:color="BFBFBF"/>
            </w:tcBorders>
            <w:shd w:val="clear" w:color="000000" w:fill="FFFFFF"/>
            <w:noWrap/>
            <w:vAlign w:val="center"/>
            <w:hideMark/>
          </w:tcPr>
          <w:p w14:paraId="3583280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-15 262</w:t>
            </w:r>
          </w:p>
        </w:tc>
        <w:tc>
          <w:tcPr>
            <w:tcW w:w="765" w:type="dxa"/>
            <w:tcBorders>
              <w:top w:val="nil"/>
              <w:left w:val="nil"/>
              <w:bottom w:val="single" w:sz="4" w:space="0" w:color="BFBFBF"/>
              <w:right w:val="single" w:sz="4" w:space="0" w:color="BFBFBF"/>
            </w:tcBorders>
            <w:shd w:val="clear" w:color="000000" w:fill="FFFFFF"/>
            <w:noWrap/>
            <w:vAlign w:val="center"/>
            <w:hideMark/>
          </w:tcPr>
          <w:p w14:paraId="03A4AA6F"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5F2B15C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-18</w:t>
            </w:r>
          </w:p>
        </w:tc>
        <w:tc>
          <w:tcPr>
            <w:tcW w:w="851" w:type="dxa"/>
            <w:tcBorders>
              <w:top w:val="nil"/>
              <w:left w:val="nil"/>
              <w:bottom w:val="single" w:sz="4" w:space="0" w:color="BFBFBF"/>
              <w:right w:val="single" w:sz="4" w:space="0" w:color="BFBFBF"/>
            </w:tcBorders>
            <w:shd w:val="clear" w:color="000000" w:fill="FFFFFF"/>
            <w:noWrap/>
            <w:vAlign w:val="center"/>
            <w:hideMark/>
          </w:tcPr>
          <w:p w14:paraId="12EF48A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-15 972</w:t>
            </w:r>
          </w:p>
        </w:tc>
        <w:tc>
          <w:tcPr>
            <w:tcW w:w="1134" w:type="dxa"/>
            <w:tcBorders>
              <w:top w:val="nil"/>
              <w:left w:val="nil"/>
              <w:bottom w:val="single" w:sz="4" w:space="0" w:color="BFBFBF"/>
              <w:right w:val="single" w:sz="4" w:space="0" w:color="BFBFBF"/>
            </w:tcBorders>
            <w:shd w:val="clear" w:color="000000" w:fill="FFFFFF"/>
            <w:noWrap/>
            <w:vAlign w:val="center"/>
            <w:hideMark/>
          </w:tcPr>
          <w:p w14:paraId="00C26AC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-15 279</w:t>
            </w:r>
          </w:p>
        </w:tc>
      </w:tr>
      <w:tr w:rsidR="002B0CFE" w:rsidRPr="002B0CFE" w14:paraId="500F8955"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0E3F811A"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19.18</w:t>
            </w:r>
          </w:p>
        </w:tc>
        <w:tc>
          <w:tcPr>
            <w:tcW w:w="3341" w:type="dxa"/>
            <w:tcBorders>
              <w:top w:val="nil"/>
              <w:left w:val="nil"/>
              <w:bottom w:val="single" w:sz="4" w:space="0" w:color="BFBFBF"/>
              <w:right w:val="single" w:sz="4" w:space="0" w:color="BFBFBF"/>
            </w:tcBorders>
            <w:shd w:val="clear" w:color="000000" w:fill="FFFFFF"/>
            <w:vAlign w:val="center"/>
            <w:hideMark/>
          </w:tcPr>
          <w:p w14:paraId="354886C8"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Eesti välismajandushuvide edendamine ja kaitse</w:t>
            </w:r>
          </w:p>
        </w:tc>
        <w:tc>
          <w:tcPr>
            <w:tcW w:w="851" w:type="dxa"/>
            <w:tcBorders>
              <w:top w:val="nil"/>
              <w:left w:val="nil"/>
              <w:bottom w:val="single" w:sz="4" w:space="0" w:color="BFBFBF"/>
              <w:right w:val="single" w:sz="4" w:space="0" w:color="BFBFBF"/>
            </w:tcBorders>
            <w:shd w:val="clear" w:color="000000" w:fill="FFFFFF"/>
            <w:noWrap/>
            <w:vAlign w:val="center"/>
            <w:hideMark/>
          </w:tcPr>
          <w:p w14:paraId="3A67734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-14 780</w:t>
            </w:r>
          </w:p>
        </w:tc>
        <w:tc>
          <w:tcPr>
            <w:tcW w:w="1134" w:type="dxa"/>
            <w:tcBorders>
              <w:top w:val="nil"/>
              <w:left w:val="nil"/>
              <w:bottom w:val="single" w:sz="4" w:space="0" w:color="BFBFBF"/>
              <w:right w:val="single" w:sz="4" w:space="0" w:color="BFBFBF"/>
            </w:tcBorders>
            <w:shd w:val="clear" w:color="000000" w:fill="FFFFFF"/>
            <w:noWrap/>
            <w:vAlign w:val="center"/>
            <w:hideMark/>
          </w:tcPr>
          <w:p w14:paraId="2DBF709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-12 479</w:t>
            </w:r>
          </w:p>
        </w:tc>
        <w:tc>
          <w:tcPr>
            <w:tcW w:w="765" w:type="dxa"/>
            <w:tcBorders>
              <w:top w:val="nil"/>
              <w:left w:val="nil"/>
              <w:bottom w:val="single" w:sz="4" w:space="0" w:color="BFBFBF"/>
              <w:right w:val="single" w:sz="4" w:space="0" w:color="BFBFBF"/>
            </w:tcBorders>
            <w:shd w:val="clear" w:color="000000" w:fill="FFFFFF"/>
            <w:noWrap/>
            <w:vAlign w:val="center"/>
            <w:hideMark/>
          </w:tcPr>
          <w:p w14:paraId="244E66D5"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ECBD26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-82</w:t>
            </w:r>
          </w:p>
        </w:tc>
        <w:tc>
          <w:tcPr>
            <w:tcW w:w="851" w:type="dxa"/>
            <w:tcBorders>
              <w:top w:val="nil"/>
              <w:left w:val="nil"/>
              <w:bottom w:val="single" w:sz="4" w:space="0" w:color="BFBFBF"/>
              <w:right w:val="single" w:sz="4" w:space="0" w:color="BFBFBF"/>
            </w:tcBorders>
            <w:shd w:val="clear" w:color="000000" w:fill="FFFFFF"/>
            <w:noWrap/>
            <w:vAlign w:val="center"/>
            <w:hideMark/>
          </w:tcPr>
          <w:p w14:paraId="1C533E71"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-14 862</w:t>
            </w:r>
          </w:p>
        </w:tc>
        <w:tc>
          <w:tcPr>
            <w:tcW w:w="1134" w:type="dxa"/>
            <w:tcBorders>
              <w:top w:val="nil"/>
              <w:left w:val="nil"/>
              <w:bottom w:val="single" w:sz="4" w:space="0" w:color="BFBFBF"/>
              <w:right w:val="single" w:sz="4" w:space="0" w:color="BFBFBF"/>
            </w:tcBorders>
            <w:shd w:val="clear" w:color="000000" w:fill="FFFFFF"/>
            <w:noWrap/>
            <w:vAlign w:val="center"/>
            <w:hideMark/>
          </w:tcPr>
          <w:p w14:paraId="408F2F1F"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-12 561</w:t>
            </w:r>
          </w:p>
        </w:tc>
      </w:tr>
      <w:tr w:rsidR="002B0CFE" w:rsidRPr="002B0CFE" w14:paraId="48EE0EF4"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F14703F"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19.19</w:t>
            </w:r>
          </w:p>
        </w:tc>
        <w:tc>
          <w:tcPr>
            <w:tcW w:w="3341" w:type="dxa"/>
            <w:tcBorders>
              <w:top w:val="nil"/>
              <w:left w:val="nil"/>
              <w:bottom w:val="single" w:sz="4" w:space="0" w:color="BFBFBF"/>
              <w:right w:val="single" w:sz="4" w:space="0" w:color="BFBFBF"/>
            </w:tcBorders>
            <w:shd w:val="clear" w:color="000000" w:fill="FFFFFF"/>
            <w:vAlign w:val="center"/>
            <w:hideMark/>
          </w:tcPr>
          <w:p w14:paraId="4E23101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322CBE6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-11 593</w:t>
            </w:r>
          </w:p>
        </w:tc>
        <w:tc>
          <w:tcPr>
            <w:tcW w:w="1134" w:type="dxa"/>
            <w:tcBorders>
              <w:top w:val="nil"/>
              <w:left w:val="nil"/>
              <w:bottom w:val="single" w:sz="4" w:space="0" w:color="BFBFBF"/>
              <w:right w:val="single" w:sz="4" w:space="0" w:color="BFBFBF"/>
            </w:tcBorders>
            <w:shd w:val="clear" w:color="000000" w:fill="FFFFFF"/>
            <w:noWrap/>
            <w:vAlign w:val="center"/>
            <w:hideMark/>
          </w:tcPr>
          <w:p w14:paraId="79909DC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-9 896</w:t>
            </w:r>
          </w:p>
        </w:tc>
        <w:tc>
          <w:tcPr>
            <w:tcW w:w="765" w:type="dxa"/>
            <w:tcBorders>
              <w:top w:val="nil"/>
              <w:left w:val="nil"/>
              <w:bottom w:val="single" w:sz="4" w:space="0" w:color="BFBFBF"/>
              <w:right w:val="single" w:sz="4" w:space="0" w:color="BFBFBF"/>
            </w:tcBorders>
            <w:shd w:val="clear" w:color="000000" w:fill="FFFFFF"/>
            <w:noWrap/>
            <w:vAlign w:val="center"/>
            <w:hideMark/>
          </w:tcPr>
          <w:p w14:paraId="3C00BB0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3139AC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-12</w:t>
            </w:r>
          </w:p>
        </w:tc>
        <w:tc>
          <w:tcPr>
            <w:tcW w:w="851" w:type="dxa"/>
            <w:tcBorders>
              <w:top w:val="nil"/>
              <w:left w:val="nil"/>
              <w:bottom w:val="single" w:sz="4" w:space="0" w:color="BFBFBF"/>
              <w:right w:val="single" w:sz="4" w:space="0" w:color="BFBFBF"/>
            </w:tcBorders>
            <w:shd w:val="clear" w:color="000000" w:fill="FFFFFF"/>
            <w:noWrap/>
            <w:vAlign w:val="center"/>
            <w:hideMark/>
          </w:tcPr>
          <w:p w14:paraId="22260769"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-11 605</w:t>
            </w:r>
          </w:p>
        </w:tc>
        <w:tc>
          <w:tcPr>
            <w:tcW w:w="1134" w:type="dxa"/>
            <w:tcBorders>
              <w:top w:val="nil"/>
              <w:left w:val="nil"/>
              <w:bottom w:val="single" w:sz="4" w:space="0" w:color="BFBFBF"/>
              <w:right w:val="single" w:sz="4" w:space="0" w:color="BFBFBF"/>
            </w:tcBorders>
            <w:shd w:val="clear" w:color="000000" w:fill="FFFFFF"/>
            <w:noWrap/>
            <w:vAlign w:val="center"/>
            <w:hideMark/>
          </w:tcPr>
          <w:p w14:paraId="27F6FA5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-9 908</w:t>
            </w:r>
          </w:p>
        </w:tc>
      </w:tr>
      <w:tr w:rsidR="002B0CFE" w:rsidRPr="002B0CFE" w14:paraId="071A95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FC08772"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19.20</w:t>
            </w:r>
          </w:p>
        </w:tc>
        <w:tc>
          <w:tcPr>
            <w:tcW w:w="3341" w:type="dxa"/>
            <w:tcBorders>
              <w:top w:val="nil"/>
              <w:left w:val="nil"/>
              <w:bottom w:val="single" w:sz="4" w:space="0" w:color="BFBFBF"/>
              <w:right w:val="single" w:sz="4" w:space="0" w:color="BFBFBF"/>
            </w:tcBorders>
            <w:shd w:val="clear" w:color="000000" w:fill="FFFFFF"/>
            <w:vAlign w:val="center"/>
            <w:hideMark/>
          </w:tcPr>
          <w:p w14:paraId="48191454"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052DB45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-3 188</w:t>
            </w:r>
          </w:p>
        </w:tc>
        <w:tc>
          <w:tcPr>
            <w:tcW w:w="1134" w:type="dxa"/>
            <w:tcBorders>
              <w:top w:val="nil"/>
              <w:left w:val="nil"/>
              <w:bottom w:val="single" w:sz="4" w:space="0" w:color="BFBFBF"/>
              <w:right w:val="single" w:sz="4" w:space="0" w:color="BFBFBF"/>
            </w:tcBorders>
            <w:shd w:val="clear" w:color="000000" w:fill="FFFFFF"/>
            <w:noWrap/>
            <w:vAlign w:val="center"/>
            <w:hideMark/>
          </w:tcPr>
          <w:p w14:paraId="456CD8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-2 583</w:t>
            </w:r>
          </w:p>
        </w:tc>
        <w:tc>
          <w:tcPr>
            <w:tcW w:w="765" w:type="dxa"/>
            <w:tcBorders>
              <w:top w:val="nil"/>
              <w:left w:val="nil"/>
              <w:bottom w:val="single" w:sz="4" w:space="0" w:color="BFBFBF"/>
              <w:right w:val="single" w:sz="4" w:space="0" w:color="BFBFBF"/>
            </w:tcBorders>
            <w:shd w:val="clear" w:color="000000" w:fill="FFFFFF"/>
            <w:noWrap/>
            <w:vAlign w:val="center"/>
            <w:hideMark/>
          </w:tcPr>
          <w:p w14:paraId="7BC35752"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0FF9D96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-70</w:t>
            </w:r>
          </w:p>
        </w:tc>
        <w:tc>
          <w:tcPr>
            <w:tcW w:w="851" w:type="dxa"/>
            <w:tcBorders>
              <w:top w:val="nil"/>
              <w:left w:val="nil"/>
              <w:bottom w:val="single" w:sz="4" w:space="0" w:color="BFBFBF"/>
              <w:right w:val="single" w:sz="4" w:space="0" w:color="BFBFBF"/>
            </w:tcBorders>
            <w:shd w:val="clear" w:color="000000" w:fill="FFFFFF"/>
            <w:noWrap/>
            <w:vAlign w:val="center"/>
            <w:hideMark/>
          </w:tcPr>
          <w:p w14:paraId="7F1529FD"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-3 258</w:t>
            </w:r>
          </w:p>
        </w:tc>
        <w:tc>
          <w:tcPr>
            <w:tcW w:w="1134" w:type="dxa"/>
            <w:tcBorders>
              <w:top w:val="nil"/>
              <w:left w:val="nil"/>
              <w:bottom w:val="single" w:sz="4" w:space="0" w:color="BFBFBF"/>
              <w:right w:val="single" w:sz="4" w:space="0" w:color="BFBFBF"/>
            </w:tcBorders>
            <w:shd w:val="clear" w:color="000000" w:fill="FFFFFF"/>
            <w:noWrap/>
            <w:vAlign w:val="center"/>
            <w:hideMark/>
          </w:tcPr>
          <w:p w14:paraId="69F8C14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-2 653</w:t>
            </w:r>
          </w:p>
        </w:tc>
      </w:tr>
      <w:tr w:rsidR="002B0CFE" w:rsidRPr="002B0CFE" w14:paraId="2B8F83D8" w14:textId="77777777" w:rsidTr="00FF6E62">
        <w:trPr>
          <w:trHeight w:val="48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21DDCD9D" w14:textId="77777777" w:rsidR="002B0CFE" w:rsidRPr="002B0CFE" w:rsidRDefault="002B0CFE" w:rsidP="002B0CFE">
            <w:pPr>
              <w:spacing w:after="0"/>
              <w:jc w:val="center"/>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19.21</w:t>
            </w:r>
          </w:p>
        </w:tc>
        <w:tc>
          <w:tcPr>
            <w:tcW w:w="3341" w:type="dxa"/>
            <w:tcBorders>
              <w:top w:val="nil"/>
              <w:left w:val="nil"/>
              <w:bottom w:val="single" w:sz="4" w:space="0" w:color="BFBFBF"/>
              <w:right w:val="single" w:sz="4" w:space="0" w:color="BFBFBF"/>
            </w:tcBorders>
            <w:shd w:val="clear" w:color="000000" w:fill="FFFFFF"/>
            <w:vAlign w:val="center"/>
            <w:hideMark/>
          </w:tcPr>
          <w:p w14:paraId="5525CD6F" w14:textId="77777777" w:rsidR="002B0CFE" w:rsidRPr="002B0CFE" w:rsidRDefault="002B0CFE" w:rsidP="002B0CFE">
            <w:pPr>
              <w:spacing w:after="0"/>
              <w:ind w:firstLineChars="200" w:firstLine="361"/>
              <w:jc w:val="lef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Arengukoostöö ja humanitaarabi koordineerimine</w:t>
            </w:r>
          </w:p>
        </w:tc>
        <w:tc>
          <w:tcPr>
            <w:tcW w:w="851" w:type="dxa"/>
            <w:tcBorders>
              <w:top w:val="nil"/>
              <w:left w:val="nil"/>
              <w:bottom w:val="single" w:sz="4" w:space="0" w:color="BFBFBF"/>
              <w:right w:val="single" w:sz="4" w:space="0" w:color="BFBFBF"/>
            </w:tcBorders>
            <w:shd w:val="clear" w:color="000000" w:fill="FFFFFF"/>
            <w:noWrap/>
            <w:vAlign w:val="center"/>
            <w:hideMark/>
          </w:tcPr>
          <w:p w14:paraId="26470D84"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-29 324</w:t>
            </w:r>
          </w:p>
        </w:tc>
        <w:tc>
          <w:tcPr>
            <w:tcW w:w="1134" w:type="dxa"/>
            <w:tcBorders>
              <w:top w:val="nil"/>
              <w:left w:val="nil"/>
              <w:bottom w:val="single" w:sz="4" w:space="0" w:color="BFBFBF"/>
              <w:right w:val="single" w:sz="4" w:space="0" w:color="BFBFBF"/>
            </w:tcBorders>
            <w:shd w:val="clear" w:color="000000" w:fill="FFFFFF"/>
            <w:noWrap/>
            <w:vAlign w:val="center"/>
            <w:hideMark/>
          </w:tcPr>
          <w:p w14:paraId="0EDE53E7"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-28 946</w:t>
            </w:r>
          </w:p>
        </w:tc>
        <w:tc>
          <w:tcPr>
            <w:tcW w:w="765" w:type="dxa"/>
            <w:tcBorders>
              <w:top w:val="nil"/>
              <w:left w:val="nil"/>
              <w:bottom w:val="single" w:sz="4" w:space="0" w:color="BFBFBF"/>
              <w:right w:val="single" w:sz="4" w:space="0" w:color="BFBFBF"/>
            </w:tcBorders>
            <w:shd w:val="clear" w:color="000000" w:fill="FFFFFF"/>
            <w:noWrap/>
            <w:vAlign w:val="center"/>
            <w:hideMark/>
          </w:tcPr>
          <w:p w14:paraId="02457B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E98A752"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-3 911</w:t>
            </w:r>
          </w:p>
        </w:tc>
        <w:tc>
          <w:tcPr>
            <w:tcW w:w="851" w:type="dxa"/>
            <w:tcBorders>
              <w:top w:val="nil"/>
              <w:left w:val="nil"/>
              <w:bottom w:val="single" w:sz="4" w:space="0" w:color="BFBFBF"/>
              <w:right w:val="single" w:sz="4" w:space="0" w:color="BFBFBF"/>
            </w:tcBorders>
            <w:shd w:val="clear" w:color="000000" w:fill="FFFFFF"/>
            <w:noWrap/>
            <w:vAlign w:val="center"/>
            <w:hideMark/>
          </w:tcPr>
          <w:p w14:paraId="0157C6EB"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-33 235</w:t>
            </w:r>
          </w:p>
        </w:tc>
        <w:tc>
          <w:tcPr>
            <w:tcW w:w="1134" w:type="dxa"/>
            <w:tcBorders>
              <w:top w:val="nil"/>
              <w:left w:val="nil"/>
              <w:bottom w:val="single" w:sz="4" w:space="0" w:color="BFBFBF"/>
              <w:right w:val="single" w:sz="4" w:space="0" w:color="BFBFBF"/>
            </w:tcBorders>
            <w:shd w:val="clear" w:color="000000" w:fill="FFFFFF"/>
            <w:noWrap/>
            <w:vAlign w:val="center"/>
            <w:hideMark/>
          </w:tcPr>
          <w:p w14:paraId="1F76CC7C" w14:textId="77777777" w:rsidR="002B0CFE" w:rsidRPr="002B0CFE" w:rsidRDefault="002B0CFE" w:rsidP="002B0CFE">
            <w:pPr>
              <w:spacing w:after="0"/>
              <w:jc w:val="right"/>
              <w:rPr>
                <w:rFonts w:ascii="Times New Roman" w:eastAsia="Times New Roman" w:hAnsi="Times New Roman" w:cs="Times New Roman"/>
                <w:b/>
                <w:bCs/>
                <w:color w:val="000087"/>
                <w:sz w:val="18"/>
                <w:szCs w:val="18"/>
                <w:lang w:eastAsia="et-EE"/>
              </w:rPr>
            </w:pPr>
            <w:r w:rsidRPr="002B0CFE">
              <w:rPr>
                <w:rFonts w:ascii="Times New Roman" w:eastAsia="Times New Roman" w:hAnsi="Times New Roman" w:cs="Times New Roman"/>
                <w:b/>
                <w:bCs/>
                <w:color w:val="000087"/>
                <w:sz w:val="18"/>
                <w:szCs w:val="18"/>
                <w:lang w:eastAsia="et-EE"/>
              </w:rPr>
              <w:t>-32 857</w:t>
            </w:r>
          </w:p>
        </w:tc>
      </w:tr>
      <w:tr w:rsidR="002B0CFE" w:rsidRPr="002B0CFE" w14:paraId="093602E0"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3BC1CF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19.22</w:t>
            </w:r>
          </w:p>
        </w:tc>
        <w:tc>
          <w:tcPr>
            <w:tcW w:w="3341" w:type="dxa"/>
            <w:tcBorders>
              <w:top w:val="nil"/>
              <w:left w:val="nil"/>
              <w:bottom w:val="single" w:sz="4" w:space="0" w:color="BFBFBF"/>
              <w:right w:val="single" w:sz="4" w:space="0" w:color="BFBFBF"/>
            </w:tcBorders>
            <w:shd w:val="clear" w:color="000000" w:fill="FFFFFF"/>
            <w:vAlign w:val="center"/>
            <w:hideMark/>
          </w:tcPr>
          <w:p w14:paraId="154D8A89"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Tööjõu- ja majandamiskulud</w:t>
            </w:r>
          </w:p>
        </w:tc>
        <w:tc>
          <w:tcPr>
            <w:tcW w:w="851" w:type="dxa"/>
            <w:tcBorders>
              <w:top w:val="nil"/>
              <w:left w:val="nil"/>
              <w:bottom w:val="single" w:sz="4" w:space="0" w:color="BFBFBF"/>
              <w:right w:val="single" w:sz="4" w:space="0" w:color="BFBFBF"/>
            </w:tcBorders>
            <w:shd w:val="clear" w:color="000000" w:fill="FFFFFF"/>
            <w:noWrap/>
            <w:vAlign w:val="center"/>
            <w:hideMark/>
          </w:tcPr>
          <w:p w14:paraId="5AC8553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-9 512</w:t>
            </w:r>
          </w:p>
        </w:tc>
        <w:tc>
          <w:tcPr>
            <w:tcW w:w="1134" w:type="dxa"/>
            <w:tcBorders>
              <w:top w:val="nil"/>
              <w:left w:val="nil"/>
              <w:bottom w:val="single" w:sz="4" w:space="0" w:color="BFBFBF"/>
              <w:right w:val="single" w:sz="4" w:space="0" w:color="BFBFBF"/>
            </w:tcBorders>
            <w:shd w:val="clear" w:color="000000" w:fill="FFFFFF"/>
            <w:noWrap/>
            <w:vAlign w:val="center"/>
            <w:hideMark/>
          </w:tcPr>
          <w:p w14:paraId="527A796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-9 135</w:t>
            </w:r>
          </w:p>
        </w:tc>
        <w:tc>
          <w:tcPr>
            <w:tcW w:w="765" w:type="dxa"/>
            <w:tcBorders>
              <w:top w:val="nil"/>
              <w:left w:val="nil"/>
              <w:bottom w:val="single" w:sz="4" w:space="0" w:color="BFBFBF"/>
              <w:right w:val="single" w:sz="4" w:space="0" w:color="BFBFBF"/>
            </w:tcBorders>
            <w:shd w:val="clear" w:color="000000" w:fill="FFFFFF"/>
            <w:noWrap/>
            <w:vAlign w:val="center"/>
            <w:hideMark/>
          </w:tcPr>
          <w:p w14:paraId="3F90040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12F7C02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-235</w:t>
            </w:r>
          </w:p>
        </w:tc>
        <w:tc>
          <w:tcPr>
            <w:tcW w:w="851" w:type="dxa"/>
            <w:tcBorders>
              <w:top w:val="nil"/>
              <w:left w:val="nil"/>
              <w:bottom w:val="single" w:sz="4" w:space="0" w:color="BFBFBF"/>
              <w:right w:val="single" w:sz="4" w:space="0" w:color="BFBFBF"/>
            </w:tcBorders>
            <w:shd w:val="clear" w:color="000000" w:fill="FFFFFF"/>
            <w:noWrap/>
            <w:vAlign w:val="center"/>
            <w:hideMark/>
          </w:tcPr>
          <w:p w14:paraId="4592C3A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-9 747</w:t>
            </w:r>
          </w:p>
        </w:tc>
        <w:tc>
          <w:tcPr>
            <w:tcW w:w="1134" w:type="dxa"/>
            <w:tcBorders>
              <w:top w:val="nil"/>
              <w:left w:val="nil"/>
              <w:bottom w:val="single" w:sz="4" w:space="0" w:color="BFBFBF"/>
              <w:right w:val="single" w:sz="4" w:space="0" w:color="BFBFBF"/>
            </w:tcBorders>
            <w:shd w:val="clear" w:color="000000" w:fill="FFFFFF"/>
            <w:noWrap/>
            <w:vAlign w:val="center"/>
            <w:hideMark/>
          </w:tcPr>
          <w:p w14:paraId="2A68955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-9 370</w:t>
            </w:r>
          </w:p>
        </w:tc>
      </w:tr>
      <w:tr w:rsidR="002B0CFE" w:rsidRPr="002B0CFE" w14:paraId="068A6482"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818FDCC"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19.23</w:t>
            </w:r>
          </w:p>
        </w:tc>
        <w:tc>
          <w:tcPr>
            <w:tcW w:w="3341" w:type="dxa"/>
            <w:tcBorders>
              <w:top w:val="nil"/>
              <w:left w:val="nil"/>
              <w:bottom w:val="single" w:sz="4" w:space="0" w:color="BFBFBF"/>
              <w:right w:val="single" w:sz="4" w:space="0" w:color="BFBFBF"/>
            </w:tcBorders>
            <w:shd w:val="clear" w:color="000000" w:fill="FFFFFF"/>
            <w:vAlign w:val="center"/>
            <w:hideMark/>
          </w:tcPr>
          <w:p w14:paraId="71CD84AD" w14:textId="77777777" w:rsidR="002B0CFE" w:rsidRPr="002B0CFE" w:rsidRDefault="002B0CFE" w:rsidP="002B0CFE">
            <w:pPr>
              <w:spacing w:after="0"/>
              <w:ind w:firstLineChars="200" w:firstLine="36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toetused</w:t>
            </w:r>
          </w:p>
        </w:tc>
        <w:tc>
          <w:tcPr>
            <w:tcW w:w="851" w:type="dxa"/>
            <w:tcBorders>
              <w:top w:val="nil"/>
              <w:left w:val="nil"/>
              <w:bottom w:val="single" w:sz="4" w:space="0" w:color="BFBFBF"/>
              <w:right w:val="single" w:sz="4" w:space="0" w:color="BFBFBF"/>
            </w:tcBorders>
            <w:shd w:val="clear" w:color="000000" w:fill="FFFFFF"/>
            <w:noWrap/>
            <w:vAlign w:val="center"/>
            <w:hideMark/>
          </w:tcPr>
          <w:p w14:paraId="7467CD91"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1134" w:type="dxa"/>
            <w:tcBorders>
              <w:top w:val="nil"/>
              <w:left w:val="nil"/>
              <w:bottom w:val="single" w:sz="4" w:space="0" w:color="BFBFBF"/>
              <w:right w:val="single" w:sz="4" w:space="0" w:color="BFBFBF"/>
            </w:tcBorders>
            <w:shd w:val="clear" w:color="000000" w:fill="FFFFFF"/>
            <w:noWrap/>
            <w:vAlign w:val="center"/>
            <w:hideMark/>
          </w:tcPr>
          <w:p w14:paraId="4D46231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-19 812</w:t>
            </w:r>
          </w:p>
        </w:tc>
        <w:tc>
          <w:tcPr>
            <w:tcW w:w="765" w:type="dxa"/>
            <w:tcBorders>
              <w:top w:val="nil"/>
              <w:left w:val="nil"/>
              <w:bottom w:val="single" w:sz="4" w:space="0" w:color="BFBFBF"/>
              <w:right w:val="single" w:sz="4" w:space="0" w:color="BFBFBF"/>
            </w:tcBorders>
            <w:shd w:val="clear" w:color="000000" w:fill="FFFFFF"/>
            <w:noWrap/>
            <w:vAlign w:val="center"/>
            <w:hideMark/>
          </w:tcPr>
          <w:p w14:paraId="16BD2D7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72859DE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-3 676</w:t>
            </w:r>
          </w:p>
        </w:tc>
        <w:tc>
          <w:tcPr>
            <w:tcW w:w="851" w:type="dxa"/>
            <w:tcBorders>
              <w:top w:val="nil"/>
              <w:left w:val="nil"/>
              <w:bottom w:val="single" w:sz="4" w:space="0" w:color="BFBFBF"/>
              <w:right w:val="single" w:sz="4" w:space="0" w:color="BFBFBF"/>
            </w:tcBorders>
            <w:shd w:val="clear" w:color="000000" w:fill="FFFFFF"/>
            <w:noWrap/>
            <w:vAlign w:val="center"/>
            <w:hideMark/>
          </w:tcPr>
          <w:p w14:paraId="0B07437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c>
          <w:tcPr>
            <w:tcW w:w="1134" w:type="dxa"/>
            <w:tcBorders>
              <w:top w:val="nil"/>
              <w:left w:val="nil"/>
              <w:bottom w:val="single" w:sz="4" w:space="0" w:color="BFBFBF"/>
              <w:right w:val="single" w:sz="4" w:space="0" w:color="BFBFBF"/>
            </w:tcBorders>
            <w:shd w:val="clear" w:color="000000" w:fill="FFFFFF"/>
            <w:noWrap/>
            <w:vAlign w:val="center"/>
            <w:hideMark/>
          </w:tcPr>
          <w:p w14:paraId="30B40E03"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-23 487</w:t>
            </w:r>
          </w:p>
        </w:tc>
      </w:tr>
      <w:tr w:rsidR="002B0CFE" w:rsidRPr="002B0CFE" w14:paraId="6C2FB8DE"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BAE6E8"/>
            <w:noWrap/>
            <w:vAlign w:val="center"/>
            <w:hideMark/>
          </w:tcPr>
          <w:p w14:paraId="063E736C" w14:textId="77777777" w:rsidR="002B0CFE" w:rsidRPr="002B0CFE" w:rsidRDefault="002B0CFE" w:rsidP="002B0CFE">
            <w:pPr>
              <w:spacing w:after="0"/>
              <w:jc w:val="center"/>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19.25</w:t>
            </w:r>
          </w:p>
        </w:tc>
        <w:tc>
          <w:tcPr>
            <w:tcW w:w="3341" w:type="dxa"/>
            <w:tcBorders>
              <w:top w:val="nil"/>
              <w:left w:val="nil"/>
              <w:bottom w:val="single" w:sz="4" w:space="0" w:color="BFBFBF"/>
              <w:right w:val="single" w:sz="4" w:space="0" w:color="BFBFBF"/>
            </w:tcBorders>
            <w:shd w:val="clear" w:color="000000" w:fill="BAE6E8"/>
            <w:noWrap/>
            <w:vAlign w:val="center"/>
            <w:hideMark/>
          </w:tcPr>
          <w:p w14:paraId="24DE9F72" w14:textId="77777777" w:rsidR="002B0CFE" w:rsidRPr="002B0CFE" w:rsidRDefault="002B0CFE" w:rsidP="002B0CFE">
            <w:pPr>
              <w:spacing w:after="0"/>
              <w:jc w:val="lef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INVESTEERINGUD</w:t>
            </w:r>
          </w:p>
        </w:tc>
        <w:tc>
          <w:tcPr>
            <w:tcW w:w="851" w:type="dxa"/>
            <w:tcBorders>
              <w:top w:val="nil"/>
              <w:left w:val="nil"/>
              <w:bottom w:val="single" w:sz="4" w:space="0" w:color="BFBFBF"/>
              <w:right w:val="single" w:sz="4" w:space="0" w:color="BFBFBF"/>
            </w:tcBorders>
            <w:shd w:val="clear" w:color="000000" w:fill="BAE6E8"/>
            <w:noWrap/>
            <w:vAlign w:val="center"/>
            <w:hideMark/>
          </w:tcPr>
          <w:p w14:paraId="0B97AE83"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-15 233</w:t>
            </w:r>
          </w:p>
        </w:tc>
        <w:tc>
          <w:tcPr>
            <w:tcW w:w="1134" w:type="dxa"/>
            <w:tcBorders>
              <w:top w:val="nil"/>
              <w:left w:val="nil"/>
              <w:bottom w:val="single" w:sz="4" w:space="0" w:color="BFBFBF"/>
              <w:right w:val="single" w:sz="4" w:space="0" w:color="BFBFBF"/>
            </w:tcBorders>
            <w:shd w:val="clear" w:color="000000" w:fill="BAE6E8"/>
            <w:noWrap/>
            <w:vAlign w:val="center"/>
            <w:hideMark/>
          </w:tcPr>
          <w:p w14:paraId="550E7FC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-12 063</w:t>
            </w:r>
          </w:p>
        </w:tc>
        <w:tc>
          <w:tcPr>
            <w:tcW w:w="765" w:type="dxa"/>
            <w:tcBorders>
              <w:top w:val="nil"/>
              <w:left w:val="nil"/>
              <w:bottom w:val="single" w:sz="4" w:space="0" w:color="BFBFBF"/>
              <w:right w:val="single" w:sz="4" w:space="0" w:color="BFBFBF"/>
            </w:tcBorders>
            <w:shd w:val="clear" w:color="000000" w:fill="BAE6E8"/>
            <w:noWrap/>
            <w:vAlign w:val="center"/>
            <w:hideMark/>
          </w:tcPr>
          <w:p w14:paraId="2847D061"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1134" w:type="dxa"/>
            <w:gridSpan w:val="2"/>
            <w:tcBorders>
              <w:top w:val="nil"/>
              <w:left w:val="nil"/>
              <w:bottom w:val="single" w:sz="4" w:space="0" w:color="BFBFBF"/>
              <w:right w:val="single" w:sz="4" w:space="0" w:color="BFBFBF"/>
            </w:tcBorders>
            <w:shd w:val="clear" w:color="000000" w:fill="BAE6E8"/>
            <w:noWrap/>
            <w:vAlign w:val="center"/>
            <w:hideMark/>
          </w:tcPr>
          <w:p w14:paraId="6611D4BB"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-2 780</w:t>
            </w:r>
          </w:p>
        </w:tc>
        <w:tc>
          <w:tcPr>
            <w:tcW w:w="851" w:type="dxa"/>
            <w:tcBorders>
              <w:top w:val="nil"/>
              <w:left w:val="nil"/>
              <w:bottom w:val="single" w:sz="4" w:space="0" w:color="BFBFBF"/>
              <w:right w:val="single" w:sz="4" w:space="0" w:color="BFBFBF"/>
            </w:tcBorders>
            <w:shd w:val="clear" w:color="000000" w:fill="BAE6E8"/>
            <w:noWrap/>
            <w:vAlign w:val="center"/>
            <w:hideMark/>
          </w:tcPr>
          <w:p w14:paraId="551AEC50"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-18 013</w:t>
            </w:r>
          </w:p>
        </w:tc>
        <w:tc>
          <w:tcPr>
            <w:tcW w:w="1134" w:type="dxa"/>
            <w:tcBorders>
              <w:top w:val="nil"/>
              <w:left w:val="nil"/>
              <w:bottom w:val="single" w:sz="4" w:space="0" w:color="BFBFBF"/>
              <w:right w:val="single" w:sz="4" w:space="0" w:color="BFBFBF"/>
            </w:tcBorders>
            <w:shd w:val="clear" w:color="000000" w:fill="BAE6E8"/>
            <w:noWrap/>
            <w:vAlign w:val="center"/>
            <w:hideMark/>
          </w:tcPr>
          <w:p w14:paraId="04E8A5DD" w14:textId="77777777" w:rsidR="002B0CFE" w:rsidRPr="002B0CFE" w:rsidRDefault="002B0CFE" w:rsidP="002B0CFE">
            <w:pPr>
              <w:spacing w:after="0"/>
              <w:jc w:val="right"/>
              <w:rPr>
                <w:rFonts w:ascii="Times New Roman" w:eastAsia="Times New Roman" w:hAnsi="Times New Roman" w:cs="Times New Roman"/>
                <w:b/>
                <w:bCs/>
                <w:color w:val="000000"/>
                <w:sz w:val="18"/>
                <w:szCs w:val="18"/>
                <w:lang w:eastAsia="et-EE"/>
              </w:rPr>
            </w:pPr>
            <w:r w:rsidRPr="002B0CFE">
              <w:rPr>
                <w:rFonts w:ascii="Times New Roman" w:eastAsia="Times New Roman" w:hAnsi="Times New Roman" w:cs="Times New Roman"/>
                <w:b/>
                <w:bCs/>
                <w:color w:val="000000"/>
                <w:sz w:val="18"/>
                <w:szCs w:val="18"/>
                <w:lang w:eastAsia="et-EE"/>
              </w:rPr>
              <w:t>-14 843</w:t>
            </w:r>
          </w:p>
        </w:tc>
      </w:tr>
      <w:tr w:rsidR="002B0CFE" w:rsidRPr="002B0CFE" w14:paraId="4C93E149"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7DD4159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lastRenderedPageBreak/>
              <w:t>19.26</w:t>
            </w:r>
          </w:p>
        </w:tc>
        <w:tc>
          <w:tcPr>
            <w:tcW w:w="3341" w:type="dxa"/>
            <w:tcBorders>
              <w:top w:val="nil"/>
              <w:left w:val="nil"/>
              <w:bottom w:val="single" w:sz="4" w:space="0" w:color="BFBFBF"/>
              <w:right w:val="single" w:sz="4" w:space="0" w:color="BFBFBF"/>
            </w:tcBorders>
            <w:shd w:val="clear" w:color="000000" w:fill="FFFFFF"/>
            <w:noWrap/>
            <w:vAlign w:val="center"/>
            <w:hideMark/>
          </w:tcPr>
          <w:p w14:paraId="4C4CD59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Välisministeeriumi ja välisesinduste ehitusinvesteeringud</w:t>
            </w:r>
          </w:p>
        </w:tc>
        <w:tc>
          <w:tcPr>
            <w:tcW w:w="851" w:type="dxa"/>
            <w:tcBorders>
              <w:top w:val="nil"/>
              <w:left w:val="nil"/>
              <w:bottom w:val="single" w:sz="4" w:space="0" w:color="BFBFBF"/>
              <w:right w:val="single" w:sz="4" w:space="0" w:color="BFBFBF"/>
            </w:tcBorders>
            <w:shd w:val="clear" w:color="000000" w:fill="FFFFFF"/>
            <w:noWrap/>
            <w:vAlign w:val="center"/>
            <w:hideMark/>
          </w:tcPr>
          <w:p w14:paraId="3AA9C676"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-11 444</w:t>
            </w:r>
          </w:p>
        </w:tc>
        <w:tc>
          <w:tcPr>
            <w:tcW w:w="1134" w:type="dxa"/>
            <w:tcBorders>
              <w:top w:val="nil"/>
              <w:left w:val="nil"/>
              <w:bottom w:val="single" w:sz="4" w:space="0" w:color="BFBFBF"/>
              <w:right w:val="single" w:sz="4" w:space="0" w:color="BFBFBF"/>
            </w:tcBorders>
            <w:shd w:val="clear" w:color="000000" w:fill="FFFFFF"/>
            <w:noWrap/>
            <w:vAlign w:val="center"/>
            <w:hideMark/>
          </w:tcPr>
          <w:p w14:paraId="1E2F6BD8"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-10 693</w:t>
            </w:r>
          </w:p>
        </w:tc>
        <w:tc>
          <w:tcPr>
            <w:tcW w:w="765" w:type="dxa"/>
            <w:tcBorders>
              <w:top w:val="nil"/>
              <w:left w:val="nil"/>
              <w:bottom w:val="single" w:sz="4" w:space="0" w:color="BFBFBF"/>
              <w:right w:val="single" w:sz="4" w:space="0" w:color="BFBFBF"/>
            </w:tcBorders>
            <w:shd w:val="clear" w:color="000000" w:fill="FFFFFF"/>
            <w:noWrap/>
            <w:vAlign w:val="center"/>
            <w:hideMark/>
          </w:tcPr>
          <w:p w14:paraId="1C49022E"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37E567D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-2 500</w:t>
            </w:r>
          </w:p>
        </w:tc>
        <w:tc>
          <w:tcPr>
            <w:tcW w:w="851" w:type="dxa"/>
            <w:tcBorders>
              <w:top w:val="nil"/>
              <w:left w:val="nil"/>
              <w:bottom w:val="single" w:sz="4" w:space="0" w:color="BFBFBF"/>
              <w:right w:val="single" w:sz="4" w:space="0" w:color="BFBFBF"/>
            </w:tcBorders>
            <w:shd w:val="clear" w:color="000000" w:fill="FFFFFF"/>
            <w:noWrap/>
            <w:vAlign w:val="center"/>
            <w:hideMark/>
          </w:tcPr>
          <w:p w14:paraId="76CD87BB"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-13 944</w:t>
            </w:r>
          </w:p>
        </w:tc>
        <w:tc>
          <w:tcPr>
            <w:tcW w:w="1134" w:type="dxa"/>
            <w:tcBorders>
              <w:top w:val="nil"/>
              <w:left w:val="nil"/>
              <w:bottom w:val="single" w:sz="4" w:space="0" w:color="BFBFBF"/>
              <w:right w:val="single" w:sz="4" w:space="0" w:color="BFBFBF"/>
            </w:tcBorders>
            <w:shd w:val="clear" w:color="000000" w:fill="FFFFFF"/>
            <w:noWrap/>
            <w:vAlign w:val="center"/>
            <w:hideMark/>
          </w:tcPr>
          <w:p w14:paraId="45DD0EF7"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-13 193</w:t>
            </w:r>
          </w:p>
        </w:tc>
      </w:tr>
      <w:tr w:rsidR="002B0CFE" w:rsidRPr="002B0CFE" w14:paraId="64420EF6" w14:textId="77777777" w:rsidTr="00FF6E62">
        <w:trPr>
          <w:trHeight w:val="290"/>
        </w:trPr>
        <w:tc>
          <w:tcPr>
            <w:tcW w:w="765" w:type="dxa"/>
            <w:tcBorders>
              <w:top w:val="nil"/>
              <w:left w:val="single" w:sz="4" w:space="0" w:color="BFBFBF"/>
              <w:bottom w:val="single" w:sz="4" w:space="0" w:color="BFBFBF"/>
              <w:right w:val="single" w:sz="4" w:space="0" w:color="BFBFBF"/>
            </w:tcBorders>
            <w:shd w:val="clear" w:color="000000" w:fill="FFFFFF"/>
            <w:noWrap/>
            <w:vAlign w:val="center"/>
            <w:hideMark/>
          </w:tcPr>
          <w:p w14:paraId="60369944" w14:textId="77777777" w:rsidR="002B0CFE" w:rsidRPr="002B0CFE" w:rsidRDefault="002B0CFE" w:rsidP="002B0CFE">
            <w:pPr>
              <w:spacing w:after="0"/>
              <w:jc w:val="center"/>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19.27</w:t>
            </w:r>
          </w:p>
        </w:tc>
        <w:tc>
          <w:tcPr>
            <w:tcW w:w="3341" w:type="dxa"/>
            <w:tcBorders>
              <w:top w:val="nil"/>
              <w:left w:val="nil"/>
              <w:bottom w:val="single" w:sz="4" w:space="0" w:color="BFBFBF"/>
              <w:right w:val="single" w:sz="4" w:space="0" w:color="BFBFBF"/>
            </w:tcBorders>
            <w:shd w:val="clear" w:color="000000" w:fill="FFFFFF"/>
            <w:noWrap/>
            <w:vAlign w:val="center"/>
            <w:hideMark/>
          </w:tcPr>
          <w:p w14:paraId="29A2A730" w14:textId="77777777" w:rsidR="002B0CFE" w:rsidRPr="002B0CFE" w:rsidRDefault="002B0CFE" w:rsidP="002B0CFE">
            <w:pPr>
              <w:spacing w:after="0"/>
              <w:ind w:firstLineChars="100" w:firstLine="180"/>
              <w:jc w:val="lef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Muud investeeringud kokku</w:t>
            </w:r>
          </w:p>
        </w:tc>
        <w:tc>
          <w:tcPr>
            <w:tcW w:w="851" w:type="dxa"/>
            <w:tcBorders>
              <w:top w:val="nil"/>
              <w:left w:val="nil"/>
              <w:bottom w:val="single" w:sz="4" w:space="0" w:color="BFBFBF"/>
              <w:right w:val="single" w:sz="4" w:space="0" w:color="BFBFBF"/>
            </w:tcBorders>
            <w:shd w:val="clear" w:color="000000" w:fill="FFFFFF"/>
            <w:noWrap/>
            <w:vAlign w:val="center"/>
            <w:hideMark/>
          </w:tcPr>
          <w:p w14:paraId="5FF49BFA"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-3 514</w:t>
            </w:r>
          </w:p>
        </w:tc>
        <w:tc>
          <w:tcPr>
            <w:tcW w:w="1134" w:type="dxa"/>
            <w:tcBorders>
              <w:top w:val="nil"/>
              <w:left w:val="nil"/>
              <w:bottom w:val="single" w:sz="4" w:space="0" w:color="BFBFBF"/>
              <w:right w:val="single" w:sz="4" w:space="0" w:color="BFBFBF"/>
            </w:tcBorders>
            <w:shd w:val="clear" w:color="000000" w:fill="FFFFFF"/>
            <w:noWrap/>
            <w:vAlign w:val="center"/>
            <w:hideMark/>
          </w:tcPr>
          <w:p w14:paraId="4610A0DC"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-1 370</w:t>
            </w:r>
          </w:p>
        </w:tc>
        <w:tc>
          <w:tcPr>
            <w:tcW w:w="765" w:type="dxa"/>
            <w:tcBorders>
              <w:top w:val="nil"/>
              <w:left w:val="nil"/>
              <w:bottom w:val="single" w:sz="4" w:space="0" w:color="BFBFBF"/>
              <w:right w:val="single" w:sz="4" w:space="0" w:color="BFBFBF"/>
            </w:tcBorders>
            <w:shd w:val="clear" w:color="000000" w:fill="FFFFFF"/>
            <w:noWrap/>
            <w:vAlign w:val="center"/>
            <w:hideMark/>
          </w:tcPr>
          <w:p w14:paraId="06F7E60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1134" w:type="dxa"/>
            <w:gridSpan w:val="2"/>
            <w:tcBorders>
              <w:top w:val="nil"/>
              <w:left w:val="nil"/>
              <w:bottom w:val="single" w:sz="4" w:space="0" w:color="BFBFBF"/>
              <w:right w:val="single" w:sz="4" w:space="0" w:color="BFBFBF"/>
            </w:tcBorders>
            <w:shd w:val="clear" w:color="000000" w:fill="FFFFFF"/>
            <w:noWrap/>
            <w:vAlign w:val="center"/>
            <w:hideMark/>
          </w:tcPr>
          <w:p w14:paraId="6F3F4BD0"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-280</w:t>
            </w:r>
          </w:p>
        </w:tc>
        <w:tc>
          <w:tcPr>
            <w:tcW w:w="851" w:type="dxa"/>
            <w:tcBorders>
              <w:top w:val="nil"/>
              <w:left w:val="nil"/>
              <w:bottom w:val="single" w:sz="4" w:space="0" w:color="BFBFBF"/>
              <w:right w:val="single" w:sz="4" w:space="0" w:color="BFBFBF"/>
            </w:tcBorders>
            <w:shd w:val="clear" w:color="000000" w:fill="FFFFFF"/>
            <w:noWrap/>
            <w:vAlign w:val="center"/>
            <w:hideMark/>
          </w:tcPr>
          <w:p w14:paraId="6A4C6525"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-3 794</w:t>
            </w:r>
          </w:p>
        </w:tc>
        <w:tc>
          <w:tcPr>
            <w:tcW w:w="1134" w:type="dxa"/>
            <w:tcBorders>
              <w:top w:val="nil"/>
              <w:left w:val="nil"/>
              <w:bottom w:val="single" w:sz="4" w:space="0" w:color="BFBFBF"/>
              <w:right w:val="single" w:sz="4" w:space="0" w:color="BFBFBF"/>
            </w:tcBorders>
            <w:shd w:val="clear" w:color="000000" w:fill="FFFFFF"/>
            <w:noWrap/>
            <w:vAlign w:val="center"/>
            <w:hideMark/>
          </w:tcPr>
          <w:p w14:paraId="0FD11C94" w14:textId="77777777" w:rsidR="002B0CFE" w:rsidRPr="002B0CFE" w:rsidRDefault="002B0CFE" w:rsidP="002B0CFE">
            <w:pPr>
              <w:spacing w:after="0"/>
              <w:jc w:val="right"/>
              <w:rPr>
                <w:rFonts w:ascii="Times New Roman" w:eastAsia="Times New Roman" w:hAnsi="Times New Roman" w:cs="Times New Roman"/>
                <w:color w:val="000000"/>
                <w:sz w:val="18"/>
                <w:szCs w:val="18"/>
                <w:lang w:eastAsia="et-EE"/>
              </w:rPr>
            </w:pPr>
            <w:r w:rsidRPr="002B0CFE">
              <w:rPr>
                <w:rFonts w:ascii="Times New Roman" w:eastAsia="Times New Roman" w:hAnsi="Times New Roman" w:cs="Times New Roman"/>
                <w:color w:val="000000"/>
                <w:sz w:val="18"/>
                <w:szCs w:val="18"/>
                <w:lang w:eastAsia="et-EE"/>
              </w:rPr>
              <w:t>-1 650</w:t>
            </w:r>
          </w:p>
        </w:tc>
      </w:tr>
    </w:tbl>
    <w:p w14:paraId="1968F5F7" w14:textId="138492C7" w:rsidR="00925F96" w:rsidRPr="007B50F1" w:rsidRDefault="00A5105C" w:rsidP="00371C0E">
      <w:pPr>
        <w:spacing w:before="240" w:after="160" w:line="257" w:lineRule="auto"/>
        <w:rPr>
          <w:rFonts w:ascii="Times New Roman" w:eastAsia="Times New Roman" w:hAnsi="Times New Roman" w:cs="Times New Roman"/>
          <w:i/>
          <w:iCs/>
          <w:color w:val="000000" w:themeColor="text1"/>
          <w:sz w:val="24"/>
          <w:szCs w:val="24"/>
        </w:rPr>
      </w:pPr>
      <w:r w:rsidRPr="00F50A02">
        <w:rPr>
          <w:rFonts w:ascii="Times New Roman" w:eastAsia="Times New Roman" w:hAnsi="Times New Roman" w:cs="Times New Roman"/>
          <w:i/>
          <w:iCs/>
          <w:color w:val="000000" w:themeColor="text1"/>
          <w:sz w:val="24"/>
          <w:szCs w:val="24"/>
        </w:rPr>
        <w:t xml:space="preserve">Muudatusega suunatakse </w:t>
      </w:r>
      <w:r w:rsidR="00F671F6" w:rsidRPr="00F671F6">
        <w:rPr>
          <w:rFonts w:ascii="Times New Roman" w:eastAsia="Times New Roman" w:hAnsi="Times New Roman" w:cs="Times New Roman"/>
          <w:i/>
          <w:iCs/>
          <w:color w:val="000000" w:themeColor="text1"/>
          <w:sz w:val="24"/>
          <w:szCs w:val="24"/>
        </w:rPr>
        <w:t>erinevate programmi tegevuste eelarv</w:t>
      </w:r>
      <w:r w:rsidR="00124F90">
        <w:rPr>
          <w:rFonts w:ascii="Times New Roman" w:eastAsia="Times New Roman" w:hAnsi="Times New Roman" w:cs="Times New Roman"/>
          <w:i/>
          <w:iCs/>
          <w:color w:val="000000" w:themeColor="text1"/>
          <w:sz w:val="24"/>
          <w:szCs w:val="24"/>
        </w:rPr>
        <w:t>etest</w:t>
      </w:r>
      <w:r w:rsidRPr="00F50A02">
        <w:rPr>
          <w:rFonts w:ascii="Times New Roman" w:eastAsia="Times New Roman" w:hAnsi="Times New Roman" w:cs="Times New Roman"/>
          <w:i/>
          <w:iCs/>
          <w:color w:val="000000" w:themeColor="text1"/>
          <w:sz w:val="24"/>
          <w:szCs w:val="24"/>
        </w:rPr>
        <w:t xml:space="preserve"> </w:t>
      </w:r>
      <w:r w:rsidR="00312C1F" w:rsidRPr="00F50A02">
        <w:rPr>
          <w:rFonts w:ascii="Times New Roman" w:eastAsia="Times New Roman" w:hAnsi="Times New Roman" w:cs="Times New Roman"/>
          <w:i/>
          <w:iCs/>
          <w:color w:val="000000" w:themeColor="text1"/>
          <w:sz w:val="24"/>
          <w:szCs w:val="24"/>
        </w:rPr>
        <w:t xml:space="preserve">51 057 eurot Justiits- ja Digiministeeriumile ja </w:t>
      </w:r>
      <w:r w:rsidR="00901477">
        <w:rPr>
          <w:rFonts w:ascii="Times New Roman" w:eastAsia="Times New Roman" w:hAnsi="Times New Roman" w:cs="Times New Roman"/>
          <w:i/>
          <w:iCs/>
          <w:color w:val="000000" w:themeColor="text1"/>
          <w:sz w:val="24"/>
          <w:szCs w:val="24"/>
        </w:rPr>
        <w:t>10 000</w:t>
      </w:r>
      <w:r w:rsidR="00F50A02" w:rsidRPr="00F50A02">
        <w:rPr>
          <w:rFonts w:ascii="Times New Roman" w:eastAsia="Times New Roman" w:hAnsi="Times New Roman" w:cs="Times New Roman"/>
          <w:i/>
          <w:iCs/>
          <w:color w:val="000000" w:themeColor="text1"/>
          <w:sz w:val="24"/>
          <w:szCs w:val="24"/>
        </w:rPr>
        <w:t xml:space="preserve"> eurot Kultuuriministeeriumile</w:t>
      </w:r>
      <w:r w:rsidRPr="00F50A02">
        <w:rPr>
          <w:rFonts w:ascii="Times New Roman" w:eastAsia="Times New Roman" w:hAnsi="Times New Roman" w:cs="Times New Roman"/>
          <w:i/>
          <w:iCs/>
          <w:color w:val="000000" w:themeColor="text1"/>
          <w:sz w:val="24"/>
          <w:szCs w:val="24"/>
        </w:rPr>
        <w:t>, vt täpsemalt selgitusi vastava valitsemisala valitsemisalade vaheliste muudatuste juures.</w:t>
      </w:r>
    </w:p>
    <w:p w14:paraId="3507C1AE" w14:textId="24DA4CF3" w:rsidR="00901477" w:rsidRPr="00901477" w:rsidRDefault="00D43CBA" w:rsidP="00D43CBA">
      <w:pPr>
        <w:spacing w:before="240" w:after="160" w:line="257" w:lineRule="auto"/>
        <w:rPr>
          <w:rFonts w:ascii="Times New Roman" w:eastAsia="Times New Roman" w:hAnsi="Times New Roman" w:cs="Times New Roman"/>
          <w:color w:val="000000" w:themeColor="text1"/>
          <w:sz w:val="24"/>
          <w:szCs w:val="24"/>
        </w:rPr>
      </w:pPr>
      <w:r w:rsidRPr="00901477">
        <w:rPr>
          <w:rFonts w:ascii="Times New Roman" w:eastAsia="Times New Roman" w:hAnsi="Times New Roman" w:cs="Times New Roman"/>
          <w:b/>
          <w:color w:val="000000" w:themeColor="text1"/>
          <w:sz w:val="24"/>
          <w:szCs w:val="24"/>
        </w:rPr>
        <w:t xml:space="preserve">Eelarve </w:t>
      </w:r>
      <w:proofErr w:type="spellStart"/>
      <w:r w:rsidRPr="00901477">
        <w:rPr>
          <w:rFonts w:ascii="Times New Roman" w:eastAsia="Times New Roman" w:hAnsi="Times New Roman" w:cs="Times New Roman"/>
          <w:b/>
          <w:color w:val="000000" w:themeColor="text1"/>
          <w:sz w:val="24"/>
          <w:szCs w:val="24"/>
        </w:rPr>
        <w:t>aastatevahelisest</w:t>
      </w:r>
      <w:proofErr w:type="spellEnd"/>
      <w:r w:rsidRPr="00901477">
        <w:rPr>
          <w:rFonts w:ascii="Times New Roman" w:eastAsia="Times New Roman" w:hAnsi="Times New Roman" w:cs="Times New Roman"/>
          <w:b/>
          <w:color w:val="000000" w:themeColor="text1"/>
          <w:sz w:val="24"/>
          <w:szCs w:val="24"/>
        </w:rPr>
        <w:t xml:space="preserve"> ümbertõstmisest</w:t>
      </w:r>
      <w:r w:rsidRPr="00901477">
        <w:rPr>
          <w:rFonts w:ascii="Times New Roman" w:eastAsia="Times New Roman" w:hAnsi="Times New Roman" w:cs="Times New Roman"/>
          <w:color w:val="000000" w:themeColor="text1"/>
          <w:sz w:val="24"/>
          <w:szCs w:val="24"/>
        </w:rPr>
        <w:t xml:space="preserve"> tulenevalt </w:t>
      </w:r>
      <w:r w:rsidR="00BE64C1">
        <w:rPr>
          <w:rFonts w:ascii="Times New Roman" w:eastAsia="Times New Roman" w:hAnsi="Times New Roman" w:cs="Times New Roman"/>
          <w:color w:val="000000" w:themeColor="text1"/>
          <w:sz w:val="24"/>
          <w:szCs w:val="24"/>
        </w:rPr>
        <w:t xml:space="preserve">suurendatakse </w:t>
      </w:r>
      <w:r w:rsidR="00901477" w:rsidRPr="005A40F7">
        <w:rPr>
          <w:rFonts w:ascii="Times New Roman" w:eastAsia="Times New Roman" w:hAnsi="Times New Roman" w:cs="Times New Roman"/>
          <w:bCs/>
          <w:color w:val="000000" w:themeColor="text1"/>
          <w:sz w:val="24"/>
          <w:szCs w:val="24"/>
        </w:rPr>
        <w:t>Välis</w:t>
      </w:r>
      <w:r w:rsidRPr="005A40F7">
        <w:rPr>
          <w:rFonts w:ascii="Times New Roman" w:eastAsia="Times New Roman" w:hAnsi="Times New Roman" w:cs="Times New Roman"/>
          <w:bCs/>
          <w:color w:val="000000" w:themeColor="text1"/>
          <w:sz w:val="24"/>
          <w:szCs w:val="24"/>
        </w:rPr>
        <w:t xml:space="preserve">ministeeriumi </w:t>
      </w:r>
      <w:r w:rsidRPr="004816E3">
        <w:rPr>
          <w:rFonts w:ascii="Times New Roman" w:eastAsia="Times New Roman" w:hAnsi="Times New Roman" w:cs="Times New Roman"/>
          <w:bCs/>
          <w:color w:val="000000" w:themeColor="text1"/>
          <w:sz w:val="24"/>
          <w:szCs w:val="24"/>
        </w:rPr>
        <w:t>valitsemisala</w:t>
      </w:r>
      <w:r w:rsidRPr="00901477">
        <w:rPr>
          <w:rFonts w:ascii="Times New Roman" w:eastAsia="Times New Roman" w:hAnsi="Times New Roman" w:cs="Times New Roman"/>
          <w:color w:val="000000" w:themeColor="text1"/>
          <w:sz w:val="24"/>
          <w:szCs w:val="24"/>
        </w:rPr>
        <w:t xml:space="preserve"> </w:t>
      </w:r>
      <w:r w:rsidR="007A78FE">
        <w:rPr>
          <w:rFonts w:ascii="Times New Roman" w:eastAsia="Times New Roman" w:hAnsi="Times New Roman" w:cs="Times New Roman"/>
          <w:color w:val="000000" w:themeColor="text1"/>
          <w:sz w:val="24"/>
          <w:szCs w:val="24"/>
        </w:rPr>
        <w:t xml:space="preserve">2026. aasta </w:t>
      </w:r>
      <w:r w:rsidRPr="00901477">
        <w:rPr>
          <w:rFonts w:ascii="Times New Roman" w:eastAsia="Times New Roman" w:hAnsi="Times New Roman" w:cs="Times New Roman"/>
          <w:color w:val="000000" w:themeColor="text1"/>
          <w:sz w:val="24"/>
          <w:szCs w:val="24"/>
        </w:rPr>
        <w:t>eelarve</w:t>
      </w:r>
      <w:r w:rsidR="00BE64C1">
        <w:rPr>
          <w:rFonts w:ascii="Times New Roman" w:eastAsia="Times New Roman" w:hAnsi="Times New Roman" w:cs="Times New Roman"/>
          <w:color w:val="000000" w:themeColor="text1"/>
          <w:sz w:val="24"/>
          <w:szCs w:val="24"/>
        </w:rPr>
        <w:t>t</w:t>
      </w:r>
      <w:r w:rsidRPr="00901477">
        <w:rPr>
          <w:rFonts w:ascii="Times New Roman" w:eastAsia="Times New Roman" w:hAnsi="Times New Roman" w:cs="Times New Roman"/>
          <w:color w:val="000000" w:themeColor="text1"/>
          <w:sz w:val="24"/>
          <w:szCs w:val="24"/>
        </w:rPr>
        <w:t xml:space="preserve"> </w:t>
      </w:r>
      <w:r w:rsidR="001545C6">
        <w:rPr>
          <w:rFonts w:ascii="Times New Roman" w:eastAsia="Times New Roman" w:hAnsi="Times New Roman" w:cs="Times New Roman"/>
          <w:color w:val="000000" w:themeColor="text1"/>
          <w:sz w:val="24"/>
          <w:szCs w:val="24"/>
        </w:rPr>
        <w:t>kokku</w:t>
      </w:r>
      <w:r w:rsidRPr="006A395C">
        <w:rPr>
          <w:rFonts w:ascii="Times New Roman" w:eastAsia="Times New Roman" w:hAnsi="Times New Roman" w:cs="Times New Roman"/>
          <w:color w:val="000000" w:themeColor="text1"/>
          <w:sz w:val="24"/>
          <w:szCs w:val="24"/>
        </w:rPr>
        <w:t xml:space="preserve"> </w:t>
      </w:r>
      <w:r w:rsidR="00B1703A" w:rsidRPr="00B1703A">
        <w:rPr>
          <w:rFonts w:ascii="Times New Roman" w:eastAsia="Times New Roman" w:hAnsi="Times New Roman" w:cs="Times New Roman"/>
          <w:b/>
          <w:color w:val="000000" w:themeColor="text1"/>
          <w:sz w:val="24"/>
          <w:szCs w:val="24"/>
        </w:rPr>
        <w:t>3</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689</w:t>
      </w:r>
      <w:r w:rsidR="00B1703A">
        <w:rPr>
          <w:rFonts w:ascii="Times New Roman" w:eastAsia="Times New Roman" w:hAnsi="Times New Roman" w:cs="Times New Roman"/>
          <w:b/>
          <w:color w:val="000000" w:themeColor="text1"/>
          <w:sz w:val="24"/>
          <w:szCs w:val="24"/>
        </w:rPr>
        <w:t> </w:t>
      </w:r>
      <w:r w:rsidR="00B1703A" w:rsidRPr="00B1703A">
        <w:rPr>
          <w:rFonts w:ascii="Times New Roman" w:eastAsia="Times New Roman" w:hAnsi="Times New Roman" w:cs="Times New Roman"/>
          <w:b/>
          <w:color w:val="000000" w:themeColor="text1"/>
          <w:sz w:val="24"/>
          <w:szCs w:val="24"/>
        </w:rPr>
        <w:t>792</w:t>
      </w:r>
      <w:r w:rsidRPr="00901477">
        <w:rPr>
          <w:rFonts w:ascii="Times New Roman" w:eastAsia="Times New Roman" w:hAnsi="Times New Roman" w:cs="Times New Roman"/>
          <w:b/>
          <w:color w:val="000000" w:themeColor="text1"/>
          <w:sz w:val="24"/>
          <w:szCs w:val="24"/>
        </w:rPr>
        <w:t xml:space="preserve"> euro</w:t>
      </w:r>
      <w:r w:rsidR="004816E3">
        <w:rPr>
          <w:rFonts w:ascii="Times New Roman" w:eastAsia="Times New Roman" w:hAnsi="Times New Roman" w:cs="Times New Roman"/>
          <w:b/>
          <w:color w:val="000000" w:themeColor="text1"/>
          <w:sz w:val="24"/>
          <w:szCs w:val="24"/>
        </w:rPr>
        <w:t>t</w:t>
      </w:r>
      <w:r w:rsidR="00C14FA0">
        <w:rPr>
          <w:rFonts w:ascii="Times New Roman" w:eastAsia="Times New Roman" w:hAnsi="Times New Roman" w:cs="Times New Roman"/>
          <w:color w:val="000000" w:themeColor="text1"/>
          <w:sz w:val="24"/>
          <w:szCs w:val="24"/>
        </w:rPr>
        <w:t>, sh</w:t>
      </w:r>
      <w:r w:rsidRPr="00901477">
        <w:rPr>
          <w:rFonts w:ascii="Times New Roman" w:eastAsia="Times New Roman" w:hAnsi="Times New Roman" w:cs="Times New Roman"/>
          <w:color w:val="000000" w:themeColor="text1"/>
          <w:sz w:val="24"/>
          <w:szCs w:val="24"/>
        </w:rPr>
        <w:t>:</w:t>
      </w:r>
    </w:p>
    <w:p w14:paraId="22B2E2F6" w14:textId="708B859A" w:rsidR="006A395C" w:rsidRPr="006A395C" w:rsidRDefault="004F3807">
      <w:pPr>
        <w:pStyle w:val="Pealdis"/>
        <w:numPr>
          <w:ilvl w:val="0"/>
          <w:numId w:val="24"/>
        </w:numPr>
        <w:spacing w:after="160" w:line="256" w:lineRule="auto"/>
        <w:rPr>
          <w:rFonts w:eastAsia="Times New Roman" w:cs="Times New Roman"/>
          <w:sz w:val="24"/>
          <w:szCs w:val="24"/>
        </w:rPr>
        <w:pPrChange w:id="7" w:author="Triin Käpp - RAM" w:date="2026-09-14T16:19:00Z" w16du:dateUtc="2026-09-14T13:19:00Z">
          <w:pPr>
            <w:pStyle w:val="Loendilik"/>
            <w:numPr>
              <w:numId w:val="21"/>
            </w:numPr>
            <w:ind w:hanging="360"/>
          </w:pPr>
        </w:pPrChange>
      </w:pPr>
      <w:r w:rsidRPr="006A395C">
        <w:rPr>
          <w:rFonts w:eastAsiaTheme="minorEastAsia" w:cs="Times New Roman"/>
          <w:b/>
          <w:szCs w:val="24"/>
        </w:rPr>
        <w:t>3 409 792</w:t>
      </w:r>
      <w:r w:rsidR="009F1664" w:rsidRPr="006A395C">
        <w:rPr>
          <w:rFonts w:eastAsiaTheme="minorEastAsia" w:cs="Times New Roman"/>
          <w:b/>
          <w:bCs/>
          <w:sz w:val="24"/>
          <w:szCs w:val="24"/>
        </w:rPr>
        <w:t xml:space="preserve"> eurot </w:t>
      </w:r>
      <w:r w:rsidR="009D6BDC" w:rsidRPr="009D6BDC">
        <w:rPr>
          <w:rFonts w:eastAsiaTheme="minorEastAsia" w:cs="Times New Roman"/>
          <w:sz w:val="24"/>
          <w:szCs w:val="24"/>
        </w:rPr>
        <w:t>erinevate programmi tegevuste eelarve</w:t>
      </w:r>
      <w:r w:rsidR="00E7057F">
        <w:rPr>
          <w:rFonts w:eastAsiaTheme="minorEastAsia" w:cs="Times New Roman"/>
          <w:sz w:val="24"/>
          <w:szCs w:val="24"/>
        </w:rPr>
        <w:t>id</w:t>
      </w:r>
      <w:r w:rsidR="009F1664" w:rsidRPr="006A395C">
        <w:rPr>
          <w:rFonts w:eastAsiaTheme="minorEastAsia" w:cs="Times New Roman"/>
          <w:b/>
          <w:bCs/>
          <w:sz w:val="24"/>
          <w:szCs w:val="24"/>
        </w:rPr>
        <w:t xml:space="preserve"> </w:t>
      </w:r>
      <w:r w:rsidR="0082540A" w:rsidRPr="006A395C">
        <w:rPr>
          <w:rFonts w:eastAsiaTheme="minorEastAsia" w:cs="Times New Roman"/>
          <w:sz w:val="24"/>
          <w:szCs w:val="24"/>
        </w:rPr>
        <w:t xml:space="preserve">Ukraina ülesehituskonverentsi </w:t>
      </w:r>
      <w:r w:rsidR="00840D31" w:rsidRPr="00840D31">
        <w:rPr>
          <w:rFonts w:eastAsiaTheme="minorEastAsia" w:cs="Times New Roman"/>
          <w:sz w:val="24"/>
          <w:szCs w:val="24"/>
        </w:rPr>
        <w:t>(</w:t>
      </w:r>
      <w:r w:rsidR="00840D31" w:rsidRPr="00840D31">
        <w:rPr>
          <w:rFonts w:eastAsiaTheme="minorEastAsia" w:cs="Times New Roman"/>
          <w:i w:val="0"/>
          <w:szCs w:val="24"/>
        </w:rPr>
        <w:t xml:space="preserve">Ukraine </w:t>
      </w:r>
      <w:proofErr w:type="spellStart"/>
      <w:r w:rsidR="00840D31" w:rsidRPr="00840D31">
        <w:rPr>
          <w:rFonts w:eastAsiaTheme="minorEastAsia" w:cs="Times New Roman"/>
          <w:i w:val="0"/>
          <w:szCs w:val="24"/>
        </w:rPr>
        <w:t>Recovery</w:t>
      </w:r>
      <w:proofErr w:type="spellEnd"/>
      <w:r w:rsidR="00840D31" w:rsidRPr="00840D31">
        <w:rPr>
          <w:rFonts w:eastAsiaTheme="minorEastAsia" w:cs="Times New Roman"/>
          <w:i w:val="0"/>
          <w:szCs w:val="24"/>
        </w:rPr>
        <w:t xml:space="preserve"> </w:t>
      </w:r>
      <w:proofErr w:type="spellStart"/>
      <w:r w:rsidR="00840D31" w:rsidRPr="00840D31">
        <w:rPr>
          <w:rFonts w:eastAsiaTheme="minorEastAsia" w:cs="Times New Roman"/>
          <w:i w:val="0"/>
          <w:szCs w:val="24"/>
        </w:rPr>
        <w:t>Conference</w:t>
      </w:r>
      <w:proofErr w:type="spellEnd"/>
      <w:r w:rsidR="00840D31" w:rsidRPr="00840D31">
        <w:rPr>
          <w:rFonts w:eastAsiaTheme="minorEastAsia" w:cs="Times New Roman"/>
          <w:i w:val="0"/>
          <w:szCs w:val="24"/>
        </w:rPr>
        <w:t xml:space="preserve"> 2027</w:t>
      </w:r>
      <w:r w:rsidR="00840D31" w:rsidRPr="00840D31">
        <w:rPr>
          <w:rFonts w:eastAsiaTheme="minorEastAsia" w:cs="Times New Roman"/>
          <w:sz w:val="24"/>
          <w:szCs w:val="24"/>
        </w:rPr>
        <w:t>, URC 2027)</w:t>
      </w:r>
      <w:r w:rsidR="00840D31">
        <w:rPr>
          <w:rFonts w:eastAsiaTheme="minorEastAsia" w:cs="Times New Roman"/>
          <w:sz w:val="24"/>
          <w:szCs w:val="24"/>
        </w:rPr>
        <w:t xml:space="preserve"> </w:t>
      </w:r>
      <w:r w:rsidR="0082540A" w:rsidRPr="006A395C">
        <w:rPr>
          <w:rFonts w:eastAsiaTheme="minorEastAsia" w:cs="Times New Roman"/>
          <w:sz w:val="24"/>
          <w:szCs w:val="24"/>
        </w:rPr>
        <w:t>korraldamise</w:t>
      </w:r>
      <w:r w:rsidR="0028752A" w:rsidRPr="006A395C">
        <w:rPr>
          <w:rFonts w:eastAsiaTheme="minorEastAsia" w:cs="Times New Roman"/>
          <w:sz w:val="24"/>
          <w:szCs w:val="24"/>
        </w:rPr>
        <w:t>ga</w:t>
      </w:r>
      <w:r w:rsidR="00AF323D" w:rsidRPr="006A395C">
        <w:rPr>
          <w:rFonts w:eastAsiaTheme="minorEastAsia" w:cs="Times New Roman"/>
          <w:sz w:val="24"/>
          <w:szCs w:val="24"/>
        </w:rPr>
        <w:t xml:space="preserve"> seotud</w:t>
      </w:r>
      <w:r w:rsidR="0082540A" w:rsidRPr="006A395C">
        <w:rPr>
          <w:rFonts w:eastAsiaTheme="minorEastAsia" w:cs="Times New Roman"/>
          <w:sz w:val="24"/>
          <w:szCs w:val="24"/>
        </w:rPr>
        <w:t xml:space="preserve"> kulude</w:t>
      </w:r>
      <w:r w:rsidR="009F1664" w:rsidRPr="006A395C">
        <w:rPr>
          <w:rFonts w:eastAsiaTheme="minorEastAsia" w:cs="Times New Roman"/>
          <w:sz w:val="24"/>
          <w:szCs w:val="24"/>
        </w:rPr>
        <w:t xml:space="preserve"> katmiseks</w:t>
      </w:r>
      <w:r w:rsidR="0082540A" w:rsidRPr="006A395C">
        <w:rPr>
          <w:rFonts w:eastAsiaTheme="minorEastAsia" w:cs="Times New Roman"/>
          <w:sz w:val="24"/>
          <w:szCs w:val="24"/>
        </w:rPr>
        <w:t xml:space="preserve">. </w:t>
      </w:r>
      <w:r w:rsidR="000B476F" w:rsidRPr="006A395C">
        <w:rPr>
          <w:rFonts w:eastAsiaTheme="minorEastAsia" w:cs="Times New Roman"/>
          <w:sz w:val="24"/>
          <w:szCs w:val="24"/>
        </w:rPr>
        <w:t xml:space="preserve">Samas mahus vähendatakse 2027. aasta </w:t>
      </w:r>
      <w:r w:rsidR="0082540A" w:rsidRPr="006A395C">
        <w:rPr>
          <w:rFonts w:eastAsiaTheme="minorEastAsia" w:cs="Times New Roman"/>
          <w:sz w:val="24"/>
          <w:szCs w:val="24"/>
        </w:rPr>
        <w:t xml:space="preserve">Vabariigi Valitsuse </w:t>
      </w:r>
      <w:r w:rsidR="007A61B2" w:rsidRPr="006A395C">
        <w:rPr>
          <w:rFonts w:eastAsiaTheme="minorEastAsia" w:cs="Times New Roman"/>
          <w:sz w:val="24"/>
          <w:szCs w:val="24"/>
        </w:rPr>
        <w:t>reservi sihtotstarbelistesse</w:t>
      </w:r>
      <w:r w:rsidR="00F178B3" w:rsidRPr="006A395C">
        <w:rPr>
          <w:rFonts w:eastAsiaTheme="minorEastAsia" w:cs="Times New Roman"/>
          <w:sz w:val="24"/>
          <w:szCs w:val="24"/>
        </w:rPr>
        <w:t xml:space="preserve"> </w:t>
      </w:r>
      <w:r w:rsidR="007A61B2" w:rsidRPr="006A395C">
        <w:rPr>
          <w:rFonts w:eastAsiaTheme="minorEastAsia" w:cs="Times New Roman"/>
          <w:sz w:val="24"/>
          <w:szCs w:val="24"/>
        </w:rPr>
        <w:t>vahenditesse</w:t>
      </w:r>
      <w:r w:rsidR="008F1596" w:rsidRPr="006A395C">
        <w:rPr>
          <w:rFonts w:eastAsiaTheme="minorEastAsia" w:cs="Times New Roman"/>
          <w:sz w:val="24"/>
          <w:szCs w:val="24"/>
        </w:rPr>
        <w:t xml:space="preserve"> </w:t>
      </w:r>
      <w:r w:rsidR="0082540A" w:rsidRPr="006A395C">
        <w:rPr>
          <w:rFonts w:eastAsiaTheme="minorEastAsia" w:cs="Times New Roman"/>
          <w:sz w:val="24"/>
          <w:szCs w:val="24"/>
        </w:rPr>
        <w:t xml:space="preserve">kavandatud </w:t>
      </w:r>
      <w:r w:rsidR="00F7697C" w:rsidRPr="006A395C">
        <w:rPr>
          <w:rFonts w:eastAsiaTheme="minorEastAsia" w:cs="Times New Roman"/>
          <w:sz w:val="24"/>
          <w:szCs w:val="24"/>
        </w:rPr>
        <w:t xml:space="preserve">Välisministeeriumi valitsemisala tegevuse </w:t>
      </w:r>
      <w:r w:rsidR="00F7697C" w:rsidRPr="006A395C">
        <w:rPr>
          <w:rFonts w:eastAsiaTheme="minorEastAsia" w:cs="Times New Roman"/>
          <w:i w:val="0"/>
          <w:szCs w:val="24"/>
        </w:rPr>
        <w:t>Ukraina ülesehituse konverentsi korraldamine</w:t>
      </w:r>
      <w:r w:rsidR="00F7697C" w:rsidRPr="006A395C">
        <w:rPr>
          <w:rFonts w:eastAsiaTheme="minorEastAsia" w:cs="Times New Roman"/>
          <w:sz w:val="24"/>
          <w:szCs w:val="24"/>
        </w:rPr>
        <w:t xml:space="preserve"> eelarvet</w:t>
      </w:r>
      <w:r w:rsidR="00CD4013" w:rsidRPr="006A395C">
        <w:rPr>
          <w:rFonts w:eastAsiaTheme="minorEastAsia" w:cs="Times New Roman"/>
          <w:sz w:val="24"/>
          <w:szCs w:val="24"/>
        </w:rPr>
        <w:t>.</w:t>
      </w:r>
      <w:r w:rsidR="00F7697C" w:rsidRPr="006A395C">
        <w:t xml:space="preserve"> </w:t>
      </w:r>
      <w:r w:rsidR="00AF3CF0" w:rsidRPr="00AF3CF0">
        <w:rPr>
          <w:rFonts w:eastAsiaTheme="minorEastAsia" w:cs="Times New Roman"/>
          <w:sz w:val="24"/>
          <w:szCs w:val="24"/>
        </w:rPr>
        <w:t>Vahendid tuuakse 2026. aastasse, kuna</w:t>
      </w:r>
      <w:r w:rsidR="00EA7F0E">
        <w:rPr>
          <w:rFonts w:eastAsiaTheme="minorEastAsia" w:cs="Times New Roman"/>
          <w:sz w:val="24"/>
          <w:szCs w:val="24"/>
        </w:rPr>
        <w:t xml:space="preserve"> </w:t>
      </w:r>
      <w:r w:rsidR="00EA7F0E" w:rsidRPr="00EA7F0E">
        <w:rPr>
          <w:rFonts w:eastAsiaTheme="minorEastAsia" w:cs="Times New Roman"/>
          <w:sz w:val="24"/>
          <w:szCs w:val="24"/>
        </w:rPr>
        <w:t xml:space="preserve">URC 2027, mis on suurim Ukraina </w:t>
      </w:r>
      <w:r w:rsidR="00AF3CF0" w:rsidRPr="00AF3CF0">
        <w:rPr>
          <w:rFonts w:eastAsiaTheme="minorEastAsia" w:cs="Times New Roman"/>
          <w:sz w:val="24"/>
          <w:szCs w:val="24"/>
        </w:rPr>
        <w:t>ülesehitamisele</w:t>
      </w:r>
      <w:r w:rsidR="00EA7F0E" w:rsidRPr="00EA7F0E">
        <w:rPr>
          <w:rFonts w:eastAsiaTheme="minorEastAsia" w:cs="Times New Roman"/>
          <w:sz w:val="24"/>
          <w:szCs w:val="24"/>
        </w:rPr>
        <w:t xml:space="preserve"> keskenduv </w:t>
      </w:r>
      <w:r w:rsidR="00AF3CF0" w:rsidRPr="00AF3CF0">
        <w:rPr>
          <w:rFonts w:eastAsiaTheme="minorEastAsia" w:cs="Times New Roman"/>
          <w:sz w:val="24"/>
          <w:szCs w:val="24"/>
        </w:rPr>
        <w:t>rahvusvaheline konverents</w:t>
      </w:r>
      <w:r w:rsidR="00EA7F0E" w:rsidRPr="00EA7F0E">
        <w:rPr>
          <w:rFonts w:eastAsiaTheme="minorEastAsia" w:cs="Times New Roman"/>
          <w:sz w:val="24"/>
          <w:szCs w:val="24"/>
        </w:rPr>
        <w:t>, toimub Tallinnas 28</w:t>
      </w:r>
      <w:r w:rsidR="00AF3CF0" w:rsidRPr="00AF3CF0">
        <w:rPr>
          <w:rFonts w:eastAsiaTheme="minorEastAsia" w:cs="Times New Roman"/>
          <w:sz w:val="24"/>
          <w:szCs w:val="24"/>
        </w:rPr>
        <w:t>.-</w:t>
      </w:r>
      <w:r w:rsidR="00EA7F0E" w:rsidRPr="00EA7F0E">
        <w:rPr>
          <w:rFonts w:eastAsiaTheme="minorEastAsia" w:cs="Times New Roman"/>
          <w:sz w:val="24"/>
          <w:szCs w:val="24"/>
        </w:rPr>
        <w:t xml:space="preserve">29. jaanuaril 2027 ning </w:t>
      </w:r>
      <w:r w:rsidR="00AF3CF0" w:rsidRPr="00AF3CF0">
        <w:rPr>
          <w:rFonts w:eastAsiaTheme="minorEastAsia" w:cs="Times New Roman"/>
          <w:sz w:val="24"/>
          <w:szCs w:val="24"/>
        </w:rPr>
        <w:t>selle</w:t>
      </w:r>
      <w:r w:rsidR="00EA7F0E" w:rsidRPr="00EA7F0E">
        <w:rPr>
          <w:rFonts w:eastAsiaTheme="minorEastAsia" w:cs="Times New Roman"/>
          <w:sz w:val="24"/>
          <w:szCs w:val="24"/>
        </w:rPr>
        <w:t xml:space="preserve"> ettevalmistamisega seotud tegevustega </w:t>
      </w:r>
      <w:r w:rsidR="00AF3CF0" w:rsidRPr="00AF3CF0">
        <w:rPr>
          <w:rFonts w:eastAsiaTheme="minorEastAsia" w:cs="Times New Roman"/>
          <w:sz w:val="24"/>
          <w:szCs w:val="24"/>
        </w:rPr>
        <w:t>tuleb</w:t>
      </w:r>
      <w:r w:rsidR="00EA7F0E" w:rsidRPr="00EA7F0E">
        <w:rPr>
          <w:rFonts w:eastAsiaTheme="minorEastAsia" w:cs="Times New Roman"/>
          <w:sz w:val="24"/>
          <w:szCs w:val="24"/>
        </w:rPr>
        <w:t xml:space="preserve"> alustada juba 2026. aastal. Vahendeid kasutatakse muu hulgas projektijuhtimiseks, ekspertide kaasamiseks, reisi-, transpordi- ja koolituskuludeks ning turundus</w:t>
      </w:r>
      <w:r w:rsidR="00AF3CF0" w:rsidRPr="00AF3CF0">
        <w:rPr>
          <w:rFonts w:eastAsiaTheme="minorEastAsia" w:cs="Times New Roman"/>
          <w:sz w:val="24"/>
          <w:szCs w:val="24"/>
        </w:rPr>
        <w:t xml:space="preserve">-, </w:t>
      </w:r>
      <w:r w:rsidR="00EA7F0E" w:rsidRPr="00EA7F0E">
        <w:rPr>
          <w:rFonts w:eastAsiaTheme="minorEastAsia" w:cs="Times New Roman"/>
          <w:sz w:val="24"/>
          <w:szCs w:val="24"/>
        </w:rPr>
        <w:t xml:space="preserve">eel- </w:t>
      </w:r>
      <w:r w:rsidR="00AF3CF0" w:rsidRPr="00AF3CF0">
        <w:rPr>
          <w:rFonts w:eastAsiaTheme="minorEastAsia" w:cs="Times New Roman"/>
          <w:sz w:val="24"/>
          <w:szCs w:val="24"/>
        </w:rPr>
        <w:t xml:space="preserve">ja </w:t>
      </w:r>
      <w:r w:rsidR="00EA7F0E" w:rsidRPr="00EA7F0E">
        <w:rPr>
          <w:rFonts w:eastAsiaTheme="minorEastAsia" w:cs="Times New Roman"/>
          <w:sz w:val="24"/>
          <w:szCs w:val="24"/>
        </w:rPr>
        <w:t>promoürituste korraldamiseks.</w:t>
      </w:r>
    </w:p>
    <w:p w14:paraId="2AC9D52C" w14:textId="0C2E3005" w:rsidR="0076454C" w:rsidRPr="006A395C" w:rsidRDefault="00C14FA0">
      <w:pPr>
        <w:pStyle w:val="Pealdis"/>
        <w:numPr>
          <w:ilvl w:val="0"/>
          <w:numId w:val="24"/>
        </w:numPr>
        <w:spacing w:after="160" w:line="256" w:lineRule="auto"/>
        <w:rPr>
          <w:rFonts w:eastAsia="Times New Roman" w:cs="Times New Roman"/>
          <w:sz w:val="24"/>
          <w:szCs w:val="24"/>
        </w:rPr>
        <w:pPrChange w:id="8" w:author="Triin Käpp - RAM" w:date="2026-09-14T16:19:00Z" w16du:dateUtc="2026-09-14T13:19:00Z">
          <w:pPr>
            <w:pStyle w:val="Loendilik"/>
            <w:numPr>
              <w:numId w:val="21"/>
            </w:numPr>
            <w:ind w:hanging="360"/>
          </w:pPr>
        </w:pPrChange>
      </w:pPr>
      <w:r w:rsidRPr="007A3516">
        <w:rPr>
          <w:rFonts w:eastAsia="Times New Roman" w:cs="Times New Roman"/>
          <w:b/>
        </w:rPr>
        <w:t>280</w:t>
      </w:r>
      <w:r w:rsidR="00CF3181" w:rsidRPr="006A395C">
        <w:rPr>
          <w:rFonts w:eastAsia="Times New Roman" w:cs="Times New Roman"/>
          <w:b/>
          <w:color w:val="000000" w:themeColor="text1"/>
          <w:sz w:val="24"/>
          <w:szCs w:val="24"/>
        </w:rPr>
        <w:t> 000 eurot</w:t>
      </w:r>
      <w:r w:rsidR="00CF3181" w:rsidRPr="006A395C">
        <w:rPr>
          <w:rFonts w:eastAsia="Times New Roman" w:cs="Times New Roman"/>
          <w:color w:val="000000" w:themeColor="text1"/>
          <w:sz w:val="24"/>
          <w:szCs w:val="24"/>
        </w:rPr>
        <w:t xml:space="preserve"> t</w:t>
      </w:r>
      <w:r w:rsidR="00802E2E" w:rsidRPr="006A395C">
        <w:rPr>
          <w:rFonts w:eastAsia="Times New Roman" w:cs="Times New Roman"/>
          <w:color w:val="000000" w:themeColor="text1"/>
          <w:sz w:val="24"/>
          <w:szCs w:val="24"/>
        </w:rPr>
        <w:t>ranspordi</w:t>
      </w:r>
      <w:r w:rsidR="009C19D9" w:rsidRPr="006A395C">
        <w:rPr>
          <w:rFonts w:eastAsia="Times New Roman" w:cs="Times New Roman"/>
          <w:color w:val="000000" w:themeColor="text1"/>
          <w:sz w:val="24"/>
          <w:szCs w:val="24"/>
        </w:rPr>
        <w:t xml:space="preserve">vahendite </w:t>
      </w:r>
      <w:r w:rsidR="00DD7FE1" w:rsidRPr="00DD7FE1">
        <w:rPr>
          <w:rFonts w:eastAsia="Times New Roman" w:cs="Times New Roman"/>
          <w:color w:val="000000" w:themeColor="text1"/>
          <w:sz w:val="24"/>
          <w:szCs w:val="24"/>
        </w:rPr>
        <w:t>investeeringuid</w:t>
      </w:r>
      <w:r w:rsidR="007550EE" w:rsidRPr="006A395C">
        <w:rPr>
          <w:rFonts w:eastAsia="Times New Roman" w:cs="Times New Roman"/>
          <w:color w:val="000000" w:themeColor="text1"/>
          <w:sz w:val="24"/>
          <w:szCs w:val="24"/>
        </w:rPr>
        <w:t xml:space="preserve">, mis </w:t>
      </w:r>
      <w:r w:rsidR="00DD7FE1" w:rsidRPr="00DD7FE1">
        <w:rPr>
          <w:rFonts w:eastAsia="Times New Roman" w:cs="Times New Roman"/>
          <w:color w:val="000000" w:themeColor="text1"/>
          <w:sz w:val="24"/>
          <w:szCs w:val="24"/>
        </w:rPr>
        <w:t>tuuakse</w:t>
      </w:r>
      <w:r w:rsidR="007A78FE" w:rsidRPr="006A395C">
        <w:rPr>
          <w:rFonts w:eastAsia="Times New Roman" w:cs="Times New Roman"/>
          <w:color w:val="000000" w:themeColor="text1"/>
          <w:sz w:val="24"/>
          <w:szCs w:val="24"/>
        </w:rPr>
        <w:t xml:space="preserve"> </w:t>
      </w:r>
      <w:r w:rsidR="00824B7B" w:rsidRPr="006A395C">
        <w:rPr>
          <w:rFonts w:eastAsia="Times New Roman" w:cs="Times New Roman"/>
          <w:color w:val="000000" w:themeColor="text1"/>
          <w:sz w:val="24"/>
          <w:szCs w:val="24"/>
        </w:rPr>
        <w:t>2027. aastast 2026. aastasse</w:t>
      </w:r>
      <w:r w:rsidR="00F32EA8">
        <w:rPr>
          <w:rFonts w:eastAsia="Times New Roman" w:cs="Times New Roman"/>
          <w:color w:val="000000" w:themeColor="text1"/>
          <w:sz w:val="24"/>
          <w:szCs w:val="24"/>
        </w:rPr>
        <w:t xml:space="preserve">, et </w:t>
      </w:r>
      <w:r w:rsidR="00F32EA8" w:rsidRPr="00F32EA8">
        <w:rPr>
          <w:rFonts w:eastAsia="Times New Roman" w:cs="Times New Roman"/>
          <w:color w:val="000000" w:themeColor="text1"/>
          <w:sz w:val="24"/>
          <w:szCs w:val="24"/>
        </w:rPr>
        <w:t xml:space="preserve">katta viie uue välisesinduse loomisega </w:t>
      </w:r>
      <w:r w:rsidR="00DD7FE1" w:rsidRPr="00DD7FE1">
        <w:rPr>
          <w:rFonts w:eastAsia="Times New Roman" w:cs="Times New Roman"/>
          <w:color w:val="000000" w:themeColor="text1"/>
          <w:sz w:val="24"/>
          <w:szCs w:val="24"/>
        </w:rPr>
        <w:t>kaasnevaid</w:t>
      </w:r>
      <w:r w:rsidR="00F32EA8" w:rsidRPr="00F32EA8">
        <w:rPr>
          <w:rFonts w:eastAsia="Times New Roman" w:cs="Times New Roman"/>
          <w:color w:val="000000" w:themeColor="text1"/>
          <w:sz w:val="24"/>
          <w:szCs w:val="24"/>
        </w:rPr>
        <w:t xml:space="preserve"> ning </w:t>
      </w:r>
      <w:r w:rsidR="00DD7FE1" w:rsidRPr="00DD7FE1">
        <w:rPr>
          <w:rFonts w:eastAsia="Times New Roman" w:cs="Times New Roman"/>
          <w:color w:val="000000" w:themeColor="text1"/>
          <w:sz w:val="24"/>
          <w:szCs w:val="24"/>
        </w:rPr>
        <w:t>olemasolevate</w:t>
      </w:r>
      <w:r w:rsidR="00F32EA8" w:rsidRPr="00F32EA8">
        <w:rPr>
          <w:rFonts w:eastAsia="Times New Roman" w:cs="Times New Roman"/>
          <w:color w:val="000000" w:themeColor="text1"/>
          <w:sz w:val="24"/>
          <w:szCs w:val="24"/>
        </w:rPr>
        <w:t xml:space="preserve"> välisesinduste amortiseerunud maismaasõidukite </w:t>
      </w:r>
      <w:r w:rsidR="00DD7FE1" w:rsidRPr="00DD7FE1">
        <w:rPr>
          <w:rFonts w:eastAsia="Times New Roman" w:cs="Times New Roman"/>
          <w:color w:val="000000" w:themeColor="text1"/>
          <w:sz w:val="24"/>
          <w:szCs w:val="24"/>
        </w:rPr>
        <w:t>väljavahetamisega</w:t>
      </w:r>
      <w:r w:rsidR="00F32EA8" w:rsidRPr="00F32EA8">
        <w:rPr>
          <w:rFonts w:eastAsia="Times New Roman" w:cs="Times New Roman"/>
          <w:color w:val="000000" w:themeColor="text1"/>
          <w:sz w:val="24"/>
          <w:szCs w:val="24"/>
        </w:rPr>
        <w:t xml:space="preserve"> seotud transpordivahendite </w:t>
      </w:r>
      <w:r w:rsidR="00DD7FE1" w:rsidRPr="00DD7FE1">
        <w:rPr>
          <w:rFonts w:eastAsia="Times New Roman" w:cs="Times New Roman"/>
          <w:color w:val="000000" w:themeColor="text1"/>
          <w:sz w:val="24"/>
          <w:szCs w:val="24"/>
        </w:rPr>
        <w:t>soetamise kulusid</w:t>
      </w:r>
      <w:r w:rsidR="00F32EA8">
        <w:rPr>
          <w:rFonts w:eastAsia="Times New Roman" w:cs="Times New Roman"/>
          <w:color w:val="000000" w:themeColor="text1"/>
          <w:sz w:val="24"/>
          <w:szCs w:val="24"/>
        </w:rPr>
        <w:t>.</w:t>
      </w:r>
    </w:p>
    <w:p w14:paraId="060A6B91" w14:textId="34BF526C" w:rsidR="00A76A34" w:rsidRDefault="008C2B60" w:rsidP="00371C0E">
      <w:pPr>
        <w:spacing w:before="240" w:after="160" w:line="257" w:lineRule="auto"/>
        <w:rPr>
          <w:rFonts w:ascii="Times New Roman" w:eastAsia="Times New Roman" w:hAnsi="Times New Roman" w:cs="Times New Roman"/>
          <w:i/>
          <w:color w:val="000000" w:themeColor="text1"/>
          <w:sz w:val="24"/>
          <w:szCs w:val="24"/>
        </w:rPr>
      </w:pPr>
      <w:r w:rsidRPr="008C2B60">
        <w:rPr>
          <w:rFonts w:ascii="Times New Roman" w:eastAsia="Times New Roman" w:hAnsi="Times New Roman" w:cs="Times New Roman"/>
          <w:i/>
          <w:iCs/>
          <w:color w:val="000000" w:themeColor="text1"/>
          <w:sz w:val="24"/>
          <w:szCs w:val="24"/>
        </w:rPr>
        <w:t>Valitsemisalade vaheline muudatus</w:t>
      </w:r>
    </w:p>
    <w:p w14:paraId="7DCAE090" w14:textId="1DD1D990" w:rsidR="00E9373F" w:rsidRPr="005A40F7" w:rsidRDefault="00E9373F" w:rsidP="6B07EAD1">
      <w:pPr>
        <w:pStyle w:val="Phitekst"/>
        <w:spacing w:after="160" w:line="256" w:lineRule="auto"/>
        <w:rPr>
          <w:rFonts w:eastAsia="Times New Roman" w:cs="Times New Roman"/>
        </w:rPr>
      </w:pPr>
      <w:r w:rsidRPr="0FB9014F">
        <w:rPr>
          <w:rFonts w:eastAsia="Times New Roman" w:cs="Times New Roman"/>
          <w:b/>
        </w:rPr>
        <w:t xml:space="preserve">Vabariigi Valitsuse </w:t>
      </w:r>
      <w:r w:rsidRPr="202283D6">
        <w:rPr>
          <w:rFonts w:eastAsia="Times New Roman" w:cs="Times New Roman"/>
          <w:b/>
          <w:bCs/>
        </w:rPr>
        <w:t>reservi</w:t>
      </w:r>
      <w:r w:rsidR="5F09B0B1" w:rsidRPr="202283D6">
        <w:rPr>
          <w:rFonts w:eastAsia="Times New Roman" w:cs="Times New Roman"/>
          <w:b/>
          <w:bCs/>
        </w:rPr>
        <w:t>dest</w:t>
      </w:r>
      <w:r w:rsidRPr="0FB9014F">
        <w:rPr>
          <w:rFonts w:eastAsia="Times New Roman" w:cs="Times New Roman"/>
        </w:rPr>
        <w:t xml:space="preserve"> </w:t>
      </w:r>
      <w:r w:rsidR="00426243" w:rsidRPr="0FB9014F">
        <w:rPr>
          <w:rFonts w:eastAsia="Times New Roman" w:cs="Times New Roman"/>
        </w:rPr>
        <w:t>suunatakse</w:t>
      </w:r>
      <w:r w:rsidRPr="0FB9014F">
        <w:rPr>
          <w:rFonts w:eastAsia="Times New Roman" w:cs="Times New Roman"/>
        </w:rPr>
        <w:t xml:space="preserve"> </w:t>
      </w:r>
      <w:r w:rsidR="00365758" w:rsidRPr="0FB9014F">
        <w:rPr>
          <w:rFonts w:eastAsia="Times New Roman" w:cs="Times New Roman"/>
        </w:rPr>
        <w:t>Välisministeeriumi</w:t>
      </w:r>
      <w:r w:rsidR="003506B2" w:rsidRPr="0FB9014F">
        <w:rPr>
          <w:rFonts w:eastAsia="Times New Roman" w:cs="Times New Roman"/>
        </w:rPr>
        <w:t xml:space="preserve"> valitsemisala</w:t>
      </w:r>
      <w:r w:rsidR="00365758" w:rsidRPr="0FB9014F">
        <w:rPr>
          <w:rFonts w:eastAsia="Times New Roman" w:cs="Times New Roman"/>
        </w:rPr>
        <w:t xml:space="preserve"> eelarvesse</w:t>
      </w:r>
      <w:r w:rsidR="4879A0DB" w:rsidRPr="7C8F85A7">
        <w:rPr>
          <w:rFonts w:eastAsia="Times New Roman" w:cs="Times New Roman"/>
        </w:rPr>
        <w:t xml:space="preserve"> </w:t>
      </w:r>
      <w:r w:rsidR="4879A0DB" w:rsidRPr="00AF4C37">
        <w:rPr>
          <w:rFonts w:eastAsia="Times New Roman" w:cs="Times New Roman"/>
          <w:b/>
        </w:rPr>
        <w:t>3</w:t>
      </w:r>
      <w:r w:rsidR="00DC5B7C" w:rsidRPr="00AF4C37">
        <w:rPr>
          <w:rFonts w:eastAsia="Times New Roman" w:cs="Times New Roman"/>
          <w:b/>
        </w:rPr>
        <w:t> </w:t>
      </w:r>
      <w:r w:rsidR="4879A0DB" w:rsidRPr="00AF4C37">
        <w:rPr>
          <w:rFonts w:eastAsia="Times New Roman" w:cs="Times New Roman"/>
          <w:b/>
        </w:rPr>
        <w:t>300</w:t>
      </w:r>
      <w:r w:rsidR="00DC5B7C" w:rsidRPr="00AF4C37">
        <w:rPr>
          <w:rFonts w:eastAsia="Times New Roman" w:cs="Times New Roman"/>
          <w:b/>
        </w:rPr>
        <w:t> </w:t>
      </w:r>
      <w:r w:rsidR="4879A0DB" w:rsidRPr="00AF4C37">
        <w:rPr>
          <w:rFonts w:eastAsia="Times New Roman" w:cs="Times New Roman"/>
          <w:b/>
        </w:rPr>
        <w:t>000</w:t>
      </w:r>
      <w:r w:rsidR="4879A0DB" w:rsidRPr="01990FA9">
        <w:rPr>
          <w:rFonts w:eastAsia="Times New Roman" w:cs="Times New Roman"/>
        </w:rPr>
        <w:t xml:space="preserve"> eurot, sh:</w:t>
      </w:r>
    </w:p>
    <w:p w14:paraId="0B5E941A" w14:textId="4BE5615D" w:rsidR="00E9373F" w:rsidRPr="005A40F7" w:rsidRDefault="231A8D96" w:rsidP="00487971">
      <w:pPr>
        <w:pStyle w:val="Phitekst"/>
        <w:numPr>
          <w:ilvl w:val="0"/>
          <w:numId w:val="24"/>
        </w:numPr>
        <w:spacing w:after="160" w:line="256" w:lineRule="auto"/>
        <w:rPr>
          <w:rFonts w:eastAsia="Times New Roman" w:cs="Times New Roman"/>
          <w:color w:val="000000" w:themeColor="text1"/>
          <w:szCs w:val="24"/>
        </w:rPr>
      </w:pPr>
      <w:r w:rsidRPr="1E064C3F">
        <w:rPr>
          <w:rFonts w:eastAsia="Times New Roman" w:cs="Times New Roman"/>
          <w:b/>
          <w:bCs/>
        </w:rPr>
        <w:t>800 000 eurot</w:t>
      </w:r>
      <w:r w:rsidR="003506B2" w:rsidRPr="0FB9014F">
        <w:rPr>
          <w:rFonts w:eastAsia="Times New Roman" w:cs="Times New Roman"/>
        </w:rPr>
        <w:t xml:space="preserve"> </w:t>
      </w:r>
      <w:r w:rsidR="00E9373F" w:rsidRPr="0FB9014F">
        <w:rPr>
          <w:rFonts w:eastAsia="Times New Roman" w:cs="Times New Roman"/>
        </w:rPr>
        <w:t xml:space="preserve">rahvusvaheliste organisatsioonide liikmemaksude </w:t>
      </w:r>
      <w:r w:rsidR="00E9373F" w:rsidRPr="67F29AB6">
        <w:rPr>
          <w:rFonts w:eastAsia="Times New Roman" w:cs="Times New Roman"/>
        </w:rPr>
        <w:t>kallinemis</w:t>
      </w:r>
      <w:r w:rsidR="6AB0AE20" w:rsidRPr="67F29AB6">
        <w:rPr>
          <w:rFonts w:eastAsia="Times New Roman" w:cs="Times New Roman"/>
        </w:rPr>
        <w:t>te</w:t>
      </w:r>
      <w:r w:rsidR="6AB0AE20" w:rsidRPr="220D4E40">
        <w:rPr>
          <w:rFonts w:eastAsia="Times New Roman" w:cs="Times New Roman"/>
        </w:rPr>
        <w:t xml:space="preserve"> katmiseks</w:t>
      </w:r>
      <w:r w:rsidR="000E7C84" w:rsidRPr="220D4E40">
        <w:rPr>
          <w:rFonts w:eastAsia="Times New Roman" w:cs="Times New Roman"/>
        </w:rPr>
        <w:t>.</w:t>
      </w:r>
      <w:r w:rsidR="000E7C84" w:rsidRPr="0FB9014F">
        <w:rPr>
          <w:rFonts w:eastAsia="Times New Roman" w:cs="Times New Roman"/>
        </w:rPr>
        <w:t xml:space="preserve"> </w:t>
      </w:r>
      <w:r w:rsidR="00E9373F" w:rsidRPr="0FB9014F">
        <w:rPr>
          <w:rFonts w:eastAsia="Times New Roman" w:cs="Times New Roman"/>
        </w:rPr>
        <w:t>Kuna liikmemaksud on seotud erinevate programmi</w:t>
      </w:r>
      <w:r w:rsidR="002A13C4">
        <w:rPr>
          <w:rFonts w:eastAsia="Times New Roman" w:cs="Times New Roman"/>
        </w:rPr>
        <w:t xml:space="preserve"> </w:t>
      </w:r>
      <w:r w:rsidR="00E9373F" w:rsidRPr="0FB9014F">
        <w:rPr>
          <w:rFonts w:eastAsia="Times New Roman" w:cs="Times New Roman"/>
        </w:rPr>
        <w:t xml:space="preserve">tegevustega, jaotatakse vahendid </w:t>
      </w:r>
      <w:r w:rsidR="001C6C16">
        <w:rPr>
          <w:rFonts w:eastAsia="Times New Roman" w:cs="Times New Roman"/>
        </w:rPr>
        <w:t>nende</w:t>
      </w:r>
      <w:r w:rsidR="00E9373F" w:rsidRPr="0FB9014F">
        <w:rPr>
          <w:rFonts w:eastAsia="Times New Roman" w:cs="Times New Roman"/>
        </w:rPr>
        <w:t xml:space="preserve"> vahel vastavalt </w:t>
      </w:r>
      <w:r w:rsidR="00E55833" w:rsidRPr="00E55833">
        <w:rPr>
          <w:rFonts w:eastAsia="Times New Roman" w:cs="Times New Roman"/>
        </w:rPr>
        <w:t>liikmesuste</w:t>
      </w:r>
      <w:r w:rsidR="00E9373F" w:rsidRPr="0FB9014F">
        <w:rPr>
          <w:rFonts w:eastAsia="Times New Roman" w:cs="Times New Roman"/>
        </w:rPr>
        <w:t xml:space="preserve"> arvestusele.</w:t>
      </w:r>
      <w:r w:rsidR="00C62E8E">
        <w:rPr>
          <w:rFonts w:eastAsia="Times New Roman" w:cs="Times New Roman"/>
        </w:rPr>
        <w:t xml:space="preserve"> </w:t>
      </w:r>
      <w:r w:rsidR="00C62E8E" w:rsidRPr="00C62E8E">
        <w:rPr>
          <w:rFonts w:eastAsia="Times New Roman" w:cs="Times New Roman"/>
        </w:rPr>
        <w:t>Samas mahus vähendatakse Vabariigi Valitsuse reservi sihtotstarbelistesse vahenditesse planeeritud</w:t>
      </w:r>
      <w:r w:rsidR="00C62E8E">
        <w:rPr>
          <w:rFonts w:eastAsia="Times New Roman" w:cs="Times New Roman"/>
        </w:rPr>
        <w:t xml:space="preserve"> üleriigilise tegevuse </w:t>
      </w:r>
      <w:r w:rsidR="00F77AE0" w:rsidRPr="007A5D1C">
        <w:rPr>
          <w:rFonts w:eastAsia="Times New Roman" w:cs="Times New Roman"/>
          <w:i/>
        </w:rPr>
        <w:t>Rahvusvaheliste liikmemaksude suurenemise katmiseks</w:t>
      </w:r>
      <w:r w:rsidR="007A5D1C">
        <w:rPr>
          <w:rFonts w:eastAsia="Times New Roman" w:cs="Times New Roman"/>
        </w:rPr>
        <w:t xml:space="preserve"> eelarvet.</w:t>
      </w:r>
      <w:r w:rsidR="007873B7">
        <w:rPr>
          <w:rFonts w:eastAsia="Times New Roman" w:cs="Times New Roman"/>
        </w:rPr>
        <w:t xml:space="preserve"> </w:t>
      </w:r>
      <w:r w:rsidR="007873B7" w:rsidRPr="007873B7">
        <w:rPr>
          <w:rFonts w:eastAsia="Times New Roman" w:cs="Times New Roman"/>
        </w:rPr>
        <w:t xml:space="preserve">Käesoleva aasta liikmemaksude suurus ja kallinemisest tulenev rahastamisvajadus on koostöös valitsemisaladega täpsustatud. Seetõttu puudub vajadus hoida vastavaid vahendeid Vabariigi Valitsuse reservis ning need suunatakse </w:t>
      </w:r>
      <w:r w:rsidR="00F07B71">
        <w:rPr>
          <w:rFonts w:eastAsia="Times New Roman" w:cs="Times New Roman"/>
        </w:rPr>
        <w:t>ümber</w:t>
      </w:r>
      <w:r w:rsidR="007873B7" w:rsidRPr="007873B7">
        <w:rPr>
          <w:rFonts w:eastAsia="Times New Roman" w:cs="Times New Roman"/>
        </w:rPr>
        <w:t xml:space="preserve"> valitsemisalade eelarvetesse.</w:t>
      </w:r>
    </w:p>
    <w:p w14:paraId="6FEA5129" w14:textId="418552F1" w:rsidR="171CAF5D" w:rsidRDefault="005A40F7" w:rsidP="00487971">
      <w:pPr>
        <w:pStyle w:val="Phitekst"/>
        <w:numPr>
          <w:ilvl w:val="0"/>
          <w:numId w:val="24"/>
        </w:numPr>
        <w:spacing w:after="160" w:line="256" w:lineRule="auto"/>
        <w:rPr>
          <w:rFonts w:eastAsia="Times New Roman" w:cs="Times New Roman"/>
          <w:color w:val="000000" w:themeColor="text1"/>
          <w:szCs w:val="24"/>
        </w:rPr>
      </w:pPr>
      <w:r w:rsidRPr="36093C62">
        <w:rPr>
          <w:rFonts w:eastAsia="Times New Roman" w:cs="Times New Roman"/>
          <w:b/>
          <w:bCs/>
          <w:color w:val="000000" w:themeColor="text1"/>
          <w:szCs w:val="24"/>
        </w:rPr>
        <w:t>2 500 000 eurot</w:t>
      </w:r>
      <w:r w:rsidR="171CAF5D" w:rsidRPr="6B07EAD1">
        <w:rPr>
          <w:rFonts w:eastAsia="Times New Roman" w:cs="Times New Roman"/>
          <w:b/>
          <w:bCs/>
          <w:color w:val="000000" w:themeColor="text1"/>
          <w:szCs w:val="24"/>
        </w:rPr>
        <w:t xml:space="preserve"> </w:t>
      </w:r>
      <w:r w:rsidR="171CAF5D" w:rsidRPr="2712F20A">
        <w:rPr>
          <w:rFonts w:eastAsia="Times New Roman" w:cs="Times New Roman"/>
          <w:color w:val="000000" w:themeColor="text1"/>
          <w:szCs w:val="24"/>
        </w:rPr>
        <w:t xml:space="preserve">Välisministeeriumi ja välisesinduste </w:t>
      </w:r>
      <w:r w:rsidR="171CAF5D" w:rsidRPr="1E71749A">
        <w:rPr>
          <w:rFonts w:eastAsia="Times New Roman" w:cs="Times New Roman"/>
          <w:color w:val="000000" w:themeColor="text1"/>
          <w:szCs w:val="24"/>
        </w:rPr>
        <w:t>ehitusinvesteeringutesse</w:t>
      </w:r>
      <w:r w:rsidR="00A13AD6">
        <w:rPr>
          <w:rFonts w:eastAsia="Times New Roman" w:cs="Times New Roman"/>
          <w:color w:val="000000" w:themeColor="text1"/>
          <w:szCs w:val="24"/>
        </w:rPr>
        <w:t>, et katta</w:t>
      </w:r>
      <w:r w:rsidR="171CAF5D" w:rsidRPr="2712F20A">
        <w:rPr>
          <w:rFonts w:eastAsia="Times New Roman" w:cs="Times New Roman"/>
          <w:color w:val="000000" w:themeColor="text1"/>
          <w:szCs w:val="24"/>
        </w:rPr>
        <w:t xml:space="preserve"> </w:t>
      </w:r>
      <w:r w:rsidR="001D572C" w:rsidRPr="001D572C">
        <w:rPr>
          <w:rFonts w:eastAsia="Times New Roman" w:cs="Times New Roman"/>
          <w:color w:val="000000" w:themeColor="text1"/>
          <w:szCs w:val="24"/>
        </w:rPr>
        <w:t>Jaapanis Tokyos asuva Eesti Vabariigi Suursaatkonna  saatkonnahoone soetamisega seotud kulud</w:t>
      </w:r>
      <w:r w:rsidR="00A13AD6">
        <w:rPr>
          <w:rFonts w:eastAsia="Times New Roman" w:cs="Times New Roman"/>
          <w:color w:val="000000" w:themeColor="text1"/>
          <w:szCs w:val="24"/>
        </w:rPr>
        <w:t>.</w:t>
      </w:r>
      <w:r w:rsidR="001D572C" w:rsidRPr="001D572C">
        <w:rPr>
          <w:rFonts w:eastAsia="Times New Roman" w:cs="Times New Roman"/>
          <w:color w:val="000000" w:themeColor="text1"/>
          <w:szCs w:val="24"/>
        </w:rPr>
        <w:t xml:space="preserve"> </w:t>
      </w:r>
      <w:r w:rsidR="00A13AD6" w:rsidRPr="00A13AD6">
        <w:rPr>
          <w:rFonts w:eastAsia="Times New Roman" w:cs="Times New Roman"/>
          <w:color w:val="000000" w:themeColor="text1"/>
          <w:szCs w:val="24"/>
        </w:rPr>
        <w:t xml:space="preserve">Samas mahus vähendatakse </w:t>
      </w:r>
      <w:r w:rsidR="003A3BEE" w:rsidRPr="003A3BEE">
        <w:rPr>
          <w:rFonts w:eastAsia="Times New Roman" w:cs="Times New Roman"/>
          <w:color w:val="000000" w:themeColor="text1"/>
          <w:szCs w:val="24"/>
        </w:rPr>
        <w:t xml:space="preserve">Vabariigi Valitsuse reservi sihtotstarbelistesse vahenditesse planeeritud </w:t>
      </w:r>
      <w:r w:rsidR="004C6E11">
        <w:rPr>
          <w:rFonts w:eastAsia="Times New Roman" w:cs="Times New Roman"/>
          <w:color w:val="000000" w:themeColor="text1"/>
          <w:szCs w:val="24"/>
        </w:rPr>
        <w:t xml:space="preserve">Välisministeeriumi valitsemisala tegevuse </w:t>
      </w:r>
      <w:r w:rsidR="003A3BEE" w:rsidRPr="00F671F6">
        <w:rPr>
          <w:rFonts w:eastAsia="Times New Roman" w:cs="Times New Roman"/>
          <w:i/>
          <w:color w:val="000000" w:themeColor="text1"/>
          <w:szCs w:val="24"/>
        </w:rPr>
        <w:t xml:space="preserve">Euroopa Rahurahastu </w:t>
      </w:r>
      <w:r w:rsidR="003840F9" w:rsidRPr="00F671F6">
        <w:rPr>
          <w:rFonts w:eastAsia="Times New Roman" w:cs="Times New Roman"/>
          <w:i/>
          <w:color w:val="000000" w:themeColor="text1"/>
          <w:szCs w:val="24"/>
        </w:rPr>
        <w:t>täiendav sissemakse</w:t>
      </w:r>
      <w:r w:rsidR="003840F9" w:rsidRPr="003840F9" w:rsidDel="003840F9">
        <w:rPr>
          <w:rFonts w:eastAsia="Times New Roman" w:cs="Times New Roman"/>
          <w:color w:val="000000" w:themeColor="text1"/>
          <w:szCs w:val="24"/>
        </w:rPr>
        <w:t xml:space="preserve"> </w:t>
      </w:r>
      <w:r w:rsidR="00810AAF">
        <w:rPr>
          <w:rFonts w:eastAsia="Times New Roman" w:cs="Times New Roman"/>
          <w:color w:val="000000" w:themeColor="text1"/>
          <w:szCs w:val="24"/>
        </w:rPr>
        <w:t>eelarvet</w:t>
      </w:r>
      <w:r w:rsidR="002412EE">
        <w:rPr>
          <w:rFonts w:eastAsia="Times New Roman" w:cs="Times New Roman"/>
          <w:color w:val="000000" w:themeColor="text1"/>
          <w:szCs w:val="24"/>
        </w:rPr>
        <w:t xml:space="preserve">. </w:t>
      </w:r>
      <w:r w:rsidR="00EF5AB8" w:rsidRPr="00EF5AB8">
        <w:rPr>
          <w:rFonts w:eastAsia="Times New Roman" w:cs="Times New Roman"/>
          <w:color w:val="000000" w:themeColor="text1"/>
          <w:szCs w:val="24"/>
        </w:rPr>
        <w:lastRenderedPageBreak/>
        <w:t>Vabariigi Valitsuse reservi Euroopa Rahurahastu täiendavaks sissemakseks kavandatud vahendite vajadus on vähenenud, kuna käesoleva aasta maksekutsete maht kujuneb esialgu prognoositust väiksemaks. Seetõttu suunatakse vabanevad vahendid Tokyos asuva saatkonnahoone soetamisega seotud kulude katmiseks.</w:t>
      </w:r>
    </w:p>
    <w:p w14:paraId="2B58EF60" w14:textId="59D45D4B" w:rsidR="008C501C" w:rsidRDefault="0075771E" w:rsidP="00EC1451">
      <w:pPr>
        <w:pStyle w:val="Pealkiri1tase"/>
        <w:ind w:left="0" w:firstLine="0"/>
        <w:jc w:val="both"/>
        <w:rPr>
          <w:rFonts w:cs="Times New Roman"/>
        </w:rPr>
      </w:pPr>
      <w:bookmarkStart w:id="9" w:name="_Toc134634206"/>
      <w:bookmarkStart w:id="10" w:name="_Hlk177368048"/>
      <w:bookmarkStart w:id="11" w:name="_Hlk159425602"/>
      <w:bookmarkEnd w:id="4"/>
      <w:r w:rsidRPr="00C00EAB">
        <w:rPr>
          <w:rFonts w:cs="Times New Roman"/>
        </w:rPr>
        <w:lastRenderedPageBreak/>
        <w:t xml:space="preserve">II </w:t>
      </w:r>
      <w:bookmarkEnd w:id="9"/>
      <w:r w:rsidR="00004602" w:rsidRPr="00C00EAB">
        <w:rPr>
          <w:rFonts w:cs="Times New Roman"/>
        </w:rPr>
        <w:t>RIIGI 202</w:t>
      </w:r>
      <w:r w:rsidR="056E2A71" w:rsidRPr="00C00EAB">
        <w:rPr>
          <w:rFonts w:cs="Times New Roman"/>
        </w:rPr>
        <w:t>6</w:t>
      </w:r>
      <w:r w:rsidR="00004602" w:rsidRPr="00C00EAB">
        <w:rPr>
          <w:rFonts w:cs="Times New Roman"/>
        </w:rPr>
        <w:t>. AASTA LISAEELARVE SEADUSE EELNÕU TEKSTIPARAGRAHVIDE SELGITUSED</w:t>
      </w:r>
    </w:p>
    <w:p w14:paraId="25655967" w14:textId="77777777" w:rsidR="004C4F84" w:rsidRPr="004C4F84" w:rsidRDefault="004C4F84" w:rsidP="004C4F84">
      <w:pPr>
        <w:pStyle w:val="Phitekst"/>
        <w:rPr>
          <w:lang w:eastAsia="et-EE"/>
        </w:rPr>
      </w:pPr>
    </w:p>
    <w:p w14:paraId="0D5EC15B" w14:textId="06A8C816" w:rsidR="001E4EA4" w:rsidRPr="00F8317B" w:rsidRDefault="3301EDAF" w:rsidP="00A17F9C">
      <w:pPr>
        <w:spacing w:line="254" w:lineRule="auto"/>
        <w:rPr>
          <w:rFonts w:ascii="Times New Roman" w:eastAsia="Times New Roman" w:hAnsi="Times New Roman" w:cs="Times New Roman"/>
          <w:b/>
          <w:bCs/>
          <w:color w:val="000000" w:themeColor="text1"/>
          <w:sz w:val="24"/>
          <w:szCs w:val="24"/>
        </w:rPr>
      </w:pPr>
      <w:r w:rsidRPr="79579119">
        <w:rPr>
          <w:rFonts w:ascii="Times New Roman" w:eastAsia="Times New Roman" w:hAnsi="Times New Roman" w:cs="Times New Roman"/>
          <w:b/>
          <w:bCs/>
          <w:color w:val="000000" w:themeColor="text1"/>
          <w:sz w:val="24"/>
          <w:szCs w:val="24"/>
        </w:rPr>
        <w:t xml:space="preserve">§ </w:t>
      </w:r>
      <w:r w:rsidR="00F8696D" w:rsidRPr="79579119">
        <w:rPr>
          <w:rFonts w:ascii="Times New Roman" w:eastAsia="Times New Roman" w:hAnsi="Times New Roman" w:cs="Times New Roman"/>
          <w:b/>
          <w:bCs/>
          <w:color w:val="000000" w:themeColor="text1"/>
          <w:sz w:val="24"/>
          <w:szCs w:val="24"/>
        </w:rPr>
        <w:t>2</w:t>
      </w:r>
      <w:r w:rsidRPr="79579119">
        <w:rPr>
          <w:rFonts w:ascii="Times New Roman" w:eastAsia="Times New Roman" w:hAnsi="Times New Roman" w:cs="Times New Roman"/>
          <w:b/>
          <w:bCs/>
          <w:color w:val="000000" w:themeColor="text1"/>
          <w:sz w:val="24"/>
          <w:szCs w:val="24"/>
        </w:rPr>
        <w:t xml:space="preserve">. </w:t>
      </w:r>
      <w:r w:rsidR="001E4EA4" w:rsidRPr="79579119">
        <w:rPr>
          <w:rFonts w:ascii="Times New Roman" w:eastAsia="Times New Roman" w:hAnsi="Times New Roman" w:cs="Times New Roman"/>
          <w:b/>
          <w:bCs/>
          <w:color w:val="000000" w:themeColor="text1"/>
          <w:sz w:val="24"/>
          <w:szCs w:val="24"/>
        </w:rPr>
        <w:t xml:space="preserve">Lisaeelarve </w:t>
      </w:r>
      <w:r w:rsidR="4C259AC4" w:rsidRPr="79579119">
        <w:rPr>
          <w:rFonts w:ascii="Times New Roman" w:eastAsia="Times New Roman" w:hAnsi="Times New Roman" w:cs="Times New Roman"/>
          <w:b/>
          <w:bCs/>
          <w:color w:val="000000" w:themeColor="text1"/>
          <w:sz w:val="24"/>
          <w:szCs w:val="24"/>
        </w:rPr>
        <w:t xml:space="preserve">Vanglarendi </w:t>
      </w:r>
      <w:r w:rsidR="001E4EA4" w:rsidRPr="79579119">
        <w:rPr>
          <w:rFonts w:ascii="Times New Roman" w:eastAsia="Times New Roman" w:hAnsi="Times New Roman" w:cs="Times New Roman"/>
          <w:b/>
          <w:bCs/>
          <w:color w:val="000000" w:themeColor="text1"/>
          <w:sz w:val="24"/>
          <w:szCs w:val="24"/>
        </w:rPr>
        <w:t>vahendite eristamine</w:t>
      </w:r>
    </w:p>
    <w:p w14:paraId="673524CC" w14:textId="4810DA2F" w:rsidR="001E4EA4" w:rsidRPr="00F8317B" w:rsidRDefault="001E4EA4" w:rsidP="79579119">
      <w:pPr>
        <w:pStyle w:val="Phitekst"/>
        <w:rPr>
          <w:rFonts w:cs="Times New Roman"/>
          <w:lang w:eastAsia="et-EE"/>
        </w:rPr>
      </w:pPr>
      <w:r w:rsidRPr="79579119">
        <w:rPr>
          <w:rFonts w:cs="Times New Roman"/>
          <w:lang w:eastAsia="et-EE"/>
        </w:rPr>
        <w:t xml:space="preserve">Eelnõu §-ga 2 nähakse ette lisaeelarvega eraldatud </w:t>
      </w:r>
      <w:r w:rsidR="79449DA4" w:rsidRPr="126A12C0">
        <w:rPr>
          <w:rFonts w:cs="Times New Roman"/>
          <w:lang w:eastAsia="et-EE"/>
        </w:rPr>
        <w:t>vang</w:t>
      </w:r>
      <w:r w:rsidR="00C44140">
        <w:rPr>
          <w:rFonts w:cs="Times New Roman"/>
          <w:lang w:eastAsia="et-EE"/>
        </w:rPr>
        <w:t>l</w:t>
      </w:r>
      <w:r w:rsidR="79449DA4" w:rsidRPr="126A12C0">
        <w:rPr>
          <w:rFonts w:cs="Times New Roman"/>
          <w:lang w:eastAsia="et-EE"/>
        </w:rPr>
        <w:t>aren</w:t>
      </w:r>
      <w:r w:rsidR="1CC1A5C9" w:rsidRPr="126A12C0">
        <w:rPr>
          <w:rFonts w:cs="Times New Roman"/>
          <w:lang w:eastAsia="et-EE"/>
        </w:rPr>
        <w:t>d</w:t>
      </w:r>
      <w:r w:rsidR="79449DA4" w:rsidRPr="126A12C0">
        <w:rPr>
          <w:rFonts w:cs="Times New Roman"/>
          <w:lang w:eastAsia="et-EE"/>
        </w:rPr>
        <w:t>i</w:t>
      </w:r>
      <w:r w:rsidR="00F638AC" w:rsidRPr="79579119">
        <w:rPr>
          <w:rFonts w:cs="Times New Roman"/>
          <w:lang w:eastAsia="et-EE"/>
        </w:rPr>
        <w:t xml:space="preserve"> </w:t>
      </w:r>
      <w:r w:rsidR="00026E56" w:rsidRPr="79579119">
        <w:rPr>
          <w:rFonts w:cs="Times New Roman"/>
          <w:lang w:eastAsia="et-EE"/>
        </w:rPr>
        <w:t xml:space="preserve">eelarve </w:t>
      </w:r>
      <w:r w:rsidRPr="79579119">
        <w:rPr>
          <w:rFonts w:cs="Times New Roman"/>
          <w:lang w:eastAsia="et-EE"/>
        </w:rPr>
        <w:t>eristamiseks vajalikud arvestusobjektid.</w:t>
      </w:r>
    </w:p>
    <w:p w14:paraId="6B099A0C" w14:textId="2869BBAA" w:rsidR="003B352F" w:rsidRPr="004316ED" w:rsidRDefault="009D57DA" w:rsidP="000F73A9">
      <w:pPr>
        <w:pStyle w:val="Phitekst"/>
        <w:spacing w:line="276" w:lineRule="auto"/>
        <w:rPr>
          <w:rFonts w:cs="Times New Roman"/>
          <w:lang w:eastAsia="et-EE"/>
        </w:rPr>
      </w:pPr>
      <w:r w:rsidRPr="009D57DA">
        <w:rPr>
          <w:rFonts w:cs="Times New Roman"/>
          <w:b/>
          <w:bCs/>
          <w:lang w:eastAsia="et-EE"/>
        </w:rPr>
        <w:t>Selgitus:</w:t>
      </w:r>
      <w:r>
        <w:rPr>
          <w:rFonts w:cs="Times New Roman"/>
          <w:lang w:eastAsia="et-EE"/>
        </w:rPr>
        <w:t xml:space="preserve"> </w:t>
      </w:r>
      <w:r w:rsidR="001E4EA4" w:rsidRPr="79579119">
        <w:rPr>
          <w:rFonts w:cs="Times New Roman"/>
          <w:lang w:eastAsia="et-EE"/>
        </w:rPr>
        <w:t xml:space="preserve">Arvestusobjektide kasutuselevõtt võimaldab piirmääraga vahendeid eristada muudest riigieelarve piirmääraga vahenditest kõikides eelarve ja finantsarvestuse infosüsteemides, sh on lihtsasti eristatav </w:t>
      </w:r>
      <w:r w:rsidR="00A317C7" w:rsidRPr="79579119">
        <w:rPr>
          <w:rFonts w:cs="Times New Roman"/>
          <w:lang w:eastAsia="et-EE"/>
        </w:rPr>
        <w:t>k</w:t>
      </w:r>
      <w:r w:rsidR="001E4EA4" w:rsidRPr="79579119">
        <w:rPr>
          <w:rFonts w:cs="Times New Roman"/>
          <w:lang w:eastAsia="et-EE"/>
        </w:rPr>
        <w:t xml:space="preserve">a lisaeelarve täitmine. </w:t>
      </w:r>
    </w:p>
    <w:p w14:paraId="3B0ED450" w14:textId="52911045"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r w:rsidRPr="47A72C7A">
        <w:rPr>
          <w:rStyle w:val="normaltextrun"/>
          <w:rFonts w:eastAsiaTheme="majorEastAsia"/>
          <w:b/>
          <w:bCs/>
        </w:rPr>
        <w:t xml:space="preserve">§ </w:t>
      </w:r>
      <w:r w:rsidR="00635CEE">
        <w:rPr>
          <w:rStyle w:val="normaltextrun"/>
          <w:rFonts w:eastAsiaTheme="majorEastAsia"/>
          <w:b/>
          <w:bCs/>
        </w:rPr>
        <w:t>3</w:t>
      </w:r>
      <w:r w:rsidRPr="47A72C7A">
        <w:rPr>
          <w:rStyle w:val="normaltextrun"/>
          <w:rFonts w:eastAsiaTheme="majorEastAsia"/>
          <w:b/>
          <w:bCs/>
        </w:rPr>
        <w:t>.</w:t>
      </w:r>
      <w:r>
        <w:rPr>
          <w:rStyle w:val="normaltextrun"/>
          <w:rFonts w:eastAsiaTheme="majorEastAsia"/>
          <w:b/>
          <w:bCs/>
        </w:rPr>
        <w:t xml:space="preserve"> 2026. aasta riigieelarve seaduse muutmine</w:t>
      </w:r>
      <w:r w:rsidRPr="47A72C7A">
        <w:rPr>
          <w:rStyle w:val="normaltextrun"/>
          <w:rFonts w:eastAsiaTheme="majorEastAsia"/>
          <w:b/>
          <w:bCs/>
          <w:color w:val="202020"/>
        </w:rPr>
        <w:t xml:space="preserve"> </w:t>
      </w:r>
    </w:p>
    <w:p w14:paraId="1FFF2325" w14:textId="77777777" w:rsidR="005765BB" w:rsidRDefault="005765BB" w:rsidP="00F0176D">
      <w:pPr>
        <w:pStyle w:val="paragraph"/>
        <w:spacing w:before="0" w:beforeAutospacing="0" w:after="0" w:afterAutospacing="0" w:line="276" w:lineRule="auto"/>
        <w:jc w:val="both"/>
        <w:rPr>
          <w:rStyle w:val="normaltextrun"/>
          <w:rFonts w:eastAsiaTheme="majorEastAsia"/>
          <w:b/>
          <w:bCs/>
          <w:color w:val="202020"/>
        </w:rPr>
      </w:pPr>
    </w:p>
    <w:p w14:paraId="39B6034E" w14:textId="79752ADF" w:rsidR="00F0176D" w:rsidRPr="00007B1C" w:rsidRDefault="00F0176D" w:rsidP="00F0176D">
      <w:pPr>
        <w:pStyle w:val="paragraph"/>
        <w:spacing w:before="0" w:beforeAutospacing="0" w:after="0" w:afterAutospacing="0" w:line="276" w:lineRule="auto"/>
        <w:jc w:val="both"/>
        <w:rPr>
          <w:color w:val="000000" w:themeColor="text1"/>
        </w:rPr>
      </w:pPr>
      <w:r w:rsidRPr="00007B1C">
        <w:rPr>
          <w:color w:val="000000" w:themeColor="text1"/>
        </w:rPr>
        <w:t>Asendada seaduse eelnõu § 3 lõikes 2 arv „</w:t>
      </w:r>
      <w:r>
        <w:rPr>
          <w:color w:val="000000" w:themeColor="text1"/>
        </w:rPr>
        <w:t>304 388</w:t>
      </w:r>
      <w:r w:rsidRPr="00007B1C">
        <w:rPr>
          <w:color w:val="000000" w:themeColor="text1"/>
        </w:rPr>
        <w:t>” arvuga „</w:t>
      </w:r>
      <w:r>
        <w:rPr>
          <w:color w:val="000000" w:themeColor="text1"/>
        </w:rPr>
        <w:t>283 630</w:t>
      </w:r>
      <w:r w:rsidRPr="00007B1C">
        <w:rPr>
          <w:color w:val="000000" w:themeColor="text1"/>
        </w:rPr>
        <w:t>”.</w:t>
      </w:r>
    </w:p>
    <w:p w14:paraId="16A99A6F" w14:textId="694DF4CB" w:rsidR="00F0176D" w:rsidRDefault="00F0176D" w:rsidP="00170977">
      <w:pPr>
        <w:pStyle w:val="paragraph"/>
        <w:spacing w:after="0" w:line="276" w:lineRule="auto"/>
        <w:jc w:val="both"/>
        <w:rPr>
          <w:color w:val="000000" w:themeColor="text1"/>
        </w:rPr>
      </w:pPr>
      <w:r w:rsidRPr="00E82368">
        <w:rPr>
          <w:b/>
          <w:bCs/>
          <w:color w:val="000000" w:themeColor="text1"/>
        </w:rPr>
        <w:t>Selgitus:</w:t>
      </w:r>
      <w:r w:rsidRPr="00007B1C">
        <w:rPr>
          <w:color w:val="000000" w:themeColor="text1"/>
        </w:rPr>
        <w:t xml:space="preserve"> Muudatus on seotud </w:t>
      </w:r>
      <w:r>
        <w:rPr>
          <w:color w:val="000000" w:themeColor="text1"/>
        </w:rPr>
        <w:t xml:space="preserve">üle antud endiste riigiteede toetusega, mille alusandmetes on Transpordiameti (TRAM) poolt tehtud arvestuslik viga. </w:t>
      </w:r>
      <w:r w:rsidR="00C400B4" w:rsidRPr="00C400B4">
        <w:rPr>
          <w:iCs/>
          <w:color w:val="000000" w:themeColor="text1"/>
        </w:rPr>
        <w:t xml:space="preserve">Kohalike omavalitsuste toetusfondi enammakstud summa tagastatakse Kliimaministeeriumi valitsemisalale. </w:t>
      </w:r>
    </w:p>
    <w:p w14:paraId="21794C26" w14:textId="77777777" w:rsidR="00AB4B2E" w:rsidRPr="00AB4B2E" w:rsidRDefault="00AB4B2E" w:rsidP="00AB4B2E">
      <w:pPr>
        <w:widowControl w:val="0"/>
        <w:pBdr>
          <w:bottom w:val="single" w:sz="12" w:space="1" w:color="auto"/>
        </w:pBdr>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bookmarkStart w:id="12" w:name="_Hlk66788268"/>
      <w:bookmarkEnd w:id="10"/>
      <w:bookmarkEnd w:id="11"/>
    </w:p>
    <w:p w14:paraId="456B01E1" w14:textId="3D11E3CD"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kern w:val="3"/>
          <w:sz w:val="24"/>
          <w:szCs w:val="24"/>
          <w:lang w:eastAsia="et-EE"/>
        </w:rPr>
        <w:t xml:space="preserve">Algatab Vabariigi Valitsus  </w:t>
      </w:r>
      <w:r w:rsidR="00F94D92">
        <w:rPr>
          <w:rFonts w:ascii="Times New Roman" w:eastAsia="Arial Unicode MS" w:hAnsi="Times New Roman" w:cs="Times New Roman"/>
          <w:kern w:val="3"/>
          <w:sz w:val="24"/>
          <w:szCs w:val="24"/>
          <w:lang w:eastAsia="et-EE"/>
        </w:rPr>
        <w:t xml:space="preserve">21. </w:t>
      </w:r>
      <w:r w:rsidRPr="00AB4B2E">
        <w:rPr>
          <w:rFonts w:ascii="Times New Roman" w:eastAsia="Arial Unicode MS" w:hAnsi="Times New Roman" w:cs="Times New Roman"/>
          <w:kern w:val="3"/>
          <w:sz w:val="24"/>
          <w:szCs w:val="24"/>
          <w:lang w:eastAsia="et-EE"/>
        </w:rPr>
        <w:t>septembril 2026. a</w:t>
      </w:r>
    </w:p>
    <w:p w14:paraId="3533F7CB"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p>
    <w:p w14:paraId="25B60588"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Vabariigi Valitsuse nimel</w:t>
      </w:r>
    </w:p>
    <w:p w14:paraId="52FF03A1"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p>
    <w:p w14:paraId="1C3B0D6F"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(allkirjastatud digitaalselt)</w:t>
      </w:r>
    </w:p>
    <w:p w14:paraId="207F1BEA"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Heili Tõnisson</w:t>
      </w:r>
    </w:p>
    <w:p w14:paraId="475EA983" w14:textId="77777777" w:rsidR="00AB4B2E" w:rsidRPr="00AB4B2E" w:rsidRDefault="00AB4B2E" w:rsidP="00AB4B2E">
      <w:pPr>
        <w:widowControl w:val="0"/>
        <w:suppressAutoHyphens/>
        <w:autoSpaceDN w:val="0"/>
        <w:spacing w:after="0" w:line="200" w:lineRule="atLeast"/>
        <w:textAlignment w:val="baseline"/>
        <w:rPr>
          <w:rFonts w:ascii="Times New Roman" w:eastAsia="Arial Unicode MS" w:hAnsi="Times New Roman" w:cs="Times New Roman"/>
          <w:color w:val="000000"/>
          <w:kern w:val="3"/>
          <w:sz w:val="24"/>
          <w:szCs w:val="24"/>
          <w:lang w:eastAsia="et-EE"/>
        </w:rPr>
      </w:pPr>
      <w:r w:rsidRPr="00AB4B2E">
        <w:rPr>
          <w:rFonts w:ascii="Times New Roman" w:eastAsia="Arial Unicode MS" w:hAnsi="Times New Roman" w:cs="Times New Roman"/>
          <w:color w:val="000000"/>
          <w:kern w:val="3"/>
          <w:sz w:val="24"/>
          <w:szCs w:val="24"/>
          <w:lang w:eastAsia="et-EE"/>
        </w:rPr>
        <w:t>Valitsuse nõunik</w:t>
      </w:r>
    </w:p>
    <w:bookmarkEnd w:id="12"/>
    <w:p w14:paraId="7DD4C2A9" w14:textId="77777777" w:rsidR="00D746CD" w:rsidRPr="001E4EA4" w:rsidRDefault="00D746CD" w:rsidP="0CB00FBA">
      <w:pPr>
        <w:spacing w:after="160" w:line="259" w:lineRule="auto"/>
        <w:rPr>
          <w:rFonts w:ascii="Times New Roman" w:hAnsi="Times New Roman" w:cs="Times New Roman"/>
          <w:sz w:val="24"/>
          <w:szCs w:val="24"/>
          <w:highlight w:val="yellow"/>
        </w:rPr>
      </w:pPr>
    </w:p>
    <w:sectPr w:rsidR="00D746CD" w:rsidRPr="001E4EA4" w:rsidSect="0042079D">
      <w:headerReference w:type="default" r:id="rId12"/>
      <w:footerReference w:type="default" r:id="rId13"/>
      <w:headerReference w:type="first" r:id="rId14"/>
      <w:footerReference w:type="first" r:id="rId15"/>
      <w:endnotePr>
        <w:numFmt w:val="decimal"/>
      </w:endnotePr>
      <w:pgSz w:w="11906" w:h="16838" w:code="9"/>
      <w:pgMar w:top="851" w:right="993" w:bottom="1418" w:left="992" w:header="568" w:footer="12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86CE09" w14:textId="77777777" w:rsidR="00094C51" w:rsidRDefault="00094C51">
      <w:pPr>
        <w:spacing w:after="0"/>
      </w:pPr>
      <w:r>
        <w:separator/>
      </w:r>
    </w:p>
  </w:endnote>
  <w:endnote w:type="continuationSeparator" w:id="0">
    <w:p w14:paraId="22CE417E" w14:textId="77777777" w:rsidR="00094C51" w:rsidRDefault="00094C51">
      <w:pPr>
        <w:spacing w:after="0"/>
      </w:pPr>
      <w:r>
        <w:continuationSeparator/>
      </w:r>
    </w:p>
  </w:endnote>
  <w:endnote w:type="continuationNotice" w:id="1">
    <w:p w14:paraId="3ED51056" w14:textId="77777777" w:rsidR="00094C51" w:rsidRDefault="00094C5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216477"/>
      <w:docPartObj>
        <w:docPartGallery w:val="Page Numbers (Bottom of Page)"/>
        <w:docPartUnique/>
      </w:docPartObj>
    </w:sdtPr>
    <w:sdtContent>
      <w:p w14:paraId="02121BAD" w14:textId="7F1FA920" w:rsidR="005A6727" w:rsidRDefault="005A6727">
        <w:pPr>
          <w:pStyle w:val="Jalus"/>
          <w:jc w:val="center"/>
        </w:pPr>
        <w:r>
          <w:fldChar w:fldCharType="begin"/>
        </w:r>
        <w:r>
          <w:instrText>PAGE   \* MERGEFORMAT</w:instrText>
        </w:r>
        <w:r>
          <w:fldChar w:fldCharType="separate"/>
        </w:r>
        <w:r>
          <w:t>2</w:t>
        </w:r>
        <w:r>
          <w:fldChar w:fldCharType="end"/>
        </w:r>
      </w:p>
    </w:sdtContent>
  </w:sdt>
  <w:p w14:paraId="123F5031" w14:textId="09305BC9" w:rsidR="006D38F7" w:rsidRPr="00061D83" w:rsidRDefault="006D38F7" w:rsidP="00DE0B05">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6561C" w14:textId="77777777" w:rsidR="006D38F7" w:rsidRPr="00913110" w:rsidRDefault="006D38F7" w:rsidP="00DE0B05">
    <w:pPr>
      <w:pStyle w:val="Jalus"/>
      <w:rPr>
        <w:color w:val="833C0B" w:themeColor="accent2" w:themeShade="80"/>
      </w:rPr>
    </w:pPr>
  </w:p>
  <w:p w14:paraId="44224C7C" w14:textId="77777777" w:rsidR="006D38F7" w:rsidRDefault="006D38F7">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DF058" w14:textId="77777777" w:rsidR="00094C51" w:rsidRDefault="00094C51">
      <w:pPr>
        <w:spacing w:after="0"/>
      </w:pPr>
      <w:r>
        <w:separator/>
      </w:r>
    </w:p>
  </w:footnote>
  <w:footnote w:type="continuationSeparator" w:id="0">
    <w:p w14:paraId="7468F371" w14:textId="77777777" w:rsidR="00094C51" w:rsidRDefault="00094C51">
      <w:pPr>
        <w:spacing w:after="0"/>
      </w:pPr>
      <w:r>
        <w:continuationSeparator/>
      </w:r>
    </w:p>
  </w:footnote>
  <w:footnote w:type="continuationNotice" w:id="1">
    <w:p w14:paraId="146F36AD" w14:textId="77777777" w:rsidR="00094C51" w:rsidRDefault="00094C51">
      <w:pPr>
        <w:spacing w:after="0"/>
      </w:pPr>
    </w:p>
  </w:footnote>
  <w:footnote w:id="2">
    <w:p w14:paraId="6DAFBF40" w14:textId="77777777" w:rsidR="00BB2FD4" w:rsidRPr="00BF43F5" w:rsidRDefault="00BB2FD4" w:rsidP="00BB2FD4">
      <w:pPr>
        <w:pStyle w:val="Allmrkusetekst"/>
        <w:rPr>
          <w:rFonts w:ascii="Times New Roman" w:hAnsi="Times New Roman" w:cs="Times New Roman"/>
        </w:rPr>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1">
        <w:r w:rsidRPr="00BF43F5">
          <w:rPr>
            <w:rStyle w:val="Hperlink"/>
            <w:rFonts w:ascii="Times New Roman" w:eastAsia="Calibri" w:hAnsi="Times New Roman" w:cs="Times New Roman"/>
            <w:color w:val="0563C1"/>
          </w:rPr>
          <w:t>https://www.riigiteataja.ee/akt/121062016019?leiaKehtiv</w:t>
        </w:r>
      </w:hyperlink>
    </w:p>
  </w:footnote>
  <w:footnote w:id="3">
    <w:p w14:paraId="01BDD2D4" w14:textId="0CD82A81" w:rsidR="00927C42" w:rsidRDefault="00927C42">
      <w:pPr>
        <w:pStyle w:val="Allmrkusetekst"/>
      </w:pPr>
      <w:r w:rsidRPr="00BF43F5">
        <w:rPr>
          <w:rStyle w:val="Allmrkuseviide"/>
          <w:rFonts w:ascii="Times New Roman" w:hAnsi="Times New Roman" w:cs="Times New Roman"/>
        </w:rPr>
        <w:footnoteRef/>
      </w:r>
      <w:r w:rsidRPr="00BF43F5">
        <w:rPr>
          <w:rFonts w:ascii="Times New Roman" w:hAnsi="Times New Roman" w:cs="Times New Roman"/>
        </w:rPr>
        <w:t xml:space="preserve"> </w:t>
      </w:r>
      <w:hyperlink r:id="rId2" w:history="1">
        <w:r w:rsidRPr="00BF43F5">
          <w:rPr>
            <w:rStyle w:val="Hperlink"/>
            <w:rFonts w:ascii="Times New Roman" w:hAnsi="Times New Roman" w:cs="Times New Roman"/>
          </w:rPr>
          <w:t>https://fin.ee/riigi-rahandus-ja-maksud/fiskaalpoliitika-ja-majandus/rahandusministeeriumi-majandusprognoos</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alias w:val="Pealkiri"/>
      <w:tag w:val=""/>
      <w:id w:val="142778382"/>
      <w:placeholder>
        <w:docPart w:val="6C3CEA03316F47C0BF18A37A10E473B6"/>
      </w:placeholder>
      <w:dataBinding w:prefixMappings="xmlns:ns0='http://purl.org/dc/elements/1.1/' xmlns:ns1='http://schemas.openxmlformats.org/package/2006/metadata/core-properties' " w:xpath="/ns1:coreProperties[1]/ns0:title[1]" w:storeItemID="{6C3C8BC8-F283-45AE-878A-BAB7291924A1}"/>
      <w:text/>
    </w:sdtPr>
    <w:sdtContent>
      <w:p w14:paraId="58150DAA" w14:textId="416AC6F8" w:rsidR="006D38F7" w:rsidRPr="00E52246" w:rsidRDefault="004C36C9" w:rsidP="00DE0B05">
        <w:pPr>
          <w:pStyle w:val="Pis"/>
        </w:pPr>
        <w:r>
          <w:rPr>
            <w:sz w:val="16"/>
            <w:szCs w:val="16"/>
          </w:rPr>
          <w:t>RIIGI 2026. AASTA TEISE LISAEELARVE SEADUSE EELNÕU SELETUSKIRI</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305"/>
      <w:gridCol w:w="3305"/>
      <w:gridCol w:w="3305"/>
    </w:tblGrid>
    <w:tr w:rsidR="7E56DE16" w14:paraId="7369E4A7" w14:textId="77777777" w:rsidTr="7E56DE16">
      <w:trPr>
        <w:trHeight w:val="300"/>
      </w:trPr>
      <w:tc>
        <w:tcPr>
          <w:tcW w:w="3305" w:type="dxa"/>
        </w:tcPr>
        <w:p w14:paraId="6C34B3EB" w14:textId="13952E1A" w:rsidR="7E56DE16" w:rsidRDefault="7E56DE16" w:rsidP="7E56DE16">
          <w:pPr>
            <w:pStyle w:val="Pis"/>
            <w:ind w:left="-115"/>
            <w:jc w:val="left"/>
          </w:pPr>
        </w:p>
      </w:tc>
      <w:tc>
        <w:tcPr>
          <w:tcW w:w="3305" w:type="dxa"/>
        </w:tcPr>
        <w:p w14:paraId="1A9A1E0C" w14:textId="5B47BB9A" w:rsidR="7E56DE16" w:rsidRDefault="7E56DE16" w:rsidP="7E56DE16">
          <w:pPr>
            <w:pStyle w:val="Pis"/>
          </w:pPr>
        </w:p>
      </w:tc>
      <w:tc>
        <w:tcPr>
          <w:tcW w:w="3305" w:type="dxa"/>
        </w:tcPr>
        <w:p w14:paraId="65D16988" w14:textId="4CAB03A8" w:rsidR="7E56DE16" w:rsidRDefault="7E56DE16" w:rsidP="7E56DE16">
          <w:pPr>
            <w:pStyle w:val="Pis"/>
            <w:ind w:right="-115"/>
            <w:jc w:val="right"/>
          </w:pPr>
        </w:p>
      </w:tc>
    </w:tr>
  </w:tbl>
  <w:p w14:paraId="1848860D" w14:textId="04EF579D" w:rsidR="7E56DE16" w:rsidRDefault="7E56DE16" w:rsidP="7E56DE16">
    <w:pPr>
      <w:pStyle w:val="Pis"/>
    </w:pPr>
  </w:p>
</w:hdr>
</file>

<file path=word/intelligence2.xml><?xml version="1.0" encoding="utf-8"?>
<int2:intelligence xmlns:int2="http://schemas.microsoft.com/office/intelligence/2020/intelligence" xmlns:oel="http://schemas.microsoft.com/office/2019/extlst">
  <int2:observations>
    <int2:textHash int2:hashCode="BuVK4IV3+Izw9Y" int2:id="AlVqVdHs">
      <int2:state int2:value="Rejected" int2:type="LegacyProofing"/>
    </int2:textHash>
    <int2:textHash int2:hashCode="2GQmePWV9IbQvV" int2:id="QNyv0CDN">
      <int2:state int2:value="Rejected" int2:type="AugLoop_Text_Critique"/>
    </int2:textHash>
    <int2:textHash int2:hashCode="0WjQI9BAj8l7Cf" int2:id="cDdOWJhF">
      <int2:state int2:value="Rejected" int2:type="LegacyProofing"/>
    </int2:textHash>
    <int2:textHash int2:hashCode="osmhQAaPbemuvg" int2:id="ltW63KN4">
      <int2:state int2:value="Rejected" int2:type="AugLoop_Text_Critique"/>
    </int2:textHash>
    <int2:textHash int2:hashCode="Is6jeJie9ocd9P" int2:id="mosWmvRl">
      <int2:state int2:value="Rejected" int2:type="AugLoop_Text_Critique"/>
    </int2:textHash>
    <int2:textHash int2:hashCode="Le+Qi0Oqp1EgJ+" int2:id="xFzxNQvv">
      <int2:state int2:value="Rejected" int2:type="AugLoop_Text_Critique"/>
    </int2:textHash>
    <int2:textHash int2:hashCode="JvKHoFJ6K29Sni" int2:id="zXSyO3C5">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04F0D"/>
    <w:multiLevelType w:val="hybridMultilevel"/>
    <w:tmpl w:val="F6E44ACC"/>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 w15:restartNumberingAfterBreak="0">
    <w:nsid w:val="060928D7"/>
    <w:multiLevelType w:val="hybridMultilevel"/>
    <w:tmpl w:val="DB4219E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 w15:restartNumberingAfterBreak="0">
    <w:nsid w:val="0E1A30EC"/>
    <w:multiLevelType w:val="hybridMultilevel"/>
    <w:tmpl w:val="7DF233C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E4EC166"/>
    <w:multiLevelType w:val="hybridMultilevel"/>
    <w:tmpl w:val="FFFFFFFF"/>
    <w:lvl w:ilvl="0" w:tplc="EDF220E6">
      <w:start w:val="1"/>
      <w:numFmt w:val="bullet"/>
      <w:lvlText w:val=""/>
      <w:lvlJc w:val="left"/>
      <w:pPr>
        <w:ind w:left="360" w:hanging="360"/>
      </w:pPr>
      <w:rPr>
        <w:rFonts w:ascii="Symbol" w:hAnsi="Symbol" w:hint="default"/>
      </w:rPr>
    </w:lvl>
    <w:lvl w:ilvl="1" w:tplc="62D86EAA">
      <w:start w:val="1"/>
      <w:numFmt w:val="bullet"/>
      <w:lvlText w:val="o"/>
      <w:lvlJc w:val="left"/>
      <w:pPr>
        <w:ind w:left="1080" w:hanging="360"/>
      </w:pPr>
      <w:rPr>
        <w:rFonts w:ascii="Courier New" w:hAnsi="Courier New" w:hint="default"/>
      </w:rPr>
    </w:lvl>
    <w:lvl w:ilvl="2" w:tplc="076AEE9C">
      <w:start w:val="1"/>
      <w:numFmt w:val="bullet"/>
      <w:lvlText w:val=""/>
      <w:lvlJc w:val="left"/>
      <w:pPr>
        <w:ind w:left="1800" w:hanging="360"/>
      </w:pPr>
      <w:rPr>
        <w:rFonts w:ascii="Wingdings" w:hAnsi="Wingdings" w:hint="default"/>
      </w:rPr>
    </w:lvl>
    <w:lvl w:ilvl="3" w:tplc="66B21038">
      <w:start w:val="1"/>
      <w:numFmt w:val="bullet"/>
      <w:lvlText w:val=""/>
      <w:lvlJc w:val="left"/>
      <w:pPr>
        <w:ind w:left="2520" w:hanging="360"/>
      </w:pPr>
      <w:rPr>
        <w:rFonts w:ascii="Symbol" w:hAnsi="Symbol" w:hint="default"/>
      </w:rPr>
    </w:lvl>
    <w:lvl w:ilvl="4" w:tplc="79BE106A">
      <w:start w:val="1"/>
      <w:numFmt w:val="bullet"/>
      <w:lvlText w:val="o"/>
      <w:lvlJc w:val="left"/>
      <w:pPr>
        <w:ind w:left="3240" w:hanging="360"/>
      </w:pPr>
      <w:rPr>
        <w:rFonts w:ascii="Courier New" w:hAnsi="Courier New" w:hint="default"/>
      </w:rPr>
    </w:lvl>
    <w:lvl w:ilvl="5" w:tplc="FFD8C31C">
      <w:start w:val="1"/>
      <w:numFmt w:val="bullet"/>
      <w:lvlText w:val=""/>
      <w:lvlJc w:val="left"/>
      <w:pPr>
        <w:ind w:left="3960" w:hanging="360"/>
      </w:pPr>
      <w:rPr>
        <w:rFonts w:ascii="Wingdings" w:hAnsi="Wingdings" w:hint="default"/>
      </w:rPr>
    </w:lvl>
    <w:lvl w:ilvl="6" w:tplc="C4A8EC4C">
      <w:start w:val="1"/>
      <w:numFmt w:val="bullet"/>
      <w:lvlText w:val=""/>
      <w:lvlJc w:val="left"/>
      <w:pPr>
        <w:ind w:left="4680" w:hanging="360"/>
      </w:pPr>
      <w:rPr>
        <w:rFonts w:ascii="Symbol" w:hAnsi="Symbol" w:hint="default"/>
      </w:rPr>
    </w:lvl>
    <w:lvl w:ilvl="7" w:tplc="DE2E14A8">
      <w:start w:val="1"/>
      <w:numFmt w:val="bullet"/>
      <w:lvlText w:val="o"/>
      <w:lvlJc w:val="left"/>
      <w:pPr>
        <w:ind w:left="5400" w:hanging="360"/>
      </w:pPr>
      <w:rPr>
        <w:rFonts w:ascii="Courier New" w:hAnsi="Courier New" w:hint="default"/>
      </w:rPr>
    </w:lvl>
    <w:lvl w:ilvl="8" w:tplc="E3CC94E0">
      <w:start w:val="1"/>
      <w:numFmt w:val="bullet"/>
      <w:lvlText w:val=""/>
      <w:lvlJc w:val="left"/>
      <w:pPr>
        <w:ind w:left="6120" w:hanging="360"/>
      </w:pPr>
      <w:rPr>
        <w:rFonts w:ascii="Wingdings" w:hAnsi="Wingdings" w:hint="default"/>
      </w:rPr>
    </w:lvl>
  </w:abstractNum>
  <w:abstractNum w:abstractNumId="4" w15:restartNumberingAfterBreak="0">
    <w:nsid w:val="117A18FD"/>
    <w:multiLevelType w:val="hybridMultilevel"/>
    <w:tmpl w:val="B2B2E22A"/>
    <w:lvl w:ilvl="0" w:tplc="D03C1954">
      <w:start w:val="1"/>
      <w:numFmt w:val="bullet"/>
      <w:lvlText w:val="o"/>
      <w:lvlJc w:val="left"/>
      <w:pPr>
        <w:ind w:left="1068" w:hanging="360"/>
      </w:pPr>
      <w:rPr>
        <w:rFonts w:ascii="Courier New" w:hAnsi="Courier New" w:hint="default"/>
      </w:rPr>
    </w:lvl>
    <w:lvl w:ilvl="1" w:tplc="EEB2C6D6" w:tentative="1">
      <w:start w:val="1"/>
      <w:numFmt w:val="bullet"/>
      <w:lvlText w:val="o"/>
      <w:lvlJc w:val="left"/>
      <w:pPr>
        <w:ind w:left="2508" w:hanging="360"/>
      </w:pPr>
      <w:rPr>
        <w:rFonts w:ascii="Courier New" w:hAnsi="Courier New" w:hint="default"/>
      </w:rPr>
    </w:lvl>
    <w:lvl w:ilvl="2" w:tplc="74CA0140" w:tentative="1">
      <w:start w:val="1"/>
      <w:numFmt w:val="bullet"/>
      <w:lvlText w:val=""/>
      <w:lvlJc w:val="left"/>
      <w:pPr>
        <w:ind w:left="3228" w:hanging="360"/>
      </w:pPr>
      <w:rPr>
        <w:rFonts w:ascii="Wingdings" w:hAnsi="Wingdings" w:hint="default"/>
      </w:rPr>
    </w:lvl>
    <w:lvl w:ilvl="3" w:tplc="56068C24" w:tentative="1">
      <w:start w:val="1"/>
      <w:numFmt w:val="bullet"/>
      <w:lvlText w:val=""/>
      <w:lvlJc w:val="left"/>
      <w:pPr>
        <w:ind w:left="3948" w:hanging="360"/>
      </w:pPr>
      <w:rPr>
        <w:rFonts w:ascii="Symbol" w:hAnsi="Symbol" w:hint="default"/>
      </w:rPr>
    </w:lvl>
    <w:lvl w:ilvl="4" w:tplc="E4AC582E" w:tentative="1">
      <w:start w:val="1"/>
      <w:numFmt w:val="bullet"/>
      <w:lvlText w:val="o"/>
      <w:lvlJc w:val="left"/>
      <w:pPr>
        <w:ind w:left="4668" w:hanging="360"/>
      </w:pPr>
      <w:rPr>
        <w:rFonts w:ascii="Courier New" w:hAnsi="Courier New" w:hint="default"/>
      </w:rPr>
    </w:lvl>
    <w:lvl w:ilvl="5" w:tplc="636ED344" w:tentative="1">
      <w:start w:val="1"/>
      <w:numFmt w:val="bullet"/>
      <w:lvlText w:val=""/>
      <w:lvlJc w:val="left"/>
      <w:pPr>
        <w:ind w:left="5388" w:hanging="360"/>
      </w:pPr>
      <w:rPr>
        <w:rFonts w:ascii="Wingdings" w:hAnsi="Wingdings" w:hint="default"/>
      </w:rPr>
    </w:lvl>
    <w:lvl w:ilvl="6" w:tplc="638E99AC" w:tentative="1">
      <w:start w:val="1"/>
      <w:numFmt w:val="bullet"/>
      <w:lvlText w:val=""/>
      <w:lvlJc w:val="left"/>
      <w:pPr>
        <w:ind w:left="6108" w:hanging="360"/>
      </w:pPr>
      <w:rPr>
        <w:rFonts w:ascii="Symbol" w:hAnsi="Symbol" w:hint="default"/>
      </w:rPr>
    </w:lvl>
    <w:lvl w:ilvl="7" w:tplc="DEC6F2A0" w:tentative="1">
      <w:start w:val="1"/>
      <w:numFmt w:val="bullet"/>
      <w:lvlText w:val="o"/>
      <w:lvlJc w:val="left"/>
      <w:pPr>
        <w:ind w:left="6828" w:hanging="360"/>
      </w:pPr>
      <w:rPr>
        <w:rFonts w:ascii="Courier New" w:hAnsi="Courier New" w:hint="default"/>
      </w:rPr>
    </w:lvl>
    <w:lvl w:ilvl="8" w:tplc="AA8AF3DC" w:tentative="1">
      <w:start w:val="1"/>
      <w:numFmt w:val="bullet"/>
      <w:lvlText w:val=""/>
      <w:lvlJc w:val="left"/>
      <w:pPr>
        <w:ind w:left="7548" w:hanging="360"/>
      </w:pPr>
      <w:rPr>
        <w:rFonts w:ascii="Wingdings" w:hAnsi="Wingdings" w:hint="default"/>
      </w:rPr>
    </w:lvl>
  </w:abstractNum>
  <w:abstractNum w:abstractNumId="5" w15:restartNumberingAfterBreak="0">
    <w:nsid w:val="13170939"/>
    <w:multiLevelType w:val="hybridMultilevel"/>
    <w:tmpl w:val="FA52C192"/>
    <w:lvl w:ilvl="0" w:tplc="04250001">
      <w:start w:val="1"/>
      <w:numFmt w:val="bullet"/>
      <w:lvlText w:val=""/>
      <w:lvlJc w:val="left"/>
      <w:pPr>
        <w:ind w:left="780" w:hanging="360"/>
      </w:pPr>
      <w:rPr>
        <w:rFonts w:ascii="Symbol" w:hAnsi="Symbol" w:hint="default"/>
      </w:rPr>
    </w:lvl>
    <w:lvl w:ilvl="1" w:tplc="04250003" w:tentative="1">
      <w:start w:val="1"/>
      <w:numFmt w:val="bullet"/>
      <w:lvlText w:val="o"/>
      <w:lvlJc w:val="left"/>
      <w:pPr>
        <w:ind w:left="1500" w:hanging="360"/>
      </w:pPr>
      <w:rPr>
        <w:rFonts w:ascii="Courier New" w:hAnsi="Courier New" w:cs="Courier New" w:hint="default"/>
      </w:rPr>
    </w:lvl>
    <w:lvl w:ilvl="2" w:tplc="04250005" w:tentative="1">
      <w:start w:val="1"/>
      <w:numFmt w:val="bullet"/>
      <w:lvlText w:val=""/>
      <w:lvlJc w:val="left"/>
      <w:pPr>
        <w:ind w:left="2220" w:hanging="360"/>
      </w:pPr>
      <w:rPr>
        <w:rFonts w:ascii="Wingdings" w:hAnsi="Wingdings" w:hint="default"/>
      </w:rPr>
    </w:lvl>
    <w:lvl w:ilvl="3" w:tplc="04250001" w:tentative="1">
      <w:start w:val="1"/>
      <w:numFmt w:val="bullet"/>
      <w:lvlText w:val=""/>
      <w:lvlJc w:val="left"/>
      <w:pPr>
        <w:ind w:left="2940" w:hanging="360"/>
      </w:pPr>
      <w:rPr>
        <w:rFonts w:ascii="Symbol" w:hAnsi="Symbol" w:hint="default"/>
      </w:rPr>
    </w:lvl>
    <w:lvl w:ilvl="4" w:tplc="04250003" w:tentative="1">
      <w:start w:val="1"/>
      <w:numFmt w:val="bullet"/>
      <w:lvlText w:val="o"/>
      <w:lvlJc w:val="left"/>
      <w:pPr>
        <w:ind w:left="3660" w:hanging="360"/>
      </w:pPr>
      <w:rPr>
        <w:rFonts w:ascii="Courier New" w:hAnsi="Courier New" w:cs="Courier New" w:hint="default"/>
      </w:rPr>
    </w:lvl>
    <w:lvl w:ilvl="5" w:tplc="04250005" w:tentative="1">
      <w:start w:val="1"/>
      <w:numFmt w:val="bullet"/>
      <w:lvlText w:val=""/>
      <w:lvlJc w:val="left"/>
      <w:pPr>
        <w:ind w:left="4380" w:hanging="360"/>
      </w:pPr>
      <w:rPr>
        <w:rFonts w:ascii="Wingdings" w:hAnsi="Wingdings" w:hint="default"/>
      </w:rPr>
    </w:lvl>
    <w:lvl w:ilvl="6" w:tplc="04250001" w:tentative="1">
      <w:start w:val="1"/>
      <w:numFmt w:val="bullet"/>
      <w:lvlText w:val=""/>
      <w:lvlJc w:val="left"/>
      <w:pPr>
        <w:ind w:left="5100" w:hanging="360"/>
      </w:pPr>
      <w:rPr>
        <w:rFonts w:ascii="Symbol" w:hAnsi="Symbol" w:hint="default"/>
      </w:rPr>
    </w:lvl>
    <w:lvl w:ilvl="7" w:tplc="04250003" w:tentative="1">
      <w:start w:val="1"/>
      <w:numFmt w:val="bullet"/>
      <w:lvlText w:val="o"/>
      <w:lvlJc w:val="left"/>
      <w:pPr>
        <w:ind w:left="5820" w:hanging="360"/>
      </w:pPr>
      <w:rPr>
        <w:rFonts w:ascii="Courier New" w:hAnsi="Courier New" w:cs="Courier New" w:hint="default"/>
      </w:rPr>
    </w:lvl>
    <w:lvl w:ilvl="8" w:tplc="04250005" w:tentative="1">
      <w:start w:val="1"/>
      <w:numFmt w:val="bullet"/>
      <w:lvlText w:val=""/>
      <w:lvlJc w:val="left"/>
      <w:pPr>
        <w:ind w:left="6540" w:hanging="360"/>
      </w:pPr>
      <w:rPr>
        <w:rFonts w:ascii="Wingdings" w:hAnsi="Wingdings" w:hint="default"/>
      </w:rPr>
    </w:lvl>
  </w:abstractNum>
  <w:abstractNum w:abstractNumId="6" w15:restartNumberingAfterBreak="0">
    <w:nsid w:val="199052FB"/>
    <w:multiLevelType w:val="hybridMultilevel"/>
    <w:tmpl w:val="40CAD4E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7" w15:restartNumberingAfterBreak="0">
    <w:nsid w:val="1AB726E5"/>
    <w:multiLevelType w:val="hybridMultilevel"/>
    <w:tmpl w:val="D354DCC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8" w15:restartNumberingAfterBreak="0">
    <w:nsid w:val="1B9A27D1"/>
    <w:multiLevelType w:val="hybridMultilevel"/>
    <w:tmpl w:val="6C7AF39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9" w15:restartNumberingAfterBreak="0">
    <w:nsid w:val="1D3402B4"/>
    <w:multiLevelType w:val="hybridMultilevel"/>
    <w:tmpl w:val="75EC813E"/>
    <w:lvl w:ilvl="0" w:tplc="71C85F8E">
      <w:start w:val="1"/>
      <w:numFmt w:val="bullet"/>
      <w:lvlText w:val=""/>
      <w:lvlJc w:val="left"/>
      <w:pPr>
        <w:ind w:left="1068" w:hanging="360"/>
      </w:pPr>
      <w:rPr>
        <w:rFonts w:ascii="Symbol" w:hAnsi="Symbol" w:hint="default"/>
        <w:color w:val="44546A" w:themeColor="text2"/>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DB019CC"/>
    <w:multiLevelType w:val="multilevel"/>
    <w:tmpl w:val="D2A45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06E4CE4"/>
    <w:multiLevelType w:val="hybridMultilevel"/>
    <w:tmpl w:val="FB4AF006"/>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2" w15:restartNumberingAfterBreak="0">
    <w:nsid w:val="22D57076"/>
    <w:multiLevelType w:val="hybridMultilevel"/>
    <w:tmpl w:val="6F74190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3" w15:restartNumberingAfterBreak="0">
    <w:nsid w:val="2BF45D3C"/>
    <w:multiLevelType w:val="hybridMultilevel"/>
    <w:tmpl w:val="3C808726"/>
    <w:lvl w:ilvl="0" w:tplc="04250003">
      <w:start w:val="1"/>
      <w:numFmt w:val="bullet"/>
      <w:lvlText w:val="o"/>
      <w:lvlJc w:val="left"/>
      <w:pPr>
        <w:ind w:left="1500" w:hanging="360"/>
      </w:pPr>
      <w:rPr>
        <w:rFonts w:ascii="Courier New" w:hAnsi="Courier New" w:cs="Courier New" w:hint="default"/>
      </w:rPr>
    </w:lvl>
    <w:lvl w:ilvl="1" w:tplc="04250003" w:tentative="1">
      <w:start w:val="1"/>
      <w:numFmt w:val="bullet"/>
      <w:lvlText w:val="o"/>
      <w:lvlJc w:val="left"/>
      <w:pPr>
        <w:ind w:left="2220" w:hanging="360"/>
      </w:pPr>
      <w:rPr>
        <w:rFonts w:ascii="Courier New" w:hAnsi="Courier New" w:cs="Courier New" w:hint="default"/>
      </w:rPr>
    </w:lvl>
    <w:lvl w:ilvl="2" w:tplc="04250005" w:tentative="1">
      <w:start w:val="1"/>
      <w:numFmt w:val="bullet"/>
      <w:lvlText w:val=""/>
      <w:lvlJc w:val="left"/>
      <w:pPr>
        <w:ind w:left="2940" w:hanging="360"/>
      </w:pPr>
      <w:rPr>
        <w:rFonts w:ascii="Wingdings" w:hAnsi="Wingdings" w:hint="default"/>
      </w:rPr>
    </w:lvl>
    <w:lvl w:ilvl="3" w:tplc="04250001" w:tentative="1">
      <w:start w:val="1"/>
      <w:numFmt w:val="bullet"/>
      <w:lvlText w:val=""/>
      <w:lvlJc w:val="left"/>
      <w:pPr>
        <w:ind w:left="3660" w:hanging="360"/>
      </w:pPr>
      <w:rPr>
        <w:rFonts w:ascii="Symbol" w:hAnsi="Symbol" w:hint="default"/>
      </w:rPr>
    </w:lvl>
    <w:lvl w:ilvl="4" w:tplc="04250003" w:tentative="1">
      <w:start w:val="1"/>
      <w:numFmt w:val="bullet"/>
      <w:lvlText w:val="o"/>
      <w:lvlJc w:val="left"/>
      <w:pPr>
        <w:ind w:left="4380" w:hanging="360"/>
      </w:pPr>
      <w:rPr>
        <w:rFonts w:ascii="Courier New" w:hAnsi="Courier New" w:cs="Courier New" w:hint="default"/>
      </w:rPr>
    </w:lvl>
    <w:lvl w:ilvl="5" w:tplc="04250005" w:tentative="1">
      <w:start w:val="1"/>
      <w:numFmt w:val="bullet"/>
      <w:lvlText w:val=""/>
      <w:lvlJc w:val="left"/>
      <w:pPr>
        <w:ind w:left="5100" w:hanging="360"/>
      </w:pPr>
      <w:rPr>
        <w:rFonts w:ascii="Wingdings" w:hAnsi="Wingdings" w:hint="default"/>
      </w:rPr>
    </w:lvl>
    <w:lvl w:ilvl="6" w:tplc="04250001" w:tentative="1">
      <w:start w:val="1"/>
      <w:numFmt w:val="bullet"/>
      <w:lvlText w:val=""/>
      <w:lvlJc w:val="left"/>
      <w:pPr>
        <w:ind w:left="5820" w:hanging="360"/>
      </w:pPr>
      <w:rPr>
        <w:rFonts w:ascii="Symbol" w:hAnsi="Symbol" w:hint="default"/>
      </w:rPr>
    </w:lvl>
    <w:lvl w:ilvl="7" w:tplc="04250003" w:tentative="1">
      <w:start w:val="1"/>
      <w:numFmt w:val="bullet"/>
      <w:lvlText w:val="o"/>
      <w:lvlJc w:val="left"/>
      <w:pPr>
        <w:ind w:left="6540" w:hanging="360"/>
      </w:pPr>
      <w:rPr>
        <w:rFonts w:ascii="Courier New" w:hAnsi="Courier New" w:cs="Courier New" w:hint="default"/>
      </w:rPr>
    </w:lvl>
    <w:lvl w:ilvl="8" w:tplc="04250005" w:tentative="1">
      <w:start w:val="1"/>
      <w:numFmt w:val="bullet"/>
      <w:lvlText w:val=""/>
      <w:lvlJc w:val="left"/>
      <w:pPr>
        <w:ind w:left="7260" w:hanging="360"/>
      </w:pPr>
      <w:rPr>
        <w:rFonts w:ascii="Wingdings" w:hAnsi="Wingdings" w:hint="default"/>
      </w:rPr>
    </w:lvl>
  </w:abstractNum>
  <w:abstractNum w:abstractNumId="14" w15:restartNumberingAfterBreak="0">
    <w:nsid w:val="2BF476C2"/>
    <w:multiLevelType w:val="hybridMultilevel"/>
    <w:tmpl w:val="A476CB96"/>
    <w:lvl w:ilvl="0" w:tplc="0425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C394B60"/>
    <w:multiLevelType w:val="multilevel"/>
    <w:tmpl w:val="D062C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E4846C5"/>
    <w:multiLevelType w:val="hybridMultilevel"/>
    <w:tmpl w:val="619AB8EA"/>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7" w15:restartNumberingAfterBreak="0">
    <w:nsid w:val="2EFD4A67"/>
    <w:multiLevelType w:val="hybridMultilevel"/>
    <w:tmpl w:val="8FC88C4A"/>
    <w:lvl w:ilvl="0" w:tplc="04250001">
      <w:start w:val="1"/>
      <w:numFmt w:val="bullet"/>
      <w:lvlText w:val=""/>
      <w:lvlJc w:val="left"/>
      <w:pPr>
        <w:ind w:left="360" w:hanging="360"/>
      </w:pPr>
      <w:rPr>
        <w:rFonts w:ascii="Symbol" w:hAnsi="Symbol" w:hint="default"/>
      </w:rPr>
    </w:lvl>
    <w:lvl w:ilvl="1" w:tplc="04250003">
      <w:start w:val="1"/>
      <w:numFmt w:val="bullet"/>
      <w:lvlText w:val="o"/>
      <w:lvlJc w:val="left"/>
      <w:pPr>
        <w:ind w:left="1080" w:hanging="360"/>
      </w:pPr>
      <w:rPr>
        <w:rFonts w:ascii="Courier New" w:hAnsi="Courier New" w:cs="Courier New" w:hint="default"/>
      </w:rPr>
    </w:lvl>
    <w:lvl w:ilvl="2" w:tplc="04250005">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18" w15:restartNumberingAfterBreak="0">
    <w:nsid w:val="310C5A50"/>
    <w:multiLevelType w:val="hybridMultilevel"/>
    <w:tmpl w:val="0DB4128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19" w15:restartNumberingAfterBreak="0">
    <w:nsid w:val="321D423A"/>
    <w:multiLevelType w:val="hybridMultilevel"/>
    <w:tmpl w:val="E1BC873C"/>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20" w15:restartNumberingAfterBreak="0">
    <w:nsid w:val="33E17D1B"/>
    <w:multiLevelType w:val="hybridMultilevel"/>
    <w:tmpl w:val="AB3C9FA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1" w15:restartNumberingAfterBreak="0">
    <w:nsid w:val="35060C7F"/>
    <w:multiLevelType w:val="hybridMultilevel"/>
    <w:tmpl w:val="FFFFFFFF"/>
    <w:lvl w:ilvl="0" w:tplc="103C1E5C">
      <w:start w:val="1"/>
      <w:numFmt w:val="bullet"/>
      <w:lvlText w:val=""/>
      <w:lvlJc w:val="left"/>
      <w:pPr>
        <w:ind w:left="720" w:hanging="360"/>
      </w:pPr>
      <w:rPr>
        <w:rFonts w:ascii="Symbol" w:hAnsi="Symbol" w:hint="default"/>
      </w:rPr>
    </w:lvl>
    <w:lvl w:ilvl="1" w:tplc="18BAFEC0">
      <w:start w:val="1"/>
      <w:numFmt w:val="bullet"/>
      <w:lvlText w:val="o"/>
      <w:lvlJc w:val="left"/>
      <w:pPr>
        <w:ind w:left="1440" w:hanging="360"/>
      </w:pPr>
      <w:rPr>
        <w:rFonts w:ascii="Courier New" w:hAnsi="Courier New" w:hint="default"/>
      </w:rPr>
    </w:lvl>
    <w:lvl w:ilvl="2" w:tplc="BB7ABDE8">
      <w:start w:val="1"/>
      <w:numFmt w:val="bullet"/>
      <w:lvlText w:val=""/>
      <w:lvlJc w:val="left"/>
      <w:pPr>
        <w:ind w:left="2160" w:hanging="360"/>
      </w:pPr>
      <w:rPr>
        <w:rFonts w:ascii="Wingdings" w:hAnsi="Wingdings" w:hint="default"/>
      </w:rPr>
    </w:lvl>
    <w:lvl w:ilvl="3" w:tplc="1708DB98">
      <w:start w:val="1"/>
      <w:numFmt w:val="bullet"/>
      <w:lvlText w:val=""/>
      <w:lvlJc w:val="left"/>
      <w:pPr>
        <w:ind w:left="2880" w:hanging="360"/>
      </w:pPr>
      <w:rPr>
        <w:rFonts w:ascii="Symbol" w:hAnsi="Symbol" w:hint="default"/>
      </w:rPr>
    </w:lvl>
    <w:lvl w:ilvl="4" w:tplc="EFEE40E2">
      <w:start w:val="1"/>
      <w:numFmt w:val="bullet"/>
      <w:lvlText w:val="o"/>
      <w:lvlJc w:val="left"/>
      <w:pPr>
        <w:ind w:left="3600" w:hanging="360"/>
      </w:pPr>
      <w:rPr>
        <w:rFonts w:ascii="Courier New" w:hAnsi="Courier New" w:hint="default"/>
      </w:rPr>
    </w:lvl>
    <w:lvl w:ilvl="5" w:tplc="96D2A600">
      <w:start w:val="1"/>
      <w:numFmt w:val="bullet"/>
      <w:lvlText w:val=""/>
      <w:lvlJc w:val="left"/>
      <w:pPr>
        <w:ind w:left="4320" w:hanging="360"/>
      </w:pPr>
      <w:rPr>
        <w:rFonts w:ascii="Wingdings" w:hAnsi="Wingdings" w:hint="default"/>
      </w:rPr>
    </w:lvl>
    <w:lvl w:ilvl="6" w:tplc="C2A01C66">
      <w:start w:val="1"/>
      <w:numFmt w:val="bullet"/>
      <w:lvlText w:val=""/>
      <w:lvlJc w:val="left"/>
      <w:pPr>
        <w:ind w:left="5040" w:hanging="360"/>
      </w:pPr>
      <w:rPr>
        <w:rFonts w:ascii="Symbol" w:hAnsi="Symbol" w:hint="default"/>
      </w:rPr>
    </w:lvl>
    <w:lvl w:ilvl="7" w:tplc="B6F6A696">
      <w:start w:val="1"/>
      <w:numFmt w:val="bullet"/>
      <w:lvlText w:val="o"/>
      <w:lvlJc w:val="left"/>
      <w:pPr>
        <w:ind w:left="5760" w:hanging="360"/>
      </w:pPr>
      <w:rPr>
        <w:rFonts w:ascii="Courier New" w:hAnsi="Courier New" w:hint="default"/>
      </w:rPr>
    </w:lvl>
    <w:lvl w:ilvl="8" w:tplc="4B406216">
      <w:start w:val="1"/>
      <w:numFmt w:val="bullet"/>
      <w:lvlText w:val=""/>
      <w:lvlJc w:val="left"/>
      <w:pPr>
        <w:ind w:left="6480" w:hanging="360"/>
      </w:pPr>
      <w:rPr>
        <w:rFonts w:ascii="Wingdings" w:hAnsi="Wingdings" w:hint="default"/>
      </w:rPr>
    </w:lvl>
  </w:abstractNum>
  <w:abstractNum w:abstractNumId="22" w15:restartNumberingAfterBreak="0">
    <w:nsid w:val="365FF707"/>
    <w:multiLevelType w:val="hybridMultilevel"/>
    <w:tmpl w:val="FFFFFFFF"/>
    <w:lvl w:ilvl="0" w:tplc="FB3CBE7A">
      <w:start w:val="1"/>
      <w:numFmt w:val="bullet"/>
      <w:lvlText w:val=""/>
      <w:lvlJc w:val="left"/>
      <w:pPr>
        <w:ind w:left="720" w:hanging="360"/>
      </w:pPr>
      <w:rPr>
        <w:rFonts w:ascii="Symbol" w:hAnsi="Symbol" w:hint="default"/>
      </w:rPr>
    </w:lvl>
    <w:lvl w:ilvl="1" w:tplc="D0921CBE">
      <w:start w:val="1"/>
      <w:numFmt w:val="bullet"/>
      <w:lvlText w:val="o"/>
      <w:lvlJc w:val="left"/>
      <w:pPr>
        <w:ind w:left="1440" w:hanging="360"/>
      </w:pPr>
      <w:rPr>
        <w:rFonts w:ascii="Courier New" w:hAnsi="Courier New" w:hint="default"/>
      </w:rPr>
    </w:lvl>
    <w:lvl w:ilvl="2" w:tplc="23500D2E">
      <w:start w:val="1"/>
      <w:numFmt w:val="bullet"/>
      <w:lvlText w:val=""/>
      <w:lvlJc w:val="left"/>
      <w:pPr>
        <w:ind w:left="2160" w:hanging="360"/>
      </w:pPr>
      <w:rPr>
        <w:rFonts w:ascii="Wingdings" w:hAnsi="Wingdings" w:hint="default"/>
      </w:rPr>
    </w:lvl>
    <w:lvl w:ilvl="3" w:tplc="0406A2DE">
      <w:start w:val="1"/>
      <w:numFmt w:val="bullet"/>
      <w:lvlText w:val=""/>
      <w:lvlJc w:val="left"/>
      <w:pPr>
        <w:ind w:left="2880" w:hanging="360"/>
      </w:pPr>
      <w:rPr>
        <w:rFonts w:ascii="Symbol" w:hAnsi="Symbol" w:hint="default"/>
      </w:rPr>
    </w:lvl>
    <w:lvl w:ilvl="4" w:tplc="943C6496">
      <w:start w:val="1"/>
      <w:numFmt w:val="bullet"/>
      <w:lvlText w:val="o"/>
      <w:lvlJc w:val="left"/>
      <w:pPr>
        <w:ind w:left="3600" w:hanging="360"/>
      </w:pPr>
      <w:rPr>
        <w:rFonts w:ascii="Courier New" w:hAnsi="Courier New" w:hint="default"/>
      </w:rPr>
    </w:lvl>
    <w:lvl w:ilvl="5" w:tplc="69D6BC82">
      <w:start w:val="1"/>
      <w:numFmt w:val="bullet"/>
      <w:lvlText w:val=""/>
      <w:lvlJc w:val="left"/>
      <w:pPr>
        <w:ind w:left="4320" w:hanging="360"/>
      </w:pPr>
      <w:rPr>
        <w:rFonts w:ascii="Wingdings" w:hAnsi="Wingdings" w:hint="default"/>
      </w:rPr>
    </w:lvl>
    <w:lvl w:ilvl="6" w:tplc="4BC4F100">
      <w:start w:val="1"/>
      <w:numFmt w:val="bullet"/>
      <w:lvlText w:val=""/>
      <w:lvlJc w:val="left"/>
      <w:pPr>
        <w:ind w:left="5040" w:hanging="360"/>
      </w:pPr>
      <w:rPr>
        <w:rFonts w:ascii="Symbol" w:hAnsi="Symbol" w:hint="default"/>
      </w:rPr>
    </w:lvl>
    <w:lvl w:ilvl="7" w:tplc="17707750">
      <w:start w:val="1"/>
      <w:numFmt w:val="bullet"/>
      <w:lvlText w:val="o"/>
      <w:lvlJc w:val="left"/>
      <w:pPr>
        <w:ind w:left="5760" w:hanging="360"/>
      </w:pPr>
      <w:rPr>
        <w:rFonts w:ascii="Courier New" w:hAnsi="Courier New" w:hint="default"/>
      </w:rPr>
    </w:lvl>
    <w:lvl w:ilvl="8" w:tplc="A4303D9C">
      <w:start w:val="1"/>
      <w:numFmt w:val="bullet"/>
      <w:lvlText w:val=""/>
      <w:lvlJc w:val="left"/>
      <w:pPr>
        <w:ind w:left="6480" w:hanging="360"/>
      </w:pPr>
      <w:rPr>
        <w:rFonts w:ascii="Wingdings" w:hAnsi="Wingdings" w:hint="default"/>
      </w:rPr>
    </w:lvl>
  </w:abstractNum>
  <w:abstractNum w:abstractNumId="23" w15:restartNumberingAfterBreak="0">
    <w:nsid w:val="404432E5"/>
    <w:multiLevelType w:val="hybridMultilevel"/>
    <w:tmpl w:val="9522A2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4" w15:restartNumberingAfterBreak="0">
    <w:nsid w:val="464B6664"/>
    <w:multiLevelType w:val="hybridMultilevel"/>
    <w:tmpl w:val="CA4ECC1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5" w15:restartNumberingAfterBreak="0">
    <w:nsid w:val="485073D9"/>
    <w:multiLevelType w:val="hybridMultilevel"/>
    <w:tmpl w:val="2500C91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F6E6F5D"/>
    <w:multiLevelType w:val="multilevel"/>
    <w:tmpl w:val="0CF80030"/>
    <w:lvl w:ilvl="0">
      <w:start w:val="1"/>
      <w:numFmt w:val="decimal"/>
      <w:lvlText w:val="%1"/>
      <w:lvlJc w:val="left"/>
      <w:pPr>
        <w:ind w:left="716" w:hanging="432"/>
      </w:pPr>
    </w:lvl>
    <w:lvl w:ilvl="1">
      <w:start w:val="1"/>
      <w:numFmt w:val="decimal"/>
      <w:pStyle w:val="Pealkiri2"/>
      <w:lvlText w:val="%1.%2"/>
      <w:lvlJc w:val="left"/>
      <w:pPr>
        <w:ind w:left="576" w:hanging="576"/>
      </w:pPr>
      <w:rPr>
        <w:b/>
        <w:bCs/>
        <w:i w:val="0"/>
        <w:iCs w:val="0"/>
        <w:caps w:val="0"/>
        <w:smallCaps w:val="0"/>
        <w:strike w:val="0"/>
        <w:dstrike w:val="0"/>
        <w:outline w:val="0"/>
        <w:shadow w:val="0"/>
        <w:emboss w:val="0"/>
        <w:imprint w:val="0"/>
        <w:noProof w:val="0"/>
        <w:vanish w:val="0"/>
        <w:spacing w:val="0"/>
        <w:kern w:val="0"/>
        <w:position w:val="0"/>
        <w:sz w:val="28"/>
        <w:szCs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Pealkiri3"/>
      <w:lvlText w:val="%1.%2.%3"/>
      <w:lvlJc w:val="left"/>
      <w:pPr>
        <w:ind w:left="720" w:hanging="720"/>
      </w:pPr>
    </w:lvl>
    <w:lvl w:ilvl="3">
      <w:start w:val="1"/>
      <w:numFmt w:val="decimal"/>
      <w:pStyle w:val="Pealkiri4"/>
      <w:lvlText w:val="%1.%2.%3.%4"/>
      <w:lvlJc w:val="left"/>
      <w:pPr>
        <w:ind w:left="864" w:hanging="864"/>
      </w:pPr>
    </w:lvl>
    <w:lvl w:ilvl="4">
      <w:start w:val="1"/>
      <w:numFmt w:val="decimal"/>
      <w:pStyle w:val="Pealkiri5"/>
      <w:lvlText w:val="%1.%2.%3.%4.%5"/>
      <w:lvlJc w:val="left"/>
      <w:pPr>
        <w:ind w:left="1008" w:hanging="1008"/>
      </w:pPr>
    </w:lvl>
    <w:lvl w:ilvl="5">
      <w:start w:val="1"/>
      <w:numFmt w:val="decimal"/>
      <w:pStyle w:val="Pealkiri6"/>
      <w:lvlText w:val="%1.%2.%3.%4.%5.%6"/>
      <w:lvlJc w:val="left"/>
      <w:pPr>
        <w:ind w:left="1152" w:hanging="1152"/>
      </w:pPr>
    </w:lvl>
    <w:lvl w:ilvl="6">
      <w:start w:val="1"/>
      <w:numFmt w:val="decimal"/>
      <w:pStyle w:val="Pealkiri7"/>
      <w:lvlText w:val="%1.%2.%3.%4.%5.%6.%7"/>
      <w:lvlJc w:val="left"/>
      <w:pPr>
        <w:ind w:left="1296" w:hanging="1296"/>
      </w:pPr>
    </w:lvl>
    <w:lvl w:ilvl="7">
      <w:start w:val="1"/>
      <w:numFmt w:val="decimal"/>
      <w:pStyle w:val="Pealkiri8"/>
      <w:lvlText w:val="%1.%2.%3.%4.%5.%6.%7.%8"/>
      <w:lvlJc w:val="left"/>
      <w:pPr>
        <w:ind w:left="1440" w:hanging="1440"/>
      </w:pPr>
    </w:lvl>
    <w:lvl w:ilvl="8">
      <w:start w:val="1"/>
      <w:numFmt w:val="decimal"/>
      <w:pStyle w:val="Pealkiri9"/>
      <w:lvlText w:val="%1.%2.%3.%4.%5.%6.%7.%8.%9"/>
      <w:lvlJc w:val="left"/>
      <w:pPr>
        <w:ind w:left="1584" w:hanging="1584"/>
      </w:pPr>
    </w:lvl>
  </w:abstractNum>
  <w:abstractNum w:abstractNumId="27" w15:restartNumberingAfterBreak="0">
    <w:nsid w:val="4FEF4DE8"/>
    <w:multiLevelType w:val="hybridMultilevel"/>
    <w:tmpl w:val="C4BC001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8" w15:restartNumberingAfterBreak="0">
    <w:nsid w:val="51185981"/>
    <w:multiLevelType w:val="hybridMultilevel"/>
    <w:tmpl w:val="FB465BB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9" w15:restartNumberingAfterBreak="0">
    <w:nsid w:val="51FC62B1"/>
    <w:multiLevelType w:val="hybridMultilevel"/>
    <w:tmpl w:val="FFFFFFFF"/>
    <w:lvl w:ilvl="0" w:tplc="C1BCDE98">
      <w:start w:val="1"/>
      <w:numFmt w:val="bullet"/>
      <w:lvlText w:val=""/>
      <w:lvlJc w:val="left"/>
      <w:pPr>
        <w:ind w:left="720" w:hanging="360"/>
      </w:pPr>
      <w:rPr>
        <w:rFonts w:ascii="Symbol" w:hAnsi="Symbol" w:hint="default"/>
      </w:rPr>
    </w:lvl>
    <w:lvl w:ilvl="1" w:tplc="15941648">
      <w:start w:val="1"/>
      <w:numFmt w:val="bullet"/>
      <w:lvlText w:val="o"/>
      <w:lvlJc w:val="left"/>
      <w:pPr>
        <w:ind w:left="1440" w:hanging="360"/>
      </w:pPr>
      <w:rPr>
        <w:rFonts w:ascii="Courier New" w:hAnsi="Courier New" w:hint="default"/>
      </w:rPr>
    </w:lvl>
    <w:lvl w:ilvl="2" w:tplc="1E10B410">
      <w:start w:val="1"/>
      <w:numFmt w:val="bullet"/>
      <w:lvlText w:val=""/>
      <w:lvlJc w:val="left"/>
      <w:pPr>
        <w:ind w:left="2160" w:hanging="360"/>
      </w:pPr>
      <w:rPr>
        <w:rFonts w:ascii="Wingdings" w:hAnsi="Wingdings" w:hint="default"/>
      </w:rPr>
    </w:lvl>
    <w:lvl w:ilvl="3" w:tplc="79543234">
      <w:start w:val="1"/>
      <w:numFmt w:val="bullet"/>
      <w:lvlText w:val=""/>
      <w:lvlJc w:val="left"/>
      <w:pPr>
        <w:ind w:left="2880" w:hanging="360"/>
      </w:pPr>
      <w:rPr>
        <w:rFonts w:ascii="Symbol" w:hAnsi="Symbol" w:hint="default"/>
      </w:rPr>
    </w:lvl>
    <w:lvl w:ilvl="4" w:tplc="6572214A">
      <w:start w:val="1"/>
      <w:numFmt w:val="bullet"/>
      <w:lvlText w:val="o"/>
      <w:lvlJc w:val="left"/>
      <w:pPr>
        <w:ind w:left="3600" w:hanging="360"/>
      </w:pPr>
      <w:rPr>
        <w:rFonts w:ascii="Courier New" w:hAnsi="Courier New" w:hint="default"/>
      </w:rPr>
    </w:lvl>
    <w:lvl w:ilvl="5" w:tplc="97BECB9C">
      <w:start w:val="1"/>
      <w:numFmt w:val="bullet"/>
      <w:lvlText w:val=""/>
      <w:lvlJc w:val="left"/>
      <w:pPr>
        <w:ind w:left="4320" w:hanging="360"/>
      </w:pPr>
      <w:rPr>
        <w:rFonts w:ascii="Wingdings" w:hAnsi="Wingdings" w:hint="default"/>
      </w:rPr>
    </w:lvl>
    <w:lvl w:ilvl="6" w:tplc="B08C8302">
      <w:start w:val="1"/>
      <w:numFmt w:val="bullet"/>
      <w:lvlText w:val=""/>
      <w:lvlJc w:val="left"/>
      <w:pPr>
        <w:ind w:left="5040" w:hanging="360"/>
      </w:pPr>
      <w:rPr>
        <w:rFonts w:ascii="Symbol" w:hAnsi="Symbol" w:hint="default"/>
      </w:rPr>
    </w:lvl>
    <w:lvl w:ilvl="7" w:tplc="4EF6B088">
      <w:start w:val="1"/>
      <w:numFmt w:val="bullet"/>
      <w:lvlText w:val="o"/>
      <w:lvlJc w:val="left"/>
      <w:pPr>
        <w:ind w:left="5760" w:hanging="360"/>
      </w:pPr>
      <w:rPr>
        <w:rFonts w:ascii="Courier New" w:hAnsi="Courier New" w:hint="default"/>
      </w:rPr>
    </w:lvl>
    <w:lvl w:ilvl="8" w:tplc="CC2C3044">
      <w:start w:val="1"/>
      <w:numFmt w:val="bullet"/>
      <w:lvlText w:val=""/>
      <w:lvlJc w:val="left"/>
      <w:pPr>
        <w:ind w:left="6480" w:hanging="360"/>
      </w:pPr>
      <w:rPr>
        <w:rFonts w:ascii="Wingdings" w:hAnsi="Wingdings" w:hint="default"/>
      </w:rPr>
    </w:lvl>
  </w:abstractNum>
  <w:abstractNum w:abstractNumId="30" w15:restartNumberingAfterBreak="0">
    <w:nsid w:val="54D2473C"/>
    <w:multiLevelType w:val="hybridMultilevel"/>
    <w:tmpl w:val="CEB0E052"/>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1" w15:restartNumberingAfterBreak="0">
    <w:nsid w:val="57A2327A"/>
    <w:multiLevelType w:val="hybridMultilevel"/>
    <w:tmpl w:val="4A58794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2" w15:restartNumberingAfterBreak="0">
    <w:nsid w:val="5829608B"/>
    <w:multiLevelType w:val="hybridMultilevel"/>
    <w:tmpl w:val="3D9CF38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3" w15:restartNumberingAfterBreak="0">
    <w:nsid w:val="5A4430BF"/>
    <w:multiLevelType w:val="hybridMultilevel"/>
    <w:tmpl w:val="8342F82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4" w15:restartNumberingAfterBreak="0">
    <w:nsid w:val="5E411D58"/>
    <w:multiLevelType w:val="hybridMultilevel"/>
    <w:tmpl w:val="E5E64DD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5" w15:restartNumberingAfterBreak="0">
    <w:nsid w:val="5EB16889"/>
    <w:multiLevelType w:val="hybridMultilevel"/>
    <w:tmpl w:val="402AFBC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6" w15:restartNumberingAfterBreak="0">
    <w:nsid w:val="60C520E0"/>
    <w:multiLevelType w:val="hybridMultilevel"/>
    <w:tmpl w:val="D140212C"/>
    <w:lvl w:ilvl="0" w:tplc="04250001">
      <w:start w:val="1"/>
      <w:numFmt w:val="bullet"/>
      <w:lvlText w:val=""/>
      <w:lvlJc w:val="left"/>
      <w:pPr>
        <w:ind w:left="1068" w:hanging="360"/>
      </w:pPr>
      <w:rPr>
        <w:rFonts w:ascii="Symbol" w:hAnsi="Symbol" w:hint="default"/>
      </w:rPr>
    </w:lvl>
    <w:lvl w:ilvl="1" w:tplc="04250003">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7" w15:restartNumberingAfterBreak="0">
    <w:nsid w:val="67137DF3"/>
    <w:multiLevelType w:val="hybridMultilevel"/>
    <w:tmpl w:val="32DC9D2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8" w15:restartNumberingAfterBreak="0">
    <w:nsid w:val="6946FB2C"/>
    <w:multiLevelType w:val="hybridMultilevel"/>
    <w:tmpl w:val="FFFFFFFF"/>
    <w:lvl w:ilvl="0" w:tplc="AA2CFC06">
      <w:start w:val="1"/>
      <w:numFmt w:val="bullet"/>
      <w:lvlText w:val=""/>
      <w:lvlJc w:val="left"/>
      <w:pPr>
        <w:ind w:left="360" w:hanging="360"/>
      </w:pPr>
      <w:rPr>
        <w:rFonts w:ascii="Symbol" w:hAnsi="Symbol" w:hint="default"/>
      </w:rPr>
    </w:lvl>
    <w:lvl w:ilvl="1" w:tplc="182A5F4E">
      <w:start w:val="1"/>
      <w:numFmt w:val="bullet"/>
      <w:lvlText w:val="o"/>
      <w:lvlJc w:val="left"/>
      <w:pPr>
        <w:ind w:left="1080" w:hanging="360"/>
      </w:pPr>
      <w:rPr>
        <w:rFonts w:ascii="Courier New" w:hAnsi="Courier New" w:hint="default"/>
      </w:rPr>
    </w:lvl>
    <w:lvl w:ilvl="2" w:tplc="C2105F8E">
      <w:start w:val="1"/>
      <w:numFmt w:val="bullet"/>
      <w:lvlText w:val=""/>
      <w:lvlJc w:val="left"/>
      <w:pPr>
        <w:ind w:left="1800" w:hanging="360"/>
      </w:pPr>
      <w:rPr>
        <w:rFonts w:ascii="Wingdings" w:hAnsi="Wingdings" w:hint="default"/>
      </w:rPr>
    </w:lvl>
    <w:lvl w:ilvl="3" w:tplc="1EA2AC64">
      <w:start w:val="1"/>
      <w:numFmt w:val="bullet"/>
      <w:lvlText w:val=""/>
      <w:lvlJc w:val="left"/>
      <w:pPr>
        <w:ind w:left="2520" w:hanging="360"/>
      </w:pPr>
      <w:rPr>
        <w:rFonts w:ascii="Symbol" w:hAnsi="Symbol" w:hint="default"/>
      </w:rPr>
    </w:lvl>
    <w:lvl w:ilvl="4" w:tplc="027EEDEE">
      <w:start w:val="1"/>
      <w:numFmt w:val="bullet"/>
      <w:lvlText w:val="o"/>
      <w:lvlJc w:val="left"/>
      <w:pPr>
        <w:ind w:left="3240" w:hanging="360"/>
      </w:pPr>
      <w:rPr>
        <w:rFonts w:ascii="Courier New" w:hAnsi="Courier New" w:hint="default"/>
      </w:rPr>
    </w:lvl>
    <w:lvl w:ilvl="5" w:tplc="8B189D96">
      <w:start w:val="1"/>
      <w:numFmt w:val="bullet"/>
      <w:lvlText w:val=""/>
      <w:lvlJc w:val="left"/>
      <w:pPr>
        <w:ind w:left="3960" w:hanging="360"/>
      </w:pPr>
      <w:rPr>
        <w:rFonts w:ascii="Wingdings" w:hAnsi="Wingdings" w:hint="default"/>
      </w:rPr>
    </w:lvl>
    <w:lvl w:ilvl="6" w:tplc="24D21210">
      <w:start w:val="1"/>
      <w:numFmt w:val="bullet"/>
      <w:lvlText w:val=""/>
      <w:lvlJc w:val="left"/>
      <w:pPr>
        <w:ind w:left="4680" w:hanging="360"/>
      </w:pPr>
      <w:rPr>
        <w:rFonts w:ascii="Symbol" w:hAnsi="Symbol" w:hint="default"/>
      </w:rPr>
    </w:lvl>
    <w:lvl w:ilvl="7" w:tplc="455A2044">
      <w:start w:val="1"/>
      <w:numFmt w:val="bullet"/>
      <w:lvlText w:val="o"/>
      <w:lvlJc w:val="left"/>
      <w:pPr>
        <w:ind w:left="5400" w:hanging="360"/>
      </w:pPr>
      <w:rPr>
        <w:rFonts w:ascii="Courier New" w:hAnsi="Courier New" w:hint="default"/>
      </w:rPr>
    </w:lvl>
    <w:lvl w:ilvl="8" w:tplc="40883250">
      <w:start w:val="1"/>
      <w:numFmt w:val="bullet"/>
      <w:lvlText w:val=""/>
      <w:lvlJc w:val="left"/>
      <w:pPr>
        <w:ind w:left="6120" w:hanging="360"/>
      </w:pPr>
      <w:rPr>
        <w:rFonts w:ascii="Wingdings" w:hAnsi="Wingdings" w:hint="default"/>
      </w:rPr>
    </w:lvl>
  </w:abstractNum>
  <w:abstractNum w:abstractNumId="39" w15:restartNumberingAfterBreak="0">
    <w:nsid w:val="6EC001F1"/>
    <w:multiLevelType w:val="hybridMultilevel"/>
    <w:tmpl w:val="298A152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EFC060A"/>
    <w:multiLevelType w:val="hybridMultilevel"/>
    <w:tmpl w:val="EDEACFDA"/>
    <w:lvl w:ilvl="0" w:tplc="55480756">
      <w:start w:val="1105"/>
      <w:numFmt w:val="bullet"/>
      <w:lvlText w:val=""/>
      <w:lvlJc w:val="left"/>
      <w:pPr>
        <w:ind w:left="360" w:hanging="360"/>
      </w:pPr>
      <w:rPr>
        <w:rFonts w:ascii="Symbol" w:eastAsiaTheme="minorHAnsi" w:hAnsi="Symbol" w:cs="Times New Roman"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1" w15:restartNumberingAfterBreak="0">
    <w:nsid w:val="6F711D96"/>
    <w:multiLevelType w:val="multilevel"/>
    <w:tmpl w:val="85A45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10B108B"/>
    <w:multiLevelType w:val="hybridMultilevel"/>
    <w:tmpl w:val="B86A6042"/>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3" w15:restartNumberingAfterBreak="0">
    <w:nsid w:val="711456B6"/>
    <w:multiLevelType w:val="hybridMultilevel"/>
    <w:tmpl w:val="91FE5B5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4" w15:restartNumberingAfterBreak="0">
    <w:nsid w:val="73402F73"/>
    <w:multiLevelType w:val="hybridMultilevel"/>
    <w:tmpl w:val="FA6C96C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7875307B"/>
    <w:multiLevelType w:val="hybridMultilevel"/>
    <w:tmpl w:val="FFFFFFFF"/>
    <w:lvl w:ilvl="0" w:tplc="2690C876">
      <w:start w:val="1"/>
      <w:numFmt w:val="bullet"/>
      <w:lvlText w:val="-"/>
      <w:lvlJc w:val="left"/>
      <w:pPr>
        <w:ind w:left="720" w:hanging="360"/>
      </w:pPr>
      <w:rPr>
        <w:rFonts w:ascii="Aptos" w:hAnsi="Aptos" w:hint="default"/>
      </w:rPr>
    </w:lvl>
    <w:lvl w:ilvl="1" w:tplc="E1B4362C">
      <w:start w:val="1"/>
      <w:numFmt w:val="bullet"/>
      <w:lvlText w:val="o"/>
      <w:lvlJc w:val="left"/>
      <w:pPr>
        <w:ind w:left="1440" w:hanging="360"/>
      </w:pPr>
      <w:rPr>
        <w:rFonts w:ascii="Courier New" w:hAnsi="Courier New" w:hint="default"/>
      </w:rPr>
    </w:lvl>
    <w:lvl w:ilvl="2" w:tplc="BD6AFEB4">
      <w:start w:val="1"/>
      <w:numFmt w:val="bullet"/>
      <w:lvlText w:val=""/>
      <w:lvlJc w:val="left"/>
      <w:pPr>
        <w:ind w:left="2160" w:hanging="360"/>
      </w:pPr>
      <w:rPr>
        <w:rFonts w:ascii="Wingdings" w:hAnsi="Wingdings" w:hint="default"/>
      </w:rPr>
    </w:lvl>
    <w:lvl w:ilvl="3" w:tplc="F252C1D4">
      <w:start w:val="1"/>
      <w:numFmt w:val="bullet"/>
      <w:lvlText w:val=""/>
      <w:lvlJc w:val="left"/>
      <w:pPr>
        <w:ind w:left="2880" w:hanging="360"/>
      </w:pPr>
      <w:rPr>
        <w:rFonts w:ascii="Symbol" w:hAnsi="Symbol" w:hint="default"/>
      </w:rPr>
    </w:lvl>
    <w:lvl w:ilvl="4" w:tplc="85F444EE">
      <w:start w:val="1"/>
      <w:numFmt w:val="bullet"/>
      <w:lvlText w:val="o"/>
      <w:lvlJc w:val="left"/>
      <w:pPr>
        <w:ind w:left="3600" w:hanging="360"/>
      </w:pPr>
      <w:rPr>
        <w:rFonts w:ascii="Courier New" w:hAnsi="Courier New" w:hint="default"/>
      </w:rPr>
    </w:lvl>
    <w:lvl w:ilvl="5" w:tplc="C0EA4706">
      <w:start w:val="1"/>
      <w:numFmt w:val="bullet"/>
      <w:lvlText w:val=""/>
      <w:lvlJc w:val="left"/>
      <w:pPr>
        <w:ind w:left="4320" w:hanging="360"/>
      </w:pPr>
      <w:rPr>
        <w:rFonts w:ascii="Wingdings" w:hAnsi="Wingdings" w:hint="default"/>
      </w:rPr>
    </w:lvl>
    <w:lvl w:ilvl="6" w:tplc="4350A12A">
      <w:start w:val="1"/>
      <w:numFmt w:val="bullet"/>
      <w:lvlText w:val=""/>
      <w:lvlJc w:val="left"/>
      <w:pPr>
        <w:ind w:left="5040" w:hanging="360"/>
      </w:pPr>
      <w:rPr>
        <w:rFonts w:ascii="Symbol" w:hAnsi="Symbol" w:hint="default"/>
      </w:rPr>
    </w:lvl>
    <w:lvl w:ilvl="7" w:tplc="545261C6">
      <w:start w:val="1"/>
      <w:numFmt w:val="bullet"/>
      <w:lvlText w:val="o"/>
      <w:lvlJc w:val="left"/>
      <w:pPr>
        <w:ind w:left="5760" w:hanging="360"/>
      </w:pPr>
      <w:rPr>
        <w:rFonts w:ascii="Courier New" w:hAnsi="Courier New" w:hint="default"/>
      </w:rPr>
    </w:lvl>
    <w:lvl w:ilvl="8" w:tplc="8878C634">
      <w:start w:val="1"/>
      <w:numFmt w:val="bullet"/>
      <w:lvlText w:val=""/>
      <w:lvlJc w:val="left"/>
      <w:pPr>
        <w:ind w:left="6480" w:hanging="360"/>
      </w:pPr>
      <w:rPr>
        <w:rFonts w:ascii="Wingdings" w:hAnsi="Wingdings" w:hint="default"/>
      </w:rPr>
    </w:lvl>
  </w:abstractNum>
  <w:abstractNum w:abstractNumId="46" w15:restartNumberingAfterBreak="0">
    <w:nsid w:val="78885C66"/>
    <w:multiLevelType w:val="hybridMultilevel"/>
    <w:tmpl w:val="0674024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7" w15:restartNumberingAfterBreak="0">
    <w:nsid w:val="78B913AA"/>
    <w:multiLevelType w:val="hybridMultilevel"/>
    <w:tmpl w:val="31EC7100"/>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8" w15:restartNumberingAfterBreak="0">
    <w:nsid w:val="78F22F2D"/>
    <w:multiLevelType w:val="hybridMultilevel"/>
    <w:tmpl w:val="2A3CB946"/>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9" w15:restartNumberingAfterBreak="0">
    <w:nsid w:val="79806404"/>
    <w:multiLevelType w:val="hybridMultilevel"/>
    <w:tmpl w:val="56CA118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50" w15:restartNumberingAfterBreak="0">
    <w:nsid w:val="7ABE6E99"/>
    <w:multiLevelType w:val="hybridMultilevel"/>
    <w:tmpl w:val="FFFFFFFF"/>
    <w:lvl w:ilvl="0" w:tplc="823EED88">
      <w:start w:val="1"/>
      <w:numFmt w:val="bullet"/>
      <w:lvlText w:val="o"/>
      <w:lvlJc w:val="left"/>
      <w:pPr>
        <w:ind w:left="1428" w:hanging="360"/>
      </w:pPr>
      <w:rPr>
        <w:rFonts w:ascii="Courier New" w:hAnsi="Courier New" w:hint="default"/>
      </w:rPr>
    </w:lvl>
    <w:lvl w:ilvl="1" w:tplc="F7B457DE">
      <w:start w:val="1"/>
      <w:numFmt w:val="bullet"/>
      <w:lvlText w:val="o"/>
      <w:lvlJc w:val="left"/>
      <w:pPr>
        <w:ind w:left="1440" w:hanging="360"/>
      </w:pPr>
      <w:rPr>
        <w:rFonts w:ascii="Courier New" w:hAnsi="Courier New" w:hint="default"/>
      </w:rPr>
    </w:lvl>
    <w:lvl w:ilvl="2" w:tplc="51CA2802">
      <w:start w:val="1"/>
      <w:numFmt w:val="bullet"/>
      <w:lvlText w:val=""/>
      <w:lvlJc w:val="left"/>
      <w:pPr>
        <w:ind w:left="2160" w:hanging="360"/>
      </w:pPr>
      <w:rPr>
        <w:rFonts w:ascii="Wingdings" w:hAnsi="Wingdings" w:hint="default"/>
      </w:rPr>
    </w:lvl>
    <w:lvl w:ilvl="3" w:tplc="50A06E3C">
      <w:start w:val="1"/>
      <w:numFmt w:val="bullet"/>
      <w:lvlText w:val=""/>
      <w:lvlJc w:val="left"/>
      <w:pPr>
        <w:ind w:left="2880" w:hanging="360"/>
      </w:pPr>
      <w:rPr>
        <w:rFonts w:ascii="Symbol" w:hAnsi="Symbol" w:hint="default"/>
      </w:rPr>
    </w:lvl>
    <w:lvl w:ilvl="4" w:tplc="8C8690DC">
      <w:start w:val="1"/>
      <w:numFmt w:val="bullet"/>
      <w:lvlText w:val="o"/>
      <w:lvlJc w:val="left"/>
      <w:pPr>
        <w:ind w:left="3600" w:hanging="360"/>
      </w:pPr>
      <w:rPr>
        <w:rFonts w:ascii="Courier New" w:hAnsi="Courier New" w:hint="default"/>
      </w:rPr>
    </w:lvl>
    <w:lvl w:ilvl="5" w:tplc="B874B222">
      <w:start w:val="1"/>
      <w:numFmt w:val="bullet"/>
      <w:lvlText w:val=""/>
      <w:lvlJc w:val="left"/>
      <w:pPr>
        <w:ind w:left="4320" w:hanging="360"/>
      </w:pPr>
      <w:rPr>
        <w:rFonts w:ascii="Wingdings" w:hAnsi="Wingdings" w:hint="default"/>
      </w:rPr>
    </w:lvl>
    <w:lvl w:ilvl="6" w:tplc="77ECFB02">
      <w:start w:val="1"/>
      <w:numFmt w:val="bullet"/>
      <w:lvlText w:val=""/>
      <w:lvlJc w:val="left"/>
      <w:pPr>
        <w:ind w:left="5040" w:hanging="360"/>
      </w:pPr>
      <w:rPr>
        <w:rFonts w:ascii="Symbol" w:hAnsi="Symbol" w:hint="default"/>
      </w:rPr>
    </w:lvl>
    <w:lvl w:ilvl="7" w:tplc="13FE40B6">
      <w:start w:val="1"/>
      <w:numFmt w:val="bullet"/>
      <w:lvlText w:val="o"/>
      <w:lvlJc w:val="left"/>
      <w:pPr>
        <w:ind w:left="5760" w:hanging="360"/>
      </w:pPr>
      <w:rPr>
        <w:rFonts w:ascii="Courier New" w:hAnsi="Courier New" w:hint="default"/>
      </w:rPr>
    </w:lvl>
    <w:lvl w:ilvl="8" w:tplc="F95AA650">
      <w:start w:val="1"/>
      <w:numFmt w:val="bullet"/>
      <w:lvlText w:val=""/>
      <w:lvlJc w:val="left"/>
      <w:pPr>
        <w:ind w:left="6480" w:hanging="360"/>
      </w:pPr>
      <w:rPr>
        <w:rFonts w:ascii="Wingdings" w:hAnsi="Wingdings" w:hint="default"/>
      </w:rPr>
    </w:lvl>
  </w:abstractNum>
  <w:abstractNum w:abstractNumId="51" w15:restartNumberingAfterBreak="0">
    <w:nsid w:val="7C7B5BBC"/>
    <w:multiLevelType w:val="hybridMultilevel"/>
    <w:tmpl w:val="FFFFFFFF"/>
    <w:lvl w:ilvl="0" w:tplc="6A8E35B8">
      <w:start w:val="1"/>
      <w:numFmt w:val="bullet"/>
      <w:lvlText w:val=""/>
      <w:lvlJc w:val="left"/>
      <w:pPr>
        <w:ind w:left="360" w:hanging="360"/>
      </w:pPr>
      <w:rPr>
        <w:rFonts w:ascii="Symbol" w:hAnsi="Symbol" w:hint="default"/>
      </w:rPr>
    </w:lvl>
    <w:lvl w:ilvl="1" w:tplc="62584466">
      <w:start w:val="1"/>
      <w:numFmt w:val="bullet"/>
      <w:lvlText w:val="o"/>
      <w:lvlJc w:val="left"/>
      <w:pPr>
        <w:ind w:left="1080" w:hanging="360"/>
      </w:pPr>
      <w:rPr>
        <w:rFonts w:ascii="Courier New" w:hAnsi="Courier New" w:hint="default"/>
      </w:rPr>
    </w:lvl>
    <w:lvl w:ilvl="2" w:tplc="4B3A4DC8">
      <w:start w:val="1"/>
      <w:numFmt w:val="bullet"/>
      <w:lvlText w:val=""/>
      <w:lvlJc w:val="left"/>
      <w:pPr>
        <w:ind w:left="1800" w:hanging="360"/>
      </w:pPr>
      <w:rPr>
        <w:rFonts w:ascii="Wingdings" w:hAnsi="Wingdings" w:hint="default"/>
      </w:rPr>
    </w:lvl>
    <w:lvl w:ilvl="3" w:tplc="525AAB78">
      <w:start w:val="1"/>
      <w:numFmt w:val="bullet"/>
      <w:lvlText w:val=""/>
      <w:lvlJc w:val="left"/>
      <w:pPr>
        <w:ind w:left="2520" w:hanging="360"/>
      </w:pPr>
      <w:rPr>
        <w:rFonts w:ascii="Symbol" w:hAnsi="Symbol" w:hint="default"/>
      </w:rPr>
    </w:lvl>
    <w:lvl w:ilvl="4" w:tplc="8EF23F4E">
      <w:start w:val="1"/>
      <w:numFmt w:val="bullet"/>
      <w:lvlText w:val="o"/>
      <w:lvlJc w:val="left"/>
      <w:pPr>
        <w:ind w:left="3240" w:hanging="360"/>
      </w:pPr>
      <w:rPr>
        <w:rFonts w:ascii="Courier New" w:hAnsi="Courier New" w:hint="default"/>
      </w:rPr>
    </w:lvl>
    <w:lvl w:ilvl="5" w:tplc="11CE7E2C">
      <w:start w:val="1"/>
      <w:numFmt w:val="bullet"/>
      <w:lvlText w:val=""/>
      <w:lvlJc w:val="left"/>
      <w:pPr>
        <w:ind w:left="3960" w:hanging="360"/>
      </w:pPr>
      <w:rPr>
        <w:rFonts w:ascii="Wingdings" w:hAnsi="Wingdings" w:hint="default"/>
      </w:rPr>
    </w:lvl>
    <w:lvl w:ilvl="6" w:tplc="F312805C">
      <w:start w:val="1"/>
      <w:numFmt w:val="bullet"/>
      <w:lvlText w:val=""/>
      <w:lvlJc w:val="left"/>
      <w:pPr>
        <w:ind w:left="4680" w:hanging="360"/>
      </w:pPr>
      <w:rPr>
        <w:rFonts w:ascii="Symbol" w:hAnsi="Symbol" w:hint="default"/>
      </w:rPr>
    </w:lvl>
    <w:lvl w:ilvl="7" w:tplc="BAAA9256">
      <w:start w:val="1"/>
      <w:numFmt w:val="bullet"/>
      <w:lvlText w:val="o"/>
      <w:lvlJc w:val="left"/>
      <w:pPr>
        <w:ind w:left="5400" w:hanging="360"/>
      </w:pPr>
      <w:rPr>
        <w:rFonts w:ascii="Courier New" w:hAnsi="Courier New" w:hint="default"/>
      </w:rPr>
    </w:lvl>
    <w:lvl w:ilvl="8" w:tplc="849CC9D4">
      <w:start w:val="1"/>
      <w:numFmt w:val="bullet"/>
      <w:lvlText w:val=""/>
      <w:lvlJc w:val="left"/>
      <w:pPr>
        <w:ind w:left="6120" w:hanging="360"/>
      </w:pPr>
      <w:rPr>
        <w:rFonts w:ascii="Wingdings" w:hAnsi="Wingdings" w:hint="default"/>
      </w:rPr>
    </w:lvl>
  </w:abstractNum>
  <w:abstractNum w:abstractNumId="52" w15:restartNumberingAfterBreak="0">
    <w:nsid w:val="7D7E1801"/>
    <w:multiLevelType w:val="multilevel"/>
    <w:tmpl w:val="49466B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3" w15:restartNumberingAfterBreak="0">
    <w:nsid w:val="7DD7650E"/>
    <w:multiLevelType w:val="hybridMultilevel"/>
    <w:tmpl w:val="1F5C8A1A"/>
    <w:lvl w:ilvl="0" w:tplc="04250001">
      <w:start w:val="1"/>
      <w:numFmt w:val="bullet"/>
      <w:lvlText w:val=""/>
      <w:lvlJc w:val="left"/>
      <w:pPr>
        <w:ind w:left="360" w:hanging="360"/>
      </w:pPr>
      <w:rPr>
        <w:rFonts w:ascii="Symbol" w:hAnsi="Symbol" w:hint="default"/>
      </w:rPr>
    </w:lvl>
    <w:lvl w:ilvl="1" w:tplc="1804BEC2">
      <w:start w:val="1"/>
      <w:numFmt w:val="bullet"/>
      <w:lvlText w:val="o"/>
      <w:lvlJc w:val="left"/>
      <w:pPr>
        <w:ind w:left="1080" w:hanging="360"/>
      </w:pPr>
      <w:rPr>
        <w:rFonts w:ascii="Courier New" w:hAnsi="Courier New" w:hint="default"/>
      </w:rPr>
    </w:lvl>
    <w:lvl w:ilvl="2" w:tplc="B66CF1B6">
      <w:start w:val="1"/>
      <w:numFmt w:val="bullet"/>
      <w:lvlText w:val=""/>
      <w:lvlJc w:val="left"/>
      <w:pPr>
        <w:ind w:left="1800" w:hanging="360"/>
      </w:pPr>
      <w:rPr>
        <w:rFonts w:ascii="Wingdings" w:hAnsi="Wingdings" w:hint="default"/>
      </w:rPr>
    </w:lvl>
    <w:lvl w:ilvl="3" w:tplc="607AB7A4">
      <w:start w:val="1"/>
      <w:numFmt w:val="bullet"/>
      <w:lvlText w:val=""/>
      <w:lvlJc w:val="left"/>
      <w:pPr>
        <w:ind w:left="2520" w:hanging="360"/>
      </w:pPr>
      <w:rPr>
        <w:rFonts w:ascii="Symbol" w:hAnsi="Symbol" w:hint="default"/>
      </w:rPr>
    </w:lvl>
    <w:lvl w:ilvl="4" w:tplc="B504EE16">
      <w:start w:val="1"/>
      <w:numFmt w:val="bullet"/>
      <w:lvlText w:val="o"/>
      <w:lvlJc w:val="left"/>
      <w:pPr>
        <w:ind w:left="3240" w:hanging="360"/>
      </w:pPr>
      <w:rPr>
        <w:rFonts w:ascii="Courier New" w:hAnsi="Courier New" w:hint="default"/>
      </w:rPr>
    </w:lvl>
    <w:lvl w:ilvl="5" w:tplc="486CD56E">
      <w:start w:val="1"/>
      <w:numFmt w:val="bullet"/>
      <w:lvlText w:val=""/>
      <w:lvlJc w:val="left"/>
      <w:pPr>
        <w:ind w:left="3960" w:hanging="360"/>
      </w:pPr>
      <w:rPr>
        <w:rFonts w:ascii="Wingdings" w:hAnsi="Wingdings" w:hint="default"/>
      </w:rPr>
    </w:lvl>
    <w:lvl w:ilvl="6" w:tplc="941C63E6">
      <w:start w:val="1"/>
      <w:numFmt w:val="bullet"/>
      <w:lvlText w:val=""/>
      <w:lvlJc w:val="left"/>
      <w:pPr>
        <w:ind w:left="4680" w:hanging="360"/>
      </w:pPr>
      <w:rPr>
        <w:rFonts w:ascii="Symbol" w:hAnsi="Symbol" w:hint="default"/>
      </w:rPr>
    </w:lvl>
    <w:lvl w:ilvl="7" w:tplc="CAB28B60">
      <w:start w:val="1"/>
      <w:numFmt w:val="bullet"/>
      <w:lvlText w:val="o"/>
      <w:lvlJc w:val="left"/>
      <w:pPr>
        <w:ind w:left="5400" w:hanging="360"/>
      </w:pPr>
      <w:rPr>
        <w:rFonts w:ascii="Courier New" w:hAnsi="Courier New" w:hint="default"/>
      </w:rPr>
    </w:lvl>
    <w:lvl w:ilvl="8" w:tplc="66DA527A">
      <w:start w:val="1"/>
      <w:numFmt w:val="bullet"/>
      <w:lvlText w:val=""/>
      <w:lvlJc w:val="left"/>
      <w:pPr>
        <w:ind w:left="6120" w:hanging="360"/>
      </w:pPr>
      <w:rPr>
        <w:rFonts w:ascii="Wingdings" w:hAnsi="Wingdings" w:hint="default"/>
      </w:rPr>
    </w:lvl>
  </w:abstractNum>
  <w:abstractNum w:abstractNumId="54" w15:restartNumberingAfterBreak="0">
    <w:nsid w:val="7FAA0BAE"/>
    <w:multiLevelType w:val="hybridMultilevel"/>
    <w:tmpl w:val="D7AC79F6"/>
    <w:lvl w:ilvl="0" w:tplc="5CAEE42E">
      <w:start w:val="1"/>
      <w:numFmt w:val="bullet"/>
      <w:lvlText w:val=""/>
      <w:lvlJc w:val="left"/>
      <w:pPr>
        <w:ind w:left="720" w:hanging="360"/>
      </w:pPr>
      <w:rPr>
        <w:rFonts w:ascii="Symbol" w:hAnsi="Symbol" w:hint="default"/>
      </w:rPr>
    </w:lvl>
    <w:lvl w:ilvl="1" w:tplc="661A6790">
      <w:start w:val="1"/>
      <w:numFmt w:val="bullet"/>
      <w:lvlText w:val="o"/>
      <w:lvlJc w:val="left"/>
      <w:pPr>
        <w:ind w:left="1440" w:hanging="360"/>
      </w:pPr>
      <w:rPr>
        <w:rFonts w:ascii="Courier New" w:hAnsi="Courier New" w:hint="default"/>
      </w:rPr>
    </w:lvl>
    <w:lvl w:ilvl="2" w:tplc="94F63854">
      <w:start w:val="1"/>
      <w:numFmt w:val="bullet"/>
      <w:lvlText w:val=""/>
      <w:lvlJc w:val="left"/>
      <w:pPr>
        <w:ind w:left="2160" w:hanging="360"/>
      </w:pPr>
      <w:rPr>
        <w:rFonts w:ascii="Wingdings" w:hAnsi="Wingdings" w:hint="default"/>
      </w:rPr>
    </w:lvl>
    <w:lvl w:ilvl="3" w:tplc="689A4740">
      <w:start w:val="1"/>
      <w:numFmt w:val="bullet"/>
      <w:lvlText w:val=""/>
      <w:lvlJc w:val="left"/>
      <w:pPr>
        <w:ind w:left="2880" w:hanging="360"/>
      </w:pPr>
      <w:rPr>
        <w:rFonts w:ascii="Symbol" w:hAnsi="Symbol" w:hint="default"/>
      </w:rPr>
    </w:lvl>
    <w:lvl w:ilvl="4" w:tplc="DFAC5DF8">
      <w:start w:val="1"/>
      <w:numFmt w:val="bullet"/>
      <w:lvlText w:val="o"/>
      <w:lvlJc w:val="left"/>
      <w:pPr>
        <w:ind w:left="3600" w:hanging="360"/>
      </w:pPr>
      <w:rPr>
        <w:rFonts w:ascii="Courier New" w:hAnsi="Courier New" w:hint="default"/>
      </w:rPr>
    </w:lvl>
    <w:lvl w:ilvl="5" w:tplc="62FE0B9C">
      <w:start w:val="1"/>
      <w:numFmt w:val="bullet"/>
      <w:lvlText w:val=""/>
      <w:lvlJc w:val="left"/>
      <w:pPr>
        <w:ind w:left="4320" w:hanging="360"/>
      </w:pPr>
      <w:rPr>
        <w:rFonts w:ascii="Wingdings" w:hAnsi="Wingdings" w:hint="default"/>
      </w:rPr>
    </w:lvl>
    <w:lvl w:ilvl="6" w:tplc="A72EFA9A">
      <w:start w:val="1"/>
      <w:numFmt w:val="bullet"/>
      <w:lvlText w:val=""/>
      <w:lvlJc w:val="left"/>
      <w:pPr>
        <w:ind w:left="5040" w:hanging="360"/>
      </w:pPr>
      <w:rPr>
        <w:rFonts w:ascii="Symbol" w:hAnsi="Symbol" w:hint="default"/>
      </w:rPr>
    </w:lvl>
    <w:lvl w:ilvl="7" w:tplc="74DC9A1A">
      <w:start w:val="1"/>
      <w:numFmt w:val="bullet"/>
      <w:lvlText w:val="o"/>
      <w:lvlJc w:val="left"/>
      <w:pPr>
        <w:ind w:left="5760" w:hanging="360"/>
      </w:pPr>
      <w:rPr>
        <w:rFonts w:ascii="Courier New" w:hAnsi="Courier New" w:hint="default"/>
      </w:rPr>
    </w:lvl>
    <w:lvl w:ilvl="8" w:tplc="50D2E9DC">
      <w:start w:val="1"/>
      <w:numFmt w:val="bullet"/>
      <w:lvlText w:val=""/>
      <w:lvlJc w:val="left"/>
      <w:pPr>
        <w:ind w:left="6480" w:hanging="360"/>
      </w:pPr>
      <w:rPr>
        <w:rFonts w:ascii="Wingdings" w:hAnsi="Wingdings" w:hint="default"/>
      </w:rPr>
    </w:lvl>
  </w:abstractNum>
  <w:abstractNum w:abstractNumId="55" w15:restartNumberingAfterBreak="0">
    <w:nsid w:val="7FD84581"/>
    <w:multiLevelType w:val="hybridMultilevel"/>
    <w:tmpl w:val="446C7718"/>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2065909312">
    <w:abstractNumId w:val="45"/>
  </w:num>
  <w:num w:numId="2" w16cid:durableId="1061100950">
    <w:abstractNumId w:val="3"/>
  </w:num>
  <w:num w:numId="3" w16cid:durableId="1782453245">
    <w:abstractNumId w:val="26"/>
  </w:num>
  <w:num w:numId="4" w16cid:durableId="1959994076">
    <w:abstractNumId w:val="51"/>
  </w:num>
  <w:num w:numId="5" w16cid:durableId="606890720">
    <w:abstractNumId w:val="42"/>
  </w:num>
  <w:num w:numId="6" w16cid:durableId="577445004">
    <w:abstractNumId w:val="32"/>
  </w:num>
  <w:num w:numId="7" w16cid:durableId="1791390257">
    <w:abstractNumId w:val="6"/>
  </w:num>
  <w:num w:numId="8" w16cid:durableId="1828201949">
    <w:abstractNumId w:val="23"/>
  </w:num>
  <w:num w:numId="9" w16cid:durableId="574556297">
    <w:abstractNumId w:val="39"/>
  </w:num>
  <w:num w:numId="10" w16cid:durableId="28575909">
    <w:abstractNumId w:val="36"/>
  </w:num>
  <w:num w:numId="11" w16cid:durableId="72093117">
    <w:abstractNumId w:val="20"/>
  </w:num>
  <w:num w:numId="12" w16cid:durableId="498616196">
    <w:abstractNumId w:val="27"/>
  </w:num>
  <w:num w:numId="13" w16cid:durableId="1639607018">
    <w:abstractNumId w:val="33"/>
  </w:num>
  <w:num w:numId="14" w16cid:durableId="839348006">
    <w:abstractNumId w:val="34"/>
  </w:num>
  <w:num w:numId="15" w16cid:durableId="1352992671">
    <w:abstractNumId w:val="4"/>
  </w:num>
  <w:num w:numId="16" w16cid:durableId="1580358808">
    <w:abstractNumId w:val="46"/>
  </w:num>
  <w:num w:numId="17" w16cid:durableId="1709454747">
    <w:abstractNumId w:val="13"/>
  </w:num>
  <w:num w:numId="18" w16cid:durableId="1192258303">
    <w:abstractNumId w:val="55"/>
  </w:num>
  <w:num w:numId="19" w16cid:durableId="1394425056">
    <w:abstractNumId w:val="12"/>
  </w:num>
  <w:num w:numId="20" w16cid:durableId="2115973338">
    <w:abstractNumId w:val="31"/>
  </w:num>
  <w:num w:numId="21" w16cid:durableId="1299915357">
    <w:abstractNumId w:val="0"/>
  </w:num>
  <w:num w:numId="22" w16cid:durableId="2013726914">
    <w:abstractNumId w:val="50"/>
  </w:num>
  <w:num w:numId="23" w16cid:durableId="1847085857">
    <w:abstractNumId w:val="22"/>
  </w:num>
  <w:num w:numId="24" w16cid:durableId="620766570">
    <w:abstractNumId w:val="29"/>
  </w:num>
  <w:num w:numId="25" w16cid:durableId="646593328">
    <w:abstractNumId w:val="30"/>
  </w:num>
  <w:num w:numId="26" w16cid:durableId="1815832210">
    <w:abstractNumId w:val="9"/>
  </w:num>
  <w:num w:numId="27" w16cid:durableId="17197087">
    <w:abstractNumId w:val="17"/>
  </w:num>
  <w:num w:numId="28" w16cid:durableId="1082070844">
    <w:abstractNumId w:val="11"/>
  </w:num>
  <w:num w:numId="29" w16cid:durableId="127019359">
    <w:abstractNumId w:val="28"/>
  </w:num>
  <w:num w:numId="30" w16cid:durableId="95944929">
    <w:abstractNumId w:val="48"/>
  </w:num>
  <w:num w:numId="31" w16cid:durableId="1402025991">
    <w:abstractNumId w:val="7"/>
  </w:num>
  <w:num w:numId="32" w16cid:durableId="1821922776">
    <w:abstractNumId w:val="1"/>
  </w:num>
  <w:num w:numId="33" w16cid:durableId="2075272880">
    <w:abstractNumId w:val="43"/>
  </w:num>
  <w:num w:numId="34" w16cid:durableId="820459988">
    <w:abstractNumId w:val="40"/>
  </w:num>
  <w:num w:numId="35" w16cid:durableId="1895921906">
    <w:abstractNumId w:val="18"/>
  </w:num>
  <w:num w:numId="36" w16cid:durableId="709262989">
    <w:abstractNumId w:val="24"/>
  </w:num>
  <w:num w:numId="37" w16cid:durableId="40521795">
    <w:abstractNumId w:val="37"/>
  </w:num>
  <w:num w:numId="38" w16cid:durableId="1838878542">
    <w:abstractNumId w:val="35"/>
  </w:num>
  <w:num w:numId="39" w16cid:durableId="1038895109">
    <w:abstractNumId w:val="52"/>
  </w:num>
  <w:num w:numId="40" w16cid:durableId="541937936">
    <w:abstractNumId w:val="15"/>
  </w:num>
  <w:num w:numId="41" w16cid:durableId="164253246">
    <w:abstractNumId w:val="10"/>
  </w:num>
  <w:num w:numId="42" w16cid:durableId="1011029696">
    <w:abstractNumId w:val="47"/>
  </w:num>
  <w:num w:numId="43" w16cid:durableId="314795961">
    <w:abstractNumId w:val="53"/>
  </w:num>
  <w:num w:numId="44" w16cid:durableId="819882343">
    <w:abstractNumId w:val="54"/>
  </w:num>
  <w:num w:numId="45" w16cid:durableId="1060444769">
    <w:abstractNumId w:val="38"/>
  </w:num>
  <w:num w:numId="46" w16cid:durableId="261383292">
    <w:abstractNumId w:val="19"/>
  </w:num>
  <w:num w:numId="47" w16cid:durableId="662513337">
    <w:abstractNumId w:val="21"/>
  </w:num>
  <w:num w:numId="48" w16cid:durableId="2065524890">
    <w:abstractNumId w:val="16"/>
  </w:num>
  <w:num w:numId="49" w16cid:durableId="1761871145">
    <w:abstractNumId w:val="5"/>
  </w:num>
  <w:num w:numId="50" w16cid:durableId="2093700855">
    <w:abstractNumId w:val="49"/>
  </w:num>
  <w:num w:numId="51" w16cid:durableId="1610815979">
    <w:abstractNumId w:val="41"/>
  </w:num>
  <w:num w:numId="52" w16cid:durableId="1166941472">
    <w:abstractNumId w:val="8"/>
  </w:num>
  <w:num w:numId="53" w16cid:durableId="435642505">
    <w:abstractNumId w:val="2"/>
  </w:num>
  <w:num w:numId="54" w16cid:durableId="168061440">
    <w:abstractNumId w:val="25"/>
  </w:num>
  <w:num w:numId="55" w16cid:durableId="407925196">
    <w:abstractNumId w:val="44"/>
  </w:num>
  <w:num w:numId="56" w16cid:durableId="1324045229">
    <w:abstractNumId w:val="14"/>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riin Käpp - RAM">
    <w15:presenceInfo w15:providerId="AD" w15:userId="S::triin.kapp@fin.ee::3d129015-3f7a-43f5-bcaa-c168035eea5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E16"/>
    <w:rsid w:val="00000051"/>
    <w:rsid w:val="0000009F"/>
    <w:rsid w:val="0000021A"/>
    <w:rsid w:val="000002D5"/>
    <w:rsid w:val="000003E2"/>
    <w:rsid w:val="000003E5"/>
    <w:rsid w:val="00000409"/>
    <w:rsid w:val="000004A1"/>
    <w:rsid w:val="000004C4"/>
    <w:rsid w:val="00000834"/>
    <w:rsid w:val="00000845"/>
    <w:rsid w:val="00000861"/>
    <w:rsid w:val="000009E6"/>
    <w:rsid w:val="000009F1"/>
    <w:rsid w:val="00000A1D"/>
    <w:rsid w:val="00000B06"/>
    <w:rsid w:val="00000D4A"/>
    <w:rsid w:val="00000F5B"/>
    <w:rsid w:val="00000F95"/>
    <w:rsid w:val="00001120"/>
    <w:rsid w:val="00001205"/>
    <w:rsid w:val="00001509"/>
    <w:rsid w:val="00001792"/>
    <w:rsid w:val="0000179B"/>
    <w:rsid w:val="000017A5"/>
    <w:rsid w:val="00001899"/>
    <w:rsid w:val="000019FC"/>
    <w:rsid w:val="00001C5E"/>
    <w:rsid w:val="00001CB5"/>
    <w:rsid w:val="00001D8F"/>
    <w:rsid w:val="00001DCC"/>
    <w:rsid w:val="000020AD"/>
    <w:rsid w:val="000021B5"/>
    <w:rsid w:val="00002447"/>
    <w:rsid w:val="000026C8"/>
    <w:rsid w:val="000027A4"/>
    <w:rsid w:val="00002B59"/>
    <w:rsid w:val="00002B86"/>
    <w:rsid w:val="00002CB6"/>
    <w:rsid w:val="00002DDA"/>
    <w:rsid w:val="00002EB1"/>
    <w:rsid w:val="00002F4F"/>
    <w:rsid w:val="00002FFD"/>
    <w:rsid w:val="000031D6"/>
    <w:rsid w:val="000031E5"/>
    <w:rsid w:val="00003237"/>
    <w:rsid w:val="00003534"/>
    <w:rsid w:val="000035EC"/>
    <w:rsid w:val="000038FD"/>
    <w:rsid w:val="00003A2E"/>
    <w:rsid w:val="00003A85"/>
    <w:rsid w:val="00003A97"/>
    <w:rsid w:val="00003A99"/>
    <w:rsid w:val="00003AD4"/>
    <w:rsid w:val="00003C75"/>
    <w:rsid w:val="00003C78"/>
    <w:rsid w:val="00003D8F"/>
    <w:rsid w:val="00003E5F"/>
    <w:rsid w:val="00004061"/>
    <w:rsid w:val="0000413A"/>
    <w:rsid w:val="000043CD"/>
    <w:rsid w:val="000043EE"/>
    <w:rsid w:val="00004405"/>
    <w:rsid w:val="0000458E"/>
    <w:rsid w:val="00004602"/>
    <w:rsid w:val="000046D5"/>
    <w:rsid w:val="0000482A"/>
    <w:rsid w:val="00004D53"/>
    <w:rsid w:val="00004EFA"/>
    <w:rsid w:val="00005017"/>
    <w:rsid w:val="00005182"/>
    <w:rsid w:val="0000519D"/>
    <w:rsid w:val="0000524E"/>
    <w:rsid w:val="00005414"/>
    <w:rsid w:val="000054C5"/>
    <w:rsid w:val="00005534"/>
    <w:rsid w:val="0000580F"/>
    <w:rsid w:val="00005A2E"/>
    <w:rsid w:val="00005A4B"/>
    <w:rsid w:val="00005A53"/>
    <w:rsid w:val="00005AA4"/>
    <w:rsid w:val="00005CBB"/>
    <w:rsid w:val="00005DE2"/>
    <w:rsid w:val="00005E42"/>
    <w:rsid w:val="00005F2D"/>
    <w:rsid w:val="00005F73"/>
    <w:rsid w:val="0000611D"/>
    <w:rsid w:val="000062F4"/>
    <w:rsid w:val="000063AB"/>
    <w:rsid w:val="00006419"/>
    <w:rsid w:val="00006571"/>
    <w:rsid w:val="000065AC"/>
    <w:rsid w:val="000069D3"/>
    <w:rsid w:val="00006A46"/>
    <w:rsid w:val="00006A58"/>
    <w:rsid w:val="00006C28"/>
    <w:rsid w:val="00006C71"/>
    <w:rsid w:val="00006CEC"/>
    <w:rsid w:val="00006D89"/>
    <w:rsid w:val="00006E15"/>
    <w:rsid w:val="00006E8A"/>
    <w:rsid w:val="00006EB7"/>
    <w:rsid w:val="00007008"/>
    <w:rsid w:val="0000704B"/>
    <w:rsid w:val="00007059"/>
    <w:rsid w:val="000070B3"/>
    <w:rsid w:val="0000710F"/>
    <w:rsid w:val="000073C5"/>
    <w:rsid w:val="0000755B"/>
    <w:rsid w:val="0000763A"/>
    <w:rsid w:val="00007678"/>
    <w:rsid w:val="00007715"/>
    <w:rsid w:val="0000790D"/>
    <w:rsid w:val="00007947"/>
    <w:rsid w:val="000079A9"/>
    <w:rsid w:val="00007B0A"/>
    <w:rsid w:val="00007CD5"/>
    <w:rsid w:val="00007DB2"/>
    <w:rsid w:val="00007F9C"/>
    <w:rsid w:val="000085A0"/>
    <w:rsid w:val="0001002C"/>
    <w:rsid w:val="0001010A"/>
    <w:rsid w:val="000103A6"/>
    <w:rsid w:val="00010753"/>
    <w:rsid w:val="0001083C"/>
    <w:rsid w:val="00010961"/>
    <w:rsid w:val="00010A13"/>
    <w:rsid w:val="00010A67"/>
    <w:rsid w:val="00010B0D"/>
    <w:rsid w:val="00010BD3"/>
    <w:rsid w:val="00010CDE"/>
    <w:rsid w:val="000110BF"/>
    <w:rsid w:val="0001178B"/>
    <w:rsid w:val="00011816"/>
    <w:rsid w:val="00011867"/>
    <w:rsid w:val="00011A13"/>
    <w:rsid w:val="00011B71"/>
    <w:rsid w:val="00011C5B"/>
    <w:rsid w:val="00012030"/>
    <w:rsid w:val="00012035"/>
    <w:rsid w:val="000123D9"/>
    <w:rsid w:val="00012557"/>
    <w:rsid w:val="00012701"/>
    <w:rsid w:val="000127E9"/>
    <w:rsid w:val="0001290B"/>
    <w:rsid w:val="00012921"/>
    <w:rsid w:val="00012A0A"/>
    <w:rsid w:val="00012C6E"/>
    <w:rsid w:val="00012CB6"/>
    <w:rsid w:val="00013066"/>
    <w:rsid w:val="00013113"/>
    <w:rsid w:val="00013227"/>
    <w:rsid w:val="00013283"/>
    <w:rsid w:val="00013313"/>
    <w:rsid w:val="0001336C"/>
    <w:rsid w:val="00013374"/>
    <w:rsid w:val="00013548"/>
    <w:rsid w:val="00013598"/>
    <w:rsid w:val="0001365B"/>
    <w:rsid w:val="000136A3"/>
    <w:rsid w:val="00013823"/>
    <w:rsid w:val="00013834"/>
    <w:rsid w:val="000138E9"/>
    <w:rsid w:val="00013AC6"/>
    <w:rsid w:val="00013B77"/>
    <w:rsid w:val="00013CE5"/>
    <w:rsid w:val="0001405F"/>
    <w:rsid w:val="0001424D"/>
    <w:rsid w:val="000142DC"/>
    <w:rsid w:val="000143AC"/>
    <w:rsid w:val="000143B6"/>
    <w:rsid w:val="000143D0"/>
    <w:rsid w:val="00014591"/>
    <w:rsid w:val="000149B7"/>
    <w:rsid w:val="00014ADC"/>
    <w:rsid w:val="00014B51"/>
    <w:rsid w:val="00014CB2"/>
    <w:rsid w:val="00014D98"/>
    <w:rsid w:val="00014DFC"/>
    <w:rsid w:val="00014E58"/>
    <w:rsid w:val="00014EC0"/>
    <w:rsid w:val="00014F3D"/>
    <w:rsid w:val="00015153"/>
    <w:rsid w:val="000151FE"/>
    <w:rsid w:val="0001523F"/>
    <w:rsid w:val="0001551C"/>
    <w:rsid w:val="00015937"/>
    <w:rsid w:val="00015AF8"/>
    <w:rsid w:val="00015CF1"/>
    <w:rsid w:val="00015D2A"/>
    <w:rsid w:val="00015ED0"/>
    <w:rsid w:val="00015FC0"/>
    <w:rsid w:val="00016008"/>
    <w:rsid w:val="00016020"/>
    <w:rsid w:val="000161D3"/>
    <w:rsid w:val="00016337"/>
    <w:rsid w:val="00016361"/>
    <w:rsid w:val="00016494"/>
    <w:rsid w:val="000165F3"/>
    <w:rsid w:val="00016720"/>
    <w:rsid w:val="00016967"/>
    <w:rsid w:val="00016994"/>
    <w:rsid w:val="00016AAF"/>
    <w:rsid w:val="00016ACA"/>
    <w:rsid w:val="00016B14"/>
    <w:rsid w:val="00016B46"/>
    <w:rsid w:val="00016CC0"/>
    <w:rsid w:val="00016F60"/>
    <w:rsid w:val="0001705F"/>
    <w:rsid w:val="000171A7"/>
    <w:rsid w:val="00017224"/>
    <w:rsid w:val="0001739D"/>
    <w:rsid w:val="00017527"/>
    <w:rsid w:val="00017585"/>
    <w:rsid w:val="0001769B"/>
    <w:rsid w:val="0001775C"/>
    <w:rsid w:val="0001776B"/>
    <w:rsid w:val="0001794D"/>
    <w:rsid w:val="00017A98"/>
    <w:rsid w:val="00017C16"/>
    <w:rsid w:val="00017D4C"/>
    <w:rsid w:val="00017D7D"/>
    <w:rsid w:val="0002009F"/>
    <w:rsid w:val="000201BA"/>
    <w:rsid w:val="0002022D"/>
    <w:rsid w:val="00020350"/>
    <w:rsid w:val="00020563"/>
    <w:rsid w:val="00020906"/>
    <w:rsid w:val="00020B07"/>
    <w:rsid w:val="00020BBD"/>
    <w:rsid w:val="00020DB9"/>
    <w:rsid w:val="00020DE0"/>
    <w:rsid w:val="00020E7A"/>
    <w:rsid w:val="00020F62"/>
    <w:rsid w:val="0002105C"/>
    <w:rsid w:val="0002113E"/>
    <w:rsid w:val="0002116F"/>
    <w:rsid w:val="00021244"/>
    <w:rsid w:val="00021301"/>
    <w:rsid w:val="0002194B"/>
    <w:rsid w:val="00021A31"/>
    <w:rsid w:val="00021C59"/>
    <w:rsid w:val="00021CDF"/>
    <w:rsid w:val="00021D55"/>
    <w:rsid w:val="00021DD4"/>
    <w:rsid w:val="00021E25"/>
    <w:rsid w:val="0002200B"/>
    <w:rsid w:val="000223D0"/>
    <w:rsid w:val="0002249E"/>
    <w:rsid w:val="000224DC"/>
    <w:rsid w:val="00022855"/>
    <w:rsid w:val="000228B9"/>
    <w:rsid w:val="000228E2"/>
    <w:rsid w:val="00022990"/>
    <w:rsid w:val="000229B5"/>
    <w:rsid w:val="00022B4C"/>
    <w:rsid w:val="00022BA4"/>
    <w:rsid w:val="00022C84"/>
    <w:rsid w:val="00022E47"/>
    <w:rsid w:val="00022E87"/>
    <w:rsid w:val="00022F5A"/>
    <w:rsid w:val="0002309D"/>
    <w:rsid w:val="000230A0"/>
    <w:rsid w:val="00023148"/>
    <w:rsid w:val="00023225"/>
    <w:rsid w:val="00023284"/>
    <w:rsid w:val="000232D2"/>
    <w:rsid w:val="0002331A"/>
    <w:rsid w:val="000235C8"/>
    <w:rsid w:val="00023843"/>
    <w:rsid w:val="0002390A"/>
    <w:rsid w:val="00023946"/>
    <w:rsid w:val="00023A5E"/>
    <w:rsid w:val="00023C7F"/>
    <w:rsid w:val="00023D14"/>
    <w:rsid w:val="00023FE3"/>
    <w:rsid w:val="00024060"/>
    <w:rsid w:val="000240BD"/>
    <w:rsid w:val="0002417C"/>
    <w:rsid w:val="000241A8"/>
    <w:rsid w:val="00024212"/>
    <w:rsid w:val="00024255"/>
    <w:rsid w:val="00024499"/>
    <w:rsid w:val="000245C8"/>
    <w:rsid w:val="0002470F"/>
    <w:rsid w:val="00024712"/>
    <w:rsid w:val="000249D8"/>
    <w:rsid w:val="00024B00"/>
    <w:rsid w:val="00024B3F"/>
    <w:rsid w:val="000251F1"/>
    <w:rsid w:val="00025238"/>
    <w:rsid w:val="00025256"/>
    <w:rsid w:val="000253E5"/>
    <w:rsid w:val="0002550A"/>
    <w:rsid w:val="000257A3"/>
    <w:rsid w:val="0002581D"/>
    <w:rsid w:val="00025931"/>
    <w:rsid w:val="00025985"/>
    <w:rsid w:val="00025A37"/>
    <w:rsid w:val="00025A84"/>
    <w:rsid w:val="00025AFF"/>
    <w:rsid w:val="00025C29"/>
    <w:rsid w:val="00025D5A"/>
    <w:rsid w:val="0002609B"/>
    <w:rsid w:val="000261E0"/>
    <w:rsid w:val="000264C3"/>
    <w:rsid w:val="000265CA"/>
    <w:rsid w:val="00026692"/>
    <w:rsid w:val="000267A8"/>
    <w:rsid w:val="0002684A"/>
    <w:rsid w:val="00026A7D"/>
    <w:rsid w:val="00026AEC"/>
    <w:rsid w:val="00026D5D"/>
    <w:rsid w:val="00026DAB"/>
    <w:rsid w:val="00026E56"/>
    <w:rsid w:val="00027161"/>
    <w:rsid w:val="000271C2"/>
    <w:rsid w:val="000271E0"/>
    <w:rsid w:val="0002722F"/>
    <w:rsid w:val="000272A6"/>
    <w:rsid w:val="000272B0"/>
    <w:rsid w:val="00027674"/>
    <w:rsid w:val="000277A1"/>
    <w:rsid w:val="000278DF"/>
    <w:rsid w:val="00027D34"/>
    <w:rsid w:val="00027DB1"/>
    <w:rsid w:val="00027E02"/>
    <w:rsid w:val="00030234"/>
    <w:rsid w:val="000303AB"/>
    <w:rsid w:val="000303B9"/>
    <w:rsid w:val="00030701"/>
    <w:rsid w:val="0003071C"/>
    <w:rsid w:val="00030788"/>
    <w:rsid w:val="0003086A"/>
    <w:rsid w:val="00030C39"/>
    <w:rsid w:val="00030DD3"/>
    <w:rsid w:val="00030DDE"/>
    <w:rsid w:val="00030EC2"/>
    <w:rsid w:val="00030F27"/>
    <w:rsid w:val="00030F37"/>
    <w:rsid w:val="000310C5"/>
    <w:rsid w:val="00031325"/>
    <w:rsid w:val="000313B2"/>
    <w:rsid w:val="00031499"/>
    <w:rsid w:val="000314C9"/>
    <w:rsid w:val="00031603"/>
    <w:rsid w:val="0003166E"/>
    <w:rsid w:val="000316EE"/>
    <w:rsid w:val="00031758"/>
    <w:rsid w:val="0003184D"/>
    <w:rsid w:val="00031B04"/>
    <w:rsid w:val="00031CA0"/>
    <w:rsid w:val="00031CC1"/>
    <w:rsid w:val="00031CFF"/>
    <w:rsid w:val="00031E9E"/>
    <w:rsid w:val="00031F55"/>
    <w:rsid w:val="00031F7C"/>
    <w:rsid w:val="000320B0"/>
    <w:rsid w:val="000320FE"/>
    <w:rsid w:val="000322E6"/>
    <w:rsid w:val="00032437"/>
    <w:rsid w:val="00032664"/>
    <w:rsid w:val="000327CE"/>
    <w:rsid w:val="0003296A"/>
    <w:rsid w:val="000329E1"/>
    <w:rsid w:val="000329E6"/>
    <w:rsid w:val="00032BED"/>
    <w:rsid w:val="00032CBC"/>
    <w:rsid w:val="00032CD1"/>
    <w:rsid w:val="00032E9C"/>
    <w:rsid w:val="000330F4"/>
    <w:rsid w:val="0003321C"/>
    <w:rsid w:val="000332D1"/>
    <w:rsid w:val="000332DE"/>
    <w:rsid w:val="000333FF"/>
    <w:rsid w:val="00033568"/>
    <w:rsid w:val="0003370C"/>
    <w:rsid w:val="00033723"/>
    <w:rsid w:val="00033728"/>
    <w:rsid w:val="0003372F"/>
    <w:rsid w:val="00033955"/>
    <w:rsid w:val="00033A0A"/>
    <w:rsid w:val="00033CC1"/>
    <w:rsid w:val="00033E91"/>
    <w:rsid w:val="00033E9A"/>
    <w:rsid w:val="00033F5B"/>
    <w:rsid w:val="00033FB5"/>
    <w:rsid w:val="00033FFD"/>
    <w:rsid w:val="000340B5"/>
    <w:rsid w:val="00034254"/>
    <w:rsid w:val="00034289"/>
    <w:rsid w:val="00034386"/>
    <w:rsid w:val="00034421"/>
    <w:rsid w:val="000344DE"/>
    <w:rsid w:val="00034580"/>
    <w:rsid w:val="000345C6"/>
    <w:rsid w:val="00034846"/>
    <w:rsid w:val="0003491E"/>
    <w:rsid w:val="000349C2"/>
    <w:rsid w:val="000349F4"/>
    <w:rsid w:val="00034B1A"/>
    <w:rsid w:val="00034D21"/>
    <w:rsid w:val="00034D95"/>
    <w:rsid w:val="00034E03"/>
    <w:rsid w:val="00034E05"/>
    <w:rsid w:val="00035096"/>
    <w:rsid w:val="000353AA"/>
    <w:rsid w:val="00035590"/>
    <w:rsid w:val="0003571B"/>
    <w:rsid w:val="00035765"/>
    <w:rsid w:val="00035BFD"/>
    <w:rsid w:val="00035CAD"/>
    <w:rsid w:val="000360EA"/>
    <w:rsid w:val="000361D0"/>
    <w:rsid w:val="000363DB"/>
    <w:rsid w:val="00036410"/>
    <w:rsid w:val="000366EF"/>
    <w:rsid w:val="00036707"/>
    <w:rsid w:val="0003688B"/>
    <w:rsid w:val="00037009"/>
    <w:rsid w:val="0003716D"/>
    <w:rsid w:val="0003717E"/>
    <w:rsid w:val="0003721E"/>
    <w:rsid w:val="000374F9"/>
    <w:rsid w:val="00037622"/>
    <w:rsid w:val="00037646"/>
    <w:rsid w:val="00037764"/>
    <w:rsid w:val="000379B2"/>
    <w:rsid w:val="00037C36"/>
    <w:rsid w:val="00037E00"/>
    <w:rsid w:val="00037EDF"/>
    <w:rsid w:val="00037FE8"/>
    <w:rsid w:val="00040145"/>
    <w:rsid w:val="000401A1"/>
    <w:rsid w:val="00040294"/>
    <w:rsid w:val="0004035F"/>
    <w:rsid w:val="000404D5"/>
    <w:rsid w:val="000405B9"/>
    <w:rsid w:val="00040886"/>
    <w:rsid w:val="00040A61"/>
    <w:rsid w:val="00040B0E"/>
    <w:rsid w:val="00040CCF"/>
    <w:rsid w:val="00040CF7"/>
    <w:rsid w:val="00040F04"/>
    <w:rsid w:val="00040F0B"/>
    <w:rsid w:val="00040F33"/>
    <w:rsid w:val="0004123D"/>
    <w:rsid w:val="00041267"/>
    <w:rsid w:val="000412B2"/>
    <w:rsid w:val="00041395"/>
    <w:rsid w:val="000413FE"/>
    <w:rsid w:val="000415E8"/>
    <w:rsid w:val="0004161E"/>
    <w:rsid w:val="00041757"/>
    <w:rsid w:val="000417BF"/>
    <w:rsid w:val="00041822"/>
    <w:rsid w:val="00041B39"/>
    <w:rsid w:val="00041B3A"/>
    <w:rsid w:val="00041C56"/>
    <w:rsid w:val="00041D29"/>
    <w:rsid w:val="00042076"/>
    <w:rsid w:val="0004210D"/>
    <w:rsid w:val="00042246"/>
    <w:rsid w:val="00042266"/>
    <w:rsid w:val="0004237C"/>
    <w:rsid w:val="000426F8"/>
    <w:rsid w:val="00042897"/>
    <w:rsid w:val="00042B2C"/>
    <w:rsid w:val="00042BF9"/>
    <w:rsid w:val="00042CBE"/>
    <w:rsid w:val="00042EA0"/>
    <w:rsid w:val="00042EFC"/>
    <w:rsid w:val="00042F1C"/>
    <w:rsid w:val="0004336D"/>
    <w:rsid w:val="000433B5"/>
    <w:rsid w:val="000433CB"/>
    <w:rsid w:val="000433D5"/>
    <w:rsid w:val="000434EF"/>
    <w:rsid w:val="0004359B"/>
    <w:rsid w:val="000437B8"/>
    <w:rsid w:val="00043974"/>
    <w:rsid w:val="00043B72"/>
    <w:rsid w:val="00043D4D"/>
    <w:rsid w:val="00043F34"/>
    <w:rsid w:val="00043F84"/>
    <w:rsid w:val="00043FB6"/>
    <w:rsid w:val="0004415C"/>
    <w:rsid w:val="000441F3"/>
    <w:rsid w:val="0004443C"/>
    <w:rsid w:val="0004448C"/>
    <w:rsid w:val="00044559"/>
    <w:rsid w:val="0004455F"/>
    <w:rsid w:val="000445CD"/>
    <w:rsid w:val="000445F0"/>
    <w:rsid w:val="000447DF"/>
    <w:rsid w:val="0004495D"/>
    <w:rsid w:val="000449F8"/>
    <w:rsid w:val="00044A3F"/>
    <w:rsid w:val="00044A58"/>
    <w:rsid w:val="00044A59"/>
    <w:rsid w:val="00044B7A"/>
    <w:rsid w:val="00044C6B"/>
    <w:rsid w:val="00044E67"/>
    <w:rsid w:val="00044F27"/>
    <w:rsid w:val="00045118"/>
    <w:rsid w:val="00045361"/>
    <w:rsid w:val="0004538C"/>
    <w:rsid w:val="0004539B"/>
    <w:rsid w:val="0004545F"/>
    <w:rsid w:val="00045580"/>
    <w:rsid w:val="000456D7"/>
    <w:rsid w:val="00045787"/>
    <w:rsid w:val="000457A9"/>
    <w:rsid w:val="00045B6F"/>
    <w:rsid w:val="00045DA2"/>
    <w:rsid w:val="00045ED0"/>
    <w:rsid w:val="00045FFA"/>
    <w:rsid w:val="0004601C"/>
    <w:rsid w:val="000462AC"/>
    <w:rsid w:val="000462F4"/>
    <w:rsid w:val="000463C3"/>
    <w:rsid w:val="000464D4"/>
    <w:rsid w:val="000465E5"/>
    <w:rsid w:val="0004670E"/>
    <w:rsid w:val="00046879"/>
    <w:rsid w:val="0004688A"/>
    <w:rsid w:val="00046A1D"/>
    <w:rsid w:val="00046A6B"/>
    <w:rsid w:val="00046B07"/>
    <w:rsid w:val="00046BEC"/>
    <w:rsid w:val="00046C9F"/>
    <w:rsid w:val="00046F87"/>
    <w:rsid w:val="00047010"/>
    <w:rsid w:val="000471E9"/>
    <w:rsid w:val="000472E9"/>
    <w:rsid w:val="000475A8"/>
    <w:rsid w:val="0004760F"/>
    <w:rsid w:val="0004771C"/>
    <w:rsid w:val="0004781A"/>
    <w:rsid w:val="00047953"/>
    <w:rsid w:val="00047BA7"/>
    <w:rsid w:val="00047C5B"/>
    <w:rsid w:val="00047CBD"/>
    <w:rsid w:val="00047DB8"/>
    <w:rsid w:val="0004F7F5"/>
    <w:rsid w:val="0005019C"/>
    <w:rsid w:val="00050262"/>
    <w:rsid w:val="000502BC"/>
    <w:rsid w:val="0005065E"/>
    <w:rsid w:val="0005074F"/>
    <w:rsid w:val="00050933"/>
    <w:rsid w:val="0005099E"/>
    <w:rsid w:val="000509E5"/>
    <w:rsid w:val="00050A4C"/>
    <w:rsid w:val="00050AB8"/>
    <w:rsid w:val="00050B9A"/>
    <w:rsid w:val="00050C88"/>
    <w:rsid w:val="00050CC8"/>
    <w:rsid w:val="00050D9F"/>
    <w:rsid w:val="00050DCE"/>
    <w:rsid w:val="00050E0E"/>
    <w:rsid w:val="00050F6D"/>
    <w:rsid w:val="00051116"/>
    <w:rsid w:val="00051197"/>
    <w:rsid w:val="00051603"/>
    <w:rsid w:val="0005175B"/>
    <w:rsid w:val="00051795"/>
    <w:rsid w:val="00051808"/>
    <w:rsid w:val="000519EC"/>
    <w:rsid w:val="00051B4C"/>
    <w:rsid w:val="00051D17"/>
    <w:rsid w:val="00051DDE"/>
    <w:rsid w:val="000523E6"/>
    <w:rsid w:val="00052517"/>
    <w:rsid w:val="000525EF"/>
    <w:rsid w:val="00052693"/>
    <w:rsid w:val="000526B1"/>
    <w:rsid w:val="000526EA"/>
    <w:rsid w:val="000527CA"/>
    <w:rsid w:val="00052BCB"/>
    <w:rsid w:val="00052D03"/>
    <w:rsid w:val="00052E9F"/>
    <w:rsid w:val="00052F9C"/>
    <w:rsid w:val="000530CB"/>
    <w:rsid w:val="0005325D"/>
    <w:rsid w:val="00053335"/>
    <w:rsid w:val="00053378"/>
    <w:rsid w:val="00053538"/>
    <w:rsid w:val="00053541"/>
    <w:rsid w:val="00053846"/>
    <w:rsid w:val="00053929"/>
    <w:rsid w:val="000539B3"/>
    <w:rsid w:val="00053A5B"/>
    <w:rsid w:val="00053AEB"/>
    <w:rsid w:val="00053B68"/>
    <w:rsid w:val="00053D08"/>
    <w:rsid w:val="00053E71"/>
    <w:rsid w:val="00053E7F"/>
    <w:rsid w:val="00053F9E"/>
    <w:rsid w:val="000541DD"/>
    <w:rsid w:val="000541FF"/>
    <w:rsid w:val="00054216"/>
    <w:rsid w:val="00054307"/>
    <w:rsid w:val="00054445"/>
    <w:rsid w:val="00054674"/>
    <w:rsid w:val="00054930"/>
    <w:rsid w:val="00054A25"/>
    <w:rsid w:val="00054B89"/>
    <w:rsid w:val="00054E2F"/>
    <w:rsid w:val="00054EDF"/>
    <w:rsid w:val="00055011"/>
    <w:rsid w:val="000550EE"/>
    <w:rsid w:val="0005512F"/>
    <w:rsid w:val="00055160"/>
    <w:rsid w:val="0005534C"/>
    <w:rsid w:val="00055452"/>
    <w:rsid w:val="000554CE"/>
    <w:rsid w:val="00055518"/>
    <w:rsid w:val="00055876"/>
    <w:rsid w:val="00055A1A"/>
    <w:rsid w:val="00055A63"/>
    <w:rsid w:val="00055AE6"/>
    <w:rsid w:val="00055C49"/>
    <w:rsid w:val="00055CA4"/>
    <w:rsid w:val="00055CAC"/>
    <w:rsid w:val="00055DFE"/>
    <w:rsid w:val="00056027"/>
    <w:rsid w:val="00056146"/>
    <w:rsid w:val="000562BC"/>
    <w:rsid w:val="000563A4"/>
    <w:rsid w:val="000563DD"/>
    <w:rsid w:val="000564F4"/>
    <w:rsid w:val="00056557"/>
    <w:rsid w:val="00056630"/>
    <w:rsid w:val="00056750"/>
    <w:rsid w:val="000567F8"/>
    <w:rsid w:val="00056859"/>
    <w:rsid w:val="00056885"/>
    <w:rsid w:val="000568A1"/>
    <w:rsid w:val="00056993"/>
    <w:rsid w:val="000569D7"/>
    <w:rsid w:val="00056F11"/>
    <w:rsid w:val="00056F3A"/>
    <w:rsid w:val="00056FC0"/>
    <w:rsid w:val="00057239"/>
    <w:rsid w:val="00057551"/>
    <w:rsid w:val="000576FE"/>
    <w:rsid w:val="00057730"/>
    <w:rsid w:val="00057853"/>
    <w:rsid w:val="00057CCC"/>
    <w:rsid w:val="00057D27"/>
    <w:rsid w:val="00057E0A"/>
    <w:rsid w:val="00057F1B"/>
    <w:rsid w:val="00060318"/>
    <w:rsid w:val="00060327"/>
    <w:rsid w:val="00060411"/>
    <w:rsid w:val="0006041F"/>
    <w:rsid w:val="000604FA"/>
    <w:rsid w:val="000608CE"/>
    <w:rsid w:val="00060A73"/>
    <w:rsid w:val="00060B15"/>
    <w:rsid w:val="00060BB1"/>
    <w:rsid w:val="00060CF7"/>
    <w:rsid w:val="00060D04"/>
    <w:rsid w:val="00060D56"/>
    <w:rsid w:val="00060D75"/>
    <w:rsid w:val="00060EBA"/>
    <w:rsid w:val="00060F60"/>
    <w:rsid w:val="000611AA"/>
    <w:rsid w:val="000611C7"/>
    <w:rsid w:val="00061211"/>
    <w:rsid w:val="000613E0"/>
    <w:rsid w:val="000614C3"/>
    <w:rsid w:val="000615F1"/>
    <w:rsid w:val="00061792"/>
    <w:rsid w:val="000617B2"/>
    <w:rsid w:val="00061838"/>
    <w:rsid w:val="00061895"/>
    <w:rsid w:val="000618DF"/>
    <w:rsid w:val="000618FF"/>
    <w:rsid w:val="000619CB"/>
    <w:rsid w:val="00061CF3"/>
    <w:rsid w:val="00061E1E"/>
    <w:rsid w:val="00061E7D"/>
    <w:rsid w:val="00061EEC"/>
    <w:rsid w:val="0006209C"/>
    <w:rsid w:val="000621E3"/>
    <w:rsid w:val="000622A8"/>
    <w:rsid w:val="00062375"/>
    <w:rsid w:val="000624E0"/>
    <w:rsid w:val="00062651"/>
    <w:rsid w:val="000626E0"/>
    <w:rsid w:val="00062742"/>
    <w:rsid w:val="00062748"/>
    <w:rsid w:val="00062908"/>
    <w:rsid w:val="00062953"/>
    <w:rsid w:val="000629E0"/>
    <w:rsid w:val="000629EE"/>
    <w:rsid w:val="00062BBB"/>
    <w:rsid w:val="00062C89"/>
    <w:rsid w:val="00062E3D"/>
    <w:rsid w:val="00062E77"/>
    <w:rsid w:val="00062ECA"/>
    <w:rsid w:val="00063049"/>
    <w:rsid w:val="0006305D"/>
    <w:rsid w:val="00063174"/>
    <w:rsid w:val="000632DD"/>
    <w:rsid w:val="0006368F"/>
    <w:rsid w:val="000638D2"/>
    <w:rsid w:val="0006392B"/>
    <w:rsid w:val="000639F3"/>
    <w:rsid w:val="00063A7F"/>
    <w:rsid w:val="00063BAE"/>
    <w:rsid w:val="00063D10"/>
    <w:rsid w:val="00063DB6"/>
    <w:rsid w:val="00064021"/>
    <w:rsid w:val="0006413B"/>
    <w:rsid w:val="00064219"/>
    <w:rsid w:val="00064255"/>
    <w:rsid w:val="000643B5"/>
    <w:rsid w:val="0006442B"/>
    <w:rsid w:val="00064578"/>
    <w:rsid w:val="000646ED"/>
    <w:rsid w:val="000649C8"/>
    <w:rsid w:val="00064ADB"/>
    <w:rsid w:val="00064C99"/>
    <w:rsid w:val="00064D81"/>
    <w:rsid w:val="00064DA0"/>
    <w:rsid w:val="00064DD1"/>
    <w:rsid w:val="00064E8F"/>
    <w:rsid w:val="00064F6E"/>
    <w:rsid w:val="00065127"/>
    <w:rsid w:val="0006517A"/>
    <w:rsid w:val="000652BF"/>
    <w:rsid w:val="0006552A"/>
    <w:rsid w:val="000656D8"/>
    <w:rsid w:val="000657EA"/>
    <w:rsid w:val="0006591B"/>
    <w:rsid w:val="00065964"/>
    <w:rsid w:val="00065996"/>
    <w:rsid w:val="00065D41"/>
    <w:rsid w:val="00065E92"/>
    <w:rsid w:val="00065F25"/>
    <w:rsid w:val="00066656"/>
    <w:rsid w:val="000666B4"/>
    <w:rsid w:val="00066733"/>
    <w:rsid w:val="0006687D"/>
    <w:rsid w:val="00066963"/>
    <w:rsid w:val="00066A54"/>
    <w:rsid w:val="00066AD5"/>
    <w:rsid w:val="00066D14"/>
    <w:rsid w:val="00067053"/>
    <w:rsid w:val="00067066"/>
    <w:rsid w:val="000672C3"/>
    <w:rsid w:val="00067439"/>
    <w:rsid w:val="00067524"/>
    <w:rsid w:val="0006757F"/>
    <w:rsid w:val="0006774B"/>
    <w:rsid w:val="00067788"/>
    <w:rsid w:val="000679FF"/>
    <w:rsid w:val="00067BB8"/>
    <w:rsid w:val="00067BD6"/>
    <w:rsid w:val="00067D47"/>
    <w:rsid w:val="00067F66"/>
    <w:rsid w:val="00067FB3"/>
    <w:rsid w:val="0007005D"/>
    <w:rsid w:val="00070079"/>
    <w:rsid w:val="00070140"/>
    <w:rsid w:val="00070253"/>
    <w:rsid w:val="0007028F"/>
    <w:rsid w:val="00070312"/>
    <w:rsid w:val="00070313"/>
    <w:rsid w:val="0007038C"/>
    <w:rsid w:val="0007056A"/>
    <w:rsid w:val="000708F7"/>
    <w:rsid w:val="0007096E"/>
    <w:rsid w:val="0007098E"/>
    <w:rsid w:val="00070A80"/>
    <w:rsid w:val="00070D88"/>
    <w:rsid w:val="00071343"/>
    <w:rsid w:val="00071345"/>
    <w:rsid w:val="0007143D"/>
    <w:rsid w:val="0007170B"/>
    <w:rsid w:val="000717E0"/>
    <w:rsid w:val="000719E6"/>
    <w:rsid w:val="00071AE2"/>
    <w:rsid w:val="00071B86"/>
    <w:rsid w:val="00071BBE"/>
    <w:rsid w:val="00071CE4"/>
    <w:rsid w:val="00071D23"/>
    <w:rsid w:val="00071D29"/>
    <w:rsid w:val="00071D66"/>
    <w:rsid w:val="00071D89"/>
    <w:rsid w:val="00071E53"/>
    <w:rsid w:val="00071F10"/>
    <w:rsid w:val="00071FA5"/>
    <w:rsid w:val="00072148"/>
    <w:rsid w:val="00072243"/>
    <w:rsid w:val="00072316"/>
    <w:rsid w:val="00072693"/>
    <w:rsid w:val="000726E3"/>
    <w:rsid w:val="000726E5"/>
    <w:rsid w:val="00072719"/>
    <w:rsid w:val="00072721"/>
    <w:rsid w:val="00072737"/>
    <w:rsid w:val="00072903"/>
    <w:rsid w:val="000729F7"/>
    <w:rsid w:val="00072A99"/>
    <w:rsid w:val="00072AE0"/>
    <w:rsid w:val="00072E39"/>
    <w:rsid w:val="00072F90"/>
    <w:rsid w:val="00072F9B"/>
    <w:rsid w:val="00072FBE"/>
    <w:rsid w:val="000730C9"/>
    <w:rsid w:val="00073116"/>
    <w:rsid w:val="000731D4"/>
    <w:rsid w:val="00073204"/>
    <w:rsid w:val="000732A0"/>
    <w:rsid w:val="000732E9"/>
    <w:rsid w:val="00073638"/>
    <w:rsid w:val="0007363A"/>
    <w:rsid w:val="0007373E"/>
    <w:rsid w:val="000737F7"/>
    <w:rsid w:val="00073836"/>
    <w:rsid w:val="00073848"/>
    <w:rsid w:val="000739AC"/>
    <w:rsid w:val="000739E8"/>
    <w:rsid w:val="00073A67"/>
    <w:rsid w:val="00073D57"/>
    <w:rsid w:val="00073DC6"/>
    <w:rsid w:val="00073F9F"/>
    <w:rsid w:val="00074083"/>
    <w:rsid w:val="00074093"/>
    <w:rsid w:val="0007414A"/>
    <w:rsid w:val="00074168"/>
    <w:rsid w:val="000741BD"/>
    <w:rsid w:val="0007430C"/>
    <w:rsid w:val="00074535"/>
    <w:rsid w:val="000745D6"/>
    <w:rsid w:val="00074620"/>
    <w:rsid w:val="0007464D"/>
    <w:rsid w:val="00074684"/>
    <w:rsid w:val="000746E2"/>
    <w:rsid w:val="00074772"/>
    <w:rsid w:val="000748D7"/>
    <w:rsid w:val="00074926"/>
    <w:rsid w:val="00074B82"/>
    <w:rsid w:val="00074DA2"/>
    <w:rsid w:val="00074E37"/>
    <w:rsid w:val="00074F1B"/>
    <w:rsid w:val="00074F6B"/>
    <w:rsid w:val="0007517A"/>
    <w:rsid w:val="00075192"/>
    <w:rsid w:val="00075258"/>
    <w:rsid w:val="00075261"/>
    <w:rsid w:val="00075449"/>
    <w:rsid w:val="00075587"/>
    <w:rsid w:val="00075588"/>
    <w:rsid w:val="00075705"/>
    <w:rsid w:val="000757D4"/>
    <w:rsid w:val="00075834"/>
    <w:rsid w:val="00075937"/>
    <w:rsid w:val="0007599E"/>
    <w:rsid w:val="000759C9"/>
    <w:rsid w:val="000759CA"/>
    <w:rsid w:val="00075BDD"/>
    <w:rsid w:val="00075C39"/>
    <w:rsid w:val="00075C67"/>
    <w:rsid w:val="00075CDD"/>
    <w:rsid w:val="00075E80"/>
    <w:rsid w:val="00075F98"/>
    <w:rsid w:val="000760DB"/>
    <w:rsid w:val="0007621B"/>
    <w:rsid w:val="000762A4"/>
    <w:rsid w:val="0007645E"/>
    <w:rsid w:val="000764F6"/>
    <w:rsid w:val="00076529"/>
    <w:rsid w:val="0007661E"/>
    <w:rsid w:val="00076814"/>
    <w:rsid w:val="0007683B"/>
    <w:rsid w:val="0007683C"/>
    <w:rsid w:val="000769C0"/>
    <w:rsid w:val="00077323"/>
    <w:rsid w:val="000776EC"/>
    <w:rsid w:val="000776F9"/>
    <w:rsid w:val="000778BF"/>
    <w:rsid w:val="000779E5"/>
    <w:rsid w:val="00077B72"/>
    <w:rsid w:val="00077C80"/>
    <w:rsid w:val="00077CAE"/>
    <w:rsid w:val="00077E39"/>
    <w:rsid w:val="00077FB6"/>
    <w:rsid w:val="00080062"/>
    <w:rsid w:val="000800B5"/>
    <w:rsid w:val="000800BB"/>
    <w:rsid w:val="00080237"/>
    <w:rsid w:val="00080407"/>
    <w:rsid w:val="000804F0"/>
    <w:rsid w:val="0008058A"/>
    <w:rsid w:val="0008069B"/>
    <w:rsid w:val="000807B4"/>
    <w:rsid w:val="000808F3"/>
    <w:rsid w:val="0008095E"/>
    <w:rsid w:val="00080996"/>
    <w:rsid w:val="00080CC5"/>
    <w:rsid w:val="00080E0A"/>
    <w:rsid w:val="00080FC1"/>
    <w:rsid w:val="000811A8"/>
    <w:rsid w:val="000819D2"/>
    <w:rsid w:val="00081A20"/>
    <w:rsid w:val="00081ACD"/>
    <w:rsid w:val="00081C07"/>
    <w:rsid w:val="00081D51"/>
    <w:rsid w:val="00081E00"/>
    <w:rsid w:val="00081E84"/>
    <w:rsid w:val="00081EA2"/>
    <w:rsid w:val="00081EB7"/>
    <w:rsid w:val="00081ED5"/>
    <w:rsid w:val="00082192"/>
    <w:rsid w:val="000821B0"/>
    <w:rsid w:val="00082269"/>
    <w:rsid w:val="000822D7"/>
    <w:rsid w:val="000823CF"/>
    <w:rsid w:val="0008243A"/>
    <w:rsid w:val="000829B1"/>
    <w:rsid w:val="000829D2"/>
    <w:rsid w:val="00082AB7"/>
    <w:rsid w:val="00082B8D"/>
    <w:rsid w:val="00082E5B"/>
    <w:rsid w:val="00082F27"/>
    <w:rsid w:val="00083182"/>
    <w:rsid w:val="000831C8"/>
    <w:rsid w:val="00083216"/>
    <w:rsid w:val="000835E1"/>
    <w:rsid w:val="00083903"/>
    <w:rsid w:val="00083BE8"/>
    <w:rsid w:val="00083D8E"/>
    <w:rsid w:val="00083DB3"/>
    <w:rsid w:val="00083DCE"/>
    <w:rsid w:val="000840F3"/>
    <w:rsid w:val="00084115"/>
    <w:rsid w:val="00084206"/>
    <w:rsid w:val="00084309"/>
    <w:rsid w:val="000845A7"/>
    <w:rsid w:val="00084A08"/>
    <w:rsid w:val="00084BB6"/>
    <w:rsid w:val="00084C05"/>
    <w:rsid w:val="00084C92"/>
    <w:rsid w:val="00084D19"/>
    <w:rsid w:val="00084DDD"/>
    <w:rsid w:val="00084E63"/>
    <w:rsid w:val="00084E79"/>
    <w:rsid w:val="00084E94"/>
    <w:rsid w:val="0008507E"/>
    <w:rsid w:val="0008510F"/>
    <w:rsid w:val="0008512D"/>
    <w:rsid w:val="00085197"/>
    <w:rsid w:val="00085211"/>
    <w:rsid w:val="00085312"/>
    <w:rsid w:val="00085326"/>
    <w:rsid w:val="00085442"/>
    <w:rsid w:val="00085589"/>
    <w:rsid w:val="000858B0"/>
    <w:rsid w:val="000859BA"/>
    <w:rsid w:val="000859C2"/>
    <w:rsid w:val="00085A7F"/>
    <w:rsid w:val="00085C49"/>
    <w:rsid w:val="00085CC2"/>
    <w:rsid w:val="00085D5F"/>
    <w:rsid w:val="00085F18"/>
    <w:rsid w:val="000860E2"/>
    <w:rsid w:val="00086141"/>
    <w:rsid w:val="0008635C"/>
    <w:rsid w:val="000864F4"/>
    <w:rsid w:val="00086565"/>
    <w:rsid w:val="00086684"/>
    <w:rsid w:val="000869E4"/>
    <w:rsid w:val="00086A56"/>
    <w:rsid w:val="00086A77"/>
    <w:rsid w:val="00086C63"/>
    <w:rsid w:val="00086CAC"/>
    <w:rsid w:val="00086CE8"/>
    <w:rsid w:val="00086DCA"/>
    <w:rsid w:val="00086E05"/>
    <w:rsid w:val="00086ED6"/>
    <w:rsid w:val="00086F3F"/>
    <w:rsid w:val="0008703E"/>
    <w:rsid w:val="0008708F"/>
    <w:rsid w:val="00087433"/>
    <w:rsid w:val="000874F0"/>
    <w:rsid w:val="00087679"/>
    <w:rsid w:val="000878A2"/>
    <w:rsid w:val="00087970"/>
    <w:rsid w:val="00087A9C"/>
    <w:rsid w:val="00087B2F"/>
    <w:rsid w:val="00087C82"/>
    <w:rsid w:val="00087D11"/>
    <w:rsid w:val="00087DA1"/>
    <w:rsid w:val="00087DD3"/>
    <w:rsid w:val="00087E90"/>
    <w:rsid w:val="00087EF7"/>
    <w:rsid w:val="00090031"/>
    <w:rsid w:val="00090077"/>
    <w:rsid w:val="0009017A"/>
    <w:rsid w:val="00090235"/>
    <w:rsid w:val="000903CE"/>
    <w:rsid w:val="000905CC"/>
    <w:rsid w:val="00090896"/>
    <w:rsid w:val="0009099D"/>
    <w:rsid w:val="00090D0B"/>
    <w:rsid w:val="00090D4B"/>
    <w:rsid w:val="00090E39"/>
    <w:rsid w:val="00090EA8"/>
    <w:rsid w:val="000910EE"/>
    <w:rsid w:val="000915D9"/>
    <w:rsid w:val="00091A13"/>
    <w:rsid w:val="00091A17"/>
    <w:rsid w:val="00091CC9"/>
    <w:rsid w:val="00091CCD"/>
    <w:rsid w:val="00091D41"/>
    <w:rsid w:val="00091DE5"/>
    <w:rsid w:val="00091DED"/>
    <w:rsid w:val="00091DFE"/>
    <w:rsid w:val="00091ECC"/>
    <w:rsid w:val="00092019"/>
    <w:rsid w:val="0009201F"/>
    <w:rsid w:val="00092141"/>
    <w:rsid w:val="000924A6"/>
    <w:rsid w:val="00092520"/>
    <w:rsid w:val="000926A6"/>
    <w:rsid w:val="000926B6"/>
    <w:rsid w:val="000927BB"/>
    <w:rsid w:val="0009284B"/>
    <w:rsid w:val="00092906"/>
    <w:rsid w:val="00092AB3"/>
    <w:rsid w:val="00092B15"/>
    <w:rsid w:val="00092CB0"/>
    <w:rsid w:val="00092D27"/>
    <w:rsid w:val="00092DE6"/>
    <w:rsid w:val="00092DEE"/>
    <w:rsid w:val="00092E85"/>
    <w:rsid w:val="00092EF0"/>
    <w:rsid w:val="00093075"/>
    <w:rsid w:val="000930E3"/>
    <w:rsid w:val="0009314B"/>
    <w:rsid w:val="00093275"/>
    <w:rsid w:val="00093375"/>
    <w:rsid w:val="000934DB"/>
    <w:rsid w:val="00093525"/>
    <w:rsid w:val="00093615"/>
    <w:rsid w:val="00093742"/>
    <w:rsid w:val="0009376A"/>
    <w:rsid w:val="0009379E"/>
    <w:rsid w:val="000938C7"/>
    <w:rsid w:val="0009391D"/>
    <w:rsid w:val="000939D9"/>
    <w:rsid w:val="000939EB"/>
    <w:rsid w:val="00093AB5"/>
    <w:rsid w:val="00093C43"/>
    <w:rsid w:val="00093C59"/>
    <w:rsid w:val="00093CBD"/>
    <w:rsid w:val="00093CE5"/>
    <w:rsid w:val="00093D47"/>
    <w:rsid w:val="00093DF7"/>
    <w:rsid w:val="00093E3A"/>
    <w:rsid w:val="00093E58"/>
    <w:rsid w:val="00093F66"/>
    <w:rsid w:val="00093FF8"/>
    <w:rsid w:val="00094091"/>
    <w:rsid w:val="0009416A"/>
    <w:rsid w:val="0009429D"/>
    <w:rsid w:val="00094327"/>
    <w:rsid w:val="00094449"/>
    <w:rsid w:val="000944A5"/>
    <w:rsid w:val="00094503"/>
    <w:rsid w:val="00094624"/>
    <w:rsid w:val="00094636"/>
    <w:rsid w:val="00094784"/>
    <w:rsid w:val="00094931"/>
    <w:rsid w:val="000949AF"/>
    <w:rsid w:val="00094ABD"/>
    <w:rsid w:val="00094C18"/>
    <w:rsid w:val="00094C51"/>
    <w:rsid w:val="00094E8B"/>
    <w:rsid w:val="00095017"/>
    <w:rsid w:val="0009522F"/>
    <w:rsid w:val="000952B3"/>
    <w:rsid w:val="000952FC"/>
    <w:rsid w:val="0009533F"/>
    <w:rsid w:val="0009539D"/>
    <w:rsid w:val="000953F4"/>
    <w:rsid w:val="0009540F"/>
    <w:rsid w:val="00095643"/>
    <w:rsid w:val="000956C4"/>
    <w:rsid w:val="000957BA"/>
    <w:rsid w:val="00095870"/>
    <w:rsid w:val="00095AF3"/>
    <w:rsid w:val="00095B61"/>
    <w:rsid w:val="00095D8F"/>
    <w:rsid w:val="00095E7E"/>
    <w:rsid w:val="00095E91"/>
    <w:rsid w:val="00095EFE"/>
    <w:rsid w:val="00095F9F"/>
    <w:rsid w:val="0009621D"/>
    <w:rsid w:val="00096246"/>
    <w:rsid w:val="000962A4"/>
    <w:rsid w:val="00096387"/>
    <w:rsid w:val="00096418"/>
    <w:rsid w:val="000964E6"/>
    <w:rsid w:val="0009686A"/>
    <w:rsid w:val="00096B89"/>
    <w:rsid w:val="00096BBA"/>
    <w:rsid w:val="00096C40"/>
    <w:rsid w:val="00096D0B"/>
    <w:rsid w:val="00096D15"/>
    <w:rsid w:val="00096FBD"/>
    <w:rsid w:val="00096FCB"/>
    <w:rsid w:val="0009709A"/>
    <w:rsid w:val="000970E2"/>
    <w:rsid w:val="00097338"/>
    <w:rsid w:val="00097389"/>
    <w:rsid w:val="00097585"/>
    <w:rsid w:val="00097598"/>
    <w:rsid w:val="00097653"/>
    <w:rsid w:val="0009766E"/>
    <w:rsid w:val="000976C4"/>
    <w:rsid w:val="000976C7"/>
    <w:rsid w:val="0009774C"/>
    <w:rsid w:val="000977CA"/>
    <w:rsid w:val="0009790D"/>
    <w:rsid w:val="00097A03"/>
    <w:rsid w:val="00097A89"/>
    <w:rsid w:val="00097AA1"/>
    <w:rsid w:val="00097DC2"/>
    <w:rsid w:val="00097F29"/>
    <w:rsid w:val="000A005C"/>
    <w:rsid w:val="000A028A"/>
    <w:rsid w:val="000A048D"/>
    <w:rsid w:val="000A04F3"/>
    <w:rsid w:val="000A0787"/>
    <w:rsid w:val="000A0A11"/>
    <w:rsid w:val="000A0C71"/>
    <w:rsid w:val="000A0DBB"/>
    <w:rsid w:val="000A1014"/>
    <w:rsid w:val="000A12C8"/>
    <w:rsid w:val="000A12D4"/>
    <w:rsid w:val="000A12F4"/>
    <w:rsid w:val="000A1432"/>
    <w:rsid w:val="000A1509"/>
    <w:rsid w:val="000A1525"/>
    <w:rsid w:val="000A1793"/>
    <w:rsid w:val="000A1871"/>
    <w:rsid w:val="000A188C"/>
    <w:rsid w:val="000A19F3"/>
    <w:rsid w:val="000A1A3A"/>
    <w:rsid w:val="000A1B1F"/>
    <w:rsid w:val="000A1B47"/>
    <w:rsid w:val="000A1B74"/>
    <w:rsid w:val="000A1B95"/>
    <w:rsid w:val="000A1C24"/>
    <w:rsid w:val="000A1E32"/>
    <w:rsid w:val="000A204C"/>
    <w:rsid w:val="000A22BD"/>
    <w:rsid w:val="000A24C0"/>
    <w:rsid w:val="000A2696"/>
    <w:rsid w:val="000A27C4"/>
    <w:rsid w:val="000A2933"/>
    <w:rsid w:val="000A2974"/>
    <w:rsid w:val="000A2AC7"/>
    <w:rsid w:val="000A2B7B"/>
    <w:rsid w:val="000A2BD4"/>
    <w:rsid w:val="000A2C86"/>
    <w:rsid w:val="000A2CC3"/>
    <w:rsid w:val="000A2D18"/>
    <w:rsid w:val="000A2E05"/>
    <w:rsid w:val="000A2E6F"/>
    <w:rsid w:val="000A3084"/>
    <w:rsid w:val="000A3171"/>
    <w:rsid w:val="000A3206"/>
    <w:rsid w:val="000A3274"/>
    <w:rsid w:val="000A3278"/>
    <w:rsid w:val="000A3377"/>
    <w:rsid w:val="000A358B"/>
    <w:rsid w:val="000A3873"/>
    <w:rsid w:val="000A38BE"/>
    <w:rsid w:val="000A39DD"/>
    <w:rsid w:val="000A3A83"/>
    <w:rsid w:val="000A3B68"/>
    <w:rsid w:val="000A3BE7"/>
    <w:rsid w:val="000A3D14"/>
    <w:rsid w:val="000A3E00"/>
    <w:rsid w:val="000A3ECB"/>
    <w:rsid w:val="000A3F93"/>
    <w:rsid w:val="000A3FDE"/>
    <w:rsid w:val="000A4071"/>
    <w:rsid w:val="000A42E8"/>
    <w:rsid w:val="000A4366"/>
    <w:rsid w:val="000A4485"/>
    <w:rsid w:val="000A44A0"/>
    <w:rsid w:val="000A45C3"/>
    <w:rsid w:val="000A45C6"/>
    <w:rsid w:val="000A469F"/>
    <w:rsid w:val="000A490B"/>
    <w:rsid w:val="000A4977"/>
    <w:rsid w:val="000A4984"/>
    <w:rsid w:val="000A49F1"/>
    <w:rsid w:val="000A4A6F"/>
    <w:rsid w:val="000A4AA4"/>
    <w:rsid w:val="000A4C7A"/>
    <w:rsid w:val="000A4D38"/>
    <w:rsid w:val="000A4DA0"/>
    <w:rsid w:val="000A4ECF"/>
    <w:rsid w:val="000A501E"/>
    <w:rsid w:val="000A50DC"/>
    <w:rsid w:val="000A521A"/>
    <w:rsid w:val="000A5243"/>
    <w:rsid w:val="000A52EB"/>
    <w:rsid w:val="000A5640"/>
    <w:rsid w:val="000A5B02"/>
    <w:rsid w:val="000A5BC0"/>
    <w:rsid w:val="000A5C15"/>
    <w:rsid w:val="000A5DFB"/>
    <w:rsid w:val="000A5EB0"/>
    <w:rsid w:val="000A60DB"/>
    <w:rsid w:val="000A6245"/>
    <w:rsid w:val="000A629D"/>
    <w:rsid w:val="000A6794"/>
    <w:rsid w:val="000A6B29"/>
    <w:rsid w:val="000A6B7C"/>
    <w:rsid w:val="000A6D0D"/>
    <w:rsid w:val="000A6EE2"/>
    <w:rsid w:val="000A704C"/>
    <w:rsid w:val="000A70E6"/>
    <w:rsid w:val="000A710E"/>
    <w:rsid w:val="000A717C"/>
    <w:rsid w:val="000A7251"/>
    <w:rsid w:val="000A730E"/>
    <w:rsid w:val="000A742C"/>
    <w:rsid w:val="000A7511"/>
    <w:rsid w:val="000A76DF"/>
    <w:rsid w:val="000A79F6"/>
    <w:rsid w:val="000A7BDE"/>
    <w:rsid w:val="000A7C37"/>
    <w:rsid w:val="000A7D06"/>
    <w:rsid w:val="000A7FC9"/>
    <w:rsid w:val="000A7FF5"/>
    <w:rsid w:val="000AD228"/>
    <w:rsid w:val="000B00B4"/>
    <w:rsid w:val="000B00CD"/>
    <w:rsid w:val="000B0400"/>
    <w:rsid w:val="000B0697"/>
    <w:rsid w:val="000B0816"/>
    <w:rsid w:val="000B09D4"/>
    <w:rsid w:val="000B0B21"/>
    <w:rsid w:val="000B0B95"/>
    <w:rsid w:val="000B0BAD"/>
    <w:rsid w:val="000B0C80"/>
    <w:rsid w:val="000B0C8C"/>
    <w:rsid w:val="000B0D72"/>
    <w:rsid w:val="000B0E33"/>
    <w:rsid w:val="000B0EB3"/>
    <w:rsid w:val="000B0EDC"/>
    <w:rsid w:val="000B105E"/>
    <w:rsid w:val="000B1123"/>
    <w:rsid w:val="000B13F6"/>
    <w:rsid w:val="000B146A"/>
    <w:rsid w:val="000B16A1"/>
    <w:rsid w:val="000B1BF9"/>
    <w:rsid w:val="000B1EB8"/>
    <w:rsid w:val="000B1EBB"/>
    <w:rsid w:val="000B1EF0"/>
    <w:rsid w:val="000B1FE2"/>
    <w:rsid w:val="000B1FE8"/>
    <w:rsid w:val="000B1FF7"/>
    <w:rsid w:val="000B204B"/>
    <w:rsid w:val="000B2108"/>
    <w:rsid w:val="000B2358"/>
    <w:rsid w:val="000B2393"/>
    <w:rsid w:val="000B23D4"/>
    <w:rsid w:val="000B2584"/>
    <w:rsid w:val="000B274A"/>
    <w:rsid w:val="000B28B3"/>
    <w:rsid w:val="000B2DA5"/>
    <w:rsid w:val="000B2DA9"/>
    <w:rsid w:val="000B2DCE"/>
    <w:rsid w:val="000B2ED3"/>
    <w:rsid w:val="000B3016"/>
    <w:rsid w:val="000B31E6"/>
    <w:rsid w:val="000B3473"/>
    <w:rsid w:val="000B34B6"/>
    <w:rsid w:val="000B34FB"/>
    <w:rsid w:val="000B36C1"/>
    <w:rsid w:val="000B374F"/>
    <w:rsid w:val="000B3786"/>
    <w:rsid w:val="000B3877"/>
    <w:rsid w:val="000B3BFA"/>
    <w:rsid w:val="000B3C03"/>
    <w:rsid w:val="000B3C85"/>
    <w:rsid w:val="000B3D71"/>
    <w:rsid w:val="000B40A8"/>
    <w:rsid w:val="000B44D8"/>
    <w:rsid w:val="000B460C"/>
    <w:rsid w:val="000B4664"/>
    <w:rsid w:val="000B46D2"/>
    <w:rsid w:val="000B476F"/>
    <w:rsid w:val="000B4783"/>
    <w:rsid w:val="000B48A9"/>
    <w:rsid w:val="000B497C"/>
    <w:rsid w:val="000B49F6"/>
    <w:rsid w:val="000B4A0F"/>
    <w:rsid w:val="000B4CC6"/>
    <w:rsid w:val="000B4CE5"/>
    <w:rsid w:val="000B4E40"/>
    <w:rsid w:val="000B4E61"/>
    <w:rsid w:val="000B4EC5"/>
    <w:rsid w:val="000B4FAD"/>
    <w:rsid w:val="000B5275"/>
    <w:rsid w:val="000B538C"/>
    <w:rsid w:val="000B5636"/>
    <w:rsid w:val="000B5688"/>
    <w:rsid w:val="000B59B4"/>
    <w:rsid w:val="000B5A34"/>
    <w:rsid w:val="000B5AB9"/>
    <w:rsid w:val="000B5C96"/>
    <w:rsid w:val="000B5CC7"/>
    <w:rsid w:val="000B5EED"/>
    <w:rsid w:val="000B5FE1"/>
    <w:rsid w:val="000B5FEA"/>
    <w:rsid w:val="000B6129"/>
    <w:rsid w:val="000B6320"/>
    <w:rsid w:val="000B63E9"/>
    <w:rsid w:val="000B6597"/>
    <w:rsid w:val="000B661B"/>
    <w:rsid w:val="000B6895"/>
    <w:rsid w:val="000B68AB"/>
    <w:rsid w:val="000B6969"/>
    <w:rsid w:val="000B698E"/>
    <w:rsid w:val="000B6ABF"/>
    <w:rsid w:val="000B6C53"/>
    <w:rsid w:val="000B6DB8"/>
    <w:rsid w:val="000B7088"/>
    <w:rsid w:val="000B708F"/>
    <w:rsid w:val="000B745E"/>
    <w:rsid w:val="000B7487"/>
    <w:rsid w:val="000B760F"/>
    <w:rsid w:val="000B7705"/>
    <w:rsid w:val="000B7972"/>
    <w:rsid w:val="000B7C4B"/>
    <w:rsid w:val="000B7ED1"/>
    <w:rsid w:val="000C0008"/>
    <w:rsid w:val="000C0119"/>
    <w:rsid w:val="000C02CB"/>
    <w:rsid w:val="000C0349"/>
    <w:rsid w:val="000C05FF"/>
    <w:rsid w:val="000C0689"/>
    <w:rsid w:val="000C073B"/>
    <w:rsid w:val="000C0831"/>
    <w:rsid w:val="000C0934"/>
    <w:rsid w:val="000C0A61"/>
    <w:rsid w:val="000C0BEB"/>
    <w:rsid w:val="000C0DD6"/>
    <w:rsid w:val="000C0FBD"/>
    <w:rsid w:val="000C10B9"/>
    <w:rsid w:val="000C1168"/>
    <w:rsid w:val="000C124B"/>
    <w:rsid w:val="000C126D"/>
    <w:rsid w:val="000C12AD"/>
    <w:rsid w:val="000C14A5"/>
    <w:rsid w:val="000C14AB"/>
    <w:rsid w:val="000C1721"/>
    <w:rsid w:val="000C1B09"/>
    <w:rsid w:val="000C1D58"/>
    <w:rsid w:val="000C1EF1"/>
    <w:rsid w:val="000C2158"/>
    <w:rsid w:val="000C2187"/>
    <w:rsid w:val="000C219D"/>
    <w:rsid w:val="000C21A9"/>
    <w:rsid w:val="000C228E"/>
    <w:rsid w:val="000C2331"/>
    <w:rsid w:val="000C23A4"/>
    <w:rsid w:val="000C23AD"/>
    <w:rsid w:val="000C24FE"/>
    <w:rsid w:val="000C26F0"/>
    <w:rsid w:val="000C2920"/>
    <w:rsid w:val="000C29C4"/>
    <w:rsid w:val="000C2A5A"/>
    <w:rsid w:val="000C2D0C"/>
    <w:rsid w:val="000C2D61"/>
    <w:rsid w:val="000C2D8D"/>
    <w:rsid w:val="000C2E12"/>
    <w:rsid w:val="000C2E18"/>
    <w:rsid w:val="000C2F22"/>
    <w:rsid w:val="000C2F26"/>
    <w:rsid w:val="000C2FBA"/>
    <w:rsid w:val="000C2FE7"/>
    <w:rsid w:val="000C302E"/>
    <w:rsid w:val="000C308C"/>
    <w:rsid w:val="000C31ED"/>
    <w:rsid w:val="000C3244"/>
    <w:rsid w:val="000C3274"/>
    <w:rsid w:val="000C344A"/>
    <w:rsid w:val="000C34AC"/>
    <w:rsid w:val="000C35A7"/>
    <w:rsid w:val="000C3939"/>
    <w:rsid w:val="000C3A10"/>
    <w:rsid w:val="000C3B73"/>
    <w:rsid w:val="000C3CB9"/>
    <w:rsid w:val="000C3CEE"/>
    <w:rsid w:val="000C3DE8"/>
    <w:rsid w:val="000C3F01"/>
    <w:rsid w:val="000C3F95"/>
    <w:rsid w:val="000C3FD5"/>
    <w:rsid w:val="000C40BA"/>
    <w:rsid w:val="000C432C"/>
    <w:rsid w:val="000C44D9"/>
    <w:rsid w:val="000C452E"/>
    <w:rsid w:val="000C45E7"/>
    <w:rsid w:val="000C463F"/>
    <w:rsid w:val="000C4869"/>
    <w:rsid w:val="000C4930"/>
    <w:rsid w:val="000C4A28"/>
    <w:rsid w:val="000C4C2D"/>
    <w:rsid w:val="000C4CA5"/>
    <w:rsid w:val="000C4D82"/>
    <w:rsid w:val="000C4DA5"/>
    <w:rsid w:val="000C4E9C"/>
    <w:rsid w:val="000C4EA5"/>
    <w:rsid w:val="000C52B1"/>
    <w:rsid w:val="000C52CD"/>
    <w:rsid w:val="000C546B"/>
    <w:rsid w:val="000C5505"/>
    <w:rsid w:val="000C556E"/>
    <w:rsid w:val="000C589F"/>
    <w:rsid w:val="000C5930"/>
    <w:rsid w:val="000C598D"/>
    <w:rsid w:val="000C5A40"/>
    <w:rsid w:val="000C5B34"/>
    <w:rsid w:val="000C5C29"/>
    <w:rsid w:val="000C5DB6"/>
    <w:rsid w:val="000C5DBD"/>
    <w:rsid w:val="000C5E77"/>
    <w:rsid w:val="000C5E8B"/>
    <w:rsid w:val="000C5E92"/>
    <w:rsid w:val="000C5EB0"/>
    <w:rsid w:val="000C61CC"/>
    <w:rsid w:val="000C6208"/>
    <w:rsid w:val="000C6361"/>
    <w:rsid w:val="000C6389"/>
    <w:rsid w:val="000C63D0"/>
    <w:rsid w:val="000C646B"/>
    <w:rsid w:val="000C6536"/>
    <w:rsid w:val="000C657E"/>
    <w:rsid w:val="000C65D1"/>
    <w:rsid w:val="000C660C"/>
    <w:rsid w:val="000C6630"/>
    <w:rsid w:val="000C6753"/>
    <w:rsid w:val="000C6923"/>
    <w:rsid w:val="000C6941"/>
    <w:rsid w:val="000C69A3"/>
    <w:rsid w:val="000C6A25"/>
    <w:rsid w:val="000C6BAC"/>
    <w:rsid w:val="000C6D78"/>
    <w:rsid w:val="000C6DAC"/>
    <w:rsid w:val="000C6DB0"/>
    <w:rsid w:val="000C6E69"/>
    <w:rsid w:val="000C6E92"/>
    <w:rsid w:val="000C6F10"/>
    <w:rsid w:val="000C70DA"/>
    <w:rsid w:val="000C728B"/>
    <w:rsid w:val="000C72F9"/>
    <w:rsid w:val="000C739F"/>
    <w:rsid w:val="000C7705"/>
    <w:rsid w:val="000C7AB7"/>
    <w:rsid w:val="000C7D15"/>
    <w:rsid w:val="000C7E20"/>
    <w:rsid w:val="000C7E51"/>
    <w:rsid w:val="000C7FF8"/>
    <w:rsid w:val="000CD364"/>
    <w:rsid w:val="000D0038"/>
    <w:rsid w:val="000D0165"/>
    <w:rsid w:val="000D0196"/>
    <w:rsid w:val="000D0276"/>
    <w:rsid w:val="000D030F"/>
    <w:rsid w:val="000D0751"/>
    <w:rsid w:val="000D07F6"/>
    <w:rsid w:val="000D08EA"/>
    <w:rsid w:val="000D092D"/>
    <w:rsid w:val="000D09C6"/>
    <w:rsid w:val="000D0AAF"/>
    <w:rsid w:val="000D0ABE"/>
    <w:rsid w:val="000D0C88"/>
    <w:rsid w:val="000D0E35"/>
    <w:rsid w:val="000D109D"/>
    <w:rsid w:val="000D113B"/>
    <w:rsid w:val="000D1228"/>
    <w:rsid w:val="000D1896"/>
    <w:rsid w:val="000D19EE"/>
    <w:rsid w:val="000D19FC"/>
    <w:rsid w:val="000D1AFE"/>
    <w:rsid w:val="000D1D06"/>
    <w:rsid w:val="000D1DCA"/>
    <w:rsid w:val="000D1DE2"/>
    <w:rsid w:val="000D1EF0"/>
    <w:rsid w:val="000D1F4D"/>
    <w:rsid w:val="000D1F58"/>
    <w:rsid w:val="000D1F7D"/>
    <w:rsid w:val="000D2025"/>
    <w:rsid w:val="000D22A8"/>
    <w:rsid w:val="000D22C8"/>
    <w:rsid w:val="000D22FC"/>
    <w:rsid w:val="000D2312"/>
    <w:rsid w:val="000D2437"/>
    <w:rsid w:val="000D2695"/>
    <w:rsid w:val="000D2893"/>
    <w:rsid w:val="000D29F0"/>
    <w:rsid w:val="000D2CD2"/>
    <w:rsid w:val="000D2D50"/>
    <w:rsid w:val="000D2F41"/>
    <w:rsid w:val="000D2F69"/>
    <w:rsid w:val="000D2F8F"/>
    <w:rsid w:val="000D30D1"/>
    <w:rsid w:val="000D310C"/>
    <w:rsid w:val="000D3203"/>
    <w:rsid w:val="000D3228"/>
    <w:rsid w:val="000D328D"/>
    <w:rsid w:val="000D34D2"/>
    <w:rsid w:val="000D36FC"/>
    <w:rsid w:val="000D3710"/>
    <w:rsid w:val="000D375B"/>
    <w:rsid w:val="000D381E"/>
    <w:rsid w:val="000D38A4"/>
    <w:rsid w:val="000D3A8E"/>
    <w:rsid w:val="000D3B59"/>
    <w:rsid w:val="000D3C04"/>
    <w:rsid w:val="000D3C45"/>
    <w:rsid w:val="000D3D10"/>
    <w:rsid w:val="000D3EFD"/>
    <w:rsid w:val="000D3F03"/>
    <w:rsid w:val="000D400E"/>
    <w:rsid w:val="000D4023"/>
    <w:rsid w:val="000D40A0"/>
    <w:rsid w:val="000D4101"/>
    <w:rsid w:val="000D463D"/>
    <w:rsid w:val="000D4704"/>
    <w:rsid w:val="000D4C14"/>
    <w:rsid w:val="000D4C77"/>
    <w:rsid w:val="000D4EB5"/>
    <w:rsid w:val="000D50BF"/>
    <w:rsid w:val="000D5148"/>
    <w:rsid w:val="000D51ED"/>
    <w:rsid w:val="000D521F"/>
    <w:rsid w:val="000D534D"/>
    <w:rsid w:val="000D54FE"/>
    <w:rsid w:val="000D5521"/>
    <w:rsid w:val="000D569D"/>
    <w:rsid w:val="000D59CD"/>
    <w:rsid w:val="000D59F0"/>
    <w:rsid w:val="000D5A39"/>
    <w:rsid w:val="000D5A6D"/>
    <w:rsid w:val="000D5BCA"/>
    <w:rsid w:val="000D6052"/>
    <w:rsid w:val="000D60A2"/>
    <w:rsid w:val="000D613C"/>
    <w:rsid w:val="000D6215"/>
    <w:rsid w:val="000D6271"/>
    <w:rsid w:val="000D63F8"/>
    <w:rsid w:val="000D65F9"/>
    <w:rsid w:val="000D68BB"/>
    <w:rsid w:val="000D695A"/>
    <w:rsid w:val="000D6A7C"/>
    <w:rsid w:val="000D6AA5"/>
    <w:rsid w:val="000D6BCD"/>
    <w:rsid w:val="000D6CB0"/>
    <w:rsid w:val="000D6D83"/>
    <w:rsid w:val="000D6D9B"/>
    <w:rsid w:val="000D6DB3"/>
    <w:rsid w:val="000D6E8B"/>
    <w:rsid w:val="000D6F8F"/>
    <w:rsid w:val="000D7215"/>
    <w:rsid w:val="000D73A9"/>
    <w:rsid w:val="000D756B"/>
    <w:rsid w:val="000D7600"/>
    <w:rsid w:val="000D76EF"/>
    <w:rsid w:val="000D798B"/>
    <w:rsid w:val="000D7A62"/>
    <w:rsid w:val="000D7B03"/>
    <w:rsid w:val="000D7B5A"/>
    <w:rsid w:val="000D7C11"/>
    <w:rsid w:val="000D7D0C"/>
    <w:rsid w:val="000D7DDA"/>
    <w:rsid w:val="000D7F5D"/>
    <w:rsid w:val="000D89A6"/>
    <w:rsid w:val="000E0139"/>
    <w:rsid w:val="000E02C9"/>
    <w:rsid w:val="000E038B"/>
    <w:rsid w:val="000E04F7"/>
    <w:rsid w:val="000E0515"/>
    <w:rsid w:val="000E05A0"/>
    <w:rsid w:val="000E05F6"/>
    <w:rsid w:val="000E0855"/>
    <w:rsid w:val="000E096D"/>
    <w:rsid w:val="000E0979"/>
    <w:rsid w:val="000E0A93"/>
    <w:rsid w:val="000E0C1E"/>
    <w:rsid w:val="000E0EC1"/>
    <w:rsid w:val="000E0FDA"/>
    <w:rsid w:val="000E1049"/>
    <w:rsid w:val="000E1109"/>
    <w:rsid w:val="000E1198"/>
    <w:rsid w:val="000E136F"/>
    <w:rsid w:val="000E13C0"/>
    <w:rsid w:val="000E1410"/>
    <w:rsid w:val="000E165A"/>
    <w:rsid w:val="000E1680"/>
    <w:rsid w:val="000E16B8"/>
    <w:rsid w:val="000E1793"/>
    <w:rsid w:val="000E18D4"/>
    <w:rsid w:val="000E19D5"/>
    <w:rsid w:val="000E19E2"/>
    <w:rsid w:val="000E1E03"/>
    <w:rsid w:val="000E1F1F"/>
    <w:rsid w:val="000E2000"/>
    <w:rsid w:val="000E2053"/>
    <w:rsid w:val="000E2165"/>
    <w:rsid w:val="000E22CD"/>
    <w:rsid w:val="000E23B6"/>
    <w:rsid w:val="000E2870"/>
    <w:rsid w:val="000E2A86"/>
    <w:rsid w:val="000E2AE6"/>
    <w:rsid w:val="000E2C60"/>
    <w:rsid w:val="000E2CDA"/>
    <w:rsid w:val="000E2D7B"/>
    <w:rsid w:val="000E2DAB"/>
    <w:rsid w:val="000E2DE2"/>
    <w:rsid w:val="000E2EA3"/>
    <w:rsid w:val="000E2ED2"/>
    <w:rsid w:val="000E2F10"/>
    <w:rsid w:val="000E2F69"/>
    <w:rsid w:val="000E31D8"/>
    <w:rsid w:val="000E325D"/>
    <w:rsid w:val="000E33B0"/>
    <w:rsid w:val="000E340A"/>
    <w:rsid w:val="000E355D"/>
    <w:rsid w:val="000E36D8"/>
    <w:rsid w:val="000E3865"/>
    <w:rsid w:val="000E3A84"/>
    <w:rsid w:val="000E3A99"/>
    <w:rsid w:val="000E3C64"/>
    <w:rsid w:val="000E3D2C"/>
    <w:rsid w:val="000E3D47"/>
    <w:rsid w:val="000E4137"/>
    <w:rsid w:val="000E4486"/>
    <w:rsid w:val="000E4543"/>
    <w:rsid w:val="000E47B0"/>
    <w:rsid w:val="000E47DE"/>
    <w:rsid w:val="000E4A98"/>
    <w:rsid w:val="000E4AE8"/>
    <w:rsid w:val="000E4C09"/>
    <w:rsid w:val="000E4CA7"/>
    <w:rsid w:val="000E4DAA"/>
    <w:rsid w:val="000E4F40"/>
    <w:rsid w:val="000E5065"/>
    <w:rsid w:val="000E51A5"/>
    <w:rsid w:val="000E52FC"/>
    <w:rsid w:val="000E543B"/>
    <w:rsid w:val="000E5450"/>
    <w:rsid w:val="000E56C3"/>
    <w:rsid w:val="000E5883"/>
    <w:rsid w:val="000E59C0"/>
    <w:rsid w:val="000E5CBB"/>
    <w:rsid w:val="000E5ECC"/>
    <w:rsid w:val="000E610B"/>
    <w:rsid w:val="000E622F"/>
    <w:rsid w:val="000E646E"/>
    <w:rsid w:val="000E660E"/>
    <w:rsid w:val="000E68CA"/>
    <w:rsid w:val="000E6AF8"/>
    <w:rsid w:val="000E6F53"/>
    <w:rsid w:val="000E701C"/>
    <w:rsid w:val="000E7198"/>
    <w:rsid w:val="000E7203"/>
    <w:rsid w:val="000E7280"/>
    <w:rsid w:val="000E7340"/>
    <w:rsid w:val="000E735F"/>
    <w:rsid w:val="000E7387"/>
    <w:rsid w:val="000E75D6"/>
    <w:rsid w:val="000E7792"/>
    <w:rsid w:val="000E78B6"/>
    <w:rsid w:val="000E7A0D"/>
    <w:rsid w:val="000E7A74"/>
    <w:rsid w:val="000E7C3B"/>
    <w:rsid w:val="000E7C44"/>
    <w:rsid w:val="000E7C84"/>
    <w:rsid w:val="000E90B7"/>
    <w:rsid w:val="000F003C"/>
    <w:rsid w:val="000F009C"/>
    <w:rsid w:val="000F025A"/>
    <w:rsid w:val="000F02F6"/>
    <w:rsid w:val="000F040E"/>
    <w:rsid w:val="000F04FC"/>
    <w:rsid w:val="000F054A"/>
    <w:rsid w:val="000F0570"/>
    <w:rsid w:val="000F05A1"/>
    <w:rsid w:val="000F0751"/>
    <w:rsid w:val="000F07A2"/>
    <w:rsid w:val="000F0847"/>
    <w:rsid w:val="000F0AFC"/>
    <w:rsid w:val="000F0C99"/>
    <w:rsid w:val="000F0CA5"/>
    <w:rsid w:val="000F0CAD"/>
    <w:rsid w:val="000F0CBC"/>
    <w:rsid w:val="000F0CEC"/>
    <w:rsid w:val="000F0F5A"/>
    <w:rsid w:val="000F0F64"/>
    <w:rsid w:val="000F10E0"/>
    <w:rsid w:val="000F1368"/>
    <w:rsid w:val="000F1410"/>
    <w:rsid w:val="000F1656"/>
    <w:rsid w:val="000F181D"/>
    <w:rsid w:val="000F1C4D"/>
    <w:rsid w:val="000F1DEC"/>
    <w:rsid w:val="000F2006"/>
    <w:rsid w:val="000F20E5"/>
    <w:rsid w:val="000F20E9"/>
    <w:rsid w:val="000F2112"/>
    <w:rsid w:val="000F2198"/>
    <w:rsid w:val="000F272F"/>
    <w:rsid w:val="000F2A39"/>
    <w:rsid w:val="000F2ABF"/>
    <w:rsid w:val="000F2D53"/>
    <w:rsid w:val="000F2D90"/>
    <w:rsid w:val="000F2DF6"/>
    <w:rsid w:val="000F2F3F"/>
    <w:rsid w:val="000F30C4"/>
    <w:rsid w:val="000F30E0"/>
    <w:rsid w:val="000F3157"/>
    <w:rsid w:val="000F3174"/>
    <w:rsid w:val="000F317F"/>
    <w:rsid w:val="000F326F"/>
    <w:rsid w:val="000F32DE"/>
    <w:rsid w:val="000F35AA"/>
    <w:rsid w:val="000F35DE"/>
    <w:rsid w:val="000F367F"/>
    <w:rsid w:val="000F3690"/>
    <w:rsid w:val="000F36EC"/>
    <w:rsid w:val="000F3A5F"/>
    <w:rsid w:val="000F3B1A"/>
    <w:rsid w:val="000F3CBA"/>
    <w:rsid w:val="000F3E59"/>
    <w:rsid w:val="000F3E7E"/>
    <w:rsid w:val="000F3F5F"/>
    <w:rsid w:val="000F41FF"/>
    <w:rsid w:val="000F4515"/>
    <w:rsid w:val="000F4541"/>
    <w:rsid w:val="000F45A1"/>
    <w:rsid w:val="000F45A3"/>
    <w:rsid w:val="000F464B"/>
    <w:rsid w:val="000F46BF"/>
    <w:rsid w:val="000F4740"/>
    <w:rsid w:val="000F4811"/>
    <w:rsid w:val="000F4843"/>
    <w:rsid w:val="000F488A"/>
    <w:rsid w:val="000F4893"/>
    <w:rsid w:val="000F4981"/>
    <w:rsid w:val="000F4C06"/>
    <w:rsid w:val="000F4CA9"/>
    <w:rsid w:val="000F4D42"/>
    <w:rsid w:val="000F4DBB"/>
    <w:rsid w:val="000F4DEE"/>
    <w:rsid w:val="000F4EAE"/>
    <w:rsid w:val="000F5004"/>
    <w:rsid w:val="000F5125"/>
    <w:rsid w:val="000F54AC"/>
    <w:rsid w:val="000F54FC"/>
    <w:rsid w:val="000F55E2"/>
    <w:rsid w:val="000F5620"/>
    <w:rsid w:val="000F5D2E"/>
    <w:rsid w:val="000F5D5F"/>
    <w:rsid w:val="000F5DC7"/>
    <w:rsid w:val="000F5E3E"/>
    <w:rsid w:val="000F5F40"/>
    <w:rsid w:val="000F62E1"/>
    <w:rsid w:val="000F6314"/>
    <w:rsid w:val="000F642E"/>
    <w:rsid w:val="000F6476"/>
    <w:rsid w:val="000F6533"/>
    <w:rsid w:val="000F665B"/>
    <w:rsid w:val="000F668F"/>
    <w:rsid w:val="000F66AB"/>
    <w:rsid w:val="000F66C9"/>
    <w:rsid w:val="000F67F6"/>
    <w:rsid w:val="000F6826"/>
    <w:rsid w:val="000F68E5"/>
    <w:rsid w:val="000F69D1"/>
    <w:rsid w:val="000F6DB2"/>
    <w:rsid w:val="000F6E6B"/>
    <w:rsid w:val="000F6EDE"/>
    <w:rsid w:val="000F6F56"/>
    <w:rsid w:val="000F70AC"/>
    <w:rsid w:val="000F70E4"/>
    <w:rsid w:val="000F7120"/>
    <w:rsid w:val="000F716A"/>
    <w:rsid w:val="000F71BC"/>
    <w:rsid w:val="000F72EA"/>
    <w:rsid w:val="000F733F"/>
    <w:rsid w:val="000F73A9"/>
    <w:rsid w:val="000F75EB"/>
    <w:rsid w:val="000F769C"/>
    <w:rsid w:val="000F778F"/>
    <w:rsid w:val="000F7873"/>
    <w:rsid w:val="000F7914"/>
    <w:rsid w:val="000F79CA"/>
    <w:rsid w:val="000F7DF7"/>
    <w:rsid w:val="000F7E0E"/>
    <w:rsid w:val="000F7FDB"/>
    <w:rsid w:val="000F7FE8"/>
    <w:rsid w:val="0010016B"/>
    <w:rsid w:val="001003C4"/>
    <w:rsid w:val="001004B9"/>
    <w:rsid w:val="00100624"/>
    <w:rsid w:val="001006B7"/>
    <w:rsid w:val="001007AE"/>
    <w:rsid w:val="001007BE"/>
    <w:rsid w:val="00100A2A"/>
    <w:rsid w:val="00100A36"/>
    <w:rsid w:val="00100C84"/>
    <w:rsid w:val="001011EA"/>
    <w:rsid w:val="00101316"/>
    <w:rsid w:val="001013A2"/>
    <w:rsid w:val="00101475"/>
    <w:rsid w:val="001015F9"/>
    <w:rsid w:val="001015FA"/>
    <w:rsid w:val="0010194D"/>
    <w:rsid w:val="00101A50"/>
    <w:rsid w:val="00101AB6"/>
    <w:rsid w:val="00101C24"/>
    <w:rsid w:val="00101D75"/>
    <w:rsid w:val="00101EB3"/>
    <w:rsid w:val="00101F8A"/>
    <w:rsid w:val="00101FAE"/>
    <w:rsid w:val="0010204F"/>
    <w:rsid w:val="00102142"/>
    <w:rsid w:val="00102187"/>
    <w:rsid w:val="0010224C"/>
    <w:rsid w:val="00102270"/>
    <w:rsid w:val="0010229C"/>
    <w:rsid w:val="001024F5"/>
    <w:rsid w:val="001027F2"/>
    <w:rsid w:val="001028DF"/>
    <w:rsid w:val="001029C7"/>
    <w:rsid w:val="00102ADA"/>
    <w:rsid w:val="00102E65"/>
    <w:rsid w:val="00102E9B"/>
    <w:rsid w:val="00103086"/>
    <w:rsid w:val="00103113"/>
    <w:rsid w:val="0010333B"/>
    <w:rsid w:val="00103385"/>
    <w:rsid w:val="0010364D"/>
    <w:rsid w:val="00103669"/>
    <w:rsid w:val="0010381C"/>
    <w:rsid w:val="001039A5"/>
    <w:rsid w:val="00103A0E"/>
    <w:rsid w:val="00103AA5"/>
    <w:rsid w:val="00103B1E"/>
    <w:rsid w:val="00103B92"/>
    <w:rsid w:val="00103EA6"/>
    <w:rsid w:val="00103F04"/>
    <w:rsid w:val="00103F69"/>
    <w:rsid w:val="00104068"/>
    <w:rsid w:val="00104146"/>
    <w:rsid w:val="00104229"/>
    <w:rsid w:val="00104279"/>
    <w:rsid w:val="001042B2"/>
    <w:rsid w:val="001042B4"/>
    <w:rsid w:val="00104371"/>
    <w:rsid w:val="001043C0"/>
    <w:rsid w:val="0010442B"/>
    <w:rsid w:val="0010471E"/>
    <w:rsid w:val="00104965"/>
    <w:rsid w:val="0010496C"/>
    <w:rsid w:val="00104B81"/>
    <w:rsid w:val="00104CAD"/>
    <w:rsid w:val="00104F36"/>
    <w:rsid w:val="0010503B"/>
    <w:rsid w:val="00105085"/>
    <w:rsid w:val="0010545B"/>
    <w:rsid w:val="001054C5"/>
    <w:rsid w:val="001055F8"/>
    <w:rsid w:val="00105A27"/>
    <w:rsid w:val="00105CB0"/>
    <w:rsid w:val="00105CF6"/>
    <w:rsid w:val="00105D74"/>
    <w:rsid w:val="0010615D"/>
    <w:rsid w:val="00106167"/>
    <w:rsid w:val="00106186"/>
    <w:rsid w:val="001063E1"/>
    <w:rsid w:val="001064B1"/>
    <w:rsid w:val="001065D9"/>
    <w:rsid w:val="001067CD"/>
    <w:rsid w:val="00106BA6"/>
    <w:rsid w:val="00106ECF"/>
    <w:rsid w:val="001070FA"/>
    <w:rsid w:val="001072E4"/>
    <w:rsid w:val="00107358"/>
    <w:rsid w:val="00107476"/>
    <w:rsid w:val="00107555"/>
    <w:rsid w:val="00107582"/>
    <w:rsid w:val="0010767D"/>
    <w:rsid w:val="001079B4"/>
    <w:rsid w:val="00107BCA"/>
    <w:rsid w:val="00110027"/>
    <w:rsid w:val="0011008D"/>
    <w:rsid w:val="001102D8"/>
    <w:rsid w:val="001104D4"/>
    <w:rsid w:val="00110501"/>
    <w:rsid w:val="00110603"/>
    <w:rsid w:val="00110647"/>
    <w:rsid w:val="0011070B"/>
    <w:rsid w:val="001107F8"/>
    <w:rsid w:val="00110843"/>
    <w:rsid w:val="00110889"/>
    <w:rsid w:val="001108E3"/>
    <w:rsid w:val="00110967"/>
    <w:rsid w:val="001109C5"/>
    <w:rsid w:val="001109DE"/>
    <w:rsid w:val="00110C1E"/>
    <w:rsid w:val="00110E93"/>
    <w:rsid w:val="00110F87"/>
    <w:rsid w:val="00110FCE"/>
    <w:rsid w:val="0011139C"/>
    <w:rsid w:val="001114D2"/>
    <w:rsid w:val="00111592"/>
    <w:rsid w:val="001115AC"/>
    <w:rsid w:val="00111831"/>
    <w:rsid w:val="001118E5"/>
    <w:rsid w:val="00111B1B"/>
    <w:rsid w:val="00111C66"/>
    <w:rsid w:val="00111C75"/>
    <w:rsid w:val="00111D2B"/>
    <w:rsid w:val="00111F49"/>
    <w:rsid w:val="001122D5"/>
    <w:rsid w:val="001122ED"/>
    <w:rsid w:val="0011230C"/>
    <w:rsid w:val="001124D8"/>
    <w:rsid w:val="001124E3"/>
    <w:rsid w:val="001124FA"/>
    <w:rsid w:val="0011264E"/>
    <w:rsid w:val="0011272E"/>
    <w:rsid w:val="00112805"/>
    <w:rsid w:val="00112841"/>
    <w:rsid w:val="00112877"/>
    <w:rsid w:val="0011290D"/>
    <w:rsid w:val="001129A5"/>
    <w:rsid w:val="00112BA9"/>
    <w:rsid w:val="00112BEB"/>
    <w:rsid w:val="00112C7F"/>
    <w:rsid w:val="00112CB8"/>
    <w:rsid w:val="00112DA7"/>
    <w:rsid w:val="00112DC3"/>
    <w:rsid w:val="00112E6B"/>
    <w:rsid w:val="00113041"/>
    <w:rsid w:val="00113133"/>
    <w:rsid w:val="001132AA"/>
    <w:rsid w:val="001132D1"/>
    <w:rsid w:val="00113440"/>
    <w:rsid w:val="001135E6"/>
    <w:rsid w:val="00113621"/>
    <w:rsid w:val="00113710"/>
    <w:rsid w:val="00113862"/>
    <w:rsid w:val="00113896"/>
    <w:rsid w:val="0011390F"/>
    <w:rsid w:val="00113B2A"/>
    <w:rsid w:val="00113C1F"/>
    <w:rsid w:val="00113C27"/>
    <w:rsid w:val="00113C31"/>
    <w:rsid w:val="00113C9C"/>
    <w:rsid w:val="00113E68"/>
    <w:rsid w:val="00113FD2"/>
    <w:rsid w:val="001142B1"/>
    <w:rsid w:val="001143C5"/>
    <w:rsid w:val="001143DE"/>
    <w:rsid w:val="0011446B"/>
    <w:rsid w:val="001144CD"/>
    <w:rsid w:val="00114524"/>
    <w:rsid w:val="001146FC"/>
    <w:rsid w:val="001147D5"/>
    <w:rsid w:val="001148C1"/>
    <w:rsid w:val="00114ADF"/>
    <w:rsid w:val="00114D4A"/>
    <w:rsid w:val="00114D68"/>
    <w:rsid w:val="00114DBD"/>
    <w:rsid w:val="00114E83"/>
    <w:rsid w:val="00114F42"/>
    <w:rsid w:val="00114FB3"/>
    <w:rsid w:val="00115116"/>
    <w:rsid w:val="0011524A"/>
    <w:rsid w:val="00115393"/>
    <w:rsid w:val="00115526"/>
    <w:rsid w:val="0011555F"/>
    <w:rsid w:val="00115A86"/>
    <w:rsid w:val="00115A8A"/>
    <w:rsid w:val="00115B06"/>
    <w:rsid w:val="00115B47"/>
    <w:rsid w:val="00115C0D"/>
    <w:rsid w:val="00115C1D"/>
    <w:rsid w:val="00115D5F"/>
    <w:rsid w:val="00115E10"/>
    <w:rsid w:val="00115E1C"/>
    <w:rsid w:val="00115E74"/>
    <w:rsid w:val="00115E7F"/>
    <w:rsid w:val="00115FE9"/>
    <w:rsid w:val="00115FFA"/>
    <w:rsid w:val="001162B7"/>
    <w:rsid w:val="00116312"/>
    <w:rsid w:val="00116550"/>
    <w:rsid w:val="00116752"/>
    <w:rsid w:val="00116A8C"/>
    <w:rsid w:val="00116B22"/>
    <w:rsid w:val="00116C59"/>
    <w:rsid w:val="00116C60"/>
    <w:rsid w:val="00116CE1"/>
    <w:rsid w:val="00116E8B"/>
    <w:rsid w:val="00116EE4"/>
    <w:rsid w:val="00117144"/>
    <w:rsid w:val="00117158"/>
    <w:rsid w:val="00117240"/>
    <w:rsid w:val="00117293"/>
    <w:rsid w:val="001173B7"/>
    <w:rsid w:val="001173D0"/>
    <w:rsid w:val="001174AE"/>
    <w:rsid w:val="001175D9"/>
    <w:rsid w:val="0011767B"/>
    <w:rsid w:val="00117705"/>
    <w:rsid w:val="00117729"/>
    <w:rsid w:val="0011782C"/>
    <w:rsid w:val="001178F7"/>
    <w:rsid w:val="00117907"/>
    <w:rsid w:val="0011794E"/>
    <w:rsid w:val="00117970"/>
    <w:rsid w:val="00117ACB"/>
    <w:rsid w:val="00117B6C"/>
    <w:rsid w:val="00117D1F"/>
    <w:rsid w:val="00117E60"/>
    <w:rsid w:val="00120001"/>
    <w:rsid w:val="00120151"/>
    <w:rsid w:val="0012054C"/>
    <w:rsid w:val="0012062A"/>
    <w:rsid w:val="001207C0"/>
    <w:rsid w:val="0012097D"/>
    <w:rsid w:val="001209FC"/>
    <w:rsid w:val="00120ADD"/>
    <w:rsid w:val="00120E18"/>
    <w:rsid w:val="001210F9"/>
    <w:rsid w:val="001211E9"/>
    <w:rsid w:val="00121361"/>
    <w:rsid w:val="001213E6"/>
    <w:rsid w:val="001214E1"/>
    <w:rsid w:val="00121697"/>
    <w:rsid w:val="001217A4"/>
    <w:rsid w:val="0012185F"/>
    <w:rsid w:val="00121924"/>
    <w:rsid w:val="001219FB"/>
    <w:rsid w:val="00121AD1"/>
    <w:rsid w:val="00121AD7"/>
    <w:rsid w:val="00121B74"/>
    <w:rsid w:val="00121BA3"/>
    <w:rsid w:val="00121CB0"/>
    <w:rsid w:val="00121CDB"/>
    <w:rsid w:val="00121D79"/>
    <w:rsid w:val="00121FA8"/>
    <w:rsid w:val="00121FBA"/>
    <w:rsid w:val="00122096"/>
    <w:rsid w:val="001221D0"/>
    <w:rsid w:val="0012220E"/>
    <w:rsid w:val="001224DD"/>
    <w:rsid w:val="00122538"/>
    <w:rsid w:val="00122599"/>
    <w:rsid w:val="001225BF"/>
    <w:rsid w:val="0012273E"/>
    <w:rsid w:val="00122809"/>
    <w:rsid w:val="001228A3"/>
    <w:rsid w:val="00122AA8"/>
    <w:rsid w:val="00122BD5"/>
    <w:rsid w:val="00122D16"/>
    <w:rsid w:val="00122EC3"/>
    <w:rsid w:val="00122F98"/>
    <w:rsid w:val="0012306D"/>
    <w:rsid w:val="001230E2"/>
    <w:rsid w:val="00123100"/>
    <w:rsid w:val="001231C8"/>
    <w:rsid w:val="00123397"/>
    <w:rsid w:val="0012383D"/>
    <w:rsid w:val="00123AAD"/>
    <w:rsid w:val="00123B11"/>
    <w:rsid w:val="00123D59"/>
    <w:rsid w:val="00123F14"/>
    <w:rsid w:val="00123F2F"/>
    <w:rsid w:val="001240BB"/>
    <w:rsid w:val="001240D6"/>
    <w:rsid w:val="001240E6"/>
    <w:rsid w:val="001243D5"/>
    <w:rsid w:val="001244AF"/>
    <w:rsid w:val="0012451F"/>
    <w:rsid w:val="001245FB"/>
    <w:rsid w:val="00124602"/>
    <w:rsid w:val="00124618"/>
    <w:rsid w:val="00124652"/>
    <w:rsid w:val="0012465E"/>
    <w:rsid w:val="00124688"/>
    <w:rsid w:val="001247B7"/>
    <w:rsid w:val="00124936"/>
    <w:rsid w:val="00124956"/>
    <w:rsid w:val="00124C2B"/>
    <w:rsid w:val="00124D87"/>
    <w:rsid w:val="00124E3B"/>
    <w:rsid w:val="00124F90"/>
    <w:rsid w:val="00124F9B"/>
    <w:rsid w:val="00124FAE"/>
    <w:rsid w:val="001250E8"/>
    <w:rsid w:val="0012526B"/>
    <w:rsid w:val="00125381"/>
    <w:rsid w:val="00125588"/>
    <w:rsid w:val="00125641"/>
    <w:rsid w:val="00125658"/>
    <w:rsid w:val="00125742"/>
    <w:rsid w:val="001259F4"/>
    <w:rsid w:val="00125A01"/>
    <w:rsid w:val="00125B01"/>
    <w:rsid w:val="00125C00"/>
    <w:rsid w:val="00125DA5"/>
    <w:rsid w:val="00125EAA"/>
    <w:rsid w:val="00125EF3"/>
    <w:rsid w:val="00126383"/>
    <w:rsid w:val="001263D1"/>
    <w:rsid w:val="00126460"/>
    <w:rsid w:val="0012650D"/>
    <w:rsid w:val="0012650F"/>
    <w:rsid w:val="0012654D"/>
    <w:rsid w:val="001266E3"/>
    <w:rsid w:val="00126735"/>
    <w:rsid w:val="00126823"/>
    <w:rsid w:val="00126B22"/>
    <w:rsid w:val="00126B6B"/>
    <w:rsid w:val="00126BBB"/>
    <w:rsid w:val="00126BD3"/>
    <w:rsid w:val="00126BD7"/>
    <w:rsid w:val="00126C34"/>
    <w:rsid w:val="00126DAD"/>
    <w:rsid w:val="00126FA2"/>
    <w:rsid w:val="00127174"/>
    <w:rsid w:val="00127213"/>
    <w:rsid w:val="00127295"/>
    <w:rsid w:val="001273F3"/>
    <w:rsid w:val="001274DD"/>
    <w:rsid w:val="00127586"/>
    <w:rsid w:val="00127729"/>
    <w:rsid w:val="0012778E"/>
    <w:rsid w:val="001279DC"/>
    <w:rsid w:val="001279E3"/>
    <w:rsid w:val="00127A45"/>
    <w:rsid w:val="001301BD"/>
    <w:rsid w:val="001302F2"/>
    <w:rsid w:val="001302F6"/>
    <w:rsid w:val="001303EC"/>
    <w:rsid w:val="00130522"/>
    <w:rsid w:val="00130526"/>
    <w:rsid w:val="001305DE"/>
    <w:rsid w:val="0013061A"/>
    <w:rsid w:val="0013082A"/>
    <w:rsid w:val="0013097B"/>
    <w:rsid w:val="001309E0"/>
    <w:rsid w:val="00130B7C"/>
    <w:rsid w:val="00130E4F"/>
    <w:rsid w:val="00130F06"/>
    <w:rsid w:val="00131154"/>
    <w:rsid w:val="001311E5"/>
    <w:rsid w:val="00131211"/>
    <w:rsid w:val="0013126A"/>
    <w:rsid w:val="00131375"/>
    <w:rsid w:val="001314C9"/>
    <w:rsid w:val="001316A4"/>
    <w:rsid w:val="001316A5"/>
    <w:rsid w:val="0013189E"/>
    <w:rsid w:val="00131A69"/>
    <w:rsid w:val="00131A9A"/>
    <w:rsid w:val="00131B3C"/>
    <w:rsid w:val="00131B6A"/>
    <w:rsid w:val="00131BD4"/>
    <w:rsid w:val="00131CDF"/>
    <w:rsid w:val="00131D5C"/>
    <w:rsid w:val="00132011"/>
    <w:rsid w:val="001321E2"/>
    <w:rsid w:val="001323D7"/>
    <w:rsid w:val="001327A8"/>
    <w:rsid w:val="00132822"/>
    <w:rsid w:val="00132890"/>
    <w:rsid w:val="00132DEB"/>
    <w:rsid w:val="00132F06"/>
    <w:rsid w:val="001330D8"/>
    <w:rsid w:val="0013335B"/>
    <w:rsid w:val="0013337F"/>
    <w:rsid w:val="001334FA"/>
    <w:rsid w:val="00133576"/>
    <w:rsid w:val="001335B4"/>
    <w:rsid w:val="001335D9"/>
    <w:rsid w:val="0013369F"/>
    <w:rsid w:val="001336FF"/>
    <w:rsid w:val="00133906"/>
    <w:rsid w:val="00133ACA"/>
    <w:rsid w:val="00133ADC"/>
    <w:rsid w:val="00133C3B"/>
    <w:rsid w:val="00133CDA"/>
    <w:rsid w:val="001344F5"/>
    <w:rsid w:val="001345E1"/>
    <w:rsid w:val="00134651"/>
    <w:rsid w:val="001347A0"/>
    <w:rsid w:val="00134845"/>
    <w:rsid w:val="00134D08"/>
    <w:rsid w:val="00134F1A"/>
    <w:rsid w:val="001350D7"/>
    <w:rsid w:val="001350DE"/>
    <w:rsid w:val="00135136"/>
    <w:rsid w:val="00135222"/>
    <w:rsid w:val="00135312"/>
    <w:rsid w:val="00135512"/>
    <w:rsid w:val="001356C5"/>
    <w:rsid w:val="001357D4"/>
    <w:rsid w:val="00135918"/>
    <w:rsid w:val="001359F2"/>
    <w:rsid w:val="00135C8A"/>
    <w:rsid w:val="00135E7A"/>
    <w:rsid w:val="00135F1A"/>
    <w:rsid w:val="001360E9"/>
    <w:rsid w:val="0013610C"/>
    <w:rsid w:val="00136153"/>
    <w:rsid w:val="0013619C"/>
    <w:rsid w:val="001361C2"/>
    <w:rsid w:val="00136529"/>
    <w:rsid w:val="00136656"/>
    <w:rsid w:val="00136833"/>
    <w:rsid w:val="00136876"/>
    <w:rsid w:val="00136A50"/>
    <w:rsid w:val="00136B13"/>
    <w:rsid w:val="00136BAD"/>
    <w:rsid w:val="00136BBB"/>
    <w:rsid w:val="00136DBF"/>
    <w:rsid w:val="00136DDC"/>
    <w:rsid w:val="00136F70"/>
    <w:rsid w:val="00136FE1"/>
    <w:rsid w:val="00136FE2"/>
    <w:rsid w:val="00136FE8"/>
    <w:rsid w:val="00137569"/>
    <w:rsid w:val="001375BD"/>
    <w:rsid w:val="001375FF"/>
    <w:rsid w:val="0013763C"/>
    <w:rsid w:val="001376B2"/>
    <w:rsid w:val="00137784"/>
    <w:rsid w:val="001377DE"/>
    <w:rsid w:val="001379FB"/>
    <w:rsid w:val="00137A38"/>
    <w:rsid w:val="00137AE1"/>
    <w:rsid w:val="00137AFB"/>
    <w:rsid w:val="00137B31"/>
    <w:rsid w:val="00137D8A"/>
    <w:rsid w:val="00140058"/>
    <w:rsid w:val="00140395"/>
    <w:rsid w:val="001404E2"/>
    <w:rsid w:val="001405B3"/>
    <w:rsid w:val="001405BF"/>
    <w:rsid w:val="00140644"/>
    <w:rsid w:val="0014064F"/>
    <w:rsid w:val="00140664"/>
    <w:rsid w:val="00140666"/>
    <w:rsid w:val="00140673"/>
    <w:rsid w:val="00140689"/>
    <w:rsid w:val="00140709"/>
    <w:rsid w:val="0014071A"/>
    <w:rsid w:val="0014082A"/>
    <w:rsid w:val="001409EA"/>
    <w:rsid w:val="00140CB5"/>
    <w:rsid w:val="00140D0C"/>
    <w:rsid w:val="00140FC2"/>
    <w:rsid w:val="00141092"/>
    <w:rsid w:val="00141358"/>
    <w:rsid w:val="0014151E"/>
    <w:rsid w:val="00141741"/>
    <w:rsid w:val="0014174F"/>
    <w:rsid w:val="0014199A"/>
    <w:rsid w:val="001419E4"/>
    <w:rsid w:val="00141B8F"/>
    <w:rsid w:val="00141C0D"/>
    <w:rsid w:val="00141CCD"/>
    <w:rsid w:val="00141D89"/>
    <w:rsid w:val="00141E4F"/>
    <w:rsid w:val="00141E7B"/>
    <w:rsid w:val="00141F70"/>
    <w:rsid w:val="00141F8F"/>
    <w:rsid w:val="00142519"/>
    <w:rsid w:val="00142551"/>
    <w:rsid w:val="00142723"/>
    <w:rsid w:val="0014272B"/>
    <w:rsid w:val="0014278A"/>
    <w:rsid w:val="00142853"/>
    <w:rsid w:val="00142915"/>
    <w:rsid w:val="00142A61"/>
    <w:rsid w:val="00142CA7"/>
    <w:rsid w:val="00142D30"/>
    <w:rsid w:val="00142EAB"/>
    <w:rsid w:val="00143189"/>
    <w:rsid w:val="00143193"/>
    <w:rsid w:val="001431A3"/>
    <w:rsid w:val="00143463"/>
    <w:rsid w:val="001434A7"/>
    <w:rsid w:val="001434AC"/>
    <w:rsid w:val="001434CD"/>
    <w:rsid w:val="001434CF"/>
    <w:rsid w:val="00143657"/>
    <w:rsid w:val="00143813"/>
    <w:rsid w:val="00143830"/>
    <w:rsid w:val="00143934"/>
    <w:rsid w:val="0014393F"/>
    <w:rsid w:val="00143952"/>
    <w:rsid w:val="00143B15"/>
    <w:rsid w:val="00143B31"/>
    <w:rsid w:val="00143BBA"/>
    <w:rsid w:val="00143CE1"/>
    <w:rsid w:val="00143D5E"/>
    <w:rsid w:val="00143E8E"/>
    <w:rsid w:val="00143F52"/>
    <w:rsid w:val="00144186"/>
    <w:rsid w:val="00144202"/>
    <w:rsid w:val="0014420D"/>
    <w:rsid w:val="0014427E"/>
    <w:rsid w:val="001444CA"/>
    <w:rsid w:val="001446E4"/>
    <w:rsid w:val="0014488F"/>
    <w:rsid w:val="00144ADC"/>
    <w:rsid w:val="00144CB9"/>
    <w:rsid w:val="00144D3E"/>
    <w:rsid w:val="00144E62"/>
    <w:rsid w:val="00144FAB"/>
    <w:rsid w:val="00145160"/>
    <w:rsid w:val="001452E1"/>
    <w:rsid w:val="00145377"/>
    <w:rsid w:val="0014583C"/>
    <w:rsid w:val="001458A8"/>
    <w:rsid w:val="00145930"/>
    <w:rsid w:val="00145B22"/>
    <w:rsid w:val="00145BA0"/>
    <w:rsid w:val="00145E01"/>
    <w:rsid w:val="00145F00"/>
    <w:rsid w:val="00145F07"/>
    <w:rsid w:val="00145F78"/>
    <w:rsid w:val="00146028"/>
    <w:rsid w:val="00146121"/>
    <w:rsid w:val="00146538"/>
    <w:rsid w:val="0014679B"/>
    <w:rsid w:val="001468CA"/>
    <w:rsid w:val="00146B89"/>
    <w:rsid w:val="00146C90"/>
    <w:rsid w:val="00146D7E"/>
    <w:rsid w:val="00146DB3"/>
    <w:rsid w:val="00146DDB"/>
    <w:rsid w:val="00146FE1"/>
    <w:rsid w:val="0014729F"/>
    <w:rsid w:val="0014734F"/>
    <w:rsid w:val="001474A2"/>
    <w:rsid w:val="001475B4"/>
    <w:rsid w:val="0014760A"/>
    <w:rsid w:val="00147780"/>
    <w:rsid w:val="001477AC"/>
    <w:rsid w:val="00147A09"/>
    <w:rsid w:val="00147B63"/>
    <w:rsid w:val="00147D12"/>
    <w:rsid w:val="00147D6B"/>
    <w:rsid w:val="00147E91"/>
    <w:rsid w:val="001501A7"/>
    <w:rsid w:val="00150761"/>
    <w:rsid w:val="00150765"/>
    <w:rsid w:val="001509E8"/>
    <w:rsid w:val="00150B1C"/>
    <w:rsid w:val="00150B43"/>
    <w:rsid w:val="00150B60"/>
    <w:rsid w:val="00150D3E"/>
    <w:rsid w:val="00150F3E"/>
    <w:rsid w:val="00150F52"/>
    <w:rsid w:val="00151082"/>
    <w:rsid w:val="00151663"/>
    <w:rsid w:val="00151741"/>
    <w:rsid w:val="0015177F"/>
    <w:rsid w:val="00151791"/>
    <w:rsid w:val="00151818"/>
    <w:rsid w:val="00151870"/>
    <w:rsid w:val="001518BD"/>
    <w:rsid w:val="00151BC6"/>
    <w:rsid w:val="00151C1D"/>
    <w:rsid w:val="00151CD9"/>
    <w:rsid w:val="00151D8B"/>
    <w:rsid w:val="00151DCF"/>
    <w:rsid w:val="00151E03"/>
    <w:rsid w:val="00152003"/>
    <w:rsid w:val="001520F7"/>
    <w:rsid w:val="00152130"/>
    <w:rsid w:val="00152191"/>
    <w:rsid w:val="001521EF"/>
    <w:rsid w:val="001523E6"/>
    <w:rsid w:val="00152552"/>
    <w:rsid w:val="00152C42"/>
    <w:rsid w:val="00152CDC"/>
    <w:rsid w:val="00152DA7"/>
    <w:rsid w:val="00152DF5"/>
    <w:rsid w:val="00152E90"/>
    <w:rsid w:val="00152F4F"/>
    <w:rsid w:val="00153031"/>
    <w:rsid w:val="0015328C"/>
    <w:rsid w:val="0015345D"/>
    <w:rsid w:val="0015378E"/>
    <w:rsid w:val="00153C8C"/>
    <w:rsid w:val="00153E7E"/>
    <w:rsid w:val="00154067"/>
    <w:rsid w:val="001541C5"/>
    <w:rsid w:val="0015436A"/>
    <w:rsid w:val="00154396"/>
    <w:rsid w:val="00154594"/>
    <w:rsid w:val="001545C6"/>
    <w:rsid w:val="001545E8"/>
    <w:rsid w:val="001548EB"/>
    <w:rsid w:val="00154983"/>
    <w:rsid w:val="00154991"/>
    <w:rsid w:val="00154BAB"/>
    <w:rsid w:val="00154C9A"/>
    <w:rsid w:val="0015505D"/>
    <w:rsid w:val="0015511A"/>
    <w:rsid w:val="00155218"/>
    <w:rsid w:val="0015525F"/>
    <w:rsid w:val="00155512"/>
    <w:rsid w:val="00155674"/>
    <w:rsid w:val="001556D5"/>
    <w:rsid w:val="00155797"/>
    <w:rsid w:val="001557C8"/>
    <w:rsid w:val="001557DF"/>
    <w:rsid w:val="001557E0"/>
    <w:rsid w:val="001559BE"/>
    <w:rsid w:val="001559E7"/>
    <w:rsid w:val="001559F1"/>
    <w:rsid w:val="00155D2C"/>
    <w:rsid w:val="00155D4D"/>
    <w:rsid w:val="00155DBE"/>
    <w:rsid w:val="00155EAC"/>
    <w:rsid w:val="00155F7A"/>
    <w:rsid w:val="001565C5"/>
    <w:rsid w:val="001568DF"/>
    <w:rsid w:val="00156A38"/>
    <w:rsid w:val="00156B63"/>
    <w:rsid w:val="00156BB0"/>
    <w:rsid w:val="00156C25"/>
    <w:rsid w:val="00156EE3"/>
    <w:rsid w:val="001570BC"/>
    <w:rsid w:val="0015716B"/>
    <w:rsid w:val="001571A7"/>
    <w:rsid w:val="00157298"/>
    <w:rsid w:val="001574AE"/>
    <w:rsid w:val="001574E6"/>
    <w:rsid w:val="0015755B"/>
    <w:rsid w:val="00157680"/>
    <w:rsid w:val="00157718"/>
    <w:rsid w:val="0015771F"/>
    <w:rsid w:val="00157B38"/>
    <w:rsid w:val="00157CC4"/>
    <w:rsid w:val="00157CC7"/>
    <w:rsid w:val="00157D55"/>
    <w:rsid w:val="00157D5D"/>
    <w:rsid w:val="00157E2F"/>
    <w:rsid w:val="00157FA1"/>
    <w:rsid w:val="00157FCF"/>
    <w:rsid w:val="00160284"/>
    <w:rsid w:val="00160382"/>
    <w:rsid w:val="0016043C"/>
    <w:rsid w:val="001605B3"/>
    <w:rsid w:val="00160604"/>
    <w:rsid w:val="0016073A"/>
    <w:rsid w:val="00160901"/>
    <w:rsid w:val="001609B5"/>
    <w:rsid w:val="00160A94"/>
    <w:rsid w:val="00160CF4"/>
    <w:rsid w:val="00160D01"/>
    <w:rsid w:val="00160D43"/>
    <w:rsid w:val="00160EA9"/>
    <w:rsid w:val="00160F26"/>
    <w:rsid w:val="00161222"/>
    <w:rsid w:val="001612A5"/>
    <w:rsid w:val="00161743"/>
    <w:rsid w:val="00161851"/>
    <w:rsid w:val="00161947"/>
    <w:rsid w:val="001619CB"/>
    <w:rsid w:val="00161AEA"/>
    <w:rsid w:val="00161B18"/>
    <w:rsid w:val="00161B46"/>
    <w:rsid w:val="00161C9F"/>
    <w:rsid w:val="00161DC6"/>
    <w:rsid w:val="00161DF7"/>
    <w:rsid w:val="00161FE6"/>
    <w:rsid w:val="00162071"/>
    <w:rsid w:val="00162144"/>
    <w:rsid w:val="001622CD"/>
    <w:rsid w:val="001624CA"/>
    <w:rsid w:val="0016250A"/>
    <w:rsid w:val="0016277C"/>
    <w:rsid w:val="0016296F"/>
    <w:rsid w:val="00162A14"/>
    <w:rsid w:val="00162A64"/>
    <w:rsid w:val="00162B74"/>
    <w:rsid w:val="00162BFF"/>
    <w:rsid w:val="00162C51"/>
    <w:rsid w:val="00162ED0"/>
    <w:rsid w:val="00163170"/>
    <w:rsid w:val="0016325B"/>
    <w:rsid w:val="00163290"/>
    <w:rsid w:val="001633A9"/>
    <w:rsid w:val="001635CF"/>
    <w:rsid w:val="00163611"/>
    <w:rsid w:val="001636AA"/>
    <w:rsid w:val="0016384B"/>
    <w:rsid w:val="001639BA"/>
    <w:rsid w:val="001639DD"/>
    <w:rsid w:val="001639F1"/>
    <w:rsid w:val="00163B0A"/>
    <w:rsid w:val="00163C01"/>
    <w:rsid w:val="00163C1B"/>
    <w:rsid w:val="00163E01"/>
    <w:rsid w:val="00163EE7"/>
    <w:rsid w:val="001640A3"/>
    <w:rsid w:val="00164256"/>
    <w:rsid w:val="001642BB"/>
    <w:rsid w:val="00164614"/>
    <w:rsid w:val="00164664"/>
    <w:rsid w:val="00164AC9"/>
    <w:rsid w:val="00164BA5"/>
    <w:rsid w:val="00164D3A"/>
    <w:rsid w:val="00164D54"/>
    <w:rsid w:val="00164D94"/>
    <w:rsid w:val="00164DBF"/>
    <w:rsid w:val="00164DC9"/>
    <w:rsid w:val="00164E33"/>
    <w:rsid w:val="00164ED4"/>
    <w:rsid w:val="00164EED"/>
    <w:rsid w:val="001651F4"/>
    <w:rsid w:val="0016527B"/>
    <w:rsid w:val="0016530B"/>
    <w:rsid w:val="0016533D"/>
    <w:rsid w:val="001653C8"/>
    <w:rsid w:val="0016548A"/>
    <w:rsid w:val="001654B1"/>
    <w:rsid w:val="001656BB"/>
    <w:rsid w:val="00165757"/>
    <w:rsid w:val="00165767"/>
    <w:rsid w:val="001657B1"/>
    <w:rsid w:val="00165AC0"/>
    <w:rsid w:val="00165C22"/>
    <w:rsid w:val="00165E28"/>
    <w:rsid w:val="00165E47"/>
    <w:rsid w:val="00165E8A"/>
    <w:rsid w:val="00165F58"/>
    <w:rsid w:val="00165F80"/>
    <w:rsid w:val="001662EC"/>
    <w:rsid w:val="00166335"/>
    <w:rsid w:val="001664E6"/>
    <w:rsid w:val="001666F3"/>
    <w:rsid w:val="0016679B"/>
    <w:rsid w:val="00166967"/>
    <w:rsid w:val="0016697C"/>
    <w:rsid w:val="00166B73"/>
    <w:rsid w:val="00166BAD"/>
    <w:rsid w:val="00166C19"/>
    <w:rsid w:val="00166C21"/>
    <w:rsid w:val="00166C48"/>
    <w:rsid w:val="00166C8E"/>
    <w:rsid w:val="00166D6F"/>
    <w:rsid w:val="00166D76"/>
    <w:rsid w:val="00166D81"/>
    <w:rsid w:val="00166D99"/>
    <w:rsid w:val="00166E3A"/>
    <w:rsid w:val="00166FB2"/>
    <w:rsid w:val="001671C2"/>
    <w:rsid w:val="0016734F"/>
    <w:rsid w:val="001673D5"/>
    <w:rsid w:val="00167445"/>
    <w:rsid w:val="0016752A"/>
    <w:rsid w:val="0016754E"/>
    <w:rsid w:val="00167596"/>
    <w:rsid w:val="0016799F"/>
    <w:rsid w:val="00167AAB"/>
    <w:rsid w:val="00167AB4"/>
    <w:rsid w:val="001702A7"/>
    <w:rsid w:val="00170323"/>
    <w:rsid w:val="00170366"/>
    <w:rsid w:val="00170454"/>
    <w:rsid w:val="00170463"/>
    <w:rsid w:val="001704EE"/>
    <w:rsid w:val="00170588"/>
    <w:rsid w:val="00170862"/>
    <w:rsid w:val="00170904"/>
    <w:rsid w:val="00170977"/>
    <w:rsid w:val="001709AF"/>
    <w:rsid w:val="00170E69"/>
    <w:rsid w:val="00170EAE"/>
    <w:rsid w:val="00170ED0"/>
    <w:rsid w:val="001710E5"/>
    <w:rsid w:val="001711AB"/>
    <w:rsid w:val="0017126F"/>
    <w:rsid w:val="0017139E"/>
    <w:rsid w:val="0017144A"/>
    <w:rsid w:val="00171476"/>
    <w:rsid w:val="001714C8"/>
    <w:rsid w:val="0017150A"/>
    <w:rsid w:val="00171527"/>
    <w:rsid w:val="00171677"/>
    <w:rsid w:val="0017167E"/>
    <w:rsid w:val="001717D0"/>
    <w:rsid w:val="001719EF"/>
    <w:rsid w:val="00171A36"/>
    <w:rsid w:val="00171A91"/>
    <w:rsid w:val="00171B20"/>
    <w:rsid w:val="00171C15"/>
    <w:rsid w:val="00171D13"/>
    <w:rsid w:val="00171E3B"/>
    <w:rsid w:val="00172158"/>
    <w:rsid w:val="0017219D"/>
    <w:rsid w:val="001721AB"/>
    <w:rsid w:val="001722DA"/>
    <w:rsid w:val="0017252D"/>
    <w:rsid w:val="001726CE"/>
    <w:rsid w:val="00172861"/>
    <w:rsid w:val="001729D0"/>
    <w:rsid w:val="00172A8D"/>
    <w:rsid w:val="00172BC9"/>
    <w:rsid w:val="00172C75"/>
    <w:rsid w:val="00172CC2"/>
    <w:rsid w:val="00172D38"/>
    <w:rsid w:val="00172DE3"/>
    <w:rsid w:val="00172E55"/>
    <w:rsid w:val="00172EE2"/>
    <w:rsid w:val="0017324D"/>
    <w:rsid w:val="00173265"/>
    <w:rsid w:val="001732E9"/>
    <w:rsid w:val="00173318"/>
    <w:rsid w:val="0017340B"/>
    <w:rsid w:val="00173467"/>
    <w:rsid w:val="0017351B"/>
    <w:rsid w:val="00173584"/>
    <w:rsid w:val="0017367A"/>
    <w:rsid w:val="0017376B"/>
    <w:rsid w:val="00173999"/>
    <w:rsid w:val="001739B4"/>
    <w:rsid w:val="00173ADE"/>
    <w:rsid w:val="00173C22"/>
    <w:rsid w:val="00173C86"/>
    <w:rsid w:val="00173E66"/>
    <w:rsid w:val="00173ED6"/>
    <w:rsid w:val="00173F1D"/>
    <w:rsid w:val="00173FBE"/>
    <w:rsid w:val="001740F0"/>
    <w:rsid w:val="0017413A"/>
    <w:rsid w:val="001741C2"/>
    <w:rsid w:val="0017423C"/>
    <w:rsid w:val="00174453"/>
    <w:rsid w:val="00174568"/>
    <w:rsid w:val="001745DB"/>
    <w:rsid w:val="0017479F"/>
    <w:rsid w:val="00174805"/>
    <w:rsid w:val="001749BA"/>
    <w:rsid w:val="00174A28"/>
    <w:rsid w:val="00174A7D"/>
    <w:rsid w:val="00174C63"/>
    <w:rsid w:val="00174CF2"/>
    <w:rsid w:val="00174DDA"/>
    <w:rsid w:val="00174E8C"/>
    <w:rsid w:val="00174F04"/>
    <w:rsid w:val="00175113"/>
    <w:rsid w:val="00175260"/>
    <w:rsid w:val="00175264"/>
    <w:rsid w:val="00175290"/>
    <w:rsid w:val="001752D7"/>
    <w:rsid w:val="0017531A"/>
    <w:rsid w:val="00175448"/>
    <w:rsid w:val="001755F6"/>
    <w:rsid w:val="00175614"/>
    <w:rsid w:val="00175639"/>
    <w:rsid w:val="001756B6"/>
    <w:rsid w:val="00175996"/>
    <w:rsid w:val="00175B75"/>
    <w:rsid w:val="00175DAC"/>
    <w:rsid w:val="00176103"/>
    <w:rsid w:val="00176277"/>
    <w:rsid w:val="0017657D"/>
    <w:rsid w:val="001765D7"/>
    <w:rsid w:val="00176800"/>
    <w:rsid w:val="001769E2"/>
    <w:rsid w:val="00176A9A"/>
    <w:rsid w:val="00176AB0"/>
    <w:rsid w:val="00176B25"/>
    <w:rsid w:val="00176B37"/>
    <w:rsid w:val="00176C4F"/>
    <w:rsid w:val="00176DB4"/>
    <w:rsid w:val="00176ECC"/>
    <w:rsid w:val="00176F97"/>
    <w:rsid w:val="00176FD4"/>
    <w:rsid w:val="00177297"/>
    <w:rsid w:val="00177374"/>
    <w:rsid w:val="0017765E"/>
    <w:rsid w:val="0017778F"/>
    <w:rsid w:val="00177892"/>
    <w:rsid w:val="00177A04"/>
    <w:rsid w:val="00177B04"/>
    <w:rsid w:val="00177F37"/>
    <w:rsid w:val="00177FB5"/>
    <w:rsid w:val="001802E4"/>
    <w:rsid w:val="00180400"/>
    <w:rsid w:val="00180491"/>
    <w:rsid w:val="00180673"/>
    <w:rsid w:val="00180692"/>
    <w:rsid w:val="001806C8"/>
    <w:rsid w:val="00180959"/>
    <w:rsid w:val="001809E7"/>
    <w:rsid w:val="00180ABE"/>
    <w:rsid w:val="00180B5B"/>
    <w:rsid w:val="00180BE9"/>
    <w:rsid w:val="00180BF0"/>
    <w:rsid w:val="00180D85"/>
    <w:rsid w:val="00180DF6"/>
    <w:rsid w:val="00180E90"/>
    <w:rsid w:val="00181055"/>
    <w:rsid w:val="00181082"/>
    <w:rsid w:val="001810F0"/>
    <w:rsid w:val="0018114B"/>
    <w:rsid w:val="001811E4"/>
    <w:rsid w:val="001811F8"/>
    <w:rsid w:val="001812AA"/>
    <w:rsid w:val="0018157E"/>
    <w:rsid w:val="00181603"/>
    <w:rsid w:val="0018165F"/>
    <w:rsid w:val="00181674"/>
    <w:rsid w:val="001816A7"/>
    <w:rsid w:val="00181734"/>
    <w:rsid w:val="00181936"/>
    <w:rsid w:val="00181A1B"/>
    <w:rsid w:val="00181C33"/>
    <w:rsid w:val="00181E31"/>
    <w:rsid w:val="00181EF7"/>
    <w:rsid w:val="00181FF8"/>
    <w:rsid w:val="00182025"/>
    <w:rsid w:val="00182094"/>
    <w:rsid w:val="001821CA"/>
    <w:rsid w:val="00182272"/>
    <w:rsid w:val="001825DA"/>
    <w:rsid w:val="0018269D"/>
    <w:rsid w:val="001826FF"/>
    <w:rsid w:val="001829AE"/>
    <w:rsid w:val="00182B75"/>
    <w:rsid w:val="00182CE6"/>
    <w:rsid w:val="00182D62"/>
    <w:rsid w:val="00182E75"/>
    <w:rsid w:val="00182F8C"/>
    <w:rsid w:val="00183094"/>
    <w:rsid w:val="001830A3"/>
    <w:rsid w:val="00183110"/>
    <w:rsid w:val="001832EF"/>
    <w:rsid w:val="00183427"/>
    <w:rsid w:val="001834F8"/>
    <w:rsid w:val="001836E3"/>
    <w:rsid w:val="001837A3"/>
    <w:rsid w:val="001838F3"/>
    <w:rsid w:val="00183A4A"/>
    <w:rsid w:val="00183DB3"/>
    <w:rsid w:val="00184008"/>
    <w:rsid w:val="00184154"/>
    <w:rsid w:val="001841DB"/>
    <w:rsid w:val="00184668"/>
    <w:rsid w:val="0018467B"/>
    <w:rsid w:val="001846DD"/>
    <w:rsid w:val="001846E9"/>
    <w:rsid w:val="0018478F"/>
    <w:rsid w:val="001849CC"/>
    <w:rsid w:val="00184BAF"/>
    <w:rsid w:val="00184BF9"/>
    <w:rsid w:val="00184D03"/>
    <w:rsid w:val="00184D88"/>
    <w:rsid w:val="00184E20"/>
    <w:rsid w:val="0018504F"/>
    <w:rsid w:val="00185132"/>
    <w:rsid w:val="001851B4"/>
    <w:rsid w:val="0018534A"/>
    <w:rsid w:val="00185641"/>
    <w:rsid w:val="00185791"/>
    <w:rsid w:val="00185882"/>
    <w:rsid w:val="001859D4"/>
    <w:rsid w:val="00185A02"/>
    <w:rsid w:val="00185A0E"/>
    <w:rsid w:val="00185AA7"/>
    <w:rsid w:val="00185AD4"/>
    <w:rsid w:val="00185B5A"/>
    <w:rsid w:val="00185BD7"/>
    <w:rsid w:val="00185E46"/>
    <w:rsid w:val="00185EF8"/>
    <w:rsid w:val="00185FD8"/>
    <w:rsid w:val="001860A1"/>
    <w:rsid w:val="0018610E"/>
    <w:rsid w:val="001861CE"/>
    <w:rsid w:val="001862B9"/>
    <w:rsid w:val="00186695"/>
    <w:rsid w:val="00186747"/>
    <w:rsid w:val="001868F2"/>
    <w:rsid w:val="00186986"/>
    <w:rsid w:val="00186B43"/>
    <w:rsid w:val="00186C91"/>
    <w:rsid w:val="00186D51"/>
    <w:rsid w:val="00186E85"/>
    <w:rsid w:val="00186EC4"/>
    <w:rsid w:val="001871A9"/>
    <w:rsid w:val="001871BD"/>
    <w:rsid w:val="001871E6"/>
    <w:rsid w:val="00187211"/>
    <w:rsid w:val="0018730E"/>
    <w:rsid w:val="001874D3"/>
    <w:rsid w:val="0018759D"/>
    <w:rsid w:val="0018768A"/>
    <w:rsid w:val="001877D8"/>
    <w:rsid w:val="00187CD9"/>
    <w:rsid w:val="00187E01"/>
    <w:rsid w:val="00187EEB"/>
    <w:rsid w:val="00187FEA"/>
    <w:rsid w:val="001902B9"/>
    <w:rsid w:val="001903A0"/>
    <w:rsid w:val="001903CB"/>
    <w:rsid w:val="0019047D"/>
    <w:rsid w:val="0019068C"/>
    <w:rsid w:val="00190ABB"/>
    <w:rsid w:val="00190C15"/>
    <w:rsid w:val="00190D8C"/>
    <w:rsid w:val="00190E35"/>
    <w:rsid w:val="00190F18"/>
    <w:rsid w:val="00191364"/>
    <w:rsid w:val="00191461"/>
    <w:rsid w:val="001915BF"/>
    <w:rsid w:val="00191648"/>
    <w:rsid w:val="001916C1"/>
    <w:rsid w:val="00191733"/>
    <w:rsid w:val="00191B39"/>
    <w:rsid w:val="00191BCA"/>
    <w:rsid w:val="00191D7A"/>
    <w:rsid w:val="00191E6D"/>
    <w:rsid w:val="00191F77"/>
    <w:rsid w:val="001920D9"/>
    <w:rsid w:val="001922F2"/>
    <w:rsid w:val="00192494"/>
    <w:rsid w:val="001925DC"/>
    <w:rsid w:val="00192771"/>
    <w:rsid w:val="001928B3"/>
    <w:rsid w:val="00192A6D"/>
    <w:rsid w:val="00192AD5"/>
    <w:rsid w:val="00192D3F"/>
    <w:rsid w:val="00192D4E"/>
    <w:rsid w:val="00192DEA"/>
    <w:rsid w:val="00192E0A"/>
    <w:rsid w:val="00192E3B"/>
    <w:rsid w:val="001930E2"/>
    <w:rsid w:val="001931C8"/>
    <w:rsid w:val="001932C9"/>
    <w:rsid w:val="001932EF"/>
    <w:rsid w:val="00193338"/>
    <w:rsid w:val="00193617"/>
    <w:rsid w:val="001936E5"/>
    <w:rsid w:val="0019375A"/>
    <w:rsid w:val="0019377D"/>
    <w:rsid w:val="00193AF8"/>
    <w:rsid w:val="00193B48"/>
    <w:rsid w:val="00193CD5"/>
    <w:rsid w:val="00193ECE"/>
    <w:rsid w:val="00193FED"/>
    <w:rsid w:val="00194041"/>
    <w:rsid w:val="00194133"/>
    <w:rsid w:val="0019414B"/>
    <w:rsid w:val="00194184"/>
    <w:rsid w:val="00194394"/>
    <w:rsid w:val="0019440C"/>
    <w:rsid w:val="001945F4"/>
    <w:rsid w:val="00194601"/>
    <w:rsid w:val="0019460C"/>
    <w:rsid w:val="0019463B"/>
    <w:rsid w:val="00194A13"/>
    <w:rsid w:val="00194A33"/>
    <w:rsid w:val="00194B3A"/>
    <w:rsid w:val="00194BEB"/>
    <w:rsid w:val="00194C4D"/>
    <w:rsid w:val="00194DC9"/>
    <w:rsid w:val="00194F3F"/>
    <w:rsid w:val="001950B1"/>
    <w:rsid w:val="0019533C"/>
    <w:rsid w:val="001954A6"/>
    <w:rsid w:val="001954BC"/>
    <w:rsid w:val="00195513"/>
    <w:rsid w:val="001958AD"/>
    <w:rsid w:val="001959D5"/>
    <w:rsid w:val="00195A5C"/>
    <w:rsid w:val="00195AB1"/>
    <w:rsid w:val="00195B03"/>
    <w:rsid w:val="00195BD1"/>
    <w:rsid w:val="00195E6E"/>
    <w:rsid w:val="00195EDD"/>
    <w:rsid w:val="001963B7"/>
    <w:rsid w:val="001963FB"/>
    <w:rsid w:val="001966C2"/>
    <w:rsid w:val="0019677D"/>
    <w:rsid w:val="00196AA2"/>
    <w:rsid w:val="00196AA8"/>
    <w:rsid w:val="00196B65"/>
    <w:rsid w:val="00196B74"/>
    <w:rsid w:val="00196C90"/>
    <w:rsid w:val="00196F91"/>
    <w:rsid w:val="0019701D"/>
    <w:rsid w:val="001970EB"/>
    <w:rsid w:val="0019710A"/>
    <w:rsid w:val="00197216"/>
    <w:rsid w:val="00197245"/>
    <w:rsid w:val="0019726A"/>
    <w:rsid w:val="0019744F"/>
    <w:rsid w:val="00197512"/>
    <w:rsid w:val="001975B3"/>
    <w:rsid w:val="001975C3"/>
    <w:rsid w:val="00197664"/>
    <w:rsid w:val="001979D7"/>
    <w:rsid w:val="00197B9A"/>
    <w:rsid w:val="00197BA0"/>
    <w:rsid w:val="00197BA8"/>
    <w:rsid w:val="00197D8E"/>
    <w:rsid w:val="00197EA2"/>
    <w:rsid w:val="00197EC4"/>
    <w:rsid w:val="00197F32"/>
    <w:rsid w:val="001A0013"/>
    <w:rsid w:val="001A0336"/>
    <w:rsid w:val="001A059D"/>
    <w:rsid w:val="001A08BC"/>
    <w:rsid w:val="001A0DEE"/>
    <w:rsid w:val="001A0F10"/>
    <w:rsid w:val="001A0FFB"/>
    <w:rsid w:val="001A12A0"/>
    <w:rsid w:val="001A13C9"/>
    <w:rsid w:val="001A145E"/>
    <w:rsid w:val="001A165E"/>
    <w:rsid w:val="001A195B"/>
    <w:rsid w:val="001A1C12"/>
    <w:rsid w:val="001A1DD3"/>
    <w:rsid w:val="001A1E28"/>
    <w:rsid w:val="001A1F77"/>
    <w:rsid w:val="001A228C"/>
    <w:rsid w:val="001A22B7"/>
    <w:rsid w:val="001A248E"/>
    <w:rsid w:val="001A2574"/>
    <w:rsid w:val="001A28EC"/>
    <w:rsid w:val="001A2BA2"/>
    <w:rsid w:val="001A2F7A"/>
    <w:rsid w:val="001A3060"/>
    <w:rsid w:val="001A313D"/>
    <w:rsid w:val="001A3230"/>
    <w:rsid w:val="001A3472"/>
    <w:rsid w:val="001A35CD"/>
    <w:rsid w:val="001A3859"/>
    <w:rsid w:val="001A3992"/>
    <w:rsid w:val="001A3995"/>
    <w:rsid w:val="001A3A19"/>
    <w:rsid w:val="001A3A86"/>
    <w:rsid w:val="001A3B3C"/>
    <w:rsid w:val="001A3B6F"/>
    <w:rsid w:val="001A3BC2"/>
    <w:rsid w:val="001A3CEF"/>
    <w:rsid w:val="001A3D15"/>
    <w:rsid w:val="001A3D43"/>
    <w:rsid w:val="001A3E0E"/>
    <w:rsid w:val="001A405A"/>
    <w:rsid w:val="001A4228"/>
    <w:rsid w:val="001A4250"/>
    <w:rsid w:val="001A4360"/>
    <w:rsid w:val="001A4459"/>
    <w:rsid w:val="001A4507"/>
    <w:rsid w:val="001A451B"/>
    <w:rsid w:val="001A4572"/>
    <w:rsid w:val="001A47C4"/>
    <w:rsid w:val="001A49A0"/>
    <w:rsid w:val="001A4BE5"/>
    <w:rsid w:val="001A4C31"/>
    <w:rsid w:val="001A4D66"/>
    <w:rsid w:val="001A4E27"/>
    <w:rsid w:val="001A4FE8"/>
    <w:rsid w:val="001A50F9"/>
    <w:rsid w:val="001A54ED"/>
    <w:rsid w:val="001A55E4"/>
    <w:rsid w:val="001A5600"/>
    <w:rsid w:val="001A5889"/>
    <w:rsid w:val="001A5B70"/>
    <w:rsid w:val="001A5B71"/>
    <w:rsid w:val="001A5C34"/>
    <w:rsid w:val="001A5D18"/>
    <w:rsid w:val="001A5F48"/>
    <w:rsid w:val="001A5F6A"/>
    <w:rsid w:val="001A61B8"/>
    <w:rsid w:val="001A61C6"/>
    <w:rsid w:val="001A63B5"/>
    <w:rsid w:val="001A6656"/>
    <w:rsid w:val="001A66C0"/>
    <w:rsid w:val="001A68C6"/>
    <w:rsid w:val="001A69D1"/>
    <w:rsid w:val="001A6B1B"/>
    <w:rsid w:val="001A6F5B"/>
    <w:rsid w:val="001A7082"/>
    <w:rsid w:val="001A7224"/>
    <w:rsid w:val="001A741E"/>
    <w:rsid w:val="001A74BE"/>
    <w:rsid w:val="001A7524"/>
    <w:rsid w:val="001A75D1"/>
    <w:rsid w:val="001A7920"/>
    <w:rsid w:val="001A7B43"/>
    <w:rsid w:val="001A7BB4"/>
    <w:rsid w:val="001A7D6E"/>
    <w:rsid w:val="001AF3D4"/>
    <w:rsid w:val="001B01ED"/>
    <w:rsid w:val="001B0276"/>
    <w:rsid w:val="001B02A8"/>
    <w:rsid w:val="001B02D8"/>
    <w:rsid w:val="001B0355"/>
    <w:rsid w:val="001B0435"/>
    <w:rsid w:val="001B04A8"/>
    <w:rsid w:val="001B05DA"/>
    <w:rsid w:val="001B08C8"/>
    <w:rsid w:val="001B0968"/>
    <w:rsid w:val="001B0A20"/>
    <w:rsid w:val="001B0BF8"/>
    <w:rsid w:val="001B0DD1"/>
    <w:rsid w:val="001B1095"/>
    <w:rsid w:val="001B12B6"/>
    <w:rsid w:val="001B131D"/>
    <w:rsid w:val="001B13D9"/>
    <w:rsid w:val="001B1435"/>
    <w:rsid w:val="001B1568"/>
    <w:rsid w:val="001B1770"/>
    <w:rsid w:val="001B1A52"/>
    <w:rsid w:val="001B1C26"/>
    <w:rsid w:val="001B1C48"/>
    <w:rsid w:val="001B1CCB"/>
    <w:rsid w:val="001B1DC5"/>
    <w:rsid w:val="001B1E56"/>
    <w:rsid w:val="001B209A"/>
    <w:rsid w:val="001B22D8"/>
    <w:rsid w:val="001B25B8"/>
    <w:rsid w:val="001B260F"/>
    <w:rsid w:val="001B274E"/>
    <w:rsid w:val="001B27D3"/>
    <w:rsid w:val="001B27E4"/>
    <w:rsid w:val="001B2971"/>
    <w:rsid w:val="001B2A5B"/>
    <w:rsid w:val="001B2A84"/>
    <w:rsid w:val="001B2C75"/>
    <w:rsid w:val="001B2CDB"/>
    <w:rsid w:val="001B2ED5"/>
    <w:rsid w:val="001B2F2A"/>
    <w:rsid w:val="001B2F8A"/>
    <w:rsid w:val="001B3214"/>
    <w:rsid w:val="001B3226"/>
    <w:rsid w:val="001B339D"/>
    <w:rsid w:val="001B33BE"/>
    <w:rsid w:val="001B33C1"/>
    <w:rsid w:val="001B3435"/>
    <w:rsid w:val="001B3470"/>
    <w:rsid w:val="001B36BB"/>
    <w:rsid w:val="001B3734"/>
    <w:rsid w:val="001B374E"/>
    <w:rsid w:val="001B3757"/>
    <w:rsid w:val="001B375E"/>
    <w:rsid w:val="001B377A"/>
    <w:rsid w:val="001B377E"/>
    <w:rsid w:val="001B382F"/>
    <w:rsid w:val="001B3888"/>
    <w:rsid w:val="001B3A6E"/>
    <w:rsid w:val="001B3B02"/>
    <w:rsid w:val="001B3C0A"/>
    <w:rsid w:val="001B3C33"/>
    <w:rsid w:val="001B3E55"/>
    <w:rsid w:val="001B3EB6"/>
    <w:rsid w:val="001B3FB4"/>
    <w:rsid w:val="001B40E6"/>
    <w:rsid w:val="001B411D"/>
    <w:rsid w:val="001B423A"/>
    <w:rsid w:val="001B46B1"/>
    <w:rsid w:val="001B485F"/>
    <w:rsid w:val="001B495A"/>
    <w:rsid w:val="001B4A0B"/>
    <w:rsid w:val="001B4A3A"/>
    <w:rsid w:val="001B4B0F"/>
    <w:rsid w:val="001B4C64"/>
    <w:rsid w:val="001B4CA8"/>
    <w:rsid w:val="001B4E07"/>
    <w:rsid w:val="001B4FAF"/>
    <w:rsid w:val="001B503F"/>
    <w:rsid w:val="001B532D"/>
    <w:rsid w:val="001B5348"/>
    <w:rsid w:val="001B552D"/>
    <w:rsid w:val="001B553A"/>
    <w:rsid w:val="001B55E3"/>
    <w:rsid w:val="001B5601"/>
    <w:rsid w:val="001B5611"/>
    <w:rsid w:val="001B58DE"/>
    <w:rsid w:val="001B5964"/>
    <w:rsid w:val="001B59EF"/>
    <w:rsid w:val="001B5A84"/>
    <w:rsid w:val="001B5A8A"/>
    <w:rsid w:val="001B5AEE"/>
    <w:rsid w:val="001B5B8B"/>
    <w:rsid w:val="001B5ED1"/>
    <w:rsid w:val="001B5FC7"/>
    <w:rsid w:val="001B60AF"/>
    <w:rsid w:val="001B60B4"/>
    <w:rsid w:val="001B617A"/>
    <w:rsid w:val="001B64EA"/>
    <w:rsid w:val="001B64EC"/>
    <w:rsid w:val="001B67D5"/>
    <w:rsid w:val="001B6991"/>
    <w:rsid w:val="001B69A9"/>
    <w:rsid w:val="001B69FE"/>
    <w:rsid w:val="001B6A52"/>
    <w:rsid w:val="001B6ACB"/>
    <w:rsid w:val="001B6B85"/>
    <w:rsid w:val="001B6B95"/>
    <w:rsid w:val="001B6DC8"/>
    <w:rsid w:val="001B6FB9"/>
    <w:rsid w:val="001B7128"/>
    <w:rsid w:val="001B71DB"/>
    <w:rsid w:val="001B7279"/>
    <w:rsid w:val="001B73CB"/>
    <w:rsid w:val="001B764A"/>
    <w:rsid w:val="001B7758"/>
    <w:rsid w:val="001B77D0"/>
    <w:rsid w:val="001B7816"/>
    <w:rsid w:val="001B784D"/>
    <w:rsid w:val="001B787F"/>
    <w:rsid w:val="001B788A"/>
    <w:rsid w:val="001B798C"/>
    <w:rsid w:val="001B79A7"/>
    <w:rsid w:val="001B7BF7"/>
    <w:rsid w:val="001B7D02"/>
    <w:rsid w:val="001B7FDA"/>
    <w:rsid w:val="001B85C3"/>
    <w:rsid w:val="001C016D"/>
    <w:rsid w:val="001C01C9"/>
    <w:rsid w:val="001C033B"/>
    <w:rsid w:val="001C04E3"/>
    <w:rsid w:val="001C065D"/>
    <w:rsid w:val="001C0688"/>
    <w:rsid w:val="001C06C3"/>
    <w:rsid w:val="001C06CA"/>
    <w:rsid w:val="001C072F"/>
    <w:rsid w:val="001C07C8"/>
    <w:rsid w:val="001C08B8"/>
    <w:rsid w:val="001C0AB9"/>
    <w:rsid w:val="001C0AF9"/>
    <w:rsid w:val="001C0C55"/>
    <w:rsid w:val="001C0ED2"/>
    <w:rsid w:val="001C0FA1"/>
    <w:rsid w:val="001C146B"/>
    <w:rsid w:val="001C14C2"/>
    <w:rsid w:val="001C151E"/>
    <w:rsid w:val="001C1840"/>
    <w:rsid w:val="001C187D"/>
    <w:rsid w:val="001C191A"/>
    <w:rsid w:val="001C196A"/>
    <w:rsid w:val="001C19D8"/>
    <w:rsid w:val="001C1D12"/>
    <w:rsid w:val="001C1DA2"/>
    <w:rsid w:val="001C1DC8"/>
    <w:rsid w:val="001C1F13"/>
    <w:rsid w:val="001C2001"/>
    <w:rsid w:val="001C2034"/>
    <w:rsid w:val="001C21DC"/>
    <w:rsid w:val="001C226C"/>
    <w:rsid w:val="001C2414"/>
    <w:rsid w:val="001C2457"/>
    <w:rsid w:val="001C24A8"/>
    <w:rsid w:val="001C25DC"/>
    <w:rsid w:val="001C263B"/>
    <w:rsid w:val="001C2892"/>
    <w:rsid w:val="001C28E5"/>
    <w:rsid w:val="001C2D7F"/>
    <w:rsid w:val="001C2F2B"/>
    <w:rsid w:val="001C306A"/>
    <w:rsid w:val="001C347E"/>
    <w:rsid w:val="001C3482"/>
    <w:rsid w:val="001C37AC"/>
    <w:rsid w:val="001C37BD"/>
    <w:rsid w:val="001C37EA"/>
    <w:rsid w:val="001C3906"/>
    <w:rsid w:val="001C3A0F"/>
    <w:rsid w:val="001C3BBD"/>
    <w:rsid w:val="001C3C32"/>
    <w:rsid w:val="001C3C42"/>
    <w:rsid w:val="001C3DB1"/>
    <w:rsid w:val="001C3EDB"/>
    <w:rsid w:val="001C4072"/>
    <w:rsid w:val="001C4105"/>
    <w:rsid w:val="001C4221"/>
    <w:rsid w:val="001C42A0"/>
    <w:rsid w:val="001C4322"/>
    <w:rsid w:val="001C4419"/>
    <w:rsid w:val="001C449A"/>
    <w:rsid w:val="001C4502"/>
    <w:rsid w:val="001C467F"/>
    <w:rsid w:val="001C471F"/>
    <w:rsid w:val="001C477D"/>
    <w:rsid w:val="001C4928"/>
    <w:rsid w:val="001C4A26"/>
    <w:rsid w:val="001C4D16"/>
    <w:rsid w:val="001C4D27"/>
    <w:rsid w:val="001C4F1A"/>
    <w:rsid w:val="001C4FF5"/>
    <w:rsid w:val="001C5275"/>
    <w:rsid w:val="001C52AC"/>
    <w:rsid w:val="001C55ED"/>
    <w:rsid w:val="001C5842"/>
    <w:rsid w:val="001C5A0C"/>
    <w:rsid w:val="001C5BC9"/>
    <w:rsid w:val="001C5BEC"/>
    <w:rsid w:val="001C5E32"/>
    <w:rsid w:val="001C5E94"/>
    <w:rsid w:val="001C5FA3"/>
    <w:rsid w:val="001C6038"/>
    <w:rsid w:val="001C612F"/>
    <w:rsid w:val="001C61BF"/>
    <w:rsid w:val="001C61D5"/>
    <w:rsid w:val="001C6387"/>
    <w:rsid w:val="001C6518"/>
    <w:rsid w:val="001C6540"/>
    <w:rsid w:val="001C6932"/>
    <w:rsid w:val="001C6BB3"/>
    <w:rsid w:val="001C6C16"/>
    <w:rsid w:val="001C6C77"/>
    <w:rsid w:val="001C6E0E"/>
    <w:rsid w:val="001C6E4C"/>
    <w:rsid w:val="001C6E70"/>
    <w:rsid w:val="001C6EE4"/>
    <w:rsid w:val="001C7049"/>
    <w:rsid w:val="001C70A6"/>
    <w:rsid w:val="001C7202"/>
    <w:rsid w:val="001C73BE"/>
    <w:rsid w:val="001C73D2"/>
    <w:rsid w:val="001C73DC"/>
    <w:rsid w:val="001C742F"/>
    <w:rsid w:val="001C746B"/>
    <w:rsid w:val="001C746E"/>
    <w:rsid w:val="001C74C5"/>
    <w:rsid w:val="001C7632"/>
    <w:rsid w:val="001C78FF"/>
    <w:rsid w:val="001C7952"/>
    <w:rsid w:val="001C7A82"/>
    <w:rsid w:val="001C7ACB"/>
    <w:rsid w:val="001C7AE3"/>
    <w:rsid w:val="001C7B94"/>
    <w:rsid w:val="001C7D83"/>
    <w:rsid w:val="001C7E21"/>
    <w:rsid w:val="001C7F1C"/>
    <w:rsid w:val="001D02F3"/>
    <w:rsid w:val="001D042B"/>
    <w:rsid w:val="001D042D"/>
    <w:rsid w:val="001D06BB"/>
    <w:rsid w:val="001D070B"/>
    <w:rsid w:val="001D07D1"/>
    <w:rsid w:val="001D08C1"/>
    <w:rsid w:val="001D0ADA"/>
    <w:rsid w:val="001D0EFE"/>
    <w:rsid w:val="001D0FD6"/>
    <w:rsid w:val="001D1092"/>
    <w:rsid w:val="001D1325"/>
    <w:rsid w:val="001D1493"/>
    <w:rsid w:val="001D17A9"/>
    <w:rsid w:val="001D17C7"/>
    <w:rsid w:val="001D17EB"/>
    <w:rsid w:val="001D17FB"/>
    <w:rsid w:val="001D1812"/>
    <w:rsid w:val="001D18AF"/>
    <w:rsid w:val="001D191B"/>
    <w:rsid w:val="001D1A12"/>
    <w:rsid w:val="001D1E53"/>
    <w:rsid w:val="001D1FBA"/>
    <w:rsid w:val="001D20A8"/>
    <w:rsid w:val="001D20D0"/>
    <w:rsid w:val="001D2108"/>
    <w:rsid w:val="001D2191"/>
    <w:rsid w:val="001D2272"/>
    <w:rsid w:val="001D23E1"/>
    <w:rsid w:val="001D2413"/>
    <w:rsid w:val="001D25C2"/>
    <w:rsid w:val="001D26B3"/>
    <w:rsid w:val="001D26C9"/>
    <w:rsid w:val="001D2A14"/>
    <w:rsid w:val="001D2BB0"/>
    <w:rsid w:val="001D2C68"/>
    <w:rsid w:val="001D30EB"/>
    <w:rsid w:val="001D33DD"/>
    <w:rsid w:val="001D34C7"/>
    <w:rsid w:val="001D34FB"/>
    <w:rsid w:val="001D397B"/>
    <w:rsid w:val="001D39F6"/>
    <w:rsid w:val="001D3BD2"/>
    <w:rsid w:val="001D3C47"/>
    <w:rsid w:val="001D3E59"/>
    <w:rsid w:val="001D3E81"/>
    <w:rsid w:val="001D3E99"/>
    <w:rsid w:val="001D4068"/>
    <w:rsid w:val="001D415A"/>
    <w:rsid w:val="001D4472"/>
    <w:rsid w:val="001D44D2"/>
    <w:rsid w:val="001D463D"/>
    <w:rsid w:val="001D4667"/>
    <w:rsid w:val="001D4906"/>
    <w:rsid w:val="001D490F"/>
    <w:rsid w:val="001D49BA"/>
    <w:rsid w:val="001D49C3"/>
    <w:rsid w:val="001D4A5C"/>
    <w:rsid w:val="001D4A65"/>
    <w:rsid w:val="001D4A66"/>
    <w:rsid w:val="001D4BEE"/>
    <w:rsid w:val="001D4FB7"/>
    <w:rsid w:val="001D501A"/>
    <w:rsid w:val="001D5433"/>
    <w:rsid w:val="001D545C"/>
    <w:rsid w:val="001D5544"/>
    <w:rsid w:val="001D5594"/>
    <w:rsid w:val="001D55E3"/>
    <w:rsid w:val="001D5606"/>
    <w:rsid w:val="001D572C"/>
    <w:rsid w:val="001D5763"/>
    <w:rsid w:val="001D58AB"/>
    <w:rsid w:val="001D5BEE"/>
    <w:rsid w:val="001D5CE8"/>
    <w:rsid w:val="001D5DBA"/>
    <w:rsid w:val="001D5F9B"/>
    <w:rsid w:val="001D5FB1"/>
    <w:rsid w:val="001D6235"/>
    <w:rsid w:val="001D63D3"/>
    <w:rsid w:val="001D63F8"/>
    <w:rsid w:val="001D6509"/>
    <w:rsid w:val="001D65EE"/>
    <w:rsid w:val="001D670A"/>
    <w:rsid w:val="001D67ED"/>
    <w:rsid w:val="001D6825"/>
    <w:rsid w:val="001D692C"/>
    <w:rsid w:val="001D69AC"/>
    <w:rsid w:val="001D6A06"/>
    <w:rsid w:val="001D6AF0"/>
    <w:rsid w:val="001D6B2F"/>
    <w:rsid w:val="001D6B5A"/>
    <w:rsid w:val="001D6C6F"/>
    <w:rsid w:val="001D6CCA"/>
    <w:rsid w:val="001D6D6B"/>
    <w:rsid w:val="001D6ED5"/>
    <w:rsid w:val="001D6EFA"/>
    <w:rsid w:val="001D6FD5"/>
    <w:rsid w:val="001D70E3"/>
    <w:rsid w:val="001D716C"/>
    <w:rsid w:val="001D758F"/>
    <w:rsid w:val="001D763E"/>
    <w:rsid w:val="001D7693"/>
    <w:rsid w:val="001D7A80"/>
    <w:rsid w:val="001D7BA9"/>
    <w:rsid w:val="001D7CCB"/>
    <w:rsid w:val="001E01AD"/>
    <w:rsid w:val="001E01D4"/>
    <w:rsid w:val="001E0510"/>
    <w:rsid w:val="001E052B"/>
    <w:rsid w:val="001E0A1D"/>
    <w:rsid w:val="001E0C4A"/>
    <w:rsid w:val="001E0D5F"/>
    <w:rsid w:val="001E0D6D"/>
    <w:rsid w:val="001E0E01"/>
    <w:rsid w:val="001E0E91"/>
    <w:rsid w:val="001E0F76"/>
    <w:rsid w:val="001E0F96"/>
    <w:rsid w:val="001E111F"/>
    <w:rsid w:val="001E13BF"/>
    <w:rsid w:val="001E15E2"/>
    <w:rsid w:val="001E1662"/>
    <w:rsid w:val="001E166A"/>
    <w:rsid w:val="001E16A6"/>
    <w:rsid w:val="001E185D"/>
    <w:rsid w:val="001E18B0"/>
    <w:rsid w:val="001E18CC"/>
    <w:rsid w:val="001E1B79"/>
    <w:rsid w:val="001E1BFB"/>
    <w:rsid w:val="001E1C30"/>
    <w:rsid w:val="001E1C9D"/>
    <w:rsid w:val="001E1D0A"/>
    <w:rsid w:val="001E1D65"/>
    <w:rsid w:val="001E1DD5"/>
    <w:rsid w:val="001E1DFB"/>
    <w:rsid w:val="001E204F"/>
    <w:rsid w:val="001E20C5"/>
    <w:rsid w:val="001E2206"/>
    <w:rsid w:val="001E224D"/>
    <w:rsid w:val="001E2373"/>
    <w:rsid w:val="001E2584"/>
    <w:rsid w:val="001E2604"/>
    <w:rsid w:val="001E26EE"/>
    <w:rsid w:val="001E2802"/>
    <w:rsid w:val="001E28BB"/>
    <w:rsid w:val="001E2A0F"/>
    <w:rsid w:val="001E2AA8"/>
    <w:rsid w:val="001E2AE4"/>
    <w:rsid w:val="001E2C2D"/>
    <w:rsid w:val="001E2C91"/>
    <w:rsid w:val="001E2D37"/>
    <w:rsid w:val="001E2ED4"/>
    <w:rsid w:val="001E2F80"/>
    <w:rsid w:val="001E2FEB"/>
    <w:rsid w:val="001E3041"/>
    <w:rsid w:val="001E3105"/>
    <w:rsid w:val="001E31B2"/>
    <w:rsid w:val="001E3200"/>
    <w:rsid w:val="001E324B"/>
    <w:rsid w:val="001E3271"/>
    <w:rsid w:val="001E32B1"/>
    <w:rsid w:val="001E32C0"/>
    <w:rsid w:val="001E330F"/>
    <w:rsid w:val="001E336C"/>
    <w:rsid w:val="001E3415"/>
    <w:rsid w:val="001E3420"/>
    <w:rsid w:val="001E34F6"/>
    <w:rsid w:val="001E3654"/>
    <w:rsid w:val="001E3656"/>
    <w:rsid w:val="001E36AE"/>
    <w:rsid w:val="001E3762"/>
    <w:rsid w:val="001E38BE"/>
    <w:rsid w:val="001E3903"/>
    <w:rsid w:val="001E395E"/>
    <w:rsid w:val="001E39A1"/>
    <w:rsid w:val="001E3B0E"/>
    <w:rsid w:val="001E3E03"/>
    <w:rsid w:val="001E3EAD"/>
    <w:rsid w:val="001E3F19"/>
    <w:rsid w:val="001E3F7E"/>
    <w:rsid w:val="001E3FBF"/>
    <w:rsid w:val="001E3FFD"/>
    <w:rsid w:val="001E42C8"/>
    <w:rsid w:val="001E4389"/>
    <w:rsid w:val="001E43C7"/>
    <w:rsid w:val="001E43E9"/>
    <w:rsid w:val="001E4493"/>
    <w:rsid w:val="001E44C1"/>
    <w:rsid w:val="001E45C7"/>
    <w:rsid w:val="001E495F"/>
    <w:rsid w:val="001E4D5A"/>
    <w:rsid w:val="001E4EA4"/>
    <w:rsid w:val="001E515B"/>
    <w:rsid w:val="001E5180"/>
    <w:rsid w:val="001E5272"/>
    <w:rsid w:val="001E52C8"/>
    <w:rsid w:val="001E5439"/>
    <w:rsid w:val="001E54C9"/>
    <w:rsid w:val="001E557D"/>
    <w:rsid w:val="001E5662"/>
    <w:rsid w:val="001E5775"/>
    <w:rsid w:val="001E5B00"/>
    <w:rsid w:val="001E5C37"/>
    <w:rsid w:val="001E5CCA"/>
    <w:rsid w:val="001E5CD2"/>
    <w:rsid w:val="001E5E4A"/>
    <w:rsid w:val="001E5F57"/>
    <w:rsid w:val="001E5F8C"/>
    <w:rsid w:val="001E60C8"/>
    <w:rsid w:val="001E6165"/>
    <w:rsid w:val="001E62B9"/>
    <w:rsid w:val="001E62C1"/>
    <w:rsid w:val="001E62E7"/>
    <w:rsid w:val="001E62FA"/>
    <w:rsid w:val="001E6763"/>
    <w:rsid w:val="001E67B2"/>
    <w:rsid w:val="001E6864"/>
    <w:rsid w:val="001E6CB1"/>
    <w:rsid w:val="001E6CF8"/>
    <w:rsid w:val="001E711A"/>
    <w:rsid w:val="001E7275"/>
    <w:rsid w:val="001E74CC"/>
    <w:rsid w:val="001E74E2"/>
    <w:rsid w:val="001E75B9"/>
    <w:rsid w:val="001E7718"/>
    <w:rsid w:val="001E7765"/>
    <w:rsid w:val="001E7848"/>
    <w:rsid w:val="001E7890"/>
    <w:rsid w:val="001E791A"/>
    <w:rsid w:val="001E7A7A"/>
    <w:rsid w:val="001E7C70"/>
    <w:rsid w:val="001E7F7C"/>
    <w:rsid w:val="001E7F95"/>
    <w:rsid w:val="001F002C"/>
    <w:rsid w:val="001F02AA"/>
    <w:rsid w:val="001F03B8"/>
    <w:rsid w:val="001F03F8"/>
    <w:rsid w:val="001F046A"/>
    <w:rsid w:val="001F04FD"/>
    <w:rsid w:val="001F05D1"/>
    <w:rsid w:val="001F068C"/>
    <w:rsid w:val="001F069A"/>
    <w:rsid w:val="001F0718"/>
    <w:rsid w:val="001F0928"/>
    <w:rsid w:val="001F0968"/>
    <w:rsid w:val="001F0BEF"/>
    <w:rsid w:val="001F0E77"/>
    <w:rsid w:val="001F1148"/>
    <w:rsid w:val="001F1185"/>
    <w:rsid w:val="001F1220"/>
    <w:rsid w:val="001F12C8"/>
    <w:rsid w:val="001F15B6"/>
    <w:rsid w:val="001F1607"/>
    <w:rsid w:val="001F161E"/>
    <w:rsid w:val="001F19FC"/>
    <w:rsid w:val="001F1BAD"/>
    <w:rsid w:val="001F1BE8"/>
    <w:rsid w:val="001F1E39"/>
    <w:rsid w:val="001F1EBD"/>
    <w:rsid w:val="001F20F8"/>
    <w:rsid w:val="001F228C"/>
    <w:rsid w:val="001F27B4"/>
    <w:rsid w:val="001F2A09"/>
    <w:rsid w:val="001F2AD5"/>
    <w:rsid w:val="001F2C70"/>
    <w:rsid w:val="001F2D15"/>
    <w:rsid w:val="001F2D55"/>
    <w:rsid w:val="001F303B"/>
    <w:rsid w:val="001F31FE"/>
    <w:rsid w:val="001F3220"/>
    <w:rsid w:val="001F3388"/>
    <w:rsid w:val="001F3515"/>
    <w:rsid w:val="001F3631"/>
    <w:rsid w:val="001F3654"/>
    <w:rsid w:val="001F39BE"/>
    <w:rsid w:val="001F39EC"/>
    <w:rsid w:val="001F3A53"/>
    <w:rsid w:val="001F3E1E"/>
    <w:rsid w:val="001F3E82"/>
    <w:rsid w:val="001F3EBD"/>
    <w:rsid w:val="001F4006"/>
    <w:rsid w:val="001F40EF"/>
    <w:rsid w:val="001F42E7"/>
    <w:rsid w:val="001F4324"/>
    <w:rsid w:val="001F4418"/>
    <w:rsid w:val="001F4468"/>
    <w:rsid w:val="001F446B"/>
    <w:rsid w:val="001F4528"/>
    <w:rsid w:val="001F454B"/>
    <w:rsid w:val="001F4915"/>
    <w:rsid w:val="001F4A15"/>
    <w:rsid w:val="001F4A48"/>
    <w:rsid w:val="001F4B56"/>
    <w:rsid w:val="001F4B70"/>
    <w:rsid w:val="001F4DB3"/>
    <w:rsid w:val="001F4E13"/>
    <w:rsid w:val="001F4F29"/>
    <w:rsid w:val="001F5207"/>
    <w:rsid w:val="001F5292"/>
    <w:rsid w:val="001F52E9"/>
    <w:rsid w:val="001F541D"/>
    <w:rsid w:val="001F56D1"/>
    <w:rsid w:val="001F5704"/>
    <w:rsid w:val="001F5736"/>
    <w:rsid w:val="001F59A6"/>
    <w:rsid w:val="001F5B17"/>
    <w:rsid w:val="001F5F19"/>
    <w:rsid w:val="001F5FFD"/>
    <w:rsid w:val="001F6069"/>
    <w:rsid w:val="001F60F5"/>
    <w:rsid w:val="001F6221"/>
    <w:rsid w:val="001F6364"/>
    <w:rsid w:val="001F6506"/>
    <w:rsid w:val="001F65DB"/>
    <w:rsid w:val="001F6A4E"/>
    <w:rsid w:val="001F6C02"/>
    <w:rsid w:val="001F6C25"/>
    <w:rsid w:val="001F6D58"/>
    <w:rsid w:val="001F708A"/>
    <w:rsid w:val="001F70ED"/>
    <w:rsid w:val="001F7200"/>
    <w:rsid w:val="001F722A"/>
    <w:rsid w:val="001F725C"/>
    <w:rsid w:val="001F7262"/>
    <w:rsid w:val="001F73C2"/>
    <w:rsid w:val="001F74D0"/>
    <w:rsid w:val="001F7513"/>
    <w:rsid w:val="001F755E"/>
    <w:rsid w:val="001F759D"/>
    <w:rsid w:val="001F77CB"/>
    <w:rsid w:val="001F77D8"/>
    <w:rsid w:val="001F782E"/>
    <w:rsid w:val="001F7898"/>
    <w:rsid w:val="001F7991"/>
    <w:rsid w:val="001F7993"/>
    <w:rsid w:val="001F7A59"/>
    <w:rsid w:val="001F7C3A"/>
    <w:rsid w:val="001F7D1C"/>
    <w:rsid w:val="001F7FD5"/>
    <w:rsid w:val="00200078"/>
    <w:rsid w:val="002000D5"/>
    <w:rsid w:val="002002E5"/>
    <w:rsid w:val="002003CC"/>
    <w:rsid w:val="0020055B"/>
    <w:rsid w:val="002008D6"/>
    <w:rsid w:val="00200950"/>
    <w:rsid w:val="0020097D"/>
    <w:rsid w:val="00200A81"/>
    <w:rsid w:val="00200B24"/>
    <w:rsid w:val="0020106E"/>
    <w:rsid w:val="0020134F"/>
    <w:rsid w:val="00201439"/>
    <w:rsid w:val="002016F2"/>
    <w:rsid w:val="00201839"/>
    <w:rsid w:val="002018EB"/>
    <w:rsid w:val="00201A42"/>
    <w:rsid w:val="00201A49"/>
    <w:rsid w:val="00201AAD"/>
    <w:rsid w:val="00201EE5"/>
    <w:rsid w:val="00201F6B"/>
    <w:rsid w:val="00202049"/>
    <w:rsid w:val="002020F6"/>
    <w:rsid w:val="00202160"/>
    <w:rsid w:val="0020225B"/>
    <w:rsid w:val="002023B3"/>
    <w:rsid w:val="00202410"/>
    <w:rsid w:val="00202457"/>
    <w:rsid w:val="002024F2"/>
    <w:rsid w:val="00202651"/>
    <w:rsid w:val="0020272C"/>
    <w:rsid w:val="002028F1"/>
    <w:rsid w:val="0020293A"/>
    <w:rsid w:val="002029A3"/>
    <w:rsid w:val="00202A5C"/>
    <w:rsid w:val="00202C28"/>
    <w:rsid w:val="00202C64"/>
    <w:rsid w:val="00202FA8"/>
    <w:rsid w:val="002030BA"/>
    <w:rsid w:val="00203166"/>
    <w:rsid w:val="002031AF"/>
    <w:rsid w:val="00203216"/>
    <w:rsid w:val="00203247"/>
    <w:rsid w:val="0020377A"/>
    <w:rsid w:val="002038AE"/>
    <w:rsid w:val="0020393F"/>
    <w:rsid w:val="00203D0E"/>
    <w:rsid w:val="00203E67"/>
    <w:rsid w:val="00203F15"/>
    <w:rsid w:val="00203FBE"/>
    <w:rsid w:val="00204018"/>
    <w:rsid w:val="00204230"/>
    <w:rsid w:val="00204239"/>
    <w:rsid w:val="002042D3"/>
    <w:rsid w:val="00204348"/>
    <w:rsid w:val="00204372"/>
    <w:rsid w:val="002047DE"/>
    <w:rsid w:val="00204A25"/>
    <w:rsid w:val="00204A7C"/>
    <w:rsid w:val="00204C9F"/>
    <w:rsid w:val="00204D15"/>
    <w:rsid w:val="00204E5E"/>
    <w:rsid w:val="00204F4C"/>
    <w:rsid w:val="002050A4"/>
    <w:rsid w:val="00205559"/>
    <w:rsid w:val="00205686"/>
    <w:rsid w:val="00205866"/>
    <w:rsid w:val="00205C5E"/>
    <w:rsid w:val="00205F3F"/>
    <w:rsid w:val="00206089"/>
    <w:rsid w:val="00206114"/>
    <w:rsid w:val="00206518"/>
    <w:rsid w:val="00206586"/>
    <w:rsid w:val="0020666C"/>
    <w:rsid w:val="002067DB"/>
    <w:rsid w:val="0020690E"/>
    <w:rsid w:val="00206984"/>
    <w:rsid w:val="00206A76"/>
    <w:rsid w:val="00206B6F"/>
    <w:rsid w:val="00206C36"/>
    <w:rsid w:val="00206E81"/>
    <w:rsid w:val="00206EA5"/>
    <w:rsid w:val="00207009"/>
    <w:rsid w:val="00207027"/>
    <w:rsid w:val="002071A5"/>
    <w:rsid w:val="00207228"/>
    <w:rsid w:val="0020729F"/>
    <w:rsid w:val="002072C1"/>
    <w:rsid w:val="002072F7"/>
    <w:rsid w:val="0020735A"/>
    <w:rsid w:val="00207721"/>
    <w:rsid w:val="00207CFA"/>
    <w:rsid w:val="00207DF3"/>
    <w:rsid w:val="00207F38"/>
    <w:rsid w:val="0020CC28"/>
    <w:rsid w:val="0021028F"/>
    <w:rsid w:val="002103B3"/>
    <w:rsid w:val="0021044B"/>
    <w:rsid w:val="00210687"/>
    <w:rsid w:val="002106F0"/>
    <w:rsid w:val="00210767"/>
    <w:rsid w:val="00210804"/>
    <w:rsid w:val="00210953"/>
    <w:rsid w:val="002109F3"/>
    <w:rsid w:val="00210B66"/>
    <w:rsid w:val="00210DBF"/>
    <w:rsid w:val="00210E83"/>
    <w:rsid w:val="00210F56"/>
    <w:rsid w:val="00210FBA"/>
    <w:rsid w:val="00210FCC"/>
    <w:rsid w:val="002110DC"/>
    <w:rsid w:val="00211130"/>
    <w:rsid w:val="00211144"/>
    <w:rsid w:val="002116A1"/>
    <w:rsid w:val="002118A9"/>
    <w:rsid w:val="00211A50"/>
    <w:rsid w:val="00211B2C"/>
    <w:rsid w:val="00211C60"/>
    <w:rsid w:val="00211CB0"/>
    <w:rsid w:val="00211D42"/>
    <w:rsid w:val="00211DD4"/>
    <w:rsid w:val="002123AC"/>
    <w:rsid w:val="00212514"/>
    <w:rsid w:val="00212548"/>
    <w:rsid w:val="002125F6"/>
    <w:rsid w:val="00212AA2"/>
    <w:rsid w:val="00212B48"/>
    <w:rsid w:val="00212C2F"/>
    <w:rsid w:val="00212F25"/>
    <w:rsid w:val="00213365"/>
    <w:rsid w:val="00213496"/>
    <w:rsid w:val="002136B6"/>
    <w:rsid w:val="002137D0"/>
    <w:rsid w:val="002138BC"/>
    <w:rsid w:val="00213946"/>
    <w:rsid w:val="00213C78"/>
    <w:rsid w:val="00213F5C"/>
    <w:rsid w:val="00213FD8"/>
    <w:rsid w:val="0021404D"/>
    <w:rsid w:val="0021417C"/>
    <w:rsid w:val="00214300"/>
    <w:rsid w:val="002143C5"/>
    <w:rsid w:val="0021467E"/>
    <w:rsid w:val="002146A0"/>
    <w:rsid w:val="00214857"/>
    <w:rsid w:val="00214B9B"/>
    <w:rsid w:val="00214C08"/>
    <w:rsid w:val="00214EFB"/>
    <w:rsid w:val="00214EFD"/>
    <w:rsid w:val="00214F5C"/>
    <w:rsid w:val="00215001"/>
    <w:rsid w:val="00215181"/>
    <w:rsid w:val="002151EE"/>
    <w:rsid w:val="002151EF"/>
    <w:rsid w:val="00215225"/>
    <w:rsid w:val="002152A1"/>
    <w:rsid w:val="00215630"/>
    <w:rsid w:val="00215660"/>
    <w:rsid w:val="00215B04"/>
    <w:rsid w:val="00215B44"/>
    <w:rsid w:val="00215D35"/>
    <w:rsid w:val="00215D73"/>
    <w:rsid w:val="00215E27"/>
    <w:rsid w:val="00215FB0"/>
    <w:rsid w:val="002165AA"/>
    <w:rsid w:val="00216600"/>
    <w:rsid w:val="00216645"/>
    <w:rsid w:val="0021666D"/>
    <w:rsid w:val="002167CF"/>
    <w:rsid w:val="0021680B"/>
    <w:rsid w:val="00216915"/>
    <w:rsid w:val="002169D2"/>
    <w:rsid w:val="00216BB1"/>
    <w:rsid w:val="00216DD7"/>
    <w:rsid w:val="002171F5"/>
    <w:rsid w:val="00217319"/>
    <w:rsid w:val="00217334"/>
    <w:rsid w:val="002174B4"/>
    <w:rsid w:val="002175F7"/>
    <w:rsid w:val="00217654"/>
    <w:rsid w:val="002178E8"/>
    <w:rsid w:val="002179C4"/>
    <w:rsid w:val="00217AFE"/>
    <w:rsid w:val="00217B8C"/>
    <w:rsid w:val="00217CBB"/>
    <w:rsid w:val="00217D9B"/>
    <w:rsid w:val="00217E65"/>
    <w:rsid w:val="00217E82"/>
    <w:rsid w:val="00217FF3"/>
    <w:rsid w:val="002200C8"/>
    <w:rsid w:val="002200D8"/>
    <w:rsid w:val="00220153"/>
    <w:rsid w:val="0022016B"/>
    <w:rsid w:val="002201CF"/>
    <w:rsid w:val="002201DC"/>
    <w:rsid w:val="002201EF"/>
    <w:rsid w:val="0022029B"/>
    <w:rsid w:val="0022067F"/>
    <w:rsid w:val="00220850"/>
    <w:rsid w:val="002209F5"/>
    <w:rsid w:val="00220A7C"/>
    <w:rsid w:val="00220B24"/>
    <w:rsid w:val="00220CD3"/>
    <w:rsid w:val="00220DBA"/>
    <w:rsid w:val="00220DC2"/>
    <w:rsid w:val="00220DEF"/>
    <w:rsid w:val="00220F77"/>
    <w:rsid w:val="0022103D"/>
    <w:rsid w:val="00221201"/>
    <w:rsid w:val="002212AE"/>
    <w:rsid w:val="002213F4"/>
    <w:rsid w:val="002214C2"/>
    <w:rsid w:val="002216EE"/>
    <w:rsid w:val="002219F7"/>
    <w:rsid w:val="00221AD8"/>
    <w:rsid w:val="00221C02"/>
    <w:rsid w:val="00221C20"/>
    <w:rsid w:val="00221C28"/>
    <w:rsid w:val="00221CE7"/>
    <w:rsid w:val="00221DF9"/>
    <w:rsid w:val="00221F7E"/>
    <w:rsid w:val="00222005"/>
    <w:rsid w:val="002220E7"/>
    <w:rsid w:val="00222100"/>
    <w:rsid w:val="002224A8"/>
    <w:rsid w:val="00222536"/>
    <w:rsid w:val="00222650"/>
    <w:rsid w:val="00222690"/>
    <w:rsid w:val="002226EE"/>
    <w:rsid w:val="0022278C"/>
    <w:rsid w:val="00222901"/>
    <w:rsid w:val="0022298C"/>
    <w:rsid w:val="00222AEB"/>
    <w:rsid w:val="00222D1F"/>
    <w:rsid w:val="00222E03"/>
    <w:rsid w:val="002230F9"/>
    <w:rsid w:val="00223431"/>
    <w:rsid w:val="00223560"/>
    <w:rsid w:val="002236A6"/>
    <w:rsid w:val="00223723"/>
    <w:rsid w:val="00223817"/>
    <w:rsid w:val="002238BB"/>
    <w:rsid w:val="00223A26"/>
    <w:rsid w:val="00223B1C"/>
    <w:rsid w:val="00223BAA"/>
    <w:rsid w:val="00223CB4"/>
    <w:rsid w:val="00223CF2"/>
    <w:rsid w:val="00223D2F"/>
    <w:rsid w:val="00223EF9"/>
    <w:rsid w:val="00223F49"/>
    <w:rsid w:val="00223F58"/>
    <w:rsid w:val="00224172"/>
    <w:rsid w:val="0022423C"/>
    <w:rsid w:val="002242C7"/>
    <w:rsid w:val="002243DF"/>
    <w:rsid w:val="00224408"/>
    <w:rsid w:val="00224516"/>
    <w:rsid w:val="0022459D"/>
    <w:rsid w:val="002245CB"/>
    <w:rsid w:val="002245DA"/>
    <w:rsid w:val="0022461A"/>
    <w:rsid w:val="0022462F"/>
    <w:rsid w:val="00224644"/>
    <w:rsid w:val="00224724"/>
    <w:rsid w:val="002248D0"/>
    <w:rsid w:val="00224C7E"/>
    <w:rsid w:val="00224E2B"/>
    <w:rsid w:val="00225090"/>
    <w:rsid w:val="002251A6"/>
    <w:rsid w:val="002251FD"/>
    <w:rsid w:val="00225942"/>
    <w:rsid w:val="00225990"/>
    <w:rsid w:val="00225A4D"/>
    <w:rsid w:val="00225A55"/>
    <w:rsid w:val="00225C73"/>
    <w:rsid w:val="00225CE2"/>
    <w:rsid w:val="00225D1F"/>
    <w:rsid w:val="00225DA7"/>
    <w:rsid w:val="00225E00"/>
    <w:rsid w:val="00225EB3"/>
    <w:rsid w:val="0022610F"/>
    <w:rsid w:val="0022629C"/>
    <w:rsid w:val="002263A2"/>
    <w:rsid w:val="00226413"/>
    <w:rsid w:val="0022641C"/>
    <w:rsid w:val="0022645D"/>
    <w:rsid w:val="0022667E"/>
    <w:rsid w:val="002266D4"/>
    <w:rsid w:val="00226A85"/>
    <w:rsid w:val="00226B50"/>
    <w:rsid w:val="00226B8E"/>
    <w:rsid w:val="00226BB8"/>
    <w:rsid w:val="00226BFF"/>
    <w:rsid w:val="00226C3A"/>
    <w:rsid w:val="00226D2B"/>
    <w:rsid w:val="00226D32"/>
    <w:rsid w:val="00226E35"/>
    <w:rsid w:val="00226E69"/>
    <w:rsid w:val="00227042"/>
    <w:rsid w:val="00227058"/>
    <w:rsid w:val="002270A9"/>
    <w:rsid w:val="00227250"/>
    <w:rsid w:val="00227322"/>
    <w:rsid w:val="00227415"/>
    <w:rsid w:val="0022786E"/>
    <w:rsid w:val="00227A13"/>
    <w:rsid w:val="00227A5D"/>
    <w:rsid w:val="00227DF1"/>
    <w:rsid w:val="00227F53"/>
    <w:rsid w:val="0023000F"/>
    <w:rsid w:val="0023024C"/>
    <w:rsid w:val="0023032A"/>
    <w:rsid w:val="002303A4"/>
    <w:rsid w:val="00230420"/>
    <w:rsid w:val="0023047E"/>
    <w:rsid w:val="002304F1"/>
    <w:rsid w:val="0023058E"/>
    <w:rsid w:val="0023070B"/>
    <w:rsid w:val="002307A9"/>
    <w:rsid w:val="002309F4"/>
    <w:rsid w:val="00230C58"/>
    <w:rsid w:val="00230F92"/>
    <w:rsid w:val="00230FA6"/>
    <w:rsid w:val="002311B5"/>
    <w:rsid w:val="002312CE"/>
    <w:rsid w:val="002312EA"/>
    <w:rsid w:val="002313F1"/>
    <w:rsid w:val="00231536"/>
    <w:rsid w:val="0023154E"/>
    <w:rsid w:val="002315E1"/>
    <w:rsid w:val="002315F2"/>
    <w:rsid w:val="0023171C"/>
    <w:rsid w:val="002317BF"/>
    <w:rsid w:val="002317CB"/>
    <w:rsid w:val="00231836"/>
    <w:rsid w:val="0023188E"/>
    <w:rsid w:val="002318D0"/>
    <w:rsid w:val="002318E2"/>
    <w:rsid w:val="0023190F"/>
    <w:rsid w:val="00231967"/>
    <w:rsid w:val="00231A0A"/>
    <w:rsid w:val="00231B96"/>
    <w:rsid w:val="00231C2F"/>
    <w:rsid w:val="00231CCE"/>
    <w:rsid w:val="00231DA0"/>
    <w:rsid w:val="00231E7B"/>
    <w:rsid w:val="00231ED9"/>
    <w:rsid w:val="00232074"/>
    <w:rsid w:val="00232136"/>
    <w:rsid w:val="002321ED"/>
    <w:rsid w:val="00232626"/>
    <w:rsid w:val="0023264E"/>
    <w:rsid w:val="00232668"/>
    <w:rsid w:val="0023267D"/>
    <w:rsid w:val="00232681"/>
    <w:rsid w:val="00232690"/>
    <w:rsid w:val="002326DE"/>
    <w:rsid w:val="002326F4"/>
    <w:rsid w:val="00232A1F"/>
    <w:rsid w:val="00232A29"/>
    <w:rsid w:val="00232BC1"/>
    <w:rsid w:val="00232D30"/>
    <w:rsid w:val="00232E0D"/>
    <w:rsid w:val="0023317E"/>
    <w:rsid w:val="00233466"/>
    <w:rsid w:val="002334F8"/>
    <w:rsid w:val="00233958"/>
    <w:rsid w:val="0023397F"/>
    <w:rsid w:val="00233C18"/>
    <w:rsid w:val="00233CCF"/>
    <w:rsid w:val="00233ED8"/>
    <w:rsid w:val="00233FAB"/>
    <w:rsid w:val="0023406E"/>
    <w:rsid w:val="00234081"/>
    <w:rsid w:val="002340A8"/>
    <w:rsid w:val="00234160"/>
    <w:rsid w:val="00234300"/>
    <w:rsid w:val="00234338"/>
    <w:rsid w:val="0023481E"/>
    <w:rsid w:val="0023482A"/>
    <w:rsid w:val="00234887"/>
    <w:rsid w:val="002348B6"/>
    <w:rsid w:val="002348EE"/>
    <w:rsid w:val="00234BC4"/>
    <w:rsid w:val="00234D66"/>
    <w:rsid w:val="00234E3E"/>
    <w:rsid w:val="00234E7A"/>
    <w:rsid w:val="00234E7C"/>
    <w:rsid w:val="00234F16"/>
    <w:rsid w:val="002350F4"/>
    <w:rsid w:val="00235137"/>
    <w:rsid w:val="00235273"/>
    <w:rsid w:val="002352A5"/>
    <w:rsid w:val="002352DC"/>
    <w:rsid w:val="00235345"/>
    <w:rsid w:val="0023535A"/>
    <w:rsid w:val="002354CA"/>
    <w:rsid w:val="00235596"/>
    <w:rsid w:val="002357F5"/>
    <w:rsid w:val="002358FE"/>
    <w:rsid w:val="00235950"/>
    <w:rsid w:val="00235AE3"/>
    <w:rsid w:val="00235B89"/>
    <w:rsid w:val="00235D2C"/>
    <w:rsid w:val="00235DB5"/>
    <w:rsid w:val="00235F26"/>
    <w:rsid w:val="00235F6A"/>
    <w:rsid w:val="00235FB7"/>
    <w:rsid w:val="00235FE5"/>
    <w:rsid w:val="00236098"/>
    <w:rsid w:val="00236191"/>
    <w:rsid w:val="002361F1"/>
    <w:rsid w:val="0023630A"/>
    <w:rsid w:val="002363D0"/>
    <w:rsid w:val="002363FC"/>
    <w:rsid w:val="0023658A"/>
    <w:rsid w:val="00236644"/>
    <w:rsid w:val="00236773"/>
    <w:rsid w:val="00236797"/>
    <w:rsid w:val="00236883"/>
    <w:rsid w:val="002368AC"/>
    <w:rsid w:val="002368B4"/>
    <w:rsid w:val="00236927"/>
    <w:rsid w:val="00236AFC"/>
    <w:rsid w:val="00236B90"/>
    <w:rsid w:val="00236B9E"/>
    <w:rsid w:val="00236DE5"/>
    <w:rsid w:val="00236E4A"/>
    <w:rsid w:val="0023703F"/>
    <w:rsid w:val="0023704A"/>
    <w:rsid w:val="00237055"/>
    <w:rsid w:val="002372A1"/>
    <w:rsid w:val="002374D6"/>
    <w:rsid w:val="002375A8"/>
    <w:rsid w:val="00237625"/>
    <w:rsid w:val="0023767F"/>
    <w:rsid w:val="00237731"/>
    <w:rsid w:val="0023799A"/>
    <w:rsid w:val="00237A6E"/>
    <w:rsid w:val="00237AEC"/>
    <w:rsid w:val="00237AF9"/>
    <w:rsid w:val="00237D34"/>
    <w:rsid w:val="00237D49"/>
    <w:rsid w:val="00237EAB"/>
    <w:rsid w:val="00237F01"/>
    <w:rsid w:val="0024005A"/>
    <w:rsid w:val="00240166"/>
    <w:rsid w:val="00240387"/>
    <w:rsid w:val="0024058B"/>
    <w:rsid w:val="0024069D"/>
    <w:rsid w:val="00240A99"/>
    <w:rsid w:val="00240C2E"/>
    <w:rsid w:val="00240CB2"/>
    <w:rsid w:val="00240D28"/>
    <w:rsid w:val="00240DDA"/>
    <w:rsid w:val="00240E60"/>
    <w:rsid w:val="00241008"/>
    <w:rsid w:val="00241060"/>
    <w:rsid w:val="002412EE"/>
    <w:rsid w:val="00241362"/>
    <w:rsid w:val="002413AF"/>
    <w:rsid w:val="002413B8"/>
    <w:rsid w:val="00241469"/>
    <w:rsid w:val="00241479"/>
    <w:rsid w:val="002415B6"/>
    <w:rsid w:val="002416E3"/>
    <w:rsid w:val="002416FB"/>
    <w:rsid w:val="00241739"/>
    <w:rsid w:val="00241886"/>
    <w:rsid w:val="00241A26"/>
    <w:rsid w:val="00241A6F"/>
    <w:rsid w:val="00241A8B"/>
    <w:rsid w:val="00241B9C"/>
    <w:rsid w:val="00241BD6"/>
    <w:rsid w:val="00241C34"/>
    <w:rsid w:val="00241C4F"/>
    <w:rsid w:val="00241CA7"/>
    <w:rsid w:val="00241D39"/>
    <w:rsid w:val="00241D3C"/>
    <w:rsid w:val="00241E13"/>
    <w:rsid w:val="00241EAC"/>
    <w:rsid w:val="00241EB4"/>
    <w:rsid w:val="00241EE6"/>
    <w:rsid w:val="0024201F"/>
    <w:rsid w:val="00242360"/>
    <w:rsid w:val="00242421"/>
    <w:rsid w:val="00242456"/>
    <w:rsid w:val="002425A5"/>
    <w:rsid w:val="00242646"/>
    <w:rsid w:val="002426FE"/>
    <w:rsid w:val="002428E2"/>
    <w:rsid w:val="0024296B"/>
    <w:rsid w:val="00242A2F"/>
    <w:rsid w:val="00242A41"/>
    <w:rsid w:val="00242B02"/>
    <w:rsid w:val="00242BC6"/>
    <w:rsid w:val="00242DFD"/>
    <w:rsid w:val="00242EA6"/>
    <w:rsid w:val="00242F1F"/>
    <w:rsid w:val="00242F86"/>
    <w:rsid w:val="00242FD7"/>
    <w:rsid w:val="0024309B"/>
    <w:rsid w:val="002430D2"/>
    <w:rsid w:val="00243296"/>
    <w:rsid w:val="00243324"/>
    <w:rsid w:val="00243403"/>
    <w:rsid w:val="00243547"/>
    <w:rsid w:val="002435FF"/>
    <w:rsid w:val="00243699"/>
    <w:rsid w:val="002436B0"/>
    <w:rsid w:val="00243729"/>
    <w:rsid w:val="002439D2"/>
    <w:rsid w:val="00243A12"/>
    <w:rsid w:val="00243B53"/>
    <w:rsid w:val="00243D03"/>
    <w:rsid w:val="00243D56"/>
    <w:rsid w:val="00243D97"/>
    <w:rsid w:val="00243EBE"/>
    <w:rsid w:val="00244020"/>
    <w:rsid w:val="0024402D"/>
    <w:rsid w:val="00244069"/>
    <w:rsid w:val="0024406C"/>
    <w:rsid w:val="0024453D"/>
    <w:rsid w:val="00244571"/>
    <w:rsid w:val="002445DA"/>
    <w:rsid w:val="002445EB"/>
    <w:rsid w:val="002445FB"/>
    <w:rsid w:val="00244607"/>
    <w:rsid w:val="00244783"/>
    <w:rsid w:val="002448EA"/>
    <w:rsid w:val="00244935"/>
    <w:rsid w:val="00244AF2"/>
    <w:rsid w:val="00244B05"/>
    <w:rsid w:val="00244B3A"/>
    <w:rsid w:val="00244CDB"/>
    <w:rsid w:val="00244CF6"/>
    <w:rsid w:val="00244D0C"/>
    <w:rsid w:val="00244DE2"/>
    <w:rsid w:val="00244E77"/>
    <w:rsid w:val="002450B4"/>
    <w:rsid w:val="00245109"/>
    <w:rsid w:val="0024549E"/>
    <w:rsid w:val="002455AA"/>
    <w:rsid w:val="002456F8"/>
    <w:rsid w:val="00245A64"/>
    <w:rsid w:val="00245B0C"/>
    <w:rsid w:val="00245BB0"/>
    <w:rsid w:val="00245C92"/>
    <w:rsid w:val="00245D67"/>
    <w:rsid w:val="00245D88"/>
    <w:rsid w:val="00245EC1"/>
    <w:rsid w:val="00246086"/>
    <w:rsid w:val="002460E3"/>
    <w:rsid w:val="00246231"/>
    <w:rsid w:val="002463DE"/>
    <w:rsid w:val="0024646D"/>
    <w:rsid w:val="0024670B"/>
    <w:rsid w:val="00246A43"/>
    <w:rsid w:val="00246AFF"/>
    <w:rsid w:val="00246BA8"/>
    <w:rsid w:val="00246C6A"/>
    <w:rsid w:val="00246E57"/>
    <w:rsid w:val="00247286"/>
    <w:rsid w:val="002472E7"/>
    <w:rsid w:val="0024767E"/>
    <w:rsid w:val="002476AF"/>
    <w:rsid w:val="002476FE"/>
    <w:rsid w:val="00247835"/>
    <w:rsid w:val="002478FA"/>
    <w:rsid w:val="002479F3"/>
    <w:rsid w:val="00247AF6"/>
    <w:rsid w:val="00247C74"/>
    <w:rsid w:val="00247D14"/>
    <w:rsid w:val="00247D3C"/>
    <w:rsid w:val="00247F66"/>
    <w:rsid w:val="002500EF"/>
    <w:rsid w:val="0025069C"/>
    <w:rsid w:val="002506A5"/>
    <w:rsid w:val="00250719"/>
    <w:rsid w:val="00250851"/>
    <w:rsid w:val="00250D87"/>
    <w:rsid w:val="00250DA2"/>
    <w:rsid w:val="00250E32"/>
    <w:rsid w:val="00250FFA"/>
    <w:rsid w:val="00251056"/>
    <w:rsid w:val="00251205"/>
    <w:rsid w:val="0025126C"/>
    <w:rsid w:val="0025126E"/>
    <w:rsid w:val="0025148F"/>
    <w:rsid w:val="00251548"/>
    <w:rsid w:val="002515EC"/>
    <w:rsid w:val="00251620"/>
    <w:rsid w:val="00251C94"/>
    <w:rsid w:val="00251CE3"/>
    <w:rsid w:val="00251D1A"/>
    <w:rsid w:val="00251E0B"/>
    <w:rsid w:val="00251F97"/>
    <w:rsid w:val="00251FC7"/>
    <w:rsid w:val="00252090"/>
    <w:rsid w:val="002521F4"/>
    <w:rsid w:val="002526F5"/>
    <w:rsid w:val="00252787"/>
    <w:rsid w:val="0025297D"/>
    <w:rsid w:val="00252997"/>
    <w:rsid w:val="00252C2F"/>
    <w:rsid w:val="00252C49"/>
    <w:rsid w:val="00252CAB"/>
    <w:rsid w:val="00252E4C"/>
    <w:rsid w:val="00252FFD"/>
    <w:rsid w:val="002530A2"/>
    <w:rsid w:val="0025314C"/>
    <w:rsid w:val="00253256"/>
    <w:rsid w:val="002532C9"/>
    <w:rsid w:val="00253363"/>
    <w:rsid w:val="00253450"/>
    <w:rsid w:val="0025346B"/>
    <w:rsid w:val="00253610"/>
    <w:rsid w:val="002537FB"/>
    <w:rsid w:val="00253883"/>
    <w:rsid w:val="002538BF"/>
    <w:rsid w:val="002538D8"/>
    <w:rsid w:val="00253F81"/>
    <w:rsid w:val="00253F96"/>
    <w:rsid w:val="002545B3"/>
    <w:rsid w:val="00254614"/>
    <w:rsid w:val="00254834"/>
    <w:rsid w:val="002549C3"/>
    <w:rsid w:val="002549F9"/>
    <w:rsid w:val="002549FC"/>
    <w:rsid w:val="00254A96"/>
    <w:rsid w:val="00254AB9"/>
    <w:rsid w:val="00254ABB"/>
    <w:rsid w:val="00254DB0"/>
    <w:rsid w:val="00254E4B"/>
    <w:rsid w:val="00254F13"/>
    <w:rsid w:val="00255008"/>
    <w:rsid w:val="00255141"/>
    <w:rsid w:val="002552ED"/>
    <w:rsid w:val="002553A3"/>
    <w:rsid w:val="002553CC"/>
    <w:rsid w:val="002556F0"/>
    <w:rsid w:val="0025577C"/>
    <w:rsid w:val="002557A0"/>
    <w:rsid w:val="002557D3"/>
    <w:rsid w:val="00255EA9"/>
    <w:rsid w:val="002561D6"/>
    <w:rsid w:val="00256227"/>
    <w:rsid w:val="00256497"/>
    <w:rsid w:val="002564DA"/>
    <w:rsid w:val="002567E1"/>
    <w:rsid w:val="00256CB9"/>
    <w:rsid w:val="00256D9D"/>
    <w:rsid w:val="00256EAC"/>
    <w:rsid w:val="00256F3B"/>
    <w:rsid w:val="002571AD"/>
    <w:rsid w:val="00257222"/>
    <w:rsid w:val="002573AC"/>
    <w:rsid w:val="00257480"/>
    <w:rsid w:val="00257708"/>
    <w:rsid w:val="002577C0"/>
    <w:rsid w:val="00257853"/>
    <w:rsid w:val="00257933"/>
    <w:rsid w:val="00257944"/>
    <w:rsid w:val="0025794A"/>
    <w:rsid w:val="002579DB"/>
    <w:rsid w:val="00257EBD"/>
    <w:rsid w:val="00257F96"/>
    <w:rsid w:val="0025948C"/>
    <w:rsid w:val="00260037"/>
    <w:rsid w:val="002600A3"/>
    <w:rsid w:val="002600E9"/>
    <w:rsid w:val="00260111"/>
    <w:rsid w:val="0026019D"/>
    <w:rsid w:val="00260335"/>
    <w:rsid w:val="002603D9"/>
    <w:rsid w:val="0026043D"/>
    <w:rsid w:val="002605A9"/>
    <w:rsid w:val="002605E2"/>
    <w:rsid w:val="0026075E"/>
    <w:rsid w:val="0026082E"/>
    <w:rsid w:val="0026085C"/>
    <w:rsid w:val="002608F4"/>
    <w:rsid w:val="00260983"/>
    <w:rsid w:val="002609DC"/>
    <w:rsid w:val="00260C4B"/>
    <w:rsid w:val="00260CAD"/>
    <w:rsid w:val="00260DB9"/>
    <w:rsid w:val="00260FAF"/>
    <w:rsid w:val="0026116C"/>
    <w:rsid w:val="00261277"/>
    <w:rsid w:val="002613BB"/>
    <w:rsid w:val="00261482"/>
    <w:rsid w:val="00261629"/>
    <w:rsid w:val="002617B2"/>
    <w:rsid w:val="00261A33"/>
    <w:rsid w:val="00261A56"/>
    <w:rsid w:val="00261C1E"/>
    <w:rsid w:val="00261E0B"/>
    <w:rsid w:val="00261E85"/>
    <w:rsid w:val="00261EF4"/>
    <w:rsid w:val="00262137"/>
    <w:rsid w:val="002622DE"/>
    <w:rsid w:val="002623AA"/>
    <w:rsid w:val="002626A1"/>
    <w:rsid w:val="002626BF"/>
    <w:rsid w:val="002626DB"/>
    <w:rsid w:val="0026271C"/>
    <w:rsid w:val="00262889"/>
    <w:rsid w:val="0026294A"/>
    <w:rsid w:val="002629B4"/>
    <w:rsid w:val="002629D6"/>
    <w:rsid w:val="00262A5A"/>
    <w:rsid w:val="00262F5C"/>
    <w:rsid w:val="0026300B"/>
    <w:rsid w:val="00263201"/>
    <w:rsid w:val="002633C5"/>
    <w:rsid w:val="00263571"/>
    <w:rsid w:val="002635F3"/>
    <w:rsid w:val="00263644"/>
    <w:rsid w:val="00263667"/>
    <w:rsid w:val="002636E6"/>
    <w:rsid w:val="00263761"/>
    <w:rsid w:val="002639DE"/>
    <w:rsid w:val="00263BC8"/>
    <w:rsid w:val="00263C23"/>
    <w:rsid w:val="00263C54"/>
    <w:rsid w:val="00263C91"/>
    <w:rsid w:val="00263D64"/>
    <w:rsid w:val="00263D89"/>
    <w:rsid w:val="00263DE9"/>
    <w:rsid w:val="00263DF1"/>
    <w:rsid w:val="00263F7D"/>
    <w:rsid w:val="0026419E"/>
    <w:rsid w:val="002643CC"/>
    <w:rsid w:val="002644A4"/>
    <w:rsid w:val="002644EE"/>
    <w:rsid w:val="00264706"/>
    <w:rsid w:val="002647CD"/>
    <w:rsid w:val="00264D0D"/>
    <w:rsid w:val="00264D16"/>
    <w:rsid w:val="00264F4B"/>
    <w:rsid w:val="002650C0"/>
    <w:rsid w:val="00265216"/>
    <w:rsid w:val="002653DF"/>
    <w:rsid w:val="002654A9"/>
    <w:rsid w:val="00265679"/>
    <w:rsid w:val="002656F9"/>
    <w:rsid w:val="00265738"/>
    <w:rsid w:val="002658D3"/>
    <w:rsid w:val="00265999"/>
    <w:rsid w:val="00265A8E"/>
    <w:rsid w:val="00265AD8"/>
    <w:rsid w:val="00265CDA"/>
    <w:rsid w:val="00265CDC"/>
    <w:rsid w:val="0026611C"/>
    <w:rsid w:val="002661EA"/>
    <w:rsid w:val="00266222"/>
    <w:rsid w:val="00266246"/>
    <w:rsid w:val="00266490"/>
    <w:rsid w:val="002664B6"/>
    <w:rsid w:val="002664B7"/>
    <w:rsid w:val="002664E7"/>
    <w:rsid w:val="002666B7"/>
    <w:rsid w:val="00266726"/>
    <w:rsid w:val="00266781"/>
    <w:rsid w:val="00266796"/>
    <w:rsid w:val="002667BA"/>
    <w:rsid w:val="0026681C"/>
    <w:rsid w:val="0026695B"/>
    <w:rsid w:val="002669AC"/>
    <w:rsid w:val="00266A24"/>
    <w:rsid w:val="00266E04"/>
    <w:rsid w:val="0026704E"/>
    <w:rsid w:val="00267064"/>
    <w:rsid w:val="0026706F"/>
    <w:rsid w:val="0026707E"/>
    <w:rsid w:val="00267218"/>
    <w:rsid w:val="002673AD"/>
    <w:rsid w:val="0026753A"/>
    <w:rsid w:val="002676C5"/>
    <w:rsid w:val="002678B7"/>
    <w:rsid w:val="00267986"/>
    <w:rsid w:val="002679C6"/>
    <w:rsid w:val="00267A24"/>
    <w:rsid w:val="00267CEB"/>
    <w:rsid w:val="00267E20"/>
    <w:rsid w:val="00267E36"/>
    <w:rsid w:val="00267EA4"/>
    <w:rsid w:val="00267FC1"/>
    <w:rsid w:val="00270027"/>
    <w:rsid w:val="0027025C"/>
    <w:rsid w:val="00270375"/>
    <w:rsid w:val="0027054B"/>
    <w:rsid w:val="0027065D"/>
    <w:rsid w:val="002706FD"/>
    <w:rsid w:val="00270743"/>
    <w:rsid w:val="002707C8"/>
    <w:rsid w:val="00270805"/>
    <w:rsid w:val="00270835"/>
    <w:rsid w:val="00270A39"/>
    <w:rsid w:val="00270A72"/>
    <w:rsid w:val="00270D08"/>
    <w:rsid w:val="00270D0A"/>
    <w:rsid w:val="0027100C"/>
    <w:rsid w:val="00271115"/>
    <w:rsid w:val="002711D5"/>
    <w:rsid w:val="002711E5"/>
    <w:rsid w:val="00271310"/>
    <w:rsid w:val="00271386"/>
    <w:rsid w:val="00271603"/>
    <w:rsid w:val="00271761"/>
    <w:rsid w:val="002718B6"/>
    <w:rsid w:val="00271A92"/>
    <w:rsid w:val="00271C2E"/>
    <w:rsid w:val="00271C5B"/>
    <w:rsid w:val="00271F15"/>
    <w:rsid w:val="00272086"/>
    <w:rsid w:val="00272192"/>
    <w:rsid w:val="00272221"/>
    <w:rsid w:val="0027236F"/>
    <w:rsid w:val="00272494"/>
    <w:rsid w:val="00272683"/>
    <w:rsid w:val="002726C6"/>
    <w:rsid w:val="0027278E"/>
    <w:rsid w:val="0027280E"/>
    <w:rsid w:val="00272830"/>
    <w:rsid w:val="0027297D"/>
    <w:rsid w:val="00272C20"/>
    <w:rsid w:val="00272CDB"/>
    <w:rsid w:val="00272DA2"/>
    <w:rsid w:val="00272E31"/>
    <w:rsid w:val="00272EFD"/>
    <w:rsid w:val="00272F83"/>
    <w:rsid w:val="00273166"/>
    <w:rsid w:val="00273182"/>
    <w:rsid w:val="002731D9"/>
    <w:rsid w:val="0027347A"/>
    <w:rsid w:val="0027347F"/>
    <w:rsid w:val="00273520"/>
    <w:rsid w:val="002738EE"/>
    <w:rsid w:val="00273966"/>
    <w:rsid w:val="002739A2"/>
    <w:rsid w:val="00273A1F"/>
    <w:rsid w:val="00273BD2"/>
    <w:rsid w:val="00273CAD"/>
    <w:rsid w:val="00273D6A"/>
    <w:rsid w:val="00274267"/>
    <w:rsid w:val="00274347"/>
    <w:rsid w:val="00274441"/>
    <w:rsid w:val="002744A7"/>
    <w:rsid w:val="002744CF"/>
    <w:rsid w:val="00274596"/>
    <w:rsid w:val="0027481E"/>
    <w:rsid w:val="00274831"/>
    <w:rsid w:val="00274965"/>
    <w:rsid w:val="002749AB"/>
    <w:rsid w:val="002749CE"/>
    <w:rsid w:val="00274A49"/>
    <w:rsid w:val="00274D10"/>
    <w:rsid w:val="00274D88"/>
    <w:rsid w:val="00274E36"/>
    <w:rsid w:val="00274E99"/>
    <w:rsid w:val="00274EC3"/>
    <w:rsid w:val="00274FAA"/>
    <w:rsid w:val="00275067"/>
    <w:rsid w:val="0027527C"/>
    <w:rsid w:val="00275600"/>
    <w:rsid w:val="002759A9"/>
    <w:rsid w:val="00275A1F"/>
    <w:rsid w:val="00275C8D"/>
    <w:rsid w:val="00275D3C"/>
    <w:rsid w:val="00275E84"/>
    <w:rsid w:val="00275E9C"/>
    <w:rsid w:val="00275EA4"/>
    <w:rsid w:val="00275FB3"/>
    <w:rsid w:val="00276098"/>
    <w:rsid w:val="002760A4"/>
    <w:rsid w:val="00276125"/>
    <w:rsid w:val="0027612F"/>
    <w:rsid w:val="0027623A"/>
    <w:rsid w:val="00276275"/>
    <w:rsid w:val="0027631F"/>
    <w:rsid w:val="002764BE"/>
    <w:rsid w:val="002765AA"/>
    <w:rsid w:val="002765AD"/>
    <w:rsid w:val="002765E6"/>
    <w:rsid w:val="002767F4"/>
    <w:rsid w:val="00276854"/>
    <w:rsid w:val="00276B8C"/>
    <w:rsid w:val="00276BAD"/>
    <w:rsid w:val="00276BB9"/>
    <w:rsid w:val="00276BE2"/>
    <w:rsid w:val="00276D31"/>
    <w:rsid w:val="00276DD9"/>
    <w:rsid w:val="00276E8C"/>
    <w:rsid w:val="00276EAC"/>
    <w:rsid w:val="00276F16"/>
    <w:rsid w:val="00276FAD"/>
    <w:rsid w:val="0027705E"/>
    <w:rsid w:val="0027706D"/>
    <w:rsid w:val="002770DD"/>
    <w:rsid w:val="00277443"/>
    <w:rsid w:val="00277502"/>
    <w:rsid w:val="00277638"/>
    <w:rsid w:val="002776E7"/>
    <w:rsid w:val="0027777D"/>
    <w:rsid w:val="00277792"/>
    <w:rsid w:val="0027784E"/>
    <w:rsid w:val="002778DF"/>
    <w:rsid w:val="00277978"/>
    <w:rsid w:val="00277991"/>
    <w:rsid w:val="00277B90"/>
    <w:rsid w:val="00277BDC"/>
    <w:rsid w:val="00277CF7"/>
    <w:rsid w:val="00277D54"/>
    <w:rsid w:val="00277D94"/>
    <w:rsid w:val="00277E45"/>
    <w:rsid w:val="00277E84"/>
    <w:rsid w:val="0027B50B"/>
    <w:rsid w:val="002800C1"/>
    <w:rsid w:val="002800E9"/>
    <w:rsid w:val="00280524"/>
    <w:rsid w:val="0028055A"/>
    <w:rsid w:val="00280622"/>
    <w:rsid w:val="00280926"/>
    <w:rsid w:val="002809AC"/>
    <w:rsid w:val="00280A23"/>
    <w:rsid w:val="00280A4B"/>
    <w:rsid w:val="00280B79"/>
    <w:rsid w:val="00280BA6"/>
    <w:rsid w:val="00280BC1"/>
    <w:rsid w:val="00280C90"/>
    <w:rsid w:val="00280CA0"/>
    <w:rsid w:val="00280CE8"/>
    <w:rsid w:val="00280D10"/>
    <w:rsid w:val="00280D6A"/>
    <w:rsid w:val="00280E37"/>
    <w:rsid w:val="00280E93"/>
    <w:rsid w:val="0028103F"/>
    <w:rsid w:val="00281195"/>
    <w:rsid w:val="002812E9"/>
    <w:rsid w:val="00281345"/>
    <w:rsid w:val="002814C3"/>
    <w:rsid w:val="002815E4"/>
    <w:rsid w:val="00281920"/>
    <w:rsid w:val="00281921"/>
    <w:rsid w:val="002819CC"/>
    <w:rsid w:val="00281A7A"/>
    <w:rsid w:val="00281B0E"/>
    <w:rsid w:val="00281E93"/>
    <w:rsid w:val="0028209D"/>
    <w:rsid w:val="00282119"/>
    <w:rsid w:val="002823C2"/>
    <w:rsid w:val="0028241F"/>
    <w:rsid w:val="0028246A"/>
    <w:rsid w:val="0028249B"/>
    <w:rsid w:val="00282528"/>
    <w:rsid w:val="00282611"/>
    <w:rsid w:val="00282621"/>
    <w:rsid w:val="00282672"/>
    <w:rsid w:val="00282747"/>
    <w:rsid w:val="00282ABE"/>
    <w:rsid w:val="00282AEA"/>
    <w:rsid w:val="00282C5F"/>
    <w:rsid w:val="00282CCB"/>
    <w:rsid w:val="00283032"/>
    <w:rsid w:val="0028304E"/>
    <w:rsid w:val="002830B5"/>
    <w:rsid w:val="002830CC"/>
    <w:rsid w:val="002831B5"/>
    <w:rsid w:val="00283511"/>
    <w:rsid w:val="00283588"/>
    <w:rsid w:val="00283616"/>
    <w:rsid w:val="002839F2"/>
    <w:rsid w:val="00283C02"/>
    <w:rsid w:val="00283D82"/>
    <w:rsid w:val="00283E04"/>
    <w:rsid w:val="00283E42"/>
    <w:rsid w:val="00283E64"/>
    <w:rsid w:val="00283F11"/>
    <w:rsid w:val="00283F7E"/>
    <w:rsid w:val="002840C3"/>
    <w:rsid w:val="00284222"/>
    <w:rsid w:val="00284347"/>
    <w:rsid w:val="0028463E"/>
    <w:rsid w:val="0028466A"/>
    <w:rsid w:val="00284907"/>
    <w:rsid w:val="00284908"/>
    <w:rsid w:val="002849C3"/>
    <w:rsid w:val="002849E5"/>
    <w:rsid w:val="00284A1B"/>
    <w:rsid w:val="00284BC0"/>
    <w:rsid w:val="00284BDB"/>
    <w:rsid w:val="00284CD6"/>
    <w:rsid w:val="00284D51"/>
    <w:rsid w:val="00284E4A"/>
    <w:rsid w:val="00284F47"/>
    <w:rsid w:val="00284FD1"/>
    <w:rsid w:val="002853A1"/>
    <w:rsid w:val="00285508"/>
    <w:rsid w:val="00285ACD"/>
    <w:rsid w:val="00285C87"/>
    <w:rsid w:val="00285E22"/>
    <w:rsid w:val="00285F43"/>
    <w:rsid w:val="00285F7D"/>
    <w:rsid w:val="00285FFF"/>
    <w:rsid w:val="00286083"/>
    <w:rsid w:val="00286101"/>
    <w:rsid w:val="00286127"/>
    <w:rsid w:val="00286195"/>
    <w:rsid w:val="0028627E"/>
    <w:rsid w:val="002862F8"/>
    <w:rsid w:val="00286356"/>
    <w:rsid w:val="002863DB"/>
    <w:rsid w:val="00286479"/>
    <w:rsid w:val="002864F5"/>
    <w:rsid w:val="002865AA"/>
    <w:rsid w:val="002865D0"/>
    <w:rsid w:val="00286735"/>
    <w:rsid w:val="00286823"/>
    <w:rsid w:val="0028696C"/>
    <w:rsid w:val="00286A37"/>
    <w:rsid w:val="00286D51"/>
    <w:rsid w:val="00286E9B"/>
    <w:rsid w:val="00286ECF"/>
    <w:rsid w:val="00286F58"/>
    <w:rsid w:val="00287003"/>
    <w:rsid w:val="002870DA"/>
    <w:rsid w:val="0028752A"/>
    <w:rsid w:val="002876C1"/>
    <w:rsid w:val="00287795"/>
    <w:rsid w:val="002877E6"/>
    <w:rsid w:val="002877FE"/>
    <w:rsid w:val="002878BC"/>
    <w:rsid w:val="00287B7B"/>
    <w:rsid w:val="00287C8C"/>
    <w:rsid w:val="00287D62"/>
    <w:rsid w:val="00287D8E"/>
    <w:rsid w:val="00287E52"/>
    <w:rsid w:val="00287FDE"/>
    <w:rsid w:val="00290049"/>
    <w:rsid w:val="0029007A"/>
    <w:rsid w:val="00290349"/>
    <w:rsid w:val="002903AA"/>
    <w:rsid w:val="0029042F"/>
    <w:rsid w:val="00290500"/>
    <w:rsid w:val="002905E0"/>
    <w:rsid w:val="002905F3"/>
    <w:rsid w:val="00290609"/>
    <w:rsid w:val="0029068D"/>
    <w:rsid w:val="00290707"/>
    <w:rsid w:val="002908A4"/>
    <w:rsid w:val="00290923"/>
    <w:rsid w:val="00290A30"/>
    <w:rsid w:val="00290B82"/>
    <w:rsid w:val="002910DE"/>
    <w:rsid w:val="00291360"/>
    <w:rsid w:val="0029159A"/>
    <w:rsid w:val="00291A6E"/>
    <w:rsid w:val="00291A83"/>
    <w:rsid w:val="00291A87"/>
    <w:rsid w:val="00291CD5"/>
    <w:rsid w:val="00291CF0"/>
    <w:rsid w:val="00291D6E"/>
    <w:rsid w:val="00291DFB"/>
    <w:rsid w:val="00291E98"/>
    <w:rsid w:val="00291EE4"/>
    <w:rsid w:val="00291F21"/>
    <w:rsid w:val="00291FAB"/>
    <w:rsid w:val="00291FFD"/>
    <w:rsid w:val="002920EE"/>
    <w:rsid w:val="002923BB"/>
    <w:rsid w:val="00292412"/>
    <w:rsid w:val="0029253D"/>
    <w:rsid w:val="0029258E"/>
    <w:rsid w:val="00292691"/>
    <w:rsid w:val="0029298D"/>
    <w:rsid w:val="00292A11"/>
    <w:rsid w:val="00292A8B"/>
    <w:rsid w:val="00292A9D"/>
    <w:rsid w:val="00292D44"/>
    <w:rsid w:val="00292D6E"/>
    <w:rsid w:val="00292DD3"/>
    <w:rsid w:val="00292E50"/>
    <w:rsid w:val="00293035"/>
    <w:rsid w:val="002931BC"/>
    <w:rsid w:val="00293364"/>
    <w:rsid w:val="00293580"/>
    <w:rsid w:val="002935CE"/>
    <w:rsid w:val="00293781"/>
    <w:rsid w:val="00293853"/>
    <w:rsid w:val="00293871"/>
    <w:rsid w:val="00293895"/>
    <w:rsid w:val="002938CE"/>
    <w:rsid w:val="002939FE"/>
    <w:rsid w:val="00293B9E"/>
    <w:rsid w:val="00293BFC"/>
    <w:rsid w:val="00293E41"/>
    <w:rsid w:val="00293E82"/>
    <w:rsid w:val="00293F19"/>
    <w:rsid w:val="00293FBD"/>
    <w:rsid w:val="00294055"/>
    <w:rsid w:val="002940F6"/>
    <w:rsid w:val="00294256"/>
    <w:rsid w:val="002942A7"/>
    <w:rsid w:val="002942CD"/>
    <w:rsid w:val="002942EC"/>
    <w:rsid w:val="00294337"/>
    <w:rsid w:val="00294751"/>
    <w:rsid w:val="002947AE"/>
    <w:rsid w:val="0029481B"/>
    <w:rsid w:val="002949FF"/>
    <w:rsid w:val="00294B35"/>
    <w:rsid w:val="00294B58"/>
    <w:rsid w:val="00294B8F"/>
    <w:rsid w:val="00294BAD"/>
    <w:rsid w:val="00294CB8"/>
    <w:rsid w:val="00294DF2"/>
    <w:rsid w:val="002950CF"/>
    <w:rsid w:val="0029541F"/>
    <w:rsid w:val="002955E5"/>
    <w:rsid w:val="00295665"/>
    <w:rsid w:val="002957AF"/>
    <w:rsid w:val="0029580E"/>
    <w:rsid w:val="0029594E"/>
    <w:rsid w:val="00295999"/>
    <w:rsid w:val="00295A99"/>
    <w:rsid w:val="00295AC1"/>
    <w:rsid w:val="00295C4C"/>
    <w:rsid w:val="00295CA2"/>
    <w:rsid w:val="00295CAF"/>
    <w:rsid w:val="00295CB4"/>
    <w:rsid w:val="00295CE6"/>
    <w:rsid w:val="00295CF6"/>
    <w:rsid w:val="00295E82"/>
    <w:rsid w:val="00295EAF"/>
    <w:rsid w:val="00295F1E"/>
    <w:rsid w:val="00295F55"/>
    <w:rsid w:val="00295FE4"/>
    <w:rsid w:val="0029602F"/>
    <w:rsid w:val="0029605C"/>
    <w:rsid w:val="0029634F"/>
    <w:rsid w:val="002964E4"/>
    <w:rsid w:val="00296854"/>
    <w:rsid w:val="00296A15"/>
    <w:rsid w:val="00296B32"/>
    <w:rsid w:val="00296CAB"/>
    <w:rsid w:val="00296D48"/>
    <w:rsid w:val="00296DE7"/>
    <w:rsid w:val="00296F0D"/>
    <w:rsid w:val="00296F4E"/>
    <w:rsid w:val="00297333"/>
    <w:rsid w:val="002973B9"/>
    <w:rsid w:val="00297492"/>
    <w:rsid w:val="002974D0"/>
    <w:rsid w:val="00297CB2"/>
    <w:rsid w:val="00297D3E"/>
    <w:rsid w:val="00297EF5"/>
    <w:rsid w:val="00297F48"/>
    <w:rsid w:val="00297FF5"/>
    <w:rsid w:val="002A03F2"/>
    <w:rsid w:val="002A04EA"/>
    <w:rsid w:val="002A0545"/>
    <w:rsid w:val="002A05F6"/>
    <w:rsid w:val="002A070C"/>
    <w:rsid w:val="002A0B57"/>
    <w:rsid w:val="002A0C61"/>
    <w:rsid w:val="002A117E"/>
    <w:rsid w:val="002A122F"/>
    <w:rsid w:val="002A135F"/>
    <w:rsid w:val="002A13C4"/>
    <w:rsid w:val="002A13E2"/>
    <w:rsid w:val="002A141F"/>
    <w:rsid w:val="002A14A6"/>
    <w:rsid w:val="002A1538"/>
    <w:rsid w:val="002A1547"/>
    <w:rsid w:val="002A1730"/>
    <w:rsid w:val="002A1806"/>
    <w:rsid w:val="002A1F72"/>
    <w:rsid w:val="002A2091"/>
    <w:rsid w:val="002A216D"/>
    <w:rsid w:val="002A21DB"/>
    <w:rsid w:val="002A21FC"/>
    <w:rsid w:val="002A22BC"/>
    <w:rsid w:val="002A25D0"/>
    <w:rsid w:val="002A269E"/>
    <w:rsid w:val="002A2722"/>
    <w:rsid w:val="002A2760"/>
    <w:rsid w:val="002A2906"/>
    <w:rsid w:val="002A2967"/>
    <w:rsid w:val="002A299A"/>
    <w:rsid w:val="002A29B5"/>
    <w:rsid w:val="002A29D4"/>
    <w:rsid w:val="002A2B52"/>
    <w:rsid w:val="002A2B71"/>
    <w:rsid w:val="002A2C3F"/>
    <w:rsid w:val="002A2C9D"/>
    <w:rsid w:val="002A2D42"/>
    <w:rsid w:val="002A2EB7"/>
    <w:rsid w:val="002A2F0B"/>
    <w:rsid w:val="002A2F76"/>
    <w:rsid w:val="002A2FD8"/>
    <w:rsid w:val="002A3159"/>
    <w:rsid w:val="002A318A"/>
    <w:rsid w:val="002A332D"/>
    <w:rsid w:val="002A3363"/>
    <w:rsid w:val="002A3385"/>
    <w:rsid w:val="002A3475"/>
    <w:rsid w:val="002A3892"/>
    <w:rsid w:val="002A3897"/>
    <w:rsid w:val="002A38AB"/>
    <w:rsid w:val="002A3B9A"/>
    <w:rsid w:val="002A3C45"/>
    <w:rsid w:val="002A3D18"/>
    <w:rsid w:val="002A3D94"/>
    <w:rsid w:val="002A3D96"/>
    <w:rsid w:val="002A3DC3"/>
    <w:rsid w:val="002A3E93"/>
    <w:rsid w:val="002A3FE5"/>
    <w:rsid w:val="002A4041"/>
    <w:rsid w:val="002A41A8"/>
    <w:rsid w:val="002A4237"/>
    <w:rsid w:val="002A4250"/>
    <w:rsid w:val="002A4313"/>
    <w:rsid w:val="002A44F2"/>
    <w:rsid w:val="002A454E"/>
    <w:rsid w:val="002A47CE"/>
    <w:rsid w:val="002A4964"/>
    <w:rsid w:val="002A49C0"/>
    <w:rsid w:val="002A4A0B"/>
    <w:rsid w:val="002A4E29"/>
    <w:rsid w:val="002A4EC5"/>
    <w:rsid w:val="002A4F25"/>
    <w:rsid w:val="002A4F66"/>
    <w:rsid w:val="002A4F74"/>
    <w:rsid w:val="002A52DD"/>
    <w:rsid w:val="002A5316"/>
    <w:rsid w:val="002A5383"/>
    <w:rsid w:val="002A5423"/>
    <w:rsid w:val="002A564E"/>
    <w:rsid w:val="002A5734"/>
    <w:rsid w:val="002A5751"/>
    <w:rsid w:val="002A58E7"/>
    <w:rsid w:val="002A58F7"/>
    <w:rsid w:val="002A5AF2"/>
    <w:rsid w:val="002A5B06"/>
    <w:rsid w:val="002A5BFE"/>
    <w:rsid w:val="002A5DB8"/>
    <w:rsid w:val="002A5DE2"/>
    <w:rsid w:val="002A5FB9"/>
    <w:rsid w:val="002A60F5"/>
    <w:rsid w:val="002A6192"/>
    <w:rsid w:val="002A61B8"/>
    <w:rsid w:val="002A62DB"/>
    <w:rsid w:val="002A6357"/>
    <w:rsid w:val="002A6425"/>
    <w:rsid w:val="002A6585"/>
    <w:rsid w:val="002A65A3"/>
    <w:rsid w:val="002A6745"/>
    <w:rsid w:val="002A676B"/>
    <w:rsid w:val="002A6897"/>
    <w:rsid w:val="002A68FE"/>
    <w:rsid w:val="002A6A4B"/>
    <w:rsid w:val="002A6BDF"/>
    <w:rsid w:val="002A6E09"/>
    <w:rsid w:val="002A6E12"/>
    <w:rsid w:val="002A740C"/>
    <w:rsid w:val="002A7425"/>
    <w:rsid w:val="002A7519"/>
    <w:rsid w:val="002A7856"/>
    <w:rsid w:val="002A78CF"/>
    <w:rsid w:val="002A7C57"/>
    <w:rsid w:val="002A7CC4"/>
    <w:rsid w:val="002A7CC5"/>
    <w:rsid w:val="002A7CD5"/>
    <w:rsid w:val="002B05CC"/>
    <w:rsid w:val="002B069B"/>
    <w:rsid w:val="002B06DC"/>
    <w:rsid w:val="002B06E8"/>
    <w:rsid w:val="002B08A3"/>
    <w:rsid w:val="002B0A62"/>
    <w:rsid w:val="002B0B48"/>
    <w:rsid w:val="002B0CFE"/>
    <w:rsid w:val="002B0D2D"/>
    <w:rsid w:val="002B0E4D"/>
    <w:rsid w:val="002B0F36"/>
    <w:rsid w:val="002B120A"/>
    <w:rsid w:val="002B1213"/>
    <w:rsid w:val="002B127F"/>
    <w:rsid w:val="002B1320"/>
    <w:rsid w:val="002B15B2"/>
    <w:rsid w:val="002B15B7"/>
    <w:rsid w:val="002B16C5"/>
    <w:rsid w:val="002B1828"/>
    <w:rsid w:val="002B1895"/>
    <w:rsid w:val="002B18AF"/>
    <w:rsid w:val="002B18C3"/>
    <w:rsid w:val="002B193D"/>
    <w:rsid w:val="002B1A79"/>
    <w:rsid w:val="002B1B7B"/>
    <w:rsid w:val="002B1BE1"/>
    <w:rsid w:val="002B1CE7"/>
    <w:rsid w:val="002B1D93"/>
    <w:rsid w:val="002B1E30"/>
    <w:rsid w:val="002B1E74"/>
    <w:rsid w:val="002B1EE9"/>
    <w:rsid w:val="002B1FC8"/>
    <w:rsid w:val="002B203E"/>
    <w:rsid w:val="002B2264"/>
    <w:rsid w:val="002B2297"/>
    <w:rsid w:val="002B22BC"/>
    <w:rsid w:val="002B24CC"/>
    <w:rsid w:val="002B2505"/>
    <w:rsid w:val="002B2883"/>
    <w:rsid w:val="002B28A7"/>
    <w:rsid w:val="002B28F4"/>
    <w:rsid w:val="002B2953"/>
    <w:rsid w:val="002B2A6C"/>
    <w:rsid w:val="002B2AB9"/>
    <w:rsid w:val="002B2B93"/>
    <w:rsid w:val="002B2D07"/>
    <w:rsid w:val="002B2D14"/>
    <w:rsid w:val="002B2F60"/>
    <w:rsid w:val="002B2FA7"/>
    <w:rsid w:val="002B315D"/>
    <w:rsid w:val="002B31B8"/>
    <w:rsid w:val="002B31B9"/>
    <w:rsid w:val="002B3201"/>
    <w:rsid w:val="002B32AE"/>
    <w:rsid w:val="002B3361"/>
    <w:rsid w:val="002B347B"/>
    <w:rsid w:val="002B34A4"/>
    <w:rsid w:val="002B3A86"/>
    <w:rsid w:val="002B3AB0"/>
    <w:rsid w:val="002B3B56"/>
    <w:rsid w:val="002B3E79"/>
    <w:rsid w:val="002B40DD"/>
    <w:rsid w:val="002B428B"/>
    <w:rsid w:val="002B4333"/>
    <w:rsid w:val="002B4701"/>
    <w:rsid w:val="002B4856"/>
    <w:rsid w:val="002B48D7"/>
    <w:rsid w:val="002B4D9C"/>
    <w:rsid w:val="002B4DD0"/>
    <w:rsid w:val="002B4E20"/>
    <w:rsid w:val="002B4E40"/>
    <w:rsid w:val="002B4F65"/>
    <w:rsid w:val="002B50C9"/>
    <w:rsid w:val="002B51CB"/>
    <w:rsid w:val="002B5217"/>
    <w:rsid w:val="002B524A"/>
    <w:rsid w:val="002B52BA"/>
    <w:rsid w:val="002B5314"/>
    <w:rsid w:val="002B5338"/>
    <w:rsid w:val="002B55C3"/>
    <w:rsid w:val="002B576C"/>
    <w:rsid w:val="002B588B"/>
    <w:rsid w:val="002B5BED"/>
    <w:rsid w:val="002B5C43"/>
    <w:rsid w:val="002B5CBB"/>
    <w:rsid w:val="002B5CEE"/>
    <w:rsid w:val="002B5CF0"/>
    <w:rsid w:val="002B5D82"/>
    <w:rsid w:val="002B5F2F"/>
    <w:rsid w:val="002B602B"/>
    <w:rsid w:val="002B6140"/>
    <w:rsid w:val="002B61BB"/>
    <w:rsid w:val="002B63DA"/>
    <w:rsid w:val="002B64E0"/>
    <w:rsid w:val="002B6598"/>
    <w:rsid w:val="002B6634"/>
    <w:rsid w:val="002B6679"/>
    <w:rsid w:val="002B6770"/>
    <w:rsid w:val="002B69A4"/>
    <w:rsid w:val="002B6B06"/>
    <w:rsid w:val="002B6B16"/>
    <w:rsid w:val="002B6B9C"/>
    <w:rsid w:val="002B6BF1"/>
    <w:rsid w:val="002B6C0A"/>
    <w:rsid w:val="002B6C5A"/>
    <w:rsid w:val="002B6CCD"/>
    <w:rsid w:val="002B6E92"/>
    <w:rsid w:val="002B6EA1"/>
    <w:rsid w:val="002B720A"/>
    <w:rsid w:val="002B7312"/>
    <w:rsid w:val="002B7356"/>
    <w:rsid w:val="002B7370"/>
    <w:rsid w:val="002B7497"/>
    <w:rsid w:val="002B751F"/>
    <w:rsid w:val="002B7561"/>
    <w:rsid w:val="002B75E5"/>
    <w:rsid w:val="002B762A"/>
    <w:rsid w:val="002B76AE"/>
    <w:rsid w:val="002B76B6"/>
    <w:rsid w:val="002B77B4"/>
    <w:rsid w:val="002B784C"/>
    <w:rsid w:val="002B78E4"/>
    <w:rsid w:val="002B7913"/>
    <w:rsid w:val="002B7C2F"/>
    <w:rsid w:val="002B7E11"/>
    <w:rsid w:val="002B7E14"/>
    <w:rsid w:val="002B7ED6"/>
    <w:rsid w:val="002B7F7A"/>
    <w:rsid w:val="002B7F92"/>
    <w:rsid w:val="002B7FD7"/>
    <w:rsid w:val="002C0031"/>
    <w:rsid w:val="002C00AE"/>
    <w:rsid w:val="002C02E1"/>
    <w:rsid w:val="002C02F0"/>
    <w:rsid w:val="002C035A"/>
    <w:rsid w:val="002C049D"/>
    <w:rsid w:val="002C052B"/>
    <w:rsid w:val="002C0558"/>
    <w:rsid w:val="002C05D4"/>
    <w:rsid w:val="002C05D7"/>
    <w:rsid w:val="002C0607"/>
    <w:rsid w:val="002C06A2"/>
    <w:rsid w:val="002C0736"/>
    <w:rsid w:val="002C07FD"/>
    <w:rsid w:val="002C0821"/>
    <w:rsid w:val="002C0835"/>
    <w:rsid w:val="002C092C"/>
    <w:rsid w:val="002C09F6"/>
    <w:rsid w:val="002C0A0D"/>
    <w:rsid w:val="002C0A80"/>
    <w:rsid w:val="002C0B2E"/>
    <w:rsid w:val="002C0BD7"/>
    <w:rsid w:val="002C0CF4"/>
    <w:rsid w:val="002C0D8A"/>
    <w:rsid w:val="002C0DA0"/>
    <w:rsid w:val="002C0E85"/>
    <w:rsid w:val="002C0E95"/>
    <w:rsid w:val="002C0FC8"/>
    <w:rsid w:val="002C1062"/>
    <w:rsid w:val="002C10B1"/>
    <w:rsid w:val="002C1180"/>
    <w:rsid w:val="002C125A"/>
    <w:rsid w:val="002C1473"/>
    <w:rsid w:val="002C16C5"/>
    <w:rsid w:val="002C1931"/>
    <w:rsid w:val="002C1DC7"/>
    <w:rsid w:val="002C1E3A"/>
    <w:rsid w:val="002C1FBD"/>
    <w:rsid w:val="002C20C6"/>
    <w:rsid w:val="002C2245"/>
    <w:rsid w:val="002C2279"/>
    <w:rsid w:val="002C22B8"/>
    <w:rsid w:val="002C23C8"/>
    <w:rsid w:val="002C271B"/>
    <w:rsid w:val="002C27C0"/>
    <w:rsid w:val="002C28BE"/>
    <w:rsid w:val="002C28DB"/>
    <w:rsid w:val="002C2B24"/>
    <w:rsid w:val="002C2B34"/>
    <w:rsid w:val="002C2B49"/>
    <w:rsid w:val="002C2BC8"/>
    <w:rsid w:val="002C2C87"/>
    <w:rsid w:val="002C2DBC"/>
    <w:rsid w:val="002C2ED2"/>
    <w:rsid w:val="002C2F97"/>
    <w:rsid w:val="002C30B1"/>
    <w:rsid w:val="002C30D4"/>
    <w:rsid w:val="002C3231"/>
    <w:rsid w:val="002C33D9"/>
    <w:rsid w:val="002C34C5"/>
    <w:rsid w:val="002C34FD"/>
    <w:rsid w:val="002C35B7"/>
    <w:rsid w:val="002C3649"/>
    <w:rsid w:val="002C3660"/>
    <w:rsid w:val="002C36B6"/>
    <w:rsid w:val="002C3763"/>
    <w:rsid w:val="002C3985"/>
    <w:rsid w:val="002C3A23"/>
    <w:rsid w:val="002C3A4D"/>
    <w:rsid w:val="002C3AEB"/>
    <w:rsid w:val="002C3C4F"/>
    <w:rsid w:val="002C3CAE"/>
    <w:rsid w:val="002C3EC9"/>
    <w:rsid w:val="002C4085"/>
    <w:rsid w:val="002C40D3"/>
    <w:rsid w:val="002C41BD"/>
    <w:rsid w:val="002C43E5"/>
    <w:rsid w:val="002C44D7"/>
    <w:rsid w:val="002C45AB"/>
    <w:rsid w:val="002C45BF"/>
    <w:rsid w:val="002C46B4"/>
    <w:rsid w:val="002C478D"/>
    <w:rsid w:val="002C47E8"/>
    <w:rsid w:val="002C48F9"/>
    <w:rsid w:val="002C4963"/>
    <w:rsid w:val="002C4B28"/>
    <w:rsid w:val="002C4C67"/>
    <w:rsid w:val="002C4D01"/>
    <w:rsid w:val="002C4DB1"/>
    <w:rsid w:val="002C4F80"/>
    <w:rsid w:val="002C5129"/>
    <w:rsid w:val="002C514D"/>
    <w:rsid w:val="002C5270"/>
    <w:rsid w:val="002C52AB"/>
    <w:rsid w:val="002C52BB"/>
    <w:rsid w:val="002C52D6"/>
    <w:rsid w:val="002C5349"/>
    <w:rsid w:val="002C5758"/>
    <w:rsid w:val="002C578C"/>
    <w:rsid w:val="002C5836"/>
    <w:rsid w:val="002C59EB"/>
    <w:rsid w:val="002C5D27"/>
    <w:rsid w:val="002C5F2F"/>
    <w:rsid w:val="002C5FF1"/>
    <w:rsid w:val="002C60E4"/>
    <w:rsid w:val="002C61B9"/>
    <w:rsid w:val="002C6454"/>
    <w:rsid w:val="002C652D"/>
    <w:rsid w:val="002C6556"/>
    <w:rsid w:val="002C6631"/>
    <w:rsid w:val="002C6693"/>
    <w:rsid w:val="002C699E"/>
    <w:rsid w:val="002C69E1"/>
    <w:rsid w:val="002C6B8C"/>
    <w:rsid w:val="002C6E22"/>
    <w:rsid w:val="002C6E46"/>
    <w:rsid w:val="002C6E4C"/>
    <w:rsid w:val="002C6F15"/>
    <w:rsid w:val="002C6F45"/>
    <w:rsid w:val="002C7018"/>
    <w:rsid w:val="002C7085"/>
    <w:rsid w:val="002C7138"/>
    <w:rsid w:val="002C715D"/>
    <w:rsid w:val="002C72AB"/>
    <w:rsid w:val="002C753B"/>
    <w:rsid w:val="002C75CA"/>
    <w:rsid w:val="002C7A28"/>
    <w:rsid w:val="002C7A9A"/>
    <w:rsid w:val="002C7D74"/>
    <w:rsid w:val="002C7D78"/>
    <w:rsid w:val="002C7F0F"/>
    <w:rsid w:val="002D005F"/>
    <w:rsid w:val="002D0206"/>
    <w:rsid w:val="002D02FA"/>
    <w:rsid w:val="002D03A2"/>
    <w:rsid w:val="002D0636"/>
    <w:rsid w:val="002D072C"/>
    <w:rsid w:val="002D09C9"/>
    <w:rsid w:val="002D09E3"/>
    <w:rsid w:val="002D0B1C"/>
    <w:rsid w:val="002D0B44"/>
    <w:rsid w:val="002D0BF6"/>
    <w:rsid w:val="002D0C1D"/>
    <w:rsid w:val="002D0CAF"/>
    <w:rsid w:val="002D0CDA"/>
    <w:rsid w:val="002D0DA0"/>
    <w:rsid w:val="002D10F3"/>
    <w:rsid w:val="002D1194"/>
    <w:rsid w:val="002D11C5"/>
    <w:rsid w:val="002D12BF"/>
    <w:rsid w:val="002D12E9"/>
    <w:rsid w:val="002D1341"/>
    <w:rsid w:val="002D159B"/>
    <w:rsid w:val="002D1607"/>
    <w:rsid w:val="002D17FF"/>
    <w:rsid w:val="002D182B"/>
    <w:rsid w:val="002D1830"/>
    <w:rsid w:val="002D1B57"/>
    <w:rsid w:val="002D1D1D"/>
    <w:rsid w:val="002D1D48"/>
    <w:rsid w:val="002D1D98"/>
    <w:rsid w:val="002D1E10"/>
    <w:rsid w:val="002D1E15"/>
    <w:rsid w:val="002D1E9A"/>
    <w:rsid w:val="002D206E"/>
    <w:rsid w:val="002D20AA"/>
    <w:rsid w:val="002D21D9"/>
    <w:rsid w:val="002D2221"/>
    <w:rsid w:val="002D229F"/>
    <w:rsid w:val="002D2318"/>
    <w:rsid w:val="002D2422"/>
    <w:rsid w:val="002D264D"/>
    <w:rsid w:val="002D26FC"/>
    <w:rsid w:val="002D280B"/>
    <w:rsid w:val="002D295E"/>
    <w:rsid w:val="002D29AA"/>
    <w:rsid w:val="002D2A07"/>
    <w:rsid w:val="002D2ABF"/>
    <w:rsid w:val="002D2D30"/>
    <w:rsid w:val="002D2F92"/>
    <w:rsid w:val="002D3025"/>
    <w:rsid w:val="002D31DF"/>
    <w:rsid w:val="002D3416"/>
    <w:rsid w:val="002D347F"/>
    <w:rsid w:val="002D34B0"/>
    <w:rsid w:val="002D38F7"/>
    <w:rsid w:val="002D391C"/>
    <w:rsid w:val="002D398F"/>
    <w:rsid w:val="002D3B58"/>
    <w:rsid w:val="002D3BF8"/>
    <w:rsid w:val="002D3C9B"/>
    <w:rsid w:val="002D3F03"/>
    <w:rsid w:val="002D4238"/>
    <w:rsid w:val="002D43BA"/>
    <w:rsid w:val="002D446E"/>
    <w:rsid w:val="002D4543"/>
    <w:rsid w:val="002D46F4"/>
    <w:rsid w:val="002D4847"/>
    <w:rsid w:val="002D486C"/>
    <w:rsid w:val="002D499D"/>
    <w:rsid w:val="002D4A75"/>
    <w:rsid w:val="002D4B23"/>
    <w:rsid w:val="002D4BD3"/>
    <w:rsid w:val="002D4C31"/>
    <w:rsid w:val="002D4CCA"/>
    <w:rsid w:val="002D4D04"/>
    <w:rsid w:val="002D4EA7"/>
    <w:rsid w:val="002D4F29"/>
    <w:rsid w:val="002D4F38"/>
    <w:rsid w:val="002D5103"/>
    <w:rsid w:val="002D5113"/>
    <w:rsid w:val="002D5176"/>
    <w:rsid w:val="002D5390"/>
    <w:rsid w:val="002D5627"/>
    <w:rsid w:val="002D5826"/>
    <w:rsid w:val="002D587B"/>
    <w:rsid w:val="002D58CF"/>
    <w:rsid w:val="002D58F0"/>
    <w:rsid w:val="002D5B19"/>
    <w:rsid w:val="002D5B3A"/>
    <w:rsid w:val="002D5BD3"/>
    <w:rsid w:val="002D5CD4"/>
    <w:rsid w:val="002D5DB5"/>
    <w:rsid w:val="002D5DEC"/>
    <w:rsid w:val="002D5EB4"/>
    <w:rsid w:val="002D5EE3"/>
    <w:rsid w:val="002D5F2E"/>
    <w:rsid w:val="002D6013"/>
    <w:rsid w:val="002D60D9"/>
    <w:rsid w:val="002D60E7"/>
    <w:rsid w:val="002D6321"/>
    <w:rsid w:val="002D64CF"/>
    <w:rsid w:val="002D66B3"/>
    <w:rsid w:val="002D67CD"/>
    <w:rsid w:val="002D6936"/>
    <w:rsid w:val="002D6BD8"/>
    <w:rsid w:val="002D6BFB"/>
    <w:rsid w:val="002D6D6B"/>
    <w:rsid w:val="002D70AC"/>
    <w:rsid w:val="002D70E2"/>
    <w:rsid w:val="002D7109"/>
    <w:rsid w:val="002D7187"/>
    <w:rsid w:val="002D7232"/>
    <w:rsid w:val="002D72BC"/>
    <w:rsid w:val="002D73E8"/>
    <w:rsid w:val="002D75C4"/>
    <w:rsid w:val="002D76AA"/>
    <w:rsid w:val="002D7825"/>
    <w:rsid w:val="002D7B89"/>
    <w:rsid w:val="002D7E33"/>
    <w:rsid w:val="002D7E81"/>
    <w:rsid w:val="002D7EDD"/>
    <w:rsid w:val="002D7F3F"/>
    <w:rsid w:val="002E0079"/>
    <w:rsid w:val="002E0145"/>
    <w:rsid w:val="002E039B"/>
    <w:rsid w:val="002E05E5"/>
    <w:rsid w:val="002E0614"/>
    <w:rsid w:val="002E0675"/>
    <w:rsid w:val="002E077E"/>
    <w:rsid w:val="002E083D"/>
    <w:rsid w:val="002E0947"/>
    <w:rsid w:val="002E09FC"/>
    <w:rsid w:val="002E0ABB"/>
    <w:rsid w:val="002E0ACE"/>
    <w:rsid w:val="002E0AEF"/>
    <w:rsid w:val="002E0B0C"/>
    <w:rsid w:val="002E0D23"/>
    <w:rsid w:val="002E0DF9"/>
    <w:rsid w:val="002E0E03"/>
    <w:rsid w:val="002E0E6B"/>
    <w:rsid w:val="002E0E8C"/>
    <w:rsid w:val="002E0EAC"/>
    <w:rsid w:val="002E0FE0"/>
    <w:rsid w:val="002E11B3"/>
    <w:rsid w:val="002E151F"/>
    <w:rsid w:val="002E15F8"/>
    <w:rsid w:val="002E17E1"/>
    <w:rsid w:val="002E1994"/>
    <w:rsid w:val="002E1AE5"/>
    <w:rsid w:val="002E1D0C"/>
    <w:rsid w:val="002E1D29"/>
    <w:rsid w:val="002E1E12"/>
    <w:rsid w:val="002E1FBC"/>
    <w:rsid w:val="002E2168"/>
    <w:rsid w:val="002E2324"/>
    <w:rsid w:val="002E2876"/>
    <w:rsid w:val="002E2936"/>
    <w:rsid w:val="002E2A8C"/>
    <w:rsid w:val="002E2D1B"/>
    <w:rsid w:val="002E2D49"/>
    <w:rsid w:val="002E2E5A"/>
    <w:rsid w:val="002E2FF6"/>
    <w:rsid w:val="002E3078"/>
    <w:rsid w:val="002E3081"/>
    <w:rsid w:val="002E328A"/>
    <w:rsid w:val="002E3341"/>
    <w:rsid w:val="002E34F6"/>
    <w:rsid w:val="002E35B2"/>
    <w:rsid w:val="002E3662"/>
    <w:rsid w:val="002E369C"/>
    <w:rsid w:val="002E3922"/>
    <w:rsid w:val="002E3C17"/>
    <w:rsid w:val="002E3C3B"/>
    <w:rsid w:val="002E3F45"/>
    <w:rsid w:val="002E4319"/>
    <w:rsid w:val="002E4324"/>
    <w:rsid w:val="002E4597"/>
    <w:rsid w:val="002E45DB"/>
    <w:rsid w:val="002E495D"/>
    <w:rsid w:val="002E496D"/>
    <w:rsid w:val="002E4A82"/>
    <w:rsid w:val="002E4A95"/>
    <w:rsid w:val="002E4B5F"/>
    <w:rsid w:val="002E4C37"/>
    <w:rsid w:val="002E4C94"/>
    <w:rsid w:val="002E4D99"/>
    <w:rsid w:val="002E4EA2"/>
    <w:rsid w:val="002E506F"/>
    <w:rsid w:val="002E52E0"/>
    <w:rsid w:val="002E52F1"/>
    <w:rsid w:val="002E5339"/>
    <w:rsid w:val="002E53C9"/>
    <w:rsid w:val="002E545E"/>
    <w:rsid w:val="002E5530"/>
    <w:rsid w:val="002E555D"/>
    <w:rsid w:val="002E5606"/>
    <w:rsid w:val="002E5629"/>
    <w:rsid w:val="002E5984"/>
    <w:rsid w:val="002E5AAF"/>
    <w:rsid w:val="002E5BE7"/>
    <w:rsid w:val="002E5E51"/>
    <w:rsid w:val="002E5EF4"/>
    <w:rsid w:val="002E5FDE"/>
    <w:rsid w:val="002E6069"/>
    <w:rsid w:val="002E60A4"/>
    <w:rsid w:val="002E6152"/>
    <w:rsid w:val="002E6183"/>
    <w:rsid w:val="002E63F5"/>
    <w:rsid w:val="002E651E"/>
    <w:rsid w:val="002E6599"/>
    <w:rsid w:val="002E65C8"/>
    <w:rsid w:val="002E65FA"/>
    <w:rsid w:val="002E6C69"/>
    <w:rsid w:val="002E6D16"/>
    <w:rsid w:val="002E6D37"/>
    <w:rsid w:val="002E6D59"/>
    <w:rsid w:val="002E6F50"/>
    <w:rsid w:val="002E703A"/>
    <w:rsid w:val="002E707E"/>
    <w:rsid w:val="002E7092"/>
    <w:rsid w:val="002E7217"/>
    <w:rsid w:val="002E7253"/>
    <w:rsid w:val="002E7302"/>
    <w:rsid w:val="002E7316"/>
    <w:rsid w:val="002E7318"/>
    <w:rsid w:val="002E737A"/>
    <w:rsid w:val="002E7897"/>
    <w:rsid w:val="002E7A08"/>
    <w:rsid w:val="002E7BD0"/>
    <w:rsid w:val="002E7BE1"/>
    <w:rsid w:val="002E7C57"/>
    <w:rsid w:val="002E7CDE"/>
    <w:rsid w:val="002E7D70"/>
    <w:rsid w:val="002E7DB9"/>
    <w:rsid w:val="002E7F03"/>
    <w:rsid w:val="002E7F12"/>
    <w:rsid w:val="002F0111"/>
    <w:rsid w:val="002F0245"/>
    <w:rsid w:val="002F056C"/>
    <w:rsid w:val="002F05D7"/>
    <w:rsid w:val="002F073C"/>
    <w:rsid w:val="002F074E"/>
    <w:rsid w:val="002F0769"/>
    <w:rsid w:val="002F07E3"/>
    <w:rsid w:val="002F08F7"/>
    <w:rsid w:val="002F0942"/>
    <w:rsid w:val="002F0ADA"/>
    <w:rsid w:val="002F0DB0"/>
    <w:rsid w:val="002F0DC5"/>
    <w:rsid w:val="002F10AF"/>
    <w:rsid w:val="002F116F"/>
    <w:rsid w:val="002F11B4"/>
    <w:rsid w:val="002F139F"/>
    <w:rsid w:val="002F1496"/>
    <w:rsid w:val="002F14C9"/>
    <w:rsid w:val="002F14F4"/>
    <w:rsid w:val="002F1753"/>
    <w:rsid w:val="002F17C0"/>
    <w:rsid w:val="002F181F"/>
    <w:rsid w:val="002F1AC2"/>
    <w:rsid w:val="002F1C93"/>
    <w:rsid w:val="002F1D08"/>
    <w:rsid w:val="002F1D68"/>
    <w:rsid w:val="002F1E00"/>
    <w:rsid w:val="002F1E65"/>
    <w:rsid w:val="002F1ED3"/>
    <w:rsid w:val="002F1EF2"/>
    <w:rsid w:val="002F1F77"/>
    <w:rsid w:val="002F20C2"/>
    <w:rsid w:val="002F2108"/>
    <w:rsid w:val="002F2118"/>
    <w:rsid w:val="002F2183"/>
    <w:rsid w:val="002F221C"/>
    <w:rsid w:val="002F237F"/>
    <w:rsid w:val="002F239C"/>
    <w:rsid w:val="002F23B7"/>
    <w:rsid w:val="002F23F0"/>
    <w:rsid w:val="002F29FC"/>
    <w:rsid w:val="002F2BA5"/>
    <w:rsid w:val="002F2BC9"/>
    <w:rsid w:val="002F2EA2"/>
    <w:rsid w:val="002F30E0"/>
    <w:rsid w:val="002F315C"/>
    <w:rsid w:val="002F3195"/>
    <w:rsid w:val="002F31AC"/>
    <w:rsid w:val="002F3214"/>
    <w:rsid w:val="002F3215"/>
    <w:rsid w:val="002F3227"/>
    <w:rsid w:val="002F32D6"/>
    <w:rsid w:val="002F3373"/>
    <w:rsid w:val="002F350B"/>
    <w:rsid w:val="002F35AD"/>
    <w:rsid w:val="002F3715"/>
    <w:rsid w:val="002F399F"/>
    <w:rsid w:val="002F3A19"/>
    <w:rsid w:val="002F3D2F"/>
    <w:rsid w:val="002F3D96"/>
    <w:rsid w:val="002F3E2A"/>
    <w:rsid w:val="002F3EDB"/>
    <w:rsid w:val="002F3FAE"/>
    <w:rsid w:val="002F4078"/>
    <w:rsid w:val="002F4081"/>
    <w:rsid w:val="002F4170"/>
    <w:rsid w:val="002F4341"/>
    <w:rsid w:val="002F43DA"/>
    <w:rsid w:val="002F441D"/>
    <w:rsid w:val="002F44BF"/>
    <w:rsid w:val="002F4841"/>
    <w:rsid w:val="002F48D3"/>
    <w:rsid w:val="002F4DAB"/>
    <w:rsid w:val="002F4E31"/>
    <w:rsid w:val="002F4FAF"/>
    <w:rsid w:val="002F5086"/>
    <w:rsid w:val="002F516F"/>
    <w:rsid w:val="002F53DB"/>
    <w:rsid w:val="002F5720"/>
    <w:rsid w:val="002F580F"/>
    <w:rsid w:val="002F5897"/>
    <w:rsid w:val="002F58C0"/>
    <w:rsid w:val="002F59D1"/>
    <w:rsid w:val="002F5B9C"/>
    <w:rsid w:val="002F5EFA"/>
    <w:rsid w:val="002F6107"/>
    <w:rsid w:val="002F623D"/>
    <w:rsid w:val="002F629F"/>
    <w:rsid w:val="002F62BE"/>
    <w:rsid w:val="002F67E2"/>
    <w:rsid w:val="002F698C"/>
    <w:rsid w:val="002F6B60"/>
    <w:rsid w:val="002F6B97"/>
    <w:rsid w:val="002F6C46"/>
    <w:rsid w:val="002F6DD0"/>
    <w:rsid w:val="002F6E21"/>
    <w:rsid w:val="002F70C7"/>
    <w:rsid w:val="002F7196"/>
    <w:rsid w:val="002F7351"/>
    <w:rsid w:val="002F7366"/>
    <w:rsid w:val="002F74DC"/>
    <w:rsid w:val="002F7781"/>
    <w:rsid w:val="002F7AEA"/>
    <w:rsid w:val="002F7BCA"/>
    <w:rsid w:val="002F7BEE"/>
    <w:rsid w:val="002F7D42"/>
    <w:rsid w:val="002F7DCD"/>
    <w:rsid w:val="002F7FC0"/>
    <w:rsid w:val="003000A6"/>
    <w:rsid w:val="003000DF"/>
    <w:rsid w:val="003001A2"/>
    <w:rsid w:val="003001F7"/>
    <w:rsid w:val="00300200"/>
    <w:rsid w:val="00300301"/>
    <w:rsid w:val="00300422"/>
    <w:rsid w:val="0030050A"/>
    <w:rsid w:val="003005DD"/>
    <w:rsid w:val="0030067D"/>
    <w:rsid w:val="003008F9"/>
    <w:rsid w:val="00300A87"/>
    <w:rsid w:val="00300B32"/>
    <w:rsid w:val="00300B61"/>
    <w:rsid w:val="00300B9C"/>
    <w:rsid w:val="00300BB4"/>
    <w:rsid w:val="00300D60"/>
    <w:rsid w:val="00300FB3"/>
    <w:rsid w:val="003012E0"/>
    <w:rsid w:val="003013AC"/>
    <w:rsid w:val="003014EF"/>
    <w:rsid w:val="0030157B"/>
    <w:rsid w:val="0030167F"/>
    <w:rsid w:val="003016A8"/>
    <w:rsid w:val="003018B4"/>
    <w:rsid w:val="003019BC"/>
    <w:rsid w:val="003019CD"/>
    <w:rsid w:val="00301AE7"/>
    <w:rsid w:val="00301B86"/>
    <w:rsid w:val="00301C66"/>
    <w:rsid w:val="00301C79"/>
    <w:rsid w:val="00301F1B"/>
    <w:rsid w:val="00301F34"/>
    <w:rsid w:val="0030210B"/>
    <w:rsid w:val="0030222C"/>
    <w:rsid w:val="0030238D"/>
    <w:rsid w:val="00302521"/>
    <w:rsid w:val="00302588"/>
    <w:rsid w:val="0030287A"/>
    <w:rsid w:val="003028E7"/>
    <w:rsid w:val="00302ACA"/>
    <w:rsid w:val="00302AD3"/>
    <w:rsid w:val="00302C1A"/>
    <w:rsid w:val="00302DBF"/>
    <w:rsid w:val="00302E5B"/>
    <w:rsid w:val="00302F0B"/>
    <w:rsid w:val="00303117"/>
    <w:rsid w:val="00303291"/>
    <w:rsid w:val="0030339A"/>
    <w:rsid w:val="003034DF"/>
    <w:rsid w:val="00303565"/>
    <w:rsid w:val="003035B1"/>
    <w:rsid w:val="003037FE"/>
    <w:rsid w:val="00303D66"/>
    <w:rsid w:val="00303DCC"/>
    <w:rsid w:val="00303E71"/>
    <w:rsid w:val="00303F54"/>
    <w:rsid w:val="0030406B"/>
    <w:rsid w:val="0030407E"/>
    <w:rsid w:val="003041AD"/>
    <w:rsid w:val="003043E4"/>
    <w:rsid w:val="003043FA"/>
    <w:rsid w:val="0030474A"/>
    <w:rsid w:val="0030475C"/>
    <w:rsid w:val="003047A3"/>
    <w:rsid w:val="003047EC"/>
    <w:rsid w:val="00304AF6"/>
    <w:rsid w:val="00304B24"/>
    <w:rsid w:val="00304B37"/>
    <w:rsid w:val="00304BDA"/>
    <w:rsid w:val="00304C10"/>
    <w:rsid w:val="00304E95"/>
    <w:rsid w:val="00305221"/>
    <w:rsid w:val="00305419"/>
    <w:rsid w:val="003058C5"/>
    <w:rsid w:val="0030590B"/>
    <w:rsid w:val="003059C8"/>
    <w:rsid w:val="00305A04"/>
    <w:rsid w:val="00305B6F"/>
    <w:rsid w:val="00305BF9"/>
    <w:rsid w:val="00305CB6"/>
    <w:rsid w:val="00305CC6"/>
    <w:rsid w:val="00305D85"/>
    <w:rsid w:val="00305F51"/>
    <w:rsid w:val="00306075"/>
    <w:rsid w:val="003061B4"/>
    <w:rsid w:val="003062C5"/>
    <w:rsid w:val="00306567"/>
    <w:rsid w:val="003065AC"/>
    <w:rsid w:val="0030681C"/>
    <w:rsid w:val="00306A50"/>
    <w:rsid w:val="00306AD9"/>
    <w:rsid w:val="00306CA2"/>
    <w:rsid w:val="00306CBB"/>
    <w:rsid w:val="00306CF0"/>
    <w:rsid w:val="003070E1"/>
    <w:rsid w:val="0030721E"/>
    <w:rsid w:val="0030732D"/>
    <w:rsid w:val="00307339"/>
    <w:rsid w:val="0030733D"/>
    <w:rsid w:val="003073BE"/>
    <w:rsid w:val="00307647"/>
    <w:rsid w:val="003076AF"/>
    <w:rsid w:val="003076EE"/>
    <w:rsid w:val="0030799B"/>
    <w:rsid w:val="00307B9E"/>
    <w:rsid w:val="00307FD5"/>
    <w:rsid w:val="003100E8"/>
    <w:rsid w:val="003100F2"/>
    <w:rsid w:val="0031018C"/>
    <w:rsid w:val="003101AF"/>
    <w:rsid w:val="003101BE"/>
    <w:rsid w:val="00310282"/>
    <w:rsid w:val="003102A4"/>
    <w:rsid w:val="0031037D"/>
    <w:rsid w:val="003103FA"/>
    <w:rsid w:val="00310474"/>
    <w:rsid w:val="003104D7"/>
    <w:rsid w:val="0031058C"/>
    <w:rsid w:val="00310A5D"/>
    <w:rsid w:val="00310AB7"/>
    <w:rsid w:val="00310C16"/>
    <w:rsid w:val="00310CD0"/>
    <w:rsid w:val="00310CEF"/>
    <w:rsid w:val="00310DE4"/>
    <w:rsid w:val="00310EF1"/>
    <w:rsid w:val="00310F75"/>
    <w:rsid w:val="003110E0"/>
    <w:rsid w:val="0031121C"/>
    <w:rsid w:val="0031127B"/>
    <w:rsid w:val="003112BA"/>
    <w:rsid w:val="003115C2"/>
    <w:rsid w:val="003118C6"/>
    <w:rsid w:val="00311A3C"/>
    <w:rsid w:val="00311BD0"/>
    <w:rsid w:val="00311CBA"/>
    <w:rsid w:val="00311E13"/>
    <w:rsid w:val="00311F82"/>
    <w:rsid w:val="00311FCA"/>
    <w:rsid w:val="003122CA"/>
    <w:rsid w:val="003126C2"/>
    <w:rsid w:val="003128CA"/>
    <w:rsid w:val="0031294A"/>
    <w:rsid w:val="0031294C"/>
    <w:rsid w:val="00312AA8"/>
    <w:rsid w:val="00312C1F"/>
    <w:rsid w:val="00312DDD"/>
    <w:rsid w:val="00312E97"/>
    <w:rsid w:val="0031332D"/>
    <w:rsid w:val="00313388"/>
    <w:rsid w:val="003133DF"/>
    <w:rsid w:val="00313604"/>
    <w:rsid w:val="00313610"/>
    <w:rsid w:val="00313637"/>
    <w:rsid w:val="0031373F"/>
    <w:rsid w:val="003137E9"/>
    <w:rsid w:val="0031389C"/>
    <w:rsid w:val="003138BD"/>
    <w:rsid w:val="00313965"/>
    <w:rsid w:val="00313969"/>
    <w:rsid w:val="00313A22"/>
    <w:rsid w:val="00313AA5"/>
    <w:rsid w:val="00313EC5"/>
    <w:rsid w:val="00313F6E"/>
    <w:rsid w:val="00314252"/>
    <w:rsid w:val="00314348"/>
    <w:rsid w:val="003144C9"/>
    <w:rsid w:val="00314589"/>
    <w:rsid w:val="00314696"/>
    <w:rsid w:val="00314924"/>
    <w:rsid w:val="003149AB"/>
    <w:rsid w:val="00314E44"/>
    <w:rsid w:val="00314F65"/>
    <w:rsid w:val="0031504C"/>
    <w:rsid w:val="0031522D"/>
    <w:rsid w:val="00315233"/>
    <w:rsid w:val="003154D1"/>
    <w:rsid w:val="00315611"/>
    <w:rsid w:val="0031596C"/>
    <w:rsid w:val="00315B2C"/>
    <w:rsid w:val="00315B6B"/>
    <w:rsid w:val="00315CB6"/>
    <w:rsid w:val="00315F9B"/>
    <w:rsid w:val="00316035"/>
    <w:rsid w:val="003160FF"/>
    <w:rsid w:val="00316319"/>
    <w:rsid w:val="00316321"/>
    <w:rsid w:val="0031636E"/>
    <w:rsid w:val="0031657E"/>
    <w:rsid w:val="003165D7"/>
    <w:rsid w:val="003169B4"/>
    <w:rsid w:val="00316A2D"/>
    <w:rsid w:val="00316EC3"/>
    <w:rsid w:val="00316F81"/>
    <w:rsid w:val="00316FE0"/>
    <w:rsid w:val="00317050"/>
    <w:rsid w:val="003170F2"/>
    <w:rsid w:val="0031721D"/>
    <w:rsid w:val="00317312"/>
    <w:rsid w:val="003173EB"/>
    <w:rsid w:val="003174A4"/>
    <w:rsid w:val="00317509"/>
    <w:rsid w:val="00317630"/>
    <w:rsid w:val="00317665"/>
    <w:rsid w:val="00317695"/>
    <w:rsid w:val="003177BE"/>
    <w:rsid w:val="0031792F"/>
    <w:rsid w:val="00317C43"/>
    <w:rsid w:val="00317CEC"/>
    <w:rsid w:val="00317E27"/>
    <w:rsid w:val="00317E64"/>
    <w:rsid w:val="00317FEC"/>
    <w:rsid w:val="0032022D"/>
    <w:rsid w:val="00320378"/>
    <w:rsid w:val="003203FA"/>
    <w:rsid w:val="00320482"/>
    <w:rsid w:val="00320601"/>
    <w:rsid w:val="00320604"/>
    <w:rsid w:val="003207AE"/>
    <w:rsid w:val="003207FD"/>
    <w:rsid w:val="003208AC"/>
    <w:rsid w:val="003209EF"/>
    <w:rsid w:val="003209F6"/>
    <w:rsid w:val="00320A2E"/>
    <w:rsid w:val="00320AE9"/>
    <w:rsid w:val="00320BD5"/>
    <w:rsid w:val="00320C42"/>
    <w:rsid w:val="00320C5A"/>
    <w:rsid w:val="00320D1A"/>
    <w:rsid w:val="00320E59"/>
    <w:rsid w:val="00320EE0"/>
    <w:rsid w:val="00320F6A"/>
    <w:rsid w:val="003211D6"/>
    <w:rsid w:val="00321673"/>
    <w:rsid w:val="00321788"/>
    <w:rsid w:val="0032178E"/>
    <w:rsid w:val="00321790"/>
    <w:rsid w:val="00321804"/>
    <w:rsid w:val="003218CA"/>
    <w:rsid w:val="0032196D"/>
    <w:rsid w:val="00321993"/>
    <w:rsid w:val="00321A81"/>
    <w:rsid w:val="00321BD4"/>
    <w:rsid w:val="00321CFA"/>
    <w:rsid w:val="00321DDF"/>
    <w:rsid w:val="003220B0"/>
    <w:rsid w:val="003221A9"/>
    <w:rsid w:val="00322209"/>
    <w:rsid w:val="003223F1"/>
    <w:rsid w:val="00322486"/>
    <w:rsid w:val="003225FA"/>
    <w:rsid w:val="003226AD"/>
    <w:rsid w:val="0032273F"/>
    <w:rsid w:val="00322777"/>
    <w:rsid w:val="003227DA"/>
    <w:rsid w:val="00322870"/>
    <w:rsid w:val="003228A8"/>
    <w:rsid w:val="003228E6"/>
    <w:rsid w:val="00322A05"/>
    <w:rsid w:val="00322A67"/>
    <w:rsid w:val="00322A71"/>
    <w:rsid w:val="00322A98"/>
    <w:rsid w:val="00322AAA"/>
    <w:rsid w:val="00322AE3"/>
    <w:rsid w:val="00322D2E"/>
    <w:rsid w:val="00322DAF"/>
    <w:rsid w:val="00322DC0"/>
    <w:rsid w:val="00322E38"/>
    <w:rsid w:val="00322F7C"/>
    <w:rsid w:val="00323117"/>
    <w:rsid w:val="0032316C"/>
    <w:rsid w:val="0032332C"/>
    <w:rsid w:val="00323467"/>
    <w:rsid w:val="0032348A"/>
    <w:rsid w:val="0032357B"/>
    <w:rsid w:val="0032377C"/>
    <w:rsid w:val="003238BA"/>
    <w:rsid w:val="00323969"/>
    <w:rsid w:val="003239C9"/>
    <w:rsid w:val="003239F0"/>
    <w:rsid w:val="00323A77"/>
    <w:rsid w:val="00323ACB"/>
    <w:rsid w:val="00323E85"/>
    <w:rsid w:val="00323EFE"/>
    <w:rsid w:val="00324019"/>
    <w:rsid w:val="0032407B"/>
    <w:rsid w:val="0032411F"/>
    <w:rsid w:val="003241B3"/>
    <w:rsid w:val="003242B1"/>
    <w:rsid w:val="0032455B"/>
    <w:rsid w:val="003245E5"/>
    <w:rsid w:val="0032471B"/>
    <w:rsid w:val="00324873"/>
    <w:rsid w:val="00324975"/>
    <w:rsid w:val="00324CB0"/>
    <w:rsid w:val="00324F06"/>
    <w:rsid w:val="00324F95"/>
    <w:rsid w:val="0032503C"/>
    <w:rsid w:val="0032515E"/>
    <w:rsid w:val="003251F5"/>
    <w:rsid w:val="003252E4"/>
    <w:rsid w:val="00325330"/>
    <w:rsid w:val="00325653"/>
    <w:rsid w:val="003256F2"/>
    <w:rsid w:val="00325709"/>
    <w:rsid w:val="00325B53"/>
    <w:rsid w:val="00325C03"/>
    <w:rsid w:val="00325D6F"/>
    <w:rsid w:val="00325EAF"/>
    <w:rsid w:val="00325EE7"/>
    <w:rsid w:val="00325F14"/>
    <w:rsid w:val="00325F81"/>
    <w:rsid w:val="00325FA9"/>
    <w:rsid w:val="00326020"/>
    <w:rsid w:val="003260D4"/>
    <w:rsid w:val="003260E2"/>
    <w:rsid w:val="003262A6"/>
    <w:rsid w:val="0032637E"/>
    <w:rsid w:val="00326595"/>
    <w:rsid w:val="003267D9"/>
    <w:rsid w:val="00326CCB"/>
    <w:rsid w:val="00326E75"/>
    <w:rsid w:val="00326E8C"/>
    <w:rsid w:val="00326EA8"/>
    <w:rsid w:val="00326FCB"/>
    <w:rsid w:val="0032715E"/>
    <w:rsid w:val="00327207"/>
    <w:rsid w:val="0032749D"/>
    <w:rsid w:val="003274C9"/>
    <w:rsid w:val="0032753F"/>
    <w:rsid w:val="00327643"/>
    <w:rsid w:val="0032778D"/>
    <w:rsid w:val="00327898"/>
    <w:rsid w:val="00327A47"/>
    <w:rsid w:val="00327B47"/>
    <w:rsid w:val="00327B6F"/>
    <w:rsid w:val="00327BEF"/>
    <w:rsid w:val="00327E53"/>
    <w:rsid w:val="00327F3B"/>
    <w:rsid w:val="00327FBA"/>
    <w:rsid w:val="00327FC9"/>
    <w:rsid w:val="00327FD3"/>
    <w:rsid w:val="0032C97D"/>
    <w:rsid w:val="003300BE"/>
    <w:rsid w:val="00330127"/>
    <w:rsid w:val="003301CA"/>
    <w:rsid w:val="0033038F"/>
    <w:rsid w:val="003303EF"/>
    <w:rsid w:val="00330487"/>
    <w:rsid w:val="0033092D"/>
    <w:rsid w:val="00330AF8"/>
    <w:rsid w:val="00330B8F"/>
    <w:rsid w:val="00330CED"/>
    <w:rsid w:val="00330FE0"/>
    <w:rsid w:val="00330FE1"/>
    <w:rsid w:val="003310C8"/>
    <w:rsid w:val="00331157"/>
    <w:rsid w:val="003311D9"/>
    <w:rsid w:val="00331209"/>
    <w:rsid w:val="00331240"/>
    <w:rsid w:val="003312C1"/>
    <w:rsid w:val="00331520"/>
    <w:rsid w:val="00331548"/>
    <w:rsid w:val="003317D3"/>
    <w:rsid w:val="00331846"/>
    <w:rsid w:val="00331997"/>
    <w:rsid w:val="00331A83"/>
    <w:rsid w:val="00331C00"/>
    <w:rsid w:val="0033205A"/>
    <w:rsid w:val="00332172"/>
    <w:rsid w:val="0033228B"/>
    <w:rsid w:val="003322C0"/>
    <w:rsid w:val="00332323"/>
    <w:rsid w:val="00332412"/>
    <w:rsid w:val="00332481"/>
    <w:rsid w:val="0033252D"/>
    <w:rsid w:val="003325BB"/>
    <w:rsid w:val="003325DA"/>
    <w:rsid w:val="0033287A"/>
    <w:rsid w:val="00332D17"/>
    <w:rsid w:val="00332DF9"/>
    <w:rsid w:val="00332FBF"/>
    <w:rsid w:val="0033311D"/>
    <w:rsid w:val="003331DA"/>
    <w:rsid w:val="00333240"/>
    <w:rsid w:val="0033330A"/>
    <w:rsid w:val="0033332A"/>
    <w:rsid w:val="0033386C"/>
    <w:rsid w:val="003338BD"/>
    <w:rsid w:val="003338E3"/>
    <w:rsid w:val="00333A08"/>
    <w:rsid w:val="00333AC3"/>
    <w:rsid w:val="00333B86"/>
    <w:rsid w:val="00333BA6"/>
    <w:rsid w:val="00333BF5"/>
    <w:rsid w:val="00333CB6"/>
    <w:rsid w:val="00333D25"/>
    <w:rsid w:val="00333F6E"/>
    <w:rsid w:val="00333FD1"/>
    <w:rsid w:val="00334097"/>
    <w:rsid w:val="003340A9"/>
    <w:rsid w:val="003342EE"/>
    <w:rsid w:val="00334351"/>
    <w:rsid w:val="003343A6"/>
    <w:rsid w:val="0033442E"/>
    <w:rsid w:val="0033464C"/>
    <w:rsid w:val="00334847"/>
    <w:rsid w:val="00334A66"/>
    <w:rsid w:val="00334A7F"/>
    <w:rsid w:val="00334ABA"/>
    <w:rsid w:val="00334C46"/>
    <w:rsid w:val="00334F27"/>
    <w:rsid w:val="00334F73"/>
    <w:rsid w:val="00334FE3"/>
    <w:rsid w:val="00335004"/>
    <w:rsid w:val="003350A6"/>
    <w:rsid w:val="00335460"/>
    <w:rsid w:val="003355D3"/>
    <w:rsid w:val="00335812"/>
    <w:rsid w:val="0033588A"/>
    <w:rsid w:val="00335A2A"/>
    <w:rsid w:val="00335A87"/>
    <w:rsid w:val="00335B51"/>
    <w:rsid w:val="00335B52"/>
    <w:rsid w:val="00335BC1"/>
    <w:rsid w:val="00335CC1"/>
    <w:rsid w:val="00335D04"/>
    <w:rsid w:val="00335D62"/>
    <w:rsid w:val="00335E22"/>
    <w:rsid w:val="00335E5C"/>
    <w:rsid w:val="00336069"/>
    <w:rsid w:val="00336161"/>
    <w:rsid w:val="003362D9"/>
    <w:rsid w:val="00336639"/>
    <w:rsid w:val="00336659"/>
    <w:rsid w:val="00336665"/>
    <w:rsid w:val="0033693B"/>
    <w:rsid w:val="0033699B"/>
    <w:rsid w:val="00336BBD"/>
    <w:rsid w:val="00336D35"/>
    <w:rsid w:val="003373AF"/>
    <w:rsid w:val="0033741F"/>
    <w:rsid w:val="00337432"/>
    <w:rsid w:val="00337494"/>
    <w:rsid w:val="003374EE"/>
    <w:rsid w:val="00337902"/>
    <w:rsid w:val="003379E3"/>
    <w:rsid w:val="00337A97"/>
    <w:rsid w:val="00337D61"/>
    <w:rsid w:val="00337FC0"/>
    <w:rsid w:val="00340024"/>
    <w:rsid w:val="003400AE"/>
    <w:rsid w:val="003400F1"/>
    <w:rsid w:val="00340472"/>
    <w:rsid w:val="0034049F"/>
    <w:rsid w:val="0034053E"/>
    <w:rsid w:val="00340707"/>
    <w:rsid w:val="00340A60"/>
    <w:rsid w:val="00340A7D"/>
    <w:rsid w:val="00340BD1"/>
    <w:rsid w:val="00340C07"/>
    <w:rsid w:val="00341041"/>
    <w:rsid w:val="003410DA"/>
    <w:rsid w:val="00341112"/>
    <w:rsid w:val="003411B1"/>
    <w:rsid w:val="00341215"/>
    <w:rsid w:val="00341237"/>
    <w:rsid w:val="00341295"/>
    <w:rsid w:val="003413CD"/>
    <w:rsid w:val="003413F8"/>
    <w:rsid w:val="00341795"/>
    <w:rsid w:val="0034180F"/>
    <w:rsid w:val="003418AA"/>
    <w:rsid w:val="00341908"/>
    <w:rsid w:val="00341E0C"/>
    <w:rsid w:val="00341E5A"/>
    <w:rsid w:val="00341EA5"/>
    <w:rsid w:val="00341F6D"/>
    <w:rsid w:val="0034207C"/>
    <w:rsid w:val="003420E1"/>
    <w:rsid w:val="003421B1"/>
    <w:rsid w:val="003421F2"/>
    <w:rsid w:val="003422EF"/>
    <w:rsid w:val="003423F6"/>
    <w:rsid w:val="00342431"/>
    <w:rsid w:val="003424E0"/>
    <w:rsid w:val="00342606"/>
    <w:rsid w:val="003426CB"/>
    <w:rsid w:val="003428FA"/>
    <w:rsid w:val="003429F8"/>
    <w:rsid w:val="00342A45"/>
    <w:rsid w:val="00342FCC"/>
    <w:rsid w:val="00342FFC"/>
    <w:rsid w:val="00343535"/>
    <w:rsid w:val="00343758"/>
    <w:rsid w:val="003437E9"/>
    <w:rsid w:val="0034390F"/>
    <w:rsid w:val="00343A1C"/>
    <w:rsid w:val="00343B3D"/>
    <w:rsid w:val="00343CCC"/>
    <w:rsid w:val="00343FBD"/>
    <w:rsid w:val="00344002"/>
    <w:rsid w:val="0034400B"/>
    <w:rsid w:val="0034403E"/>
    <w:rsid w:val="0034413A"/>
    <w:rsid w:val="003447F1"/>
    <w:rsid w:val="003448FF"/>
    <w:rsid w:val="003449AF"/>
    <w:rsid w:val="003449D1"/>
    <w:rsid w:val="003449E5"/>
    <w:rsid w:val="003449FD"/>
    <w:rsid w:val="00344BEF"/>
    <w:rsid w:val="00344DDB"/>
    <w:rsid w:val="00344E09"/>
    <w:rsid w:val="00344E1A"/>
    <w:rsid w:val="00344F5B"/>
    <w:rsid w:val="00344FC6"/>
    <w:rsid w:val="003453DF"/>
    <w:rsid w:val="003455ED"/>
    <w:rsid w:val="003456EE"/>
    <w:rsid w:val="00345A5A"/>
    <w:rsid w:val="00345ACF"/>
    <w:rsid w:val="00345C28"/>
    <w:rsid w:val="00345DDA"/>
    <w:rsid w:val="00345F64"/>
    <w:rsid w:val="00345F85"/>
    <w:rsid w:val="00346154"/>
    <w:rsid w:val="00346175"/>
    <w:rsid w:val="00346234"/>
    <w:rsid w:val="00346333"/>
    <w:rsid w:val="0034647C"/>
    <w:rsid w:val="00346694"/>
    <w:rsid w:val="00346778"/>
    <w:rsid w:val="00346908"/>
    <w:rsid w:val="00346A43"/>
    <w:rsid w:val="00346A89"/>
    <w:rsid w:val="00346B89"/>
    <w:rsid w:val="00346EA4"/>
    <w:rsid w:val="00346FD7"/>
    <w:rsid w:val="00347088"/>
    <w:rsid w:val="003470A8"/>
    <w:rsid w:val="0034732C"/>
    <w:rsid w:val="00347396"/>
    <w:rsid w:val="0034747F"/>
    <w:rsid w:val="00347504"/>
    <w:rsid w:val="00347508"/>
    <w:rsid w:val="0034765C"/>
    <w:rsid w:val="00347724"/>
    <w:rsid w:val="003477DA"/>
    <w:rsid w:val="003478B1"/>
    <w:rsid w:val="003478E3"/>
    <w:rsid w:val="003479E1"/>
    <w:rsid w:val="003479FE"/>
    <w:rsid w:val="00347AD1"/>
    <w:rsid w:val="00347B7E"/>
    <w:rsid w:val="00347D34"/>
    <w:rsid w:val="00347E5D"/>
    <w:rsid w:val="00347FA5"/>
    <w:rsid w:val="00347FBC"/>
    <w:rsid w:val="00347FD3"/>
    <w:rsid w:val="00350081"/>
    <w:rsid w:val="003500C4"/>
    <w:rsid w:val="0035030A"/>
    <w:rsid w:val="003503DE"/>
    <w:rsid w:val="0035069A"/>
    <w:rsid w:val="003506B2"/>
    <w:rsid w:val="00350879"/>
    <w:rsid w:val="003509BB"/>
    <w:rsid w:val="00350B64"/>
    <w:rsid w:val="00350F75"/>
    <w:rsid w:val="00351181"/>
    <w:rsid w:val="00351451"/>
    <w:rsid w:val="0035153F"/>
    <w:rsid w:val="0035163A"/>
    <w:rsid w:val="0035166E"/>
    <w:rsid w:val="0035185F"/>
    <w:rsid w:val="00351BE2"/>
    <w:rsid w:val="00351D0C"/>
    <w:rsid w:val="00351EBE"/>
    <w:rsid w:val="00351ECA"/>
    <w:rsid w:val="003520D7"/>
    <w:rsid w:val="003520DF"/>
    <w:rsid w:val="0035232B"/>
    <w:rsid w:val="00352347"/>
    <w:rsid w:val="003523C3"/>
    <w:rsid w:val="00352402"/>
    <w:rsid w:val="0035244D"/>
    <w:rsid w:val="0035246C"/>
    <w:rsid w:val="00352494"/>
    <w:rsid w:val="0035249C"/>
    <w:rsid w:val="003526A2"/>
    <w:rsid w:val="003526DA"/>
    <w:rsid w:val="003526F7"/>
    <w:rsid w:val="0035273B"/>
    <w:rsid w:val="0035297A"/>
    <w:rsid w:val="003529A1"/>
    <w:rsid w:val="00352B0A"/>
    <w:rsid w:val="00352B70"/>
    <w:rsid w:val="00352E26"/>
    <w:rsid w:val="00352EDE"/>
    <w:rsid w:val="00352EFB"/>
    <w:rsid w:val="0035316C"/>
    <w:rsid w:val="0035319D"/>
    <w:rsid w:val="003535E2"/>
    <w:rsid w:val="0035378B"/>
    <w:rsid w:val="00353854"/>
    <w:rsid w:val="003538DE"/>
    <w:rsid w:val="00353A13"/>
    <w:rsid w:val="00353C61"/>
    <w:rsid w:val="00353F16"/>
    <w:rsid w:val="00353F92"/>
    <w:rsid w:val="00354046"/>
    <w:rsid w:val="00354149"/>
    <w:rsid w:val="00354189"/>
    <w:rsid w:val="00354446"/>
    <w:rsid w:val="00354545"/>
    <w:rsid w:val="003546B6"/>
    <w:rsid w:val="00354913"/>
    <w:rsid w:val="003549FD"/>
    <w:rsid w:val="00354A5E"/>
    <w:rsid w:val="00354B21"/>
    <w:rsid w:val="00354B2D"/>
    <w:rsid w:val="00354D39"/>
    <w:rsid w:val="00354E7A"/>
    <w:rsid w:val="00354EBF"/>
    <w:rsid w:val="00354F16"/>
    <w:rsid w:val="00354F1D"/>
    <w:rsid w:val="0035515E"/>
    <w:rsid w:val="003551BE"/>
    <w:rsid w:val="00355355"/>
    <w:rsid w:val="00355531"/>
    <w:rsid w:val="0035563E"/>
    <w:rsid w:val="00355894"/>
    <w:rsid w:val="00355921"/>
    <w:rsid w:val="00355E62"/>
    <w:rsid w:val="00356135"/>
    <w:rsid w:val="003561D6"/>
    <w:rsid w:val="0035620B"/>
    <w:rsid w:val="00356256"/>
    <w:rsid w:val="003564D1"/>
    <w:rsid w:val="003567E8"/>
    <w:rsid w:val="00356C18"/>
    <w:rsid w:val="00356D26"/>
    <w:rsid w:val="00356D67"/>
    <w:rsid w:val="00356D70"/>
    <w:rsid w:val="00356E7B"/>
    <w:rsid w:val="00356E87"/>
    <w:rsid w:val="00356F00"/>
    <w:rsid w:val="00356FE2"/>
    <w:rsid w:val="00357077"/>
    <w:rsid w:val="0035710A"/>
    <w:rsid w:val="003571FB"/>
    <w:rsid w:val="0035722B"/>
    <w:rsid w:val="00357239"/>
    <w:rsid w:val="003573D1"/>
    <w:rsid w:val="00357619"/>
    <w:rsid w:val="00357649"/>
    <w:rsid w:val="00357871"/>
    <w:rsid w:val="0035788D"/>
    <w:rsid w:val="00357912"/>
    <w:rsid w:val="003579D9"/>
    <w:rsid w:val="00357A65"/>
    <w:rsid w:val="00357C35"/>
    <w:rsid w:val="00357D61"/>
    <w:rsid w:val="00357E83"/>
    <w:rsid w:val="00357ED8"/>
    <w:rsid w:val="00357EDD"/>
    <w:rsid w:val="0035BCA7"/>
    <w:rsid w:val="00360128"/>
    <w:rsid w:val="003601AC"/>
    <w:rsid w:val="00360481"/>
    <w:rsid w:val="003605A6"/>
    <w:rsid w:val="003609EA"/>
    <w:rsid w:val="00360AD2"/>
    <w:rsid w:val="00360B11"/>
    <w:rsid w:val="00360F26"/>
    <w:rsid w:val="00361099"/>
    <w:rsid w:val="00361158"/>
    <w:rsid w:val="00361168"/>
    <w:rsid w:val="00361399"/>
    <w:rsid w:val="003613D6"/>
    <w:rsid w:val="00361738"/>
    <w:rsid w:val="003617A9"/>
    <w:rsid w:val="003617CF"/>
    <w:rsid w:val="0036185B"/>
    <w:rsid w:val="00361C9D"/>
    <w:rsid w:val="00361CF7"/>
    <w:rsid w:val="00361D28"/>
    <w:rsid w:val="00361D7A"/>
    <w:rsid w:val="00361F38"/>
    <w:rsid w:val="00362322"/>
    <w:rsid w:val="00362633"/>
    <w:rsid w:val="00362787"/>
    <w:rsid w:val="0036284B"/>
    <w:rsid w:val="003628A9"/>
    <w:rsid w:val="003629F0"/>
    <w:rsid w:val="00362A5F"/>
    <w:rsid w:val="00362BDA"/>
    <w:rsid w:val="00362C37"/>
    <w:rsid w:val="00362D19"/>
    <w:rsid w:val="00362D73"/>
    <w:rsid w:val="00362DCC"/>
    <w:rsid w:val="00362E04"/>
    <w:rsid w:val="00363112"/>
    <w:rsid w:val="003632A2"/>
    <w:rsid w:val="0036333D"/>
    <w:rsid w:val="003633C0"/>
    <w:rsid w:val="00363442"/>
    <w:rsid w:val="0036365D"/>
    <w:rsid w:val="003636A1"/>
    <w:rsid w:val="003636AB"/>
    <w:rsid w:val="00363866"/>
    <w:rsid w:val="003638A8"/>
    <w:rsid w:val="0036398F"/>
    <w:rsid w:val="00363B54"/>
    <w:rsid w:val="00363C99"/>
    <w:rsid w:val="00363EF1"/>
    <w:rsid w:val="0036403E"/>
    <w:rsid w:val="003640E4"/>
    <w:rsid w:val="00364236"/>
    <w:rsid w:val="0036431E"/>
    <w:rsid w:val="003643BA"/>
    <w:rsid w:val="0036460C"/>
    <w:rsid w:val="00364644"/>
    <w:rsid w:val="003648B6"/>
    <w:rsid w:val="00364A93"/>
    <w:rsid w:val="00364B4C"/>
    <w:rsid w:val="00364DCE"/>
    <w:rsid w:val="00364E34"/>
    <w:rsid w:val="00364E8C"/>
    <w:rsid w:val="00364F33"/>
    <w:rsid w:val="00365025"/>
    <w:rsid w:val="003650D2"/>
    <w:rsid w:val="003651BA"/>
    <w:rsid w:val="0036532A"/>
    <w:rsid w:val="00365758"/>
    <w:rsid w:val="00365963"/>
    <w:rsid w:val="003659A2"/>
    <w:rsid w:val="00365A35"/>
    <w:rsid w:val="00365C84"/>
    <w:rsid w:val="00365CF9"/>
    <w:rsid w:val="00365D74"/>
    <w:rsid w:val="00365E18"/>
    <w:rsid w:val="00365F81"/>
    <w:rsid w:val="0036610A"/>
    <w:rsid w:val="003661BE"/>
    <w:rsid w:val="00366395"/>
    <w:rsid w:val="003664EA"/>
    <w:rsid w:val="003664FA"/>
    <w:rsid w:val="00366568"/>
    <w:rsid w:val="00366590"/>
    <w:rsid w:val="003665D6"/>
    <w:rsid w:val="0036678F"/>
    <w:rsid w:val="003667F0"/>
    <w:rsid w:val="003667F6"/>
    <w:rsid w:val="00366832"/>
    <w:rsid w:val="00366AA0"/>
    <w:rsid w:val="00366AD1"/>
    <w:rsid w:val="00366BE0"/>
    <w:rsid w:val="00366C05"/>
    <w:rsid w:val="00366FBA"/>
    <w:rsid w:val="00367097"/>
    <w:rsid w:val="003671C6"/>
    <w:rsid w:val="00367207"/>
    <w:rsid w:val="00367239"/>
    <w:rsid w:val="00367310"/>
    <w:rsid w:val="00367363"/>
    <w:rsid w:val="003673CA"/>
    <w:rsid w:val="003674FD"/>
    <w:rsid w:val="003675A2"/>
    <w:rsid w:val="00367726"/>
    <w:rsid w:val="003679CE"/>
    <w:rsid w:val="00367B27"/>
    <w:rsid w:val="00367B3F"/>
    <w:rsid w:val="00367E26"/>
    <w:rsid w:val="00367F36"/>
    <w:rsid w:val="0037008A"/>
    <w:rsid w:val="003702D5"/>
    <w:rsid w:val="00370319"/>
    <w:rsid w:val="00370328"/>
    <w:rsid w:val="003703E3"/>
    <w:rsid w:val="0037047B"/>
    <w:rsid w:val="003705B5"/>
    <w:rsid w:val="003706F3"/>
    <w:rsid w:val="00370779"/>
    <w:rsid w:val="003707D9"/>
    <w:rsid w:val="00370882"/>
    <w:rsid w:val="0037093B"/>
    <w:rsid w:val="00370D2E"/>
    <w:rsid w:val="00370D52"/>
    <w:rsid w:val="00370ED1"/>
    <w:rsid w:val="00370FAF"/>
    <w:rsid w:val="0037106C"/>
    <w:rsid w:val="003710EC"/>
    <w:rsid w:val="003711F5"/>
    <w:rsid w:val="003714A7"/>
    <w:rsid w:val="0037160F"/>
    <w:rsid w:val="003717C9"/>
    <w:rsid w:val="003718EC"/>
    <w:rsid w:val="003719A9"/>
    <w:rsid w:val="00371A6E"/>
    <w:rsid w:val="00371C0E"/>
    <w:rsid w:val="00371E4D"/>
    <w:rsid w:val="00371F79"/>
    <w:rsid w:val="00372046"/>
    <w:rsid w:val="003720E3"/>
    <w:rsid w:val="003722E6"/>
    <w:rsid w:val="003723F2"/>
    <w:rsid w:val="003726B2"/>
    <w:rsid w:val="00372803"/>
    <w:rsid w:val="00372A9F"/>
    <w:rsid w:val="00372AEC"/>
    <w:rsid w:val="00372BC7"/>
    <w:rsid w:val="00372D18"/>
    <w:rsid w:val="00372D3D"/>
    <w:rsid w:val="00372D55"/>
    <w:rsid w:val="00372EC1"/>
    <w:rsid w:val="00372F55"/>
    <w:rsid w:val="00372FFD"/>
    <w:rsid w:val="003731F5"/>
    <w:rsid w:val="00373220"/>
    <w:rsid w:val="003732B3"/>
    <w:rsid w:val="00373366"/>
    <w:rsid w:val="00373611"/>
    <w:rsid w:val="0037361D"/>
    <w:rsid w:val="00373643"/>
    <w:rsid w:val="0037366C"/>
    <w:rsid w:val="003736AB"/>
    <w:rsid w:val="00373A05"/>
    <w:rsid w:val="00373B98"/>
    <w:rsid w:val="00373C21"/>
    <w:rsid w:val="00373CD7"/>
    <w:rsid w:val="00373D01"/>
    <w:rsid w:val="00373FA1"/>
    <w:rsid w:val="00373FBF"/>
    <w:rsid w:val="003740C0"/>
    <w:rsid w:val="003740E5"/>
    <w:rsid w:val="0037417D"/>
    <w:rsid w:val="003741D6"/>
    <w:rsid w:val="00374553"/>
    <w:rsid w:val="0037459F"/>
    <w:rsid w:val="003747EE"/>
    <w:rsid w:val="0037485D"/>
    <w:rsid w:val="003748A9"/>
    <w:rsid w:val="00374A46"/>
    <w:rsid w:val="00374AEE"/>
    <w:rsid w:val="00374B20"/>
    <w:rsid w:val="00374CB8"/>
    <w:rsid w:val="00374DFE"/>
    <w:rsid w:val="00374EE8"/>
    <w:rsid w:val="00374F12"/>
    <w:rsid w:val="0037503E"/>
    <w:rsid w:val="0037509D"/>
    <w:rsid w:val="00375196"/>
    <w:rsid w:val="00375216"/>
    <w:rsid w:val="003756A5"/>
    <w:rsid w:val="0037574F"/>
    <w:rsid w:val="00375825"/>
    <w:rsid w:val="00375C3B"/>
    <w:rsid w:val="00375C89"/>
    <w:rsid w:val="00375CA4"/>
    <w:rsid w:val="00375D01"/>
    <w:rsid w:val="00375D56"/>
    <w:rsid w:val="00375DD5"/>
    <w:rsid w:val="00375EFF"/>
    <w:rsid w:val="00375FCF"/>
    <w:rsid w:val="0037615C"/>
    <w:rsid w:val="003761CE"/>
    <w:rsid w:val="00376436"/>
    <w:rsid w:val="00376723"/>
    <w:rsid w:val="003767E2"/>
    <w:rsid w:val="003769E6"/>
    <w:rsid w:val="00376A0B"/>
    <w:rsid w:val="00376A5A"/>
    <w:rsid w:val="00376E44"/>
    <w:rsid w:val="00376F12"/>
    <w:rsid w:val="0037705C"/>
    <w:rsid w:val="003770F2"/>
    <w:rsid w:val="0037716F"/>
    <w:rsid w:val="00377211"/>
    <w:rsid w:val="0037725A"/>
    <w:rsid w:val="00377304"/>
    <w:rsid w:val="003774E8"/>
    <w:rsid w:val="003775EC"/>
    <w:rsid w:val="00377603"/>
    <w:rsid w:val="0037792B"/>
    <w:rsid w:val="0037793D"/>
    <w:rsid w:val="00377A41"/>
    <w:rsid w:val="00377CA4"/>
    <w:rsid w:val="00377CAD"/>
    <w:rsid w:val="00377CB7"/>
    <w:rsid w:val="0038004C"/>
    <w:rsid w:val="003801E9"/>
    <w:rsid w:val="003802DB"/>
    <w:rsid w:val="003802E4"/>
    <w:rsid w:val="003809C4"/>
    <w:rsid w:val="003809ED"/>
    <w:rsid w:val="00380CD8"/>
    <w:rsid w:val="00380D23"/>
    <w:rsid w:val="00380F00"/>
    <w:rsid w:val="00380F67"/>
    <w:rsid w:val="00381042"/>
    <w:rsid w:val="003810A4"/>
    <w:rsid w:val="00381141"/>
    <w:rsid w:val="00381286"/>
    <w:rsid w:val="0038137D"/>
    <w:rsid w:val="00381399"/>
    <w:rsid w:val="00381450"/>
    <w:rsid w:val="003815D7"/>
    <w:rsid w:val="003817A9"/>
    <w:rsid w:val="003817D6"/>
    <w:rsid w:val="00381A1C"/>
    <w:rsid w:val="00381A2E"/>
    <w:rsid w:val="00381BCA"/>
    <w:rsid w:val="00381CB4"/>
    <w:rsid w:val="00381E21"/>
    <w:rsid w:val="00381EE7"/>
    <w:rsid w:val="00381FE3"/>
    <w:rsid w:val="0038203C"/>
    <w:rsid w:val="00382132"/>
    <w:rsid w:val="00382187"/>
    <w:rsid w:val="00382214"/>
    <w:rsid w:val="0038224B"/>
    <w:rsid w:val="003822EF"/>
    <w:rsid w:val="003823D4"/>
    <w:rsid w:val="003823F9"/>
    <w:rsid w:val="003823FF"/>
    <w:rsid w:val="0038241C"/>
    <w:rsid w:val="00382487"/>
    <w:rsid w:val="00382561"/>
    <w:rsid w:val="0038272E"/>
    <w:rsid w:val="0038280D"/>
    <w:rsid w:val="00382976"/>
    <w:rsid w:val="00382A37"/>
    <w:rsid w:val="00382AD2"/>
    <w:rsid w:val="00382B16"/>
    <w:rsid w:val="00382C45"/>
    <w:rsid w:val="00382D30"/>
    <w:rsid w:val="00382DA8"/>
    <w:rsid w:val="00382DF0"/>
    <w:rsid w:val="00382EF6"/>
    <w:rsid w:val="00382F5D"/>
    <w:rsid w:val="00383010"/>
    <w:rsid w:val="00383079"/>
    <w:rsid w:val="00383104"/>
    <w:rsid w:val="003831D5"/>
    <w:rsid w:val="00383283"/>
    <w:rsid w:val="003832AD"/>
    <w:rsid w:val="003832DD"/>
    <w:rsid w:val="00383469"/>
    <w:rsid w:val="003834C7"/>
    <w:rsid w:val="003834F0"/>
    <w:rsid w:val="003835D3"/>
    <w:rsid w:val="00383634"/>
    <w:rsid w:val="00383650"/>
    <w:rsid w:val="003837E9"/>
    <w:rsid w:val="003837F8"/>
    <w:rsid w:val="00383867"/>
    <w:rsid w:val="0038386F"/>
    <w:rsid w:val="00383A25"/>
    <w:rsid w:val="00383B75"/>
    <w:rsid w:val="00383F9F"/>
    <w:rsid w:val="00384038"/>
    <w:rsid w:val="003840E3"/>
    <w:rsid w:val="003840F9"/>
    <w:rsid w:val="00384341"/>
    <w:rsid w:val="003843A6"/>
    <w:rsid w:val="00384595"/>
    <w:rsid w:val="00384AAF"/>
    <w:rsid w:val="00384B69"/>
    <w:rsid w:val="00384BCB"/>
    <w:rsid w:val="00384BE7"/>
    <w:rsid w:val="00384C11"/>
    <w:rsid w:val="00384CCF"/>
    <w:rsid w:val="00384DF2"/>
    <w:rsid w:val="0038510D"/>
    <w:rsid w:val="003851D1"/>
    <w:rsid w:val="00385509"/>
    <w:rsid w:val="00385749"/>
    <w:rsid w:val="003857D6"/>
    <w:rsid w:val="00385857"/>
    <w:rsid w:val="003858A9"/>
    <w:rsid w:val="00385BE1"/>
    <w:rsid w:val="00385CE0"/>
    <w:rsid w:val="00385EAA"/>
    <w:rsid w:val="00385EE4"/>
    <w:rsid w:val="0038634E"/>
    <w:rsid w:val="0038638A"/>
    <w:rsid w:val="00386418"/>
    <w:rsid w:val="0038656C"/>
    <w:rsid w:val="003869D8"/>
    <w:rsid w:val="00386A63"/>
    <w:rsid w:val="00386BAA"/>
    <w:rsid w:val="00386CC6"/>
    <w:rsid w:val="00386CDC"/>
    <w:rsid w:val="00386D87"/>
    <w:rsid w:val="00386E1B"/>
    <w:rsid w:val="00386E73"/>
    <w:rsid w:val="00386FD0"/>
    <w:rsid w:val="003870C9"/>
    <w:rsid w:val="00387305"/>
    <w:rsid w:val="00387337"/>
    <w:rsid w:val="00387376"/>
    <w:rsid w:val="0038742D"/>
    <w:rsid w:val="00387441"/>
    <w:rsid w:val="003876FE"/>
    <w:rsid w:val="00387826"/>
    <w:rsid w:val="003878C7"/>
    <w:rsid w:val="00387952"/>
    <w:rsid w:val="00387A36"/>
    <w:rsid w:val="00387A9B"/>
    <w:rsid w:val="00387BDD"/>
    <w:rsid w:val="00387C31"/>
    <w:rsid w:val="00387C9F"/>
    <w:rsid w:val="00387DE2"/>
    <w:rsid w:val="00387F55"/>
    <w:rsid w:val="00387F70"/>
    <w:rsid w:val="0039004B"/>
    <w:rsid w:val="00390140"/>
    <w:rsid w:val="00390156"/>
    <w:rsid w:val="00390263"/>
    <w:rsid w:val="00390338"/>
    <w:rsid w:val="00390391"/>
    <w:rsid w:val="003903E7"/>
    <w:rsid w:val="00390444"/>
    <w:rsid w:val="0039048F"/>
    <w:rsid w:val="003904E7"/>
    <w:rsid w:val="003904ED"/>
    <w:rsid w:val="003906AD"/>
    <w:rsid w:val="00390727"/>
    <w:rsid w:val="003907D1"/>
    <w:rsid w:val="00390B9D"/>
    <w:rsid w:val="00390BC6"/>
    <w:rsid w:val="00390E3C"/>
    <w:rsid w:val="00390E55"/>
    <w:rsid w:val="00390F25"/>
    <w:rsid w:val="00390F76"/>
    <w:rsid w:val="0039106A"/>
    <w:rsid w:val="003910A2"/>
    <w:rsid w:val="003910A9"/>
    <w:rsid w:val="003912EF"/>
    <w:rsid w:val="003913C4"/>
    <w:rsid w:val="00391534"/>
    <w:rsid w:val="00391545"/>
    <w:rsid w:val="00391A40"/>
    <w:rsid w:val="00391A62"/>
    <w:rsid w:val="00391B04"/>
    <w:rsid w:val="00391B7E"/>
    <w:rsid w:val="00391C74"/>
    <w:rsid w:val="00391D43"/>
    <w:rsid w:val="00391E14"/>
    <w:rsid w:val="00391E81"/>
    <w:rsid w:val="00391E9D"/>
    <w:rsid w:val="00392014"/>
    <w:rsid w:val="0039202A"/>
    <w:rsid w:val="0039204A"/>
    <w:rsid w:val="00392170"/>
    <w:rsid w:val="003921F2"/>
    <w:rsid w:val="00392476"/>
    <w:rsid w:val="0039255B"/>
    <w:rsid w:val="00392566"/>
    <w:rsid w:val="003925A0"/>
    <w:rsid w:val="003925A3"/>
    <w:rsid w:val="003927A8"/>
    <w:rsid w:val="00392B07"/>
    <w:rsid w:val="00392B70"/>
    <w:rsid w:val="00392BD6"/>
    <w:rsid w:val="00392BFC"/>
    <w:rsid w:val="00392D96"/>
    <w:rsid w:val="00392DAF"/>
    <w:rsid w:val="00392E43"/>
    <w:rsid w:val="00392EA0"/>
    <w:rsid w:val="00392EAE"/>
    <w:rsid w:val="00392EE3"/>
    <w:rsid w:val="00392FEE"/>
    <w:rsid w:val="00393048"/>
    <w:rsid w:val="0039338D"/>
    <w:rsid w:val="003933D8"/>
    <w:rsid w:val="0039349E"/>
    <w:rsid w:val="00393693"/>
    <w:rsid w:val="00393806"/>
    <w:rsid w:val="00393896"/>
    <w:rsid w:val="003938B3"/>
    <w:rsid w:val="003938BD"/>
    <w:rsid w:val="003939BC"/>
    <w:rsid w:val="00393AC0"/>
    <w:rsid w:val="00393E82"/>
    <w:rsid w:val="00393ED9"/>
    <w:rsid w:val="00393F1A"/>
    <w:rsid w:val="00394070"/>
    <w:rsid w:val="003940F0"/>
    <w:rsid w:val="00394142"/>
    <w:rsid w:val="00394517"/>
    <w:rsid w:val="003946D1"/>
    <w:rsid w:val="00394828"/>
    <w:rsid w:val="00394A09"/>
    <w:rsid w:val="00394B55"/>
    <w:rsid w:val="00394B65"/>
    <w:rsid w:val="00394C88"/>
    <w:rsid w:val="00395089"/>
    <w:rsid w:val="0039520C"/>
    <w:rsid w:val="00395212"/>
    <w:rsid w:val="003952FC"/>
    <w:rsid w:val="0039533D"/>
    <w:rsid w:val="003953D2"/>
    <w:rsid w:val="003953FD"/>
    <w:rsid w:val="00395742"/>
    <w:rsid w:val="003957E9"/>
    <w:rsid w:val="0039591B"/>
    <w:rsid w:val="0039593B"/>
    <w:rsid w:val="0039598C"/>
    <w:rsid w:val="00395A38"/>
    <w:rsid w:val="00395A6B"/>
    <w:rsid w:val="00395AC9"/>
    <w:rsid w:val="00395B2A"/>
    <w:rsid w:val="00395B3A"/>
    <w:rsid w:val="00395C4E"/>
    <w:rsid w:val="00395CD5"/>
    <w:rsid w:val="00395D96"/>
    <w:rsid w:val="00395E10"/>
    <w:rsid w:val="00395F31"/>
    <w:rsid w:val="003960CF"/>
    <w:rsid w:val="003964ED"/>
    <w:rsid w:val="003965E2"/>
    <w:rsid w:val="0039669E"/>
    <w:rsid w:val="003968B5"/>
    <w:rsid w:val="00396AE5"/>
    <w:rsid w:val="00396B23"/>
    <w:rsid w:val="00396C65"/>
    <w:rsid w:val="00396D5E"/>
    <w:rsid w:val="00396DF4"/>
    <w:rsid w:val="00396EFF"/>
    <w:rsid w:val="00396F72"/>
    <w:rsid w:val="003970C2"/>
    <w:rsid w:val="00397119"/>
    <w:rsid w:val="00397138"/>
    <w:rsid w:val="003971DC"/>
    <w:rsid w:val="0039725E"/>
    <w:rsid w:val="00397288"/>
    <w:rsid w:val="003973C0"/>
    <w:rsid w:val="0039742D"/>
    <w:rsid w:val="0039744C"/>
    <w:rsid w:val="00397601"/>
    <w:rsid w:val="00397687"/>
    <w:rsid w:val="00397827"/>
    <w:rsid w:val="00397941"/>
    <w:rsid w:val="00397948"/>
    <w:rsid w:val="00397BE2"/>
    <w:rsid w:val="00397E07"/>
    <w:rsid w:val="003A00BC"/>
    <w:rsid w:val="003A0207"/>
    <w:rsid w:val="003A0228"/>
    <w:rsid w:val="003A0347"/>
    <w:rsid w:val="003A04EE"/>
    <w:rsid w:val="003A050D"/>
    <w:rsid w:val="003A05C0"/>
    <w:rsid w:val="003A07AD"/>
    <w:rsid w:val="003A09DD"/>
    <w:rsid w:val="003A0A89"/>
    <w:rsid w:val="003A0AFA"/>
    <w:rsid w:val="003A0C31"/>
    <w:rsid w:val="003A0C76"/>
    <w:rsid w:val="003A0F78"/>
    <w:rsid w:val="003A108D"/>
    <w:rsid w:val="003A114B"/>
    <w:rsid w:val="003A1212"/>
    <w:rsid w:val="003A12EA"/>
    <w:rsid w:val="003A1369"/>
    <w:rsid w:val="003A1390"/>
    <w:rsid w:val="003A14E9"/>
    <w:rsid w:val="003A1548"/>
    <w:rsid w:val="003A157C"/>
    <w:rsid w:val="003A15FC"/>
    <w:rsid w:val="003A171F"/>
    <w:rsid w:val="003A1796"/>
    <w:rsid w:val="003A17D2"/>
    <w:rsid w:val="003A18BB"/>
    <w:rsid w:val="003A18C1"/>
    <w:rsid w:val="003A1E11"/>
    <w:rsid w:val="003A1E3A"/>
    <w:rsid w:val="003A2206"/>
    <w:rsid w:val="003A2215"/>
    <w:rsid w:val="003A26B2"/>
    <w:rsid w:val="003A27C4"/>
    <w:rsid w:val="003A2983"/>
    <w:rsid w:val="003A29E4"/>
    <w:rsid w:val="003A2A7C"/>
    <w:rsid w:val="003A2E23"/>
    <w:rsid w:val="003A2EEC"/>
    <w:rsid w:val="003A31ED"/>
    <w:rsid w:val="003A32E1"/>
    <w:rsid w:val="003A340A"/>
    <w:rsid w:val="003A349D"/>
    <w:rsid w:val="003A374C"/>
    <w:rsid w:val="003A37EA"/>
    <w:rsid w:val="003A3B63"/>
    <w:rsid w:val="003A3BED"/>
    <w:rsid w:val="003A3BEE"/>
    <w:rsid w:val="003A3D0E"/>
    <w:rsid w:val="003A3D98"/>
    <w:rsid w:val="003A3EB4"/>
    <w:rsid w:val="003A3EC9"/>
    <w:rsid w:val="003A3F14"/>
    <w:rsid w:val="003A3F8F"/>
    <w:rsid w:val="003A40DE"/>
    <w:rsid w:val="003A4184"/>
    <w:rsid w:val="003A424E"/>
    <w:rsid w:val="003A43EA"/>
    <w:rsid w:val="003A43FF"/>
    <w:rsid w:val="003A4402"/>
    <w:rsid w:val="003A44D6"/>
    <w:rsid w:val="003A48A2"/>
    <w:rsid w:val="003A49EF"/>
    <w:rsid w:val="003A4B4A"/>
    <w:rsid w:val="003A4C2C"/>
    <w:rsid w:val="003A4C3D"/>
    <w:rsid w:val="003A4EC1"/>
    <w:rsid w:val="003A4EEC"/>
    <w:rsid w:val="003A4EEF"/>
    <w:rsid w:val="003A5101"/>
    <w:rsid w:val="003A5120"/>
    <w:rsid w:val="003A513B"/>
    <w:rsid w:val="003A519B"/>
    <w:rsid w:val="003A51BE"/>
    <w:rsid w:val="003A525C"/>
    <w:rsid w:val="003A53E2"/>
    <w:rsid w:val="003A53F1"/>
    <w:rsid w:val="003A5562"/>
    <w:rsid w:val="003A55DC"/>
    <w:rsid w:val="003A5924"/>
    <w:rsid w:val="003A59DE"/>
    <w:rsid w:val="003A5B29"/>
    <w:rsid w:val="003A5B77"/>
    <w:rsid w:val="003A5DDA"/>
    <w:rsid w:val="003A5FAD"/>
    <w:rsid w:val="003A614C"/>
    <w:rsid w:val="003A61BB"/>
    <w:rsid w:val="003A634F"/>
    <w:rsid w:val="003A63F4"/>
    <w:rsid w:val="003A6760"/>
    <w:rsid w:val="003A678E"/>
    <w:rsid w:val="003A691E"/>
    <w:rsid w:val="003A69B3"/>
    <w:rsid w:val="003A6A95"/>
    <w:rsid w:val="003A6B86"/>
    <w:rsid w:val="003A6BEF"/>
    <w:rsid w:val="003A6C85"/>
    <w:rsid w:val="003A6C97"/>
    <w:rsid w:val="003A6CF0"/>
    <w:rsid w:val="003A6DE7"/>
    <w:rsid w:val="003A6EBE"/>
    <w:rsid w:val="003A6EF6"/>
    <w:rsid w:val="003A6F79"/>
    <w:rsid w:val="003A6FE8"/>
    <w:rsid w:val="003A72B4"/>
    <w:rsid w:val="003A73DE"/>
    <w:rsid w:val="003A7476"/>
    <w:rsid w:val="003A755C"/>
    <w:rsid w:val="003A76E3"/>
    <w:rsid w:val="003A7771"/>
    <w:rsid w:val="003A78F0"/>
    <w:rsid w:val="003A7906"/>
    <w:rsid w:val="003A79F4"/>
    <w:rsid w:val="003A7A9C"/>
    <w:rsid w:val="003A7B15"/>
    <w:rsid w:val="003A7B69"/>
    <w:rsid w:val="003A7B71"/>
    <w:rsid w:val="003A7BBE"/>
    <w:rsid w:val="003A7C42"/>
    <w:rsid w:val="003A7C55"/>
    <w:rsid w:val="003A7C5B"/>
    <w:rsid w:val="003A7D65"/>
    <w:rsid w:val="003A7F61"/>
    <w:rsid w:val="003A7F69"/>
    <w:rsid w:val="003B021A"/>
    <w:rsid w:val="003B02EF"/>
    <w:rsid w:val="003B0337"/>
    <w:rsid w:val="003B055C"/>
    <w:rsid w:val="003B05FA"/>
    <w:rsid w:val="003B0A01"/>
    <w:rsid w:val="003B0A1B"/>
    <w:rsid w:val="003B0A24"/>
    <w:rsid w:val="003B0A33"/>
    <w:rsid w:val="003B0BAB"/>
    <w:rsid w:val="003B0BB0"/>
    <w:rsid w:val="003B0C87"/>
    <w:rsid w:val="003B0CBF"/>
    <w:rsid w:val="003B0D18"/>
    <w:rsid w:val="003B0F2D"/>
    <w:rsid w:val="003B0F69"/>
    <w:rsid w:val="003B0FD4"/>
    <w:rsid w:val="003B15E1"/>
    <w:rsid w:val="003B188B"/>
    <w:rsid w:val="003B1BB0"/>
    <w:rsid w:val="003B1CC1"/>
    <w:rsid w:val="003B1E2D"/>
    <w:rsid w:val="003B1E9F"/>
    <w:rsid w:val="003B1EC0"/>
    <w:rsid w:val="003B20A5"/>
    <w:rsid w:val="003B217A"/>
    <w:rsid w:val="003B22D8"/>
    <w:rsid w:val="003B24EC"/>
    <w:rsid w:val="003B28BD"/>
    <w:rsid w:val="003B2919"/>
    <w:rsid w:val="003B2972"/>
    <w:rsid w:val="003B2A29"/>
    <w:rsid w:val="003B2A3A"/>
    <w:rsid w:val="003B2D02"/>
    <w:rsid w:val="003B2E63"/>
    <w:rsid w:val="003B3083"/>
    <w:rsid w:val="003B30BB"/>
    <w:rsid w:val="003B30D9"/>
    <w:rsid w:val="003B3181"/>
    <w:rsid w:val="003B31A7"/>
    <w:rsid w:val="003B31C7"/>
    <w:rsid w:val="003B352F"/>
    <w:rsid w:val="003B3681"/>
    <w:rsid w:val="003B382A"/>
    <w:rsid w:val="003B3E52"/>
    <w:rsid w:val="003B3F7B"/>
    <w:rsid w:val="003B4039"/>
    <w:rsid w:val="003B4183"/>
    <w:rsid w:val="003B41FB"/>
    <w:rsid w:val="003B42C1"/>
    <w:rsid w:val="003B4308"/>
    <w:rsid w:val="003B479D"/>
    <w:rsid w:val="003B4878"/>
    <w:rsid w:val="003B49B4"/>
    <w:rsid w:val="003B4B22"/>
    <w:rsid w:val="003B4BF5"/>
    <w:rsid w:val="003B4C5D"/>
    <w:rsid w:val="003B4D63"/>
    <w:rsid w:val="003B4E1B"/>
    <w:rsid w:val="003B4FDB"/>
    <w:rsid w:val="003B5208"/>
    <w:rsid w:val="003B5547"/>
    <w:rsid w:val="003B568D"/>
    <w:rsid w:val="003B5706"/>
    <w:rsid w:val="003B5911"/>
    <w:rsid w:val="003B59AF"/>
    <w:rsid w:val="003B5C09"/>
    <w:rsid w:val="003B5C46"/>
    <w:rsid w:val="003B5D9F"/>
    <w:rsid w:val="003B6100"/>
    <w:rsid w:val="003B617A"/>
    <w:rsid w:val="003B6350"/>
    <w:rsid w:val="003B64D4"/>
    <w:rsid w:val="003B6553"/>
    <w:rsid w:val="003B6735"/>
    <w:rsid w:val="003B69B4"/>
    <w:rsid w:val="003B69CB"/>
    <w:rsid w:val="003B6A99"/>
    <w:rsid w:val="003B6F23"/>
    <w:rsid w:val="003B7104"/>
    <w:rsid w:val="003B711A"/>
    <w:rsid w:val="003B7228"/>
    <w:rsid w:val="003B7484"/>
    <w:rsid w:val="003B7591"/>
    <w:rsid w:val="003B75BD"/>
    <w:rsid w:val="003B7622"/>
    <w:rsid w:val="003B7843"/>
    <w:rsid w:val="003B789B"/>
    <w:rsid w:val="003B79D8"/>
    <w:rsid w:val="003B7A95"/>
    <w:rsid w:val="003B7CE5"/>
    <w:rsid w:val="003B7F03"/>
    <w:rsid w:val="003B7FC3"/>
    <w:rsid w:val="003C0028"/>
    <w:rsid w:val="003C0187"/>
    <w:rsid w:val="003C030F"/>
    <w:rsid w:val="003C059D"/>
    <w:rsid w:val="003C068A"/>
    <w:rsid w:val="003C08D6"/>
    <w:rsid w:val="003C0995"/>
    <w:rsid w:val="003C09B2"/>
    <w:rsid w:val="003C0E5D"/>
    <w:rsid w:val="003C0F57"/>
    <w:rsid w:val="003C1048"/>
    <w:rsid w:val="003C1072"/>
    <w:rsid w:val="003C1333"/>
    <w:rsid w:val="003C16B9"/>
    <w:rsid w:val="003C16F1"/>
    <w:rsid w:val="003C1819"/>
    <w:rsid w:val="003C1893"/>
    <w:rsid w:val="003C1A1D"/>
    <w:rsid w:val="003C1A49"/>
    <w:rsid w:val="003C1A66"/>
    <w:rsid w:val="003C1A83"/>
    <w:rsid w:val="003C1AC1"/>
    <w:rsid w:val="003C1CE2"/>
    <w:rsid w:val="003C1D3E"/>
    <w:rsid w:val="003C1EB2"/>
    <w:rsid w:val="003C1F21"/>
    <w:rsid w:val="003C1F27"/>
    <w:rsid w:val="003C1F6C"/>
    <w:rsid w:val="003C2264"/>
    <w:rsid w:val="003C2364"/>
    <w:rsid w:val="003C272C"/>
    <w:rsid w:val="003C2852"/>
    <w:rsid w:val="003C29C4"/>
    <w:rsid w:val="003C2B4E"/>
    <w:rsid w:val="003C2CB7"/>
    <w:rsid w:val="003C2E08"/>
    <w:rsid w:val="003C2EAE"/>
    <w:rsid w:val="003C2F33"/>
    <w:rsid w:val="003C2F88"/>
    <w:rsid w:val="003C2F98"/>
    <w:rsid w:val="003C327D"/>
    <w:rsid w:val="003C32B1"/>
    <w:rsid w:val="003C32ED"/>
    <w:rsid w:val="003C34D3"/>
    <w:rsid w:val="003C3531"/>
    <w:rsid w:val="003C3866"/>
    <w:rsid w:val="003C39AC"/>
    <w:rsid w:val="003C39C4"/>
    <w:rsid w:val="003C3A1A"/>
    <w:rsid w:val="003C3B95"/>
    <w:rsid w:val="003C3C05"/>
    <w:rsid w:val="003C3DF5"/>
    <w:rsid w:val="003C3F34"/>
    <w:rsid w:val="003C3F57"/>
    <w:rsid w:val="003C4002"/>
    <w:rsid w:val="003C400F"/>
    <w:rsid w:val="003C401A"/>
    <w:rsid w:val="003C4194"/>
    <w:rsid w:val="003C44BE"/>
    <w:rsid w:val="003C4820"/>
    <w:rsid w:val="003C485B"/>
    <w:rsid w:val="003C4914"/>
    <w:rsid w:val="003C49F3"/>
    <w:rsid w:val="003C4A69"/>
    <w:rsid w:val="003C4ABB"/>
    <w:rsid w:val="003C4C74"/>
    <w:rsid w:val="003C4D5D"/>
    <w:rsid w:val="003C4D6F"/>
    <w:rsid w:val="003C4D8A"/>
    <w:rsid w:val="003C50C3"/>
    <w:rsid w:val="003C51F3"/>
    <w:rsid w:val="003C5333"/>
    <w:rsid w:val="003C54D0"/>
    <w:rsid w:val="003C54EA"/>
    <w:rsid w:val="003C56F6"/>
    <w:rsid w:val="003C5987"/>
    <w:rsid w:val="003C5B1F"/>
    <w:rsid w:val="003C5DC7"/>
    <w:rsid w:val="003C5E4B"/>
    <w:rsid w:val="003C5FC2"/>
    <w:rsid w:val="003C6429"/>
    <w:rsid w:val="003C64C5"/>
    <w:rsid w:val="003C6608"/>
    <w:rsid w:val="003C665F"/>
    <w:rsid w:val="003C6867"/>
    <w:rsid w:val="003C68AE"/>
    <w:rsid w:val="003C6958"/>
    <w:rsid w:val="003C6C9E"/>
    <w:rsid w:val="003C6D4E"/>
    <w:rsid w:val="003C6D73"/>
    <w:rsid w:val="003C6DA1"/>
    <w:rsid w:val="003C6EEE"/>
    <w:rsid w:val="003C6F4B"/>
    <w:rsid w:val="003C6F6B"/>
    <w:rsid w:val="003C6F98"/>
    <w:rsid w:val="003C71D6"/>
    <w:rsid w:val="003C7252"/>
    <w:rsid w:val="003C7499"/>
    <w:rsid w:val="003C75CC"/>
    <w:rsid w:val="003C7CE9"/>
    <w:rsid w:val="003C7D06"/>
    <w:rsid w:val="003C7D21"/>
    <w:rsid w:val="003C7FCC"/>
    <w:rsid w:val="003D0076"/>
    <w:rsid w:val="003D00B0"/>
    <w:rsid w:val="003D03CF"/>
    <w:rsid w:val="003D05ED"/>
    <w:rsid w:val="003D08AC"/>
    <w:rsid w:val="003D08D8"/>
    <w:rsid w:val="003D0918"/>
    <w:rsid w:val="003D0B37"/>
    <w:rsid w:val="003D0B73"/>
    <w:rsid w:val="003D0E68"/>
    <w:rsid w:val="003D100E"/>
    <w:rsid w:val="003D10FD"/>
    <w:rsid w:val="003D110D"/>
    <w:rsid w:val="003D115F"/>
    <w:rsid w:val="003D11C0"/>
    <w:rsid w:val="003D127E"/>
    <w:rsid w:val="003D133E"/>
    <w:rsid w:val="003D1541"/>
    <w:rsid w:val="003D15B7"/>
    <w:rsid w:val="003D15FA"/>
    <w:rsid w:val="003D1627"/>
    <w:rsid w:val="003D167A"/>
    <w:rsid w:val="003D178B"/>
    <w:rsid w:val="003D17CA"/>
    <w:rsid w:val="003D187D"/>
    <w:rsid w:val="003D189C"/>
    <w:rsid w:val="003D1A3C"/>
    <w:rsid w:val="003D1AE6"/>
    <w:rsid w:val="003D1B26"/>
    <w:rsid w:val="003D1BBB"/>
    <w:rsid w:val="003D1BFE"/>
    <w:rsid w:val="003D1C2B"/>
    <w:rsid w:val="003D1CB2"/>
    <w:rsid w:val="003D1E25"/>
    <w:rsid w:val="003D2036"/>
    <w:rsid w:val="003D2181"/>
    <w:rsid w:val="003D21D6"/>
    <w:rsid w:val="003D22DA"/>
    <w:rsid w:val="003D2738"/>
    <w:rsid w:val="003D2769"/>
    <w:rsid w:val="003D28FE"/>
    <w:rsid w:val="003D293C"/>
    <w:rsid w:val="003D2B99"/>
    <w:rsid w:val="003D2BE3"/>
    <w:rsid w:val="003D2C8C"/>
    <w:rsid w:val="003D2C8D"/>
    <w:rsid w:val="003D2D22"/>
    <w:rsid w:val="003D2D60"/>
    <w:rsid w:val="003D2FB7"/>
    <w:rsid w:val="003D3047"/>
    <w:rsid w:val="003D3102"/>
    <w:rsid w:val="003D328E"/>
    <w:rsid w:val="003D3447"/>
    <w:rsid w:val="003D3486"/>
    <w:rsid w:val="003D348E"/>
    <w:rsid w:val="003D351E"/>
    <w:rsid w:val="003D3529"/>
    <w:rsid w:val="003D35D1"/>
    <w:rsid w:val="003D361F"/>
    <w:rsid w:val="003D3678"/>
    <w:rsid w:val="003D368E"/>
    <w:rsid w:val="003D374D"/>
    <w:rsid w:val="003D3811"/>
    <w:rsid w:val="003D39BC"/>
    <w:rsid w:val="003D3ACD"/>
    <w:rsid w:val="003D3AFD"/>
    <w:rsid w:val="003D3DE1"/>
    <w:rsid w:val="003D3FD9"/>
    <w:rsid w:val="003D40F4"/>
    <w:rsid w:val="003D41B5"/>
    <w:rsid w:val="003D42F8"/>
    <w:rsid w:val="003D44AF"/>
    <w:rsid w:val="003D45EB"/>
    <w:rsid w:val="003D4601"/>
    <w:rsid w:val="003D460D"/>
    <w:rsid w:val="003D48D5"/>
    <w:rsid w:val="003D4A6A"/>
    <w:rsid w:val="003D4A75"/>
    <w:rsid w:val="003D4D62"/>
    <w:rsid w:val="003D4DB0"/>
    <w:rsid w:val="003D4E49"/>
    <w:rsid w:val="003D4F6E"/>
    <w:rsid w:val="003D506D"/>
    <w:rsid w:val="003D5098"/>
    <w:rsid w:val="003D52DD"/>
    <w:rsid w:val="003D5461"/>
    <w:rsid w:val="003D5649"/>
    <w:rsid w:val="003D5656"/>
    <w:rsid w:val="003D5682"/>
    <w:rsid w:val="003D596B"/>
    <w:rsid w:val="003D5BA2"/>
    <w:rsid w:val="003D5C9E"/>
    <w:rsid w:val="003D5D43"/>
    <w:rsid w:val="003D5DCA"/>
    <w:rsid w:val="003D5E07"/>
    <w:rsid w:val="003D5F3E"/>
    <w:rsid w:val="003D5FC4"/>
    <w:rsid w:val="003D629F"/>
    <w:rsid w:val="003D634E"/>
    <w:rsid w:val="003D64B7"/>
    <w:rsid w:val="003D6557"/>
    <w:rsid w:val="003D6601"/>
    <w:rsid w:val="003D669B"/>
    <w:rsid w:val="003D672B"/>
    <w:rsid w:val="003D673D"/>
    <w:rsid w:val="003D6853"/>
    <w:rsid w:val="003D6D52"/>
    <w:rsid w:val="003D6DF3"/>
    <w:rsid w:val="003D704B"/>
    <w:rsid w:val="003D713E"/>
    <w:rsid w:val="003D7216"/>
    <w:rsid w:val="003D728A"/>
    <w:rsid w:val="003D7297"/>
    <w:rsid w:val="003D7487"/>
    <w:rsid w:val="003D7592"/>
    <w:rsid w:val="003D7636"/>
    <w:rsid w:val="003D7643"/>
    <w:rsid w:val="003D7674"/>
    <w:rsid w:val="003D769A"/>
    <w:rsid w:val="003D76B9"/>
    <w:rsid w:val="003D797C"/>
    <w:rsid w:val="003D7AAA"/>
    <w:rsid w:val="003D7ADE"/>
    <w:rsid w:val="003D7BB8"/>
    <w:rsid w:val="003D7BFE"/>
    <w:rsid w:val="003D7CDE"/>
    <w:rsid w:val="003D7D87"/>
    <w:rsid w:val="003D7DD0"/>
    <w:rsid w:val="003E0060"/>
    <w:rsid w:val="003E006C"/>
    <w:rsid w:val="003E01A4"/>
    <w:rsid w:val="003E01ED"/>
    <w:rsid w:val="003E0249"/>
    <w:rsid w:val="003E0484"/>
    <w:rsid w:val="003E04F9"/>
    <w:rsid w:val="003E0577"/>
    <w:rsid w:val="003E0685"/>
    <w:rsid w:val="003E08B7"/>
    <w:rsid w:val="003E090D"/>
    <w:rsid w:val="003E0A80"/>
    <w:rsid w:val="003E0A95"/>
    <w:rsid w:val="003E0DCA"/>
    <w:rsid w:val="003E0E0B"/>
    <w:rsid w:val="003E0FD0"/>
    <w:rsid w:val="003E11CA"/>
    <w:rsid w:val="003E120C"/>
    <w:rsid w:val="003E1336"/>
    <w:rsid w:val="003E135D"/>
    <w:rsid w:val="003E13FF"/>
    <w:rsid w:val="003E1484"/>
    <w:rsid w:val="003E15A3"/>
    <w:rsid w:val="003E1672"/>
    <w:rsid w:val="003E1697"/>
    <w:rsid w:val="003E183B"/>
    <w:rsid w:val="003E1E6B"/>
    <w:rsid w:val="003E1FE2"/>
    <w:rsid w:val="003E2176"/>
    <w:rsid w:val="003E217E"/>
    <w:rsid w:val="003E21CE"/>
    <w:rsid w:val="003E2496"/>
    <w:rsid w:val="003E2570"/>
    <w:rsid w:val="003E291A"/>
    <w:rsid w:val="003E2A94"/>
    <w:rsid w:val="003E2DA6"/>
    <w:rsid w:val="003E30C9"/>
    <w:rsid w:val="003E32CA"/>
    <w:rsid w:val="003E33BF"/>
    <w:rsid w:val="003E3406"/>
    <w:rsid w:val="003E3519"/>
    <w:rsid w:val="003E35B3"/>
    <w:rsid w:val="003E37A2"/>
    <w:rsid w:val="003E3880"/>
    <w:rsid w:val="003E39DE"/>
    <w:rsid w:val="003E3A73"/>
    <w:rsid w:val="003E3A90"/>
    <w:rsid w:val="003E3EDF"/>
    <w:rsid w:val="003E3EED"/>
    <w:rsid w:val="003E4081"/>
    <w:rsid w:val="003E41BD"/>
    <w:rsid w:val="003E4256"/>
    <w:rsid w:val="003E4300"/>
    <w:rsid w:val="003E437D"/>
    <w:rsid w:val="003E44C3"/>
    <w:rsid w:val="003E4521"/>
    <w:rsid w:val="003E474C"/>
    <w:rsid w:val="003E4834"/>
    <w:rsid w:val="003E491E"/>
    <w:rsid w:val="003E4CA1"/>
    <w:rsid w:val="003E4D4F"/>
    <w:rsid w:val="003E4F77"/>
    <w:rsid w:val="003E50CE"/>
    <w:rsid w:val="003E51C3"/>
    <w:rsid w:val="003E5472"/>
    <w:rsid w:val="003E5533"/>
    <w:rsid w:val="003E55C7"/>
    <w:rsid w:val="003E578C"/>
    <w:rsid w:val="003E57BB"/>
    <w:rsid w:val="003E57BC"/>
    <w:rsid w:val="003E58FF"/>
    <w:rsid w:val="003E5979"/>
    <w:rsid w:val="003E59DF"/>
    <w:rsid w:val="003E5A31"/>
    <w:rsid w:val="003E5BFE"/>
    <w:rsid w:val="003E5CDB"/>
    <w:rsid w:val="003E5D87"/>
    <w:rsid w:val="003E5E4D"/>
    <w:rsid w:val="003E5ED2"/>
    <w:rsid w:val="003E5F81"/>
    <w:rsid w:val="003E5FCC"/>
    <w:rsid w:val="003E6008"/>
    <w:rsid w:val="003E60B3"/>
    <w:rsid w:val="003E611A"/>
    <w:rsid w:val="003E63D1"/>
    <w:rsid w:val="003E6483"/>
    <w:rsid w:val="003E65B3"/>
    <w:rsid w:val="003E66A1"/>
    <w:rsid w:val="003E66CE"/>
    <w:rsid w:val="003E688F"/>
    <w:rsid w:val="003E6935"/>
    <w:rsid w:val="003E69C6"/>
    <w:rsid w:val="003E6A28"/>
    <w:rsid w:val="003E6AE9"/>
    <w:rsid w:val="003E6B79"/>
    <w:rsid w:val="003E6BC9"/>
    <w:rsid w:val="003E6C9A"/>
    <w:rsid w:val="003E6D11"/>
    <w:rsid w:val="003E6DE3"/>
    <w:rsid w:val="003E6EA4"/>
    <w:rsid w:val="003E6EDE"/>
    <w:rsid w:val="003E6F3E"/>
    <w:rsid w:val="003E6F88"/>
    <w:rsid w:val="003E70A0"/>
    <w:rsid w:val="003E726C"/>
    <w:rsid w:val="003E7280"/>
    <w:rsid w:val="003E72B0"/>
    <w:rsid w:val="003E72CF"/>
    <w:rsid w:val="003E756D"/>
    <w:rsid w:val="003E7681"/>
    <w:rsid w:val="003E76BC"/>
    <w:rsid w:val="003E7948"/>
    <w:rsid w:val="003E7AEA"/>
    <w:rsid w:val="003E7B46"/>
    <w:rsid w:val="003E7C80"/>
    <w:rsid w:val="003E7E0F"/>
    <w:rsid w:val="003E7E39"/>
    <w:rsid w:val="003E7E82"/>
    <w:rsid w:val="003E7F76"/>
    <w:rsid w:val="003F0047"/>
    <w:rsid w:val="003F0055"/>
    <w:rsid w:val="003F0178"/>
    <w:rsid w:val="003F019C"/>
    <w:rsid w:val="003F01BD"/>
    <w:rsid w:val="003F040B"/>
    <w:rsid w:val="003F041D"/>
    <w:rsid w:val="003F0450"/>
    <w:rsid w:val="003F054B"/>
    <w:rsid w:val="003F0608"/>
    <w:rsid w:val="003F0A13"/>
    <w:rsid w:val="003F0B5E"/>
    <w:rsid w:val="003F0D54"/>
    <w:rsid w:val="003F0D7F"/>
    <w:rsid w:val="003F0D89"/>
    <w:rsid w:val="003F0F00"/>
    <w:rsid w:val="003F10B7"/>
    <w:rsid w:val="003F1284"/>
    <w:rsid w:val="003F12BB"/>
    <w:rsid w:val="003F143B"/>
    <w:rsid w:val="003F1656"/>
    <w:rsid w:val="003F16C1"/>
    <w:rsid w:val="003F175B"/>
    <w:rsid w:val="003F17AA"/>
    <w:rsid w:val="003F189D"/>
    <w:rsid w:val="003F1951"/>
    <w:rsid w:val="003F19A0"/>
    <w:rsid w:val="003F1AE9"/>
    <w:rsid w:val="003F1C4B"/>
    <w:rsid w:val="003F1C69"/>
    <w:rsid w:val="003F1D75"/>
    <w:rsid w:val="003F1E70"/>
    <w:rsid w:val="003F2264"/>
    <w:rsid w:val="003F2A4E"/>
    <w:rsid w:val="003F2BF0"/>
    <w:rsid w:val="003F2C50"/>
    <w:rsid w:val="003F2CDF"/>
    <w:rsid w:val="003F2F1F"/>
    <w:rsid w:val="003F2F5F"/>
    <w:rsid w:val="003F3165"/>
    <w:rsid w:val="003F3212"/>
    <w:rsid w:val="003F3217"/>
    <w:rsid w:val="003F3360"/>
    <w:rsid w:val="003F346E"/>
    <w:rsid w:val="003F36EF"/>
    <w:rsid w:val="003F3937"/>
    <w:rsid w:val="003F39AE"/>
    <w:rsid w:val="003F3AA6"/>
    <w:rsid w:val="003F3B08"/>
    <w:rsid w:val="003F3B72"/>
    <w:rsid w:val="003F3C63"/>
    <w:rsid w:val="003F3DF8"/>
    <w:rsid w:val="003F3E0B"/>
    <w:rsid w:val="003F3E0E"/>
    <w:rsid w:val="003F3E27"/>
    <w:rsid w:val="003F3E40"/>
    <w:rsid w:val="003F3E92"/>
    <w:rsid w:val="003F4115"/>
    <w:rsid w:val="003F4287"/>
    <w:rsid w:val="003F436E"/>
    <w:rsid w:val="003F4406"/>
    <w:rsid w:val="003F4451"/>
    <w:rsid w:val="003F44C1"/>
    <w:rsid w:val="003F450D"/>
    <w:rsid w:val="003F4653"/>
    <w:rsid w:val="003F4807"/>
    <w:rsid w:val="003F487F"/>
    <w:rsid w:val="003F49FC"/>
    <w:rsid w:val="003F4AE6"/>
    <w:rsid w:val="003F4ECB"/>
    <w:rsid w:val="003F50F1"/>
    <w:rsid w:val="003F50F8"/>
    <w:rsid w:val="003F5318"/>
    <w:rsid w:val="003F533A"/>
    <w:rsid w:val="003F53BB"/>
    <w:rsid w:val="003F5421"/>
    <w:rsid w:val="003F544F"/>
    <w:rsid w:val="003F54B8"/>
    <w:rsid w:val="003F5516"/>
    <w:rsid w:val="003F5865"/>
    <w:rsid w:val="003F5907"/>
    <w:rsid w:val="003F593A"/>
    <w:rsid w:val="003F5A11"/>
    <w:rsid w:val="003F5BE8"/>
    <w:rsid w:val="003F5EAC"/>
    <w:rsid w:val="003F5EB4"/>
    <w:rsid w:val="003F5FAF"/>
    <w:rsid w:val="003F5FF0"/>
    <w:rsid w:val="003F6084"/>
    <w:rsid w:val="003F6145"/>
    <w:rsid w:val="003F6179"/>
    <w:rsid w:val="003F6326"/>
    <w:rsid w:val="003F638F"/>
    <w:rsid w:val="003F639B"/>
    <w:rsid w:val="003F65BF"/>
    <w:rsid w:val="003F6799"/>
    <w:rsid w:val="003F6883"/>
    <w:rsid w:val="003F68CF"/>
    <w:rsid w:val="003F69A1"/>
    <w:rsid w:val="003F6A73"/>
    <w:rsid w:val="003F6B52"/>
    <w:rsid w:val="003F6C74"/>
    <w:rsid w:val="003F6DA8"/>
    <w:rsid w:val="003F6F4C"/>
    <w:rsid w:val="003F6F55"/>
    <w:rsid w:val="003F6FC2"/>
    <w:rsid w:val="003F70EF"/>
    <w:rsid w:val="003F7198"/>
    <w:rsid w:val="003F7389"/>
    <w:rsid w:val="003F75E3"/>
    <w:rsid w:val="003F76CA"/>
    <w:rsid w:val="003F7758"/>
    <w:rsid w:val="003F789B"/>
    <w:rsid w:val="003F78D9"/>
    <w:rsid w:val="003F78DD"/>
    <w:rsid w:val="003F7AC5"/>
    <w:rsid w:val="003F7C2D"/>
    <w:rsid w:val="003F7C40"/>
    <w:rsid w:val="003F7C6E"/>
    <w:rsid w:val="003F7C71"/>
    <w:rsid w:val="003F7CFE"/>
    <w:rsid w:val="003F7E84"/>
    <w:rsid w:val="003F7E8B"/>
    <w:rsid w:val="003F7EC4"/>
    <w:rsid w:val="00400002"/>
    <w:rsid w:val="0040017C"/>
    <w:rsid w:val="00400240"/>
    <w:rsid w:val="004002E4"/>
    <w:rsid w:val="00400361"/>
    <w:rsid w:val="004003FA"/>
    <w:rsid w:val="00400405"/>
    <w:rsid w:val="00400443"/>
    <w:rsid w:val="00400519"/>
    <w:rsid w:val="004006F1"/>
    <w:rsid w:val="00400814"/>
    <w:rsid w:val="00400976"/>
    <w:rsid w:val="00400A4C"/>
    <w:rsid w:val="00400AFB"/>
    <w:rsid w:val="00400B13"/>
    <w:rsid w:val="00400D08"/>
    <w:rsid w:val="00400D6B"/>
    <w:rsid w:val="004010C6"/>
    <w:rsid w:val="00401140"/>
    <w:rsid w:val="004012BC"/>
    <w:rsid w:val="004012C1"/>
    <w:rsid w:val="00401384"/>
    <w:rsid w:val="00401562"/>
    <w:rsid w:val="00401569"/>
    <w:rsid w:val="00401627"/>
    <w:rsid w:val="0040167F"/>
    <w:rsid w:val="0040168B"/>
    <w:rsid w:val="004016AA"/>
    <w:rsid w:val="0040171B"/>
    <w:rsid w:val="00401864"/>
    <w:rsid w:val="00401989"/>
    <w:rsid w:val="00401C82"/>
    <w:rsid w:val="00401D38"/>
    <w:rsid w:val="00401D9B"/>
    <w:rsid w:val="0040203F"/>
    <w:rsid w:val="00402087"/>
    <w:rsid w:val="00402342"/>
    <w:rsid w:val="00402407"/>
    <w:rsid w:val="004024A3"/>
    <w:rsid w:val="004024B1"/>
    <w:rsid w:val="004024F9"/>
    <w:rsid w:val="0040251F"/>
    <w:rsid w:val="00402547"/>
    <w:rsid w:val="00402696"/>
    <w:rsid w:val="004028A2"/>
    <w:rsid w:val="00402AEB"/>
    <w:rsid w:val="00402BDF"/>
    <w:rsid w:val="00402E40"/>
    <w:rsid w:val="004030A9"/>
    <w:rsid w:val="00403123"/>
    <w:rsid w:val="00403239"/>
    <w:rsid w:val="004032E6"/>
    <w:rsid w:val="004034D8"/>
    <w:rsid w:val="004035E0"/>
    <w:rsid w:val="00403644"/>
    <w:rsid w:val="004036E0"/>
    <w:rsid w:val="00403882"/>
    <w:rsid w:val="00403C77"/>
    <w:rsid w:val="00403C98"/>
    <w:rsid w:val="00403CCC"/>
    <w:rsid w:val="00403F03"/>
    <w:rsid w:val="00403FA5"/>
    <w:rsid w:val="0040410F"/>
    <w:rsid w:val="00404144"/>
    <w:rsid w:val="00404282"/>
    <w:rsid w:val="0040432E"/>
    <w:rsid w:val="0040437E"/>
    <w:rsid w:val="004043BA"/>
    <w:rsid w:val="004043D4"/>
    <w:rsid w:val="004045C0"/>
    <w:rsid w:val="00404605"/>
    <w:rsid w:val="004047DB"/>
    <w:rsid w:val="0040497B"/>
    <w:rsid w:val="00404BD2"/>
    <w:rsid w:val="00404D1C"/>
    <w:rsid w:val="00404EBF"/>
    <w:rsid w:val="00404EF3"/>
    <w:rsid w:val="00404F34"/>
    <w:rsid w:val="00404F52"/>
    <w:rsid w:val="004050BA"/>
    <w:rsid w:val="004050D9"/>
    <w:rsid w:val="0040518E"/>
    <w:rsid w:val="0040530F"/>
    <w:rsid w:val="00405311"/>
    <w:rsid w:val="00405384"/>
    <w:rsid w:val="004053A0"/>
    <w:rsid w:val="004054B7"/>
    <w:rsid w:val="004058B4"/>
    <w:rsid w:val="0040591A"/>
    <w:rsid w:val="004059C5"/>
    <w:rsid w:val="00405A2E"/>
    <w:rsid w:val="00405A40"/>
    <w:rsid w:val="00405C5A"/>
    <w:rsid w:val="00405C5B"/>
    <w:rsid w:val="00405E4B"/>
    <w:rsid w:val="00405E79"/>
    <w:rsid w:val="00405F80"/>
    <w:rsid w:val="00406004"/>
    <w:rsid w:val="0040600D"/>
    <w:rsid w:val="0040615A"/>
    <w:rsid w:val="0040622E"/>
    <w:rsid w:val="00406246"/>
    <w:rsid w:val="00406532"/>
    <w:rsid w:val="00406632"/>
    <w:rsid w:val="00406ABC"/>
    <w:rsid w:val="00406EF6"/>
    <w:rsid w:val="0040705C"/>
    <w:rsid w:val="00407071"/>
    <w:rsid w:val="004070FB"/>
    <w:rsid w:val="004071D6"/>
    <w:rsid w:val="00407241"/>
    <w:rsid w:val="00407377"/>
    <w:rsid w:val="00407468"/>
    <w:rsid w:val="00407708"/>
    <w:rsid w:val="004077D9"/>
    <w:rsid w:val="00407825"/>
    <w:rsid w:val="00407874"/>
    <w:rsid w:val="00407990"/>
    <w:rsid w:val="00407BBF"/>
    <w:rsid w:val="00407BF4"/>
    <w:rsid w:val="00407CBE"/>
    <w:rsid w:val="00407DED"/>
    <w:rsid w:val="00407EF3"/>
    <w:rsid w:val="00407FAF"/>
    <w:rsid w:val="00407FB5"/>
    <w:rsid w:val="004101AA"/>
    <w:rsid w:val="004101E6"/>
    <w:rsid w:val="0041062A"/>
    <w:rsid w:val="00410688"/>
    <w:rsid w:val="004107DE"/>
    <w:rsid w:val="00410858"/>
    <w:rsid w:val="004108AB"/>
    <w:rsid w:val="00410A3A"/>
    <w:rsid w:val="00410B7B"/>
    <w:rsid w:val="00410F62"/>
    <w:rsid w:val="00410FBE"/>
    <w:rsid w:val="00411025"/>
    <w:rsid w:val="00411151"/>
    <w:rsid w:val="004112AC"/>
    <w:rsid w:val="0041136D"/>
    <w:rsid w:val="004113F2"/>
    <w:rsid w:val="0041192E"/>
    <w:rsid w:val="004119F2"/>
    <w:rsid w:val="00411A1F"/>
    <w:rsid w:val="00411A55"/>
    <w:rsid w:val="00411A56"/>
    <w:rsid w:val="00411D52"/>
    <w:rsid w:val="00411D61"/>
    <w:rsid w:val="00411DBF"/>
    <w:rsid w:val="004120FD"/>
    <w:rsid w:val="00412215"/>
    <w:rsid w:val="0041225A"/>
    <w:rsid w:val="004122F0"/>
    <w:rsid w:val="0041240A"/>
    <w:rsid w:val="00412470"/>
    <w:rsid w:val="00412AD7"/>
    <w:rsid w:val="00412D53"/>
    <w:rsid w:val="00412D80"/>
    <w:rsid w:val="0041303C"/>
    <w:rsid w:val="00413348"/>
    <w:rsid w:val="0041366F"/>
    <w:rsid w:val="004136F6"/>
    <w:rsid w:val="0041370B"/>
    <w:rsid w:val="004137C5"/>
    <w:rsid w:val="004138DA"/>
    <w:rsid w:val="00413977"/>
    <w:rsid w:val="00413AAF"/>
    <w:rsid w:val="00413CB0"/>
    <w:rsid w:val="00413DF0"/>
    <w:rsid w:val="0041401C"/>
    <w:rsid w:val="0041409A"/>
    <w:rsid w:val="00414170"/>
    <w:rsid w:val="004141A7"/>
    <w:rsid w:val="004141C3"/>
    <w:rsid w:val="004142CB"/>
    <w:rsid w:val="004143FA"/>
    <w:rsid w:val="00414404"/>
    <w:rsid w:val="0041468F"/>
    <w:rsid w:val="0041471D"/>
    <w:rsid w:val="0041474D"/>
    <w:rsid w:val="004149B3"/>
    <w:rsid w:val="00414AD9"/>
    <w:rsid w:val="00414BE5"/>
    <w:rsid w:val="00414C61"/>
    <w:rsid w:val="00414CF9"/>
    <w:rsid w:val="00414CFB"/>
    <w:rsid w:val="00414E78"/>
    <w:rsid w:val="00414EAE"/>
    <w:rsid w:val="00414FC4"/>
    <w:rsid w:val="00415076"/>
    <w:rsid w:val="00415084"/>
    <w:rsid w:val="004150B0"/>
    <w:rsid w:val="004150B6"/>
    <w:rsid w:val="0041530B"/>
    <w:rsid w:val="00415358"/>
    <w:rsid w:val="004153B9"/>
    <w:rsid w:val="004153DD"/>
    <w:rsid w:val="00415481"/>
    <w:rsid w:val="004154CD"/>
    <w:rsid w:val="00415589"/>
    <w:rsid w:val="00415A10"/>
    <w:rsid w:val="00415B8D"/>
    <w:rsid w:val="00415C26"/>
    <w:rsid w:val="00415DA9"/>
    <w:rsid w:val="00415FDD"/>
    <w:rsid w:val="0041612D"/>
    <w:rsid w:val="00416193"/>
    <w:rsid w:val="0041628F"/>
    <w:rsid w:val="00416415"/>
    <w:rsid w:val="00416521"/>
    <w:rsid w:val="00416583"/>
    <w:rsid w:val="00416680"/>
    <w:rsid w:val="004166BF"/>
    <w:rsid w:val="004167A8"/>
    <w:rsid w:val="004169BA"/>
    <w:rsid w:val="00416A30"/>
    <w:rsid w:val="00416AAD"/>
    <w:rsid w:val="00417076"/>
    <w:rsid w:val="00417096"/>
    <w:rsid w:val="0041729C"/>
    <w:rsid w:val="0041746E"/>
    <w:rsid w:val="004178FC"/>
    <w:rsid w:val="0041794C"/>
    <w:rsid w:val="00417D10"/>
    <w:rsid w:val="00417D6F"/>
    <w:rsid w:val="00420069"/>
    <w:rsid w:val="00420179"/>
    <w:rsid w:val="0042019B"/>
    <w:rsid w:val="004202B9"/>
    <w:rsid w:val="00420378"/>
    <w:rsid w:val="00420412"/>
    <w:rsid w:val="004204D1"/>
    <w:rsid w:val="00420509"/>
    <w:rsid w:val="00420625"/>
    <w:rsid w:val="00420773"/>
    <w:rsid w:val="0042079D"/>
    <w:rsid w:val="004207F9"/>
    <w:rsid w:val="004208D2"/>
    <w:rsid w:val="00420A15"/>
    <w:rsid w:val="00420AC0"/>
    <w:rsid w:val="00420B16"/>
    <w:rsid w:val="00420C0E"/>
    <w:rsid w:val="00420DAE"/>
    <w:rsid w:val="00420F09"/>
    <w:rsid w:val="0042103F"/>
    <w:rsid w:val="00421558"/>
    <w:rsid w:val="004216ED"/>
    <w:rsid w:val="00421745"/>
    <w:rsid w:val="00421A40"/>
    <w:rsid w:val="00421A71"/>
    <w:rsid w:val="00421B53"/>
    <w:rsid w:val="00421D6D"/>
    <w:rsid w:val="00421F8D"/>
    <w:rsid w:val="00422069"/>
    <w:rsid w:val="00422072"/>
    <w:rsid w:val="004220DD"/>
    <w:rsid w:val="00422133"/>
    <w:rsid w:val="0042217C"/>
    <w:rsid w:val="00422289"/>
    <w:rsid w:val="00422292"/>
    <w:rsid w:val="004225F5"/>
    <w:rsid w:val="0042263C"/>
    <w:rsid w:val="004226CC"/>
    <w:rsid w:val="0042274C"/>
    <w:rsid w:val="00422832"/>
    <w:rsid w:val="004228D6"/>
    <w:rsid w:val="00422987"/>
    <w:rsid w:val="00422B2C"/>
    <w:rsid w:val="00422D03"/>
    <w:rsid w:val="00422DC8"/>
    <w:rsid w:val="00422E7C"/>
    <w:rsid w:val="00422FCE"/>
    <w:rsid w:val="00422FFB"/>
    <w:rsid w:val="00423115"/>
    <w:rsid w:val="0042311C"/>
    <w:rsid w:val="0042320D"/>
    <w:rsid w:val="00423319"/>
    <w:rsid w:val="004234BC"/>
    <w:rsid w:val="004236AE"/>
    <w:rsid w:val="0042378E"/>
    <w:rsid w:val="004238BA"/>
    <w:rsid w:val="00423A46"/>
    <w:rsid w:val="00423B3E"/>
    <w:rsid w:val="00423CBB"/>
    <w:rsid w:val="00423D1A"/>
    <w:rsid w:val="00423EC1"/>
    <w:rsid w:val="0042405C"/>
    <w:rsid w:val="00424186"/>
    <w:rsid w:val="0042419E"/>
    <w:rsid w:val="00424591"/>
    <w:rsid w:val="004246C4"/>
    <w:rsid w:val="004247AF"/>
    <w:rsid w:val="00424806"/>
    <w:rsid w:val="0042488D"/>
    <w:rsid w:val="00424B35"/>
    <w:rsid w:val="00424D1A"/>
    <w:rsid w:val="00424ED6"/>
    <w:rsid w:val="004251D1"/>
    <w:rsid w:val="004251DA"/>
    <w:rsid w:val="004252EC"/>
    <w:rsid w:val="004254A5"/>
    <w:rsid w:val="00425606"/>
    <w:rsid w:val="0042565F"/>
    <w:rsid w:val="00425667"/>
    <w:rsid w:val="00425668"/>
    <w:rsid w:val="004256F1"/>
    <w:rsid w:val="00425813"/>
    <w:rsid w:val="004258CF"/>
    <w:rsid w:val="00425914"/>
    <w:rsid w:val="00425A0B"/>
    <w:rsid w:val="00425A6B"/>
    <w:rsid w:val="00425AE5"/>
    <w:rsid w:val="00425B5C"/>
    <w:rsid w:val="00425F44"/>
    <w:rsid w:val="00425F54"/>
    <w:rsid w:val="00426092"/>
    <w:rsid w:val="00426243"/>
    <w:rsid w:val="004262C9"/>
    <w:rsid w:val="004263BC"/>
    <w:rsid w:val="004264CB"/>
    <w:rsid w:val="004265C6"/>
    <w:rsid w:val="0042661A"/>
    <w:rsid w:val="004266AB"/>
    <w:rsid w:val="004266F7"/>
    <w:rsid w:val="00426C2D"/>
    <w:rsid w:val="00426EFB"/>
    <w:rsid w:val="00426FFF"/>
    <w:rsid w:val="004270F8"/>
    <w:rsid w:val="00427158"/>
    <w:rsid w:val="00427241"/>
    <w:rsid w:val="0042769A"/>
    <w:rsid w:val="00427737"/>
    <w:rsid w:val="00427A73"/>
    <w:rsid w:val="00427C20"/>
    <w:rsid w:val="00427C23"/>
    <w:rsid w:val="00427C6E"/>
    <w:rsid w:val="00427DA3"/>
    <w:rsid w:val="00427E75"/>
    <w:rsid w:val="00427EA9"/>
    <w:rsid w:val="00427F21"/>
    <w:rsid w:val="004300ED"/>
    <w:rsid w:val="0043026E"/>
    <w:rsid w:val="004308E2"/>
    <w:rsid w:val="0043098B"/>
    <w:rsid w:val="00430B7E"/>
    <w:rsid w:val="00430BF6"/>
    <w:rsid w:val="00430C48"/>
    <w:rsid w:val="00430CD1"/>
    <w:rsid w:val="00430D17"/>
    <w:rsid w:val="00430DB9"/>
    <w:rsid w:val="00430E66"/>
    <w:rsid w:val="00430E7A"/>
    <w:rsid w:val="00430EF2"/>
    <w:rsid w:val="00430F17"/>
    <w:rsid w:val="00430F30"/>
    <w:rsid w:val="00430FAE"/>
    <w:rsid w:val="0043108C"/>
    <w:rsid w:val="00431096"/>
    <w:rsid w:val="00431127"/>
    <w:rsid w:val="00431135"/>
    <w:rsid w:val="004311C3"/>
    <w:rsid w:val="004311F4"/>
    <w:rsid w:val="004312E2"/>
    <w:rsid w:val="004312E3"/>
    <w:rsid w:val="004312EE"/>
    <w:rsid w:val="00431342"/>
    <w:rsid w:val="004313F3"/>
    <w:rsid w:val="004315EF"/>
    <w:rsid w:val="004316D9"/>
    <w:rsid w:val="004316ED"/>
    <w:rsid w:val="00431762"/>
    <w:rsid w:val="00431832"/>
    <w:rsid w:val="004318A0"/>
    <w:rsid w:val="0043193D"/>
    <w:rsid w:val="00431A2D"/>
    <w:rsid w:val="00431BAD"/>
    <w:rsid w:val="00431C32"/>
    <w:rsid w:val="00431DDF"/>
    <w:rsid w:val="00431DE8"/>
    <w:rsid w:val="00432000"/>
    <w:rsid w:val="004322E2"/>
    <w:rsid w:val="00432359"/>
    <w:rsid w:val="00432391"/>
    <w:rsid w:val="004323A8"/>
    <w:rsid w:val="00432424"/>
    <w:rsid w:val="004325C5"/>
    <w:rsid w:val="00432638"/>
    <w:rsid w:val="00432741"/>
    <w:rsid w:val="004329A3"/>
    <w:rsid w:val="00432A77"/>
    <w:rsid w:val="00432BE3"/>
    <w:rsid w:val="00432E30"/>
    <w:rsid w:val="00433092"/>
    <w:rsid w:val="0043322C"/>
    <w:rsid w:val="00433480"/>
    <w:rsid w:val="004335D7"/>
    <w:rsid w:val="00433624"/>
    <w:rsid w:val="004338B6"/>
    <w:rsid w:val="00433991"/>
    <w:rsid w:val="00433B09"/>
    <w:rsid w:val="00433B87"/>
    <w:rsid w:val="00433C0E"/>
    <w:rsid w:val="00433DD8"/>
    <w:rsid w:val="0043402E"/>
    <w:rsid w:val="00434208"/>
    <w:rsid w:val="0043443A"/>
    <w:rsid w:val="00434482"/>
    <w:rsid w:val="00434523"/>
    <w:rsid w:val="004345AF"/>
    <w:rsid w:val="004345BE"/>
    <w:rsid w:val="00434617"/>
    <w:rsid w:val="0043467F"/>
    <w:rsid w:val="0043473A"/>
    <w:rsid w:val="0043481E"/>
    <w:rsid w:val="004349A0"/>
    <w:rsid w:val="004349BE"/>
    <w:rsid w:val="00434B6A"/>
    <w:rsid w:val="00434C5E"/>
    <w:rsid w:val="00434C8A"/>
    <w:rsid w:val="00434CDE"/>
    <w:rsid w:val="00435020"/>
    <w:rsid w:val="0043509C"/>
    <w:rsid w:val="004351B5"/>
    <w:rsid w:val="0043559D"/>
    <w:rsid w:val="004355F3"/>
    <w:rsid w:val="0043560F"/>
    <w:rsid w:val="0043582B"/>
    <w:rsid w:val="00435987"/>
    <w:rsid w:val="00435B16"/>
    <w:rsid w:val="00435B1C"/>
    <w:rsid w:val="00435BA9"/>
    <w:rsid w:val="00435D5E"/>
    <w:rsid w:val="00435E55"/>
    <w:rsid w:val="00435F0F"/>
    <w:rsid w:val="00435F67"/>
    <w:rsid w:val="00436440"/>
    <w:rsid w:val="0043647E"/>
    <w:rsid w:val="004364A0"/>
    <w:rsid w:val="00436501"/>
    <w:rsid w:val="00436577"/>
    <w:rsid w:val="004366A4"/>
    <w:rsid w:val="00436777"/>
    <w:rsid w:val="00436A9C"/>
    <w:rsid w:val="00436AA7"/>
    <w:rsid w:val="00436FD3"/>
    <w:rsid w:val="0043721F"/>
    <w:rsid w:val="00437230"/>
    <w:rsid w:val="004373CB"/>
    <w:rsid w:val="00437424"/>
    <w:rsid w:val="004376B8"/>
    <w:rsid w:val="00437784"/>
    <w:rsid w:val="00437B20"/>
    <w:rsid w:val="00437B46"/>
    <w:rsid w:val="00437B8B"/>
    <w:rsid w:val="00437FEC"/>
    <w:rsid w:val="0043D3B3"/>
    <w:rsid w:val="00440170"/>
    <w:rsid w:val="0044025A"/>
    <w:rsid w:val="004402A9"/>
    <w:rsid w:val="004402BC"/>
    <w:rsid w:val="004404A5"/>
    <w:rsid w:val="004405B3"/>
    <w:rsid w:val="00440854"/>
    <w:rsid w:val="00440AA5"/>
    <w:rsid w:val="00440AE2"/>
    <w:rsid w:val="00440BE4"/>
    <w:rsid w:val="00440CF6"/>
    <w:rsid w:val="00440EA2"/>
    <w:rsid w:val="00440EC9"/>
    <w:rsid w:val="00440F37"/>
    <w:rsid w:val="004410B7"/>
    <w:rsid w:val="0044138E"/>
    <w:rsid w:val="004413D5"/>
    <w:rsid w:val="00441406"/>
    <w:rsid w:val="004414F7"/>
    <w:rsid w:val="00441501"/>
    <w:rsid w:val="0044178F"/>
    <w:rsid w:val="00441ACB"/>
    <w:rsid w:val="00441BC8"/>
    <w:rsid w:val="00441BE4"/>
    <w:rsid w:val="00441DB3"/>
    <w:rsid w:val="00441E9A"/>
    <w:rsid w:val="00441F0D"/>
    <w:rsid w:val="00441F39"/>
    <w:rsid w:val="0044209F"/>
    <w:rsid w:val="004421B0"/>
    <w:rsid w:val="00442206"/>
    <w:rsid w:val="004422A4"/>
    <w:rsid w:val="004422FA"/>
    <w:rsid w:val="0044240F"/>
    <w:rsid w:val="00442431"/>
    <w:rsid w:val="004424A5"/>
    <w:rsid w:val="004425CD"/>
    <w:rsid w:val="004426F8"/>
    <w:rsid w:val="0044294F"/>
    <w:rsid w:val="00442BCC"/>
    <w:rsid w:val="00443155"/>
    <w:rsid w:val="004431AF"/>
    <w:rsid w:val="004431D1"/>
    <w:rsid w:val="00443352"/>
    <w:rsid w:val="0044335A"/>
    <w:rsid w:val="004433FB"/>
    <w:rsid w:val="00443428"/>
    <w:rsid w:val="004434A6"/>
    <w:rsid w:val="00443501"/>
    <w:rsid w:val="004436D3"/>
    <w:rsid w:val="004438F3"/>
    <w:rsid w:val="00443928"/>
    <w:rsid w:val="00443966"/>
    <w:rsid w:val="00443BD0"/>
    <w:rsid w:val="00443D8E"/>
    <w:rsid w:val="00443E1A"/>
    <w:rsid w:val="00443E9F"/>
    <w:rsid w:val="00444067"/>
    <w:rsid w:val="004440FC"/>
    <w:rsid w:val="00444315"/>
    <w:rsid w:val="0044445D"/>
    <w:rsid w:val="00444606"/>
    <w:rsid w:val="00444631"/>
    <w:rsid w:val="004446EF"/>
    <w:rsid w:val="00444A3A"/>
    <w:rsid w:val="00444AE0"/>
    <w:rsid w:val="00444DAB"/>
    <w:rsid w:val="00444EDC"/>
    <w:rsid w:val="00444FA9"/>
    <w:rsid w:val="0044514E"/>
    <w:rsid w:val="00445164"/>
    <w:rsid w:val="004452C3"/>
    <w:rsid w:val="004454C8"/>
    <w:rsid w:val="0044552D"/>
    <w:rsid w:val="0044573F"/>
    <w:rsid w:val="0044576D"/>
    <w:rsid w:val="00445808"/>
    <w:rsid w:val="00445854"/>
    <w:rsid w:val="00445A9B"/>
    <w:rsid w:val="00445C41"/>
    <w:rsid w:val="00445E15"/>
    <w:rsid w:val="00446064"/>
    <w:rsid w:val="004460B5"/>
    <w:rsid w:val="0044648D"/>
    <w:rsid w:val="004464CF"/>
    <w:rsid w:val="00446647"/>
    <w:rsid w:val="0044676F"/>
    <w:rsid w:val="004469C6"/>
    <w:rsid w:val="00446A2F"/>
    <w:rsid w:val="00446B7D"/>
    <w:rsid w:val="00446C2E"/>
    <w:rsid w:val="00446C64"/>
    <w:rsid w:val="00447071"/>
    <w:rsid w:val="00447096"/>
    <w:rsid w:val="004470B5"/>
    <w:rsid w:val="004471E6"/>
    <w:rsid w:val="00447318"/>
    <w:rsid w:val="004473AB"/>
    <w:rsid w:val="0044743D"/>
    <w:rsid w:val="00447772"/>
    <w:rsid w:val="00447AF9"/>
    <w:rsid w:val="00447B71"/>
    <w:rsid w:val="00450559"/>
    <w:rsid w:val="0045069D"/>
    <w:rsid w:val="004506C9"/>
    <w:rsid w:val="0045089B"/>
    <w:rsid w:val="004508C6"/>
    <w:rsid w:val="004509F4"/>
    <w:rsid w:val="00450C63"/>
    <w:rsid w:val="00450D4F"/>
    <w:rsid w:val="00450F19"/>
    <w:rsid w:val="00450F46"/>
    <w:rsid w:val="004510B9"/>
    <w:rsid w:val="00451264"/>
    <w:rsid w:val="00451312"/>
    <w:rsid w:val="0045139A"/>
    <w:rsid w:val="004513B4"/>
    <w:rsid w:val="00451432"/>
    <w:rsid w:val="00451544"/>
    <w:rsid w:val="00451600"/>
    <w:rsid w:val="00451624"/>
    <w:rsid w:val="00451892"/>
    <w:rsid w:val="004518FC"/>
    <w:rsid w:val="00451B23"/>
    <w:rsid w:val="00451C44"/>
    <w:rsid w:val="00451CB2"/>
    <w:rsid w:val="00451CB5"/>
    <w:rsid w:val="00451D7A"/>
    <w:rsid w:val="00451E72"/>
    <w:rsid w:val="00451F34"/>
    <w:rsid w:val="00451F73"/>
    <w:rsid w:val="0045215D"/>
    <w:rsid w:val="00452235"/>
    <w:rsid w:val="00452360"/>
    <w:rsid w:val="004523DA"/>
    <w:rsid w:val="00452502"/>
    <w:rsid w:val="00452562"/>
    <w:rsid w:val="00452733"/>
    <w:rsid w:val="004527EB"/>
    <w:rsid w:val="00452840"/>
    <w:rsid w:val="00452855"/>
    <w:rsid w:val="0045286F"/>
    <w:rsid w:val="0045290D"/>
    <w:rsid w:val="0045294A"/>
    <w:rsid w:val="00452B73"/>
    <w:rsid w:val="00452BBF"/>
    <w:rsid w:val="00452C5F"/>
    <w:rsid w:val="00452DDD"/>
    <w:rsid w:val="00452E32"/>
    <w:rsid w:val="0045325D"/>
    <w:rsid w:val="00453439"/>
    <w:rsid w:val="0045386B"/>
    <w:rsid w:val="004538BE"/>
    <w:rsid w:val="004539A3"/>
    <w:rsid w:val="00453B3F"/>
    <w:rsid w:val="00453D15"/>
    <w:rsid w:val="00453DBF"/>
    <w:rsid w:val="00453E63"/>
    <w:rsid w:val="00453FAA"/>
    <w:rsid w:val="00454012"/>
    <w:rsid w:val="004540F1"/>
    <w:rsid w:val="004544F7"/>
    <w:rsid w:val="004546E4"/>
    <w:rsid w:val="00454D77"/>
    <w:rsid w:val="00454DAB"/>
    <w:rsid w:val="0045500D"/>
    <w:rsid w:val="0045505D"/>
    <w:rsid w:val="004552E0"/>
    <w:rsid w:val="00455309"/>
    <w:rsid w:val="0045531D"/>
    <w:rsid w:val="00455500"/>
    <w:rsid w:val="00455587"/>
    <w:rsid w:val="0045586E"/>
    <w:rsid w:val="004559C3"/>
    <w:rsid w:val="00455A0C"/>
    <w:rsid w:val="00455A4B"/>
    <w:rsid w:val="00455C62"/>
    <w:rsid w:val="00455C64"/>
    <w:rsid w:val="00455C6C"/>
    <w:rsid w:val="00455FA2"/>
    <w:rsid w:val="00455FB9"/>
    <w:rsid w:val="00455FC3"/>
    <w:rsid w:val="00456091"/>
    <w:rsid w:val="00456181"/>
    <w:rsid w:val="00456651"/>
    <w:rsid w:val="00456686"/>
    <w:rsid w:val="00456757"/>
    <w:rsid w:val="00456AFE"/>
    <w:rsid w:val="00456B99"/>
    <w:rsid w:val="00456BB1"/>
    <w:rsid w:val="00456D0F"/>
    <w:rsid w:val="004572E2"/>
    <w:rsid w:val="00457321"/>
    <w:rsid w:val="00457718"/>
    <w:rsid w:val="00457990"/>
    <w:rsid w:val="00457997"/>
    <w:rsid w:val="00457ABF"/>
    <w:rsid w:val="00457D97"/>
    <w:rsid w:val="00457DE4"/>
    <w:rsid w:val="00457E37"/>
    <w:rsid w:val="00457F71"/>
    <w:rsid w:val="00457FCE"/>
    <w:rsid w:val="00457FE4"/>
    <w:rsid w:val="004600C1"/>
    <w:rsid w:val="00460288"/>
    <w:rsid w:val="00460290"/>
    <w:rsid w:val="004602EB"/>
    <w:rsid w:val="00460370"/>
    <w:rsid w:val="004603FC"/>
    <w:rsid w:val="00460514"/>
    <w:rsid w:val="0046079C"/>
    <w:rsid w:val="004607A0"/>
    <w:rsid w:val="00460820"/>
    <w:rsid w:val="00460A7D"/>
    <w:rsid w:val="00460C50"/>
    <w:rsid w:val="00460D60"/>
    <w:rsid w:val="00460F22"/>
    <w:rsid w:val="00460FCD"/>
    <w:rsid w:val="00461179"/>
    <w:rsid w:val="00461432"/>
    <w:rsid w:val="0046148C"/>
    <w:rsid w:val="00461785"/>
    <w:rsid w:val="00461843"/>
    <w:rsid w:val="00461ABD"/>
    <w:rsid w:val="00461B97"/>
    <w:rsid w:val="00461FBF"/>
    <w:rsid w:val="0046204E"/>
    <w:rsid w:val="0046218E"/>
    <w:rsid w:val="004622F5"/>
    <w:rsid w:val="004625ED"/>
    <w:rsid w:val="00462661"/>
    <w:rsid w:val="00462723"/>
    <w:rsid w:val="004628BF"/>
    <w:rsid w:val="004628C8"/>
    <w:rsid w:val="00462B6B"/>
    <w:rsid w:val="00462BA0"/>
    <w:rsid w:val="00462BAA"/>
    <w:rsid w:val="00462CA9"/>
    <w:rsid w:val="00462CEB"/>
    <w:rsid w:val="00462DA6"/>
    <w:rsid w:val="00462DAD"/>
    <w:rsid w:val="00462E1F"/>
    <w:rsid w:val="00462EDD"/>
    <w:rsid w:val="00462F53"/>
    <w:rsid w:val="00462F8E"/>
    <w:rsid w:val="00462FAA"/>
    <w:rsid w:val="00462FB8"/>
    <w:rsid w:val="00463015"/>
    <w:rsid w:val="00463077"/>
    <w:rsid w:val="004630C7"/>
    <w:rsid w:val="0046316C"/>
    <w:rsid w:val="00463196"/>
    <w:rsid w:val="004631E1"/>
    <w:rsid w:val="004631E3"/>
    <w:rsid w:val="004634F9"/>
    <w:rsid w:val="004635D8"/>
    <w:rsid w:val="00463604"/>
    <w:rsid w:val="00463640"/>
    <w:rsid w:val="00463642"/>
    <w:rsid w:val="0046364D"/>
    <w:rsid w:val="0046382B"/>
    <w:rsid w:val="004639EE"/>
    <w:rsid w:val="00463AD2"/>
    <w:rsid w:val="00463C8B"/>
    <w:rsid w:val="00463CA1"/>
    <w:rsid w:val="00463CBF"/>
    <w:rsid w:val="00463D5C"/>
    <w:rsid w:val="00463D9E"/>
    <w:rsid w:val="00463E3A"/>
    <w:rsid w:val="00463E57"/>
    <w:rsid w:val="00463E6A"/>
    <w:rsid w:val="0046400A"/>
    <w:rsid w:val="004642B5"/>
    <w:rsid w:val="0046434D"/>
    <w:rsid w:val="004643A1"/>
    <w:rsid w:val="004643FA"/>
    <w:rsid w:val="0046449E"/>
    <w:rsid w:val="00464555"/>
    <w:rsid w:val="004646A6"/>
    <w:rsid w:val="00464985"/>
    <w:rsid w:val="00464BF4"/>
    <w:rsid w:val="00464E3F"/>
    <w:rsid w:val="00464E91"/>
    <w:rsid w:val="00465040"/>
    <w:rsid w:val="00465282"/>
    <w:rsid w:val="004653BE"/>
    <w:rsid w:val="004654C6"/>
    <w:rsid w:val="00465AA2"/>
    <w:rsid w:val="004661C8"/>
    <w:rsid w:val="004661F3"/>
    <w:rsid w:val="004662D5"/>
    <w:rsid w:val="004664E6"/>
    <w:rsid w:val="0046660B"/>
    <w:rsid w:val="004669D2"/>
    <w:rsid w:val="00466A2B"/>
    <w:rsid w:val="00466A95"/>
    <w:rsid w:val="00466ADB"/>
    <w:rsid w:val="00466AF0"/>
    <w:rsid w:val="00466B19"/>
    <w:rsid w:val="00466B5A"/>
    <w:rsid w:val="00466B6D"/>
    <w:rsid w:val="00466BE1"/>
    <w:rsid w:val="00466BE4"/>
    <w:rsid w:val="00466E81"/>
    <w:rsid w:val="00466E8F"/>
    <w:rsid w:val="00466F55"/>
    <w:rsid w:val="0046701E"/>
    <w:rsid w:val="0046722F"/>
    <w:rsid w:val="004674A8"/>
    <w:rsid w:val="00467525"/>
    <w:rsid w:val="00467678"/>
    <w:rsid w:val="00467763"/>
    <w:rsid w:val="0046777F"/>
    <w:rsid w:val="00467AB7"/>
    <w:rsid w:val="00467B70"/>
    <w:rsid w:val="00467B74"/>
    <w:rsid w:val="00467C61"/>
    <w:rsid w:val="00467C78"/>
    <w:rsid w:val="00467CAB"/>
    <w:rsid w:val="00470097"/>
    <w:rsid w:val="0047016A"/>
    <w:rsid w:val="00470356"/>
    <w:rsid w:val="0047048D"/>
    <w:rsid w:val="00470498"/>
    <w:rsid w:val="004704C3"/>
    <w:rsid w:val="004704E3"/>
    <w:rsid w:val="004705FD"/>
    <w:rsid w:val="004709FD"/>
    <w:rsid w:val="00470B72"/>
    <w:rsid w:val="00470C1A"/>
    <w:rsid w:val="00470C62"/>
    <w:rsid w:val="00470E40"/>
    <w:rsid w:val="00470E5A"/>
    <w:rsid w:val="00470EA9"/>
    <w:rsid w:val="00471055"/>
    <w:rsid w:val="004710E4"/>
    <w:rsid w:val="004710F0"/>
    <w:rsid w:val="00471309"/>
    <w:rsid w:val="00471453"/>
    <w:rsid w:val="004715A7"/>
    <w:rsid w:val="004719AE"/>
    <w:rsid w:val="00471B23"/>
    <w:rsid w:val="00471BD7"/>
    <w:rsid w:val="00471BF5"/>
    <w:rsid w:val="00471C89"/>
    <w:rsid w:val="004720AF"/>
    <w:rsid w:val="0047245E"/>
    <w:rsid w:val="00472568"/>
    <w:rsid w:val="004725BA"/>
    <w:rsid w:val="004725D1"/>
    <w:rsid w:val="004728AB"/>
    <w:rsid w:val="00472BF4"/>
    <w:rsid w:val="00472E53"/>
    <w:rsid w:val="00472ED0"/>
    <w:rsid w:val="00472EEB"/>
    <w:rsid w:val="004730DA"/>
    <w:rsid w:val="0047319C"/>
    <w:rsid w:val="00473226"/>
    <w:rsid w:val="00473298"/>
    <w:rsid w:val="00473321"/>
    <w:rsid w:val="004734A3"/>
    <w:rsid w:val="0047369D"/>
    <w:rsid w:val="00473739"/>
    <w:rsid w:val="00473913"/>
    <w:rsid w:val="00473A33"/>
    <w:rsid w:val="00473BDB"/>
    <w:rsid w:val="00473DA8"/>
    <w:rsid w:val="00473E32"/>
    <w:rsid w:val="00473EF0"/>
    <w:rsid w:val="00473F0A"/>
    <w:rsid w:val="0047417D"/>
    <w:rsid w:val="004744F9"/>
    <w:rsid w:val="0047451B"/>
    <w:rsid w:val="004745AA"/>
    <w:rsid w:val="00474610"/>
    <w:rsid w:val="00474704"/>
    <w:rsid w:val="00474B53"/>
    <w:rsid w:val="00474B7E"/>
    <w:rsid w:val="00474B9C"/>
    <w:rsid w:val="00474C3C"/>
    <w:rsid w:val="00474D00"/>
    <w:rsid w:val="00474D7A"/>
    <w:rsid w:val="00474DFA"/>
    <w:rsid w:val="00474E27"/>
    <w:rsid w:val="00474EAC"/>
    <w:rsid w:val="004750AF"/>
    <w:rsid w:val="00475176"/>
    <w:rsid w:val="00475675"/>
    <w:rsid w:val="004756D5"/>
    <w:rsid w:val="004758A8"/>
    <w:rsid w:val="004758C7"/>
    <w:rsid w:val="00475AD2"/>
    <w:rsid w:val="00475B30"/>
    <w:rsid w:val="00475B64"/>
    <w:rsid w:val="00475C10"/>
    <w:rsid w:val="004760CD"/>
    <w:rsid w:val="00476427"/>
    <w:rsid w:val="00476520"/>
    <w:rsid w:val="00476696"/>
    <w:rsid w:val="004766FD"/>
    <w:rsid w:val="00476835"/>
    <w:rsid w:val="00476847"/>
    <w:rsid w:val="0047696C"/>
    <w:rsid w:val="00476B3B"/>
    <w:rsid w:val="00476B72"/>
    <w:rsid w:val="00476C7B"/>
    <w:rsid w:val="00476CC5"/>
    <w:rsid w:val="00476CE3"/>
    <w:rsid w:val="00476D06"/>
    <w:rsid w:val="00476DAC"/>
    <w:rsid w:val="00476F62"/>
    <w:rsid w:val="00477194"/>
    <w:rsid w:val="0047734C"/>
    <w:rsid w:val="0047762A"/>
    <w:rsid w:val="004776C3"/>
    <w:rsid w:val="00477737"/>
    <w:rsid w:val="00477A60"/>
    <w:rsid w:val="00477BBA"/>
    <w:rsid w:val="0048011C"/>
    <w:rsid w:val="0048016F"/>
    <w:rsid w:val="004801A6"/>
    <w:rsid w:val="004801DA"/>
    <w:rsid w:val="004802C4"/>
    <w:rsid w:val="0048075D"/>
    <w:rsid w:val="00480791"/>
    <w:rsid w:val="004809A2"/>
    <w:rsid w:val="00480CA8"/>
    <w:rsid w:val="00480D51"/>
    <w:rsid w:val="00480D98"/>
    <w:rsid w:val="00480DBF"/>
    <w:rsid w:val="00480DFB"/>
    <w:rsid w:val="004811CE"/>
    <w:rsid w:val="00481591"/>
    <w:rsid w:val="0048159B"/>
    <w:rsid w:val="004816E3"/>
    <w:rsid w:val="004817D1"/>
    <w:rsid w:val="004819B2"/>
    <w:rsid w:val="004819B5"/>
    <w:rsid w:val="00481A95"/>
    <w:rsid w:val="00481AC9"/>
    <w:rsid w:val="00481B96"/>
    <w:rsid w:val="00481C00"/>
    <w:rsid w:val="00481C62"/>
    <w:rsid w:val="00481C70"/>
    <w:rsid w:val="00481D25"/>
    <w:rsid w:val="00481D46"/>
    <w:rsid w:val="00481D5D"/>
    <w:rsid w:val="00481E85"/>
    <w:rsid w:val="00482025"/>
    <w:rsid w:val="00482227"/>
    <w:rsid w:val="0048229A"/>
    <w:rsid w:val="00482409"/>
    <w:rsid w:val="00482459"/>
    <w:rsid w:val="004824B6"/>
    <w:rsid w:val="00482743"/>
    <w:rsid w:val="004827C9"/>
    <w:rsid w:val="00482942"/>
    <w:rsid w:val="00482C62"/>
    <w:rsid w:val="00482C7D"/>
    <w:rsid w:val="00482D01"/>
    <w:rsid w:val="00482E72"/>
    <w:rsid w:val="00483066"/>
    <w:rsid w:val="0048333A"/>
    <w:rsid w:val="0048334D"/>
    <w:rsid w:val="00483404"/>
    <w:rsid w:val="00483409"/>
    <w:rsid w:val="00483618"/>
    <w:rsid w:val="0048362C"/>
    <w:rsid w:val="004836C8"/>
    <w:rsid w:val="0048375D"/>
    <w:rsid w:val="00483898"/>
    <w:rsid w:val="00483A0B"/>
    <w:rsid w:val="00483A11"/>
    <w:rsid w:val="00483AF5"/>
    <w:rsid w:val="00483B1E"/>
    <w:rsid w:val="00483DE9"/>
    <w:rsid w:val="00483E9E"/>
    <w:rsid w:val="00483FA2"/>
    <w:rsid w:val="0048404C"/>
    <w:rsid w:val="0048425C"/>
    <w:rsid w:val="00484284"/>
    <w:rsid w:val="004842AC"/>
    <w:rsid w:val="004842AF"/>
    <w:rsid w:val="0048450F"/>
    <w:rsid w:val="004845AE"/>
    <w:rsid w:val="0048466C"/>
    <w:rsid w:val="004847E7"/>
    <w:rsid w:val="00484910"/>
    <w:rsid w:val="00484BA0"/>
    <w:rsid w:val="00484BCC"/>
    <w:rsid w:val="0048500F"/>
    <w:rsid w:val="0048511D"/>
    <w:rsid w:val="004851EB"/>
    <w:rsid w:val="004853D7"/>
    <w:rsid w:val="0048548A"/>
    <w:rsid w:val="004854FE"/>
    <w:rsid w:val="0048553A"/>
    <w:rsid w:val="004856B9"/>
    <w:rsid w:val="0048575D"/>
    <w:rsid w:val="004857A2"/>
    <w:rsid w:val="004857B5"/>
    <w:rsid w:val="004857F2"/>
    <w:rsid w:val="004859EF"/>
    <w:rsid w:val="004859F1"/>
    <w:rsid w:val="00485A78"/>
    <w:rsid w:val="00485D46"/>
    <w:rsid w:val="00485E53"/>
    <w:rsid w:val="00485F67"/>
    <w:rsid w:val="004860E6"/>
    <w:rsid w:val="004864A1"/>
    <w:rsid w:val="00486B7F"/>
    <w:rsid w:val="00486BCC"/>
    <w:rsid w:val="00486CFA"/>
    <w:rsid w:val="00486F68"/>
    <w:rsid w:val="00487077"/>
    <w:rsid w:val="004871F7"/>
    <w:rsid w:val="00487257"/>
    <w:rsid w:val="004872AC"/>
    <w:rsid w:val="0048732D"/>
    <w:rsid w:val="00487428"/>
    <w:rsid w:val="00487446"/>
    <w:rsid w:val="004874DC"/>
    <w:rsid w:val="004875B6"/>
    <w:rsid w:val="0048768F"/>
    <w:rsid w:val="0048770A"/>
    <w:rsid w:val="0048784B"/>
    <w:rsid w:val="00487971"/>
    <w:rsid w:val="00487B90"/>
    <w:rsid w:val="00487C44"/>
    <w:rsid w:val="00487CBB"/>
    <w:rsid w:val="00487D1D"/>
    <w:rsid w:val="00487E8B"/>
    <w:rsid w:val="00487F98"/>
    <w:rsid w:val="004902E8"/>
    <w:rsid w:val="0049032D"/>
    <w:rsid w:val="00490338"/>
    <w:rsid w:val="004903A0"/>
    <w:rsid w:val="0049072C"/>
    <w:rsid w:val="004907BC"/>
    <w:rsid w:val="0049090C"/>
    <w:rsid w:val="00490978"/>
    <w:rsid w:val="00490B67"/>
    <w:rsid w:val="00490BC7"/>
    <w:rsid w:val="00490CEC"/>
    <w:rsid w:val="00490DCB"/>
    <w:rsid w:val="00490E7B"/>
    <w:rsid w:val="00490EC1"/>
    <w:rsid w:val="00491126"/>
    <w:rsid w:val="0049122E"/>
    <w:rsid w:val="0049133C"/>
    <w:rsid w:val="004914D2"/>
    <w:rsid w:val="004914FD"/>
    <w:rsid w:val="004916C1"/>
    <w:rsid w:val="00491940"/>
    <w:rsid w:val="00491A0A"/>
    <w:rsid w:val="00491BD2"/>
    <w:rsid w:val="00491FB2"/>
    <w:rsid w:val="00491FB8"/>
    <w:rsid w:val="00491FD8"/>
    <w:rsid w:val="004921C8"/>
    <w:rsid w:val="004921E9"/>
    <w:rsid w:val="004923FB"/>
    <w:rsid w:val="00492433"/>
    <w:rsid w:val="0049254F"/>
    <w:rsid w:val="0049263C"/>
    <w:rsid w:val="004927F7"/>
    <w:rsid w:val="004928ED"/>
    <w:rsid w:val="00492942"/>
    <w:rsid w:val="00492A08"/>
    <w:rsid w:val="00492A65"/>
    <w:rsid w:val="00492AE6"/>
    <w:rsid w:val="00492B4B"/>
    <w:rsid w:val="00492C8B"/>
    <w:rsid w:val="00492D0A"/>
    <w:rsid w:val="00492F38"/>
    <w:rsid w:val="00492F63"/>
    <w:rsid w:val="00493022"/>
    <w:rsid w:val="00493101"/>
    <w:rsid w:val="004931D9"/>
    <w:rsid w:val="0049325A"/>
    <w:rsid w:val="004932C8"/>
    <w:rsid w:val="00493383"/>
    <w:rsid w:val="00493410"/>
    <w:rsid w:val="0049343B"/>
    <w:rsid w:val="00493496"/>
    <w:rsid w:val="0049374A"/>
    <w:rsid w:val="00493955"/>
    <w:rsid w:val="004939A0"/>
    <w:rsid w:val="00493A3B"/>
    <w:rsid w:val="00493AFA"/>
    <w:rsid w:val="00493D19"/>
    <w:rsid w:val="00493D97"/>
    <w:rsid w:val="00494739"/>
    <w:rsid w:val="00494898"/>
    <w:rsid w:val="0049497E"/>
    <w:rsid w:val="00494A52"/>
    <w:rsid w:val="00494B7E"/>
    <w:rsid w:val="00494CFE"/>
    <w:rsid w:val="00494D41"/>
    <w:rsid w:val="00494E0A"/>
    <w:rsid w:val="00494EA2"/>
    <w:rsid w:val="0049514B"/>
    <w:rsid w:val="00495261"/>
    <w:rsid w:val="004953AB"/>
    <w:rsid w:val="00495513"/>
    <w:rsid w:val="00495554"/>
    <w:rsid w:val="004955AD"/>
    <w:rsid w:val="00495600"/>
    <w:rsid w:val="0049591B"/>
    <w:rsid w:val="00495A2B"/>
    <w:rsid w:val="00495A83"/>
    <w:rsid w:val="00495B47"/>
    <w:rsid w:val="00495B6F"/>
    <w:rsid w:val="004960ED"/>
    <w:rsid w:val="004964BB"/>
    <w:rsid w:val="00496524"/>
    <w:rsid w:val="004968B3"/>
    <w:rsid w:val="00496A46"/>
    <w:rsid w:val="00496A70"/>
    <w:rsid w:val="00496B80"/>
    <w:rsid w:val="00496B82"/>
    <w:rsid w:val="00496CE6"/>
    <w:rsid w:val="00496D00"/>
    <w:rsid w:val="00496D2C"/>
    <w:rsid w:val="00496E5E"/>
    <w:rsid w:val="00497175"/>
    <w:rsid w:val="004971B6"/>
    <w:rsid w:val="00497467"/>
    <w:rsid w:val="004975D3"/>
    <w:rsid w:val="004976AA"/>
    <w:rsid w:val="00497937"/>
    <w:rsid w:val="00497985"/>
    <w:rsid w:val="004979BE"/>
    <w:rsid w:val="00497C29"/>
    <w:rsid w:val="00497C75"/>
    <w:rsid w:val="00497CEC"/>
    <w:rsid w:val="00497DBB"/>
    <w:rsid w:val="00497ECA"/>
    <w:rsid w:val="00497F9B"/>
    <w:rsid w:val="004987B4"/>
    <w:rsid w:val="004A007C"/>
    <w:rsid w:val="004A00F6"/>
    <w:rsid w:val="004A01ED"/>
    <w:rsid w:val="004A0386"/>
    <w:rsid w:val="004A0553"/>
    <w:rsid w:val="004A06CD"/>
    <w:rsid w:val="004A08D6"/>
    <w:rsid w:val="004A0985"/>
    <w:rsid w:val="004A0A01"/>
    <w:rsid w:val="004A0A89"/>
    <w:rsid w:val="004A0BCE"/>
    <w:rsid w:val="004A0C05"/>
    <w:rsid w:val="004A0DEC"/>
    <w:rsid w:val="004A0FFF"/>
    <w:rsid w:val="004A108D"/>
    <w:rsid w:val="004A11D3"/>
    <w:rsid w:val="004A1402"/>
    <w:rsid w:val="004A151E"/>
    <w:rsid w:val="004A1634"/>
    <w:rsid w:val="004A17FF"/>
    <w:rsid w:val="004A1958"/>
    <w:rsid w:val="004A1AA5"/>
    <w:rsid w:val="004A1B41"/>
    <w:rsid w:val="004A1D49"/>
    <w:rsid w:val="004A1F87"/>
    <w:rsid w:val="004A1FCD"/>
    <w:rsid w:val="004A2022"/>
    <w:rsid w:val="004A20BF"/>
    <w:rsid w:val="004A2332"/>
    <w:rsid w:val="004A252B"/>
    <w:rsid w:val="004A2609"/>
    <w:rsid w:val="004A26AA"/>
    <w:rsid w:val="004A280C"/>
    <w:rsid w:val="004A286F"/>
    <w:rsid w:val="004A2870"/>
    <w:rsid w:val="004A28A4"/>
    <w:rsid w:val="004A2A0B"/>
    <w:rsid w:val="004A2A3A"/>
    <w:rsid w:val="004A2C1A"/>
    <w:rsid w:val="004A2D28"/>
    <w:rsid w:val="004A2D3F"/>
    <w:rsid w:val="004A30EF"/>
    <w:rsid w:val="004A3208"/>
    <w:rsid w:val="004A32D5"/>
    <w:rsid w:val="004A333A"/>
    <w:rsid w:val="004A3355"/>
    <w:rsid w:val="004A3517"/>
    <w:rsid w:val="004A37B5"/>
    <w:rsid w:val="004A396A"/>
    <w:rsid w:val="004A39A1"/>
    <w:rsid w:val="004A3AE9"/>
    <w:rsid w:val="004A3E97"/>
    <w:rsid w:val="004A4008"/>
    <w:rsid w:val="004A402C"/>
    <w:rsid w:val="004A40DB"/>
    <w:rsid w:val="004A429C"/>
    <w:rsid w:val="004A4398"/>
    <w:rsid w:val="004A47B4"/>
    <w:rsid w:val="004A492E"/>
    <w:rsid w:val="004A4AE7"/>
    <w:rsid w:val="004A4B51"/>
    <w:rsid w:val="004A4C7C"/>
    <w:rsid w:val="004A4C8C"/>
    <w:rsid w:val="004A4DB6"/>
    <w:rsid w:val="004A4E44"/>
    <w:rsid w:val="004A4F6F"/>
    <w:rsid w:val="004A510D"/>
    <w:rsid w:val="004A51C1"/>
    <w:rsid w:val="004A5503"/>
    <w:rsid w:val="004A5684"/>
    <w:rsid w:val="004A578C"/>
    <w:rsid w:val="004A57C7"/>
    <w:rsid w:val="004A5871"/>
    <w:rsid w:val="004A5A15"/>
    <w:rsid w:val="004A5B11"/>
    <w:rsid w:val="004A5C8A"/>
    <w:rsid w:val="004A5C93"/>
    <w:rsid w:val="004A5C9B"/>
    <w:rsid w:val="004A5EBA"/>
    <w:rsid w:val="004A621F"/>
    <w:rsid w:val="004A6233"/>
    <w:rsid w:val="004A6291"/>
    <w:rsid w:val="004A65AD"/>
    <w:rsid w:val="004A66B8"/>
    <w:rsid w:val="004A69A5"/>
    <w:rsid w:val="004A69BF"/>
    <w:rsid w:val="004A6E36"/>
    <w:rsid w:val="004A6E5B"/>
    <w:rsid w:val="004A6EA0"/>
    <w:rsid w:val="004A718D"/>
    <w:rsid w:val="004A72EB"/>
    <w:rsid w:val="004A737A"/>
    <w:rsid w:val="004A73C4"/>
    <w:rsid w:val="004A77EE"/>
    <w:rsid w:val="004A79D9"/>
    <w:rsid w:val="004A7B2B"/>
    <w:rsid w:val="004A7B68"/>
    <w:rsid w:val="004A7DA4"/>
    <w:rsid w:val="004A7F1F"/>
    <w:rsid w:val="004A7F78"/>
    <w:rsid w:val="004A7FC0"/>
    <w:rsid w:val="004AC54E"/>
    <w:rsid w:val="004B00E0"/>
    <w:rsid w:val="004B02E4"/>
    <w:rsid w:val="004B032C"/>
    <w:rsid w:val="004B04C2"/>
    <w:rsid w:val="004B0583"/>
    <w:rsid w:val="004B0618"/>
    <w:rsid w:val="004B073B"/>
    <w:rsid w:val="004B08BD"/>
    <w:rsid w:val="004B0BB7"/>
    <w:rsid w:val="004B0DCD"/>
    <w:rsid w:val="004B0F3C"/>
    <w:rsid w:val="004B0F6F"/>
    <w:rsid w:val="004B12DD"/>
    <w:rsid w:val="004B14A0"/>
    <w:rsid w:val="004B14AD"/>
    <w:rsid w:val="004B14B3"/>
    <w:rsid w:val="004B154F"/>
    <w:rsid w:val="004B155D"/>
    <w:rsid w:val="004B15D6"/>
    <w:rsid w:val="004B15DD"/>
    <w:rsid w:val="004B1890"/>
    <w:rsid w:val="004B1BDC"/>
    <w:rsid w:val="004B1BF8"/>
    <w:rsid w:val="004B1FA3"/>
    <w:rsid w:val="004B1FAC"/>
    <w:rsid w:val="004B2027"/>
    <w:rsid w:val="004B217B"/>
    <w:rsid w:val="004B218C"/>
    <w:rsid w:val="004B21F6"/>
    <w:rsid w:val="004B2207"/>
    <w:rsid w:val="004B24C1"/>
    <w:rsid w:val="004B269F"/>
    <w:rsid w:val="004B2B30"/>
    <w:rsid w:val="004B2BC9"/>
    <w:rsid w:val="004B2BD5"/>
    <w:rsid w:val="004B2D58"/>
    <w:rsid w:val="004B2E71"/>
    <w:rsid w:val="004B2F5D"/>
    <w:rsid w:val="004B2F81"/>
    <w:rsid w:val="004B336F"/>
    <w:rsid w:val="004B33AC"/>
    <w:rsid w:val="004B3507"/>
    <w:rsid w:val="004B35FC"/>
    <w:rsid w:val="004B3660"/>
    <w:rsid w:val="004B36D6"/>
    <w:rsid w:val="004B36ED"/>
    <w:rsid w:val="004B39EC"/>
    <w:rsid w:val="004B3A14"/>
    <w:rsid w:val="004B3A63"/>
    <w:rsid w:val="004B3A81"/>
    <w:rsid w:val="004B40FA"/>
    <w:rsid w:val="004B4188"/>
    <w:rsid w:val="004B419D"/>
    <w:rsid w:val="004B4237"/>
    <w:rsid w:val="004B4346"/>
    <w:rsid w:val="004B45B0"/>
    <w:rsid w:val="004B4695"/>
    <w:rsid w:val="004B4731"/>
    <w:rsid w:val="004B477F"/>
    <w:rsid w:val="004B4867"/>
    <w:rsid w:val="004B4896"/>
    <w:rsid w:val="004B48CB"/>
    <w:rsid w:val="004B48D8"/>
    <w:rsid w:val="004B4964"/>
    <w:rsid w:val="004B4D7E"/>
    <w:rsid w:val="004B4DAB"/>
    <w:rsid w:val="004B4DEA"/>
    <w:rsid w:val="004B4EDE"/>
    <w:rsid w:val="004B4F4E"/>
    <w:rsid w:val="004B51A6"/>
    <w:rsid w:val="004B5288"/>
    <w:rsid w:val="004B528B"/>
    <w:rsid w:val="004B53C1"/>
    <w:rsid w:val="004B53FE"/>
    <w:rsid w:val="004B55CF"/>
    <w:rsid w:val="004B56CC"/>
    <w:rsid w:val="004B57C4"/>
    <w:rsid w:val="004B5978"/>
    <w:rsid w:val="004B5987"/>
    <w:rsid w:val="004B59AB"/>
    <w:rsid w:val="004B59DD"/>
    <w:rsid w:val="004B5AA7"/>
    <w:rsid w:val="004B5C22"/>
    <w:rsid w:val="004B5FB6"/>
    <w:rsid w:val="004B60FB"/>
    <w:rsid w:val="004B6287"/>
    <w:rsid w:val="004B6351"/>
    <w:rsid w:val="004B6424"/>
    <w:rsid w:val="004B6C52"/>
    <w:rsid w:val="004B6E2C"/>
    <w:rsid w:val="004B70AE"/>
    <w:rsid w:val="004B71C2"/>
    <w:rsid w:val="004B7217"/>
    <w:rsid w:val="004B7219"/>
    <w:rsid w:val="004B72C1"/>
    <w:rsid w:val="004B73F7"/>
    <w:rsid w:val="004B74BB"/>
    <w:rsid w:val="004B750A"/>
    <w:rsid w:val="004B765E"/>
    <w:rsid w:val="004B76AE"/>
    <w:rsid w:val="004B76E5"/>
    <w:rsid w:val="004B771E"/>
    <w:rsid w:val="004B7754"/>
    <w:rsid w:val="004B77E6"/>
    <w:rsid w:val="004B79A8"/>
    <w:rsid w:val="004B7AD2"/>
    <w:rsid w:val="004B7AF6"/>
    <w:rsid w:val="004B7B24"/>
    <w:rsid w:val="004B7C31"/>
    <w:rsid w:val="004B7C3F"/>
    <w:rsid w:val="004B7FC0"/>
    <w:rsid w:val="004C0100"/>
    <w:rsid w:val="004C012F"/>
    <w:rsid w:val="004C01D3"/>
    <w:rsid w:val="004C0735"/>
    <w:rsid w:val="004C078D"/>
    <w:rsid w:val="004C0796"/>
    <w:rsid w:val="004C081E"/>
    <w:rsid w:val="004C082B"/>
    <w:rsid w:val="004C0835"/>
    <w:rsid w:val="004C085F"/>
    <w:rsid w:val="004C08D1"/>
    <w:rsid w:val="004C0980"/>
    <w:rsid w:val="004C0999"/>
    <w:rsid w:val="004C0C8F"/>
    <w:rsid w:val="004C0DA9"/>
    <w:rsid w:val="004C0EDA"/>
    <w:rsid w:val="004C0FB1"/>
    <w:rsid w:val="004C11BB"/>
    <w:rsid w:val="004C12AF"/>
    <w:rsid w:val="004C15F8"/>
    <w:rsid w:val="004C1959"/>
    <w:rsid w:val="004C19C1"/>
    <w:rsid w:val="004C1AA0"/>
    <w:rsid w:val="004C1AF5"/>
    <w:rsid w:val="004C1C66"/>
    <w:rsid w:val="004C1E58"/>
    <w:rsid w:val="004C1E6D"/>
    <w:rsid w:val="004C1FFC"/>
    <w:rsid w:val="004C2045"/>
    <w:rsid w:val="004C219A"/>
    <w:rsid w:val="004C21DC"/>
    <w:rsid w:val="004C2328"/>
    <w:rsid w:val="004C23A9"/>
    <w:rsid w:val="004C245A"/>
    <w:rsid w:val="004C2482"/>
    <w:rsid w:val="004C24B2"/>
    <w:rsid w:val="004C257A"/>
    <w:rsid w:val="004C2601"/>
    <w:rsid w:val="004C2610"/>
    <w:rsid w:val="004C2682"/>
    <w:rsid w:val="004C275C"/>
    <w:rsid w:val="004C27C1"/>
    <w:rsid w:val="004C2838"/>
    <w:rsid w:val="004C2859"/>
    <w:rsid w:val="004C29B9"/>
    <w:rsid w:val="004C2AF1"/>
    <w:rsid w:val="004C2B3A"/>
    <w:rsid w:val="004C2BCC"/>
    <w:rsid w:val="004C2D5C"/>
    <w:rsid w:val="004C30E5"/>
    <w:rsid w:val="004C313A"/>
    <w:rsid w:val="004C34BE"/>
    <w:rsid w:val="004C367D"/>
    <w:rsid w:val="004C36C9"/>
    <w:rsid w:val="004C385A"/>
    <w:rsid w:val="004C3899"/>
    <w:rsid w:val="004C3A44"/>
    <w:rsid w:val="004C3A62"/>
    <w:rsid w:val="004C3A69"/>
    <w:rsid w:val="004C3AD8"/>
    <w:rsid w:val="004C3C8E"/>
    <w:rsid w:val="004C3CF8"/>
    <w:rsid w:val="004C3D4D"/>
    <w:rsid w:val="004C407B"/>
    <w:rsid w:val="004C410B"/>
    <w:rsid w:val="004C4117"/>
    <w:rsid w:val="004C41AB"/>
    <w:rsid w:val="004C41C5"/>
    <w:rsid w:val="004C42A8"/>
    <w:rsid w:val="004C433A"/>
    <w:rsid w:val="004C44DE"/>
    <w:rsid w:val="004C457C"/>
    <w:rsid w:val="004C4686"/>
    <w:rsid w:val="004C48D4"/>
    <w:rsid w:val="004C4C9C"/>
    <w:rsid w:val="004C4F84"/>
    <w:rsid w:val="004C502E"/>
    <w:rsid w:val="004C5050"/>
    <w:rsid w:val="004C50BE"/>
    <w:rsid w:val="004C5315"/>
    <w:rsid w:val="004C54F9"/>
    <w:rsid w:val="004C579D"/>
    <w:rsid w:val="004C580A"/>
    <w:rsid w:val="004C5861"/>
    <w:rsid w:val="004C5931"/>
    <w:rsid w:val="004C5A25"/>
    <w:rsid w:val="004C5A7D"/>
    <w:rsid w:val="004C5B7F"/>
    <w:rsid w:val="004C5BA7"/>
    <w:rsid w:val="004C5C92"/>
    <w:rsid w:val="004C5D30"/>
    <w:rsid w:val="004C5DFF"/>
    <w:rsid w:val="004C5E22"/>
    <w:rsid w:val="004C5E6E"/>
    <w:rsid w:val="004C5EBE"/>
    <w:rsid w:val="004C5EC7"/>
    <w:rsid w:val="004C5ED6"/>
    <w:rsid w:val="004C5F9C"/>
    <w:rsid w:val="004C5FFF"/>
    <w:rsid w:val="004C605D"/>
    <w:rsid w:val="004C60D6"/>
    <w:rsid w:val="004C613E"/>
    <w:rsid w:val="004C6244"/>
    <w:rsid w:val="004C629A"/>
    <w:rsid w:val="004C63A9"/>
    <w:rsid w:val="004C64AC"/>
    <w:rsid w:val="004C68C7"/>
    <w:rsid w:val="004C6A3A"/>
    <w:rsid w:val="004C6A66"/>
    <w:rsid w:val="004C6B07"/>
    <w:rsid w:val="004C6B0E"/>
    <w:rsid w:val="004C6E11"/>
    <w:rsid w:val="004C70EA"/>
    <w:rsid w:val="004C74B8"/>
    <w:rsid w:val="004C75CE"/>
    <w:rsid w:val="004C75E6"/>
    <w:rsid w:val="004C76C8"/>
    <w:rsid w:val="004C7743"/>
    <w:rsid w:val="004C79D0"/>
    <w:rsid w:val="004C7A1F"/>
    <w:rsid w:val="004C7A36"/>
    <w:rsid w:val="004C7B04"/>
    <w:rsid w:val="004C7B15"/>
    <w:rsid w:val="004C7B8D"/>
    <w:rsid w:val="004C7BE1"/>
    <w:rsid w:val="004C7CA7"/>
    <w:rsid w:val="004C7E23"/>
    <w:rsid w:val="004D0308"/>
    <w:rsid w:val="004D04A8"/>
    <w:rsid w:val="004D0500"/>
    <w:rsid w:val="004D054E"/>
    <w:rsid w:val="004D0714"/>
    <w:rsid w:val="004D07A4"/>
    <w:rsid w:val="004D0898"/>
    <w:rsid w:val="004D097C"/>
    <w:rsid w:val="004D0A4B"/>
    <w:rsid w:val="004D0CAB"/>
    <w:rsid w:val="004D0DCA"/>
    <w:rsid w:val="004D0E24"/>
    <w:rsid w:val="004D0E7C"/>
    <w:rsid w:val="004D0FED"/>
    <w:rsid w:val="004D1025"/>
    <w:rsid w:val="004D10AD"/>
    <w:rsid w:val="004D11DA"/>
    <w:rsid w:val="004D12D4"/>
    <w:rsid w:val="004D1323"/>
    <w:rsid w:val="004D1496"/>
    <w:rsid w:val="004D168F"/>
    <w:rsid w:val="004D17C9"/>
    <w:rsid w:val="004D18C3"/>
    <w:rsid w:val="004D190A"/>
    <w:rsid w:val="004D1A13"/>
    <w:rsid w:val="004D1D68"/>
    <w:rsid w:val="004D1DB5"/>
    <w:rsid w:val="004D1DEA"/>
    <w:rsid w:val="004D1DFA"/>
    <w:rsid w:val="004D1E16"/>
    <w:rsid w:val="004D1F8B"/>
    <w:rsid w:val="004D2058"/>
    <w:rsid w:val="004D20A0"/>
    <w:rsid w:val="004D22D0"/>
    <w:rsid w:val="004D23C9"/>
    <w:rsid w:val="004D246A"/>
    <w:rsid w:val="004D248E"/>
    <w:rsid w:val="004D2730"/>
    <w:rsid w:val="004D2765"/>
    <w:rsid w:val="004D2937"/>
    <w:rsid w:val="004D29C6"/>
    <w:rsid w:val="004D2BC5"/>
    <w:rsid w:val="004D2BFC"/>
    <w:rsid w:val="004D2C39"/>
    <w:rsid w:val="004D2D58"/>
    <w:rsid w:val="004D2D73"/>
    <w:rsid w:val="004D2DC1"/>
    <w:rsid w:val="004D2F0A"/>
    <w:rsid w:val="004D3055"/>
    <w:rsid w:val="004D30D9"/>
    <w:rsid w:val="004D317F"/>
    <w:rsid w:val="004D33D2"/>
    <w:rsid w:val="004D351A"/>
    <w:rsid w:val="004D362D"/>
    <w:rsid w:val="004D36E7"/>
    <w:rsid w:val="004D3715"/>
    <w:rsid w:val="004D3721"/>
    <w:rsid w:val="004D3728"/>
    <w:rsid w:val="004D40FB"/>
    <w:rsid w:val="004D425B"/>
    <w:rsid w:val="004D435B"/>
    <w:rsid w:val="004D45ED"/>
    <w:rsid w:val="004D463F"/>
    <w:rsid w:val="004D4785"/>
    <w:rsid w:val="004D482E"/>
    <w:rsid w:val="004D4B00"/>
    <w:rsid w:val="004D4BB9"/>
    <w:rsid w:val="004D4FFB"/>
    <w:rsid w:val="004D50C9"/>
    <w:rsid w:val="004D52C9"/>
    <w:rsid w:val="004D5325"/>
    <w:rsid w:val="004D5997"/>
    <w:rsid w:val="004D5B7D"/>
    <w:rsid w:val="004D5CF9"/>
    <w:rsid w:val="004D5D4E"/>
    <w:rsid w:val="004D5F46"/>
    <w:rsid w:val="004D6150"/>
    <w:rsid w:val="004D6197"/>
    <w:rsid w:val="004D622A"/>
    <w:rsid w:val="004D6317"/>
    <w:rsid w:val="004D6407"/>
    <w:rsid w:val="004D646F"/>
    <w:rsid w:val="004D64F5"/>
    <w:rsid w:val="004D65AF"/>
    <w:rsid w:val="004D66D9"/>
    <w:rsid w:val="004D68A9"/>
    <w:rsid w:val="004D6954"/>
    <w:rsid w:val="004D7087"/>
    <w:rsid w:val="004D70E3"/>
    <w:rsid w:val="004D70E9"/>
    <w:rsid w:val="004D71E3"/>
    <w:rsid w:val="004D721B"/>
    <w:rsid w:val="004D727F"/>
    <w:rsid w:val="004D72AE"/>
    <w:rsid w:val="004D72BC"/>
    <w:rsid w:val="004D7800"/>
    <w:rsid w:val="004D780D"/>
    <w:rsid w:val="004D7908"/>
    <w:rsid w:val="004D795C"/>
    <w:rsid w:val="004D79CE"/>
    <w:rsid w:val="004D7B8C"/>
    <w:rsid w:val="004D7C32"/>
    <w:rsid w:val="004D7E5C"/>
    <w:rsid w:val="004D7F85"/>
    <w:rsid w:val="004D7FC6"/>
    <w:rsid w:val="004E006C"/>
    <w:rsid w:val="004E0080"/>
    <w:rsid w:val="004E030A"/>
    <w:rsid w:val="004E03F6"/>
    <w:rsid w:val="004E0415"/>
    <w:rsid w:val="004E04AC"/>
    <w:rsid w:val="004E051D"/>
    <w:rsid w:val="004E08CC"/>
    <w:rsid w:val="004E0BA9"/>
    <w:rsid w:val="004E0D85"/>
    <w:rsid w:val="004E0E1E"/>
    <w:rsid w:val="004E1046"/>
    <w:rsid w:val="004E1297"/>
    <w:rsid w:val="004E138C"/>
    <w:rsid w:val="004E13A2"/>
    <w:rsid w:val="004E14FA"/>
    <w:rsid w:val="004E1672"/>
    <w:rsid w:val="004E1829"/>
    <w:rsid w:val="004E1AC9"/>
    <w:rsid w:val="004E1CAC"/>
    <w:rsid w:val="004E1CDC"/>
    <w:rsid w:val="004E1E45"/>
    <w:rsid w:val="004E1F4F"/>
    <w:rsid w:val="004E203E"/>
    <w:rsid w:val="004E20F5"/>
    <w:rsid w:val="004E211A"/>
    <w:rsid w:val="004E2326"/>
    <w:rsid w:val="004E274F"/>
    <w:rsid w:val="004E2988"/>
    <w:rsid w:val="004E2C8C"/>
    <w:rsid w:val="004E2E4C"/>
    <w:rsid w:val="004E2E5E"/>
    <w:rsid w:val="004E2E8E"/>
    <w:rsid w:val="004E2E95"/>
    <w:rsid w:val="004E2F22"/>
    <w:rsid w:val="004E3073"/>
    <w:rsid w:val="004E3576"/>
    <w:rsid w:val="004E36D9"/>
    <w:rsid w:val="004E371E"/>
    <w:rsid w:val="004E373D"/>
    <w:rsid w:val="004E3813"/>
    <w:rsid w:val="004E389C"/>
    <w:rsid w:val="004E3959"/>
    <w:rsid w:val="004E39CE"/>
    <w:rsid w:val="004E3A6D"/>
    <w:rsid w:val="004E3B31"/>
    <w:rsid w:val="004E3B3D"/>
    <w:rsid w:val="004E3B91"/>
    <w:rsid w:val="004E3BF5"/>
    <w:rsid w:val="004E3E14"/>
    <w:rsid w:val="004E3F01"/>
    <w:rsid w:val="004E3FE8"/>
    <w:rsid w:val="004E3FFC"/>
    <w:rsid w:val="004E4119"/>
    <w:rsid w:val="004E416E"/>
    <w:rsid w:val="004E43C4"/>
    <w:rsid w:val="004E4518"/>
    <w:rsid w:val="004E4531"/>
    <w:rsid w:val="004E4566"/>
    <w:rsid w:val="004E4583"/>
    <w:rsid w:val="004E4678"/>
    <w:rsid w:val="004E4695"/>
    <w:rsid w:val="004E47D3"/>
    <w:rsid w:val="004E4904"/>
    <w:rsid w:val="004E4BE1"/>
    <w:rsid w:val="004E4CD4"/>
    <w:rsid w:val="004E4D04"/>
    <w:rsid w:val="004E4D1C"/>
    <w:rsid w:val="004E4DDF"/>
    <w:rsid w:val="004E4EE6"/>
    <w:rsid w:val="004E4F28"/>
    <w:rsid w:val="004E4F95"/>
    <w:rsid w:val="004E4FFB"/>
    <w:rsid w:val="004E500D"/>
    <w:rsid w:val="004E50D1"/>
    <w:rsid w:val="004E5249"/>
    <w:rsid w:val="004E529A"/>
    <w:rsid w:val="004E52FF"/>
    <w:rsid w:val="004E55E9"/>
    <w:rsid w:val="004E56AF"/>
    <w:rsid w:val="004E5739"/>
    <w:rsid w:val="004E5762"/>
    <w:rsid w:val="004E579D"/>
    <w:rsid w:val="004E5860"/>
    <w:rsid w:val="004E5891"/>
    <w:rsid w:val="004E5A99"/>
    <w:rsid w:val="004E5C97"/>
    <w:rsid w:val="004E613C"/>
    <w:rsid w:val="004E6155"/>
    <w:rsid w:val="004E623D"/>
    <w:rsid w:val="004E6246"/>
    <w:rsid w:val="004E63B9"/>
    <w:rsid w:val="004E6400"/>
    <w:rsid w:val="004E6BA6"/>
    <w:rsid w:val="004E6C2A"/>
    <w:rsid w:val="004E6CC6"/>
    <w:rsid w:val="004E6D9D"/>
    <w:rsid w:val="004E6F91"/>
    <w:rsid w:val="004E7023"/>
    <w:rsid w:val="004E71E9"/>
    <w:rsid w:val="004E72EF"/>
    <w:rsid w:val="004E73E4"/>
    <w:rsid w:val="004E772E"/>
    <w:rsid w:val="004E776A"/>
    <w:rsid w:val="004E77A7"/>
    <w:rsid w:val="004E7873"/>
    <w:rsid w:val="004E79C5"/>
    <w:rsid w:val="004E7E73"/>
    <w:rsid w:val="004E7E96"/>
    <w:rsid w:val="004E7FB2"/>
    <w:rsid w:val="004EB57A"/>
    <w:rsid w:val="004F0051"/>
    <w:rsid w:val="004F006D"/>
    <w:rsid w:val="004F009B"/>
    <w:rsid w:val="004F01EC"/>
    <w:rsid w:val="004F0587"/>
    <w:rsid w:val="004F06CE"/>
    <w:rsid w:val="004F07DA"/>
    <w:rsid w:val="004F0C7A"/>
    <w:rsid w:val="004F0CA8"/>
    <w:rsid w:val="004F0CE3"/>
    <w:rsid w:val="004F0CFA"/>
    <w:rsid w:val="004F0D08"/>
    <w:rsid w:val="004F0D0F"/>
    <w:rsid w:val="004F10EF"/>
    <w:rsid w:val="004F1122"/>
    <w:rsid w:val="004F1128"/>
    <w:rsid w:val="004F1190"/>
    <w:rsid w:val="004F130C"/>
    <w:rsid w:val="004F1575"/>
    <w:rsid w:val="004F15B5"/>
    <w:rsid w:val="004F15B6"/>
    <w:rsid w:val="004F169E"/>
    <w:rsid w:val="004F16A6"/>
    <w:rsid w:val="004F1B0B"/>
    <w:rsid w:val="004F1DBC"/>
    <w:rsid w:val="004F1DDA"/>
    <w:rsid w:val="004F202A"/>
    <w:rsid w:val="004F209B"/>
    <w:rsid w:val="004F20F8"/>
    <w:rsid w:val="004F2113"/>
    <w:rsid w:val="004F22D1"/>
    <w:rsid w:val="004F241E"/>
    <w:rsid w:val="004F245E"/>
    <w:rsid w:val="004F251D"/>
    <w:rsid w:val="004F258E"/>
    <w:rsid w:val="004F25A3"/>
    <w:rsid w:val="004F25CB"/>
    <w:rsid w:val="004F2924"/>
    <w:rsid w:val="004F2A30"/>
    <w:rsid w:val="004F2A36"/>
    <w:rsid w:val="004F2BC8"/>
    <w:rsid w:val="004F2C62"/>
    <w:rsid w:val="004F2DC4"/>
    <w:rsid w:val="004F2DF1"/>
    <w:rsid w:val="004F2E5E"/>
    <w:rsid w:val="004F31D4"/>
    <w:rsid w:val="004F32C1"/>
    <w:rsid w:val="004F32DD"/>
    <w:rsid w:val="004F33DA"/>
    <w:rsid w:val="004F34DB"/>
    <w:rsid w:val="004F3549"/>
    <w:rsid w:val="004F3807"/>
    <w:rsid w:val="004F3958"/>
    <w:rsid w:val="004F3B0C"/>
    <w:rsid w:val="004F3B8C"/>
    <w:rsid w:val="004F3BD1"/>
    <w:rsid w:val="004F3ED0"/>
    <w:rsid w:val="004F3F56"/>
    <w:rsid w:val="004F3F8A"/>
    <w:rsid w:val="004F400B"/>
    <w:rsid w:val="004F4235"/>
    <w:rsid w:val="004F424B"/>
    <w:rsid w:val="004F4450"/>
    <w:rsid w:val="004F44A6"/>
    <w:rsid w:val="004F455B"/>
    <w:rsid w:val="004F45E2"/>
    <w:rsid w:val="004F4665"/>
    <w:rsid w:val="004F4742"/>
    <w:rsid w:val="004F475E"/>
    <w:rsid w:val="004F477C"/>
    <w:rsid w:val="004F48FF"/>
    <w:rsid w:val="004F49E8"/>
    <w:rsid w:val="004F4AA6"/>
    <w:rsid w:val="004F4B93"/>
    <w:rsid w:val="004F4BB2"/>
    <w:rsid w:val="004F4BBE"/>
    <w:rsid w:val="004F4D57"/>
    <w:rsid w:val="004F4DBD"/>
    <w:rsid w:val="004F4DD6"/>
    <w:rsid w:val="004F4DDD"/>
    <w:rsid w:val="004F505C"/>
    <w:rsid w:val="004F5113"/>
    <w:rsid w:val="004F517C"/>
    <w:rsid w:val="004F5448"/>
    <w:rsid w:val="004F54B0"/>
    <w:rsid w:val="004F5526"/>
    <w:rsid w:val="004F5545"/>
    <w:rsid w:val="004F55C1"/>
    <w:rsid w:val="004F598A"/>
    <w:rsid w:val="004F5A0F"/>
    <w:rsid w:val="004F5AA5"/>
    <w:rsid w:val="004F5D2D"/>
    <w:rsid w:val="004F5E09"/>
    <w:rsid w:val="004F6164"/>
    <w:rsid w:val="004F6293"/>
    <w:rsid w:val="004F62C8"/>
    <w:rsid w:val="004F6308"/>
    <w:rsid w:val="004F634A"/>
    <w:rsid w:val="004F63B8"/>
    <w:rsid w:val="004F640F"/>
    <w:rsid w:val="004F6569"/>
    <w:rsid w:val="004F65D5"/>
    <w:rsid w:val="004F6A3A"/>
    <w:rsid w:val="004F6A56"/>
    <w:rsid w:val="004F6ADE"/>
    <w:rsid w:val="004F6B10"/>
    <w:rsid w:val="004F6BD3"/>
    <w:rsid w:val="004F6D04"/>
    <w:rsid w:val="004F6EE5"/>
    <w:rsid w:val="004F71E9"/>
    <w:rsid w:val="004F755A"/>
    <w:rsid w:val="004F77C9"/>
    <w:rsid w:val="004F7A20"/>
    <w:rsid w:val="004F7AAF"/>
    <w:rsid w:val="004F7B01"/>
    <w:rsid w:val="004F7BC6"/>
    <w:rsid w:val="004F7C50"/>
    <w:rsid w:val="004F7CD8"/>
    <w:rsid w:val="004F7D53"/>
    <w:rsid w:val="004F7D96"/>
    <w:rsid w:val="004F7DC9"/>
    <w:rsid w:val="004F7E38"/>
    <w:rsid w:val="004F7E43"/>
    <w:rsid w:val="004F7F6C"/>
    <w:rsid w:val="004F7FE6"/>
    <w:rsid w:val="0050005B"/>
    <w:rsid w:val="0050014F"/>
    <w:rsid w:val="005001AC"/>
    <w:rsid w:val="0050049E"/>
    <w:rsid w:val="0050053C"/>
    <w:rsid w:val="00500784"/>
    <w:rsid w:val="00500870"/>
    <w:rsid w:val="005009A5"/>
    <w:rsid w:val="00500AB1"/>
    <w:rsid w:val="00500B43"/>
    <w:rsid w:val="00500D5C"/>
    <w:rsid w:val="0050104E"/>
    <w:rsid w:val="0050121A"/>
    <w:rsid w:val="00501355"/>
    <w:rsid w:val="00501387"/>
    <w:rsid w:val="00501578"/>
    <w:rsid w:val="005016B5"/>
    <w:rsid w:val="005016F2"/>
    <w:rsid w:val="00501770"/>
    <w:rsid w:val="00501772"/>
    <w:rsid w:val="0050195A"/>
    <w:rsid w:val="00501A58"/>
    <w:rsid w:val="00501AAC"/>
    <w:rsid w:val="00501CEB"/>
    <w:rsid w:val="00501F2F"/>
    <w:rsid w:val="00501F87"/>
    <w:rsid w:val="00501FF8"/>
    <w:rsid w:val="00502019"/>
    <w:rsid w:val="0050229E"/>
    <w:rsid w:val="005022C3"/>
    <w:rsid w:val="0050230B"/>
    <w:rsid w:val="0050246E"/>
    <w:rsid w:val="005025F9"/>
    <w:rsid w:val="0050265A"/>
    <w:rsid w:val="00502662"/>
    <w:rsid w:val="005026DF"/>
    <w:rsid w:val="00502792"/>
    <w:rsid w:val="005027FA"/>
    <w:rsid w:val="00502B2C"/>
    <w:rsid w:val="00502CEB"/>
    <w:rsid w:val="00502D7A"/>
    <w:rsid w:val="00502E65"/>
    <w:rsid w:val="00502E8B"/>
    <w:rsid w:val="00503048"/>
    <w:rsid w:val="00503085"/>
    <w:rsid w:val="00503252"/>
    <w:rsid w:val="00503470"/>
    <w:rsid w:val="0050358A"/>
    <w:rsid w:val="0050369E"/>
    <w:rsid w:val="005036D6"/>
    <w:rsid w:val="0050385D"/>
    <w:rsid w:val="00503865"/>
    <w:rsid w:val="00503954"/>
    <w:rsid w:val="00503AA5"/>
    <w:rsid w:val="00503B61"/>
    <w:rsid w:val="00503E48"/>
    <w:rsid w:val="00503E53"/>
    <w:rsid w:val="00503F5C"/>
    <w:rsid w:val="00503F68"/>
    <w:rsid w:val="0050402E"/>
    <w:rsid w:val="00504148"/>
    <w:rsid w:val="0050436B"/>
    <w:rsid w:val="005043A0"/>
    <w:rsid w:val="00504514"/>
    <w:rsid w:val="00504926"/>
    <w:rsid w:val="00504BA1"/>
    <w:rsid w:val="00504C58"/>
    <w:rsid w:val="00504CAD"/>
    <w:rsid w:val="00504D26"/>
    <w:rsid w:val="00504D42"/>
    <w:rsid w:val="00504E60"/>
    <w:rsid w:val="00504EAF"/>
    <w:rsid w:val="00504FC0"/>
    <w:rsid w:val="005051B5"/>
    <w:rsid w:val="00505296"/>
    <w:rsid w:val="00505365"/>
    <w:rsid w:val="00505613"/>
    <w:rsid w:val="00505654"/>
    <w:rsid w:val="005056D6"/>
    <w:rsid w:val="00505907"/>
    <w:rsid w:val="005059BA"/>
    <w:rsid w:val="005059E9"/>
    <w:rsid w:val="00505C74"/>
    <w:rsid w:val="00505DA2"/>
    <w:rsid w:val="00505EA7"/>
    <w:rsid w:val="00505F2A"/>
    <w:rsid w:val="00505F8B"/>
    <w:rsid w:val="00506018"/>
    <w:rsid w:val="00506399"/>
    <w:rsid w:val="00506880"/>
    <w:rsid w:val="00506AE4"/>
    <w:rsid w:val="00506C29"/>
    <w:rsid w:val="00506E62"/>
    <w:rsid w:val="00506EA0"/>
    <w:rsid w:val="00506FD5"/>
    <w:rsid w:val="00507056"/>
    <w:rsid w:val="00507116"/>
    <w:rsid w:val="00507181"/>
    <w:rsid w:val="005071F4"/>
    <w:rsid w:val="00507230"/>
    <w:rsid w:val="0050733A"/>
    <w:rsid w:val="005073EB"/>
    <w:rsid w:val="005074A4"/>
    <w:rsid w:val="0050773F"/>
    <w:rsid w:val="005078B6"/>
    <w:rsid w:val="00507950"/>
    <w:rsid w:val="005079A2"/>
    <w:rsid w:val="00507C75"/>
    <w:rsid w:val="00507C9D"/>
    <w:rsid w:val="00507CA2"/>
    <w:rsid w:val="00507D92"/>
    <w:rsid w:val="00507ECB"/>
    <w:rsid w:val="00507FA6"/>
    <w:rsid w:val="005100A9"/>
    <w:rsid w:val="005101F6"/>
    <w:rsid w:val="005102AD"/>
    <w:rsid w:val="00510646"/>
    <w:rsid w:val="0051068B"/>
    <w:rsid w:val="00510739"/>
    <w:rsid w:val="005107CF"/>
    <w:rsid w:val="00510C13"/>
    <w:rsid w:val="00510C1E"/>
    <w:rsid w:val="00510C90"/>
    <w:rsid w:val="00510F8A"/>
    <w:rsid w:val="00511173"/>
    <w:rsid w:val="00511250"/>
    <w:rsid w:val="00511290"/>
    <w:rsid w:val="005112B3"/>
    <w:rsid w:val="005112F9"/>
    <w:rsid w:val="005116F5"/>
    <w:rsid w:val="0051171F"/>
    <w:rsid w:val="005118AC"/>
    <w:rsid w:val="0051197B"/>
    <w:rsid w:val="005119FB"/>
    <w:rsid w:val="00511AC3"/>
    <w:rsid w:val="00511E44"/>
    <w:rsid w:val="00511ECB"/>
    <w:rsid w:val="005120B3"/>
    <w:rsid w:val="005121BD"/>
    <w:rsid w:val="00512221"/>
    <w:rsid w:val="00512292"/>
    <w:rsid w:val="005122C0"/>
    <w:rsid w:val="00512477"/>
    <w:rsid w:val="0051248C"/>
    <w:rsid w:val="00512658"/>
    <w:rsid w:val="005126DA"/>
    <w:rsid w:val="00512A36"/>
    <w:rsid w:val="00512CAB"/>
    <w:rsid w:val="00512CE9"/>
    <w:rsid w:val="00512DF8"/>
    <w:rsid w:val="00512E40"/>
    <w:rsid w:val="00512E47"/>
    <w:rsid w:val="00512EF2"/>
    <w:rsid w:val="00513019"/>
    <w:rsid w:val="0051316F"/>
    <w:rsid w:val="005131DE"/>
    <w:rsid w:val="005132FB"/>
    <w:rsid w:val="005135DD"/>
    <w:rsid w:val="00513626"/>
    <w:rsid w:val="0051371A"/>
    <w:rsid w:val="00513732"/>
    <w:rsid w:val="0051383E"/>
    <w:rsid w:val="00513988"/>
    <w:rsid w:val="00513CD1"/>
    <w:rsid w:val="005140B3"/>
    <w:rsid w:val="005141AF"/>
    <w:rsid w:val="005141D9"/>
    <w:rsid w:val="005144FB"/>
    <w:rsid w:val="005146CE"/>
    <w:rsid w:val="005146F1"/>
    <w:rsid w:val="005146F6"/>
    <w:rsid w:val="00514824"/>
    <w:rsid w:val="0051484F"/>
    <w:rsid w:val="00514978"/>
    <w:rsid w:val="00514A4A"/>
    <w:rsid w:val="00514A6F"/>
    <w:rsid w:val="00514A7C"/>
    <w:rsid w:val="00514ABE"/>
    <w:rsid w:val="00514BD4"/>
    <w:rsid w:val="00514CBD"/>
    <w:rsid w:val="00514D5C"/>
    <w:rsid w:val="00514E9B"/>
    <w:rsid w:val="005150EA"/>
    <w:rsid w:val="005151EA"/>
    <w:rsid w:val="005152E5"/>
    <w:rsid w:val="0051535E"/>
    <w:rsid w:val="00515397"/>
    <w:rsid w:val="0051549D"/>
    <w:rsid w:val="00515682"/>
    <w:rsid w:val="005158CB"/>
    <w:rsid w:val="00515A38"/>
    <w:rsid w:val="00515ABF"/>
    <w:rsid w:val="00515B26"/>
    <w:rsid w:val="00515C17"/>
    <w:rsid w:val="00515C3B"/>
    <w:rsid w:val="00515D67"/>
    <w:rsid w:val="00515E96"/>
    <w:rsid w:val="00515F32"/>
    <w:rsid w:val="00515FC8"/>
    <w:rsid w:val="00516426"/>
    <w:rsid w:val="00516430"/>
    <w:rsid w:val="005165BB"/>
    <w:rsid w:val="005165DA"/>
    <w:rsid w:val="005165E0"/>
    <w:rsid w:val="00516631"/>
    <w:rsid w:val="0051666D"/>
    <w:rsid w:val="00516820"/>
    <w:rsid w:val="00516886"/>
    <w:rsid w:val="00516A39"/>
    <w:rsid w:val="00516A47"/>
    <w:rsid w:val="00516C41"/>
    <w:rsid w:val="00516C98"/>
    <w:rsid w:val="00516CEA"/>
    <w:rsid w:val="00516E0A"/>
    <w:rsid w:val="00516F4B"/>
    <w:rsid w:val="00516FBA"/>
    <w:rsid w:val="0051703A"/>
    <w:rsid w:val="005170F2"/>
    <w:rsid w:val="0051717D"/>
    <w:rsid w:val="005171EA"/>
    <w:rsid w:val="005171FC"/>
    <w:rsid w:val="0051765D"/>
    <w:rsid w:val="005178A6"/>
    <w:rsid w:val="005178B4"/>
    <w:rsid w:val="0051791A"/>
    <w:rsid w:val="00517A92"/>
    <w:rsid w:val="00517B16"/>
    <w:rsid w:val="00517BCC"/>
    <w:rsid w:val="00517BF0"/>
    <w:rsid w:val="00517CBB"/>
    <w:rsid w:val="00517D4B"/>
    <w:rsid w:val="00517D77"/>
    <w:rsid w:val="00517D87"/>
    <w:rsid w:val="00517E32"/>
    <w:rsid w:val="00517F18"/>
    <w:rsid w:val="0052004D"/>
    <w:rsid w:val="005201D8"/>
    <w:rsid w:val="00520233"/>
    <w:rsid w:val="005203F2"/>
    <w:rsid w:val="00520420"/>
    <w:rsid w:val="00520533"/>
    <w:rsid w:val="005205F2"/>
    <w:rsid w:val="00520604"/>
    <w:rsid w:val="0052062B"/>
    <w:rsid w:val="0052067A"/>
    <w:rsid w:val="00520796"/>
    <w:rsid w:val="005208FE"/>
    <w:rsid w:val="0052093E"/>
    <w:rsid w:val="00520BC5"/>
    <w:rsid w:val="00520C6E"/>
    <w:rsid w:val="00520CAB"/>
    <w:rsid w:val="00520CDD"/>
    <w:rsid w:val="00520D4C"/>
    <w:rsid w:val="00520E91"/>
    <w:rsid w:val="00520EB6"/>
    <w:rsid w:val="0052101A"/>
    <w:rsid w:val="00521069"/>
    <w:rsid w:val="0052119A"/>
    <w:rsid w:val="0052126B"/>
    <w:rsid w:val="0052138D"/>
    <w:rsid w:val="005214C8"/>
    <w:rsid w:val="00521539"/>
    <w:rsid w:val="00521695"/>
    <w:rsid w:val="0052174F"/>
    <w:rsid w:val="00521968"/>
    <w:rsid w:val="00521A94"/>
    <w:rsid w:val="00521E6D"/>
    <w:rsid w:val="00521F4E"/>
    <w:rsid w:val="005220D5"/>
    <w:rsid w:val="00522100"/>
    <w:rsid w:val="0052220F"/>
    <w:rsid w:val="005222C7"/>
    <w:rsid w:val="00522365"/>
    <w:rsid w:val="00522472"/>
    <w:rsid w:val="0052253F"/>
    <w:rsid w:val="0052257F"/>
    <w:rsid w:val="00522587"/>
    <w:rsid w:val="00522A17"/>
    <w:rsid w:val="00522B39"/>
    <w:rsid w:val="00522CAE"/>
    <w:rsid w:val="00522EDC"/>
    <w:rsid w:val="00522F32"/>
    <w:rsid w:val="00522F53"/>
    <w:rsid w:val="0052314F"/>
    <w:rsid w:val="00523187"/>
    <w:rsid w:val="00523247"/>
    <w:rsid w:val="005232D5"/>
    <w:rsid w:val="005233C5"/>
    <w:rsid w:val="005234E3"/>
    <w:rsid w:val="00523714"/>
    <w:rsid w:val="00523E21"/>
    <w:rsid w:val="00523E2B"/>
    <w:rsid w:val="00523E74"/>
    <w:rsid w:val="00523F5A"/>
    <w:rsid w:val="00523F77"/>
    <w:rsid w:val="00524165"/>
    <w:rsid w:val="00524333"/>
    <w:rsid w:val="00524354"/>
    <w:rsid w:val="00524363"/>
    <w:rsid w:val="005245B7"/>
    <w:rsid w:val="005246F1"/>
    <w:rsid w:val="005247C1"/>
    <w:rsid w:val="00524814"/>
    <w:rsid w:val="005248D2"/>
    <w:rsid w:val="00524A04"/>
    <w:rsid w:val="00524A0B"/>
    <w:rsid w:val="00524A38"/>
    <w:rsid w:val="00524A3C"/>
    <w:rsid w:val="00524A96"/>
    <w:rsid w:val="00524BBD"/>
    <w:rsid w:val="00524BED"/>
    <w:rsid w:val="00524E43"/>
    <w:rsid w:val="005250E8"/>
    <w:rsid w:val="005251A2"/>
    <w:rsid w:val="0052531C"/>
    <w:rsid w:val="0052537B"/>
    <w:rsid w:val="005254E8"/>
    <w:rsid w:val="005256EC"/>
    <w:rsid w:val="00525A08"/>
    <w:rsid w:val="00525A95"/>
    <w:rsid w:val="00525AA0"/>
    <w:rsid w:val="005261A5"/>
    <w:rsid w:val="005262F8"/>
    <w:rsid w:val="0052640A"/>
    <w:rsid w:val="00526665"/>
    <w:rsid w:val="00526771"/>
    <w:rsid w:val="005267F0"/>
    <w:rsid w:val="00526817"/>
    <w:rsid w:val="00526B33"/>
    <w:rsid w:val="00526C0B"/>
    <w:rsid w:val="00526C45"/>
    <w:rsid w:val="00526CF0"/>
    <w:rsid w:val="00526FB2"/>
    <w:rsid w:val="005270DB"/>
    <w:rsid w:val="00527188"/>
    <w:rsid w:val="00527223"/>
    <w:rsid w:val="0052758C"/>
    <w:rsid w:val="00527615"/>
    <w:rsid w:val="00527694"/>
    <w:rsid w:val="00527704"/>
    <w:rsid w:val="0052786A"/>
    <w:rsid w:val="00527935"/>
    <w:rsid w:val="00527992"/>
    <w:rsid w:val="00527B93"/>
    <w:rsid w:val="00527CA8"/>
    <w:rsid w:val="00527DD2"/>
    <w:rsid w:val="00527DE0"/>
    <w:rsid w:val="00527E57"/>
    <w:rsid w:val="00527E80"/>
    <w:rsid w:val="00527EA9"/>
    <w:rsid w:val="00527EAF"/>
    <w:rsid w:val="00527EE7"/>
    <w:rsid w:val="0053001B"/>
    <w:rsid w:val="0053019D"/>
    <w:rsid w:val="0053041E"/>
    <w:rsid w:val="00530426"/>
    <w:rsid w:val="00530471"/>
    <w:rsid w:val="005305A2"/>
    <w:rsid w:val="005305F9"/>
    <w:rsid w:val="0053062D"/>
    <w:rsid w:val="00530667"/>
    <w:rsid w:val="00530668"/>
    <w:rsid w:val="00530B87"/>
    <w:rsid w:val="00530BC7"/>
    <w:rsid w:val="00530C62"/>
    <w:rsid w:val="00530E2B"/>
    <w:rsid w:val="00530F54"/>
    <w:rsid w:val="00530F75"/>
    <w:rsid w:val="005310C6"/>
    <w:rsid w:val="005310D2"/>
    <w:rsid w:val="0053118C"/>
    <w:rsid w:val="005311E5"/>
    <w:rsid w:val="005311FC"/>
    <w:rsid w:val="005318FD"/>
    <w:rsid w:val="00531953"/>
    <w:rsid w:val="005319B1"/>
    <w:rsid w:val="00531A42"/>
    <w:rsid w:val="00531A74"/>
    <w:rsid w:val="00531CB4"/>
    <w:rsid w:val="00531ED1"/>
    <w:rsid w:val="00531F4F"/>
    <w:rsid w:val="0053204A"/>
    <w:rsid w:val="0053210F"/>
    <w:rsid w:val="0053220B"/>
    <w:rsid w:val="005322F5"/>
    <w:rsid w:val="00532333"/>
    <w:rsid w:val="0053244C"/>
    <w:rsid w:val="00532467"/>
    <w:rsid w:val="00532638"/>
    <w:rsid w:val="005327D3"/>
    <w:rsid w:val="00532934"/>
    <w:rsid w:val="00532BA2"/>
    <w:rsid w:val="00532BB2"/>
    <w:rsid w:val="00532D8D"/>
    <w:rsid w:val="00532EBA"/>
    <w:rsid w:val="005330C2"/>
    <w:rsid w:val="005330ED"/>
    <w:rsid w:val="005330F8"/>
    <w:rsid w:val="0053319E"/>
    <w:rsid w:val="005331C3"/>
    <w:rsid w:val="0053324D"/>
    <w:rsid w:val="0053339C"/>
    <w:rsid w:val="005333F2"/>
    <w:rsid w:val="005334B8"/>
    <w:rsid w:val="0053351E"/>
    <w:rsid w:val="00533590"/>
    <w:rsid w:val="0053373F"/>
    <w:rsid w:val="00533847"/>
    <w:rsid w:val="005338EA"/>
    <w:rsid w:val="00533A14"/>
    <w:rsid w:val="00533B0A"/>
    <w:rsid w:val="00533E79"/>
    <w:rsid w:val="00533EEE"/>
    <w:rsid w:val="00534091"/>
    <w:rsid w:val="00534339"/>
    <w:rsid w:val="00534540"/>
    <w:rsid w:val="0053467E"/>
    <w:rsid w:val="005346A4"/>
    <w:rsid w:val="00534886"/>
    <w:rsid w:val="00534998"/>
    <w:rsid w:val="00534BDB"/>
    <w:rsid w:val="00534C10"/>
    <w:rsid w:val="00534E6B"/>
    <w:rsid w:val="00534F47"/>
    <w:rsid w:val="00534F71"/>
    <w:rsid w:val="00535175"/>
    <w:rsid w:val="005351C7"/>
    <w:rsid w:val="0053538C"/>
    <w:rsid w:val="00535461"/>
    <w:rsid w:val="00535469"/>
    <w:rsid w:val="00535632"/>
    <w:rsid w:val="0053581B"/>
    <w:rsid w:val="005359C6"/>
    <w:rsid w:val="00535AAA"/>
    <w:rsid w:val="00535C11"/>
    <w:rsid w:val="00535C50"/>
    <w:rsid w:val="00535DE2"/>
    <w:rsid w:val="005360CD"/>
    <w:rsid w:val="005361BA"/>
    <w:rsid w:val="005363A7"/>
    <w:rsid w:val="005365E1"/>
    <w:rsid w:val="0053673B"/>
    <w:rsid w:val="00536B93"/>
    <w:rsid w:val="00536BF1"/>
    <w:rsid w:val="00536D5B"/>
    <w:rsid w:val="00536DEF"/>
    <w:rsid w:val="005370B3"/>
    <w:rsid w:val="005370FD"/>
    <w:rsid w:val="005371F3"/>
    <w:rsid w:val="00537295"/>
    <w:rsid w:val="0053761E"/>
    <w:rsid w:val="00537705"/>
    <w:rsid w:val="005378FF"/>
    <w:rsid w:val="00537B01"/>
    <w:rsid w:val="00537CBA"/>
    <w:rsid w:val="00537DDC"/>
    <w:rsid w:val="00537EAF"/>
    <w:rsid w:val="00540094"/>
    <w:rsid w:val="00540314"/>
    <w:rsid w:val="00540556"/>
    <w:rsid w:val="005405BF"/>
    <w:rsid w:val="005405F5"/>
    <w:rsid w:val="005406F1"/>
    <w:rsid w:val="00540793"/>
    <w:rsid w:val="00540AD3"/>
    <w:rsid w:val="00540B8A"/>
    <w:rsid w:val="00540DF4"/>
    <w:rsid w:val="00540EFD"/>
    <w:rsid w:val="00540F66"/>
    <w:rsid w:val="0054124A"/>
    <w:rsid w:val="0054129D"/>
    <w:rsid w:val="00541544"/>
    <w:rsid w:val="005417F8"/>
    <w:rsid w:val="00541864"/>
    <w:rsid w:val="00541A00"/>
    <w:rsid w:val="00541A5B"/>
    <w:rsid w:val="00541B34"/>
    <w:rsid w:val="00541B53"/>
    <w:rsid w:val="00541BB2"/>
    <w:rsid w:val="00541BF6"/>
    <w:rsid w:val="00541FAB"/>
    <w:rsid w:val="00541FC0"/>
    <w:rsid w:val="00542013"/>
    <w:rsid w:val="0054201B"/>
    <w:rsid w:val="0054223C"/>
    <w:rsid w:val="0054248B"/>
    <w:rsid w:val="00542668"/>
    <w:rsid w:val="005426E6"/>
    <w:rsid w:val="0054273C"/>
    <w:rsid w:val="0054297E"/>
    <w:rsid w:val="00542A03"/>
    <w:rsid w:val="00542A8B"/>
    <w:rsid w:val="00542AA1"/>
    <w:rsid w:val="00542B36"/>
    <w:rsid w:val="00542E06"/>
    <w:rsid w:val="00542EC7"/>
    <w:rsid w:val="00542FB9"/>
    <w:rsid w:val="00543221"/>
    <w:rsid w:val="0054322E"/>
    <w:rsid w:val="005432B6"/>
    <w:rsid w:val="005432CE"/>
    <w:rsid w:val="0054348A"/>
    <w:rsid w:val="005434E8"/>
    <w:rsid w:val="005434FE"/>
    <w:rsid w:val="0054355F"/>
    <w:rsid w:val="005436C1"/>
    <w:rsid w:val="005436F1"/>
    <w:rsid w:val="00543A62"/>
    <w:rsid w:val="00543B34"/>
    <w:rsid w:val="00543C9A"/>
    <w:rsid w:val="00543E43"/>
    <w:rsid w:val="00543E56"/>
    <w:rsid w:val="00543F13"/>
    <w:rsid w:val="00543F8E"/>
    <w:rsid w:val="00543FA3"/>
    <w:rsid w:val="00543FD4"/>
    <w:rsid w:val="00544017"/>
    <w:rsid w:val="00544131"/>
    <w:rsid w:val="005441E5"/>
    <w:rsid w:val="00544336"/>
    <w:rsid w:val="0054445E"/>
    <w:rsid w:val="00544460"/>
    <w:rsid w:val="005444DC"/>
    <w:rsid w:val="00544711"/>
    <w:rsid w:val="00544946"/>
    <w:rsid w:val="00544953"/>
    <w:rsid w:val="00544AD3"/>
    <w:rsid w:val="00544BAF"/>
    <w:rsid w:val="00544C85"/>
    <w:rsid w:val="00544C99"/>
    <w:rsid w:val="00544CC3"/>
    <w:rsid w:val="00544D72"/>
    <w:rsid w:val="00544F27"/>
    <w:rsid w:val="00544FD7"/>
    <w:rsid w:val="00545058"/>
    <w:rsid w:val="0054509A"/>
    <w:rsid w:val="00545228"/>
    <w:rsid w:val="00545273"/>
    <w:rsid w:val="005452CD"/>
    <w:rsid w:val="00545370"/>
    <w:rsid w:val="0054542C"/>
    <w:rsid w:val="0054546C"/>
    <w:rsid w:val="00545623"/>
    <w:rsid w:val="00545833"/>
    <w:rsid w:val="005458FB"/>
    <w:rsid w:val="00545AA9"/>
    <w:rsid w:val="00545CD7"/>
    <w:rsid w:val="00545FDB"/>
    <w:rsid w:val="0054601D"/>
    <w:rsid w:val="005462CB"/>
    <w:rsid w:val="005462E8"/>
    <w:rsid w:val="00546370"/>
    <w:rsid w:val="0054652F"/>
    <w:rsid w:val="005465EF"/>
    <w:rsid w:val="00546685"/>
    <w:rsid w:val="0054668E"/>
    <w:rsid w:val="0054673E"/>
    <w:rsid w:val="0054688B"/>
    <w:rsid w:val="00546C11"/>
    <w:rsid w:val="00546C8E"/>
    <w:rsid w:val="00546C98"/>
    <w:rsid w:val="00546D7C"/>
    <w:rsid w:val="00546ED2"/>
    <w:rsid w:val="00547098"/>
    <w:rsid w:val="005471C8"/>
    <w:rsid w:val="00547216"/>
    <w:rsid w:val="005473EA"/>
    <w:rsid w:val="0054749B"/>
    <w:rsid w:val="005478D8"/>
    <w:rsid w:val="00547950"/>
    <w:rsid w:val="00547BBD"/>
    <w:rsid w:val="00547C48"/>
    <w:rsid w:val="00547C9E"/>
    <w:rsid w:val="00547CC4"/>
    <w:rsid w:val="00547D1F"/>
    <w:rsid w:val="00547E44"/>
    <w:rsid w:val="00547E8F"/>
    <w:rsid w:val="00547EDB"/>
    <w:rsid w:val="00547FE3"/>
    <w:rsid w:val="00550043"/>
    <w:rsid w:val="00550134"/>
    <w:rsid w:val="005502AE"/>
    <w:rsid w:val="005505F7"/>
    <w:rsid w:val="005506CD"/>
    <w:rsid w:val="00550745"/>
    <w:rsid w:val="0055099C"/>
    <w:rsid w:val="00550BEC"/>
    <w:rsid w:val="00550CD2"/>
    <w:rsid w:val="00550CEF"/>
    <w:rsid w:val="00550CFA"/>
    <w:rsid w:val="00550DA6"/>
    <w:rsid w:val="00550DD4"/>
    <w:rsid w:val="0055108C"/>
    <w:rsid w:val="005510F2"/>
    <w:rsid w:val="00551144"/>
    <w:rsid w:val="00551237"/>
    <w:rsid w:val="0055127B"/>
    <w:rsid w:val="0055141D"/>
    <w:rsid w:val="005514F7"/>
    <w:rsid w:val="00551730"/>
    <w:rsid w:val="005517D9"/>
    <w:rsid w:val="005518AE"/>
    <w:rsid w:val="00551A8E"/>
    <w:rsid w:val="00551ADA"/>
    <w:rsid w:val="00551C25"/>
    <w:rsid w:val="00551C49"/>
    <w:rsid w:val="00551D4D"/>
    <w:rsid w:val="00551DDA"/>
    <w:rsid w:val="00552094"/>
    <w:rsid w:val="005520B2"/>
    <w:rsid w:val="005520DA"/>
    <w:rsid w:val="0055222F"/>
    <w:rsid w:val="0055245A"/>
    <w:rsid w:val="005525D9"/>
    <w:rsid w:val="00552629"/>
    <w:rsid w:val="0055263E"/>
    <w:rsid w:val="00552717"/>
    <w:rsid w:val="00552922"/>
    <w:rsid w:val="00552C3F"/>
    <w:rsid w:val="00552D5D"/>
    <w:rsid w:val="00552D8F"/>
    <w:rsid w:val="00552E6B"/>
    <w:rsid w:val="00552EEE"/>
    <w:rsid w:val="00552FA9"/>
    <w:rsid w:val="0055321C"/>
    <w:rsid w:val="0055327B"/>
    <w:rsid w:val="005532FB"/>
    <w:rsid w:val="005533F3"/>
    <w:rsid w:val="005533FD"/>
    <w:rsid w:val="0055348A"/>
    <w:rsid w:val="005534D7"/>
    <w:rsid w:val="00553747"/>
    <w:rsid w:val="005537E4"/>
    <w:rsid w:val="00553855"/>
    <w:rsid w:val="00553A38"/>
    <w:rsid w:val="00553ACB"/>
    <w:rsid w:val="00553C0E"/>
    <w:rsid w:val="00553C3E"/>
    <w:rsid w:val="00553C67"/>
    <w:rsid w:val="00553D68"/>
    <w:rsid w:val="00553D78"/>
    <w:rsid w:val="00553D7C"/>
    <w:rsid w:val="00553E85"/>
    <w:rsid w:val="00553F72"/>
    <w:rsid w:val="00553F83"/>
    <w:rsid w:val="005540CF"/>
    <w:rsid w:val="005540DA"/>
    <w:rsid w:val="00554148"/>
    <w:rsid w:val="0055420D"/>
    <w:rsid w:val="0055437A"/>
    <w:rsid w:val="005543AC"/>
    <w:rsid w:val="00554446"/>
    <w:rsid w:val="0055450C"/>
    <w:rsid w:val="0055453A"/>
    <w:rsid w:val="00554630"/>
    <w:rsid w:val="0055467B"/>
    <w:rsid w:val="005546B7"/>
    <w:rsid w:val="00554717"/>
    <w:rsid w:val="005547D4"/>
    <w:rsid w:val="00554854"/>
    <w:rsid w:val="0055485B"/>
    <w:rsid w:val="00554918"/>
    <w:rsid w:val="00554935"/>
    <w:rsid w:val="00554C3F"/>
    <w:rsid w:val="00554CE8"/>
    <w:rsid w:val="00554D40"/>
    <w:rsid w:val="00554EBD"/>
    <w:rsid w:val="00555057"/>
    <w:rsid w:val="005551E0"/>
    <w:rsid w:val="00555776"/>
    <w:rsid w:val="00555802"/>
    <w:rsid w:val="00555CD0"/>
    <w:rsid w:val="00555D61"/>
    <w:rsid w:val="00555E19"/>
    <w:rsid w:val="00555FB7"/>
    <w:rsid w:val="005560EC"/>
    <w:rsid w:val="005560F8"/>
    <w:rsid w:val="005561E1"/>
    <w:rsid w:val="005561EB"/>
    <w:rsid w:val="0055621C"/>
    <w:rsid w:val="00556377"/>
    <w:rsid w:val="005563BF"/>
    <w:rsid w:val="00556417"/>
    <w:rsid w:val="00556682"/>
    <w:rsid w:val="00556B23"/>
    <w:rsid w:val="00556B48"/>
    <w:rsid w:val="00556B60"/>
    <w:rsid w:val="00556BBF"/>
    <w:rsid w:val="00556BD3"/>
    <w:rsid w:val="00556D74"/>
    <w:rsid w:val="00557060"/>
    <w:rsid w:val="00557068"/>
    <w:rsid w:val="00557329"/>
    <w:rsid w:val="0055741F"/>
    <w:rsid w:val="00557762"/>
    <w:rsid w:val="0055789C"/>
    <w:rsid w:val="0055795B"/>
    <w:rsid w:val="0055799E"/>
    <w:rsid w:val="00557A07"/>
    <w:rsid w:val="00557A37"/>
    <w:rsid w:val="00557AB5"/>
    <w:rsid w:val="00557B8B"/>
    <w:rsid w:val="00557C16"/>
    <w:rsid w:val="00557C22"/>
    <w:rsid w:val="00557CE6"/>
    <w:rsid w:val="00557D67"/>
    <w:rsid w:val="00557EAB"/>
    <w:rsid w:val="00557EAF"/>
    <w:rsid w:val="00557F5C"/>
    <w:rsid w:val="00560040"/>
    <w:rsid w:val="0056017B"/>
    <w:rsid w:val="00560695"/>
    <w:rsid w:val="00560707"/>
    <w:rsid w:val="005607E1"/>
    <w:rsid w:val="0056096A"/>
    <w:rsid w:val="005609C3"/>
    <w:rsid w:val="00560C96"/>
    <w:rsid w:val="00560E07"/>
    <w:rsid w:val="00560E57"/>
    <w:rsid w:val="00560F37"/>
    <w:rsid w:val="0056111C"/>
    <w:rsid w:val="0056117F"/>
    <w:rsid w:val="005611E5"/>
    <w:rsid w:val="00561288"/>
    <w:rsid w:val="0056139D"/>
    <w:rsid w:val="0056146D"/>
    <w:rsid w:val="005614BF"/>
    <w:rsid w:val="005614DC"/>
    <w:rsid w:val="00561533"/>
    <w:rsid w:val="0056173F"/>
    <w:rsid w:val="005618C0"/>
    <w:rsid w:val="005618EA"/>
    <w:rsid w:val="0056195B"/>
    <w:rsid w:val="005619EC"/>
    <w:rsid w:val="00561A35"/>
    <w:rsid w:val="00561B1F"/>
    <w:rsid w:val="00561B4F"/>
    <w:rsid w:val="00561C10"/>
    <w:rsid w:val="00561DA8"/>
    <w:rsid w:val="00561EC4"/>
    <w:rsid w:val="00562038"/>
    <w:rsid w:val="0056203E"/>
    <w:rsid w:val="005621EB"/>
    <w:rsid w:val="005623CB"/>
    <w:rsid w:val="005625FF"/>
    <w:rsid w:val="00562749"/>
    <w:rsid w:val="00562780"/>
    <w:rsid w:val="005627F7"/>
    <w:rsid w:val="00562F4A"/>
    <w:rsid w:val="00563000"/>
    <w:rsid w:val="00563090"/>
    <w:rsid w:val="005630EC"/>
    <w:rsid w:val="00563112"/>
    <w:rsid w:val="005631CB"/>
    <w:rsid w:val="005631EC"/>
    <w:rsid w:val="00563271"/>
    <w:rsid w:val="005632DB"/>
    <w:rsid w:val="00563366"/>
    <w:rsid w:val="00563375"/>
    <w:rsid w:val="005633F3"/>
    <w:rsid w:val="005634B4"/>
    <w:rsid w:val="0056354D"/>
    <w:rsid w:val="00563586"/>
    <w:rsid w:val="005638FE"/>
    <w:rsid w:val="00563B37"/>
    <w:rsid w:val="00563BF9"/>
    <w:rsid w:val="00563F0D"/>
    <w:rsid w:val="00563F18"/>
    <w:rsid w:val="0056459F"/>
    <w:rsid w:val="0056469E"/>
    <w:rsid w:val="00564716"/>
    <w:rsid w:val="00564771"/>
    <w:rsid w:val="00564780"/>
    <w:rsid w:val="0056481B"/>
    <w:rsid w:val="00564937"/>
    <w:rsid w:val="00564B0A"/>
    <w:rsid w:val="00564B57"/>
    <w:rsid w:val="00564B5A"/>
    <w:rsid w:val="00564C12"/>
    <w:rsid w:val="00564D85"/>
    <w:rsid w:val="00564E19"/>
    <w:rsid w:val="005650D5"/>
    <w:rsid w:val="0056555F"/>
    <w:rsid w:val="0056565D"/>
    <w:rsid w:val="00565794"/>
    <w:rsid w:val="00565AAC"/>
    <w:rsid w:val="00565B23"/>
    <w:rsid w:val="00565B84"/>
    <w:rsid w:val="00565BE3"/>
    <w:rsid w:val="00565CCC"/>
    <w:rsid w:val="00565CD8"/>
    <w:rsid w:val="00565DA7"/>
    <w:rsid w:val="00565E0A"/>
    <w:rsid w:val="00565E64"/>
    <w:rsid w:val="0056609A"/>
    <w:rsid w:val="005660BC"/>
    <w:rsid w:val="0056627C"/>
    <w:rsid w:val="00566300"/>
    <w:rsid w:val="005665A1"/>
    <w:rsid w:val="0056669B"/>
    <w:rsid w:val="00566759"/>
    <w:rsid w:val="00566940"/>
    <w:rsid w:val="00566E97"/>
    <w:rsid w:val="00566FF3"/>
    <w:rsid w:val="00567020"/>
    <w:rsid w:val="0056703D"/>
    <w:rsid w:val="0056704A"/>
    <w:rsid w:val="00567194"/>
    <w:rsid w:val="005673F1"/>
    <w:rsid w:val="0056759E"/>
    <w:rsid w:val="005675F8"/>
    <w:rsid w:val="00567688"/>
    <w:rsid w:val="00567699"/>
    <w:rsid w:val="0056773C"/>
    <w:rsid w:val="00567851"/>
    <w:rsid w:val="00567882"/>
    <w:rsid w:val="00567A5D"/>
    <w:rsid w:val="00567A65"/>
    <w:rsid w:val="00567B02"/>
    <w:rsid w:val="00567B18"/>
    <w:rsid w:val="00567B1E"/>
    <w:rsid w:val="00567BBB"/>
    <w:rsid w:val="00567BBD"/>
    <w:rsid w:val="00567DAD"/>
    <w:rsid w:val="00567DED"/>
    <w:rsid w:val="00567E06"/>
    <w:rsid w:val="00567E17"/>
    <w:rsid w:val="00567E9E"/>
    <w:rsid w:val="00567F61"/>
    <w:rsid w:val="0057003C"/>
    <w:rsid w:val="00570069"/>
    <w:rsid w:val="00570190"/>
    <w:rsid w:val="00570561"/>
    <w:rsid w:val="005705FA"/>
    <w:rsid w:val="005709AC"/>
    <w:rsid w:val="00570A14"/>
    <w:rsid w:val="00570AB3"/>
    <w:rsid w:val="00570CBD"/>
    <w:rsid w:val="00570CC8"/>
    <w:rsid w:val="00570D40"/>
    <w:rsid w:val="00570D6C"/>
    <w:rsid w:val="00570F2B"/>
    <w:rsid w:val="00570FF8"/>
    <w:rsid w:val="0057105C"/>
    <w:rsid w:val="00571197"/>
    <w:rsid w:val="0057125D"/>
    <w:rsid w:val="0057125F"/>
    <w:rsid w:val="00571348"/>
    <w:rsid w:val="00571655"/>
    <w:rsid w:val="00571975"/>
    <w:rsid w:val="00571C66"/>
    <w:rsid w:val="00571D9F"/>
    <w:rsid w:val="00571E17"/>
    <w:rsid w:val="00571E4D"/>
    <w:rsid w:val="00571E65"/>
    <w:rsid w:val="00571F65"/>
    <w:rsid w:val="005720EA"/>
    <w:rsid w:val="0057210C"/>
    <w:rsid w:val="005722A3"/>
    <w:rsid w:val="005722F9"/>
    <w:rsid w:val="005723DD"/>
    <w:rsid w:val="005723FC"/>
    <w:rsid w:val="0057250E"/>
    <w:rsid w:val="0057254B"/>
    <w:rsid w:val="005729C7"/>
    <w:rsid w:val="00572A30"/>
    <w:rsid w:val="00572CB7"/>
    <w:rsid w:val="00572DCA"/>
    <w:rsid w:val="00572E45"/>
    <w:rsid w:val="00572E7E"/>
    <w:rsid w:val="00572F61"/>
    <w:rsid w:val="00572F99"/>
    <w:rsid w:val="0057304F"/>
    <w:rsid w:val="005730C1"/>
    <w:rsid w:val="0057312A"/>
    <w:rsid w:val="00573139"/>
    <w:rsid w:val="0057340D"/>
    <w:rsid w:val="0057350D"/>
    <w:rsid w:val="0057362B"/>
    <w:rsid w:val="00573653"/>
    <w:rsid w:val="00573731"/>
    <w:rsid w:val="005738F9"/>
    <w:rsid w:val="00573B97"/>
    <w:rsid w:val="00573C4D"/>
    <w:rsid w:val="00573C76"/>
    <w:rsid w:val="00574064"/>
    <w:rsid w:val="005740FB"/>
    <w:rsid w:val="005742A4"/>
    <w:rsid w:val="0057445C"/>
    <w:rsid w:val="00574525"/>
    <w:rsid w:val="005747DD"/>
    <w:rsid w:val="005748F8"/>
    <w:rsid w:val="005749A9"/>
    <w:rsid w:val="00574A89"/>
    <w:rsid w:val="00574BF5"/>
    <w:rsid w:val="00574C9B"/>
    <w:rsid w:val="00574D0B"/>
    <w:rsid w:val="00574D45"/>
    <w:rsid w:val="00574DED"/>
    <w:rsid w:val="00574ED3"/>
    <w:rsid w:val="00575026"/>
    <w:rsid w:val="005750BE"/>
    <w:rsid w:val="00575113"/>
    <w:rsid w:val="00575627"/>
    <w:rsid w:val="00575705"/>
    <w:rsid w:val="00575859"/>
    <w:rsid w:val="005758D1"/>
    <w:rsid w:val="0057591D"/>
    <w:rsid w:val="00575A1B"/>
    <w:rsid w:val="00575C2C"/>
    <w:rsid w:val="00575C83"/>
    <w:rsid w:val="00575CB0"/>
    <w:rsid w:val="00575D0E"/>
    <w:rsid w:val="00575E43"/>
    <w:rsid w:val="00576025"/>
    <w:rsid w:val="00576169"/>
    <w:rsid w:val="00576257"/>
    <w:rsid w:val="0057646A"/>
    <w:rsid w:val="005764C5"/>
    <w:rsid w:val="005765BB"/>
    <w:rsid w:val="005766AF"/>
    <w:rsid w:val="0057671E"/>
    <w:rsid w:val="00576783"/>
    <w:rsid w:val="00576874"/>
    <w:rsid w:val="005768C7"/>
    <w:rsid w:val="00576A2D"/>
    <w:rsid w:val="00576AAF"/>
    <w:rsid w:val="00576AD8"/>
    <w:rsid w:val="00576ADC"/>
    <w:rsid w:val="00576B9C"/>
    <w:rsid w:val="00576BFB"/>
    <w:rsid w:val="00576CC1"/>
    <w:rsid w:val="00576DC8"/>
    <w:rsid w:val="00576ECF"/>
    <w:rsid w:val="00576FE8"/>
    <w:rsid w:val="005771C5"/>
    <w:rsid w:val="005771F6"/>
    <w:rsid w:val="00577246"/>
    <w:rsid w:val="00577291"/>
    <w:rsid w:val="0057745E"/>
    <w:rsid w:val="00577474"/>
    <w:rsid w:val="005774A7"/>
    <w:rsid w:val="005775A5"/>
    <w:rsid w:val="005775DF"/>
    <w:rsid w:val="00577857"/>
    <w:rsid w:val="005779EF"/>
    <w:rsid w:val="00577A37"/>
    <w:rsid w:val="00577B0A"/>
    <w:rsid w:val="00577C55"/>
    <w:rsid w:val="00577D8A"/>
    <w:rsid w:val="00577F56"/>
    <w:rsid w:val="00580042"/>
    <w:rsid w:val="00580121"/>
    <w:rsid w:val="00580423"/>
    <w:rsid w:val="005805D3"/>
    <w:rsid w:val="00580632"/>
    <w:rsid w:val="0058075D"/>
    <w:rsid w:val="00580776"/>
    <w:rsid w:val="0058086A"/>
    <w:rsid w:val="005808C8"/>
    <w:rsid w:val="00580960"/>
    <w:rsid w:val="00580A63"/>
    <w:rsid w:val="00580AC3"/>
    <w:rsid w:val="00580B46"/>
    <w:rsid w:val="00580C1B"/>
    <w:rsid w:val="00580C26"/>
    <w:rsid w:val="00580CD2"/>
    <w:rsid w:val="00580E13"/>
    <w:rsid w:val="005810EB"/>
    <w:rsid w:val="00581108"/>
    <w:rsid w:val="005811E8"/>
    <w:rsid w:val="0058177E"/>
    <w:rsid w:val="00581834"/>
    <w:rsid w:val="00581B39"/>
    <w:rsid w:val="00581B45"/>
    <w:rsid w:val="00581B7C"/>
    <w:rsid w:val="00581FA8"/>
    <w:rsid w:val="00582103"/>
    <w:rsid w:val="0058223F"/>
    <w:rsid w:val="00582451"/>
    <w:rsid w:val="005824DB"/>
    <w:rsid w:val="005827A2"/>
    <w:rsid w:val="00582813"/>
    <w:rsid w:val="0058281D"/>
    <w:rsid w:val="005828FF"/>
    <w:rsid w:val="00582982"/>
    <w:rsid w:val="00582A79"/>
    <w:rsid w:val="00582B74"/>
    <w:rsid w:val="00582C8A"/>
    <w:rsid w:val="00582D8C"/>
    <w:rsid w:val="00582EDE"/>
    <w:rsid w:val="00582FAB"/>
    <w:rsid w:val="0058320D"/>
    <w:rsid w:val="005832C6"/>
    <w:rsid w:val="00583456"/>
    <w:rsid w:val="0058391F"/>
    <w:rsid w:val="00583935"/>
    <w:rsid w:val="00583A06"/>
    <w:rsid w:val="00583CA3"/>
    <w:rsid w:val="00583DB5"/>
    <w:rsid w:val="00583F14"/>
    <w:rsid w:val="0058415E"/>
    <w:rsid w:val="0058418D"/>
    <w:rsid w:val="005842BF"/>
    <w:rsid w:val="00584368"/>
    <w:rsid w:val="005843CB"/>
    <w:rsid w:val="0058442B"/>
    <w:rsid w:val="0058464D"/>
    <w:rsid w:val="005847D2"/>
    <w:rsid w:val="0058486B"/>
    <w:rsid w:val="005848D4"/>
    <w:rsid w:val="00584ABA"/>
    <w:rsid w:val="00584B04"/>
    <w:rsid w:val="00584D4F"/>
    <w:rsid w:val="0058518D"/>
    <w:rsid w:val="00585221"/>
    <w:rsid w:val="0058527A"/>
    <w:rsid w:val="005853B7"/>
    <w:rsid w:val="005853CD"/>
    <w:rsid w:val="005853F4"/>
    <w:rsid w:val="0058579A"/>
    <w:rsid w:val="00585A4F"/>
    <w:rsid w:val="00585CE3"/>
    <w:rsid w:val="00585E3A"/>
    <w:rsid w:val="005860D9"/>
    <w:rsid w:val="0058611D"/>
    <w:rsid w:val="00586241"/>
    <w:rsid w:val="005862D3"/>
    <w:rsid w:val="00586744"/>
    <w:rsid w:val="005867DF"/>
    <w:rsid w:val="00586BB6"/>
    <w:rsid w:val="00586ED7"/>
    <w:rsid w:val="00586F20"/>
    <w:rsid w:val="00586FE1"/>
    <w:rsid w:val="00587550"/>
    <w:rsid w:val="005877FF"/>
    <w:rsid w:val="0058782D"/>
    <w:rsid w:val="005878A3"/>
    <w:rsid w:val="00587953"/>
    <w:rsid w:val="00587A3B"/>
    <w:rsid w:val="00587AF6"/>
    <w:rsid w:val="00587D2D"/>
    <w:rsid w:val="00587E6D"/>
    <w:rsid w:val="00587F00"/>
    <w:rsid w:val="00587FE0"/>
    <w:rsid w:val="0058B8E2"/>
    <w:rsid w:val="00590013"/>
    <w:rsid w:val="00590209"/>
    <w:rsid w:val="005906B1"/>
    <w:rsid w:val="005906D7"/>
    <w:rsid w:val="00590774"/>
    <w:rsid w:val="00590B5E"/>
    <w:rsid w:val="00590CBC"/>
    <w:rsid w:val="00590D24"/>
    <w:rsid w:val="00590DC6"/>
    <w:rsid w:val="00590E6A"/>
    <w:rsid w:val="0059111E"/>
    <w:rsid w:val="005911FD"/>
    <w:rsid w:val="005913FE"/>
    <w:rsid w:val="00591459"/>
    <w:rsid w:val="0059155A"/>
    <w:rsid w:val="00591592"/>
    <w:rsid w:val="005916BB"/>
    <w:rsid w:val="0059171F"/>
    <w:rsid w:val="00591B19"/>
    <w:rsid w:val="00591C4E"/>
    <w:rsid w:val="00591DA0"/>
    <w:rsid w:val="00591F58"/>
    <w:rsid w:val="005920CC"/>
    <w:rsid w:val="00592127"/>
    <w:rsid w:val="00592207"/>
    <w:rsid w:val="0059220C"/>
    <w:rsid w:val="005925DE"/>
    <w:rsid w:val="0059268B"/>
    <w:rsid w:val="0059274B"/>
    <w:rsid w:val="005928B3"/>
    <w:rsid w:val="005928FD"/>
    <w:rsid w:val="00592921"/>
    <w:rsid w:val="00592948"/>
    <w:rsid w:val="005929D1"/>
    <w:rsid w:val="00592A3F"/>
    <w:rsid w:val="00592A7B"/>
    <w:rsid w:val="00592B86"/>
    <w:rsid w:val="00592C70"/>
    <w:rsid w:val="00592C8A"/>
    <w:rsid w:val="00592C8C"/>
    <w:rsid w:val="00593122"/>
    <w:rsid w:val="0059334E"/>
    <w:rsid w:val="00593408"/>
    <w:rsid w:val="005935B5"/>
    <w:rsid w:val="005935E9"/>
    <w:rsid w:val="00593AAD"/>
    <w:rsid w:val="00593B99"/>
    <w:rsid w:val="00593BA8"/>
    <w:rsid w:val="00593E2C"/>
    <w:rsid w:val="00593EFB"/>
    <w:rsid w:val="005941B8"/>
    <w:rsid w:val="00594205"/>
    <w:rsid w:val="00594234"/>
    <w:rsid w:val="005942DD"/>
    <w:rsid w:val="005942F0"/>
    <w:rsid w:val="00594386"/>
    <w:rsid w:val="005943F9"/>
    <w:rsid w:val="00594427"/>
    <w:rsid w:val="0059456B"/>
    <w:rsid w:val="005945D1"/>
    <w:rsid w:val="00594764"/>
    <w:rsid w:val="0059496F"/>
    <w:rsid w:val="00594ADE"/>
    <w:rsid w:val="00594C9C"/>
    <w:rsid w:val="00594EF0"/>
    <w:rsid w:val="00595044"/>
    <w:rsid w:val="005950AD"/>
    <w:rsid w:val="0059521C"/>
    <w:rsid w:val="00595284"/>
    <w:rsid w:val="005954A9"/>
    <w:rsid w:val="005954B4"/>
    <w:rsid w:val="005955DB"/>
    <w:rsid w:val="00595776"/>
    <w:rsid w:val="00595880"/>
    <w:rsid w:val="00595B66"/>
    <w:rsid w:val="00595C4A"/>
    <w:rsid w:val="00595CCD"/>
    <w:rsid w:val="00595CE8"/>
    <w:rsid w:val="00595E94"/>
    <w:rsid w:val="0059603D"/>
    <w:rsid w:val="00596071"/>
    <w:rsid w:val="00596304"/>
    <w:rsid w:val="00596412"/>
    <w:rsid w:val="0059648A"/>
    <w:rsid w:val="0059653E"/>
    <w:rsid w:val="00596550"/>
    <w:rsid w:val="0059661F"/>
    <w:rsid w:val="005967FB"/>
    <w:rsid w:val="00596837"/>
    <w:rsid w:val="005969EA"/>
    <w:rsid w:val="00596B0A"/>
    <w:rsid w:val="00596B22"/>
    <w:rsid w:val="00596D5F"/>
    <w:rsid w:val="00596E26"/>
    <w:rsid w:val="00596EAB"/>
    <w:rsid w:val="00596F44"/>
    <w:rsid w:val="00596FA9"/>
    <w:rsid w:val="00596FD9"/>
    <w:rsid w:val="00597032"/>
    <w:rsid w:val="0059704F"/>
    <w:rsid w:val="00597182"/>
    <w:rsid w:val="005971CF"/>
    <w:rsid w:val="005971E1"/>
    <w:rsid w:val="0059738B"/>
    <w:rsid w:val="0059742F"/>
    <w:rsid w:val="005975EC"/>
    <w:rsid w:val="00597642"/>
    <w:rsid w:val="0059779B"/>
    <w:rsid w:val="005978DC"/>
    <w:rsid w:val="00597A9E"/>
    <w:rsid w:val="00597B9C"/>
    <w:rsid w:val="00597C6E"/>
    <w:rsid w:val="00597F55"/>
    <w:rsid w:val="005A0085"/>
    <w:rsid w:val="005A0516"/>
    <w:rsid w:val="005A05BF"/>
    <w:rsid w:val="005A05F1"/>
    <w:rsid w:val="005A0927"/>
    <w:rsid w:val="005A0ABD"/>
    <w:rsid w:val="005A0E02"/>
    <w:rsid w:val="005A0F26"/>
    <w:rsid w:val="005A0F28"/>
    <w:rsid w:val="005A148A"/>
    <w:rsid w:val="005A15D0"/>
    <w:rsid w:val="005A15EE"/>
    <w:rsid w:val="005A17A8"/>
    <w:rsid w:val="005A17A9"/>
    <w:rsid w:val="005A17AD"/>
    <w:rsid w:val="005A190B"/>
    <w:rsid w:val="005A1941"/>
    <w:rsid w:val="005A1945"/>
    <w:rsid w:val="005A1A1C"/>
    <w:rsid w:val="005A1B5A"/>
    <w:rsid w:val="005A1D68"/>
    <w:rsid w:val="005A1EC4"/>
    <w:rsid w:val="005A1F2F"/>
    <w:rsid w:val="005A1F9F"/>
    <w:rsid w:val="005A2026"/>
    <w:rsid w:val="005A23D0"/>
    <w:rsid w:val="005A26EB"/>
    <w:rsid w:val="005A2798"/>
    <w:rsid w:val="005A27EA"/>
    <w:rsid w:val="005A2864"/>
    <w:rsid w:val="005A2866"/>
    <w:rsid w:val="005A2A4B"/>
    <w:rsid w:val="005A2A6A"/>
    <w:rsid w:val="005A2B11"/>
    <w:rsid w:val="005A2B2D"/>
    <w:rsid w:val="005A2F05"/>
    <w:rsid w:val="005A3261"/>
    <w:rsid w:val="005A32EB"/>
    <w:rsid w:val="005A33C8"/>
    <w:rsid w:val="005A33D6"/>
    <w:rsid w:val="005A3517"/>
    <w:rsid w:val="005A351B"/>
    <w:rsid w:val="005A35B6"/>
    <w:rsid w:val="005A3614"/>
    <w:rsid w:val="005A37A0"/>
    <w:rsid w:val="005A38EE"/>
    <w:rsid w:val="005A393B"/>
    <w:rsid w:val="005A3AC1"/>
    <w:rsid w:val="005A3BD9"/>
    <w:rsid w:val="005A3C99"/>
    <w:rsid w:val="005A3D97"/>
    <w:rsid w:val="005A3E19"/>
    <w:rsid w:val="005A3E5D"/>
    <w:rsid w:val="005A3E5E"/>
    <w:rsid w:val="005A3F60"/>
    <w:rsid w:val="005A401D"/>
    <w:rsid w:val="005A40F7"/>
    <w:rsid w:val="005A433D"/>
    <w:rsid w:val="005A434D"/>
    <w:rsid w:val="005A454C"/>
    <w:rsid w:val="005A46E7"/>
    <w:rsid w:val="005A46E9"/>
    <w:rsid w:val="005A4778"/>
    <w:rsid w:val="005A4819"/>
    <w:rsid w:val="005A4828"/>
    <w:rsid w:val="005A48A2"/>
    <w:rsid w:val="005A4999"/>
    <w:rsid w:val="005A4A35"/>
    <w:rsid w:val="005A4B19"/>
    <w:rsid w:val="005A4B7D"/>
    <w:rsid w:val="005A4BDB"/>
    <w:rsid w:val="005A4E08"/>
    <w:rsid w:val="005A4E1D"/>
    <w:rsid w:val="005A50FE"/>
    <w:rsid w:val="005A520C"/>
    <w:rsid w:val="005A531B"/>
    <w:rsid w:val="005A53F4"/>
    <w:rsid w:val="005A55CD"/>
    <w:rsid w:val="005A56C6"/>
    <w:rsid w:val="005A598F"/>
    <w:rsid w:val="005A5A91"/>
    <w:rsid w:val="005A5CF1"/>
    <w:rsid w:val="005A6050"/>
    <w:rsid w:val="005A60B8"/>
    <w:rsid w:val="005A6129"/>
    <w:rsid w:val="005A618F"/>
    <w:rsid w:val="005A63FA"/>
    <w:rsid w:val="005A64AD"/>
    <w:rsid w:val="005A654E"/>
    <w:rsid w:val="005A6699"/>
    <w:rsid w:val="005A66A0"/>
    <w:rsid w:val="005A6727"/>
    <w:rsid w:val="005A673D"/>
    <w:rsid w:val="005A6781"/>
    <w:rsid w:val="005A6902"/>
    <w:rsid w:val="005A6A85"/>
    <w:rsid w:val="005A6B54"/>
    <w:rsid w:val="005A6B81"/>
    <w:rsid w:val="005A6BBE"/>
    <w:rsid w:val="005A6CFB"/>
    <w:rsid w:val="005A6F24"/>
    <w:rsid w:val="005A7031"/>
    <w:rsid w:val="005A7103"/>
    <w:rsid w:val="005A7115"/>
    <w:rsid w:val="005A728B"/>
    <w:rsid w:val="005A73EC"/>
    <w:rsid w:val="005A74D2"/>
    <w:rsid w:val="005A783C"/>
    <w:rsid w:val="005A78C4"/>
    <w:rsid w:val="005A7DEC"/>
    <w:rsid w:val="005A7F56"/>
    <w:rsid w:val="005A7FF3"/>
    <w:rsid w:val="005A7FFD"/>
    <w:rsid w:val="005B0026"/>
    <w:rsid w:val="005B0103"/>
    <w:rsid w:val="005B012D"/>
    <w:rsid w:val="005B0210"/>
    <w:rsid w:val="005B02D8"/>
    <w:rsid w:val="005B03FE"/>
    <w:rsid w:val="005B04C8"/>
    <w:rsid w:val="005B0682"/>
    <w:rsid w:val="005B0688"/>
    <w:rsid w:val="005B0AB0"/>
    <w:rsid w:val="005B0AEC"/>
    <w:rsid w:val="005B0DD0"/>
    <w:rsid w:val="005B0FE7"/>
    <w:rsid w:val="005B1116"/>
    <w:rsid w:val="005B1138"/>
    <w:rsid w:val="005B120C"/>
    <w:rsid w:val="005B1226"/>
    <w:rsid w:val="005B122B"/>
    <w:rsid w:val="005B127C"/>
    <w:rsid w:val="005B134D"/>
    <w:rsid w:val="005B13B6"/>
    <w:rsid w:val="005B14F6"/>
    <w:rsid w:val="005B14FD"/>
    <w:rsid w:val="005B16AE"/>
    <w:rsid w:val="005B16BA"/>
    <w:rsid w:val="005B181D"/>
    <w:rsid w:val="005B1891"/>
    <w:rsid w:val="005B194B"/>
    <w:rsid w:val="005B1957"/>
    <w:rsid w:val="005B19F3"/>
    <w:rsid w:val="005B1A2B"/>
    <w:rsid w:val="005B1D12"/>
    <w:rsid w:val="005B1DC2"/>
    <w:rsid w:val="005B1F24"/>
    <w:rsid w:val="005B1F38"/>
    <w:rsid w:val="005B22A6"/>
    <w:rsid w:val="005B2302"/>
    <w:rsid w:val="005B253F"/>
    <w:rsid w:val="005B2540"/>
    <w:rsid w:val="005B262C"/>
    <w:rsid w:val="005B2669"/>
    <w:rsid w:val="005B26A9"/>
    <w:rsid w:val="005B26C9"/>
    <w:rsid w:val="005B26E0"/>
    <w:rsid w:val="005B2823"/>
    <w:rsid w:val="005B290E"/>
    <w:rsid w:val="005B2912"/>
    <w:rsid w:val="005B2A53"/>
    <w:rsid w:val="005B2C49"/>
    <w:rsid w:val="005B2C63"/>
    <w:rsid w:val="005B2FCC"/>
    <w:rsid w:val="005B2FFB"/>
    <w:rsid w:val="005B32BF"/>
    <w:rsid w:val="005B345A"/>
    <w:rsid w:val="005B352F"/>
    <w:rsid w:val="005B358A"/>
    <w:rsid w:val="005B3BEB"/>
    <w:rsid w:val="005B3CC7"/>
    <w:rsid w:val="005B3E7E"/>
    <w:rsid w:val="005B3F2A"/>
    <w:rsid w:val="005B4113"/>
    <w:rsid w:val="005B41EA"/>
    <w:rsid w:val="005B41F6"/>
    <w:rsid w:val="005B4234"/>
    <w:rsid w:val="005B4263"/>
    <w:rsid w:val="005B4435"/>
    <w:rsid w:val="005B4587"/>
    <w:rsid w:val="005B47D6"/>
    <w:rsid w:val="005B4849"/>
    <w:rsid w:val="005B490B"/>
    <w:rsid w:val="005B497C"/>
    <w:rsid w:val="005B49A8"/>
    <w:rsid w:val="005B4B66"/>
    <w:rsid w:val="005B4D84"/>
    <w:rsid w:val="005B4D87"/>
    <w:rsid w:val="005B4E32"/>
    <w:rsid w:val="005B4F30"/>
    <w:rsid w:val="005B4F8B"/>
    <w:rsid w:val="005B4FE3"/>
    <w:rsid w:val="005B5137"/>
    <w:rsid w:val="005B5288"/>
    <w:rsid w:val="005B540B"/>
    <w:rsid w:val="005B554C"/>
    <w:rsid w:val="005B5577"/>
    <w:rsid w:val="005B58FB"/>
    <w:rsid w:val="005B5A66"/>
    <w:rsid w:val="005B5D7A"/>
    <w:rsid w:val="005B5E19"/>
    <w:rsid w:val="005B5F57"/>
    <w:rsid w:val="005B614A"/>
    <w:rsid w:val="005B6171"/>
    <w:rsid w:val="005B6338"/>
    <w:rsid w:val="005B646A"/>
    <w:rsid w:val="005B64BF"/>
    <w:rsid w:val="005B652B"/>
    <w:rsid w:val="005B683E"/>
    <w:rsid w:val="005B68DB"/>
    <w:rsid w:val="005B6943"/>
    <w:rsid w:val="005B69FA"/>
    <w:rsid w:val="005B6B96"/>
    <w:rsid w:val="005B6D5D"/>
    <w:rsid w:val="005B6F30"/>
    <w:rsid w:val="005B6FC1"/>
    <w:rsid w:val="005B70EE"/>
    <w:rsid w:val="005B7151"/>
    <w:rsid w:val="005B75B0"/>
    <w:rsid w:val="005B7606"/>
    <w:rsid w:val="005B765A"/>
    <w:rsid w:val="005B7793"/>
    <w:rsid w:val="005B77DF"/>
    <w:rsid w:val="005B7844"/>
    <w:rsid w:val="005B7881"/>
    <w:rsid w:val="005B795E"/>
    <w:rsid w:val="005B7B1F"/>
    <w:rsid w:val="005B7C6D"/>
    <w:rsid w:val="005B7F91"/>
    <w:rsid w:val="005C0001"/>
    <w:rsid w:val="005C0192"/>
    <w:rsid w:val="005C0201"/>
    <w:rsid w:val="005C0227"/>
    <w:rsid w:val="005C02EF"/>
    <w:rsid w:val="005C0387"/>
    <w:rsid w:val="005C03A9"/>
    <w:rsid w:val="005C04B3"/>
    <w:rsid w:val="005C0552"/>
    <w:rsid w:val="005C05E1"/>
    <w:rsid w:val="005C0892"/>
    <w:rsid w:val="005C0967"/>
    <w:rsid w:val="005C0B92"/>
    <w:rsid w:val="005C0D88"/>
    <w:rsid w:val="005C0F1F"/>
    <w:rsid w:val="005C10BA"/>
    <w:rsid w:val="005C1280"/>
    <w:rsid w:val="005C1465"/>
    <w:rsid w:val="005C162C"/>
    <w:rsid w:val="005C186A"/>
    <w:rsid w:val="005C1984"/>
    <w:rsid w:val="005C1D8D"/>
    <w:rsid w:val="005C1E86"/>
    <w:rsid w:val="005C1FD5"/>
    <w:rsid w:val="005C2122"/>
    <w:rsid w:val="005C2160"/>
    <w:rsid w:val="005C21AB"/>
    <w:rsid w:val="005C239F"/>
    <w:rsid w:val="005C23A4"/>
    <w:rsid w:val="005C2544"/>
    <w:rsid w:val="005C25DE"/>
    <w:rsid w:val="005C2615"/>
    <w:rsid w:val="005C2619"/>
    <w:rsid w:val="005C2D01"/>
    <w:rsid w:val="005C2E25"/>
    <w:rsid w:val="005C2FBA"/>
    <w:rsid w:val="005C2FCB"/>
    <w:rsid w:val="005C32B2"/>
    <w:rsid w:val="005C34FE"/>
    <w:rsid w:val="005C3523"/>
    <w:rsid w:val="005C3683"/>
    <w:rsid w:val="005C3974"/>
    <w:rsid w:val="005C3C17"/>
    <w:rsid w:val="005C3D6D"/>
    <w:rsid w:val="005C3D88"/>
    <w:rsid w:val="005C3DF2"/>
    <w:rsid w:val="005C3E2C"/>
    <w:rsid w:val="005C3F7F"/>
    <w:rsid w:val="005C404B"/>
    <w:rsid w:val="005C40FE"/>
    <w:rsid w:val="005C42A6"/>
    <w:rsid w:val="005C4395"/>
    <w:rsid w:val="005C4549"/>
    <w:rsid w:val="005C46AF"/>
    <w:rsid w:val="005C46B1"/>
    <w:rsid w:val="005C46B3"/>
    <w:rsid w:val="005C471A"/>
    <w:rsid w:val="005C4750"/>
    <w:rsid w:val="005C47B9"/>
    <w:rsid w:val="005C4A16"/>
    <w:rsid w:val="005C4C24"/>
    <w:rsid w:val="005C4C2B"/>
    <w:rsid w:val="005C4D17"/>
    <w:rsid w:val="005C4F97"/>
    <w:rsid w:val="005C510E"/>
    <w:rsid w:val="005C51A3"/>
    <w:rsid w:val="005C531B"/>
    <w:rsid w:val="005C532F"/>
    <w:rsid w:val="005C534E"/>
    <w:rsid w:val="005C538F"/>
    <w:rsid w:val="005C545E"/>
    <w:rsid w:val="005C54CE"/>
    <w:rsid w:val="005C5511"/>
    <w:rsid w:val="005C551F"/>
    <w:rsid w:val="005C56D9"/>
    <w:rsid w:val="005C5764"/>
    <w:rsid w:val="005C5B9E"/>
    <w:rsid w:val="005C5C0D"/>
    <w:rsid w:val="005C5C58"/>
    <w:rsid w:val="005C5CBD"/>
    <w:rsid w:val="005C5F9C"/>
    <w:rsid w:val="005C60D0"/>
    <w:rsid w:val="005C6282"/>
    <w:rsid w:val="005C6329"/>
    <w:rsid w:val="005C6434"/>
    <w:rsid w:val="005C6497"/>
    <w:rsid w:val="005C6520"/>
    <w:rsid w:val="005C67F3"/>
    <w:rsid w:val="005C6885"/>
    <w:rsid w:val="005C68FB"/>
    <w:rsid w:val="005C697D"/>
    <w:rsid w:val="005C6BD6"/>
    <w:rsid w:val="005C6BDF"/>
    <w:rsid w:val="005C6C43"/>
    <w:rsid w:val="005C6DE7"/>
    <w:rsid w:val="005C71D8"/>
    <w:rsid w:val="005C7263"/>
    <w:rsid w:val="005C764D"/>
    <w:rsid w:val="005C78D4"/>
    <w:rsid w:val="005C79C9"/>
    <w:rsid w:val="005C7A59"/>
    <w:rsid w:val="005C7C94"/>
    <w:rsid w:val="005C7F32"/>
    <w:rsid w:val="005D00F3"/>
    <w:rsid w:val="005D0373"/>
    <w:rsid w:val="005D056F"/>
    <w:rsid w:val="005D05BD"/>
    <w:rsid w:val="005D05EB"/>
    <w:rsid w:val="005D05F1"/>
    <w:rsid w:val="005D0619"/>
    <w:rsid w:val="005D0670"/>
    <w:rsid w:val="005D0792"/>
    <w:rsid w:val="005D07D7"/>
    <w:rsid w:val="005D087C"/>
    <w:rsid w:val="005D08BD"/>
    <w:rsid w:val="005D0A06"/>
    <w:rsid w:val="005D0B28"/>
    <w:rsid w:val="005D0BCC"/>
    <w:rsid w:val="005D0C02"/>
    <w:rsid w:val="005D0FD3"/>
    <w:rsid w:val="005D1082"/>
    <w:rsid w:val="005D1126"/>
    <w:rsid w:val="005D11FD"/>
    <w:rsid w:val="005D1242"/>
    <w:rsid w:val="005D12DB"/>
    <w:rsid w:val="005D13CA"/>
    <w:rsid w:val="005D1517"/>
    <w:rsid w:val="005D15E0"/>
    <w:rsid w:val="005D16BE"/>
    <w:rsid w:val="005D1725"/>
    <w:rsid w:val="005D1818"/>
    <w:rsid w:val="005D1892"/>
    <w:rsid w:val="005D1B92"/>
    <w:rsid w:val="005D1DBB"/>
    <w:rsid w:val="005D1DDD"/>
    <w:rsid w:val="005D1DF6"/>
    <w:rsid w:val="005D1DFB"/>
    <w:rsid w:val="005D1FA9"/>
    <w:rsid w:val="005D1FC3"/>
    <w:rsid w:val="005D208C"/>
    <w:rsid w:val="005D21FE"/>
    <w:rsid w:val="005D2369"/>
    <w:rsid w:val="005D23F9"/>
    <w:rsid w:val="005D2503"/>
    <w:rsid w:val="005D252D"/>
    <w:rsid w:val="005D2574"/>
    <w:rsid w:val="005D25F0"/>
    <w:rsid w:val="005D26D8"/>
    <w:rsid w:val="005D2892"/>
    <w:rsid w:val="005D2CF4"/>
    <w:rsid w:val="005D2D1F"/>
    <w:rsid w:val="005D2D34"/>
    <w:rsid w:val="005D31CC"/>
    <w:rsid w:val="005D34D7"/>
    <w:rsid w:val="005D355D"/>
    <w:rsid w:val="005D3712"/>
    <w:rsid w:val="005D38C2"/>
    <w:rsid w:val="005D3930"/>
    <w:rsid w:val="005D3971"/>
    <w:rsid w:val="005D3AA8"/>
    <w:rsid w:val="005D3B1A"/>
    <w:rsid w:val="005D3C8E"/>
    <w:rsid w:val="005D42B7"/>
    <w:rsid w:val="005D456B"/>
    <w:rsid w:val="005D45A2"/>
    <w:rsid w:val="005D4615"/>
    <w:rsid w:val="005D488A"/>
    <w:rsid w:val="005D488B"/>
    <w:rsid w:val="005D4968"/>
    <w:rsid w:val="005D49DA"/>
    <w:rsid w:val="005D4CED"/>
    <w:rsid w:val="005D4D59"/>
    <w:rsid w:val="005D4E07"/>
    <w:rsid w:val="005D4E76"/>
    <w:rsid w:val="005D4F7F"/>
    <w:rsid w:val="005D4F8D"/>
    <w:rsid w:val="005D5183"/>
    <w:rsid w:val="005D51C7"/>
    <w:rsid w:val="005D51E6"/>
    <w:rsid w:val="005D520B"/>
    <w:rsid w:val="005D5268"/>
    <w:rsid w:val="005D52A2"/>
    <w:rsid w:val="005D535D"/>
    <w:rsid w:val="005D53D7"/>
    <w:rsid w:val="005D5404"/>
    <w:rsid w:val="005D5460"/>
    <w:rsid w:val="005D56C7"/>
    <w:rsid w:val="005D575A"/>
    <w:rsid w:val="005D59B1"/>
    <w:rsid w:val="005D59B6"/>
    <w:rsid w:val="005D59DE"/>
    <w:rsid w:val="005D5AB7"/>
    <w:rsid w:val="005D5AF4"/>
    <w:rsid w:val="005D5BFA"/>
    <w:rsid w:val="005D5CB5"/>
    <w:rsid w:val="005D5D32"/>
    <w:rsid w:val="005D5DD5"/>
    <w:rsid w:val="005D6051"/>
    <w:rsid w:val="005D6207"/>
    <w:rsid w:val="005D63FE"/>
    <w:rsid w:val="005D6570"/>
    <w:rsid w:val="005D6766"/>
    <w:rsid w:val="005D6768"/>
    <w:rsid w:val="005D6787"/>
    <w:rsid w:val="005D68D7"/>
    <w:rsid w:val="005D6994"/>
    <w:rsid w:val="005D69F1"/>
    <w:rsid w:val="005D6A6F"/>
    <w:rsid w:val="005D6A8F"/>
    <w:rsid w:val="005D6A9F"/>
    <w:rsid w:val="005D6C00"/>
    <w:rsid w:val="005D6CCB"/>
    <w:rsid w:val="005D6EF6"/>
    <w:rsid w:val="005D6F85"/>
    <w:rsid w:val="005D70D4"/>
    <w:rsid w:val="005D7149"/>
    <w:rsid w:val="005D7262"/>
    <w:rsid w:val="005D72DA"/>
    <w:rsid w:val="005D7362"/>
    <w:rsid w:val="005D7515"/>
    <w:rsid w:val="005D75C4"/>
    <w:rsid w:val="005D75DD"/>
    <w:rsid w:val="005D7757"/>
    <w:rsid w:val="005D7823"/>
    <w:rsid w:val="005D78D3"/>
    <w:rsid w:val="005D790D"/>
    <w:rsid w:val="005D7CCC"/>
    <w:rsid w:val="005D7DDB"/>
    <w:rsid w:val="005D7E05"/>
    <w:rsid w:val="005E01B9"/>
    <w:rsid w:val="005E0317"/>
    <w:rsid w:val="005E098D"/>
    <w:rsid w:val="005E099A"/>
    <w:rsid w:val="005E0AA1"/>
    <w:rsid w:val="005E0BF0"/>
    <w:rsid w:val="005E0CDC"/>
    <w:rsid w:val="005E0D8C"/>
    <w:rsid w:val="005E0DF0"/>
    <w:rsid w:val="005E0ECA"/>
    <w:rsid w:val="005E0F3D"/>
    <w:rsid w:val="005E11F3"/>
    <w:rsid w:val="005E14AF"/>
    <w:rsid w:val="005E14F8"/>
    <w:rsid w:val="005E17F0"/>
    <w:rsid w:val="005E1840"/>
    <w:rsid w:val="005E18DA"/>
    <w:rsid w:val="005E19CE"/>
    <w:rsid w:val="005E1A43"/>
    <w:rsid w:val="005E1AEE"/>
    <w:rsid w:val="005E1CA8"/>
    <w:rsid w:val="005E1CC7"/>
    <w:rsid w:val="005E1FB3"/>
    <w:rsid w:val="005E2011"/>
    <w:rsid w:val="005E20BB"/>
    <w:rsid w:val="005E2194"/>
    <w:rsid w:val="005E242E"/>
    <w:rsid w:val="005E246E"/>
    <w:rsid w:val="005E24A7"/>
    <w:rsid w:val="005E24ED"/>
    <w:rsid w:val="005E251E"/>
    <w:rsid w:val="005E257E"/>
    <w:rsid w:val="005E26A3"/>
    <w:rsid w:val="005E273E"/>
    <w:rsid w:val="005E27E9"/>
    <w:rsid w:val="005E286E"/>
    <w:rsid w:val="005E2911"/>
    <w:rsid w:val="005E29A7"/>
    <w:rsid w:val="005E2A64"/>
    <w:rsid w:val="005E2A85"/>
    <w:rsid w:val="005E2B0C"/>
    <w:rsid w:val="005E3105"/>
    <w:rsid w:val="005E3256"/>
    <w:rsid w:val="005E3348"/>
    <w:rsid w:val="005E3408"/>
    <w:rsid w:val="005E386F"/>
    <w:rsid w:val="005E3A2A"/>
    <w:rsid w:val="005E3A53"/>
    <w:rsid w:val="005E3B0C"/>
    <w:rsid w:val="005E3B91"/>
    <w:rsid w:val="005E3BE5"/>
    <w:rsid w:val="005E3CAB"/>
    <w:rsid w:val="005E3CC1"/>
    <w:rsid w:val="005E3DD6"/>
    <w:rsid w:val="005E3E09"/>
    <w:rsid w:val="005E3F9C"/>
    <w:rsid w:val="005E40D1"/>
    <w:rsid w:val="005E4130"/>
    <w:rsid w:val="005E437D"/>
    <w:rsid w:val="005E43CC"/>
    <w:rsid w:val="005E4584"/>
    <w:rsid w:val="005E45BA"/>
    <w:rsid w:val="005E4763"/>
    <w:rsid w:val="005E4983"/>
    <w:rsid w:val="005E4A12"/>
    <w:rsid w:val="005E4BF6"/>
    <w:rsid w:val="005E4C9A"/>
    <w:rsid w:val="005E4CD2"/>
    <w:rsid w:val="005E4CDA"/>
    <w:rsid w:val="005E4DB3"/>
    <w:rsid w:val="005E4F0C"/>
    <w:rsid w:val="005E4F4D"/>
    <w:rsid w:val="005E4F7B"/>
    <w:rsid w:val="005E51E1"/>
    <w:rsid w:val="005E522D"/>
    <w:rsid w:val="005E5260"/>
    <w:rsid w:val="005E52BD"/>
    <w:rsid w:val="005E5305"/>
    <w:rsid w:val="005E5594"/>
    <w:rsid w:val="005E579E"/>
    <w:rsid w:val="005E58B0"/>
    <w:rsid w:val="005E59B4"/>
    <w:rsid w:val="005E5A69"/>
    <w:rsid w:val="005E5A79"/>
    <w:rsid w:val="005E5AD8"/>
    <w:rsid w:val="005E5C07"/>
    <w:rsid w:val="005E5D3F"/>
    <w:rsid w:val="005E5EDB"/>
    <w:rsid w:val="005E5FA6"/>
    <w:rsid w:val="005E60AE"/>
    <w:rsid w:val="005E6255"/>
    <w:rsid w:val="005E63D0"/>
    <w:rsid w:val="005E64F1"/>
    <w:rsid w:val="005E64FD"/>
    <w:rsid w:val="005E6806"/>
    <w:rsid w:val="005E68D6"/>
    <w:rsid w:val="005E6E38"/>
    <w:rsid w:val="005E7077"/>
    <w:rsid w:val="005E738E"/>
    <w:rsid w:val="005E73CC"/>
    <w:rsid w:val="005E73D8"/>
    <w:rsid w:val="005E76CF"/>
    <w:rsid w:val="005E7710"/>
    <w:rsid w:val="005E7848"/>
    <w:rsid w:val="005E7858"/>
    <w:rsid w:val="005E78DA"/>
    <w:rsid w:val="005E790B"/>
    <w:rsid w:val="005E7AB8"/>
    <w:rsid w:val="005E7E8D"/>
    <w:rsid w:val="005E7F61"/>
    <w:rsid w:val="005F026E"/>
    <w:rsid w:val="005F02C0"/>
    <w:rsid w:val="005F042F"/>
    <w:rsid w:val="005F046E"/>
    <w:rsid w:val="005F04BA"/>
    <w:rsid w:val="005F053D"/>
    <w:rsid w:val="005F0642"/>
    <w:rsid w:val="005F07F5"/>
    <w:rsid w:val="005F0851"/>
    <w:rsid w:val="005F087D"/>
    <w:rsid w:val="005F0902"/>
    <w:rsid w:val="005F0A2E"/>
    <w:rsid w:val="005F0A72"/>
    <w:rsid w:val="005F0AB1"/>
    <w:rsid w:val="005F0D57"/>
    <w:rsid w:val="005F0DC5"/>
    <w:rsid w:val="005F0E56"/>
    <w:rsid w:val="005F0E58"/>
    <w:rsid w:val="005F0F7E"/>
    <w:rsid w:val="005F1146"/>
    <w:rsid w:val="005F1361"/>
    <w:rsid w:val="005F1431"/>
    <w:rsid w:val="005F159E"/>
    <w:rsid w:val="005F15B5"/>
    <w:rsid w:val="005F16A3"/>
    <w:rsid w:val="005F179C"/>
    <w:rsid w:val="005F1816"/>
    <w:rsid w:val="005F185E"/>
    <w:rsid w:val="005F19BE"/>
    <w:rsid w:val="005F1B5C"/>
    <w:rsid w:val="005F1C68"/>
    <w:rsid w:val="005F1E7D"/>
    <w:rsid w:val="005F2218"/>
    <w:rsid w:val="005F2304"/>
    <w:rsid w:val="005F23F0"/>
    <w:rsid w:val="005F2414"/>
    <w:rsid w:val="005F24AA"/>
    <w:rsid w:val="005F26F5"/>
    <w:rsid w:val="005F2712"/>
    <w:rsid w:val="005F272A"/>
    <w:rsid w:val="005F277E"/>
    <w:rsid w:val="005F2874"/>
    <w:rsid w:val="005F2890"/>
    <w:rsid w:val="005F2966"/>
    <w:rsid w:val="005F29F3"/>
    <w:rsid w:val="005F2B04"/>
    <w:rsid w:val="005F2BD5"/>
    <w:rsid w:val="005F2C5C"/>
    <w:rsid w:val="005F2D49"/>
    <w:rsid w:val="005F2D86"/>
    <w:rsid w:val="005F2E82"/>
    <w:rsid w:val="005F2F01"/>
    <w:rsid w:val="005F2F1A"/>
    <w:rsid w:val="005F304A"/>
    <w:rsid w:val="005F30B4"/>
    <w:rsid w:val="005F30E8"/>
    <w:rsid w:val="005F3179"/>
    <w:rsid w:val="005F3251"/>
    <w:rsid w:val="005F3331"/>
    <w:rsid w:val="005F377B"/>
    <w:rsid w:val="005F3794"/>
    <w:rsid w:val="005F37BE"/>
    <w:rsid w:val="005F3D77"/>
    <w:rsid w:val="005F3E5D"/>
    <w:rsid w:val="005F42A6"/>
    <w:rsid w:val="005F4484"/>
    <w:rsid w:val="005F4555"/>
    <w:rsid w:val="005F45A2"/>
    <w:rsid w:val="005F45DA"/>
    <w:rsid w:val="005F471C"/>
    <w:rsid w:val="005F489D"/>
    <w:rsid w:val="005F48C1"/>
    <w:rsid w:val="005F4C93"/>
    <w:rsid w:val="005F508F"/>
    <w:rsid w:val="005F51A7"/>
    <w:rsid w:val="005F527E"/>
    <w:rsid w:val="005F5283"/>
    <w:rsid w:val="005F545B"/>
    <w:rsid w:val="005F5565"/>
    <w:rsid w:val="005F56B2"/>
    <w:rsid w:val="005F57FD"/>
    <w:rsid w:val="005F59A4"/>
    <w:rsid w:val="005F59DE"/>
    <w:rsid w:val="005F5A23"/>
    <w:rsid w:val="005F5C0A"/>
    <w:rsid w:val="005F5C2C"/>
    <w:rsid w:val="005F5CFA"/>
    <w:rsid w:val="005F5E29"/>
    <w:rsid w:val="005F6025"/>
    <w:rsid w:val="005F60A6"/>
    <w:rsid w:val="005F60A8"/>
    <w:rsid w:val="005F630D"/>
    <w:rsid w:val="005F6364"/>
    <w:rsid w:val="005F636E"/>
    <w:rsid w:val="005F6382"/>
    <w:rsid w:val="005F63A3"/>
    <w:rsid w:val="005F676A"/>
    <w:rsid w:val="005F686E"/>
    <w:rsid w:val="005F6A6F"/>
    <w:rsid w:val="005F6B67"/>
    <w:rsid w:val="005F6B97"/>
    <w:rsid w:val="005F6BC4"/>
    <w:rsid w:val="005F6BF6"/>
    <w:rsid w:val="005F7096"/>
    <w:rsid w:val="005F73C9"/>
    <w:rsid w:val="005F75E5"/>
    <w:rsid w:val="005F75EA"/>
    <w:rsid w:val="005F76E1"/>
    <w:rsid w:val="005F77C4"/>
    <w:rsid w:val="005F7804"/>
    <w:rsid w:val="005F781A"/>
    <w:rsid w:val="005F7828"/>
    <w:rsid w:val="005F78C5"/>
    <w:rsid w:val="005F7969"/>
    <w:rsid w:val="005F7B8C"/>
    <w:rsid w:val="005F7C0B"/>
    <w:rsid w:val="005F7C9A"/>
    <w:rsid w:val="005F7CCF"/>
    <w:rsid w:val="005F7FE6"/>
    <w:rsid w:val="0060019E"/>
    <w:rsid w:val="006003AC"/>
    <w:rsid w:val="0060042D"/>
    <w:rsid w:val="006005E3"/>
    <w:rsid w:val="0060082F"/>
    <w:rsid w:val="0060089D"/>
    <w:rsid w:val="006009A7"/>
    <w:rsid w:val="00600A3E"/>
    <w:rsid w:val="00600B17"/>
    <w:rsid w:val="00600B37"/>
    <w:rsid w:val="00600C49"/>
    <w:rsid w:val="00600C53"/>
    <w:rsid w:val="00600CBF"/>
    <w:rsid w:val="00600DF3"/>
    <w:rsid w:val="00600E41"/>
    <w:rsid w:val="006010A5"/>
    <w:rsid w:val="0060113E"/>
    <w:rsid w:val="00601369"/>
    <w:rsid w:val="006015F6"/>
    <w:rsid w:val="006016B6"/>
    <w:rsid w:val="006016BE"/>
    <w:rsid w:val="00601772"/>
    <w:rsid w:val="006017B4"/>
    <w:rsid w:val="00601B88"/>
    <w:rsid w:val="00601BE0"/>
    <w:rsid w:val="00601D36"/>
    <w:rsid w:val="00601ECD"/>
    <w:rsid w:val="00602065"/>
    <w:rsid w:val="006020D7"/>
    <w:rsid w:val="006022B7"/>
    <w:rsid w:val="00602350"/>
    <w:rsid w:val="006027C1"/>
    <w:rsid w:val="006027F7"/>
    <w:rsid w:val="006029E1"/>
    <w:rsid w:val="00602A92"/>
    <w:rsid w:val="00602B12"/>
    <w:rsid w:val="00602BC2"/>
    <w:rsid w:val="00602BF1"/>
    <w:rsid w:val="00602C11"/>
    <w:rsid w:val="00602FAD"/>
    <w:rsid w:val="006030E3"/>
    <w:rsid w:val="0060314E"/>
    <w:rsid w:val="00603337"/>
    <w:rsid w:val="0060348A"/>
    <w:rsid w:val="0060372B"/>
    <w:rsid w:val="006038BD"/>
    <w:rsid w:val="00603B83"/>
    <w:rsid w:val="00603B9E"/>
    <w:rsid w:val="00603DD8"/>
    <w:rsid w:val="00603ED5"/>
    <w:rsid w:val="00604170"/>
    <w:rsid w:val="00604198"/>
    <w:rsid w:val="00604257"/>
    <w:rsid w:val="006042B0"/>
    <w:rsid w:val="006043D4"/>
    <w:rsid w:val="0060449F"/>
    <w:rsid w:val="00604616"/>
    <w:rsid w:val="00604690"/>
    <w:rsid w:val="00604720"/>
    <w:rsid w:val="00604723"/>
    <w:rsid w:val="00604847"/>
    <w:rsid w:val="00604872"/>
    <w:rsid w:val="006048F7"/>
    <w:rsid w:val="00604930"/>
    <w:rsid w:val="00604A8C"/>
    <w:rsid w:val="00604B84"/>
    <w:rsid w:val="00604D21"/>
    <w:rsid w:val="00604D56"/>
    <w:rsid w:val="00604EA0"/>
    <w:rsid w:val="00604F77"/>
    <w:rsid w:val="0060504C"/>
    <w:rsid w:val="006050A3"/>
    <w:rsid w:val="006050AF"/>
    <w:rsid w:val="00605166"/>
    <w:rsid w:val="006051ED"/>
    <w:rsid w:val="0060534E"/>
    <w:rsid w:val="00605404"/>
    <w:rsid w:val="00605422"/>
    <w:rsid w:val="00605550"/>
    <w:rsid w:val="006055CD"/>
    <w:rsid w:val="00605620"/>
    <w:rsid w:val="00605646"/>
    <w:rsid w:val="00605770"/>
    <w:rsid w:val="00605B6C"/>
    <w:rsid w:val="00605C50"/>
    <w:rsid w:val="00605DEC"/>
    <w:rsid w:val="00605E9E"/>
    <w:rsid w:val="00605EA7"/>
    <w:rsid w:val="00606025"/>
    <w:rsid w:val="00606390"/>
    <w:rsid w:val="006066AB"/>
    <w:rsid w:val="00606717"/>
    <w:rsid w:val="006067F1"/>
    <w:rsid w:val="00606898"/>
    <w:rsid w:val="006069FD"/>
    <w:rsid w:val="00606BC5"/>
    <w:rsid w:val="00606C13"/>
    <w:rsid w:val="00606C75"/>
    <w:rsid w:val="00606D1D"/>
    <w:rsid w:val="00607007"/>
    <w:rsid w:val="00607124"/>
    <w:rsid w:val="006072B6"/>
    <w:rsid w:val="006072C0"/>
    <w:rsid w:val="00607376"/>
    <w:rsid w:val="006073A2"/>
    <w:rsid w:val="0060746A"/>
    <w:rsid w:val="006077C8"/>
    <w:rsid w:val="006077D7"/>
    <w:rsid w:val="0060789C"/>
    <w:rsid w:val="00607937"/>
    <w:rsid w:val="00607B23"/>
    <w:rsid w:val="00607B44"/>
    <w:rsid w:val="00607C6A"/>
    <w:rsid w:val="00607DA2"/>
    <w:rsid w:val="00607E1D"/>
    <w:rsid w:val="00607E3C"/>
    <w:rsid w:val="00607F2A"/>
    <w:rsid w:val="00607F32"/>
    <w:rsid w:val="00607F9F"/>
    <w:rsid w:val="00607FF3"/>
    <w:rsid w:val="0061036A"/>
    <w:rsid w:val="006103C3"/>
    <w:rsid w:val="006104DB"/>
    <w:rsid w:val="006105D6"/>
    <w:rsid w:val="00610693"/>
    <w:rsid w:val="0061080C"/>
    <w:rsid w:val="00610831"/>
    <w:rsid w:val="0061093B"/>
    <w:rsid w:val="00610B6D"/>
    <w:rsid w:val="00610BFB"/>
    <w:rsid w:val="00610D2C"/>
    <w:rsid w:val="00610D8E"/>
    <w:rsid w:val="006114F2"/>
    <w:rsid w:val="0061156F"/>
    <w:rsid w:val="0061168D"/>
    <w:rsid w:val="006118DC"/>
    <w:rsid w:val="00611CA7"/>
    <w:rsid w:val="00611CC3"/>
    <w:rsid w:val="00611E6D"/>
    <w:rsid w:val="00611EC8"/>
    <w:rsid w:val="00611FA5"/>
    <w:rsid w:val="006120A6"/>
    <w:rsid w:val="00612189"/>
    <w:rsid w:val="0061227D"/>
    <w:rsid w:val="00612383"/>
    <w:rsid w:val="00612396"/>
    <w:rsid w:val="0061253A"/>
    <w:rsid w:val="00612CA3"/>
    <w:rsid w:val="00612CD0"/>
    <w:rsid w:val="00612E23"/>
    <w:rsid w:val="00612E57"/>
    <w:rsid w:val="00612EBE"/>
    <w:rsid w:val="00612ECE"/>
    <w:rsid w:val="00613078"/>
    <w:rsid w:val="00613147"/>
    <w:rsid w:val="00613209"/>
    <w:rsid w:val="0061329F"/>
    <w:rsid w:val="0061334D"/>
    <w:rsid w:val="00613545"/>
    <w:rsid w:val="00613772"/>
    <w:rsid w:val="00613816"/>
    <w:rsid w:val="00613846"/>
    <w:rsid w:val="0061385D"/>
    <w:rsid w:val="00613998"/>
    <w:rsid w:val="00613A1C"/>
    <w:rsid w:val="00613A48"/>
    <w:rsid w:val="00613B3C"/>
    <w:rsid w:val="00613BE3"/>
    <w:rsid w:val="00613DCA"/>
    <w:rsid w:val="00613EAD"/>
    <w:rsid w:val="00613EEE"/>
    <w:rsid w:val="00614036"/>
    <w:rsid w:val="0061406B"/>
    <w:rsid w:val="006140A1"/>
    <w:rsid w:val="00614241"/>
    <w:rsid w:val="00614460"/>
    <w:rsid w:val="006144B4"/>
    <w:rsid w:val="0061489A"/>
    <w:rsid w:val="006148CB"/>
    <w:rsid w:val="006148F4"/>
    <w:rsid w:val="006149EF"/>
    <w:rsid w:val="00614C5E"/>
    <w:rsid w:val="00614E8C"/>
    <w:rsid w:val="006150B1"/>
    <w:rsid w:val="006150E3"/>
    <w:rsid w:val="0061516D"/>
    <w:rsid w:val="006154B5"/>
    <w:rsid w:val="006154BF"/>
    <w:rsid w:val="006155EB"/>
    <w:rsid w:val="006155ED"/>
    <w:rsid w:val="0061572E"/>
    <w:rsid w:val="0061575F"/>
    <w:rsid w:val="00615998"/>
    <w:rsid w:val="006159DF"/>
    <w:rsid w:val="00615BAA"/>
    <w:rsid w:val="00615BDF"/>
    <w:rsid w:val="00615C16"/>
    <w:rsid w:val="00615D9A"/>
    <w:rsid w:val="00616053"/>
    <w:rsid w:val="00616261"/>
    <w:rsid w:val="00616682"/>
    <w:rsid w:val="00616851"/>
    <w:rsid w:val="00616963"/>
    <w:rsid w:val="00616A29"/>
    <w:rsid w:val="00616DAC"/>
    <w:rsid w:val="00616DE1"/>
    <w:rsid w:val="00616F47"/>
    <w:rsid w:val="00617302"/>
    <w:rsid w:val="006173D5"/>
    <w:rsid w:val="00617614"/>
    <w:rsid w:val="006176C0"/>
    <w:rsid w:val="00617952"/>
    <w:rsid w:val="00617CF9"/>
    <w:rsid w:val="00620072"/>
    <w:rsid w:val="00620329"/>
    <w:rsid w:val="00620770"/>
    <w:rsid w:val="006207AF"/>
    <w:rsid w:val="00620854"/>
    <w:rsid w:val="00620875"/>
    <w:rsid w:val="006208B9"/>
    <w:rsid w:val="006208CD"/>
    <w:rsid w:val="00620970"/>
    <w:rsid w:val="00620CAF"/>
    <w:rsid w:val="00620ECD"/>
    <w:rsid w:val="00620F15"/>
    <w:rsid w:val="00620F46"/>
    <w:rsid w:val="00621197"/>
    <w:rsid w:val="0062124D"/>
    <w:rsid w:val="00621468"/>
    <w:rsid w:val="0062149D"/>
    <w:rsid w:val="00621586"/>
    <w:rsid w:val="00621630"/>
    <w:rsid w:val="00621740"/>
    <w:rsid w:val="006218EB"/>
    <w:rsid w:val="0062195E"/>
    <w:rsid w:val="00621A3A"/>
    <w:rsid w:val="00621C43"/>
    <w:rsid w:val="00621D8A"/>
    <w:rsid w:val="0062208F"/>
    <w:rsid w:val="0062219D"/>
    <w:rsid w:val="00622223"/>
    <w:rsid w:val="00622231"/>
    <w:rsid w:val="00622355"/>
    <w:rsid w:val="00622361"/>
    <w:rsid w:val="0062239D"/>
    <w:rsid w:val="006223DB"/>
    <w:rsid w:val="0062243B"/>
    <w:rsid w:val="006224FE"/>
    <w:rsid w:val="00622567"/>
    <w:rsid w:val="00622698"/>
    <w:rsid w:val="00622A9F"/>
    <w:rsid w:val="00622B4C"/>
    <w:rsid w:val="00622BAB"/>
    <w:rsid w:val="00622ED0"/>
    <w:rsid w:val="00622F50"/>
    <w:rsid w:val="00622FC6"/>
    <w:rsid w:val="00623156"/>
    <w:rsid w:val="00623171"/>
    <w:rsid w:val="00623174"/>
    <w:rsid w:val="0062319B"/>
    <w:rsid w:val="00623372"/>
    <w:rsid w:val="006234EB"/>
    <w:rsid w:val="006235A7"/>
    <w:rsid w:val="00623702"/>
    <w:rsid w:val="006238D5"/>
    <w:rsid w:val="00623931"/>
    <w:rsid w:val="00623956"/>
    <w:rsid w:val="00623B06"/>
    <w:rsid w:val="00623B67"/>
    <w:rsid w:val="00623BA7"/>
    <w:rsid w:val="00623C3D"/>
    <w:rsid w:val="00623E65"/>
    <w:rsid w:val="00623EC7"/>
    <w:rsid w:val="00624008"/>
    <w:rsid w:val="00624011"/>
    <w:rsid w:val="0062416F"/>
    <w:rsid w:val="006241DE"/>
    <w:rsid w:val="0062438C"/>
    <w:rsid w:val="006244BD"/>
    <w:rsid w:val="00624503"/>
    <w:rsid w:val="006246CE"/>
    <w:rsid w:val="00624871"/>
    <w:rsid w:val="00624881"/>
    <w:rsid w:val="006248EA"/>
    <w:rsid w:val="00624991"/>
    <w:rsid w:val="006249AA"/>
    <w:rsid w:val="00624A20"/>
    <w:rsid w:val="00624A8A"/>
    <w:rsid w:val="00624ADF"/>
    <w:rsid w:val="00625043"/>
    <w:rsid w:val="00625130"/>
    <w:rsid w:val="006251E4"/>
    <w:rsid w:val="0062522F"/>
    <w:rsid w:val="00625331"/>
    <w:rsid w:val="006254B7"/>
    <w:rsid w:val="006255EC"/>
    <w:rsid w:val="006255FD"/>
    <w:rsid w:val="00625646"/>
    <w:rsid w:val="006256A5"/>
    <w:rsid w:val="006259EA"/>
    <w:rsid w:val="00625A33"/>
    <w:rsid w:val="00625B5B"/>
    <w:rsid w:val="00625F17"/>
    <w:rsid w:val="00625F80"/>
    <w:rsid w:val="00626273"/>
    <w:rsid w:val="006263D5"/>
    <w:rsid w:val="006268DA"/>
    <w:rsid w:val="006269F6"/>
    <w:rsid w:val="00626C91"/>
    <w:rsid w:val="00626CD6"/>
    <w:rsid w:val="006270F8"/>
    <w:rsid w:val="00627161"/>
    <w:rsid w:val="00627273"/>
    <w:rsid w:val="006272ED"/>
    <w:rsid w:val="0062732A"/>
    <w:rsid w:val="00627528"/>
    <w:rsid w:val="00627529"/>
    <w:rsid w:val="0062759A"/>
    <w:rsid w:val="006275C6"/>
    <w:rsid w:val="00627613"/>
    <w:rsid w:val="00627642"/>
    <w:rsid w:val="006276DC"/>
    <w:rsid w:val="00627747"/>
    <w:rsid w:val="0062785B"/>
    <w:rsid w:val="00627922"/>
    <w:rsid w:val="0062793A"/>
    <w:rsid w:val="00627D55"/>
    <w:rsid w:val="00629623"/>
    <w:rsid w:val="006301D9"/>
    <w:rsid w:val="0063031A"/>
    <w:rsid w:val="00630518"/>
    <w:rsid w:val="00630524"/>
    <w:rsid w:val="006305CB"/>
    <w:rsid w:val="00630825"/>
    <w:rsid w:val="00630A01"/>
    <w:rsid w:val="00630AA0"/>
    <w:rsid w:val="00630CDE"/>
    <w:rsid w:val="00630D19"/>
    <w:rsid w:val="00630EDA"/>
    <w:rsid w:val="006310B2"/>
    <w:rsid w:val="006311FE"/>
    <w:rsid w:val="00631250"/>
    <w:rsid w:val="00631359"/>
    <w:rsid w:val="00631367"/>
    <w:rsid w:val="0063139F"/>
    <w:rsid w:val="0063185E"/>
    <w:rsid w:val="00631A2F"/>
    <w:rsid w:val="00631C48"/>
    <w:rsid w:val="00631CB4"/>
    <w:rsid w:val="00631DC3"/>
    <w:rsid w:val="00631DF5"/>
    <w:rsid w:val="00632002"/>
    <w:rsid w:val="00632199"/>
    <w:rsid w:val="0063233B"/>
    <w:rsid w:val="00632399"/>
    <w:rsid w:val="0063251F"/>
    <w:rsid w:val="0063278C"/>
    <w:rsid w:val="00632958"/>
    <w:rsid w:val="00632A76"/>
    <w:rsid w:val="00632C86"/>
    <w:rsid w:val="00632D19"/>
    <w:rsid w:val="00632EBB"/>
    <w:rsid w:val="00632EBD"/>
    <w:rsid w:val="00633216"/>
    <w:rsid w:val="00633305"/>
    <w:rsid w:val="0063335F"/>
    <w:rsid w:val="0063337F"/>
    <w:rsid w:val="006334A8"/>
    <w:rsid w:val="0063350C"/>
    <w:rsid w:val="00633557"/>
    <w:rsid w:val="006336B8"/>
    <w:rsid w:val="00633735"/>
    <w:rsid w:val="006337E7"/>
    <w:rsid w:val="006338CB"/>
    <w:rsid w:val="0063390D"/>
    <w:rsid w:val="006339B9"/>
    <w:rsid w:val="006339D6"/>
    <w:rsid w:val="00633CF6"/>
    <w:rsid w:val="00633D05"/>
    <w:rsid w:val="00633F5E"/>
    <w:rsid w:val="00633FA1"/>
    <w:rsid w:val="0063411B"/>
    <w:rsid w:val="00634151"/>
    <w:rsid w:val="00634156"/>
    <w:rsid w:val="006341D3"/>
    <w:rsid w:val="00634352"/>
    <w:rsid w:val="00634453"/>
    <w:rsid w:val="00634493"/>
    <w:rsid w:val="006344C5"/>
    <w:rsid w:val="0063454A"/>
    <w:rsid w:val="006346CC"/>
    <w:rsid w:val="00634714"/>
    <w:rsid w:val="00634E1F"/>
    <w:rsid w:val="00634E2C"/>
    <w:rsid w:val="0063503A"/>
    <w:rsid w:val="00635062"/>
    <w:rsid w:val="006350EC"/>
    <w:rsid w:val="00635725"/>
    <w:rsid w:val="0063575F"/>
    <w:rsid w:val="00635819"/>
    <w:rsid w:val="00635820"/>
    <w:rsid w:val="0063598B"/>
    <w:rsid w:val="00635A36"/>
    <w:rsid w:val="00635B46"/>
    <w:rsid w:val="00635C6F"/>
    <w:rsid w:val="00635CEE"/>
    <w:rsid w:val="00636252"/>
    <w:rsid w:val="0063667A"/>
    <w:rsid w:val="006366CA"/>
    <w:rsid w:val="0063685D"/>
    <w:rsid w:val="006369EA"/>
    <w:rsid w:val="00636D4F"/>
    <w:rsid w:val="00636F83"/>
    <w:rsid w:val="00636F8F"/>
    <w:rsid w:val="00636FD9"/>
    <w:rsid w:val="006370C6"/>
    <w:rsid w:val="00637147"/>
    <w:rsid w:val="006372E4"/>
    <w:rsid w:val="00637367"/>
    <w:rsid w:val="0063739F"/>
    <w:rsid w:val="006374E5"/>
    <w:rsid w:val="00637524"/>
    <w:rsid w:val="006375B1"/>
    <w:rsid w:val="0063760B"/>
    <w:rsid w:val="0063772D"/>
    <w:rsid w:val="00637968"/>
    <w:rsid w:val="00637C67"/>
    <w:rsid w:val="00637D57"/>
    <w:rsid w:val="00637EA0"/>
    <w:rsid w:val="00637EB8"/>
    <w:rsid w:val="00637EFE"/>
    <w:rsid w:val="00637F9A"/>
    <w:rsid w:val="006401AB"/>
    <w:rsid w:val="006402ED"/>
    <w:rsid w:val="0064033D"/>
    <w:rsid w:val="0064047A"/>
    <w:rsid w:val="00640482"/>
    <w:rsid w:val="0064053C"/>
    <w:rsid w:val="00640723"/>
    <w:rsid w:val="0064077B"/>
    <w:rsid w:val="006408C0"/>
    <w:rsid w:val="00640AA7"/>
    <w:rsid w:val="00640CAF"/>
    <w:rsid w:val="00640D87"/>
    <w:rsid w:val="00640D8C"/>
    <w:rsid w:val="00640F37"/>
    <w:rsid w:val="0064127E"/>
    <w:rsid w:val="00641287"/>
    <w:rsid w:val="00641316"/>
    <w:rsid w:val="00641377"/>
    <w:rsid w:val="006413D3"/>
    <w:rsid w:val="0064144F"/>
    <w:rsid w:val="00641490"/>
    <w:rsid w:val="006414B4"/>
    <w:rsid w:val="0064170E"/>
    <w:rsid w:val="0064179E"/>
    <w:rsid w:val="00641822"/>
    <w:rsid w:val="00641931"/>
    <w:rsid w:val="00641A3F"/>
    <w:rsid w:val="00641CAB"/>
    <w:rsid w:val="00641DE4"/>
    <w:rsid w:val="00641DEA"/>
    <w:rsid w:val="00641F37"/>
    <w:rsid w:val="00641F3B"/>
    <w:rsid w:val="006420E8"/>
    <w:rsid w:val="00642128"/>
    <w:rsid w:val="00642291"/>
    <w:rsid w:val="006423B9"/>
    <w:rsid w:val="00642457"/>
    <w:rsid w:val="0064255C"/>
    <w:rsid w:val="00642666"/>
    <w:rsid w:val="00642796"/>
    <w:rsid w:val="00642834"/>
    <w:rsid w:val="006428A0"/>
    <w:rsid w:val="006428E2"/>
    <w:rsid w:val="00642CFF"/>
    <w:rsid w:val="00642EC3"/>
    <w:rsid w:val="00642EF5"/>
    <w:rsid w:val="00643056"/>
    <w:rsid w:val="006430C2"/>
    <w:rsid w:val="006431B0"/>
    <w:rsid w:val="006432AC"/>
    <w:rsid w:val="00643427"/>
    <w:rsid w:val="006434B0"/>
    <w:rsid w:val="006437CE"/>
    <w:rsid w:val="006437FB"/>
    <w:rsid w:val="0064383E"/>
    <w:rsid w:val="00643D39"/>
    <w:rsid w:val="006440CF"/>
    <w:rsid w:val="00644163"/>
    <w:rsid w:val="00644341"/>
    <w:rsid w:val="00644636"/>
    <w:rsid w:val="0064468F"/>
    <w:rsid w:val="00644794"/>
    <w:rsid w:val="00644823"/>
    <w:rsid w:val="006448E5"/>
    <w:rsid w:val="006449DC"/>
    <w:rsid w:val="00644A17"/>
    <w:rsid w:val="00644A8B"/>
    <w:rsid w:val="00644A98"/>
    <w:rsid w:val="00644AD6"/>
    <w:rsid w:val="00644E2B"/>
    <w:rsid w:val="00644E79"/>
    <w:rsid w:val="00644E7D"/>
    <w:rsid w:val="00644EA6"/>
    <w:rsid w:val="00644ECD"/>
    <w:rsid w:val="0064517A"/>
    <w:rsid w:val="006453B1"/>
    <w:rsid w:val="006456C9"/>
    <w:rsid w:val="006456F6"/>
    <w:rsid w:val="00645725"/>
    <w:rsid w:val="00645781"/>
    <w:rsid w:val="006457D9"/>
    <w:rsid w:val="00645800"/>
    <w:rsid w:val="0064581D"/>
    <w:rsid w:val="00645878"/>
    <w:rsid w:val="00645A48"/>
    <w:rsid w:val="00645AB3"/>
    <w:rsid w:val="00645ADC"/>
    <w:rsid w:val="00645BA7"/>
    <w:rsid w:val="00645CF8"/>
    <w:rsid w:val="00645E59"/>
    <w:rsid w:val="00645E96"/>
    <w:rsid w:val="00645F97"/>
    <w:rsid w:val="00645FBB"/>
    <w:rsid w:val="00645FF1"/>
    <w:rsid w:val="00645FFE"/>
    <w:rsid w:val="006462AF"/>
    <w:rsid w:val="0064635F"/>
    <w:rsid w:val="00646995"/>
    <w:rsid w:val="00646A06"/>
    <w:rsid w:val="00646B11"/>
    <w:rsid w:val="00646B4D"/>
    <w:rsid w:val="00646F72"/>
    <w:rsid w:val="006470D3"/>
    <w:rsid w:val="00647168"/>
    <w:rsid w:val="00647272"/>
    <w:rsid w:val="006475CB"/>
    <w:rsid w:val="006478BB"/>
    <w:rsid w:val="00647A1F"/>
    <w:rsid w:val="00647AC7"/>
    <w:rsid w:val="00647B0D"/>
    <w:rsid w:val="00647B5A"/>
    <w:rsid w:val="00647E33"/>
    <w:rsid w:val="00647E3C"/>
    <w:rsid w:val="00647E56"/>
    <w:rsid w:val="00647E66"/>
    <w:rsid w:val="00650027"/>
    <w:rsid w:val="0065022C"/>
    <w:rsid w:val="006502B6"/>
    <w:rsid w:val="006504D8"/>
    <w:rsid w:val="00650758"/>
    <w:rsid w:val="006508A4"/>
    <w:rsid w:val="006508F9"/>
    <w:rsid w:val="0065093F"/>
    <w:rsid w:val="006509B2"/>
    <w:rsid w:val="00650A70"/>
    <w:rsid w:val="00650BB0"/>
    <w:rsid w:val="00650CC9"/>
    <w:rsid w:val="00650CFB"/>
    <w:rsid w:val="00650D36"/>
    <w:rsid w:val="00650D3A"/>
    <w:rsid w:val="00651017"/>
    <w:rsid w:val="0065118D"/>
    <w:rsid w:val="006511E4"/>
    <w:rsid w:val="00651220"/>
    <w:rsid w:val="006512B2"/>
    <w:rsid w:val="0065144E"/>
    <w:rsid w:val="00651559"/>
    <w:rsid w:val="00651717"/>
    <w:rsid w:val="006519CC"/>
    <w:rsid w:val="00651A4D"/>
    <w:rsid w:val="00651B23"/>
    <w:rsid w:val="00651B7D"/>
    <w:rsid w:val="00651F22"/>
    <w:rsid w:val="00651F9A"/>
    <w:rsid w:val="00651FE5"/>
    <w:rsid w:val="006520B5"/>
    <w:rsid w:val="0065226C"/>
    <w:rsid w:val="0065230A"/>
    <w:rsid w:val="00652335"/>
    <w:rsid w:val="00652697"/>
    <w:rsid w:val="00652780"/>
    <w:rsid w:val="00652849"/>
    <w:rsid w:val="00652ACE"/>
    <w:rsid w:val="00652B6A"/>
    <w:rsid w:val="00652C89"/>
    <w:rsid w:val="00652D87"/>
    <w:rsid w:val="00652EFC"/>
    <w:rsid w:val="00652F3F"/>
    <w:rsid w:val="00652F8E"/>
    <w:rsid w:val="00652FEC"/>
    <w:rsid w:val="006532A5"/>
    <w:rsid w:val="006532D0"/>
    <w:rsid w:val="006532D9"/>
    <w:rsid w:val="00653391"/>
    <w:rsid w:val="00653486"/>
    <w:rsid w:val="006534C2"/>
    <w:rsid w:val="0065358E"/>
    <w:rsid w:val="0065398A"/>
    <w:rsid w:val="006539A8"/>
    <w:rsid w:val="00653D69"/>
    <w:rsid w:val="00653EF7"/>
    <w:rsid w:val="00653F40"/>
    <w:rsid w:val="00653F83"/>
    <w:rsid w:val="00654062"/>
    <w:rsid w:val="006540F3"/>
    <w:rsid w:val="00654330"/>
    <w:rsid w:val="006544AD"/>
    <w:rsid w:val="0065465B"/>
    <w:rsid w:val="00654674"/>
    <w:rsid w:val="0065467F"/>
    <w:rsid w:val="006546BE"/>
    <w:rsid w:val="00654756"/>
    <w:rsid w:val="0065483E"/>
    <w:rsid w:val="006548B3"/>
    <w:rsid w:val="006548B9"/>
    <w:rsid w:val="006548D3"/>
    <w:rsid w:val="0065490D"/>
    <w:rsid w:val="00654AB6"/>
    <w:rsid w:val="00654C49"/>
    <w:rsid w:val="00654D05"/>
    <w:rsid w:val="00654EE8"/>
    <w:rsid w:val="00655722"/>
    <w:rsid w:val="006558B5"/>
    <w:rsid w:val="00655937"/>
    <w:rsid w:val="00655941"/>
    <w:rsid w:val="00655947"/>
    <w:rsid w:val="00655C90"/>
    <w:rsid w:val="00655D73"/>
    <w:rsid w:val="00655DE8"/>
    <w:rsid w:val="00655E7F"/>
    <w:rsid w:val="00655E98"/>
    <w:rsid w:val="00655F3A"/>
    <w:rsid w:val="0065602E"/>
    <w:rsid w:val="0065604A"/>
    <w:rsid w:val="00656093"/>
    <w:rsid w:val="006561C5"/>
    <w:rsid w:val="006562E5"/>
    <w:rsid w:val="00656347"/>
    <w:rsid w:val="0065643F"/>
    <w:rsid w:val="00656638"/>
    <w:rsid w:val="00656643"/>
    <w:rsid w:val="0065690A"/>
    <w:rsid w:val="00656CE0"/>
    <w:rsid w:val="00656F67"/>
    <w:rsid w:val="00656F88"/>
    <w:rsid w:val="00657446"/>
    <w:rsid w:val="0065758F"/>
    <w:rsid w:val="006575B5"/>
    <w:rsid w:val="00657605"/>
    <w:rsid w:val="0065770E"/>
    <w:rsid w:val="00657991"/>
    <w:rsid w:val="00657A02"/>
    <w:rsid w:val="00657A91"/>
    <w:rsid w:val="00657B74"/>
    <w:rsid w:val="00657C0C"/>
    <w:rsid w:val="00657D25"/>
    <w:rsid w:val="00657EB0"/>
    <w:rsid w:val="00657F17"/>
    <w:rsid w:val="0066000A"/>
    <w:rsid w:val="006601B3"/>
    <w:rsid w:val="0066037A"/>
    <w:rsid w:val="00660512"/>
    <w:rsid w:val="006605FD"/>
    <w:rsid w:val="00660723"/>
    <w:rsid w:val="00660848"/>
    <w:rsid w:val="0066085F"/>
    <w:rsid w:val="00660A15"/>
    <w:rsid w:val="00660BAA"/>
    <w:rsid w:val="00660CB1"/>
    <w:rsid w:val="006610D3"/>
    <w:rsid w:val="0066122F"/>
    <w:rsid w:val="00661329"/>
    <w:rsid w:val="00661338"/>
    <w:rsid w:val="006613B9"/>
    <w:rsid w:val="006613D9"/>
    <w:rsid w:val="006615B9"/>
    <w:rsid w:val="00661777"/>
    <w:rsid w:val="00661783"/>
    <w:rsid w:val="00661792"/>
    <w:rsid w:val="00661854"/>
    <w:rsid w:val="00661A21"/>
    <w:rsid w:val="00661B01"/>
    <w:rsid w:val="00661B4F"/>
    <w:rsid w:val="00661BB1"/>
    <w:rsid w:val="00661C13"/>
    <w:rsid w:val="00661CC2"/>
    <w:rsid w:val="00661E75"/>
    <w:rsid w:val="00661E94"/>
    <w:rsid w:val="00661F82"/>
    <w:rsid w:val="00662120"/>
    <w:rsid w:val="006621D4"/>
    <w:rsid w:val="006621E3"/>
    <w:rsid w:val="006623DC"/>
    <w:rsid w:val="00662442"/>
    <w:rsid w:val="00662538"/>
    <w:rsid w:val="006626F8"/>
    <w:rsid w:val="00662785"/>
    <w:rsid w:val="006628AD"/>
    <w:rsid w:val="006628DC"/>
    <w:rsid w:val="006628F6"/>
    <w:rsid w:val="00662BFE"/>
    <w:rsid w:val="00662E2E"/>
    <w:rsid w:val="00662EDC"/>
    <w:rsid w:val="0066308B"/>
    <w:rsid w:val="00663265"/>
    <w:rsid w:val="00663357"/>
    <w:rsid w:val="00663542"/>
    <w:rsid w:val="00663548"/>
    <w:rsid w:val="0066364D"/>
    <w:rsid w:val="006636DF"/>
    <w:rsid w:val="00663724"/>
    <w:rsid w:val="006637E3"/>
    <w:rsid w:val="0066383E"/>
    <w:rsid w:val="00663872"/>
    <w:rsid w:val="00663B27"/>
    <w:rsid w:val="00663C59"/>
    <w:rsid w:val="00663F38"/>
    <w:rsid w:val="006640FD"/>
    <w:rsid w:val="006641A4"/>
    <w:rsid w:val="00664295"/>
    <w:rsid w:val="006642BC"/>
    <w:rsid w:val="006642E5"/>
    <w:rsid w:val="00664323"/>
    <w:rsid w:val="006644C5"/>
    <w:rsid w:val="00664568"/>
    <w:rsid w:val="006645C1"/>
    <w:rsid w:val="00664630"/>
    <w:rsid w:val="00664779"/>
    <w:rsid w:val="00664A28"/>
    <w:rsid w:val="00664DBC"/>
    <w:rsid w:val="00664EB4"/>
    <w:rsid w:val="00664FE7"/>
    <w:rsid w:val="0066501F"/>
    <w:rsid w:val="0066502A"/>
    <w:rsid w:val="00665081"/>
    <w:rsid w:val="00665207"/>
    <w:rsid w:val="0066525D"/>
    <w:rsid w:val="00665267"/>
    <w:rsid w:val="00665369"/>
    <w:rsid w:val="0066544D"/>
    <w:rsid w:val="006654EC"/>
    <w:rsid w:val="006655E9"/>
    <w:rsid w:val="006656DA"/>
    <w:rsid w:val="0066592A"/>
    <w:rsid w:val="00665A7B"/>
    <w:rsid w:val="00665ADD"/>
    <w:rsid w:val="00665BC3"/>
    <w:rsid w:val="00665C12"/>
    <w:rsid w:val="00665C5B"/>
    <w:rsid w:val="00665C67"/>
    <w:rsid w:val="00665C6F"/>
    <w:rsid w:val="00665F24"/>
    <w:rsid w:val="00665FC4"/>
    <w:rsid w:val="006662E5"/>
    <w:rsid w:val="006664A8"/>
    <w:rsid w:val="006668CC"/>
    <w:rsid w:val="00666974"/>
    <w:rsid w:val="00666B28"/>
    <w:rsid w:val="00666B5F"/>
    <w:rsid w:val="00666F93"/>
    <w:rsid w:val="0066717B"/>
    <w:rsid w:val="006671D8"/>
    <w:rsid w:val="006672E1"/>
    <w:rsid w:val="006674D4"/>
    <w:rsid w:val="00667529"/>
    <w:rsid w:val="006675B7"/>
    <w:rsid w:val="00667889"/>
    <w:rsid w:val="0066798B"/>
    <w:rsid w:val="00667B28"/>
    <w:rsid w:val="00667B56"/>
    <w:rsid w:val="00667B72"/>
    <w:rsid w:val="00667D18"/>
    <w:rsid w:val="00667DC9"/>
    <w:rsid w:val="00667E19"/>
    <w:rsid w:val="00667F0B"/>
    <w:rsid w:val="00667F8F"/>
    <w:rsid w:val="0066E709"/>
    <w:rsid w:val="006700EA"/>
    <w:rsid w:val="00670484"/>
    <w:rsid w:val="006704D0"/>
    <w:rsid w:val="00670518"/>
    <w:rsid w:val="006705E1"/>
    <w:rsid w:val="00670852"/>
    <w:rsid w:val="006708A4"/>
    <w:rsid w:val="00670A33"/>
    <w:rsid w:val="00670B4B"/>
    <w:rsid w:val="00670EA0"/>
    <w:rsid w:val="00670EEB"/>
    <w:rsid w:val="00670F96"/>
    <w:rsid w:val="0067103C"/>
    <w:rsid w:val="006710EE"/>
    <w:rsid w:val="00671119"/>
    <w:rsid w:val="00671147"/>
    <w:rsid w:val="00671235"/>
    <w:rsid w:val="00671407"/>
    <w:rsid w:val="0067167A"/>
    <w:rsid w:val="0067169F"/>
    <w:rsid w:val="00671738"/>
    <w:rsid w:val="00671844"/>
    <w:rsid w:val="00671A4B"/>
    <w:rsid w:val="00671A6B"/>
    <w:rsid w:val="00671A74"/>
    <w:rsid w:val="00671AB5"/>
    <w:rsid w:val="00671AC3"/>
    <w:rsid w:val="00671AD6"/>
    <w:rsid w:val="00671DD7"/>
    <w:rsid w:val="00671E17"/>
    <w:rsid w:val="00671EE7"/>
    <w:rsid w:val="006721AA"/>
    <w:rsid w:val="006721E9"/>
    <w:rsid w:val="00672498"/>
    <w:rsid w:val="006724BB"/>
    <w:rsid w:val="00672629"/>
    <w:rsid w:val="0067264C"/>
    <w:rsid w:val="00672726"/>
    <w:rsid w:val="00672924"/>
    <w:rsid w:val="00672B24"/>
    <w:rsid w:val="00672D73"/>
    <w:rsid w:val="00672F53"/>
    <w:rsid w:val="00672F67"/>
    <w:rsid w:val="0067307B"/>
    <w:rsid w:val="006730FA"/>
    <w:rsid w:val="0067330B"/>
    <w:rsid w:val="00673398"/>
    <w:rsid w:val="0067344A"/>
    <w:rsid w:val="006736FC"/>
    <w:rsid w:val="00673752"/>
    <w:rsid w:val="00673774"/>
    <w:rsid w:val="00673846"/>
    <w:rsid w:val="006738FF"/>
    <w:rsid w:val="00673AE1"/>
    <w:rsid w:val="00673B3E"/>
    <w:rsid w:val="00673E6D"/>
    <w:rsid w:val="00673E98"/>
    <w:rsid w:val="00673EED"/>
    <w:rsid w:val="00673F53"/>
    <w:rsid w:val="00674018"/>
    <w:rsid w:val="006740A8"/>
    <w:rsid w:val="00674102"/>
    <w:rsid w:val="0067426D"/>
    <w:rsid w:val="006742E8"/>
    <w:rsid w:val="0067460C"/>
    <w:rsid w:val="006746A0"/>
    <w:rsid w:val="0067484F"/>
    <w:rsid w:val="006748ED"/>
    <w:rsid w:val="00674A01"/>
    <w:rsid w:val="00674B71"/>
    <w:rsid w:val="00674BE6"/>
    <w:rsid w:val="00674CCD"/>
    <w:rsid w:val="00674F1E"/>
    <w:rsid w:val="00675066"/>
    <w:rsid w:val="00675074"/>
    <w:rsid w:val="006750DD"/>
    <w:rsid w:val="00675388"/>
    <w:rsid w:val="006753E4"/>
    <w:rsid w:val="00675442"/>
    <w:rsid w:val="006754E4"/>
    <w:rsid w:val="0067558E"/>
    <w:rsid w:val="006756D8"/>
    <w:rsid w:val="0067578B"/>
    <w:rsid w:val="00675817"/>
    <w:rsid w:val="00675850"/>
    <w:rsid w:val="006759BD"/>
    <w:rsid w:val="006759CF"/>
    <w:rsid w:val="00675A27"/>
    <w:rsid w:val="00675A67"/>
    <w:rsid w:val="00675BE7"/>
    <w:rsid w:val="00675CBB"/>
    <w:rsid w:val="00675D88"/>
    <w:rsid w:val="00675DE1"/>
    <w:rsid w:val="00675E6A"/>
    <w:rsid w:val="00675EAD"/>
    <w:rsid w:val="00675F5B"/>
    <w:rsid w:val="00676001"/>
    <w:rsid w:val="00676215"/>
    <w:rsid w:val="0067623D"/>
    <w:rsid w:val="00676289"/>
    <w:rsid w:val="0067629C"/>
    <w:rsid w:val="0067630F"/>
    <w:rsid w:val="00676737"/>
    <w:rsid w:val="006768B6"/>
    <w:rsid w:val="006769E4"/>
    <w:rsid w:val="00676A35"/>
    <w:rsid w:val="00676A4B"/>
    <w:rsid w:val="00676A4E"/>
    <w:rsid w:val="00676C4E"/>
    <w:rsid w:val="00676E0B"/>
    <w:rsid w:val="00676E66"/>
    <w:rsid w:val="00676F7B"/>
    <w:rsid w:val="0067706A"/>
    <w:rsid w:val="00677863"/>
    <w:rsid w:val="00677A4C"/>
    <w:rsid w:val="00677B2F"/>
    <w:rsid w:val="00677BB2"/>
    <w:rsid w:val="00677D8C"/>
    <w:rsid w:val="00677DB7"/>
    <w:rsid w:val="00677FAF"/>
    <w:rsid w:val="006800CA"/>
    <w:rsid w:val="006801AD"/>
    <w:rsid w:val="00680236"/>
    <w:rsid w:val="006803DF"/>
    <w:rsid w:val="0068048D"/>
    <w:rsid w:val="006804D3"/>
    <w:rsid w:val="006805D1"/>
    <w:rsid w:val="006806F5"/>
    <w:rsid w:val="00680705"/>
    <w:rsid w:val="0068072F"/>
    <w:rsid w:val="0068098F"/>
    <w:rsid w:val="00680A10"/>
    <w:rsid w:val="00680A77"/>
    <w:rsid w:val="00680AC5"/>
    <w:rsid w:val="00680C87"/>
    <w:rsid w:val="00680E9C"/>
    <w:rsid w:val="00681073"/>
    <w:rsid w:val="006810E0"/>
    <w:rsid w:val="006812D5"/>
    <w:rsid w:val="006812EC"/>
    <w:rsid w:val="006814BF"/>
    <w:rsid w:val="0068157F"/>
    <w:rsid w:val="0068164F"/>
    <w:rsid w:val="0068185E"/>
    <w:rsid w:val="00681ADB"/>
    <w:rsid w:val="00681CD0"/>
    <w:rsid w:val="00681CDF"/>
    <w:rsid w:val="00681E84"/>
    <w:rsid w:val="00681F6B"/>
    <w:rsid w:val="00682291"/>
    <w:rsid w:val="0068248F"/>
    <w:rsid w:val="0068255B"/>
    <w:rsid w:val="00682985"/>
    <w:rsid w:val="006829E9"/>
    <w:rsid w:val="006829F4"/>
    <w:rsid w:val="00682A4C"/>
    <w:rsid w:val="00682AF5"/>
    <w:rsid w:val="00682D45"/>
    <w:rsid w:val="00682E38"/>
    <w:rsid w:val="00682F86"/>
    <w:rsid w:val="00682F97"/>
    <w:rsid w:val="0068304A"/>
    <w:rsid w:val="00683075"/>
    <w:rsid w:val="00683199"/>
    <w:rsid w:val="006831E6"/>
    <w:rsid w:val="0068323B"/>
    <w:rsid w:val="0068328D"/>
    <w:rsid w:val="006832DD"/>
    <w:rsid w:val="006832E7"/>
    <w:rsid w:val="0068350C"/>
    <w:rsid w:val="00683530"/>
    <w:rsid w:val="0068357B"/>
    <w:rsid w:val="0068360A"/>
    <w:rsid w:val="0068365C"/>
    <w:rsid w:val="0068366D"/>
    <w:rsid w:val="00683761"/>
    <w:rsid w:val="0068380B"/>
    <w:rsid w:val="0068381D"/>
    <w:rsid w:val="006838BB"/>
    <w:rsid w:val="00683921"/>
    <w:rsid w:val="00683926"/>
    <w:rsid w:val="006839A3"/>
    <w:rsid w:val="00683D56"/>
    <w:rsid w:val="00683E9B"/>
    <w:rsid w:val="0068403C"/>
    <w:rsid w:val="006841F8"/>
    <w:rsid w:val="00684217"/>
    <w:rsid w:val="00684358"/>
    <w:rsid w:val="0068438C"/>
    <w:rsid w:val="00684496"/>
    <w:rsid w:val="00684515"/>
    <w:rsid w:val="00684573"/>
    <w:rsid w:val="006845F0"/>
    <w:rsid w:val="00684696"/>
    <w:rsid w:val="00684718"/>
    <w:rsid w:val="0068482A"/>
    <w:rsid w:val="006848D4"/>
    <w:rsid w:val="00684935"/>
    <w:rsid w:val="00684A49"/>
    <w:rsid w:val="00684B71"/>
    <w:rsid w:val="00684D0F"/>
    <w:rsid w:val="00684DA3"/>
    <w:rsid w:val="00684FFC"/>
    <w:rsid w:val="00685285"/>
    <w:rsid w:val="006853C2"/>
    <w:rsid w:val="0068543C"/>
    <w:rsid w:val="00685478"/>
    <w:rsid w:val="006855DA"/>
    <w:rsid w:val="006855DD"/>
    <w:rsid w:val="006856BC"/>
    <w:rsid w:val="006856FC"/>
    <w:rsid w:val="00685779"/>
    <w:rsid w:val="00685829"/>
    <w:rsid w:val="0068586F"/>
    <w:rsid w:val="0068591C"/>
    <w:rsid w:val="00685A38"/>
    <w:rsid w:val="00685C5E"/>
    <w:rsid w:val="00685D22"/>
    <w:rsid w:val="00685D38"/>
    <w:rsid w:val="00685F13"/>
    <w:rsid w:val="00686161"/>
    <w:rsid w:val="006862C9"/>
    <w:rsid w:val="0068632A"/>
    <w:rsid w:val="006863D7"/>
    <w:rsid w:val="00686481"/>
    <w:rsid w:val="006865C8"/>
    <w:rsid w:val="00686A6A"/>
    <w:rsid w:val="00686AB5"/>
    <w:rsid w:val="00686CAC"/>
    <w:rsid w:val="00686DC9"/>
    <w:rsid w:val="00686E11"/>
    <w:rsid w:val="00686E2D"/>
    <w:rsid w:val="00686EAD"/>
    <w:rsid w:val="00686EDB"/>
    <w:rsid w:val="00686EF2"/>
    <w:rsid w:val="00687185"/>
    <w:rsid w:val="006873E0"/>
    <w:rsid w:val="006874D8"/>
    <w:rsid w:val="00687633"/>
    <w:rsid w:val="006879D0"/>
    <w:rsid w:val="00687E75"/>
    <w:rsid w:val="00690159"/>
    <w:rsid w:val="0069020D"/>
    <w:rsid w:val="0069056F"/>
    <w:rsid w:val="00690702"/>
    <w:rsid w:val="0069076F"/>
    <w:rsid w:val="0069090D"/>
    <w:rsid w:val="006909E3"/>
    <w:rsid w:val="00690A29"/>
    <w:rsid w:val="00690B40"/>
    <w:rsid w:val="00690B4E"/>
    <w:rsid w:val="00690D64"/>
    <w:rsid w:val="00690E93"/>
    <w:rsid w:val="00691222"/>
    <w:rsid w:val="006912D5"/>
    <w:rsid w:val="00691560"/>
    <w:rsid w:val="006915F3"/>
    <w:rsid w:val="0069170A"/>
    <w:rsid w:val="00691C92"/>
    <w:rsid w:val="00691D71"/>
    <w:rsid w:val="00691E91"/>
    <w:rsid w:val="00691F4E"/>
    <w:rsid w:val="00691F83"/>
    <w:rsid w:val="0069204B"/>
    <w:rsid w:val="006920D8"/>
    <w:rsid w:val="00692214"/>
    <w:rsid w:val="0069227D"/>
    <w:rsid w:val="006923CE"/>
    <w:rsid w:val="0069248F"/>
    <w:rsid w:val="006925F9"/>
    <w:rsid w:val="00692718"/>
    <w:rsid w:val="00692771"/>
    <w:rsid w:val="006927A5"/>
    <w:rsid w:val="00692CE1"/>
    <w:rsid w:val="00692DBF"/>
    <w:rsid w:val="00692DFC"/>
    <w:rsid w:val="00692F68"/>
    <w:rsid w:val="006932A6"/>
    <w:rsid w:val="006932C0"/>
    <w:rsid w:val="0069336D"/>
    <w:rsid w:val="0069337C"/>
    <w:rsid w:val="006934E6"/>
    <w:rsid w:val="00693506"/>
    <w:rsid w:val="00693546"/>
    <w:rsid w:val="00693697"/>
    <w:rsid w:val="006936DC"/>
    <w:rsid w:val="0069372B"/>
    <w:rsid w:val="0069382E"/>
    <w:rsid w:val="00693B6F"/>
    <w:rsid w:val="00693C56"/>
    <w:rsid w:val="00693D30"/>
    <w:rsid w:val="00693D5C"/>
    <w:rsid w:val="00693E74"/>
    <w:rsid w:val="00693F64"/>
    <w:rsid w:val="00693FE0"/>
    <w:rsid w:val="00694128"/>
    <w:rsid w:val="00694157"/>
    <w:rsid w:val="0069416D"/>
    <w:rsid w:val="006942B6"/>
    <w:rsid w:val="006944B1"/>
    <w:rsid w:val="0069458B"/>
    <w:rsid w:val="00694771"/>
    <w:rsid w:val="006948DC"/>
    <w:rsid w:val="006948E0"/>
    <w:rsid w:val="00694AEA"/>
    <w:rsid w:val="00694C27"/>
    <w:rsid w:val="00694E48"/>
    <w:rsid w:val="00694F6E"/>
    <w:rsid w:val="00694FD1"/>
    <w:rsid w:val="00695059"/>
    <w:rsid w:val="006950DB"/>
    <w:rsid w:val="0069513B"/>
    <w:rsid w:val="00695263"/>
    <w:rsid w:val="00695299"/>
    <w:rsid w:val="006953CC"/>
    <w:rsid w:val="006954AF"/>
    <w:rsid w:val="00695505"/>
    <w:rsid w:val="0069558D"/>
    <w:rsid w:val="00695665"/>
    <w:rsid w:val="00695725"/>
    <w:rsid w:val="00695A26"/>
    <w:rsid w:val="00695C90"/>
    <w:rsid w:val="00695D9C"/>
    <w:rsid w:val="00695F04"/>
    <w:rsid w:val="0069606F"/>
    <w:rsid w:val="00696099"/>
    <w:rsid w:val="00696104"/>
    <w:rsid w:val="006961A8"/>
    <w:rsid w:val="00696422"/>
    <w:rsid w:val="00696587"/>
    <w:rsid w:val="006966E1"/>
    <w:rsid w:val="00696726"/>
    <w:rsid w:val="006967EC"/>
    <w:rsid w:val="006967F0"/>
    <w:rsid w:val="006968AC"/>
    <w:rsid w:val="006968C3"/>
    <w:rsid w:val="006969F8"/>
    <w:rsid w:val="00696BD9"/>
    <w:rsid w:val="00696CDB"/>
    <w:rsid w:val="00696F1D"/>
    <w:rsid w:val="00697043"/>
    <w:rsid w:val="00697075"/>
    <w:rsid w:val="00697099"/>
    <w:rsid w:val="006970EC"/>
    <w:rsid w:val="006972AD"/>
    <w:rsid w:val="006972C3"/>
    <w:rsid w:val="00697482"/>
    <w:rsid w:val="00697535"/>
    <w:rsid w:val="006977DF"/>
    <w:rsid w:val="006977F8"/>
    <w:rsid w:val="00697AE2"/>
    <w:rsid w:val="00697AF9"/>
    <w:rsid w:val="00697B18"/>
    <w:rsid w:val="00697B89"/>
    <w:rsid w:val="00697EA9"/>
    <w:rsid w:val="00697EDA"/>
    <w:rsid w:val="00697FA3"/>
    <w:rsid w:val="006A0154"/>
    <w:rsid w:val="006A01A1"/>
    <w:rsid w:val="006A01BF"/>
    <w:rsid w:val="006A01E0"/>
    <w:rsid w:val="006A0288"/>
    <w:rsid w:val="006A031C"/>
    <w:rsid w:val="006A046D"/>
    <w:rsid w:val="006A04A5"/>
    <w:rsid w:val="006A0511"/>
    <w:rsid w:val="006A054B"/>
    <w:rsid w:val="006A0558"/>
    <w:rsid w:val="006A0579"/>
    <w:rsid w:val="006A0A52"/>
    <w:rsid w:val="006A0A67"/>
    <w:rsid w:val="006A0B1C"/>
    <w:rsid w:val="006A0C6A"/>
    <w:rsid w:val="006A0CEA"/>
    <w:rsid w:val="006A0E1F"/>
    <w:rsid w:val="006A1015"/>
    <w:rsid w:val="006A1571"/>
    <w:rsid w:val="006A157D"/>
    <w:rsid w:val="006A1757"/>
    <w:rsid w:val="006A19C1"/>
    <w:rsid w:val="006A1A39"/>
    <w:rsid w:val="006A1ABF"/>
    <w:rsid w:val="006A1B15"/>
    <w:rsid w:val="006A1E67"/>
    <w:rsid w:val="006A2014"/>
    <w:rsid w:val="006A2031"/>
    <w:rsid w:val="006A203D"/>
    <w:rsid w:val="006A20CA"/>
    <w:rsid w:val="006A21F1"/>
    <w:rsid w:val="006A2389"/>
    <w:rsid w:val="006A23B0"/>
    <w:rsid w:val="006A23CB"/>
    <w:rsid w:val="006A2650"/>
    <w:rsid w:val="006A28AF"/>
    <w:rsid w:val="006A2B59"/>
    <w:rsid w:val="006A2E6B"/>
    <w:rsid w:val="006A2EC0"/>
    <w:rsid w:val="006A2EED"/>
    <w:rsid w:val="006A2F28"/>
    <w:rsid w:val="006A31A6"/>
    <w:rsid w:val="006A3218"/>
    <w:rsid w:val="006A349E"/>
    <w:rsid w:val="006A3670"/>
    <w:rsid w:val="006A395C"/>
    <w:rsid w:val="006A39C2"/>
    <w:rsid w:val="006A3B33"/>
    <w:rsid w:val="006A3B6B"/>
    <w:rsid w:val="006A3C12"/>
    <w:rsid w:val="006A3EC8"/>
    <w:rsid w:val="006A3EF3"/>
    <w:rsid w:val="006A3F74"/>
    <w:rsid w:val="006A4024"/>
    <w:rsid w:val="006A4173"/>
    <w:rsid w:val="006A42A9"/>
    <w:rsid w:val="006A432F"/>
    <w:rsid w:val="006A4487"/>
    <w:rsid w:val="006A483B"/>
    <w:rsid w:val="006A48D0"/>
    <w:rsid w:val="006A4970"/>
    <w:rsid w:val="006A4A38"/>
    <w:rsid w:val="006A4B4D"/>
    <w:rsid w:val="006A4BF2"/>
    <w:rsid w:val="006A4BFA"/>
    <w:rsid w:val="006A4D22"/>
    <w:rsid w:val="006A4E2C"/>
    <w:rsid w:val="006A4E5D"/>
    <w:rsid w:val="006A5148"/>
    <w:rsid w:val="006A51A3"/>
    <w:rsid w:val="006A51D8"/>
    <w:rsid w:val="006A52C4"/>
    <w:rsid w:val="006A5365"/>
    <w:rsid w:val="006A5422"/>
    <w:rsid w:val="006A543C"/>
    <w:rsid w:val="006A54A4"/>
    <w:rsid w:val="006A5512"/>
    <w:rsid w:val="006A557D"/>
    <w:rsid w:val="006A57FC"/>
    <w:rsid w:val="006A5844"/>
    <w:rsid w:val="006A58BE"/>
    <w:rsid w:val="006A5A47"/>
    <w:rsid w:val="006A5EAC"/>
    <w:rsid w:val="006A5EBB"/>
    <w:rsid w:val="006A5F45"/>
    <w:rsid w:val="006A5FE2"/>
    <w:rsid w:val="006A622E"/>
    <w:rsid w:val="006A63D3"/>
    <w:rsid w:val="006A653A"/>
    <w:rsid w:val="006A6643"/>
    <w:rsid w:val="006A6771"/>
    <w:rsid w:val="006A6AAD"/>
    <w:rsid w:val="006A6D29"/>
    <w:rsid w:val="006A6DB1"/>
    <w:rsid w:val="006A71B2"/>
    <w:rsid w:val="006A71D4"/>
    <w:rsid w:val="006A738B"/>
    <w:rsid w:val="006A76DB"/>
    <w:rsid w:val="006A76F2"/>
    <w:rsid w:val="006A77A4"/>
    <w:rsid w:val="006A7844"/>
    <w:rsid w:val="006A785D"/>
    <w:rsid w:val="006A789E"/>
    <w:rsid w:val="006A7918"/>
    <w:rsid w:val="006A79B0"/>
    <w:rsid w:val="006A7A12"/>
    <w:rsid w:val="006A7AA1"/>
    <w:rsid w:val="006A7B13"/>
    <w:rsid w:val="006A7CD7"/>
    <w:rsid w:val="006A7CE2"/>
    <w:rsid w:val="006A7D80"/>
    <w:rsid w:val="006A7DCA"/>
    <w:rsid w:val="006A7E0E"/>
    <w:rsid w:val="006B0050"/>
    <w:rsid w:val="006B00CF"/>
    <w:rsid w:val="006B02A2"/>
    <w:rsid w:val="006B02DA"/>
    <w:rsid w:val="006B0359"/>
    <w:rsid w:val="006B04CA"/>
    <w:rsid w:val="006B060D"/>
    <w:rsid w:val="006B07EF"/>
    <w:rsid w:val="006B0953"/>
    <w:rsid w:val="006B0A4A"/>
    <w:rsid w:val="006B0B5F"/>
    <w:rsid w:val="006B0BEE"/>
    <w:rsid w:val="006B0C60"/>
    <w:rsid w:val="006B0C64"/>
    <w:rsid w:val="006B1022"/>
    <w:rsid w:val="006B1152"/>
    <w:rsid w:val="006B1178"/>
    <w:rsid w:val="006B1202"/>
    <w:rsid w:val="006B13CD"/>
    <w:rsid w:val="006B166D"/>
    <w:rsid w:val="006B16AC"/>
    <w:rsid w:val="006B189A"/>
    <w:rsid w:val="006B193F"/>
    <w:rsid w:val="006B19CC"/>
    <w:rsid w:val="006B1AB3"/>
    <w:rsid w:val="006B1B9F"/>
    <w:rsid w:val="006B1C0B"/>
    <w:rsid w:val="006B1D27"/>
    <w:rsid w:val="006B212C"/>
    <w:rsid w:val="006B222A"/>
    <w:rsid w:val="006B2623"/>
    <w:rsid w:val="006B2672"/>
    <w:rsid w:val="006B2A02"/>
    <w:rsid w:val="006B2D3C"/>
    <w:rsid w:val="006B2F54"/>
    <w:rsid w:val="006B3010"/>
    <w:rsid w:val="006B31A4"/>
    <w:rsid w:val="006B326A"/>
    <w:rsid w:val="006B3623"/>
    <w:rsid w:val="006B3A25"/>
    <w:rsid w:val="006B3A9A"/>
    <w:rsid w:val="006B3A9E"/>
    <w:rsid w:val="006B4208"/>
    <w:rsid w:val="006B4229"/>
    <w:rsid w:val="006B4541"/>
    <w:rsid w:val="006B459F"/>
    <w:rsid w:val="006B4626"/>
    <w:rsid w:val="006B467E"/>
    <w:rsid w:val="006B4A50"/>
    <w:rsid w:val="006B4BF5"/>
    <w:rsid w:val="006B4CA9"/>
    <w:rsid w:val="006B4CD7"/>
    <w:rsid w:val="006B4CEC"/>
    <w:rsid w:val="006B4D0E"/>
    <w:rsid w:val="006B4D3E"/>
    <w:rsid w:val="006B4D71"/>
    <w:rsid w:val="006B4DE2"/>
    <w:rsid w:val="006B4E69"/>
    <w:rsid w:val="006B51CC"/>
    <w:rsid w:val="006B52BA"/>
    <w:rsid w:val="006B5453"/>
    <w:rsid w:val="006B5549"/>
    <w:rsid w:val="006B5550"/>
    <w:rsid w:val="006B557F"/>
    <w:rsid w:val="006B5585"/>
    <w:rsid w:val="006B55E4"/>
    <w:rsid w:val="006B5679"/>
    <w:rsid w:val="006B56B6"/>
    <w:rsid w:val="006B5893"/>
    <w:rsid w:val="006B58DC"/>
    <w:rsid w:val="006B58F3"/>
    <w:rsid w:val="006B5A03"/>
    <w:rsid w:val="006B5A18"/>
    <w:rsid w:val="006B5BC3"/>
    <w:rsid w:val="006B5C42"/>
    <w:rsid w:val="006B5D89"/>
    <w:rsid w:val="006B5E1F"/>
    <w:rsid w:val="006B5E54"/>
    <w:rsid w:val="006B5EC9"/>
    <w:rsid w:val="006B61CD"/>
    <w:rsid w:val="006B61F4"/>
    <w:rsid w:val="006B6234"/>
    <w:rsid w:val="006B62D6"/>
    <w:rsid w:val="006B6312"/>
    <w:rsid w:val="006B662A"/>
    <w:rsid w:val="006B680A"/>
    <w:rsid w:val="006B6829"/>
    <w:rsid w:val="006B68CE"/>
    <w:rsid w:val="006B6A46"/>
    <w:rsid w:val="006B6A62"/>
    <w:rsid w:val="006B6ADA"/>
    <w:rsid w:val="006B6B3F"/>
    <w:rsid w:val="006B6C57"/>
    <w:rsid w:val="006B6E66"/>
    <w:rsid w:val="006B7098"/>
    <w:rsid w:val="006B70AA"/>
    <w:rsid w:val="006B70BC"/>
    <w:rsid w:val="006B716E"/>
    <w:rsid w:val="006B730E"/>
    <w:rsid w:val="006B7377"/>
    <w:rsid w:val="006B73A8"/>
    <w:rsid w:val="006B74EA"/>
    <w:rsid w:val="006B757B"/>
    <w:rsid w:val="006B764E"/>
    <w:rsid w:val="006B766F"/>
    <w:rsid w:val="006B76E8"/>
    <w:rsid w:val="006B7742"/>
    <w:rsid w:val="006B7906"/>
    <w:rsid w:val="006B7913"/>
    <w:rsid w:val="006B79E2"/>
    <w:rsid w:val="006B7B58"/>
    <w:rsid w:val="006B7B9C"/>
    <w:rsid w:val="006B7D73"/>
    <w:rsid w:val="006B7E9C"/>
    <w:rsid w:val="006B7FB0"/>
    <w:rsid w:val="006BF512"/>
    <w:rsid w:val="006C037D"/>
    <w:rsid w:val="006C04D6"/>
    <w:rsid w:val="006C0568"/>
    <w:rsid w:val="006C0800"/>
    <w:rsid w:val="006C085D"/>
    <w:rsid w:val="006C0AA2"/>
    <w:rsid w:val="006C0C37"/>
    <w:rsid w:val="006C0CCD"/>
    <w:rsid w:val="006C0D2A"/>
    <w:rsid w:val="006C0E69"/>
    <w:rsid w:val="006C0F50"/>
    <w:rsid w:val="006C0F7E"/>
    <w:rsid w:val="006C0FDC"/>
    <w:rsid w:val="006C0FFF"/>
    <w:rsid w:val="006C1260"/>
    <w:rsid w:val="006C1300"/>
    <w:rsid w:val="006C1664"/>
    <w:rsid w:val="006C1700"/>
    <w:rsid w:val="006C194C"/>
    <w:rsid w:val="006C1D4B"/>
    <w:rsid w:val="006C1D60"/>
    <w:rsid w:val="006C1D82"/>
    <w:rsid w:val="006C1DA0"/>
    <w:rsid w:val="006C1EB8"/>
    <w:rsid w:val="006C2068"/>
    <w:rsid w:val="006C2083"/>
    <w:rsid w:val="006C20B9"/>
    <w:rsid w:val="006C22BD"/>
    <w:rsid w:val="006C25EF"/>
    <w:rsid w:val="006C2751"/>
    <w:rsid w:val="006C278A"/>
    <w:rsid w:val="006C2896"/>
    <w:rsid w:val="006C2AE0"/>
    <w:rsid w:val="006C2BFF"/>
    <w:rsid w:val="006C2C6F"/>
    <w:rsid w:val="006C2D88"/>
    <w:rsid w:val="006C2DA7"/>
    <w:rsid w:val="006C2EEA"/>
    <w:rsid w:val="006C2FCB"/>
    <w:rsid w:val="006C3163"/>
    <w:rsid w:val="006C3229"/>
    <w:rsid w:val="006C325A"/>
    <w:rsid w:val="006C3527"/>
    <w:rsid w:val="006C355A"/>
    <w:rsid w:val="006C3723"/>
    <w:rsid w:val="006C37EE"/>
    <w:rsid w:val="006C3A65"/>
    <w:rsid w:val="006C3AF3"/>
    <w:rsid w:val="006C3B36"/>
    <w:rsid w:val="006C3BB7"/>
    <w:rsid w:val="006C3CE0"/>
    <w:rsid w:val="006C3DB5"/>
    <w:rsid w:val="006C3EF7"/>
    <w:rsid w:val="006C3F2A"/>
    <w:rsid w:val="006C3F45"/>
    <w:rsid w:val="006C4029"/>
    <w:rsid w:val="006C4088"/>
    <w:rsid w:val="006C42A7"/>
    <w:rsid w:val="006C42A9"/>
    <w:rsid w:val="006C42E7"/>
    <w:rsid w:val="006C458B"/>
    <w:rsid w:val="006C4934"/>
    <w:rsid w:val="006C4A19"/>
    <w:rsid w:val="006C4A76"/>
    <w:rsid w:val="006C4AC3"/>
    <w:rsid w:val="006C4AEE"/>
    <w:rsid w:val="006C4C34"/>
    <w:rsid w:val="006C4C93"/>
    <w:rsid w:val="006C4CAE"/>
    <w:rsid w:val="006C51A7"/>
    <w:rsid w:val="006C5210"/>
    <w:rsid w:val="006C52FA"/>
    <w:rsid w:val="006C530A"/>
    <w:rsid w:val="006C5320"/>
    <w:rsid w:val="006C5341"/>
    <w:rsid w:val="006C541C"/>
    <w:rsid w:val="006C5649"/>
    <w:rsid w:val="006C5791"/>
    <w:rsid w:val="006C57E7"/>
    <w:rsid w:val="006C586F"/>
    <w:rsid w:val="006C5946"/>
    <w:rsid w:val="006C59F0"/>
    <w:rsid w:val="006C5AFE"/>
    <w:rsid w:val="006C5CFB"/>
    <w:rsid w:val="006C60A3"/>
    <w:rsid w:val="006C60B6"/>
    <w:rsid w:val="006C6205"/>
    <w:rsid w:val="006C6407"/>
    <w:rsid w:val="006C6691"/>
    <w:rsid w:val="006C6798"/>
    <w:rsid w:val="006C69B0"/>
    <w:rsid w:val="006C6C96"/>
    <w:rsid w:val="006C6CDE"/>
    <w:rsid w:val="006C6D41"/>
    <w:rsid w:val="006C6D84"/>
    <w:rsid w:val="006C6DFC"/>
    <w:rsid w:val="006C6F07"/>
    <w:rsid w:val="006C711F"/>
    <w:rsid w:val="006C71D1"/>
    <w:rsid w:val="006C7205"/>
    <w:rsid w:val="006C730A"/>
    <w:rsid w:val="006C73E2"/>
    <w:rsid w:val="006C73E4"/>
    <w:rsid w:val="006C769C"/>
    <w:rsid w:val="006C76F8"/>
    <w:rsid w:val="006C77D1"/>
    <w:rsid w:val="006C7899"/>
    <w:rsid w:val="006C789C"/>
    <w:rsid w:val="006C78B4"/>
    <w:rsid w:val="006C79D2"/>
    <w:rsid w:val="006C7EF2"/>
    <w:rsid w:val="006D00FB"/>
    <w:rsid w:val="006D03F2"/>
    <w:rsid w:val="006D0461"/>
    <w:rsid w:val="006D05A2"/>
    <w:rsid w:val="006D076D"/>
    <w:rsid w:val="006D0A69"/>
    <w:rsid w:val="006D0C30"/>
    <w:rsid w:val="006D0D75"/>
    <w:rsid w:val="006D0E4E"/>
    <w:rsid w:val="006D1248"/>
    <w:rsid w:val="006D13A1"/>
    <w:rsid w:val="006D1577"/>
    <w:rsid w:val="006D1757"/>
    <w:rsid w:val="006D1770"/>
    <w:rsid w:val="006D189D"/>
    <w:rsid w:val="006D1969"/>
    <w:rsid w:val="006D21AC"/>
    <w:rsid w:val="006D21C3"/>
    <w:rsid w:val="006D23E1"/>
    <w:rsid w:val="006D252A"/>
    <w:rsid w:val="006D25B6"/>
    <w:rsid w:val="006D2620"/>
    <w:rsid w:val="006D268E"/>
    <w:rsid w:val="006D269E"/>
    <w:rsid w:val="006D27C9"/>
    <w:rsid w:val="006D27E9"/>
    <w:rsid w:val="006D28D8"/>
    <w:rsid w:val="006D28EE"/>
    <w:rsid w:val="006D2919"/>
    <w:rsid w:val="006D2C01"/>
    <w:rsid w:val="006D2E5A"/>
    <w:rsid w:val="006D2EDD"/>
    <w:rsid w:val="006D2F92"/>
    <w:rsid w:val="006D3331"/>
    <w:rsid w:val="006D3362"/>
    <w:rsid w:val="006D338A"/>
    <w:rsid w:val="006D33D0"/>
    <w:rsid w:val="006D3689"/>
    <w:rsid w:val="006D36AF"/>
    <w:rsid w:val="006D38F7"/>
    <w:rsid w:val="006D3D60"/>
    <w:rsid w:val="006D3F05"/>
    <w:rsid w:val="006D3FDB"/>
    <w:rsid w:val="006D40FA"/>
    <w:rsid w:val="006D416E"/>
    <w:rsid w:val="006D4207"/>
    <w:rsid w:val="006D425B"/>
    <w:rsid w:val="006D4266"/>
    <w:rsid w:val="006D42B7"/>
    <w:rsid w:val="006D4301"/>
    <w:rsid w:val="006D4304"/>
    <w:rsid w:val="006D435D"/>
    <w:rsid w:val="006D4394"/>
    <w:rsid w:val="006D44AF"/>
    <w:rsid w:val="006D4539"/>
    <w:rsid w:val="006D45E8"/>
    <w:rsid w:val="006D47AA"/>
    <w:rsid w:val="006D4B49"/>
    <w:rsid w:val="006D4C18"/>
    <w:rsid w:val="006D4C4E"/>
    <w:rsid w:val="006D4CE4"/>
    <w:rsid w:val="006D5145"/>
    <w:rsid w:val="006D52AD"/>
    <w:rsid w:val="006D52B1"/>
    <w:rsid w:val="006D530C"/>
    <w:rsid w:val="006D537E"/>
    <w:rsid w:val="006D53CF"/>
    <w:rsid w:val="006D53D5"/>
    <w:rsid w:val="006D55F0"/>
    <w:rsid w:val="006D569B"/>
    <w:rsid w:val="006D5752"/>
    <w:rsid w:val="006D5923"/>
    <w:rsid w:val="006D5A38"/>
    <w:rsid w:val="006D5B1B"/>
    <w:rsid w:val="006D5D0A"/>
    <w:rsid w:val="006D5D49"/>
    <w:rsid w:val="006D5F0D"/>
    <w:rsid w:val="006D5F8E"/>
    <w:rsid w:val="006D6076"/>
    <w:rsid w:val="006D608C"/>
    <w:rsid w:val="006D60A8"/>
    <w:rsid w:val="006D6178"/>
    <w:rsid w:val="006D61F9"/>
    <w:rsid w:val="006D620C"/>
    <w:rsid w:val="006D6303"/>
    <w:rsid w:val="006D6423"/>
    <w:rsid w:val="006D66AA"/>
    <w:rsid w:val="006D66E9"/>
    <w:rsid w:val="006D6801"/>
    <w:rsid w:val="006D698F"/>
    <w:rsid w:val="006D6BD4"/>
    <w:rsid w:val="006D70FC"/>
    <w:rsid w:val="006D73B4"/>
    <w:rsid w:val="006D7518"/>
    <w:rsid w:val="006D7889"/>
    <w:rsid w:val="006D788F"/>
    <w:rsid w:val="006D78D3"/>
    <w:rsid w:val="006D7AA8"/>
    <w:rsid w:val="006D7B4F"/>
    <w:rsid w:val="006D7B8D"/>
    <w:rsid w:val="006D7DC8"/>
    <w:rsid w:val="006D7E8A"/>
    <w:rsid w:val="006E0069"/>
    <w:rsid w:val="006E022C"/>
    <w:rsid w:val="006E0245"/>
    <w:rsid w:val="006E03B3"/>
    <w:rsid w:val="006E0642"/>
    <w:rsid w:val="006E07E0"/>
    <w:rsid w:val="006E08DB"/>
    <w:rsid w:val="006E0939"/>
    <w:rsid w:val="006E095D"/>
    <w:rsid w:val="006E0A5B"/>
    <w:rsid w:val="006E0CF8"/>
    <w:rsid w:val="006E0DAD"/>
    <w:rsid w:val="006E1251"/>
    <w:rsid w:val="006E1272"/>
    <w:rsid w:val="006E12E1"/>
    <w:rsid w:val="006E166E"/>
    <w:rsid w:val="006E16CC"/>
    <w:rsid w:val="006E174F"/>
    <w:rsid w:val="006E1808"/>
    <w:rsid w:val="006E1860"/>
    <w:rsid w:val="006E18B9"/>
    <w:rsid w:val="006E1949"/>
    <w:rsid w:val="006E1A15"/>
    <w:rsid w:val="006E1D53"/>
    <w:rsid w:val="006E218C"/>
    <w:rsid w:val="006E2233"/>
    <w:rsid w:val="006E2370"/>
    <w:rsid w:val="006E257F"/>
    <w:rsid w:val="006E25E8"/>
    <w:rsid w:val="006E2609"/>
    <w:rsid w:val="006E27E2"/>
    <w:rsid w:val="006E2861"/>
    <w:rsid w:val="006E2A67"/>
    <w:rsid w:val="006E2BFE"/>
    <w:rsid w:val="006E2C6D"/>
    <w:rsid w:val="006E2D1E"/>
    <w:rsid w:val="006E2D80"/>
    <w:rsid w:val="006E2DF4"/>
    <w:rsid w:val="006E2E11"/>
    <w:rsid w:val="006E2F0A"/>
    <w:rsid w:val="006E2FA6"/>
    <w:rsid w:val="006E34ED"/>
    <w:rsid w:val="006E3503"/>
    <w:rsid w:val="006E359A"/>
    <w:rsid w:val="006E36D9"/>
    <w:rsid w:val="006E373E"/>
    <w:rsid w:val="006E3B9A"/>
    <w:rsid w:val="006E3C20"/>
    <w:rsid w:val="006E3CCE"/>
    <w:rsid w:val="006E3F20"/>
    <w:rsid w:val="006E3FCA"/>
    <w:rsid w:val="006E4012"/>
    <w:rsid w:val="006E40B4"/>
    <w:rsid w:val="006E42AA"/>
    <w:rsid w:val="006E4502"/>
    <w:rsid w:val="006E46A0"/>
    <w:rsid w:val="006E4985"/>
    <w:rsid w:val="006E4B77"/>
    <w:rsid w:val="006E4BD9"/>
    <w:rsid w:val="006E4C45"/>
    <w:rsid w:val="006E4D75"/>
    <w:rsid w:val="006E4F2F"/>
    <w:rsid w:val="006E5040"/>
    <w:rsid w:val="006E5062"/>
    <w:rsid w:val="006E5114"/>
    <w:rsid w:val="006E530A"/>
    <w:rsid w:val="006E54EE"/>
    <w:rsid w:val="006E5661"/>
    <w:rsid w:val="006E5693"/>
    <w:rsid w:val="006E57AA"/>
    <w:rsid w:val="006E583E"/>
    <w:rsid w:val="006E5844"/>
    <w:rsid w:val="006E58C8"/>
    <w:rsid w:val="006E5991"/>
    <w:rsid w:val="006E5B0F"/>
    <w:rsid w:val="006E5B63"/>
    <w:rsid w:val="006E5B75"/>
    <w:rsid w:val="006E5C06"/>
    <w:rsid w:val="006E5C39"/>
    <w:rsid w:val="006E5D50"/>
    <w:rsid w:val="006E6000"/>
    <w:rsid w:val="006E613F"/>
    <w:rsid w:val="006E61F4"/>
    <w:rsid w:val="006E6242"/>
    <w:rsid w:val="006E6259"/>
    <w:rsid w:val="006E628E"/>
    <w:rsid w:val="006E62D9"/>
    <w:rsid w:val="006E65AB"/>
    <w:rsid w:val="006E6612"/>
    <w:rsid w:val="006E679E"/>
    <w:rsid w:val="006E67CE"/>
    <w:rsid w:val="006E682F"/>
    <w:rsid w:val="006E68D9"/>
    <w:rsid w:val="006E6C33"/>
    <w:rsid w:val="006E6D4F"/>
    <w:rsid w:val="006E6D9A"/>
    <w:rsid w:val="006E6E56"/>
    <w:rsid w:val="006E7046"/>
    <w:rsid w:val="006E7064"/>
    <w:rsid w:val="006E708D"/>
    <w:rsid w:val="006E7413"/>
    <w:rsid w:val="006E74E9"/>
    <w:rsid w:val="006E753A"/>
    <w:rsid w:val="006E7579"/>
    <w:rsid w:val="006E75EF"/>
    <w:rsid w:val="006E7673"/>
    <w:rsid w:val="006E7A41"/>
    <w:rsid w:val="006E7BD0"/>
    <w:rsid w:val="006E7BD6"/>
    <w:rsid w:val="006E7C91"/>
    <w:rsid w:val="006E7D07"/>
    <w:rsid w:val="006E7F21"/>
    <w:rsid w:val="006E7F4C"/>
    <w:rsid w:val="006F00F6"/>
    <w:rsid w:val="006F0168"/>
    <w:rsid w:val="006F01D3"/>
    <w:rsid w:val="006F01E9"/>
    <w:rsid w:val="006F02C4"/>
    <w:rsid w:val="006F02F4"/>
    <w:rsid w:val="006F034C"/>
    <w:rsid w:val="006F0514"/>
    <w:rsid w:val="006F0ACD"/>
    <w:rsid w:val="006F0B3E"/>
    <w:rsid w:val="006F0BFB"/>
    <w:rsid w:val="006F0CCC"/>
    <w:rsid w:val="006F0CEF"/>
    <w:rsid w:val="006F0D56"/>
    <w:rsid w:val="006F0DAF"/>
    <w:rsid w:val="006F0E22"/>
    <w:rsid w:val="006F0F04"/>
    <w:rsid w:val="006F0F31"/>
    <w:rsid w:val="006F0F37"/>
    <w:rsid w:val="006F0FEE"/>
    <w:rsid w:val="006F10C2"/>
    <w:rsid w:val="006F1135"/>
    <w:rsid w:val="006F1145"/>
    <w:rsid w:val="006F12CA"/>
    <w:rsid w:val="006F12D3"/>
    <w:rsid w:val="006F1457"/>
    <w:rsid w:val="006F149A"/>
    <w:rsid w:val="006F1502"/>
    <w:rsid w:val="006F16CD"/>
    <w:rsid w:val="006F17E3"/>
    <w:rsid w:val="006F19FC"/>
    <w:rsid w:val="006F1A70"/>
    <w:rsid w:val="006F1B16"/>
    <w:rsid w:val="006F1BCB"/>
    <w:rsid w:val="006F1E15"/>
    <w:rsid w:val="006F1F9C"/>
    <w:rsid w:val="006F21E5"/>
    <w:rsid w:val="006F2207"/>
    <w:rsid w:val="006F2221"/>
    <w:rsid w:val="006F2360"/>
    <w:rsid w:val="006F24C5"/>
    <w:rsid w:val="006F2597"/>
    <w:rsid w:val="006F28E6"/>
    <w:rsid w:val="006F2913"/>
    <w:rsid w:val="006F2999"/>
    <w:rsid w:val="006F29E6"/>
    <w:rsid w:val="006F2A89"/>
    <w:rsid w:val="006F2B0E"/>
    <w:rsid w:val="006F2C42"/>
    <w:rsid w:val="006F2D54"/>
    <w:rsid w:val="006F2D93"/>
    <w:rsid w:val="006F2DD1"/>
    <w:rsid w:val="006F2F63"/>
    <w:rsid w:val="006F3061"/>
    <w:rsid w:val="006F3090"/>
    <w:rsid w:val="006F30D5"/>
    <w:rsid w:val="006F345E"/>
    <w:rsid w:val="006F36F9"/>
    <w:rsid w:val="006F3702"/>
    <w:rsid w:val="006F371D"/>
    <w:rsid w:val="006F392D"/>
    <w:rsid w:val="006F3A03"/>
    <w:rsid w:val="006F3A2E"/>
    <w:rsid w:val="006F3B96"/>
    <w:rsid w:val="006F3DAA"/>
    <w:rsid w:val="006F3E61"/>
    <w:rsid w:val="006F3ED7"/>
    <w:rsid w:val="006F403B"/>
    <w:rsid w:val="006F403E"/>
    <w:rsid w:val="006F41B6"/>
    <w:rsid w:val="006F42CD"/>
    <w:rsid w:val="006F44D0"/>
    <w:rsid w:val="006F4B60"/>
    <w:rsid w:val="006F4B9E"/>
    <w:rsid w:val="006F4F2A"/>
    <w:rsid w:val="006F4FF0"/>
    <w:rsid w:val="006F5119"/>
    <w:rsid w:val="006F53B6"/>
    <w:rsid w:val="006F57E9"/>
    <w:rsid w:val="006F596F"/>
    <w:rsid w:val="006F5D15"/>
    <w:rsid w:val="006F5E1C"/>
    <w:rsid w:val="006F5E34"/>
    <w:rsid w:val="006F5E6B"/>
    <w:rsid w:val="006F6092"/>
    <w:rsid w:val="006F60AB"/>
    <w:rsid w:val="006F64C8"/>
    <w:rsid w:val="006F667C"/>
    <w:rsid w:val="006F68B1"/>
    <w:rsid w:val="006F6A39"/>
    <w:rsid w:val="006F6C36"/>
    <w:rsid w:val="006F6D24"/>
    <w:rsid w:val="006F7217"/>
    <w:rsid w:val="006F7298"/>
    <w:rsid w:val="006F72E6"/>
    <w:rsid w:val="006F7433"/>
    <w:rsid w:val="006F74F7"/>
    <w:rsid w:val="006F75B1"/>
    <w:rsid w:val="006F75CE"/>
    <w:rsid w:val="006F75DC"/>
    <w:rsid w:val="006F7719"/>
    <w:rsid w:val="006F790B"/>
    <w:rsid w:val="006F7996"/>
    <w:rsid w:val="006F7AC7"/>
    <w:rsid w:val="006F7ACA"/>
    <w:rsid w:val="006F7C7A"/>
    <w:rsid w:val="006F7DC6"/>
    <w:rsid w:val="006F7F44"/>
    <w:rsid w:val="006F7F85"/>
    <w:rsid w:val="00700156"/>
    <w:rsid w:val="0070034C"/>
    <w:rsid w:val="00700559"/>
    <w:rsid w:val="00700582"/>
    <w:rsid w:val="00700615"/>
    <w:rsid w:val="007006CB"/>
    <w:rsid w:val="00700886"/>
    <w:rsid w:val="00700A04"/>
    <w:rsid w:val="00700CED"/>
    <w:rsid w:val="00700CF5"/>
    <w:rsid w:val="00700E32"/>
    <w:rsid w:val="00700EC6"/>
    <w:rsid w:val="00700F1D"/>
    <w:rsid w:val="00700F21"/>
    <w:rsid w:val="007010EA"/>
    <w:rsid w:val="0070121B"/>
    <w:rsid w:val="00701469"/>
    <w:rsid w:val="00701489"/>
    <w:rsid w:val="0070148F"/>
    <w:rsid w:val="007014C8"/>
    <w:rsid w:val="0070164C"/>
    <w:rsid w:val="00701855"/>
    <w:rsid w:val="007018CD"/>
    <w:rsid w:val="00701AA7"/>
    <w:rsid w:val="00701AB1"/>
    <w:rsid w:val="00701B07"/>
    <w:rsid w:val="00701BB7"/>
    <w:rsid w:val="00701BF6"/>
    <w:rsid w:val="00701FEE"/>
    <w:rsid w:val="007020C9"/>
    <w:rsid w:val="007023F4"/>
    <w:rsid w:val="00702517"/>
    <w:rsid w:val="0070265E"/>
    <w:rsid w:val="00702A48"/>
    <w:rsid w:val="00702ABA"/>
    <w:rsid w:val="00702AD2"/>
    <w:rsid w:val="00702B09"/>
    <w:rsid w:val="00702B9E"/>
    <w:rsid w:val="00702CF0"/>
    <w:rsid w:val="00702D6F"/>
    <w:rsid w:val="00702EEB"/>
    <w:rsid w:val="00702F40"/>
    <w:rsid w:val="00703039"/>
    <w:rsid w:val="0070319E"/>
    <w:rsid w:val="007032CC"/>
    <w:rsid w:val="007034A1"/>
    <w:rsid w:val="00703797"/>
    <w:rsid w:val="007038C5"/>
    <w:rsid w:val="0070394F"/>
    <w:rsid w:val="007039AA"/>
    <w:rsid w:val="00703ACD"/>
    <w:rsid w:val="00703C54"/>
    <w:rsid w:val="00703D43"/>
    <w:rsid w:val="00703E8E"/>
    <w:rsid w:val="00703F36"/>
    <w:rsid w:val="0070405C"/>
    <w:rsid w:val="0070416D"/>
    <w:rsid w:val="007041B0"/>
    <w:rsid w:val="0070421C"/>
    <w:rsid w:val="00704367"/>
    <w:rsid w:val="007047C5"/>
    <w:rsid w:val="0070488B"/>
    <w:rsid w:val="0070499E"/>
    <w:rsid w:val="00704B76"/>
    <w:rsid w:val="00704B99"/>
    <w:rsid w:val="00704C44"/>
    <w:rsid w:val="00704D10"/>
    <w:rsid w:val="00704D15"/>
    <w:rsid w:val="00704E22"/>
    <w:rsid w:val="00705141"/>
    <w:rsid w:val="00705203"/>
    <w:rsid w:val="007053A8"/>
    <w:rsid w:val="00705562"/>
    <w:rsid w:val="007056FC"/>
    <w:rsid w:val="0070573E"/>
    <w:rsid w:val="00705796"/>
    <w:rsid w:val="007057F9"/>
    <w:rsid w:val="0070585E"/>
    <w:rsid w:val="00705AA7"/>
    <w:rsid w:val="00705AC3"/>
    <w:rsid w:val="00705AC9"/>
    <w:rsid w:val="00705AE8"/>
    <w:rsid w:val="00705AF2"/>
    <w:rsid w:val="00705B51"/>
    <w:rsid w:val="00705BEE"/>
    <w:rsid w:val="00705CF1"/>
    <w:rsid w:val="00705CF6"/>
    <w:rsid w:val="00705D26"/>
    <w:rsid w:val="00705F1D"/>
    <w:rsid w:val="00705FA6"/>
    <w:rsid w:val="00706006"/>
    <w:rsid w:val="0070612D"/>
    <w:rsid w:val="00706197"/>
    <w:rsid w:val="00706296"/>
    <w:rsid w:val="0070651A"/>
    <w:rsid w:val="00706627"/>
    <w:rsid w:val="007066E1"/>
    <w:rsid w:val="0070678E"/>
    <w:rsid w:val="007067AE"/>
    <w:rsid w:val="007067B8"/>
    <w:rsid w:val="007069E2"/>
    <w:rsid w:val="00706AF5"/>
    <w:rsid w:val="00706E9D"/>
    <w:rsid w:val="00707344"/>
    <w:rsid w:val="007073F9"/>
    <w:rsid w:val="0070771D"/>
    <w:rsid w:val="00707746"/>
    <w:rsid w:val="00707795"/>
    <w:rsid w:val="007078E8"/>
    <w:rsid w:val="00707995"/>
    <w:rsid w:val="007079FF"/>
    <w:rsid w:val="00707C8A"/>
    <w:rsid w:val="00707D2D"/>
    <w:rsid w:val="00707D3C"/>
    <w:rsid w:val="00707DC5"/>
    <w:rsid w:val="00707E4D"/>
    <w:rsid w:val="00707F1D"/>
    <w:rsid w:val="00710226"/>
    <w:rsid w:val="00710299"/>
    <w:rsid w:val="00710333"/>
    <w:rsid w:val="00710586"/>
    <w:rsid w:val="007105AE"/>
    <w:rsid w:val="0071066C"/>
    <w:rsid w:val="007107DC"/>
    <w:rsid w:val="007107F9"/>
    <w:rsid w:val="007108E7"/>
    <w:rsid w:val="0071096B"/>
    <w:rsid w:val="00710A0E"/>
    <w:rsid w:val="00710DCD"/>
    <w:rsid w:val="00711076"/>
    <w:rsid w:val="007114E7"/>
    <w:rsid w:val="00711561"/>
    <w:rsid w:val="007119F2"/>
    <w:rsid w:val="00711A04"/>
    <w:rsid w:val="00711ABF"/>
    <w:rsid w:val="00711C72"/>
    <w:rsid w:val="00711D37"/>
    <w:rsid w:val="00711D4D"/>
    <w:rsid w:val="00711DE9"/>
    <w:rsid w:val="00711E54"/>
    <w:rsid w:val="00711ECA"/>
    <w:rsid w:val="00711FFB"/>
    <w:rsid w:val="00712275"/>
    <w:rsid w:val="0071227B"/>
    <w:rsid w:val="007122A4"/>
    <w:rsid w:val="0071232C"/>
    <w:rsid w:val="007124D4"/>
    <w:rsid w:val="0071250A"/>
    <w:rsid w:val="00712519"/>
    <w:rsid w:val="0071265E"/>
    <w:rsid w:val="007126A4"/>
    <w:rsid w:val="00712974"/>
    <w:rsid w:val="00712AA0"/>
    <w:rsid w:val="00712AD7"/>
    <w:rsid w:val="00712B69"/>
    <w:rsid w:val="0071309E"/>
    <w:rsid w:val="007131B1"/>
    <w:rsid w:val="00713388"/>
    <w:rsid w:val="00713458"/>
    <w:rsid w:val="007137D4"/>
    <w:rsid w:val="00713975"/>
    <w:rsid w:val="007139B0"/>
    <w:rsid w:val="007139D2"/>
    <w:rsid w:val="00713C5D"/>
    <w:rsid w:val="00713C93"/>
    <w:rsid w:val="00713C98"/>
    <w:rsid w:val="00713E0B"/>
    <w:rsid w:val="00713F04"/>
    <w:rsid w:val="00713F2B"/>
    <w:rsid w:val="00713F9F"/>
    <w:rsid w:val="00714020"/>
    <w:rsid w:val="00714255"/>
    <w:rsid w:val="007142D2"/>
    <w:rsid w:val="00714323"/>
    <w:rsid w:val="00714398"/>
    <w:rsid w:val="0071461E"/>
    <w:rsid w:val="00714709"/>
    <w:rsid w:val="007148AD"/>
    <w:rsid w:val="007148E0"/>
    <w:rsid w:val="007149E7"/>
    <w:rsid w:val="00714BAC"/>
    <w:rsid w:val="00714DAA"/>
    <w:rsid w:val="00714E20"/>
    <w:rsid w:val="00714E2B"/>
    <w:rsid w:val="00714F66"/>
    <w:rsid w:val="00714F9D"/>
    <w:rsid w:val="0071515D"/>
    <w:rsid w:val="00715335"/>
    <w:rsid w:val="00715377"/>
    <w:rsid w:val="0071561D"/>
    <w:rsid w:val="00715A24"/>
    <w:rsid w:val="00715A38"/>
    <w:rsid w:val="00715A8D"/>
    <w:rsid w:val="00715AFD"/>
    <w:rsid w:val="00715B47"/>
    <w:rsid w:val="007160F9"/>
    <w:rsid w:val="00716314"/>
    <w:rsid w:val="0071641E"/>
    <w:rsid w:val="00716662"/>
    <w:rsid w:val="007167E6"/>
    <w:rsid w:val="00716892"/>
    <w:rsid w:val="00716A2E"/>
    <w:rsid w:val="00716CCA"/>
    <w:rsid w:val="00716D16"/>
    <w:rsid w:val="00716D41"/>
    <w:rsid w:val="00716D57"/>
    <w:rsid w:val="00716D78"/>
    <w:rsid w:val="00716D8F"/>
    <w:rsid w:val="00716EE8"/>
    <w:rsid w:val="00717111"/>
    <w:rsid w:val="00717112"/>
    <w:rsid w:val="00717284"/>
    <w:rsid w:val="007173C1"/>
    <w:rsid w:val="0071740B"/>
    <w:rsid w:val="0071755E"/>
    <w:rsid w:val="00717573"/>
    <w:rsid w:val="007175EC"/>
    <w:rsid w:val="00717743"/>
    <w:rsid w:val="00717844"/>
    <w:rsid w:val="00717869"/>
    <w:rsid w:val="0071790D"/>
    <w:rsid w:val="0071792F"/>
    <w:rsid w:val="00717A3C"/>
    <w:rsid w:val="00717B30"/>
    <w:rsid w:val="00717C08"/>
    <w:rsid w:val="00717CCA"/>
    <w:rsid w:val="00717DC2"/>
    <w:rsid w:val="00717E8B"/>
    <w:rsid w:val="00717FC0"/>
    <w:rsid w:val="0072004E"/>
    <w:rsid w:val="00720078"/>
    <w:rsid w:val="007200DC"/>
    <w:rsid w:val="007201C7"/>
    <w:rsid w:val="007201E4"/>
    <w:rsid w:val="0072031B"/>
    <w:rsid w:val="00720390"/>
    <w:rsid w:val="007206BF"/>
    <w:rsid w:val="00720B65"/>
    <w:rsid w:val="00720BA6"/>
    <w:rsid w:val="00720D33"/>
    <w:rsid w:val="00721398"/>
    <w:rsid w:val="00721406"/>
    <w:rsid w:val="00721801"/>
    <w:rsid w:val="007218F2"/>
    <w:rsid w:val="00721990"/>
    <w:rsid w:val="00721DA4"/>
    <w:rsid w:val="00722005"/>
    <w:rsid w:val="0072212A"/>
    <w:rsid w:val="007221CC"/>
    <w:rsid w:val="007221F5"/>
    <w:rsid w:val="00722520"/>
    <w:rsid w:val="00722563"/>
    <w:rsid w:val="007226D9"/>
    <w:rsid w:val="00722797"/>
    <w:rsid w:val="007227A8"/>
    <w:rsid w:val="007228F4"/>
    <w:rsid w:val="00722CC7"/>
    <w:rsid w:val="00722D58"/>
    <w:rsid w:val="00722D90"/>
    <w:rsid w:val="00722FBE"/>
    <w:rsid w:val="00723040"/>
    <w:rsid w:val="0072304B"/>
    <w:rsid w:val="00723137"/>
    <w:rsid w:val="007231B0"/>
    <w:rsid w:val="007231C4"/>
    <w:rsid w:val="00723348"/>
    <w:rsid w:val="0072352A"/>
    <w:rsid w:val="00723569"/>
    <w:rsid w:val="00723859"/>
    <w:rsid w:val="00723A4C"/>
    <w:rsid w:val="00723B3E"/>
    <w:rsid w:val="00723DCF"/>
    <w:rsid w:val="00723EFE"/>
    <w:rsid w:val="007240EA"/>
    <w:rsid w:val="00724333"/>
    <w:rsid w:val="00724336"/>
    <w:rsid w:val="007245FF"/>
    <w:rsid w:val="007246BA"/>
    <w:rsid w:val="00724733"/>
    <w:rsid w:val="007247C2"/>
    <w:rsid w:val="00724884"/>
    <w:rsid w:val="00724ACC"/>
    <w:rsid w:val="00724C44"/>
    <w:rsid w:val="00724C7E"/>
    <w:rsid w:val="00724F1C"/>
    <w:rsid w:val="007250F2"/>
    <w:rsid w:val="00725121"/>
    <w:rsid w:val="00725315"/>
    <w:rsid w:val="00725362"/>
    <w:rsid w:val="00725369"/>
    <w:rsid w:val="00725399"/>
    <w:rsid w:val="00725538"/>
    <w:rsid w:val="00725874"/>
    <w:rsid w:val="007258B7"/>
    <w:rsid w:val="00725EB7"/>
    <w:rsid w:val="0072601E"/>
    <w:rsid w:val="007260D9"/>
    <w:rsid w:val="00726550"/>
    <w:rsid w:val="0072658E"/>
    <w:rsid w:val="0072666C"/>
    <w:rsid w:val="00726739"/>
    <w:rsid w:val="0072688D"/>
    <w:rsid w:val="007268C2"/>
    <w:rsid w:val="007269FE"/>
    <w:rsid w:val="00726AAF"/>
    <w:rsid w:val="00726ABA"/>
    <w:rsid w:val="00726B7F"/>
    <w:rsid w:val="00726C45"/>
    <w:rsid w:val="00726C9A"/>
    <w:rsid w:val="00726CAF"/>
    <w:rsid w:val="00726F35"/>
    <w:rsid w:val="00726F83"/>
    <w:rsid w:val="007273BB"/>
    <w:rsid w:val="00727526"/>
    <w:rsid w:val="007275E8"/>
    <w:rsid w:val="00727611"/>
    <w:rsid w:val="007278E8"/>
    <w:rsid w:val="00727989"/>
    <w:rsid w:val="00727A4B"/>
    <w:rsid w:val="00727A91"/>
    <w:rsid w:val="00727B0C"/>
    <w:rsid w:val="00727B92"/>
    <w:rsid w:val="00727DB9"/>
    <w:rsid w:val="00727E38"/>
    <w:rsid w:val="00727E54"/>
    <w:rsid w:val="00730080"/>
    <w:rsid w:val="007300C2"/>
    <w:rsid w:val="007300F6"/>
    <w:rsid w:val="00730260"/>
    <w:rsid w:val="007304F1"/>
    <w:rsid w:val="007306A5"/>
    <w:rsid w:val="007306BB"/>
    <w:rsid w:val="00730865"/>
    <w:rsid w:val="00730AA8"/>
    <w:rsid w:val="00730B42"/>
    <w:rsid w:val="00730C92"/>
    <w:rsid w:val="00730CB4"/>
    <w:rsid w:val="00730EA4"/>
    <w:rsid w:val="00730F65"/>
    <w:rsid w:val="007310C8"/>
    <w:rsid w:val="00731145"/>
    <w:rsid w:val="007313C2"/>
    <w:rsid w:val="007314E2"/>
    <w:rsid w:val="007314FE"/>
    <w:rsid w:val="0073157B"/>
    <w:rsid w:val="007315D1"/>
    <w:rsid w:val="0073169B"/>
    <w:rsid w:val="007316A6"/>
    <w:rsid w:val="00731749"/>
    <w:rsid w:val="0073184B"/>
    <w:rsid w:val="007318E1"/>
    <w:rsid w:val="007318FA"/>
    <w:rsid w:val="007319A0"/>
    <w:rsid w:val="00731CA5"/>
    <w:rsid w:val="00731EB7"/>
    <w:rsid w:val="00731F07"/>
    <w:rsid w:val="00731F9D"/>
    <w:rsid w:val="00732251"/>
    <w:rsid w:val="007322B8"/>
    <w:rsid w:val="007323FD"/>
    <w:rsid w:val="0073242B"/>
    <w:rsid w:val="007324F5"/>
    <w:rsid w:val="00732535"/>
    <w:rsid w:val="0073267C"/>
    <w:rsid w:val="007326CF"/>
    <w:rsid w:val="007327B2"/>
    <w:rsid w:val="00732A16"/>
    <w:rsid w:val="00732B8D"/>
    <w:rsid w:val="00732CD3"/>
    <w:rsid w:val="00732EFB"/>
    <w:rsid w:val="0073310A"/>
    <w:rsid w:val="00733117"/>
    <w:rsid w:val="00733481"/>
    <w:rsid w:val="00733579"/>
    <w:rsid w:val="007335CF"/>
    <w:rsid w:val="007335EE"/>
    <w:rsid w:val="00733734"/>
    <w:rsid w:val="007337E7"/>
    <w:rsid w:val="00733913"/>
    <w:rsid w:val="00733A6E"/>
    <w:rsid w:val="00733AAA"/>
    <w:rsid w:val="00733C2B"/>
    <w:rsid w:val="00733C7C"/>
    <w:rsid w:val="00733DF2"/>
    <w:rsid w:val="00733E8B"/>
    <w:rsid w:val="00733F76"/>
    <w:rsid w:val="00734088"/>
    <w:rsid w:val="00734141"/>
    <w:rsid w:val="007341B4"/>
    <w:rsid w:val="00734232"/>
    <w:rsid w:val="00734240"/>
    <w:rsid w:val="00734292"/>
    <w:rsid w:val="007342A7"/>
    <w:rsid w:val="00734766"/>
    <w:rsid w:val="007347C0"/>
    <w:rsid w:val="0073483B"/>
    <w:rsid w:val="0073497B"/>
    <w:rsid w:val="00734980"/>
    <w:rsid w:val="0073499C"/>
    <w:rsid w:val="00734B95"/>
    <w:rsid w:val="00734C8C"/>
    <w:rsid w:val="00734D9A"/>
    <w:rsid w:val="00734DB9"/>
    <w:rsid w:val="00734F36"/>
    <w:rsid w:val="00734FC9"/>
    <w:rsid w:val="0073512C"/>
    <w:rsid w:val="007351EB"/>
    <w:rsid w:val="00735217"/>
    <w:rsid w:val="007352BA"/>
    <w:rsid w:val="0073538A"/>
    <w:rsid w:val="00735479"/>
    <w:rsid w:val="007354D4"/>
    <w:rsid w:val="00735518"/>
    <w:rsid w:val="00735887"/>
    <w:rsid w:val="00735905"/>
    <w:rsid w:val="007359BB"/>
    <w:rsid w:val="00735A36"/>
    <w:rsid w:val="00735CA8"/>
    <w:rsid w:val="00735CB8"/>
    <w:rsid w:val="00735DB5"/>
    <w:rsid w:val="00735DE3"/>
    <w:rsid w:val="00735E32"/>
    <w:rsid w:val="00735EB2"/>
    <w:rsid w:val="00735F0F"/>
    <w:rsid w:val="00735F62"/>
    <w:rsid w:val="007360D6"/>
    <w:rsid w:val="0073616C"/>
    <w:rsid w:val="007361FA"/>
    <w:rsid w:val="0073644E"/>
    <w:rsid w:val="007365AA"/>
    <w:rsid w:val="00736602"/>
    <w:rsid w:val="00736635"/>
    <w:rsid w:val="007366F4"/>
    <w:rsid w:val="007369B2"/>
    <w:rsid w:val="007369C0"/>
    <w:rsid w:val="00736AD9"/>
    <w:rsid w:val="00736B06"/>
    <w:rsid w:val="00736B30"/>
    <w:rsid w:val="00736C15"/>
    <w:rsid w:val="00736C98"/>
    <w:rsid w:val="00736D34"/>
    <w:rsid w:val="00736DB0"/>
    <w:rsid w:val="00736FFE"/>
    <w:rsid w:val="00737404"/>
    <w:rsid w:val="007375E1"/>
    <w:rsid w:val="007379A9"/>
    <w:rsid w:val="00737B30"/>
    <w:rsid w:val="00737BD9"/>
    <w:rsid w:val="00737C32"/>
    <w:rsid w:val="00737DAC"/>
    <w:rsid w:val="00737DBF"/>
    <w:rsid w:val="00737E42"/>
    <w:rsid w:val="00737F4B"/>
    <w:rsid w:val="00737F91"/>
    <w:rsid w:val="00737FAF"/>
    <w:rsid w:val="0073AD2B"/>
    <w:rsid w:val="00740052"/>
    <w:rsid w:val="007400A1"/>
    <w:rsid w:val="0074015D"/>
    <w:rsid w:val="00740246"/>
    <w:rsid w:val="0074027C"/>
    <w:rsid w:val="007402B6"/>
    <w:rsid w:val="0074040F"/>
    <w:rsid w:val="0074060B"/>
    <w:rsid w:val="0074073F"/>
    <w:rsid w:val="0074098A"/>
    <w:rsid w:val="00740C7B"/>
    <w:rsid w:val="00740CD1"/>
    <w:rsid w:val="00740D30"/>
    <w:rsid w:val="00740F01"/>
    <w:rsid w:val="00740F37"/>
    <w:rsid w:val="00740F84"/>
    <w:rsid w:val="0074104B"/>
    <w:rsid w:val="00741128"/>
    <w:rsid w:val="00741225"/>
    <w:rsid w:val="007413E5"/>
    <w:rsid w:val="007414B4"/>
    <w:rsid w:val="00741509"/>
    <w:rsid w:val="007416D9"/>
    <w:rsid w:val="007416F5"/>
    <w:rsid w:val="0074174D"/>
    <w:rsid w:val="0074176D"/>
    <w:rsid w:val="00741965"/>
    <w:rsid w:val="007419E7"/>
    <w:rsid w:val="007419ED"/>
    <w:rsid w:val="00741A06"/>
    <w:rsid w:val="00741B56"/>
    <w:rsid w:val="00741CAC"/>
    <w:rsid w:val="00741CED"/>
    <w:rsid w:val="00741E84"/>
    <w:rsid w:val="00741ECC"/>
    <w:rsid w:val="00741FDF"/>
    <w:rsid w:val="007421FE"/>
    <w:rsid w:val="00742369"/>
    <w:rsid w:val="00742429"/>
    <w:rsid w:val="00742442"/>
    <w:rsid w:val="00742702"/>
    <w:rsid w:val="0074274E"/>
    <w:rsid w:val="00742C13"/>
    <w:rsid w:val="00742D67"/>
    <w:rsid w:val="00742DE3"/>
    <w:rsid w:val="00742E25"/>
    <w:rsid w:val="00742F79"/>
    <w:rsid w:val="00743276"/>
    <w:rsid w:val="00743487"/>
    <w:rsid w:val="007436B8"/>
    <w:rsid w:val="007436CA"/>
    <w:rsid w:val="00743730"/>
    <w:rsid w:val="00743774"/>
    <w:rsid w:val="00743834"/>
    <w:rsid w:val="00743861"/>
    <w:rsid w:val="007438D6"/>
    <w:rsid w:val="00743983"/>
    <w:rsid w:val="00743AEF"/>
    <w:rsid w:val="00743CF8"/>
    <w:rsid w:val="00743EA9"/>
    <w:rsid w:val="0074403E"/>
    <w:rsid w:val="007440E5"/>
    <w:rsid w:val="00744231"/>
    <w:rsid w:val="007443E6"/>
    <w:rsid w:val="0074465E"/>
    <w:rsid w:val="007446B0"/>
    <w:rsid w:val="00744716"/>
    <w:rsid w:val="0074484B"/>
    <w:rsid w:val="00744ACD"/>
    <w:rsid w:val="00744D9A"/>
    <w:rsid w:val="00744DEB"/>
    <w:rsid w:val="00744E9F"/>
    <w:rsid w:val="00744F9A"/>
    <w:rsid w:val="00744FA0"/>
    <w:rsid w:val="00745109"/>
    <w:rsid w:val="007452BD"/>
    <w:rsid w:val="00745318"/>
    <w:rsid w:val="00745361"/>
    <w:rsid w:val="007453C4"/>
    <w:rsid w:val="00745431"/>
    <w:rsid w:val="0074561A"/>
    <w:rsid w:val="00745630"/>
    <w:rsid w:val="00745683"/>
    <w:rsid w:val="00745993"/>
    <w:rsid w:val="007459EB"/>
    <w:rsid w:val="007459FE"/>
    <w:rsid w:val="00745A1E"/>
    <w:rsid w:val="00745B4C"/>
    <w:rsid w:val="00745B62"/>
    <w:rsid w:val="00745FAB"/>
    <w:rsid w:val="007462E6"/>
    <w:rsid w:val="0074638F"/>
    <w:rsid w:val="00746404"/>
    <w:rsid w:val="007464F4"/>
    <w:rsid w:val="0074653A"/>
    <w:rsid w:val="0074657F"/>
    <w:rsid w:val="007465A6"/>
    <w:rsid w:val="007467E7"/>
    <w:rsid w:val="007469A7"/>
    <w:rsid w:val="00746ABE"/>
    <w:rsid w:val="00746BCC"/>
    <w:rsid w:val="00746C52"/>
    <w:rsid w:val="00746CDC"/>
    <w:rsid w:val="0074712D"/>
    <w:rsid w:val="0074728B"/>
    <w:rsid w:val="00747371"/>
    <w:rsid w:val="00747485"/>
    <w:rsid w:val="00747517"/>
    <w:rsid w:val="00747520"/>
    <w:rsid w:val="0074765B"/>
    <w:rsid w:val="0074769B"/>
    <w:rsid w:val="0074797E"/>
    <w:rsid w:val="00747A52"/>
    <w:rsid w:val="00747AC1"/>
    <w:rsid w:val="00747B05"/>
    <w:rsid w:val="00747D9E"/>
    <w:rsid w:val="00747DCE"/>
    <w:rsid w:val="00747EF9"/>
    <w:rsid w:val="00749A05"/>
    <w:rsid w:val="007500A9"/>
    <w:rsid w:val="0075057B"/>
    <w:rsid w:val="0075079B"/>
    <w:rsid w:val="0075098C"/>
    <w:rsid w:val="00750ABA"/>
    <w:rsid w:val="00750AEA"/>
    <w:rsid w:val="00750B08"/>
    <w:rsid w:val="00750B1D"/>
    <w:rsid w:val="00750B6F"/>
    <w:rsid w:val="00750C4B"/>
    <w:rsid w:val="00750F4F"/>
    <w:rsid w:val="007510E2"/>
    <w:rsid w:val="0075124D"/>
    <w:rsid w:val="00751497"/>
    <w:rsid w:val="007514CF"/>
    <w:rsid w:val="00751569"/>
    <w:rsid w:val="00751602"/>
    <w:rsid w:val="00751712"/>
    <w:rsid w:val="00751772"/>
    <w:rsid w:val="00751794"/>
    <w:rsid w:val="0075188E"/>
    <w:rsid w:val="00751BF3"/>
    <w:rsid w:val="00751E9B"/>
    <w:rsid w:val="0075200D"/>
    <w:rsid w:val="007520A9"/>
    <w:rsid w:val="00752126"/>
    <w:rsid w:val="00752327"/>
    <w:rsid w:val="0075237F"/>
    <w:rsid w:val="007523E8"/>
    <w:rsid w:val="007524E9"/>
    <w:rsid w:val="007525C1"/>
    <w:rsid w:val="007527D4"/>
    <w:rsid w:val="00752822"/>
    <w:rsid w:val="007528FA"/>
    <w:rsid w:val="00752A1F"/>
    <w:rsid w:val="00752A2D"/>
    <w:rsid w:val="00752A3D"/>
    <w:rsid w:val="00752BFD"/>
    <w:rsid w:val="00752DAC"/>
    <w:rsid w:val="00752E26"/>
    <w:rsid w:val="007530DC"/>
    <w:rsid w:val="007530EF"/>
    <w:rsid w:val="00753177"/>
    <w:rsid w:val="007532A8"/>
    <w:rsid w:val="007533E4"/>
    <w:rsid w:val="007535A3"/>
    <w:rsid w:val="007536FC"/>
    <w:rsid w:val="0075381D"/>
    <w:rsid w:val="00753910"/>
    <w:rsid w:val="0075394C"/>
    <w:rsid w:val="00753EC2"/>
    <w:rsid w:val="00754084"/>
    <w:rsid w:val="007540AE"/>
    <w:rsid w:val="00754357"/>
    <w:rsid w:val="00754440"/>
    <w:rsid w:val="007544F7"/>
    <w:rsid w:val="00754574"/>
    <w:rsid w:val="007545BE"/>
    <w:rsid w:val="0075476B"/>
    <w:rsid w:val="007549E7"/>
    <w:rsid w:val="00754C23"/>
    <w:rsid w:val="00754C4C"/>
    <w:rsid w:val="00754D3D"/>
    <w:rsid w:val="00754DC5"/>
    <w:rsid w:val="00754E76"/>
    <w:rsid w:val="00754EC6"/>
    <w:rsid w:val="00754F0E"/>
    <w:rsid w:val="00755055"/>
    <w:rsid w:val="007550EE"/>
    <w:rsid w:val="007552DD"/>
    <w:rsid w:val="00755503"/>
    <w:rsid w:val="00755A83"/>
    <w:rsid w:val="00755B8C"/>
    <w:rsid w:val="00755BB7"/>
    <w:rsid w:val="00755C50"/>
    <w:rsid w:val="00755C7F"/>
    <w:rsid w:val="00755F2B"/>
    <w:rsid w:val="00755F5A"/>
    <w:rsid w:val="00756113"/>
    <w:rsid w:val="0075612C"/>
    <w:rsid w:val="007562A7"/>
    <w:rsid w:val="00756318"/>
    <w:rsid w:val="007563B4"/>
    <w:rsid w:val="00756529"/>
    <w:rsid w:val="00756593"/>
    <w:rsid w:val="00756758"/>
    <w:rsid w:val="0075691A"/>
    <w:rsid w:val="0075698A"/>
    <w:rsid w:val="00756A66"/>
    <w:rsid w:val="00756BAB"/>
    <w:rsid w:val="00756D63"/>
    <w:rsid w:val="00756E27"/>
    <w:rsid w:val="00756F38"/>
    <w:rsid w:val="00757128"/>
    <w:rsid w:val="0075718E"/>
    <w:rsid w:val="0075719B"/>
    <w:rsid w:val="0075727C"/>
    <w:rsid w:val="0075744E"/>
    <w:rsid w:val="007574BA"/>
    <w:rsid w:val="007574F8"/>
    <w:rsid w:val="007575B9"/>
    <w:rsid w:val="007575F9"/>
    <w:rsid w:val="007576DD"/>
    <w:rsid w:val="0075771E"/>
    <w:rsid w:val="0075796C"/>
    <w:rsid w:val="00757B76"/>
    <w:rsid w:val="00757BA7"/>
    <w:rsid w:val="00757ED3"/>
    <w:rsid w:val="00760001"/>
    <w:rsid w:val="0076056E"/>
    <w:rsid w:val="00760720"/>
    <w:rsid w:val="00760745"/>
    <w:rsid w:val="00760889"/>
    <w:rsid w:val="007609CC"/>
    <w:rsid w:val="00760AA1"/>
    <w:rsid w:val="00760B42"/>
    <w:rsid w:val="00760D0A"/>
    <w:rsid w:val="00760DB3"/>
    <w:rsid w:val="00760E8C"/>
    <w:rsid w:val="00760EC0"/>
    <w:rsid w:val="00761017"/>
    <w:rsid w:val="0076111A"/>
    <w:rsid w:val="007611F0"/>
    <w:rsid w:val="00761310"/>
    <w:rsid w:val="007613F2"/>
    <w:rsid w:val="007616B1"/>
    <w:rsid w:val="007616FA"/>
    <w:rsid w:val="00761BC8"/>
    <w:rsid w:val="00761D77"/>
    <w:rsid w:val="007620E4"/>
    <w:rsid w:val="0076216B"/>
    <w:rsid w:val="00762185"/>
    <w:rsid w:val="007621AE"/>
    <w:rsid w:val="00762207"/>
    <w:rsid w:val="0076225C"/>
    <w:rsid w:val="007622ED"/>
    <w:rsid w:val="00762397"/>
    <w:rsid w:val="007624DA"/>
    <w:rsid w:val="007626D6"/>
    <w:rsid w:val="007626E0"/>
    <w:rsid w:val="00762725"/>
    <w:rsid w:val="00762857"/>
    <w:rsid w:val="0076297B"/>
    <w:rsid w:val="0076324D"/>
    <w:rsid w:val="00763328"/>
    <w:rsid w:val="00763597"/>
    <w:rsid w:val="00763665"/>
    <w:rsid w:val="0076367B"/>
    <w:rsid w:val="0076367C"/>
    <w:rsid w:val="007636EA"/>
    <w:rsid w:val="00763765"/>
    <w:rsid w:val="0076393D"/>
    <w:rsid w:val="00763ABE"/>
    <w:rsid w:val="00763C69"/>
    <w:rsid w:val="00763D22"/>
    <w:rsid w:val="00764055"/>
    <w:rsid w:val="007640FC"/>
    <w:rsid w:val="0076410C"/>
    <w:rsid w:val="007641F6"/>
    <w:rsid w:val="00764285"/>
    <w:rsid w:val="0076428F"/>
    <w:rsid w:val="007642F2"/>
    <w:rsid w:val="0076454C"/>
    <w:rsid w:val="007645AB"/>
    <w:rsid w:val="007645CA"/>
    <w:rsid w:val="00764629"/>
    <w:rsid w:val="007646BB"/>
    <w:rsid w:val="00764BC5"/>
    <w:rsid w:val="00764BED"/>
    <w:rsid w:val="00764F65"/>
    <w:rsid w:val="0076559B"/>
    <w:rsid w:val="00765BD4"/>
    <w:rsid w:val="00765BDE"/>
    <w:rsid w:val="00765C2C"/>
    <w:rsid w:val="00765D57"/>
    <w:rsid w:val="00765DEF"/>
    <w:rsid w:val="00765E58"/>
    <w:rsid w:val="00765EA7"/>
    <w:rsid w:val="00765F77"/>
    <w:rsid w:val="007662F2"/>
    <w:rsid w:val="00766365"/>
    <w:rsid w:val="007663F9"/>
    <w:rsid w:val="007664C2"/>
    <w:rsid w:val="00766793"/>
    <w:rsid w:val="00766BB5"/>
    <w:rsid w:val="00766BB7"/>
    <w:rsid w:val="00766CDF"/>
    <w:rsid w:val="00766DB3"/>
    <w:rsid w:val="00766DC7"/>
    <w:rsid w:val="007670A3"/>
    <w:rsid w:val="00767319"/>
    <w:rsid w:val="00767477"/>
    <w:rsid w:val="007674B8"/>
    <w:rsid w:val="007674C9"/>
    <w:rsid w:val="007675D7"/>
    <w:rsid w:val="007675F0"/>
    <w:rsid w:val="00767699"/>
    <w:rsid w:val="007677A1"/>
    <w:rsid w:val="0076785B"/>
    <w:rsid w:val="007678C9"/>
    <w:rsid w:val="00767906"/>
    <w:rsid w:val="00767932"/>
    <w:rsid w:val="00767B84"/>
    <w:rsid w:val="00767C36"/>
    <w:rsid w:val="00770067"/>
    <w:rsid w:val="00770131"/>
    <w:rsid w:val="00770219"/>
    <w:rsid w:val="007702CC"/>
    <w:rsid w:val="0077043A"/>
    <w:rsid w:val="0077053E"/>
    <w:rsid w:val="00770610"/>
    <w:rsid w:val="00770749"/>
    <w:rsid w:val="0077096D"/>
    <w:rsid w:val="007709DD"/>
    <w:rsid w:val="00770B04"/>
    <w:rsid w:val="00770B2E"/>
    <w:rsid w:val="00770B6C"/>
    <w:rsid w:val="00770F21"/>
    <w:rsid w:val="00771046"/>
    <w:rsid w:val="00771474"/>
    <w:rsid w:val="00771806"/>
    <w:rsid w:val="00771834"/>
    <w:rsid w:val="00771944"/>
    <w:rsid w:val="0077198F"/>
    <w:rsid w:val="007719E1"/>
    <w:rsid w:val="00771AFE"/>
    <w:rsid w:val="00771C9C"/>
    <w:rsid w:val="00771CF8"/>
    <w:rsid w:val="00771D67"/>
    <w:rsid w:val="00771E5B"/>
    <w:rsid w:val="00771EB3"/>
    <w:rsid w:val="00771FB2"/>
    <w:rsid w:val="0077202F"/>
    <w:rsid w:val="0077216C"/>
    <w:rsid w:val="00772349"/>
    <w:rsid w:val="007723C7"/>
    <w:rsid w:val="007723E3"/>
    <w:rsid w:val="00772451"/>
    <w:rsid w:val="0077264E"/>
    <w:rsid w:val="0077266D"/>
    <w:rsid w:val="007726F8"/>
    <w:rsid w:val="00772843"/>
    <w:rsid w:val="00772BAA"/>
    <w:rsid w:val="00773222"/>
    <w:rsid w:val="007732CC"/>
    <w:rsid w:val="00773462"/>
    <w:rsid w:val="007734AA"/>
    <w:rsid w:val="0077353E"/>
    <w:rsid w:val="00773850"/>
    <w:rsid w:val="007738F3"/>
    <w:rsid w:val="00773AA0"/>
    <w:rsid w:val="00773AC2"/>
    <w:rsid w:val="00773AC5"/>
    <w:rsid w:val="00773C60"/>
    <w:rsid w:val="00773E63"/>
    <w:rsid w:val="00773F4D"/>
    <w:rsid w:val="00773F93"/>
    <w:rsid w:val="0077403D"/>
    <w:rsid w:val="0077417B"/>
    <w:rsid w:val="007741EB"/>
    <w:rsid w:val="00774209"/>
    <w:rsid w:val="0077429D"/>
    <w:rsid w:val="007742FC"/>
    <w:rsid w:val="0077449B"/>
    <w:rsid w:val="00774584"/>
    <w:rsid w:val="007745E6"/>
    <w:rsid w:val="00774852"/>
    <w:rsid w:val="00774B58"/>
    <w:rsid w:val="00774BEA"/>
    <w:rsid w:val="00774F35"/>
    <w:rsid w:val="00774FBB"/>
    <w:rsid w:val="0077510D"/>
    <w:rsid w:val="00775119"/>
    <w:rsid w:val="00775385"/>
    <w:rsid w:val="00775492"/>
    <w:rsid w:val="00775670"/>
    <w:rsid w:val="007756E6"/>
    <w:rsid w:val="00775716"/>
    <w:rsid w:val="0077575B"/>
    <w:rsid w:val="0077584A"/>
    <w:rsid w:val="00775970"/>
    <w:rsid w:val="007759CA"/>
    <w:rsid w:val="00775A57"/>
    <w:rsid w:val="00775AAE"/>
    <w:rsid w:val="00775AF9"/>
    <w:rsid w:val="00775B3C"/>
    <w:rsid w:val="00775B9A"/>
    <w:rsid w:val="00775D50"/>
    <w:rsid w:val="00775D77"/>
    <w:rsid w:val="00775DCF"/>
    <w:rsid w:val="00775F2D"/>
    <w:rsid w:val="00776236"/>
    <w:rsid w:val="00776264"/>
    <w:rsid w:val="00776415"/>
    <w:rsid w:val="007764A1"/>
    <w:rsid w:val="00776502"/>
    <w:rsid w:val="00776758"/>
    <w:rsid w:val="00776865"/>
    <w:rsid w:val="007768D1"/>
    <w:rsid w:val="00776A11"/>
    <w:rsid w:val="00776ED5"/>
    <w:rsid w:val="00776F93"/>
    <w:rsid w:val="0077701E"/>
    <w:rsid w:val="00777171"/>
    <w:rsid w:val="00777208"/>
    <w:rsid w:val="0077733D"/>
    <w:rsid w:val="007773F4"/>
    <w:rsid w:val="00777405"/>
    <w:rsid w:val="00777617"/>
    <w:rsid w:val="0077777E"/>
    <w:rsid w:val="007778B7"/>
    <w:rsid w:val="00777929"/>
    <w:rsid w:val="00777A00"/>
    <w:rsid w:val="00777AB3"/>
    <w:rsid w:val="00777B77"/>
    <w:rsid w:val="00777BE9"/>
    <w:rsid w:val="00777BEC"/>
    <w:rsid w:val="00777C2B"/>
    <w:rsid w:val="00780139"/>
    <w:rsid w:val="00780166"/>
    <w:rsid w:val="0078026F"/>
    <w:rsid w:val="00780451"/>
    <w:rsid w:val="00780681"/>
    <w:rsid w:val="00780820"/>
    <w:rsid w:val="00780B24"/>
    <w:rsid w:val="00780B3D"/>
    <w:rsid w:val="00780B4B"/>
    <w:rsid w:val="00780E36"/>
    <w:rsid w:val="00780E37"/>
    <w:rsid w:val="00780E99"/>
    <w:rsid w:val="00781154"/>
    <w:rsid w:val="0078129F"/>
    <w:rsid w:val="0078143E"/>
    <w:rsid w:val="007814AD"/>
    <w:rsid w:val="007815F3"/>
    <w:rsid w:val="00781761"/>
    <w:rsid w:val="007817BE"/>
    <w:rsid w:val="007818F0"/>
    <w:rsid w:val="00781918"/>
    <w:rsid w:val="00781B5D"/>
    <w:rsid w:val="00781B9D"/>
    <w:rsid w:val="00781C22"/>
    <w:rsid w:val="00781CCA"/>
    <w:rsid w:val="00781DB9"/>
    <w:rsid w:val="0078200A"/>
    <w:rsid w:val="00782094"/>
    <w:rsid w:val="007820D7"/>
    <w:rsid w:val="0078218A"/>
    <w:rsid w:val="007821A1"/>
    <w:rsid w:val="00782456"/>
    <w:rsid w:val="0078247B"/>
    <w:rsid w:val="007824D1"/>
    <w:rsid w:val="00782541"/>
    <w:rsid w:val="0078258A"/>
    <w:rsid w:val="00782726"/>
    <w:rsid w:val="007827A9"/>
    <w:rsid w:val="0078285B"/>
    <w:rsid w:val="00782B00"/>
    <w:rsid w:val="00782B0E"/>
    <w:rsid w:val="00782B2B"/>
    <w:rsid w:val="00782BC5"/>
    <w:rsid w:val="0078330E"/>
    <w:rsid w:val="0078349D"/>
    <w:rsid w:val="007835B7"/>
    <w:rsid w:val="00783694"/>
    <w:rsid w:val="00783793"/>
    <w:rsid w:val="00783794"/>
    <w:rsid w:val="007839BA"/>
    <w:rsid w:val="00783AE9"/>
    <w:rsid w:val="00783B82"/>
    <w:rsid w:val="00783D61"/>
    <w:rsid w:val="00783F51"/>
    <w:rsid w:val="0078400E"/>
    <w:rsid w:val="00784025"/>
    <w:rsid w:val="00784057"/>
    <w:rsid w:val="00784093"/>
    <w:rsid w:val="007840D0"/>
    <w:rsid w:val="0078422D"/>
    <w:rsid w:val="007844B4"/>
    <w:rsid w:val="00784504"/>
    <w:rsid w:val="00784604"/>
    <w:rsid w:val="00784697"/>
    <w:rsid w:val="007847E4"/>
    <w:rsid w:val="00784824"/>
    <w:rsid w:val="00784998"/>
    <w:rsid w:val="00784CA4"/>
    <w:rsid w:val="00784EF9"/>
    <w:rsid w:val="00784F7F"/>
    <w:rsid w:val="00784F9D"/>
    <w:rsid w:val="00784FBC"/>
    <w:rsid w:val="00784FD1"/>
    <w:rsid w:val="0078514E"/>
    <w:rsid w:val="007853E7"/>
    <w:rsid w:val="00785488"/>
    <w:rsid w:val="0078559D"/>
    <w:rsid w:val="0078568B"/>
    <w:rsid w:val="007856A7"/>
    <w:rsid w:val="007857CC"/>
    <w:rsid w:val="00785805"/>
    <w:rsid w:val="00785A0C"/>
    <w:rsid w:val="00785A49"/>
    <w:rsid w:val="00785F2B"/>
    <w:rsid w:val="00785F55"/>
    <w:rsid w:val="00785F63"/>
    <w:rsid w:val="00785F7C"/>
    <w:rsid w:val="007861F9"/>
    <w:rsid w:val="0078633E"/>
    <w:rsid w:val="0078663B"/>
    <w:rsid w:val="007866CB"/>
    <w:rsid w:val="00786D98"/>
    <w:rsid w:val="00786EED"/>
    <w:rsid w:val="00786F32"/>
    <w:rsid w:val="0078704B"/>
    <w:rsid w:val="0078707C"/>
    <w:rsid w:val="0078712B"/>
    <w:rsid w:val="00787274"/>
    <w:rsid w:val="007873B7"/>
    <w:rsid w:val="0078746C"/>
    <w:rsid w:val="00787565"/>
    <w:rsid w:val="007875F3"/>
    <w:rsid w:val="007876BF"/>
    <w:rsid w:val="00787E35"/>
    <w:rsid w:val="0078C723"/>
    <w:rsid w:val="0078F320"/>
    <w:rsid w:val="007900EF"/>
    <w:rsid w:val="0079017B"/>
    <w:rsid w:val="00790189"/>
    <w:rsid w:val="0079044E"/>
    <w:rsid w:val="007904C3"/>
    <w:rsid w:val="007905DE"/>
    <w:rsid w:val="007905F4"/>
    <w:rsid w:val="00790701"/>
    <w:rsid w:val="00790879"/>
    <w:rsid w:val="007909A6"/>
    <w:rsid w:val="00790ACA"/>
    <w:rsid w:val="00790ADF"/>
    <w:rsid w:val="00790BA2"/>
    <w:rsid w:val="00790BFE"/>
    <w:rsid w:val="00790E7B"/>
    <w:rsid w:val="00790E93"/>
    <w:rsid w:val="00790FF3"/>
    <w:rsid w:val="0079101C"/>
    <w:rsid w:val="0079103C"/>
    <w:rsid w:val="00791141"/>
    <w:rsid w:val="007911B3"/>
    <w:rsid w:val="00791274"/>
    <w:rsid w:val="00791457"/>
    <w:rsid w:val="007915DC"/>
    <w:rsid w:val="00791622"/>
    <w:rsid w:val="00791828"/>
    <w:rsid w:val="0079183E"/>
    <w:rsid w:val="00791B4F"/>
    <w:rsid w:val="00791C04"/>
    <w:rsid w:val="00791C17"/>
    <w:rsid w:val="00791C77"/>
    <w:rsid w:val="00791D01"/>
    <w:rsid w:val="00791D15"/>
    <w:rsid w:val="00791D4B"/>
    <w:rsid w:val="00791F26"/>
    <w:rsid w:val="0079203B"/>
    <w:rsid w:val="00792049"/>
    <w:rsid w:val="0079277C"/>
    <w:rsid w:val="007927D4"/>
    <w:rsid w:val="007927E8"/>
    <w:rsid w:val="007927FE"/>
    <w:rsid w:val="0079285C"/>
    <w:rsid w:val="0079299D"/>
    <w:rsid w:val="00792A72"/>
    <w:rsid w:val="00792B10"/>
    <w:rsid w:val="00792B4C"/>
    <w:rsid w:val="00792DD5"/>
    <w:rsid w:val="00792F53"/>
    <w:rsid w:val="00792FF0"/>
    <w:rsid w:val="00793060"/>
    <w:rsid w:val="0079306D"/>
    <w:rsid w:val="007930DC"/>
    <w:rsid w:val="00793113"/>
    <w:rsid w:val="00793182"/>
    <w:rsid w:val="00793210"/>
    <w:rsid w:val="0079330A"/>
    <w:rsid w:val="007934DA"/>
    <w:rsid w:val="00793505"/>
    <w:rsid w:val="007937A1"/>
    <w:rsid w:val="00793A6F"/>
    <w:rsid w:val="00793B03"/>
    <w:rsid w:val="00793BA8"/>
    <w:rsid w:val="00793BAE"/>
    <w:rsid w:val="00793CD9"/>
    <w:rsid w:val="00793EE6"/>
    <w:rsid w:val="00793F34"/>
    <w:rsid w:val="00794114"/>
    <w:rsid w:val="0079413A"/>
    <w:rsid w:val="0079433F"/>
    <w:rsid w:val="007943AE"/>
    <w:rsid w:val="00794521"/>
    <w:rsid w:val="007945DC"/>
    <w:rsid w:val="0079466D"/>
    <w:rsid w:val="007946BD"/>
    <w:rsid w:val="00794759"/>
    <w:rsid w:val="00794A17"/>
    <w:rsid w:val="00794A1C"/>
    <w:rsid w:val="00794C2F"/>
    <w:rsid w:val="00794CF3"/>
    <w:rsid w:val="00794E52"/>
    <w:rsid w:val="00794EA2"/>
    <w:rsid w:val="00794F95"/>
    <w:rsid w:val="00794FF7"/>
    <w:rsid w:val="00795089"/>
    <w:rsid w:val="007950EC"/>
    <w:rsid w:val="00795173"/>
    <w:rsid w:val="00795286"/>
    <w:rsid w:val="0079532E"/>
    <w:rsid w:val="007953A2"/>
    <w:rsid w:val="00795414"/>
    <w:rsid w:val="00795567"/>
    <w:rsid w:val="00795591"/>
    <w:rsid w:val="00795597"/>
    <w:rsid w:val="007955CE"/>
    <w:rsid w:val="0079584F"/>
    <w:rsid w:val="00795903"/>
    <w:rsid w:val="00795A70"/>
    <w:rsid w:val="00795B43"/>
    <w:rsid w:val="00795CE9"/>
    <w:rsid w:val="00795DDA"/>
    <w:rsid w:val="00795F66"/>
    <w:rsid w:val="0079622A"/>
    <w:rsid w:val="00796474"/>
    <w:rsid w:val="007964C9"/>
    <w:rsid w:val="007964E1"/>
    <w:rsid w:val="007964E2"/>
    <w:rsid w:val="007964E8"/>
    <w:rsid w:val="007967C8"/>
    <w:rsid w:val="00796805"/>
    <w:rsid w:val="00796AA1"/>
    <w:rsid w:val="00796D6F"/>
    <w:rsid w:val="007970B7"/>
    <w:rsid w:val="007971E7"/>
    <w:rsid w:val="0079724D"/>
    <w:rsid w:val="0079737F"/>
    <w:rsid w:val="00797452"/>
    <w:rsid w:val="00797502"/>
    <w:rsid w:val="007975F5"/>
    <w:rsid w:val="00797A26"/>
    <w:rsid w:val="00797A29"/>
    <w:rsid w:val="00797A6B"/>
    <w:rsid w:val="00797BA3"/>
    <w:rsid w:val="00797CB4"/>
    <w:rsid w:val="00797E41"/>
    <w:rsid w:val="00797FCA"/>
    <w:rsid w:val="00797FE3"/>
    <w:rsid w:val="007A0029"/>
    <w:rsid w:val="007A0038"/>
    <w:rsid w:val="007A0108"/>
    <w:rsid w:val="007A0290"/>
    <w:rsid w:val="007A02A3"/>
    <w:rsid w:val="007A032D"/>
    <w:rsid w:val="007A05B4"/>
    <w:rsid w:val="007A061A"/>
    <w:rsid w:val="007A0721"/>
    <w:rsid w:val="007A083D"/>
    <w:rsid w:val="007A0938"/>
    <w:rsid w:val="007A0ACA"/>
    <w:rsid w:val="007A0CF8"/>
    <w:rsid w:val="007A0EC7"/>
    <w:rsid w:val="007A0FB4"/>
    <w:rsid w:val="007A10A2"/>
    <w:rsid w:val="007A128B"/>
    <w:rsid w:val="007A1435"/>
    <w:rsid w:val="007A15ED"/>
    <w:rsid w:val="007A169D"/>
    <w:rsid w:val="007A16E0"/>
    <w:rsid w:val="007A1A3D"/>
    <w:rsid w:val="007A1B17"/>
    <w:rsid w:val="007A1BEA"/>
    <w:rsid w:val="007A1CF7"/>
    <w:rsid w:val="007A1E06"/>
    <w:rsid w:val="007A1ECF"/>
    <w:rsid w:val="007A1F1E"/>
    <w:rsid w:val="007A20AE"/>
    <w:rsid w:val="007A20B3"/>
    <w:rsid w:val="007A20D1"/>
    <w:rsid w:val="007A2145"/>
    <w:rsid w:val="007A216F"/>
    <w:rsid w:val="007A2229"/>
    <w:rsid w:val="007A2405"/>
    <w:rsid w:val="007A274E"/>
    <w:rsid w:val="007A2A6E"/>
    <w:rsid w:val="007A2BB6"/>
    <w:rsid w:val="007A2BE1"/>
    <w:rsid w:val="007A2C81"/>
    <w:rsid w:val="007A2D78"/>
    <w:rsid w:val="007A2E6C"/>
    <w:rsid w:val="007A2E84"/>
    <w:rsid w:val="007A3283"/>
    <w:rsid w:val="007A33F5"/>
    <w:rsid w:val="007A343D"/>
    <w:rsid w:val="007A343E"/>
    <w:rsid w:val="007A34DE"/>
    <w:rsid w:val="007A3516"/>
    <w:rsid w:val="007A3772"/>
    <w:rsid w:val="007A3B51"/>
    <w:rsid w:val="007A3C1D"/>
    <w:rsid w:val="007A3CDE"/>
    <w:rsid w:val="007A3D7B"/>
    <w:rsid w:val="007A3D97"/>
    <w:rsid w:val="007A3E6E"/>
    <w:rsid w:val="007A3F80"/>
    <w:rsid w:val="007A422D"/>
    <w:rsid w:val="007A4452"/>
    <w:rsid w:val="007A4540"/>
    <w:rsid w:val="007A454D"/>
    <w:rsid w:val="007A45EA"/>
    <w:rsid w:val="007A4617"/>
    <w:rsid w:val="007A47FF"/>
    <w:rsid w:val="007A48BB"/>
    <w:rsid w:val="007A48C9"/>
    <w:rsid w:val="007A49BC"/>
    <w:rsid w:val="007A4BB1"/>
    <w:rsid w:val="007A4DC3"/>
    <w:rsid w:val="007A4F6D"/>
    <w:rsid w:val="007A5062"/>
    <w:rsid w:val="007A51F1"/>
    <w:rsid w:val="007A5232"/>
    <w:rsid w:val="007A5287"/>
    <w:rsid w:val="007A528D"/>
    <w:rsid w:val="007A52CE"/>
    <w:rsid w:val="007A530A"/>
    <w:rsid w:val="007A5640"/>
    <w:rsid w:val="007A57EA"/>
    <w:rsid w:val="007A59CA"/>
    <w:rsid w:val="007A5A6B"/>
    <w:rsid w:val="007A5B0F"/>
    <w:rsid w:val="007A5B67"/>
    <w:rsid w:val="007A5D1C"/>
    <w:rsid w:val="007A5EA9"/>
    <w:rsid w:val="007A5FEC"/>
    <w:rsid w:val="007A60AF"/>
    <w:rsid w:val="007A6124"/>
    <w:rsid w:val="007A61B2"/>
    <w:rsid w:val="007A626E"/>
    <w:rsid w:val="007A64B7"/>
    <w:rsid w:val="007A661D"/>
    <w:rsid w:val="007A6CE1"/>
    <w:rsid w:val="007A6F2D"/>
    <w:rsid w:val="007A70B6"/>
    <w:rsid w:val="007A723E"/>
    <w:rsid w:val="007A7252"/>
    <w:rsid w:val="007A7294"/>
    <w:rsid w:val="007A73FD"/>
    <w:rsid w:val="007A7461"/>
    <w:rsid w:val="007A747E"/>
    <w:rsid w:val="007A74E4"/>
    <w:rsid w:val="007A7649"/>
    <w:rsid w:val="007A7667"/>
    <w:rsid w:val="007A766F"/>
    <w:rsid w:val="007A77C9"/>
    <w:rsid w:val="007A787A"/>
    <w:rsid w:val="007A78FE"/>
    <w:rsid w:val="007A7960"/>
    <w:rsid w:val="007A79CE"/>
    <w:rsid w:val="007A7C38"/>
    <w:rsid w:val="007A7C82"/>
    <w:rsid w:val="007A7D5B"/>
    <w:rsid w:val="007A7E63"/>
    <w:rsid w:val="007A7E91"/>
    <w:rsid w:val="007A7ED7"/>
    <w:rsid w:val="007AA0E9"/>
    <w:rsid w:val="007B02FE"/>
    <w:rsid w:val="007B044D"/>
    <w:rsid w:val="007B0458"/>
    <w:rsid w:val="007B0489"/>
    <w:rsid w:val="007B055D"/>
    <w:rsid w:val="007B061B"/>
    <w:rsid w:val="007B061C"/>
    <w:rsid w:val="007B083A"/>
    <w:rsid w:val="007B08C0"/>
    <w:rsid w:val="007B0EE7"/>
    <w:rsid w:val="007B0FB6"/>
    <w:rsid w:val="007B100A"/>
    <w:rsid w:val="007B1048"/>
    <w:rsid w:val="007B1073"/>
    <w:rsid w:val="007B111F"/>
    <w:rsid w:val="007B1170"/>
    <w:rsid w:val="007B12D6"/>
    <w:rsid w:val="007B1356"/>
    <w:rsid w:val="007B144D"/>
    <w:rsid w:val="007B15BF"/>
    <w:rsid w:val="007B1615"/>
    <w:rsid w:val="007B1795"/>
    <w:rsid w:val="007B17D3"/>
    <w:rsid w:val="007B17F1"/>
    <w:rsid w:val="007B1973"/>
    <w:rsid w:val="007B19C5"/>
    <w:rsid w:val="007B19F1"/>
    <w:rsid w:val="007B1AD6"/>
    <w:rsid w:val="007B1CA7"/>
    <w:rsid w:val="007B1D28"/>
    <w:rsid w:val="007B1D59"/>
    <w:rsid w:val="007B1D8A"/>
    <w:rsid w:val="007B1DE9"/>
    <w:rsid w:val="007B201D"/>
    <w:rsid w:val="007B204E"/>
    <w:rsid w:val="007B206B"/>
    <w:rsid w:val="007B2218"/>
    <w:rsid w:val="007B24CA"/>
    <w:rsid w:val="007B24D0"/>
    <w:rsid w:val="007B2662"/>
    <w:rsid w:val="007B2671"/>
    <w:rsid w:val="007B27A2"/>
    <w:rsid w:val="007B2830"/>
    <w:rsid w:val="007B28B5"/>
    <w:rsid w:val="007B2CD3"/>
    <w:rsid w:val="007B2D3D"/>
    <w:rsid w:val="007B2F5E"/>
    <w:rsid w:val="007B2FC3"/>
    <w:rsid w:val="007B35C5"/>
    <w:rsid w:val="007B3BF7"/>
    <w:rsid w:val="007B3E67"/>
    <w:rsid w:val="007B40FD"/>
    <w:rsid w:val="007B43A6"/>
    <w:rsid w:val="007B45FC"/>
    <w:rsid w:val="007B4672"/>
    <w:rsid w:val="007B467E"/>
    <w:rsid w:val="007B49AA"/>
    <w:rsid w:val="007B49C0"/>
    <w:rsid w:val="007B4C4D"/>
    <w:rsid w:val="007B4CB2"/>
    <w:rsid w:val="007B4D41"/>
    <w:rsid w:val="007B4D43"/>
    <w:rsid w:val="007B4ED3"/>
    <w:rsid w:val="007B4EED"/>
    <w:rsid w:val="007B4FF7"/>
    <w:rsid w:val="007B50F1"/>
    <w:rsid w:val="007B5122"/>
    <w:rsid w:val="007B5275"/>
    <w:rsid w:val="007B56B4"/>
    <w:rsid w:val="007B5778"/>
    <w:rsid w:val="007B578D"/>
    <w:rsid w:val="007B5929"/>
    <w:rsid w:val="007B5966"/>
    <w:rsid w:val="007B5BDC"/>
    <w:rsid w:val="007B5C2A"/>
    <w:rsid w:val="007B5CA8"/>
    <w:rsid w:val="007B5CDA"/>
    <w:rsid w:val="007B5E3F"/>
    <w:rsid w:val="007B5EF6"/>
    <w:rsid w:val="007B5FE6"/>
    <w:rsid w:val="007B604F"/>
    <w:rsid w:val="007B60C7"/>
    <w:rsid w:val="007B60EC"/>
    <w:rsid w:val="007B635D"/>
    <w:rsid w:val="007B6554"/>
    <w:rsid w:val="007B6629"/>
    <w:rsid w:val="007B6BE1"/>
    <w:rsid w:val="007B6CBE"/>
    <w:rsid w:val="007B6DF3"/>
    <w:rsid w:val="007B6F28"/>
    <w:rsid w:val="007B6F37"/>
    <w:rsid w:val="007B7171"/>
    <w:rsid w:val="007B7293"/>
    <w:rsid w:val="007B72C1"/>
    <w:rsid w:val="007B7357"/>
    <w:rsid w:val="007B73E7"/>
    <w:rsid w:val="007B74A4"/>
    <w:rsid w:val="007B752B"/>
    <w:rsid w:val="007B760C"/>
    <w:rsid w:val="007B7643"/>
    <w:rsid w:val="007B779B"/>
    <w:rsid w:val="007B7885"/>
    <w:rsid w:val="007B7A0D"/>
    <w:rsid w:val="007B7B6D"/>
    <w:rsid w:val="007B7B76"/>
    <w:rsid w:val="007B7D84"/>
    <w:rsid w:val="007B7ECD"/>
    <w:rsid w:val="007B86A0"/>
    <w:rsid w:val="007BC788"/>
    <w:rsid w:val="007C0090"/>
    <w:rsid w:val="007C03D4"/>
    <w:rsid w:val="007C0447"/>
    <w:rsid w:val="007C0660"/>
    <w:rsid w:val="007C087D"/>
    <w:rsid w:val="007C08F0"/>
    <w:rsid w:val="007C0B74"/>
    <w:rsid w:val="007C0E96"/>
    <w:rsid w:val="007C0FAE"/>
    <w:rsid w:val="007C1014"/>
    <w:rsid w:val="007C10AB"/>
    <w:rsid w:val="007C135E"/>
    <w:rsid w:val="007C13C2"/>
    <w:rsid w:val="007C13DC"/>
    <w:rsid w:val="007C17D4"/>
    <w:rsid w:val="007C1866"/>
    <w:rsid w:val="007C18F4"/>
    <w:rsid w:val="007C1B66"/>
    <w:rsid w:val="007C1C92"/>
    <w:rsid w:val="007C1C93"/>
    <w:rsid w:val="007C1D88"/>
    <w:rsid w:val="007C1E1B"/>
    <w:rsid w:val="007C1EA3"/>
    <w:rsid w:val="007C2268"/>
    <w:rsid w:val="007C2424"/>
    <w:rsid w:val="007C2611"/>
    <w:rsid w:val="007C261E"/>
    <w:rsid w:val="007C26CD"/>
    <w:rsid w:val="007C26FE"/>
    <w:rsid w:val="007C272B"/>
    <w:rsid w:val="007C27E4"/>
    <w:rsid w:val="007C2C3F"/>
    <w:rsid w:val="007C2C97"/>
    <w:rsid w:val="007C2CD2"/>
    <w:rsid w:val="007C2D1D"/>
    <w:rsid w:val="007C2E55"/>
    <w:rsid w:val="007C2F43"/>
    <w:rsid w:val="007C2F73"/>
    <w:rsid w:val="007C30C9"/>
    <w:rsid w:val="007C31A8"/>
    <w:rsid w:val="007C33B0"/>
    <w:rsid w:val="007C33F7"/>
    <w:rsid w:val="007C3411"/>
    <w:rsid w:val="007C341F"/>
    <w:rsid w:val="007C3490"/>
    <w:rsid w:val="007C34E6"/>
    <w:rsid w:val="007C3500"/>
    <w:rsid w:val="007C354B"/>
    <w:rsid w:val="007C36B2"/>
    <w:rsid w:val="007C36D0"/>
    <w:rsid w:val="007C36E1"/>
    <w:rsid w:val="007C395E"/>
    <w:rsid w:val="007C3A0F"/>
    <w:rsid w:val="007C3A62"/>
    <w:rsid w:val="007C3B39"/>
    <w:rsid w:val="007C3B4A"/>
    <w:rsid w:val="007C3CB3"/>
    <w:rsid w:val="007C3CEB"/>
    <w:rsid w:val="007C4012"/>
    <w:rsid w:val="007C4042"/>
    <w:rsid w:val="007C40E8"/>
    <w:rsid w:val="007C42B4"/>
    <w:rsid w:val="007C475E"/>
    <w:rsid w:val="007C48DF"/>
    <w:rsid w:val="007C4B51"/>
    <w:rsid w:val="007C4BA5"/>
    <w:rsid w:val="007C4E21"/>
    <w:rsid w:val="007C4EE3"/>
    <w:rsid w:val="007C4F23"/>
    <w:rsid w:val="007C4F90"/>
    <w:rsid w:val="007C510A"/>
    <w:rsid w:val="007C5373"/>
    <w:rsid w:val="007C5486"/>
    <w:rsid w:val="007C58BA"/>
    <w:rsid w:val="007C58BC"/>
    <w:rsid w:val="007C5A22"/>
    <w:rsid w:val="007C5B32"/>
    <w:rsid w:val="007C5BDC"/>
    <w:rsid w:val="007C5C8F"/>
    <w:rsid w:val="007C5DA2"/>
    <w:rsid w:val="007C5DC0"/>
    <w:rsid w:val="007C5EFC"/>
    <w:rsid w:val="007C6012"/>
    <w:rsid w:val="007C601E"/>
    <w:rsid w:val="007C6189"/>
    <w:rsid w:val="007C63D0"/>
    <w:rsid w:val="007C6450"/>
    <w:rsid w:val="007C64FB"/>
    <w:rsid w:val="007C6509"/>
    <w:rsid w:val="007C65A8"/>
    <w:rsid w:val="007C66FF"/>
    <w:rsid w:val="007C6721"/>
    <w:rsid w:val="007C6A27"/>
    <w:rsid w:val="007C6D2A"/>
    <w:rsid w:val="007C6F40"/>
    <w:rsid w:val="007C6F9B"/>
    <w:rsid w:val="007C6FD3"/>
    <w:rsid w:val="007C6FDB"/>
    <w:rsid w:val="007C7442"/>
    <w:rsid w:val="007C777E"/>
    <w:rsid w:val="007C7908"/>
    <w:rsid w:val="007C7B25"/>
    <w:rsid w:val="007C7C7E"/>
    <w:rsid w:val="007C7CAE"/>
    <w:rsid w:val="007C7D0E"/>
    <w:rsid w:val="007C7D1D"/>
    <w:rsid w:val="007C7D31"/>
    <w:rsid w:val="007C7E06"/>
    <w:rsid w:val="007C7FA1"/>
    <w:rsid w:val="007D0537"/>
    <w:rsid w:val="007D0760"/>
    <w:rsid w:val="007D0803"/>
    <w:rsid w:val="007D0839"/>
    <w:rsid w:val="007D0AAD"/>
    <w:rsid w:val="007D0BB9"/>
    <w:rsid w:val="007D0C2C"/>
    <w:rsid w:val="007D0C46"/>
    <w:rsid w:val="007D0D0F"/>
    <w:rsid w:val="007D0F5E"/>
    <w:rsid w:val="007D1039"/>
    <w:rsid w:val="007D1216"/>
    <w:rsid w:val="007D135F"/>
    <w:rsid w:val="007D1559"/>
    <w:rsid w:val="007D170A"/>
    <w:rsid w:val="007D1717"/>
    <w:rsid w:val="007D1918"/>
    <w:rsid w:val="007D1A97"/>
    <w:rsid w:val="007D1B56"/>
    <w:rsid w:val="007D1BEB"/>
    <w:rsid w:val="007D1CBB"/>
    <w:rsid w:val="007D1DA8"/>
    <w:rsid w:val="007D2371"/>
    <w:rsid w:val="007D2509"/>
    <w:rsid w:val="007D25BF"/>
    <w:rsid w:val="007D2789"/>
    <w:rsid w:val="007D27EC"/>
    <w:rsid w:val="007D2CB4"/>
    <w:rsid w:val="007D2D31"/>
    <w:rsid w:val="007D2F86"/>
    <w:rsid w:val="007D302A"/>
    <w:rsid w:val="007D30BC"/>
    <w:rsid w:val="007D3108"/>
    <w:rsid w:val="007D32A7"/>
    <w:rsid w:val="007D344A"/>
    <w:rsid w:val="007D35AC"/>
    <w:rsid w:val="007D35EA"/>
    <w:rsid w:val="007D36CD"/>
    <w:rsid w:val="007D375F"/>
    <w:rsid w:val="007D37F7"/>
    <w:rsid w:val="007D3847"/>
    <w:rsid w:val="007D38C9"/>
    <w:rsid w:val="007D38FA"/>
    <w:rsid w:val="007D3AA3"/>
    <w:rsid w:val="007D3D83"/>
    <w:rsid w:val="007D3DB7"/>
    <w:rsid w:val="007D3F95"/>
    <w:rsid w:val="007D4079"/>
    <w:rsid w:val="007D43B3"/>
    <w:rsid w:val="007D43FB"/>
    <w:rsid w:val="007D451F"/>
    <w:rsid w:val="007D487D"/>
    <w:rsid w:val="007D4905"/>
    <w:rsid w:val="007D4A50"/>
    <w:rsid w:val="007D4C16"/>
    <w:rsid w:val="007D4C31"/>
    <w:rsid w:val="007D4DAE"/>
    <w:rsid w:val="007D4F70"/>
    <w:rsid w:val="007D5116"/>
    <w:rsid w:val="007D5169"/>
    <w:rsid w:val="007D54B3"/>
    <w:rsid w:val="007D5533"/>
    <w:rsid w:val="007D56CD"/>
    <w:rsid w:val="007D56D4"/>
    <w:rsid w:val="007D593C"/>
    <w:rsid w:val="007D59CA"/>
    <w:rsid w:val="007D5B0B"/>
    <w:rsid w:val="007D5B3A"/>
    <w:rsid w:val="007D5D7E"/>
    <w:rsid w:val="007D5F1B"/>
    <w:rsid w:val="007D5F35"/>
    <w:rsid w:val="007D5F75"/>
    <w:rsid w:val="007D6014"/>
    <w:rsid w:val="007D6020"/>
    <w:rsid w:val="007D6068"/>
    <w:rsid w:val="007D61F2"/>
    <w:rsid w:val="007D6349"/>
    <w:rsid w:val="007D63F4"/>
    <w:rsid w:val="007D648D"/>
    <w:rsid w:val="007D6518"/>
    <w:rsid w:val="007D6535"/>
    <w:rsid w:val="007D6AD1"/>
    <w:rsid w:val="007D6B48"/>
    <w:rsid w:val="007D6DE5"/>
    <w:rsid w:val="007D6F47"/>
    <w:rsid w:val="007D71AF"/>
    <w:rsid w:val="007D71DB"/>
    <w:rsid w:val="007D71E6"/>
    <w:rsid w:val="007D71EE"/>
    <w:rsid w:val="007D7539"/>
    <w:rsid w:val="007D764E"/>
    <w:rsid w:val="007D77D4"/>
    <w:rsid w:val="007D78C1"/>
    <w:rsid w:val="007D7A75"/>
    <w:rsid w:val="007D7B77"/>
    <w:rsid w:val="007D7C6A"/>
    <w:rsid w:val="007D7D80"/>
    <w:rsid w:val="007D7DF9"/>
    <w:rsid w:val="007D7EF5"/>
    <w:rsid w:val="007D7F98"/>
    <w:rsid w:val="007E007E"/>
    <w:rsid w:val="007E0273"/>
    <w:rsid w:val="007E047E"/>
    <w:rsid w:val="007E0536"/>
    <w:rsid w:val="007E069B"/>
    <w:rsid w:val="007E06D7"/>
    <w:rsid w:val="007E09AC"/>
    <w:rsid w:val="007E0B5E"/>
    <w:rsid w:val="007E0DDC"/>
    <w:rsid w:val="007E0EAC"/>
    <w:rsid w:val="007E1358"/>
    <w:rsid w:val="007E13C8"/>
    <w:rsid w:val="007E14A6"/>
    <w:rsid w:val="007E1506"/>
    <w:rsid w:val="007E151E"/>
    <w:rsid w:val="007E1733"/>
    <w:rsid w:val="007E176A"/>
    <w:rsid w:val="007E1978"/>
    <w:rsid w:val="007E1A05"/>
    <w:rsid w:val="007E1B5C"/>
    <w:rsid w:val="007E1BCF"/>
    <w:rsid w:val="007E1C8F"/>
    <w:rsid w:val="007E1E87"/>
    <w:rsid w:val="007E1E9B"/>
    <w:rsid w:val="007E1F23"/>
    <w:rsid w:val="007E1F94"/>
    <w:rsid w:val="007E1F9F"/>
    <w:rsid w:val="007E206E"/>
    <w:rsid w:val="007E23E4"/>
    <w:rsid w:val="007E250C"/>
    <w:rsid w:val="007E26E8"/>
    <w:rsid w:val="007E2798"/>
    <w:rsid w:val="007E2A2D"/>
    <w:rsid w:val="007E2ACD"/>
    <w:rsid w:val="007E2EF2"/>
    <w:rsid w:val="007E314E"/>
    <w:rsid w:val="007E37A5"/>
    <w:rsid w:val="007E37DD"/>
    <w:rsid w:val="007E3951"/>
    <w:rsid w:val="007E3A70"/>
    <w:rsid w:val="007E3AE3"/>
    <w:rsid w:val="007E3C15"/>
    <w:rsid w:val="007E3DD5"/>
    <w:rsid w:val="007E3F8E"/>
    <w:rsid w:val="007E416B"/>
    <w:rsid w:val="007E4681"/>
    <w:rsid w:val="007E4BAF"/>
    <w:rsid w:val="007E4CCA"/>
    <w:rsid w:val="007E4D5D"/>
    <w:rsid w:val="007E4ECA"/>
    <w:rsid w:val="007E4ED8"/>
    <w:rsid w:val="007E4F24"/>
    <w:rsid w:val="007E5436"/>
    <w:rsid w:val="007E5570"/>
    <w:rsid w:val="007E58C1"/>
    <w:rsid w:val="007E59AD"/>
    <w:rsid w:val="007E59C5"/>
    <w:rsid w:val="007E5E52"/>
    <w:rsid w:val="007E5EE5"/>
    <w:rsid w:val="007E5FDC"/>
    <w:rsid w:val="007E6007"/>
    <w:rsid w:val="007E6328"/>
    <w:rsid w:val="007E63BE"/>
    <w:rsid w:val="007E6434"/>
    <w:rsid w:val="007E6507"/>
    <w:rsid w:val="007E662B"/>
    <w:rsid w:val="007E67B7"/>
    <w:rsid w:val="007E6920"/>
    <w:rsid w:val="007E692F"/>
    <w:rsid w:val="007E6954"/>
    <w:rsid w:val="007E6A06"/>
    <w:rsid w:val="007E6C0E"/>
    <w:rsid w:val="007E6DCA"/>
    <w:rsid w:val="007E6E3A"/>
    <w:rsid w:val="007E6F3A"/>
    <w:rsid w:val="007E7113"/>
    <w:rsid w:val="007E7128"/>
    <w:rsid w:val="007E7147"/>
    <w:rsid w:val="007E72A6"/>
    <w:rsid w:val="007E72CD"/>
    <w:rsid w:val="007E7383"/>
    <w:rsid w:val="007E73E3"/>
    <w:rsid w:val="007E75FE"/>
    <w:rsid w:val="007E76EC"/>
    <w:rsid w:val="007E77C5"/>
    <w:rsid w:val="007E7908"/>
    <w:rsid w:val="007E795F"/>
    <w:rsid w:val="007E7B9B"/>
    <w:rsid w:val="007E7E27"/>
    <w:rsid w:val="007E7E2C"/>
    <w:rsid w:val="007E7F22"/>
    <w:rsid w:val="007E7F39"/>
    <w:rsid w:val="007E7F93"/>
    <w:rsid w:val="007F0007"/>
    <w:rsid w:val="007F0156"/>
    <w:rsid w:val="007F0196"/>
    <w:rsid w:val="007F05D1"/>
    <w:rsid w:val="007F06BC"/>
    <w:rsid w:val="007F08EC"/>
    <w:rsid w:val="007F09D7"/>
    <w:rsid w:val="007F0C63"/>
    <w:rsid w:val="007F0D54"/>
    <w:rsid w:val="007F0D73"/>
    <w:rsid w:val="007F0EEB"/>
    <w:rsid w:val="007F0F29"/>
    <w:rsid w:val="007F10E8"/>
    <w:rsid w:val="007F124B"/>
    <w:rsid w:val="007F1324"/>
    <w:rsid w:val="007F13E2"/>
    <w:rsid w:val="007F1412"/>
    <w:rsid w:val="007F1430"/>
    <w:rsid w:val="007F148A"/>
    <w:rsid w:val="007F148C"/>
    <w:rsid w:val="007F153A"/>
    <w:rsid w:val="007F1561"/>
    <w:rsid w:val="007F15AB"/>
    <w:rsid w:val="007F1684"/>
    <w:rsid w:val="007F19BC"/>
    <w:rsid w:val="007F1AB6"/>
    <w:rsid w:val="007F1B62"/>
    <w:rsid w:val="007F1C2D"/>
    <w:rsid w:val="007F1F66"/>
    <w:rsid w:val="007F205D"/>
    <w:rsid w:val="007F2366"/>
    <w:rsid w:val="007F2482"/>
    <w:rsid w:val="007F2487"/>
    <w:rsid w:val="007F248B"/>
    <w:rsid w:val="007F24B2"/>
    <w:rsid w:val="007F2660"/>
    <w:rsid w:val="007F2677"/>
    <w:rsid w:val="007F26C4"/>
    <w:rsid w:val="007F28FF"/>
    <w:rsid w:val="007F2AB4"/>
    <w:rsid w:val="007F2C50"/>
    <w:rsid w:val="007F2D55"/>
    <w:rsid w:val="007F2DFF"/>
    <w:rsid w:val="007F2E89"/>
    <w:rsid w:val="007F30B4"/>
    <w:rsid w:val="007F3225"/>
    <w:rsid w:val="007F328C"/>
    <w:rsid w:val="007F32AC"/>
    <w:rsid w:val="007F350B"/>
    <w:rsid w:val="007F3799"/>
    <w:rsid w:val="007F385A"/>
    <w:rsid w:val="007F38DB"/>
    <w:rsid w:val="007F394B"/>
    <w:rsid w:val="007F3AC4"/>
    <w:rsid w:val="007F3B47"/>
    <w:rsid w:val="007F3C0B"/>
    <w:rsid w:val="007F3C88"/>
    <w:rsid w:val="007F3CAB"/>
    <w:rsid w:val="007F3EDE"/>
    <w:rsid w:val="007F42B0"/>
    <w:rsid w:val="007F44F0"/>
    <w:rsid w:val="007F4748"/>
    <w:rsid w:val="007F485B"/>
    <w:rsid w:val="007F4863"/>
    <w:rsid w:val="007F4AE9"/>
    <w:rsid w:val="007F4B83"/>
    <w:rsid w:val="007F4C1E"/>
    <w:rsid w:val="007F4C61"/>
    <w:rsid w:val="007F4D08"/>
    <w:rsid w:val="007F4DF0"/>
    <w:rsid w:val="007F4E21"/>
    <w:rsid w:val="007F4E76"/>
    <w:rsid w:val="007F4E79"/>
    <w:rsid w:val="007F5086"/>
    <w:rsid w:val="007F50E6"/>
    <w:rsid w:val="007F5284"/>
    <w:rsid w:val="007F52DB"/>
    <w:rsid w:val="007F5369"/>
    <w:rsid w:val="007F54B3"/>
    <w:rsid w:val="007F5578"/>
    <w:rsid w:val="007F579B"/>
    <w:rsid w:val="007F5AC8"/>
    <w:rsid w:val="007F5ADE"/>
    <w:rsid w:val="007F5CF3"/>
    <w:rsid w:val="007F5EFD"/>
    <w:rsid w:val="007F5F3B"/>
    <w:rsid w:val="007F5FA9"/>
    <w:rsid w:val="007F5FEE"/>
    <w:rsid w:val="007F5FF5"/>
    <w:rsid w:val="007F61B8"/>
    <w:rsid w:val="007F61C0"/>
    <w:rsid w:val="007F62CE"/>
    <w:rsid w:val="007F6300"/>
    <w:rsid w:val="007F63D4"/>
    <w:rsid w:val="007F64CC"/>
    <w:rsid w:val="007F6A2A"/>
    <w:rsid w:val="007F6AD0"/>
    <w:rsid w:val="007F6C1B"/>
    <w:rsid w:val="007F6DFD"/>
    <w:rsid w:val="007F6E52"/>
    <w:rsid w:val="007F726C"/>
    <w:rsid w:val="007F7279"/>
    <w:rsid w:val="007F727A"/>
    <w:rsid w:val="007F73EF"/>
    <w:rsid w:val="007F746E"/>
    <w:rsid w:val="007F7489"/>
    <w:rsid w:val="007F7608"/>
    <w:rsid w:val="007F76AB"/>
    <w:rsid w:val="007F7912"/>
    <w:rsid w:val="007F7929"/>
    <w:rsid w:val="007F7960"/>
    <w:rsid w:val="007F7976"/>
    <w:rsid w:val="007F7A37"/>
    <w:rsid w:val="007F7C98"/>
    <w:rsid w:val="007F7D08"/>
    <w:rsid w:val="007F7DA2"/>
    <w:rsid w:val="007F7E14"/>
    <w:rsid w:val="007F7F9D"/>
    <w:rsid w:val="0080013D"/>
    <w:rsid w:val="00800216"/>
    <w:rsid w:val="008002FA"/>
    <w:rsid w:val="008003A7"/>
    <w:rsid w:val="00800424"/>
    <w:rsid w:val="0080047D"/>
    <w:rsid w:val="008004C3"/>
    <w:rsid w:val="00800601"/>
    <w:rsid w:val="008007E2"/>
    <w:rsid w:val="00800870"/>
    <w:rsid w:val="00800874"/>
    <w:rsid w:val="00800938"/>
    <w:rsid w:val="00800957"/>
    <w:rsid w:val="00800997"/>
    <w:rsid w:val="00800D1D"/>
    <w:rsid w:val="00800ED5"/>
    <w:rsid w:val="00800F65"/>
    <w:rsid w:val="00800FAA"/>
    <w:rsid w:val="00801052"/>
    <w:rsid w:val="0080114B"/>
    <w:rsid w:val="008013D1"/>
    <w:rsid w:val="0080147B"/>
    <w:rsid w:val="0080159B"/>
    <w:rsid w:val="008015D1"/>
    <w:rsid w:val="0080164A"/>
    <w:rsid w:val="008017DF"/>
    <w:rsid w:val="008017F2"/>
    <w:rsid w:val="0080191B"/>
    <w:rsid w:val="00801A65"/>
    <w:rsid w:val="00801C0A"/>
    <w:rsid w:val="00801C2B"/>
    <w:rsid w:val="00801ECD"/>
    <w:rsid w:val="00801F07"/>
    <w:rsid w:val="008022CC"/>
    <w:rsid w:val="0080238D"/>
    <w:rsid w:val="0080269F"/>
    <w:rsid w:val="00802885"/>
    <w:rsid w:val="00802919"/>
    <w:rsid w:val="00802936"/>
    <w:rsid w:val="00802AF3"/>
    <w:rsid w:val="00802D38"/>
    <w:rsid w:val="00802D4E"/>
    <w:rsid w:val="00802E2E"/>
    <w:rsid w:val="00803190"/>
    <w:rsid w:val="00803557"/>
    <w:rsid w:val="008037E5"/>
    <w:rsid w:val="008038CE"/>
    <w:rsid w:val="00803916"/>
    <w:rsid w:val="00803B1D"/>
    <w:rsid w:val="00803B1E"/>
    <w:rsid w:val="00803B71"/>
    <w:rsid w:val="00803D48"/>
    <w:rsid w:val="00803D81"/>
    <w:rsid w:val="00803DE1"/>
    <w:rsid w:val="00803E1C"/>
    <w:rsid w:val="00803E3E"/>
    <w:rsid w:val="00803E52"/>
    <w:rsid w:val="0080409C"/>
    <w:rsid w:val="008040BF"/>
    <w:rsid w:val="0080440C"/>
    <w:rsid w:val="00804529"/>
    <w:rsid w:val="008045C0"/>
    <w:rsid w:val="0080463A"/>
    <w:rsid w:val="0080493B"/>
    <w:rsid w:val="008049ED"/>
    <w:rsid w:val="00804A20"/>
    <w:rsid w:val="00804A35"/>
    <w:rsid w:val="00804DD0"/>
    <w:rsid w:val="00804F41"/>
    <w:rsid w:val="0080517A"/>
    <w:rsid w:val="008053BC"/>
    <w:rsid w:val="0080544D"/>
    <w:rsid w:val="008056B1"/>
    <w:rsid w:val="00805871"/>
    <w:rsid w:val="0080588C"/>
    <w:rsid w:val="008058A4"/>
    <w:rsid w:val="00805947"/>
    <w:rsid w:val="00805C18"/>
    <w:rsid w:val="00805C98"/>
    <w:rsid w:val="00805D72"/>
    <w:rsid w:val="0080605A"/>
    <w:rsid w:val="00806066"/>
    <w:rsid w:val="00806327"/>
    <w:rsid w:val="008063DB"/>
    <w:rsid w:val="00806618"/>
    <w:rsid w:val="00806673"/>
    <w:rsid w:val="00806701"/>
    <w:rsid w:val="008068C3"/>
    <w:rsid w:val="00806925"/>
    <w:rsid w:val="00806C63"/>
    <w:rsid w:val="00806FAD"/>
    <w:rsid w:val="008070E9"/>
    <w:rsid w:val="00807250"/>
    <w:rsid w:val="0080737C"/>
    <w:rsid w:val="00807470"/>
    <w:rsid w:val="00807483"/>
    <w:rsid w:val="00807524"/>
    <w:rsid w:val="008075A6"/>
    <w:rsid w:val="008075B8"/>
    <w:rsid w:val="008075BB"/>
    <w:rsid w:val="008075D2"/>
    <w:rsid w:val="008076BB"/>
    <w:rsid w:val="008076E5"/>
    <w:rsid w:val="00807BB0"/>
    <w:rsid w:val="00807E56"/>
    <w:rsid w:val="00807ED3"/>
    <w:rsid w:val="00807F3D"/>
    <w:rsid w:val="00807F85"/>
    <w:rsid w:val="00808EFE"/>
    <w:rsid w:val="00810123"/>
    <w:rsid w:val="00810136"/>
    <w:rsid w:val="00810295"/>
    <w:rsid w:val="00810420"/>
    <w:rsid w:val="0081047F"/>
    <w:rsid w:val="0081064E"/>
    <w:rsid w:val="00810843"/>
    <w:rsid w:val="00810994"/>
    <w:rsid w:val="00810AAF"/>
    <w:rsid w:val="00810CCC"/>
    <w:rsid w:val="00811020"/>
    <w:rsid w:val="0081110C"/>
    <w:rsid w:val="00811148"/>
    <w:rsid w:val="008112F6"/>
    <w:rsid w:val="00811373"/>
    <w:rsid w:val="008113D7"/>
    <w:rsid w:val="0081147E"/>
    <w:rsid w:val="00811574"/>
    <w:rsid w:val="00811667"/>
    <w:rsid w:val="008116AC"/>
    <w:rsid w:val="00811792"/>
    <w:rsid w:val="008117C0"/>
    <w:rsid w:val="00811895"/>
    <w:rsid w:val="008119EE"/>
    <w:rsid w:val="00811AAA"/>
    <w:rsid w:val="00811B2F"/>
    <w:rsid w:val="00811BDC"/>
    <w:rsid w:val="00811DBD"/>
    <w:rsid w:val="00811FD0"/>
    <w:rsid w:val="00812109"/>
    <w:rsid w:val="00812119"/>
    <w:rsid w:val="008122E3"/>
    <w:rsid w:val="008123CC"/>
    <w:rsid w:val="00812827"/>
    <w:rsid w:val="00812910"/>
    <w:rsid w:val="00812934"/>
    <w:rsid w:val="00812973"/>
    <w:rsid w:val="00812B27"/>
    <w:rsid w:val="00812BD6"/>
    <w:rsid w:val="00812EF2"/>
    <w:rsid w:val="00812F23"/>
    <w:rsid w:val="00813029"/>
    <w:rsid w:val="0081311B"/>
    <w:rsid w:val="008131C2"/>
    <w:rsid w:val="0081338C"/>
    <w:rsid w:val="0081344E"/>
    <w:rsid w:val="00813582"/>
    <w:rsid w:val="00813730"/>
    <w:rsid w:val="0081385F"/>
    <w:rsid w:val="00813AC4"/>
    <w:rsid w:val="00813CBE"/>
    <w:rsid w:val="00813CFE"/>
    <w:rsid w:val="00813EEC"/>
    <w:rsid w:val="00813F51"/>
    <w:rsid w:val="00813F81"/>
    <w:rsid w:val="00814035"/>
    <w:rsid w:val="008140C0"/>
    <w:rsid w:val="008142A2"/>
    <w:rsid w:val="008142EA"/>
    <w:rsid w:val="008143D9"/>
    <w:rsid w:val="00814A52"/>
    <w:rsid w:val="00814F4A"/>
    <w:rsid w:val="00814FF2"/>
    <w:rsid w:val="008150EB"/>
    <w:rsid w:val="0081511E"/>
    <w:rsid w:val="0081513C"/>
    <w:rsid w:val="00815174"/>
    <w:rsid w:val="0081525C"/>
    <w:rsid w:val="008153A1"/>
    <w:rsid w:val="008153A6"/>
    <w:rsid w:val="008153B5"/>
    <w:rsid w:val="0081542E"/>
    <w:rsid w:val="00815576"/>
    <w:rsid w:val="00815600"/>
    <w:rsid w:val="00815652"/>
    <w:rsid w:val="00815B14"/>
    <w:rsid w:val="00815C59"/>
    <w:rsid w:val="00815C94"/>
    <w:rsid w:val="00815DBF"/>
    <w:rsid w:val="00815F98"/>
    <w:rsid w:val="00815FED"/>
    <w:rsid w:val="0081602D"/>
    <w:rsid w:val="00816151"/>
    <w:rsid w:val="00816502"/>
    <w:rsid w:val="00816530"/>
    <w:rsid w:val="00816555"/>
    <w:rsid w:val="0081675A"/>
    <w:rsid w:val="00816862"/>
    <w:rsid w:val="00816962"/>
    <w:rsid w:val="00816A43"/>
    <w:rsid w:val="00816B44"/>
    <w:rsid w:val="00816D9F"/>
    <w:rsid w:val="00816DD1"/>
    <w:rsid w:val="00816DE0"/>
    <w:rsid w:val="00816E9F"/>
    <w:rsid w:val="00816EEB"/>
    <w:rsid w:val="00816F16"/>
    <w:rsid w:val="0081702F"/>
    <w:rsid w:val="00817313"/>
    <w:rsid w:val="008173E2"/>
    <w:rsid w:val="00817493"/>
    <w:rsid w:val="008174E7"/>
    <w:rsid w:val="00817636"/>
    <w:rsid w:val="00817792"/>
    <w:rsid w:val="008179D1"/>
    <w:rsid w:val="00817BA5"/>
    <w:rsid w:val="00817D1D"/>
    <w:rsid w:val="00817D53"/>
    <w:rsid w:val="00817D6B"/>
    <w:rsid w:val="00817F39"/>
    <w:rsid w:val="00817FB5"/>
    <w:rsid w:val="00817FEB"/>
    <w:rsid w:val="0081D2FC"/>
    <w:rsid w:val="008200A6"/>
    <w:rsid w:val="0082010A"/>
    <w:rsid w:val="0082025D"/>
    <w:rsid w:val="008203F6"/>
    <w:rsid w:val="008204EA"/>
    <w:rsid w:val="008204EC"/>
    <w:rsid w:val="0082058B"/>
    <w:rsid w:val="008205BD"/>
    <w:rsid w:val="008205F1"/>
    <w:rsid w:val="008206BA"/>
    <w:rsid w:val="0082078C"/>
    <w:rsid w:val="00820A54"/>
    <w:rsid w:val="00820C06"/>
    <w:rsid w:val="00820DD2"/>
    <w:rsid w:val="00820E2F"/>
    <w:rsid w:val="00820FAB"/>
    <w:rsid w:val="00820FD9"/>
    <w:rsid w:val="0082101B"/>
    <w:rsid w:val="0082119A"/>
    <w:rsid w:val="0082126A"/>
    <w:rsid w:val="0082131D"/>
    <w:rsid w:val="00821457"/>
    <w:rsid w:val="008214B2"/>
    <w:rsid w:val="008214B8"/>
    <w:rsid w:val="0082177B"/>
    <w:rsid w:val="00821862"/>
    <w:rsid w:val="008218B2"/>
    <w:rsid w:val="0082194E"/>
    <w:rsid w:val="00821C18"/>
    <w:rsid w:val="00821C46"/>
    <w:rsid w:val="00821D5E"/>
    <w:rsid w:val="00821F87"/>
    <w:rsid w:val="0082208A"/>
    <w:rsid w:val="0082211F"/>
    <w:rsid w:val="00822423"/>
    <w:rsid w:val="00822562"/>
    <w:rsid w:val="0082261F"/>
    <w:rsid w:val="00822705"/>
    <w:rsid w:val="0082283D"/>
    <w:rsid w:val="0082287F"/>
    <w:rsid w:val="00822B72"/>
    <w:rsid w:val="00822D73"/>
    <w:rsid w:val="00822FF2"/>
    <w:rsid w:val="008230F2"/>
    <w:rsid w:val="00823128"/>
    <w:rsid w:val="008232E2"/>
    <w:rsid w:val="00823352"/>
    <w:rsid w:val="008233FB"/>
    <w:rsid w:val="00823480"/>
    <w:rsid w:val="0082359A"/>
    <w:rsid w:val="008235F1"/>
    <w:rsid w:val="008236A0"/>
    <w:rsid w:val="00823781"/>
    <w:rsid w:val="00823840"/>
    <w:rsid w:val="00823867"/>
    <w:rsid w:val="00823A14"/>
    <w:rsid w:val="00823AAD"/>
    <w:rsid w:val="00823B1E"/>
    <w:rsid w:val="00823B78"/>
    <w:rsid w:val="00823B97"/>
    <w:rsid w:val="00823BF0"/>
    <w:rsid w:val="00823C7B"/>
    <w:rsid w:val="00823ECF"/>
    <w:rsid w:val="00823ED1"/>
    <w:rsid w:val="008241A6"/>
    <w:rsid w:val="008242B3"/>
    <w:rsid w:val="00824424"/>
    <w:rsid w:val="00824646"/>
    <w:rsid w:val="0082468D"/>
    <w:rsid w:val="00824691"/>
    <w:rsid w:val="0082470C"/>
    <w:rsid w:val="0082476A"/>
    <w:rsid w:val="008247BF"/>
    <w:rsid w:val="00824862"/>
    <w:rsid w:val="008249C5"/>
    <w:rsid w:val="00824B7B"/>
    <w:rsid w:val="00824C90"/>
    <w:rsid w:val="00824C97"/>
    <w:rsid w:val="00824CE4"/>
    <w:rsid w:val="00824DF8"/>
    <w:rsid w:val="00824E69"/>
    <w:rsid w:val="00824F99"/>
    <w:rsid w:val="008250D5"/>
    <w:rsid w:val="0082540A"/>
    <w:rsid w:val="008255DF"/>
    <w:rsid w:val="00825A68"/>
    <w:rsid w:val="00825A76"/>
    <w:rsid w:val="00825AA6"/>
    <w:rsid w:val="00825B5F"/>
    <w:rsid w:val="00825F41"/>
    <w:rsid w:val="00825F5C"/>
    <w:rsid w:val="00825F5D"/>
    <w:rsid w:val="00825F67"/>
    <w:rsid w:val="008260E1"/>
    <w:rsid w:val="00826165"/>
    <w:rsid w:val="0082633C"/>
    <w:rsid w:val="00826553"/>
    <w:rsid w:val="008265CE"/>
    <w:rsid w:val="00826699"/>
    <w:rsid w:val="00826A1B"/>
    <w:rsid w:val="00826D38"/>
    <w:rsid w:val="00826E42"/>
    <w:rsid w:val="00826E8F"/>
    <w:rsid w:val="00826FCF"/>
    <w:rsid w:val="0082709D"/>
    <w:rsid w:val="008270AB"/>
    <w:rsid w:val="00827114"/>
    <w:rsid w:val="0082716E"/>
    <w:rsid w:val="00827216"/>
    <w:rsid w:val="008275BF"/>
    <w:rsid w:val="0082771B"/>
    <w:rsid w:val="0082793D"/>
    <w:rsid w:val="0082794A"/>
    <w:rsid w:val="008279CF"/>
    <w:rsid w:val="00827A5E"/>
    <w:rsid w:val="00827A63"/>
    <w:rsid w:val="00827A68"/>
    <w:rsid w:val="00827A75"/>
    <w:rsid w:val="00827B34"/>
    <w:rsid w:val="00827BF5"/>
    <w:rsid w:val="00827C92"/>
    <w:rsid w:val="00827DC1"/>
    <w:rsid w:val="00827EDF"/>
    <w:rsid w:val="00827FB2"/>
    <w:rsid w:val="00830070"/>
    <w:rsid w:val="008301B4"/>
    <w:rsid w:val="008302D5"/>
    <w:rsid w:val="008305BC"/>
    <w:rsid w:val="00830624"/>
    <w:rsid w:val="008306EA"/>
    <w:rsid w:val="0083070E"/>
    <w:rsid w:val="008307D1"/>
    <w:rsid w:val="0083096A"/>
    <w:rsid w:val="00830A9E"/>
    <w:rsid w:val="00830C3C"/>
    <w:rsid w:val="00830C77"/>
    <w:rsid w:val="00830DA6"/>
    <w:rsid w:val="00830EE7"/>
    <w:rsid w:val="00830FE0"/>
    <w:rsid w:val="0083109C"/>
    <w:rsid w:val="008310A3"/>
    <w:rsid w:val="00831252"/>
    <w:rsid w:val="00831467"/>
    <w:rsid w:val="00831509"/>
    <w:rsid w:val="00831532"/>
    <w:rsid w:val="00831533"/>
    <w:rsid w:val="0083164A"/>
    <w:rsid w:val="00831A54"/>
    <w:rsid w:val="00831B64"/>
    <w:rsid w:val="00831BD3"/>
    <w:rsid w:val="00831C36"/>
    <w:rsid w:val="00831E80"/>
    <w:rsid w:val="00831F23"/>
    <w:rsid w:val="00832036"/>
    <w:rsid w:val="00832170"/>
    <w:rsid w:val="00832172"/>
    <w:rsid w:val="008323C8"/>
    <w:rsid w:val="00832499"/>
    <w:rsid w:val="00832964"/>
    <w:rsid w:val="008329A8"/>
    <w:rsid w:val="008329B1"/>
    <w:rsid w:val="00832B12"/>
    <w:rsid w:val="00832D9D"/>
    <w:rsid w:val="00832DBD"/>
    <w:rsid w:val="00832E68"/>
    <w:rsid w:val="00832E77"/>
    <w:rsid w:val="0083301A"/>
    <w:rsid w:val="008331DC"/>
    <w:rsid w:val="008333BD"/>
    <w:rsid w:val="0083340E"/>
    <w:rsid w:val="00833430"/>
    <w:rsid w:val="0083345B"/>
    <w:rsid w:val="008334BB"/>
    <w:rsid w:val="00833508"/>
    <w:rsid w:val="00833ADB"/>
    <w:rsid w:val="00833DD9"/>
    <w:rsid w:val="00833F3D"/>
    <w:rsid w:val="00833F5E"/>
    <w:rsid w:val="00833FF5"/>
    <w:rsid w:val="0083409C"/>
    <w:rsid w:val="008341B3"/>
    <w:rsid w:val="00834491"/>
    <w:rsid w:val="008346A8"/>
    <w:rsid w:val="00834924"/>
    <w:rsid w:val="00834AA9"/>
    <w:rsid w:val="00834AD6"/>
    <w:rsid w:val="00834BFE"/>
    <w:rsid w:val="00834D72"/>
    <w:rsid w:val="00834F27"/>
    <w:rsid w:val="00834FBF"/>
    <w:rsid w:val="00834FE4"/>
    <w:rsid w:val="008350F5"/>
    <w:rsid w:val="008352A5"/>
    <w:rsid w:val="00835556"/>
    <w:rsid w:val="008355C5"/>
    <w:rsid w:val="00835619"/>
    <w:rsid w:val="008357F6"/>
    <w:rsid w:val="0083580E"/>
    <w:rsid w:val="00835882"/>
    <w:rsid w:val="008358A1"/>
    <w:rsid w:val="00835AF3"/>
    <w:rsid w:val="00835CCA"/>
    <w:rsid w:val="008361FA"/>
    <w:rsid w:val="00836214"/>
    <w:rsid w:val="00836247"/>
    <w:rsid w:val="00836330"/>
    <w:rsid w:val="008364F6"/>
    <w:rsid w:val="00836519"/>
    <w:rsid w:val="00836578"/>
    <w:rsid w:val="00836643"/>
    <w:rsid w:val="00836661"/>
    <w:rsid w:val="00836910"/>
    <w:rsid w:val="00836AC7"/>
    <w:rsid w:val="00836B7F"/>
    <w:rsid w:val="00836CFD"/>
    <w:rsid w:val="00836E4C"/>
    <w:rsid w:val="00836F2C"/>
    <w:rsid w:val="00836FBF"/>
    <w:rsid w:val="0083705C"/>
    <w:rsid w:val="00837067"/>
    <w:rsid w:val="00837136"/>
    <w:rsid w:val="008371F5"/>
    <w:rsid w:val="008372CE"/>
    <w:rsid w:val="008375E2"/>
    <w:rsid w:val="0083773F"/>
    <w:rsid w:val="0083777D"/>
    <w:rsid w:val="008379AF"/>
    <w:rsid w:val="00837A55"/>
    <w:rsid w:val="00837A86"/>
    <w:rsid w:val="00837B62"/>
    <w:rsid w:val="00837C70"/>
    <w:rsid w:val="00837E08"/>
    <w:rsid w:val="00837EF8"/>
    <w:rsid w:val="00837F17"/>
    <w:rsid w:val="00837F21"/>
    <w:rsid w:val="00837FBC"/>
    <w:rsid w:val="008405A7"/>
    <w:rsid w:val="0084075B"/>
    <w:rsid w:val="00840863"/>
    <w:rsid w:val="008408D9"/>
    <w:rsid w:val="008409BB"/>
    <w:rsid w:val="00840A03"/>
    <w:rsid w:val="00840A66"/>
    <w:rsid w:val="00840D31"/>
    <w:rsid w:val="00840D68"/>
    <w:rsid w:val="00840E12"/>
    <w:rsid w:val="00840F5D"/>
    <w:rsid w:val="00840F9A"/>
    <w:rsid w:val="008410DD"/>
    <w:rsid w:val="00841834"/>
    <w:rsid w:val="008419C5"/>
    <w:rsid w:val="00841B52"/>
    <w:rsid w:val="00841C7C"/>
    <w:rsid w:val="00842107"/>
    <w:rsid w:val="008421BE"/>
    <w:rsid w:val="008422CF"/>
    <w:rsid w:val="008423BC"/>
    <w:rsid w:val="00842500"/>
    <w:rsid w:val="00842534"/>
    <w:rsid w:val="00842611"/>
    <w:rsid w:val="008426A5"/>
    <w:rsid w:val="008426C9"/>
    <w:rsid w:val="00842803"/>
    <w:rsid w:val="00842839"/>
    <w:rsid w:val="00842965"/>
    <w:rsid w:val="00842B9B"/>
    <w:rsid w:val="00842D54"/>
    <w:rsid w:val="00842D62"/>
    <w:rsid w:val="00842E6D"/>
    <w:rsid w:val="00842EE5"/>
    <w:rsid w:val="008431EC"/>
    <w:rsid w:val="00843387"/>
    <w:rsid w:val="00843415"/>
    <w:rsid w:val="008434EB"/>
    <w:rsid w:val="008435B6"/>
    <w:rsid w:val="008438F9"/>
    <w:rsid w:val="00843A45"/>
    <w:rsid w:val="00843CAD"/>
    <w:rsid w:val="00843DC7"/>
    <w:rsid w:val="00843DE0"/>
    <w:rsid w:val="00843E24"/>
    <w:rsid w:val="00843FFA"/>
    <w:rsid w:val="00844187"/>
    <w:rsid w:val="008444CF"/>
    <w:rsid w:val="0084464E"/>
    <w:rsid w:val="0084466B"/>
    <w:rsid w:val="008447A3"/>
    <w:rsid w:val="00844888"/>
    <w:rsid w:val="008448D4"/>
    <w:rsid w:val="00844B4E"/>
    <w:rsid w:val="00844DE8"/>
    <w:rsid w:val="00844E57"/>
    <w:rsid w:val="00845101"/>
    <w:rsid w:val="00845129"/>
    <w:rsid w:val="00845197"/>
    <w:rsid w:val="0084519E"/>
    <w:rsid w:val="00845240"/>
    <w:rsid w:val="008453F6"/>
    <w:rsid w:val="0084541E"/>
    <w:rsid w:val="00845468"/>
    <w:rsid w:val="0084573A"/>
    <w:rsid w:val="008459D6"/>
    <w:rsid w:val="00845C1D"/>
    <w:rsid w:val="00845FE2"/>
    <w:rsid w:val="0084623D"/>
    <w:rsid w:val="00846256"/>
    <w:rsid w:val="008462BF"/>
    <w:rsid w:val="0084641A"/>
    <w:rsid w:val="0084647F"/>
    <w:rsid w:val="008464EC"/>
    <w:rsid w:val="008466E9"/>
    <w:rsid w:val="00846A6B"/>
    <w:rsid w:val="00846BC3"/>
    <w:rsid w:val="00846C92"/>
    <w:rsid w:val="00846D17"/>
    <w:rsid w:val="00846D60"/>
    <w:rsid w:val="00846DBE"/>
    <w:rsid w:val="00847171"/>
    <w:rsid w:val="008471D1"/>
    <w:rsid w:val="00847226"/>
    <w:rsid w:val="008473D1"/>
    <w:rsid w:val="00847565"/>
    <w:rsid w:val="00847641"/>
    <w:rsid w:val="0084768B"/>
    <w:rsid w:val="008476CA"/>
    <w:rsid w:val="00847BC4"/>
    <w:rsid w:val="00847C62"/>
    <w:rsid w:val="00847CBD"/>
    <w:rsid w:val="00847CC5"/>
    <w:rsid w:val="00847D11"/>
    <w:rsid w:val="00847D1E"/>
    <w:rsid w:val="00847D72"/>
    <w:rsid w:val="0084E6C9"/>
    <w:rsid w:val="0084FF80"/>
    <w:rsid w:val="00850148"/>
    <w:rsid w:val="008505B6"/>
    <w:rsid w:val="008506A8"/>
    <w:rsid w:val="00850738"/>
    <w:rsid w:val="0085074A"/>
    <w:rsid w:val="008507C8"/>
    <w:rsid w:val="008508E9"/>
    <w:rsid w:val="008509F5"/>
    <w:rsid w:val="00850CC9"/>
    <w:rsid w:val="00850D54"/>
    <w:rsid w:val="00850D78"/>
    <w:rsid w:val="00850D99"/>
    <w:rsid w:val="00850E87"/>
    <w:rsid w:val="00850FF3"/>
    <w:rsid w:val="00851056"/>
    <w:rsid w:val="00851233"/>
    <w:rsid w:val="00851339"/>
    <w:rsid w:val="0085146C"/>
    <w:rsid w:val="00851486"/>
    <w:rsid w:val="008515FF"/>
    <w:rsid w:val="00851D14"/>
    <w:rsid w:val="00851EAA"/>
    <w:rsid w:val="00851F55"/>
    <w:rsid w:val="00851F66"/>
    <w:rsid w:val="008523C1"/>
    <w:rsid w:val="008523D8"/>
    <w:rsid w:val="008525F2"/>
    <w:rsid w:val="00852783"/>
    <w:rsid w:val="008527DA"/>
    <w:rsid w:val="00852B23"/>
    <w:rsid w:val="00852C75"/>
    <w:rsid w:val="00852C9E"/>
    <w:rsid w:val="00852E23"/>
    <w:rsid w:val="00852E55"/>
    <w:rsid w:val="00852E7F"/>
    <w:rsid w:val="008530AE"/>
    <w:rsid w:val="008531A0"/>
    <w:rsid w:val="008531F4"/>
    <w:rsid w:val="008532AB"/>
    <w:rsid w:val="00853A86"/>
    <w:rsid w:val="00853A8A"/>
    <w:rsid w:val="00853B75"/>
    <w:rsid w:val="00853C7B"/>
    <w:rsid w:val="00853D5F"/>
    <w:rsid w:val="0085405C"/>
    <w:rsid w:val="00854136"/>
    <w:rsid w:val="00854192"/>
    <w:rsid w:val="0085422E"/>
    <w:rsid w:val="0085441D"/>
    <w:rsid w:val="0085465D"/>
    <w:rsid w:val="00854709"/>
    <w:rsid w:val="00854801"/>
    <w:rsid w:val="00854814"/>
    <w:rsid w:val="00854911"/>
    <w:rsid w:val="00854A1B"/>
    <w:rsid w:val="00854B20"/>
    <w:rsid w:val="00854C53"/>
    <w:rsid w:val="00854F39"/>
    <w:rsid w:val="0085516C"/>
    <w:rsid w:val="00855261"/>
    <w:rsid w:val="008557F2"/>
    <w:rsid w:val="0085585E"/>
    <w:rsid w:val="00855B68"/>
    <w:rsid w:val="00855C8E"/>
    <w:rsid w:val="00855DD4"/>
    <w:rsid w:val="00855EBF"/>
    <w:rsid w:val="00855FA3"/>
    <w:rsid w:val="00856024"/>
    <w:rsid w:val="00856159"/>
    <w:rsid w:val="00856647"/>
    <w:rsid w:val="0085668D"/>
    <w:rsid w:val="0085682D"/>
    <w:rsid w:val="00856855"/>
    <w:rsid w:val="008568EC"/>
    <w:rsid w:val="00856AAA"/>
    <w:rsid w:val="00856BE2"/>
    <w:rsid w:val="00856CD6"/>
    <w:rsid w:val="00856D94"/>
    <w:rsid w:val="00857062"/>
    <w:rsid w:val="008570A0"/>
    <w:rsid w:val="008570F4"/>
    <w:rsid w:val="0085711E"/>
    <w:rsid w:val="00857122"/>
    <w:rsid w:val="00857171"/>
    <w:rsid w:val="008575C9"/>
    <w:rsid w:val="00857751"/>
    <w:rsid w:val="0085776E"/>
    <w:rsid w:val="008577DB"/>
    <w:rsid w:val="00857ACB"/>
    <w:rsid w:val="00857B8D"/>
    <w:rsid w:val="00857C0A"/>
    <w:rsid w:val="00857C41"/>
    <w:rsid w:val="00857C45"/>
    <w:rsid w:val="00857C92"/>
    <w:rsid w:val="00857DE7"/>
    <w:rsid w:val="00857DF2"/>
    <w:rsid w:val="00857DFC"/>
    <w:rsid w:val="00857F32"/>
    <w:rsid w:val="00860052"/>
    <w:rsid w:val="00860128"/>
    <w:rsid w:val="0086020F"/>
    <w:rsid w:val="008602BE"/>
    <w:rsid w:val="00860381"/>
    <w:rsid w:val="00860447"/>
    <w:rsid w:val="008604D1"/>
    <w:rsid w:val="00860679"/>
    <w:rsid w:val="00860849"/>
    <w:rsid w:val="008608E5"/>
    <w:rsid w:val="00860A35"/>
    <w:rsid w:val="00860AEA"/>
    <w:rsid w:val="00860E5E"/>
    <w:rsid w:val="00860FF7"/>
    <w:rsid w:val="0086111A"/>
    <w:rsid w:val="0086138C"/>
    <w:rsid w:val="0086140C"/>
    <w:rsid w:val="008615CA"/>
    <w:rsid w:val="00861607"/>
    <w:rsid w:val="0086172E"/>
    <w:rsid w:val="00861776"/>
    <w:rsid w:val="00861819"/>
    <w:rsid w:val="0086189F"/>
    <w:rsid w:val="0086196D"/>
    <w:rsid w:val="00861DF7"/>
    <w:rsid w:val="00861E2B"/>
    <w:rsid w:val="00861E4B"/>
    <w:rsid w:val="00861E5B"/>
    <w:rsid w:val="0086201D"/>
    <w:rsid w:val="008624AD"/>
    <w:rsid w:val="00862520"/>
    <w:rsid w:val="008625F0"/>
    <w:rsid w:val="0086271C"/>
    <w:rsid w:val="0086272B"/>
    <w:rsid w:val="0086295B"/>
    <w:rsid w:val="00862F02"/>
    <w:rsid w:val="00862F97"/>
    <w:rsid w:val="00862FA9"/>
    <w:rsid w:val="00863001"/>
    <w:rsid w:val="00863089"/>
    <w:rsid w:val="0086308C"/>
    <w:rsid w:val="008633CA"/>
    <w:rsid w:val="008634A4"/>
    <w:rsid w:val="008635A7"/>
    <w:rsid w:val="00863647"/>
    <w:rsid w:val="00863BAE"/>
    <w:rsid w:val="00863C2F"/>
    <w:rsid w:val="00864096"/>
    <w:rsid w:val="008640A9"/>
    <w:rsid w:val="0086410E"/>
    <w:rsid w:val="00864123"/>
    <w:rsid w:val="0086428F"/>
    <w:rsid w:val="0086434D"/>
    <w:rsid w:val="00864508"/>
    <w:rsid w:val="0086455A"/>
    <w:rsid w:val="008646D6"/>
    <w:rsid w:val="008646FB"/>
    <w:rsid w:val="0086498D"/>
    <w:rsid w:val="00864B2D"/>
    <w:rsid w:val="00864DBA"/>
    <w:rsid w:val="00864E97"/>
    <w:rsid w:val="00864FCD"/>
    <w:rsid w:val="00864FF7"/>
    <w:rsid w:val="0086504C"/>
    <w:rsid w:val="00865090"/>
    <w:rsid w:val="008650CC"/>
    <w:rsid w:val="00865161"/>
    <w:rsid w:val="0086528E"/>
    <w:rsid w:val="00865365"/>
    <w:rsid w:val="00865408"/>
    <w:rsid w:val="00865419"/>
    <w:rsid w:val="00865571"/>
    <w:rsid w:val="00865670"/>
    <w:rsid w:val="00865719"/>
    <w:rsid w:val="0086589E"/>
    <w:rsid w:val="008658A5"/>
    <w:rsid w:val="008658EC"/>
    <w:rsid w:val="00865A37"/>
    <w:rsid w:val="00865BA7"/>
    <w:rsid w:val="00865BC2"/>
    <w:rsid w:val="00865C4B"/>
    <w:rsid w:val="00865CB5"/>
    <w:rsid w:val="00865EBE"/>
    <w:rsid w:val="00865F3E"/>
    <w:rsid w:val="008660AC"/>
    <w:rsid w:val="0086649A"/>
    <w:rsid w:val="00866519"/>
    <w:rsid w:val="0086651A"/>
    <w:rsid w:val="0086653D"/>
    <w:rsid w:val="008665D7"/>
    <w:rsid w:val="00866656"/>
    <w:rsid w:val="00866782"/>
    <w:rsid w:val="00866865"/>
    <w:rsid w:val="00866879"/>
    <w:rsid w:val="008668A0"/>
    <w:rsid w:val="00866A73"/>
    <w:rsid w:val="00866BD2"/>
    <w:rsid w:val="00866C43"/>
    <w:rsid w:val="008670FE"/>
    <w:rsid w:val="008671FB"/>
    <w:rsid w:val="00867290"/>
    <w:rsid w:val="0086750E"/>
    <w:rsid w:val="00867870"/>
    <w:rsid w:val="00867993"/>
    <w:rsid w:val="00867A3C"/>
    <w:rsid w:val="00867A61"/>
    <w:rsid w:val="00867ABB"/>
    <w:rsid w:val="00867C19"/>
    <w:rsid w:val="00867D4D"/>
    <w:rsid w:val="00867E02"/>
    <w:rsid w:val="00867E07"/>
    <w:rsid w:val="00867E5D"/>
    <w:rsid w:val="00870022"/>
    <w:rsid w:val="0087010D"/>
    <w:rsid w:val="008701A1"/>
    <w:rsid w:val="008701DF"/>
    <w:rsid w:val="008702FE"/>
    <w:rsid w:val="00870394"/>
    <w:rsid w:val="008704F2"/>
    <w:rsid w:val="008704F4"/>
    <w:rsid w:val="0087062D"/>
    <w:rsid w:val="00870892"/>
    <w:rsid w:val="00870984"/>
    <w:rsid w:val="00870A67"/>
    <w:rsid w:val="00870B9A"/>
    <w:rsid w:val="00870C6E"/>
    <w:rsid w:val="00870D43"/>
    <w:rsid w:val="00870EC0"/>
    <w:rsid w:val="00870EEE"/>
    <w:rsid w:val="00871095"/>
    <w:rsid w:val="0087119B"/>
    <w:rsid w:val="008713D3"/>
    <w:rsid w:val="008714E9"/>
    <w:rsid w:val="00871513"/>
    <w:rsid w:val="00871617"/>
    <w:rsid w:val="008717D0"/>
    <w:rsid w:val="008717F7"/>
    <w:rsid w:val="0087190C"/>
    <w:rsid w:val="0087196C"/>
    <w:rsid w:val="00871A9C"/>
    <w:rsid w:val="00871B53"/>
    <w:rsid w:val="00871B54"/>
    <w:rsid w:val="00871B59"/>
    <w:rsid w:val="00871BAC"/>
    <w:rsid w:val="00871BEB"/>
    <w:rsid w:val="00871C18"/>
    <w:rsid w:val="00871D99"/>
    <w:rsid w:val="00871E66"/>
    <w:rsid w:val="00871FD2"/>
    <w:rsid w:val="00872007"/>
    <w:rsid w:val="0087200D"/>
    <w:rsid w:val="00872040"/>
    <w:rsid w:val="0087212B"/>
    <w:rsid w:val="008723B7"/>
    <w:rsid w:val="008723D4"/>
    <w:rsid w:val="00872461"/>
    <w:rsid w:val="008725FF"/>
    <w:rsid w:val="008727C8"/>
    <w:rsid w:val="008727C9"/>
    <w:rsid w:val="008729F3"/>
    <w:rsid w:val="008729F6"/>
    <w:rsid w:val="00872A29"/>
    <w:rsid w:val="00872AB1"/>
    <w:rsid w:val="00872ACF"/>
    <w:rsid w:val="00872BD4"/>
    <w:rsid w:val="00872CD0"/>
    <w:rsid w:val="00872E6A"/>
    <w:rsid w:val="00872FE3"/>
    <w:rsid w:val="008730B9"/>
    <w:rsid w:val="008731C6"/>
    <w:rsid w:val="0087328E"/>
    <w:rsid w:val="00873452"/>
    <w:rsid w:val="0087369E"/>
    <w:rsid w:val="0087378E"/>
    <w:rsid w:val="008737E2"/>
    <w:rsid w:val="0087383C"/>
    <w:rsid w:val="0087399B"/>
    <w:rsid w:val="008739A6"/>
    <w:rsid w:val="008739C9"/>
    <w:rsid w:val="00873ABD"/>
    <w:rsid w:val="00873C8B"/>
    <w:rsid w:val="00873D37"/>
    <w:rsid w:val="00873DF8"/>
    <w:rsid w:val="00873E26"/>
    <w:rsid w:val="00873ED7"/>
    <w:rsid w:val="00874030"/>
    <w:rsid w:val="00874062"/>
    <w:rsid w:val="0087419D"/>
    <w:rsid w:val="008742AD"/>
    <w:rsid w:val="00874416"/>
    <w:rsid w:val="00874639"/>
    <w:rsid w:val="00874659"/>
    <w:rsid w:val="0087470B"/>
    <w:rsid w:val="008749CA"/>
    <w:rsid w:val="008749E9"/>
    <w:rsid w:val="00874B67"/>
    <w:rsid w:val="00874BBD"/>
    <w:rsid w:val="00874DB0"/>
    <w:rsid w:val="00874FE2"/>
    <w:rsid w:val="00874FFF"/>
    <w:rsid w:val="0087507F"/>
    <w:rsid w:val="0087519A"/>
    <w:rsid w:val="0087536E"/>
    <w:rsid w:val="008758DD"/>
    <w:rsid w:val="00875A4B"/>
    <w:rsid w:val="00875C00"/>
    <w:rsid w:val="00875C97"/>
    <w:rsid w:val="008760AC"/>
    <w:rsid w:val="008760F4"/>
    <w:rsid w:val="008761A2"/>
    <w:rsid w:val="00876229"/>
    <w:rsid w:val="0087631F"/>
    <w:rsid w:val="0087646A"/>
    <w:rsid w:val="00876512"/>
    <w:rsid w:val="008765B5"/>
    <w:rsid w:val="00876976"/>
    <w:rsid w:val="00876CD8"/>
    <w:rsid w:val="00876DF4"/>
    <w:rsid w:val="00876E53"/>
    <w:rsid w:val="00876F5F"/>
    <w:rsid w:val="0087702D"/>
    <w:rsid w:val="008770D5"/>
    <w:rsid w:val="00877167"/>
    <w:rsid w:val="008771D2"/>
    <w:rsid w:val="00877266"/>
    <w:rsid w:val="0087732B"/>
    <w:rsid w:val="0087735E"/>
    <w:rsid w:val="008773C8"/>
    <w:rsid w:val="00877555"/>
    <w:rsid w:val="0087772B"/>
    <w:rsid w:val="0087781D"/>
    <w:rsid w:val="00877821"/>
    <w:rsid w:val="0087787B"/>
    <w:rsid w:val="0087792D"/>
    <w:rsid w:val="008779DC"/>
    <w:rsid w:val="00877A57"/>
    <w:rsid w:val="00877B56"/>
    <w:rsid w:val="00877C72"/>
    <w:rsid w:val="00877C84"/>
    <w:rsid w:val="00877C8C"/>
    <w:rsid w:val="00877E2B"/>
    <w:rsid w:val="00877E38"/>
    <w:rsid w:val="0087C06D"/>
    <w:rsid w:val="00880117"/>
    <w:rsid w:val="0088014B"/>
    <w:rsid w:val="0088036A"/>
    <w:rsid w:val="00880462"/>
    <w:rsid w:val="008804C2"/>
    <w:rsid w:val="00880563"/>
    <w:rsid w:val="008806A9"/>
    <w:rsid w:val="008807F7"/>
    <w:rsid w:val="00880927"/>
    <w:rsid w:val="00880973"/>
    <w:rsid w:val="00880A56"/>
    <w:rsid w:val="00880A90"/>
    <w:rsid w:val="00880AEB"/>
    <w:rsid w:val="00880C10"/>
    <w:rsid w:val="00880E23"/>
    <w:rsid w:val="008810D2"/>
    <w:rsid w:val="008811AA"/>
    <w:rsid w:val="008811CE"/>
    <w:rsid w:val="008811DC"/>
    <w:rsid w:val="0088133F"/>
    <w:rsid w:val="008813BE"/>
    <w:rsid w:val="00881596"/>
    <w:rsid w:val="008815F3"/>
    <w:rsid w:val="008817D7"/>
    <w:rsid w:val="008817EA"/>
    <w:rsid w:val="00881840"/>
    <w:rsid w:val="00881852"/>
    <w:rsid w:val="00881879"/>
    <w:rsid w:val="00881971"/>
    <w:rsid w:val="00881989"/>
    <w:rsid w:val="00881AC2"/>
    <w:rsid w:val="00881C7E"/>
    <w:rsid w:val="00881EA6"/>
    <w:rsid w:val="00881F2F"/>
    <w:rsid w:val="008820AB"/>
    <w:rsid w:val="008821F2"/>
    <w:rsid w:val="008822B9"/>
    <w:rsid w:val="00882857"/>
    <w:rsid w:val="008829BD"/>
    <w:rsid w:val="008829D3"/>
    <w:rsid w:val="00882CBD"/>
    <w:rsid w:val="00882CE5"/>
    <w:rsid w:val="00882F21"/>
    <w:rsid w:val="00882FA9"/>
    <w:rsid w:val="00882FEF"/>
    <w:rsid w:val="00883182"/>
    <w:rsid w:val="008832CD"/>
    <w:rsid w:val="00883331"/>
    <w:rsid w:val="008833D0"/>
    <w:rsid w:val="00883457"/>
    <w:rsid w:val="008834CE"/>
    <w:rsid w:val="00883704"/>
    <w:rsid w:val="00883751"/>
    <w:rsid w:val="00883889"/>
    <w:rsid w:val="008838EE"/>
    <w:rsid w:val="00883BB4"/>
    <w:rsid w:val="00883CAC"/>
    <w:rsid w:val="00884163"/>
    <w:rsid w:val="00884392"/>
    <w:rsid w:val="0088455D"/>
    <w:rsid w:val="00884657"/>
    <w:rsid w:val="0088466C"/>
    <w:rsid w:val="008846CC"/>
    <w:rsid w:val="00884881"/>
    <w:rsid w:val="008848CB"/>
    <w:rsid w:val="008848CC"/>
    <w:rsid w:val="0088494C"/>
    <w:rsid w:val="00884AA9"/>
    <w:rsid w:val="00884B06"/>
    <w:rsid w:val="00885335"/>
    <w:rsid w:val="008853CA"/>
    <w:rsid w:val="008854F5"/>
    <w:rsid w:val="00885605"/>
    <w:rsid w:val="0088560C"/>
    <w:rsid w:val="0088562F"/>
    <w:rsid w:val="00885665"/>
    <w:rsid w:val="00885775"/>
    <w:rsid w:val="00885B72"/>
    <w:rsid w:val="00885BEE"/>
    <w:rsid w:val="00885EC3"/>
    <w:rsid w:val="00885F03"/>
    <w:rsid w:val="00886115"/>
    <w:rsid w:val="008861D6"/>
    <w:rsid w:val="00886212"/>
    <w:rsid w:val="00886569"/>
    <w:rsid w:val="00886792"/>
    <w:rsid w:val="008867E8"/>
    <w:rsid w:val="00886882"/>
    <w:rsid w:val="008869AD"/>
    <w:rsid w:val="00886A8B"/>
    <w:rsid w:val="00886B71"/>
    <w:rsid w:val="00886C07"/>
    <w:rsid w:val="00886C17"/>
    <w:rsid w:val="00886C2B"/>
    <w:rsid w:val="00886CA3"/>
    <w:rsid w:val="00886E11"/>
    <w:rsid w:val="00886E15"/>
    <w:rsid w:val="00886EF5"/>
    <w:rsid w:val="00886F8C"/>
    <w:rsid w:val="008870F2"/>
    <w:rsid w:val="00887131"/>
    <w:rsid w:val="00887271"/>
    <w:rsid w:val="008873D3"/>
    <w:rsid w:val="0088742D"/>
    <w:rsid w:val="008874E2"/>
    <w:rsid w:val="00887684"/>
    <w:rsid w:val="0088794E"/>
    <w:rsid w:val="00887A20"/>
    <w:rsid w:val="00887B03"/>
    <w:rsid w:val="00887D23"/>
    <w:rsid w:val="00887D2B"/>
    <w:rsid w:val="00887F6A"/>
    <w:rsid w:val="00887FA8"/>
    <w:rsid w:val="00890000"/>
    <w:rsid w:val="008900FD"/>
    <w:rsid w:val="0089022F"/>
    <w:rsid w:val="008902DC"/>
    <w:rsid w:val="008904DE"/>
    <w:rsid w:val="00890548"/>
    <w:rsid w:val="008905BD"/>
    <w:rsid w:val="00890686"/>
    <w:rsid w:val="00890A0C"/>
    <w:rsid w:val="00890A66"/>
    <w:rsid w:val="00890AD4"/>
    <w:rsid w:val="00890AE7"/>
    <w:rsid w:val="00890B73"/>
    <w:rsid w:val="00890C11"/>
    <w:rsid w:val="00890CA2"/>
    <w:rsid w:val="00890E9F"/>
    <w:rsid w:val="008910A2"/>
    <w:rsid w:val="0089127F"/>
    <w:rsid w:val="008913A1"/>
    <w:rsid w:val="008913B4"/>
    <w:rsid w:val="00891498"/>
    <w:rsid w:val="00891613"/>
    <w:rsid w:val="00891725"/>
    <w:rsid w:val="00891746"/>
    <w:rsid w:val="00891924"/>
    <w:rsid w:val="008919AB"/>
    <w:rsid w:val="00891B0D"/>
    <w:rsid w:val="00891B3C"/>
    <w:rsid w:val="00891B9A"/>
    <w:rsid w:val="00891C59"/>
    <w:rsid w:val="00891CF3"/>
    <w:rsid w:val="00891D2C"/>
    <w:rsid w:val="00891D34"/>
    <w:rsid w:val="00891EA4"/>
    <w:rsid w:val="0089213E"/>
    <w:rsid w:val="0089214C"/>
    <w:rsid w:val="0089217B"/>
    <w:rsid w:val="008921C2"/>
    <w:rsid w:val="008922E5"/>
    <w:rsid w:val="008925AB"/>
    <w:rsid w:val="008926B7"/>
    <w:rsid w:val="00892776"/>
    <w:rsid w:val="008928B6"/>
    <w:rsid w:val="008928C2"/>
    <w:rsid w:val="008928CF"/>
    <w:rsid w:val="00892C75"/>
    <w:rsid w:val="00892CB2"/>
    <w:rsid w:val="00892DEC"/>
    <w:rsid w:val="00892F3C"/>
    <w:rsid w:val="00893175"/>
    <w:rsid w:val="008932FB"/>
    <w:rsid w:val="00893349"/>
    <w:rsid w:val="008934D0"/>
    <w:rsid w:val="008934F6"/>
    <w:rsid w:val="0089350E"/>
    <w:rsid w:val="008935C0"/>
    <w:rsid w:val="008936E3"/>
    <w:rsid w:val="00893795"/>
    <w:rsid w:val="008937A0"/>
    <w:rsid w:val="008937A2"/>
    <w:rsid w:val="008937A8"/>
    <w:rsid w:val="008937C8"/>
    <w:rsid w:val="00893950"/>
    <w:rsid w:val="00893A16"/>
    <w:rsid w:val="00893A76"/>
    <w:rsid w:val="00893BCC"/>
    <w:rsid w:val="00893FC1"/>
    <w:rsid w:val="00894045"/>
    <w:rsid w:val="008941D6"/>
    <w:rsid w:val="0089423B"/>
    <w:rsid w:val="00894318"/>
    <w:rsid w:val="00894454"/>
    <w:rsid w:val="00894511"/>
    <w:rsid w:val="008945EB"/>
    <w:rsid w:val="00894704"/>
    <w:rsid w:val="00894780"/>
    <w:rsid w:val="00894796"/>
    <w:rsid w:val="00894827"/>
    <w:rsid w:val="00894892"/>
    <w:rsid w:val="008948FD"/>
    <w:rsid w:val="00894971"/>
    <w:rsid w:val="008949B6"/>
    <w:rsid w:val="00894A05"/>
    <w:rsid w:val="00894A3C"/>
    <w:rsid w:val="00894A68"/>
    <w:rsid w:val="00894AA2"/>
    <w:rsid w:val="00894ACF"/>
    <w:rsid w:val="00894B03"/>
    <w:rsid w:val="00894CB6"/>
    <w:rsid w:val="00894D2C"/>
    <w:rsid w:val="00894DA5"/>
    <w:rsid w:val="00894FE4"/>
    <w:rsid w:val="008950B3"/>
    <w:rsid w:val="008951CF"/>
    <w:rsid w:val="00895246"/>
    <w:rsid w:val="008955DC"/>
    <w:rsid w:val="008955FF"/>
    <w:rsid w:val="0089569D"/>
    <w:rsid w:val="008957D4"/>
    <w:rsid w:val="00895827"/>
    <w:rsid w:val="008958A2"/>
    <w:rsid w:val="008958AD"/>
    <w:rsid w:val="00895976"/>
    <w:rsid w:val="00895A09"/>
    <w:rsid w:val="00895A81"/>
    <w:rsid w:val="00895B78"/>
    <w:rsid w:val="00895C0B"/>
    <w:rsid w:val="00895CDC"/>
    <w:rsid w:val="00895D9C"/>
    <w:rsid w:val="00895FCA"/>
    <w:rsid w:val="00896001"/>
    <w:rsid w:val="00896238"/>
    <w:rsid w:val="00896347"/>
    <w:rsid w:val="008964A5"/>
    <w:rsid w:val="0089670A"/>
    <w:rsid w:val="00896C81"/>
    <w:rsid w:val="00896D15"/>
    <w:rsid w:val="00896E57"/>
    <w:rsid w:val="00896E5D"/>
    <w:rsid w:val="00896F2E"/>
    <w:rsid w:val="0089736D"/>
    <w:rsid w:val="00897587"/>
    <w:rsid w:val="008975E4"/>
    <w:rsid w:val="00897CE5"/>
    <w:rsid w:val="00897D3C"/>
    <w:rsid w:val="00897E06"/>
    <w:rsid w:val="00897ECB"/>
    <w:rsid w:val="00897ED8"/>
    <w:rsid w:val="00897EDB"/>
    <w:rsid w:val="008A0041"/>
    <w:rsid w:val="008A022C"/>
    <w:rsid w:val="008A035D"/>
    <w:rsid w:val="008A04CC"/>
    <w:rsid w:val="008A0512"/>
    <w:rsid w:val="008A06AE"/>
    <w:rsid w:val="008A098C"/>
    <w:rsid w:val="008A0E32"/>
    <w:rsid w:val="008A0FDA"/>
    <w:rsid w:val="008A1145"/>
    <w:rsid w:val="008A1166"/>
    <w:rsid w:val="008A1751"/>
    <w:rsid w:val="008A1994"/>
    <w:rsid w:val="008A1B0A"/>
    <w:rsid w:val="008A1B3C"/>
    <w:rsid w:val="008A1EB1"/>
    <w:rsid w:val="008A1F84"/>
    <w:rsid w:val="008A1FC5"/>
    <w:rsid w:val="008A202C"/>
    <w:rsid w:val="008A22B3"/>
    <w:rsid w:val="008A257A"/>
    <w:rsid w:val="008A277E"/>
    <w:rsid w:val="008A288F"/>
    <w:rsid w:val="008A2986"/>
    <w:rsid w:val="008A2A3E"/>
    <w:rsid w:val="008A2BB9"/>
    <w:rsid w:val="008A2D5B"/>
    <w:rsid w:val="008A3108"/>
    <w:rsid w:val="008A31AB"/>
    <w:rsid w:val="008A31D1"/>
    <w:rsid w:val="008A329C"/>
    <w:rsid w:val="008A32E6"/>
    <w:rsid w:val="008A33DF"/>
    <w:rsid w:val="008A34E2"/>
    <w:rsid w:val="008A3753"/>
    <w:rsid w:val="008A3B35"/>
    <w:rsid w:val="008A3BBD"/>
    <w:rsid w:val="008A3BCD"/>
    <w:rsid w:val="008A3CED"/>
    <w:rsid w:val="008A3D1F"/>
    <w:rsid w:val="008A3E27"/>
    <w:rsid w:val="008A3E48"/>
    <w:rsid w:val="008A409B"/>
    <w:rsid w:val="008A428D"/>
    <w:rsid w:val="008A433A"/>
    <w:rsid w:val="008A4570"/>
    <w:rsid w:val="008A46E2"/>
    <w:rsid w:val="008A479F"/>
    <w:rsid w:val="008A48C5"/>
    <w:rsid w:val="008A48EA"/>
    <w:rsid w:val="008A4A23"/>
    <w:rsid w:val="008A4A8F"/>
    <w:rsid w:val="008A4D4A"/>
    <w:rsid w:val="008A4DBC"/>
    <w:rsid w:val="008A4DCB"/>
    <w:rsid w:val="008A4EA2"/>
    <w:rsid w:val="008A510B"/>
    <w:rsid w:val="008A523C"/>
    <w:rsid w:val="008A52FA"/>
    <w:rsid w:val="008A537B"/>
    <w:rsid w:val="008A548B"/>
    <w:rsid w:val="008A5751"/>
    <w:rsid w:val="008A5877"/>
    <w:rsid w:val="008A5932"/>
    <w:rsid w:val="008A5961"/>
    <w:rsid w:val="008A5A8C"/>
    <w:rsid w:val="008A5A94"/>
    <w:rsid w:val="008A5C6C"/>
    <w:rsid w:val="008A5CCC"/>
    <w:rsid w:val="008A5E83"/>
    <w:rsid w:val="008A601A"/>
    <w:rsid w:val="008A60FE"/>
    <w:rsid w:val="008A626E"/>
    <w:rsid w:val="008A6315"/>
    <w:rsid w:val="008A632B"/>
    <w:rsid w:val="008A6569"/>
    <w:rsid w:val="008A665C"/>
    <w:rsid w:val="008A66F6"/>
    <w:rsid w:val="008A670C"/>
    <w:rsid w:val="008A68A4"/>
    <w:rsid w:val="008A68B8"/>
    <w:rsid w:val="008A6B39"/>
    <w:rsid w:val="008A6CE7"/>
    <w:rsid w:val="008A6F66"/>
    <w:rsid w:val="008A7035"/>
    <w:rsid w:val="008A70B7"/>
    <w:rsid w:val="008A70DB"/>
    <w:rsid w:val="008A71A7"/>
    <w:rsid w:val="008A722E"/>
    <w:rsid w:val="008A7374"/>
    <w:rsid w:val="008A73A2"/>
    <w:rsid w:val="008A763D"/>
    <w:rsid w:val="008A79F3"/>
    <w:rsid w:val="008A7A36"/>
    <w:rsid w:val="008A7E5C"/>
    <w:rsid w:val="008A7FE0"/>
    <w:rsid w:val="008B0246"/>
    <w:rsid w:val="008B025C"/>
    <w:rsid w:val="008B0724"/>
    <w:rsid w:val="008B0745"/>
    <w:rsid w:val="008B089C"/>
    <w:rsid w:val="008B0ADE"/>
    <w:rsid w:val="008B0B6E"/>
    <w:rsid w:val="008B0BD0"/>
    <w:rsid w:val="008B0CBA"/>
    <w:rsid w:val="008B10DE"/>
    <w:rsid w:val="008B129F"/>
    <w:rsid w:val="008B130F"/>
    <w:rsid w:val="008B13C8"/>
    <w:rsid w:val="008B14EA"/>
    <w:rsid w:val="008B14EB"/>
    <w:rsid w:val="008B151B"/>
    <w:rsid w:val="008B160D"/>
    <w:rsid w:val="008B1620"/>
    <w:rsid w:val="008B1758"/>
    <w:rsid w:val="008B177D"/>
    <w:rsid w:val="008B192D"/>
    <w:rsid w:val="008B1998"/>
    <w:rsid w:val="008B1B4E"/>
    <w:rsid w:val="008B1C64"/>
    <w:rsid w:val="008B1CA4"/>
    <w:rsid w:val="008B1DBD"/>
    <w:rsid w:val="008B1EAD"/>
    <w:rsid w:val="008B1ECD"/>
    <w:rsid w:val="008B1F0C"/>
    <w:rsid w:val="008B21D6"/>
    <w:rsid w:val="008B222A"/>
    <w:rsid w:val="008B2316"/>
    <w:rsid w:val="008B253B"/>
    <w:rsid w:val="008B2660"/>
    <w:rsid w:val="008B26E1"/>
    <w:rsid w:val="008B2887"/>
    <w:rsid w:val="008B289B"/>
    <w:rsid w:val="008B2907"/>
    <w:rsid w:val="008B29CF"/>
    <w:rsid w:val="008B2B5B"/>
    <w:rsid w:val="008B2B94"/>
    <w:rsid w:val="008B2BB8"/>
    <w:rsid w:val="008B2C3D"/>
    <w:rsid w:val="008B2DA6"/>
    <w:rsid w:val="008B2F4E"/>
    <w:rsid w:val="008B3014"/>
    <w:rsid w:val="008B3343"/>
    <w:rsid w:val="008B33F3"/>
    <w:rsid w:val="008B34FE"/>
    <w:rsid w:val="008B3560"/>
    <w:rsid w:val="008B37E8"/>
    <w:rsid w:val="008B384C"/>
    <w:rsid w:val="008B3854"/>
    <w:rsid w:val="008B3875"/>
    <w:rsid w:val="008B388C"/>
    <w:rsid w:val="008B38A1"/>
    <w:rsid w:val="008B3A15"/>
    <w:rsid w:val="008B3A85"/>
    <w:rsid w:val="008B3A9C"/>
    <w:rsid w:val="008B3BDD"/>
    <w:rsid w:val="008B3D95"/>
    <w:rsid w:val="008B41B9"/>
    <w:rsid w:val="008B436C"/>
    <w:rsid w:val="008B43AA"/>
    <w:rsid w:val="008B43D3"/>
    <w:rsid w:val="008B4658"/>
    <w:rsid w:val="008B4CFC"/>
    <w:rsid w:val="008B4D40"/>
    <w:rsid w:val="008B4EE6"/>
    <w:rsid w:val="008B506A"/>
    <w:rsid w:val="008B50BA"/>
    <w:rsid w:val="008B5146"/>
    <w:rsid w:val="008B51D9"/>
    <w:rsid w:val="008B51FC"/>
    <w:rsid w:val="008B536F"/>
    <w:rsid w:val="008B5477"/>
    <w:rsid w:val="008B552C"/>
    <w:rsid w:val="008B55D2"/>
    <w:rsid w:val="008B57D4"/>
    <w:rsid w:val="008B595E"/>
    <w:rsid w:val="008B5AEB"/>
    <w:rsid w:val="008B5E4A"/>
    <w:rsid w:val="008B5EC5"/>
    <w:rsid w:val="008B620D"/>
    <w:rsid w:val="008B63BE"/>
    <w:rsid w:val="008B64B0"/>
    <w:rsid w:val="008B6541"/>
    <w:rsid w:val="008B65F0"/>
    <w:rsid w:val="008B66A5"/>
    <w:rsid w:val="008B6765"/>
    <w:rsid w:val="008B6898"/>
    <w:rsid w:val="008B68CE"/>
    <w:rsid w:val="008B6B76"/>
    <w:rsid w:val="008B6BAA"/>
    <w:rsid w:val="008B6C25"/>
    <w:rsid w:val="008B6C65"/>
    <w:rsid w:val="008B6CB3"/>
    <w:rsid w:val="008B6CD0"/>
    <w:rsid w:val="008B6EC5"/>
    <w:rsid w:val="008B6F81"/>
    <w:rsid w:val="008B6FE0"/>
    <w:rsid w:val="008B7187"/>
    <w:rsid w:val="008B71F6"/>
    <w:rsid w:val="008B72A7"/>
    <w:rsid w:val="008B7313"/>
    <w:rsid w:val="008B7370"/>
    <w:rsid w:val="008B73BC"/>
    <w:rsid w:val="008B7495"/>
    <w:rsid w:val="008B7596"/>
    <w:rsid w:val="008B76AD"/>
    <w:rsid w:val="008B7913"/>
    <w:rsid w:val="008B79E6"/>
    <w:rsid w:val="008B7B77"/>
    <w:rsid w:val="008B7BDF"/>
    <w:rsid w:val="008B7E62"/>
    <w:rsid w:val="008B7E9B"/>
    <w:rsid w:val="008B7EA6"/>
    <w:rsid w:val="008B7F24"/>
    <w:rsid w:val="008B7FC4"/>
    <w:rsid w:val="008C0090"/>
    <w:rsid w:val="008C009D"/>
    <w:rsid w:val="008C0202"/>
    <w:rsid w:val="008C02D7"/>
    <w:rsid w:val="008C02EC"/>
    <w:rsid w:val="008C0802"/>
    <w:rsid w:val="008C083D"/>
    <w:rsid w:val="008C08B6"/>
    <w:rsid w:val="008C096D"/>
    <w:rsid w:val="008C0CCD"/>
    <w:rsid w:val="008C0E81"/>
    <w:rsid w:val="008C1070"/>
    <w:rsid w:val="008C107F"/>
    <w:rsid w:val="008C12D7"/>
    <w:rsid w:val="008C1459"/>
    <w:rsid w:val="008C1474"/>
    <w:rsid w:val="008C14C6"/>
    <w:rsid w:val="008C15B7"/>
    <w:rsid w:val="008C1948"/>
    <w:rsid w:val="008C19B9"/>
    <w:rsid w:val="008C1A28"/>
    <w:rsid w:val="008C1A59"/>
    <w:rsid w:val="008C1ACD"/>
    <w:rsid w:val="008C1AE0"/>
    <w:rsid w:val="008C1B0D"/>
    <w:rsid w:val="008C1B94"/>
    <w:rsid w:val="008C1BD0"/>
    <w:rsid w:val="008C1CC5"/>
    <w:rsid w:val="008C1D91"/>
    <w:rsid w:val="008C1E82"/>
    <w:rsid w:val="008C1F13"/>
    <w:rsid w:val="008C1F58"/>
    <w:rsid w:val="008C203D"/>
    <w:rsid w:val="008C2056"/>
    <w:rsid w:val="008C208C"/>
    <w:rsid w:val="008C20A1"/>
    <w:rsid w:val="008C21D9"/>
    <w:rsid w:val="008C224E"/>
    <w:rsid w:val="008C23E9"/>
    <w:rsid w:val="008C24AA"/>
    <w:rsid w:val="008C26EE"/>
    <w:rsid w:val="008C271E"/>
    <w:rsid w:val="008C2790"/>
    <w:rsid w:val="008C2910"/>
    <w:rsid w:val="008C29E9"/>
    <w:rsid w:val="008C2A13"/>
    <w:rsid w:val="008C2AF9"/>
    <w:rsid w:val="008C2B60"/>
    <w:rsid w:val="008C2B65"/>
    <w:rsid w:val="008C2CF3"/>
    <w:rsid w:val="008C2D27"/>
    <w:rsid w:val="008C2DC7"/>
    <w:rsid w:val="008C2EA3"/>
    <w:rsid w:val="008C301C"/>
    <w:rsid w:val="008C315C"/>
    <w:rsid w:val="008C31A2"/>
    <w:rsid w:val="008C31BD"/>
    <w:rsid w:val="008C3289"/>
    <w:rsid w:val="008C32A4"/>
    <w:rsid w:val="008C3341"/>
    <w:rsid w:val="008C336F"/>
    <w:rsid w:val="008C33A9"/>
    <w:rsid w:val="008C33E7"/>
    <w:rsid w:val="008C350F"/>
    <w:rsid w:val="008C3969"/>
    <w:rsid w:val="008C3A58"/>
    <w:rsid w:val="008C3A8D"/>
    <w:rsid w:val="008C3B41"/>
    <w:rsid w:val="008C3B6F"/>
    <w:rsid w:val="008C3BD9"/>
    <w:rsid w:val="008C3CE7"/>
    <w:rsid w:val="008C3E08"/>
    <w:rsid w:val="008C3ECB"/>
    <w:rsid w:val="008C3F0E"/>
    <w:rsid w:val="008C3F0F"/>
    <w:rsid w:val="008C3F93"/>
    <w:rsid w:val="008C4401"/>
    <w:rsid w:val="008C4415"/>
    <w:rsid w:val="008C4450"/>
    <w:rsid w:val="008C448E"/>
    <w:rsid w:val="008C4684"/>
    <w:rsid w:val="008C46C7"/>
    <w:rsid w:val="008C47F8"/>
    <w:rsid w:val="008C47FF"/>
    <w:rsid w:val="008C4A00"/>
    <w:rsid w:val="008C4D01"/>
    <w:rsid w:val="008C4E44"/>
    <w:rsid w:val="008C4EF8"/>
    <w:rsid w:val="008C501C"/>
    <w:rsid w:val="008C5093"/>
    <w:rsid w:val="008C5162"/>
    <w:rsid w:val="008C51CA"/>
    <w:rsid w:val="008C5236"/>
    <w:rsid w:val="008C52A9"/>
    <w:rsid w:val="008C5350"/>
    <w:rsid w:val="008C54B8"/>
    <w:rsid w:val="008C54E9"/>
    <w:rsid w:val="008C5683"/>
    <w:rsid w:val="008C5743"/>
    <w:rsid w:val="008C57AB"/>
    <w:rsid w:val="008C598F"/>
    <w:rsid w:val="008C5A40"/>
    <w:rsid w:val="008C5AB5"/>
    <w:rsid w:val="008C5BD4"/>
    <w:rsid w:val="008C5D91"/>
    <w:rsid w:val="008C5E30"/>
    <w:rsid w:val="008C5E39"/>
    <w:rsid w:val="008C5E56"/>
    <w:rsid w:val="008C6117"/>
    <w:rsid w:val="008C62E7"/>
    <w:rsid w:val="008C66E0"/>
    <w:rsid w:val="008C6757"/>
    <w:rsid w:val="008C6762"/>
    <w:rsid w:val="008C684D"/>
    <w:rsid w:val="008C6878"/>
    <w:rsid w:val="008C68CC"/>
    <w:rsid w:val="008C6901"/>
    <w:rsid w:val="008C696B"/>
    <w:rsid w:val="008C6986"/>
    <w:rsid w:val="008C6AB8"/>
    <w:rsid w:val="008C6E0A"/>
    <w:rsid w:val="008C6FD1"/>
    <w:rsid w:val="008C709B"/>
    <w:rsid w:val="008C70A4"/>
    <w:rsid w:val="008C70DB"/>
    <w:rsid w:val="008C737F"/>
    <w:rsid w:val="008C756F"/>
    <w:rsid w:val="008C75AE"/>
    <w:rsid w:val="008C761B"/>
    <w:rsid w:val="008C77CA"/>
    <w:rsid w:val="008C7865"/>
    <w:rsid w:val="008C7883"/>
    <w:rsid w:val="008C78BC"/>
    <w:rsid w:val="008C7A17"/>
    <w:rsid w:val="008C7CE2"/>
    <w:rsid w:val="008C7CE3"/>
    <w:rsid w:val="008C7F53"/>
    <w:rsid w:val="008D028B"/>
    <w:rsid w:val="008D05CF"/>
    <w:rsid w:val="008D0656"/>
    <w:rsid w:val="008D074F"/>
    <w:rsid w:val="008D0826"/>
    <w:rsid w:val="008D08A0"/>
    <w:rsid w:val="008D0DCC"/>
    <w:rsid w:val="008D1013"/>
    <w:rsid w:val="008D112A"/>
    <w:rsid w:val="008D1273"/>
    <w:rsid w:val="008D13C7"/>
    <w:rsid w:val="008D13DC"/>
    <w:rsid w:val="008D15C0"/>
    <w:rsid w:val="008D163C"/>
    <w:rsid w:val="008D1859"/>
    <w:rsid w:val="008D18AE"/>
    <w:rsid w:val="008D1B4A"/>
    <w:rsid w:val="008D1E14"/>
    <w:rsid w:val="008D2545"/>
    <w:rsid w:val="008D2613"/>
    <w:rsid w:val="008D2769"/>
    <w:rsid w:val="008D2886"/>
    <w:rsid w:val="008D28F5"/>
    <w:rsid w:val="008D2965"/>
    <w:rsid w:val="008D2BAE"/>
    <w:rsid w:val="008D2BF3"/>
    <w:rsid w:val="008D2CAA"/>
    <w:rsid w:val="008D2D39"/>
    <w:rsid w:val="008D2D50"/>
    <w:rsid w:val="008D2F03"/>
    <w:rsid w:val="008D2F57"/>
    <w:rsid w:val="008D2F9D"/>
    <w:rsid w:val="008D2FC4"/>
    <w:rsid w:val="008D302C"/>
    <w:rsid w:val="008D3053"/>
    <w:rsid w:val="008D31FB"/>
    <w:rsid w:val="008D329C"/>
    <w:rsid w:val="008D3495"/>
    <w:rsid w:val="008D3629"/>
    <w:rsid w:val="008D3659"/>
    <w:rsid w:val="008D3879"/>
    <w:rsid w:val="008D38C2"/>
    <w:rsid w:val="008D39FF"/>
    <w:rsid w:val="008D3B18"/>
    <w:rsid w:val="008D3D5F"/>
    <w:rsid w:val="008D4104"/>
    <w:rsid w:val="008D411D"/>
    <w:rsid w:val="008D412C"/>
    <w:rsid w:val="008D42CB"/>
    <w:rsid w:val="008D438E"/>
    <w:rsid w:val="008D47C1"/>
    <w:rsid w:val="008D48B5"/>
    <w:rsid w:val="008D4A00"/>
    <w:rsid w:val="008D4A43"/>
    <w:rsid w:val="008D4A5F"/>
    <w:rsid w:val="008D4A77"/>
    <w:rsid w:val="008D4A86"/>
    <w:rsid w:val="008D4AFE"/>
    <w:rsid w:val="008D4C2E"/>
    <w:rsid w:val="008D4F45"/>
    <w:rsid w:val="008D4F71"/>
    <w:rsid w:val="008D53CF"/>
    <w:rsid w:val="008D5484"/>
    <w:rsid w:val="008D55D3"/>
    <w:rsid w:val="008D56BD"/>
    <w:rsid w:val="008D56E8"/>
    <w:rsid w:val="008D5709"/>
    <w:rsid w:val="008D5838"/>
    <w:rsid w:val="008D58D5"/>
    <w:rsid w:val="008D5A53"/>
    <w:rsid w:val="008D5ACF"/>
    <w:rsid w:val="008D5BE2"/>
    <w:rsid w:val="008D5CA4"/>
    <w:rsid w:val="008D5CE3"/>
    <w:rsid w:val="008D5D44"/>
    <w:rsid w:val="008D5FB0"/>
    <w:rsid w:val="008D608A"/>
    <w:rsid w:val="008D60CD"/>
    <w:rsid w:val="008D61B5"/>
    <w:rsid w:val="008D630A"/>
    <w:rsid w:val="008D6363"/>
    <w:rsid w:val="008D6599"/>
    <w:rsid w:val="008D65E8"/>
    <w:rsid w:val="008D679C"/>
    <w:rsid w:val="008D68E8"/>
    <w:rsid w:val="008D6997"/>
    <w:rsid w:val="008D6A3E"/>
    <w:rsid w:val="008D6A88"/>
    <w:rsid w:val="008D6E17"/>
    <w:rsid w:val="008D6E65"/>
    <w:rsid w:val="008D7288"/>
    <w:rsid w:val="008D7587"/>
    <w:rsid w:val="008D7706"/>
    <w:rsid w:val="008D7833"/>
    <w:rsid w:val="008D7857"/>
    <w:rsid w:val="008D7926"/>
    <w:rsid w:val="008D7B35"/>
    <w:rsid w:val="008D7B48"/>
    <w:rsid w:val="008D7C0A"/>
    <w:rsid w:val="008D7C95"/>
    <w:rsid w:val="008D7CE5"/>
    <w:rsid w:val="008D7D17"/>
    <w:rsid w:val="008D7E8E"/>
    <w:rsid w:val="008D7EF5"/>
    <w:rsid w:val="008E02AB"/>
    <w:rsid w:val="008E0540"/>
    <w:rsid w:val="008E0892"/>
    <w:rsid w:val="008E0900"/>
    <w:rsid w:val="008E0AC1"/>
    <w:rsid w:val="008E0DC0"/>
    <w:rsid w:val="008E10B3"/>
    <w:rsid w:val="008E1198"/>
    <w:rsid w:val="008E12EB"/>
    <w:rsid w:val="008E1336"/>
    <w:rsid w:val="008E1546"/>
    <w:rsid w:val="008E1791"/>
    <w:rsid w:val="008E17AD"/>
    <w:rsid w:val="008E18D0"/>
    <w:rsid w:val="008E1908"/>
    <w:rsid w:val="008E1A1B"/>
    <w:rsid w:val="008E1C9E"/>
    <w:rsid w:val="008E1CFA"/>
    <w:rsid w:val="008E2041"/>
    <w:rsid w:val="008E20BD"/>
    <w:rsid w:val="008E2173"/>
    <w:rsid w:val="008E25F9"/>
    <w:rsid w:val="008E272D"/>
    <w:rsid w:val="008E2954"/>
    <w:rsid w:val="008E29F0"/>
    <w:rsid w:val="008E2B5A"/>
    <w:rsid w:val="008E2C85"/>
    <w:rsid w:val="008E2F13"/>
    <w:rsid w:val="008E3071"/>
    <w:rsid w:val="008E3077"/>
    <w:rsid w:val="008E32D2"/>
    <w:rsid w:val="008E350D"/>
    <w:rsid w:val="008E3573"/>
    <w:rsid w:val="008E384D"/>
    <w:rsid w:val="008E392B"/>
    <w:rsid w:val="008E3AA2"/>
    <w:rsid w:val="008E3BE6"/>
    <w:rsid w:val="008E3D8F"/>
    <w:rsid w:val="008E3DA2"/>
    <w:rsid w:val="008E3F25"/>
    <w:rsid w:val="008E4034"/>
    <w:rsid w:val="008E41D9"/>
    <w:rsid w:val="008E44B7"/>
    <w:rsid w:val="008E458A"/>
    <w:rsid w:val="008E4710"/>
    <w:rsid w:val="008E47F7"/>
    <w:rsid w:val="008E48C8"/>
    <w:rsid w:val="008E4B37"/>
    <w:rsid w:val="008E4CE4"/>
    <w:rsid w:val="008E4CFA"/>
    <w:rsid w:val="008E4D1B"/>
    <w:rsid w:val="008E4FB7"/>
    <w:rsid w:val="008E50F9"/>
    <w:rsid w:val="008E515C"/>
    <w:rsid w:val="008E524A"/>
    <w:rsid w:val="008E54B9"/>
    <w:rsid w:val="008E5612"/>
    <w:rsid w:val="008E56C7"/>
    <w:rsid w:val="008E57AE"/>
    <w:rsid w:val="008E595E"/>
    <w:rsid w:val="008E5A48"/>
    <w:rsid w:val="008E5B05"/>
    <w:rsid w:val="008E5B26"/>
    <w:rsid w:val="008E5B5E"/>
    <w:rsid w:val="008E5DC3"/>
    <w:rsid w:val="008E61BB"/>
    <w:rsid w:val="008E632E"/>
    <w:rsid w:val="008E6540"/>
    <w:rsid w:val="008E6644"/>
    <w:rsid w:val="008E6670"/>
    <w:rsid w:val="008E669C"/>
    <w:rsid w:val="008E673D"/>
    <w:rsid w:val="008E67CB"/>
    <w:rsid w:val="008E6888"/>
    <w:rsid w:val="008E6899"/>
    <w:rsid w:val="008E69A7"/>
    <w:rsid w:val="008E6A27"/>
    <w:rsid w:val="008E6C40"/>
    <w:rsid w:val="008E6E28"/>
    <w:rsid w:val="008E6E4C"/>
    <w:rsid w:val="008E6F9A"/>
    <w:rsid w:val="008E7034"/>
    <w:rsid w:val="008E70EA"/>
    <w:rsid w:val="008E736F"/>
    <w:rsid w:val="008E763D"/>
    <w:rsid w:val="008E76E8"/>
    <w:rsid w:val="008E76F4"/>
    <w:rsid w:val="008E775F"/>
    <w:rsid w:val="008E792A"/>
    <w:rsid w:val="008E7A10"/>
    <w:rsid w:val="008E7AAB"/>
    <w:rsid w:val="008E7E55"/>
    <w:rsid w:val="008E7E58"/>
    <w:rsid w:val="008E7E77"/>
    <w:rsid w:val="008E7EA9"/>
    <w:rsid w:val="008E7EB6"/>
    <w:rsid w:val="008F01DB"/>
    <w:rsid w:val="008F0324"/>
    <w:rsid w:val="008F03F9"/>
    <w:rsid w:val="008F0473"/>
    <w:rsid w:val="008F0542"/>
    <w:rsid w:val="008F06FB"/>
    <w:rsid w:val="008F0703"/>
    <w:rsid w:val="008F0726"/>
    <w:rsid w:val="008F0770"/>
    <w:rsid w:val="008F0813"/>
    <w:rsid w:val="008F08BA"/>
    <w:rsid w:val="008F0933"/>
    <w:rsid w:val="008F0B39"/>
    <w:rsid w:val="008F0CA2"/>
    <w:rsid w:val="008F0DBC"/>
    <w:rsid w:val="008F0EC8"/>
    <w:rsid w:val="008F0FEA"/>
    <w:rsid w:val="008F10FE"/>
    <w:rsid w:val="008F142D"/>
    <w:rsid w:val="008F1523"/>
    <w:rsid w:val="008F1564"/>
    <w:rsid w:val="008F1596"/>
    <w:rsid w:val="008F16E4"/>
    <w:rsid w:val="008F1719"/>
    <w:rsid w:val="008F173A"/>
    <w:rsid w:val="008F173B"/>
    <w:rsid w:val="008F17C0"/>
    <w:rsid w:val="008F1864"/>
    <w:rsid w:val="008F1A0D"/>
    <w:rsid w:val="008F1A7F"/>
    <w:rsid w:val="008F1ABC"/>
    <w:rsid w:val="008F1BBB"/>
    <w:rsid w:val="008F1E1C"/>
    <w:rsid w:val="008F2153"/>
    <w:rsid w:val="008F219E"/>
    <w:rsid w:val="008F21FA"/>
    <w:rsid w:val="008F2314"/>
    <w:rsid w:val="008F2391"/>
    <w:rsid w:val="008F254C"/>
    <w:rsid w:val="008F280F"/>
    <w:rsid w:val="008F29BC"/>
    <w:rsid w:val="008F29C1"/>
    <w:rsid w:val="008F2B79"/>
    <w:rsid w:val="008F2C8F"/>
    <w:rsid w:val="008F2CDE"/>
    <w:rsid w:val="008F2DE3"/>
    <w:rsid w:val="008F2EA0"/>
    <w:rsid w:val="008F2F28"/>
    <w:rsid w:val="008F2F82"/>
    <w:rsid w:val="008F31E9"/>
    <w:rsid w:val="008F327E"/>
    <w:rsid w:val="008F32C0"/>
    <w:rsid w:val="008F3680"/>
    <w:rsid w:val="008F36FA"/>
    <w:rsid w:val="008F3761"/>
    <w:rsid w:val="008F380E"/>
    <w:rsid w:val="008F39C8"/>
    <w:rsid w:val="008F3AA1"/>
    <w:rsid w:val="008F3B27"/>
    <w:rsid w:val="008F3C2B"/>
    <w:rsid w:val="008F3C31"/>
    <w:rsid w:val="008F3C45"/>
    <w:rsid w:val="008F3CD1"/>
    <w:rsid w:val="008F3D0A"/>
    <w:rsid w:val="008F3D28"/>
    <w:rsid w:val="008F3E65"/>
    <w:rsid w:val="008F3ECA"/>
    <w:rsid w:val="008F3F00"/>
    <w:rsid w:val="008F3F27"/>
    <w:rsid w:val="008F4118"/>
    <w:rsid w:val="008F41FC"/>
    <w:rsid w:val="008F42CC"/>
    <w:rsid w:val="008F4339"/>
    <w:rsid w:val="008F43C3"/>
    <w:rsid w:val="008F4536"/>
    <w:rsid w:val="008F4606"/>
    <w:rsid w:val="008F474F"/>
    <w:rsid w:val="008F4777"/>
    <w:rsid w:val="008F48EF"/>
    <w:rsid w:val="008F4A33"/>
    <w:rsid w:val="008F4B63"/>
    <w:rsid w:val="008F4D46"/>
    <w:rsid w:val="008F4E2F"/>
    <w:rsid w:val="008F4F25"/>
    <w:rsid w:val="008F4F99"/>
    <w:rsid w:val="008F5060"/>
    <w:rsid w:val="008F50B4"/>
    <w:rsid w:val="008F5133"/>
    <w:rsid w:val="008F5554"/>
    <w:rsid w:val="008F5658"/>
    <w:rsid w:val="008F565D"/>
    <w:rsid w:val="008F574F"/>
    <w:rsid w:val="008F59B2"/>
    <w:rsid w:val="008F5C7F"/>
    <w:rsid w:val="008F5DE1"/>
    <w:rsid w:val="008F5EFB"/>
    <w:rsid w:val="008F618F"/>
    <w:rsid w:val="008F6310"/>
    <w:rsid w:val="008F631D"/>
    <w:rsid w:val="008F6383"/>
    <w:rsid w:val="008F63E0"/>
    <w:rsid w:val="008F6448"/>
    <w:rsid w:val="008F66C2"/>
    <w:rsid w:val="008F695B"/>
    <w:rsid w:val="008F6AA5"/>
    <w:rsid w:val="008F6DF2"/>
    <w:rsid w:val="008F6E08"/>
    <w:rsid w:val="008F6E6F"/>
    <w:rsid w:val="008F6F2D"/>
    <w:rsid w:val="008F712D"/>
    <w:rsid w:val="008F7247"/>
    <w:rsid w:val="008F72BD"/>
    <w:rsid w:val="008F7439"/>
    <w:rsid w:val="008F75B5"/>
    <w:rsid w:val="008F75EA"/>
    <w:rsid w:val="008F7697"/>
    <w:rsid w:val="008F76F0"/>
    <w:rsid w:val="008F774B"/>
    <w:rsid w:val="008F789E"/>
    <w:rsid w:val="008F7B21"/>
    <w:rsid w:val="008F7B34"/>
    <w:rsid w:val="008F7B5E"/>
    <w:rsid w:val="008F7D12"/>
    <w:rsid w:val="008F7ECF"/>
    <w:rsid w:val="008F7FF8"/>
    <w:rsid w:val="0090000F"/>
    <w:rsid w:val="009000AB"/>
    <w:rsid w:val="009000EB"/>
    <w:rsid w:val="0090023E"/>
    <w:rsid w:val="00900546"/>
    <w:rsid w:val="009005EE"/>
    <w:rsid w:val="00900851"/>
    <w:rsid w:val="009009D7"/>
    <w:rsid w:val="00900BD4"/>
    <w:rsid w:val="00900C36"/>
    <w:rsid w:val="00900D2A"/>
    <w:rsid w:val="00901195"/>
    <w:rsid w:val="009013AC"/>
    <w:rsid w:val="00901454"/>
    <w:rsid w:val="00901477"/>
    <w:rsid w:val="009014A9"/>
    <w:rsid w:val="009016D9"/>
    <w:rsid w:val="00901962"/>
    <w:rsid w:val="009019CB"/>
    <w:rsid w:val="00901B59"/>
    <w:rsid w:val="00901BE3"/>
    <w:rsid w:val="00901C1C"/>
    <w:rsid w:val="00901C48"/>
    <w:rsid w:val="00901D17"/>
    <w:rsid w:val="00901E3F"/>
    <w:rsid w:val="00901F16"/>
    <w:rsid w:val="00901F45"/>
    <w:rsid w:val="0090202E"/>
    <w:rsid w:val="009020B6"/>
    <w:rsid w:val="009022DE"/>
    <w:rsid w:val="009023A4"/>
    <w:rsid w:val="00902413"/>
    <w:rsid w:val="00902791"/>
    <w:rsid w:val="00902882"/>
    <w:rsid w:val="0090288B"/>
    <w:rsid w:val="009028AE"/>
    <w:rsid w:val="00902A04"/>
    <w:rsid w:val="00902BB6"/>
    <w:rsid w:val="00902BDB"/>
    <w:rsid w:val="00902C66"/>
    <w:rsid w:val="00902CDA"/>
    <w:rsid w:val="0090313B"/>
    <w:rsid w:val="0090320A"/>
    <w:rsid w:val="009032CC"/>
    <w:rsid w:val="00903317"/>
    <w:rsid w:val="0090331B"/>
    <w:rsid w:val="0090343F"/>
    <w:rsid w:val="009034B1"/>
    <w:rsid w:val="009035DD"/>
    <w:rsid w:val="0090374C"/>
    <w:rsid w:val="009037BB"/>
    <w:rsid w:val="009037F8"/>
    <w:rsid w:val="00903A60"/>
    <w:rsid w:val="00903C75"/>
    <w:rsid w:val="00903D57"/>
    <w:rsid w:val="00903E3E"/>
    <w:rsid w:val="00903E7B"/>
    <w:rsid w:val="00903E8B"/>
    <w:rsid w:val="00903E8C"/>
    <w:rsid w:val="00903EC7"/>
    <w:rsid w:val="00903FFD"/>
    <w:rsid w:val="009040D1"/>
    <w:rsid w:val="009041B0"/>
    <w:rsid w:val="009041DF"/>
    <w:rsid w:val="009041FE"/>
    <w:rsid w:val="009043C8"/>
    <w:rsid w:val="00904427"/>
    <w:rsid w:val="009045AE"/>
    <w:rsid w:val="00904663"/>
    <w:rsid w:val="0090476C"/>
    <w:rsid w:val="00904878"/>
    <w:rsid w:val="009048C6"/>
    <w:rsid w:val="009048DD"/>
    <w:rsid w:val="00904957"/>
    <w:rsid w:val="009049AA"/>
    <w:rsid w:val="009049B4"/>
    <w:rsid w:val="00904A15"/>
    <w:rsid w:val="00904A7B"/>
    <w:rsid w:val="00904CE2"/>
    <w:rsid w:val="00904EE8"/>
    <w:rsid w:val="00905000"/>
    <w:rsid w:val="0090513F"/>
    <w:rsid w:val="009051B6"/>
    <w:rsid w:val="0090549C"/>
    <w:rsid w:val="009054D9"/>
    <w:rsid w:val="009055FE"/>
    <w:rsid w:val="0090561A"/>
    <w:rsid w:val="0090576F"/>
    <w:rsid w:val="0090583C"/>
    <w:rsid w:val="00905A2D"/>
    <w:rsid w:val="00905B75"/>
    <w:rsid w:val="00905BE7"/>
    <w:rsid w:val="00905CFB"/>
    <w:rsid w:val="00905F47"/>
    <w:rsid w:val="0090602F"/>
    <w:rsid w:val="009060E9"/>
    <w:rsid w:val="009061DD"/>
    <w:rsid w:val="0090624D"/>
    <w:rsid w:val="009063C5"/>
    <w:rsid w:val="0090641E"/>
    <w:rsid w:val="009064F2"/>
    <w:rsid w:val="00906518"/>
    <w:rsid w:val="009065EE"/>
    <w:rsid w:val="0090673F"/>
    <w:rsid w:val="009067D3"/>
    <w:rsid w:val="009067DE"/>
    <w:rsid w:val="0090699A"/>
    <w:rsid w:val="00906A04"/>
    <w:rsid w:val="00906FF2"/>
    <w:rsid w:val="00907201"/>
    <w:rsid w:val="009073BA"/>
    <w:rsid w:val="009074A2"/>
    <w:rsid w:val="00907726"/>
    <w:rsid w:val="00907798"/>
    <w:rsid w:val="00907970"/>
    <w:rsid w:val="009079A6"/>
    <w:rsid w:val="00907A05"/>
    <w:rsid w:val="00907A7A"/>
    <w:rsid w:val="00907B84"/>
    <w:rsid w:val="00907BE4"/>
    <w:rsid w:val="00907E6F"/>
    <w:rsid w:val="00907EB4"/>
    <w:rsid w:val="00907FB9"/>
    <w:rsid w:val="0091023F"/>
    <w:rsid w:val="009105D0"/>
    <w:rsid w:val="00910796"/>
    <w:rsid w:val="00910AE4"/>
    <w:rsid w:val="00910AED"/>
    <w:rsid w:val="00910BEC"/>
    <w:rsid w:val="00910C50"/>
    <w:rsid w:val="00910C9F"/>
    <w:rsid w:val="00910E7C"/>
    <w:rsid w:val="00910ECE"/>
    <w:rsid w:val="00910EDF"/>
    <w:rsid w:val="0091137C"/>
    <w:rsid w:val="00911514"/>
    <w:rsid w:val="009115D6"/>
    <w:rsid w:val="009116BC"/>
    <w:rsid w:val="0091190C"/>
    <w:rsid w:val="00911C88"/>
    <w:rsid w:val="00911F19"/>
    <w:rsid w:val="00911F23"/>
    <w:rsid w:val="00911FAD"/>
    <w:rsid w:val="0091206C"/>
    <w:rsid w:val="0091207F"/>
    <w:rsid w:val="00912114"/>
    <w:rsid w:val="009121ED"/>
    <w:rsid w:val="0091235A"/>
    <w:rsid w:val="00912411"/>
    <w:rsid w:val="0091262C"/>
    <w:rsid w:val="0091270E"/>
    <w:rsid w:val="009127CF"/>
    <w:rsid w:val="009129AD"/>
    <w:rsid w:val="009129E5"/>
    <w:rsid w:val="00912AE5"/>
    <w:rsid w:val="00912B56"/>
    <w:rsid w:val="00912FC0"/>
    <w:rsid w:val="0091309A"/>
    <w:rsid w:val="009130D3"/>
    <w:rsid w:val="0091328F"/>
    <w:rsid w:val="0091354C"/>
    <w:rsid w:val="009136EA"/>
    <w:rsid w:val="00913701"/>
    <w:rsid w:val="009139D8"/>
    <w:rsid w:val="00913AE8"/>
    <w:rsid w:val="00913BD7"/>
    <w:rsid w:val="00913C8A"/>
    <w:rsid w:val="00913D69"/>
    <w:rsid w:val="00913DC6"/>
    <w:rsid w:val="00913EBA"/>
    <w:rsid w:val="0091425B"/>
    <w:rsid w:val="009142EB"/>
    <w:rsid w:val="00914318"/>
    <w:rsid w:val="009143A4"/>
    <w:rsid w:val="009143D7"/>
    <w:rsid w:val="0091446C"/>
    <w:rsid w:val="0091447E"/>
    <w:rsid w:val="009146A5"/>
    <w:rsid w:val="00914835"/>
    <w:rsid w:val="00914D0D"/>
    <w:rsid w:val="00914FCF"/>
    <w:rsid w:val="009151D4"/>
    <w:rsid w:val="009152C2"/>
    <w:rsid w:val="009152E3"/>
    <w:rsid w:val="00915361"/>
    <w:rsid w:val="009156F9"/>
    <w:rsid w:val="00915847"/>
    <w:rsid w:val="009159A9"/>
    <w:rsid w:val="00915A28"/>
    <w:rsid w:val="00915A9F"/>
    <w:rsid w:val="00915ACF"/>
    <w:rsid w:val="00915AD6"/>
    <w:rsid w:val="00915BCF"/>
    <w:rsid w:val="00915D6A"/>
    <w:rsid w:val="00915ED5"/>
    <w:rsid w:val="00915F6F"/>
    <w:rsid w:val="0091601F"/>
    <w:rsid w:val="00916035"/>
    <w:rsid w:val="009161FA"/>
    <w:rsid w:val="00916231"/>
    <w:rsid w:val="009162D9"/>
    <w:rsid w:val="00916476"/>
    <w:rsid w:val="009164D8"/>
    <w:rsid w:val="0091654D"/>
    <w:rsid w:val="00916672"/>
    <w:rsid w:val="009166D0"/>
    <w:rsid w:val="00916900"/>
    <w:rsid w:val="00916976"/>
    <w:rsid w:val="00916B05"/>
    <w:rsid w:val="00916B79"/>
    <w:rsid w:val="00916E57"/>
    <w:rsid w:val="00916F75"/>
    <w:rsid w:val="00917070"/>
    <w:rsid w:val="009170D4"/>
    <w:rsid w:val="009170F0"/>
    <w:rsid w:val="00917149"/>
    <w:rsid w:val="00917186"/>
    <w:rsid w:val="0091752A"/>
    <w:rsid w:val="0091768D"/>
    <w:rsid w:val="00917776"/>
    <w:rsid w:val="009177B4"/>
    <w:rsid w:val="00917BE4"/>
    <w:rsid w:val="00917BF7"/>
    <w:rsid w:val="00917E2C"/>
    <w:rsid w:val="00920091"/>
    <w:rsid w:val="00920161"/>
    <w:rsid w:val="0092020F"/>
    <w:rsid w:val="00920254"/>
    <w:rsid w:val="009202DB"/>
    <w:rsid w:val="009203C0"/>
    <w:rsid w:val="00920686"/>
    <w:rsid w:val="0092078A"/>
    <w:rsid w:val="00920862"/>
    <w:rsid w:val="00920A0C"/>
    <w:rsid w:val="00920BDF"/>
    <w:rsid w:val="00920FD7"/>
    <w:rsid w:val="009210A8"/>
    <w:rsid w:val="00921213"/>
    <w:rsid w:val="0092123E"/>
    <w:rsid w:val="009213E5"/>
    <w:rsid w:val="009216D1"/>
    <w:rsid w:val="00921905"/>
    <w:rsid w:val="00921968"/>
    <w:rsid w:val="00921A06"/>
    <w:rsid w:val="00921A36"/>
    <w:rsid w:val="00921B8F"/>
    <w:rsid w:val="00921BBF"/>
    <w:rsid w:val="00921C48"/>
    <w:rsid w:val="00921D2E"/>
    <w:rsid w:val="00921E49"/>
    <w:rsid w:val="00921E55"/>
    <w:rsid w:val="00921E73"/>
    <w:rsid w:val="00921E98"/>
    <w:rsid w:val="00921FFA"/>
    <w:rsid w:val="00922917"/>
    <w:rsid w:val="00922A04"/>
    <w:rsid w:val="00922A7C"/>
    <w:rsid w:val="00922EA5"/>
    <w:rsid w:val="00923037"/>
    <w:rsid w:val="00923310"/>
    <w:rsid w:val="0092333B"/>
    <w:rsid w:val="0092345D"/>
    <w:rsid w:val="009235CE"/>
    <w:rsid w:val="009237BD"/>
    <w:rsid w:val="0092389E"/>
    <w:rsid w:val="00923AA2"/>
    <w:rsid w:val="00923B4F"/>
    <w:rsid w:val="00923DCA"/>
    <w:rsid w:val="00923EE9"/>
    <w:rsid w:val="00923F2A"/>
    <w:rsid w:val="00923F40"/>
    <w:rsid w:val="00924079"/>
    <w:rsid w:val="00924303"/>
    <w:rsid w:val="009243AB"/>
    <w:rsid w:val="00924619"/>
    <w:rsid w:val="009247F2"/>
    <w:rsid w:val="0092480A"/>
    <w:rsid w:val="00924996"/>
    <w:rsid w:val="00924ABB"/>
    <w:rsid w:val="00924ACB"/>
    <w:rsid w:val="00924AE4"/>
    <w:rsid w:val="00924C6A"/>
    <w:rsid w:val="00924F0E"/>
    <w:rsid w:val="00924F54"/>
    <w:rsid w:val="00924FFF"/>
    <w:rsid w:val="0092518D"/>
    <w:rsid w:val="0092544F"/>
    <w:rsid w:val="00925844"/>
    <w:rsid w:val="00925B4D"/>
    <w:rsid w:val="00925BAF"/>
    <w:rsid w:val="00925C5D"/>
    <w:rsid w:val="00925F96"/>
    <w:rsid w:val="009260E2"/>
    <w:rsid w:val="0092614C"/>
    <w:rsid w:val="009263B1"/>
    <w:rsid w:val="00926610"/>
    <w:rsid w:val="00926700"/>
    <w:rsid w:val="00926A00"/>
    <w:rsid w:val="00926A8E"/>
    <w:rsid w:val="00926C9E"/>
    <w:rsid w:val="00926CA2"/>
    <w:rsid w:val="00926D32"/>
    <w:rsid w:val="00927127"/>
    <w:rsid w:val="0092716F"/>
    <w:rsid w:val="009271EF"/>
    <w:rsid w:val="00927372"/>
    <w:rsid w:val="00927505"/>
    <w:rsid w:val="00927729"/>
    <w:rsid w:val="00927A65"/>
    <w:rsid w:val="00927C42"/>
    <w:rsid w:val="00927E3B"/>
    <w:rsid w:val="009300E1"/>
    <w:rsid w:val="00930344"/>
    <w:rsid w:val="00930390"/>
    <w:rsid w:val="009304DD"/>
    <w:rsid w:val="009305CD"/>
    <w:rsid w:val="009305EC"/>
    <w:rsid w:val="0093063A"/>
    <w:rsid w:val="00930707"/>
    <w:rsid w:val="0093070A"/>
    <w:rsid w:val="0093079C"/>
    <w:rsid w:val="00930835"/>
    <w:rsid w:val="00930921"/>
    <w:rsid w:val="00930A9E"/>
    <w:rsid w:val="00930B61"/>
    <w:rsid w:val="00930C5B"/>
    <w:rsid w:val="00930C5E"/>
    <w:rsid w:val="00930CCD"/>
    <w:rsid w:val="00930D76"/>
    <w:rsid w:val="00930E57"/>
    <w:rsid w:val="00930E9F"/>
    <w:rsid w:val="00931AF2"/>
    <w:rsid w:val="00931B31"/>
    <w:rsid w:val="00931BD2"/>
    <w:rsid w:val="00931D28"/>
    <w:rsid w:val="00931D44"/>
    <w:rsid w:val="00931D49"/>
    <w:rsid w:val="00931EBA"/>
    <w:rsid w:val="00931F34"/>
    <w:rsid w:val="00932112"/>
    <w:rsid w:val="0093213A"/>
    <w:rsid w:val="0093217F"/>
    <w:rsid w:val="009321D5"/>
    <w:rsid w:val="0093227B"/>
    <w:rsid w:val="009322F9"/>
    <w:rsid w:val="0093232A"/>
    <w:rsid w:val="009323C6"/>
    <w:rsid w:val="009324DD"/>
    <w:rsid w:val="0093259E"/>
    <w:rsid w:val="00932C0C"/>
    <w:rsid w:val="00932DF4"/>
    <w:rsid w:val="00932F27"/>
    <w:rsid w:val="00933274"/>
    <w:rsid w:val="009334F7"/>
    <w:rsid w:val="00933670"/>
    <w:rsid w:val="00933841"/>
    <w:rsid w:val="009338A4"/>
    <w:rsid w:val="009338E9"/>
    <w:rsid w:val="00933978"/>
    <w:rsid w:val="009339C3"/>
    <w:rsid w:val="00933A62"/>
    <w:rsid w:val="00933D29"/>
    <w:rsid w:val="00933DE7"/>
    <w:rsid w:val="00933E7F"/>
    <w:rsid w:val="0093403D"/>
    <w:rsid w:val="009340AB"/>
    <w:rsid w:val="009341F4"/>
    <w:rsid w:val="00934267"/>
    <w:rsid w:val="00934366"/>
    <w:rsid w:val="0093451E"/>
    <w:rsid w:val="0093470D"/>
    <w:rsid w:val="009347E1"/>
    <w:rsid w:val="0093480C"/>
    <w:rsid w:val="009348CD"/>
    <w:rsid w:val="00934911"/>
    <w:rsid w:val="00934A02"/>
    <w:rsid w:val="00934A85"/>
    <w:rsid w:val="00934AA6"/>
    <w:rsid w:val="00934D3C"/>
    <w:rsid w:val="00934E45"/>
    <w:rsid w:val="00934F69"/>
    <w:rsid w:val="009350FE"/>
    <w:rsid w:val="009352A3"/>
    <w:rsid w:val="00935336"/>
    <w:rsid w:val="009357AB"/>
    <w:rsid w:val="009357C6"/>
    <w:rsid w:val="009359DC"/>
    <w:rsid w:val="009359FB"/>
    <w:rsid w:val="00935B16"/>
    <w:rsid w:val="00935D4F"/>
    <w:rsid w:val="00935DF8"/>
    <w:rsid w:val="00935E70"/>
    <w:rsid w:val="00935F1B"/>
    <w:rsid w:val="00935FB3"/>
    <w:rsid w:val="00935FBA"/>
    <w:rsid w:val="00936167"/>
    <w:rsid w:val="00936180"/>
    <w:rsid w:val="00936279"/>
    <w:rsid w:val="0093651A"/>
    <w:rsid w:val="00936677"/>
    <w:rsid w:val="00936A6B"/>
    <w:rsid w:val="00936BDD"/>
    <w:rsid w:val="00936DBD"/>
    <w:rsid w:val="00936DE2"/>
    <w:rsid w:val="00936F05"/>
    <w:rsid w:val="009371E6"/>
    <w:rsid w:val="009372C9"/>
    <w:rsid w:val="009373AC"/>
    <w:rsid w:val="009373DB"/>
    <w:rsid w:val="00937519"/>
    <w:rsid w:val="0093776D"/>
    <w:rsid w:val="00937908"/>
    <w:rsid w:val="00937C5B"/>
    <w:rsid w:val="00937C62"/>
    <w:rsid w:val="00937CDB"/>
    <w:rsid w:val="00937E39"/>
    <w:rsid w:val="00937E56"/>
    <w:rsid w:val="00937F59"/>
    <w:rsid w:val="00937FEB"/>
    <w:rsid w:val="0094004C"/>
    <w:rsid w:val="009400E0"/>
    <w:rsid w:val="00940118"/>
    <w:rsid w:val="00940184"/>
    <w:rsid w:val="009401DD"/>
    <w:rsid w:val="0094021F"/>
    <w:rsid w:val="00940255"/>
    <w:rsid w:val="00940300"/>
    <w:rsid w:val="0094052F"/>
    <w:rsid w:val="009406D1"/>
    <w:rsid w:val="009408C2"/>
    <w:rsid w:val="009408D6"/>
    <w:rsid w:val="009408DC"/>
    <w:rsid w:val="0094097E"/>
    <w:rsid w:val="00940A8C"/>
    <w:rsid w:val="00940ABA"/>
    <w:rsid w:val="00940B74"/>
    <w:rsid w:val="00940B9B"/>
    <w:rsid w:val="00940EF6"/>
    <w:rsid w:val="009410BD"/>
    <w:rsid w:val="009411A4"/>
    <w:rsid w:val="009411C3"/>
    <w:rsid w:val="009415E5"/>
    <w:rsid w:val="0094178B"/>
    <w:rsid w:val="00941835"/>
    <w:rsid w:val="00941924"/>
    <w:rsid w:val="009419F5"/>
    <w:rsid w:val="00941A8C"/>
    <w:rsid w:val="00941ACD"/>
    <w:rsid w:val="00941B55"/>
    <w:rsid w:val="00941CB7"/>
    <w:rsid w:val="00941D5F"/>
    <w:rsid w:val="00941E9F"/>
    <w:rsid w:val="00941F1E"/>
    <w:rsid w:val="00941FE0"/>
    <w:rsid w:val="00942030"/>
    <w:rsid w:val="0094214B"/>
    <w:rsid w:val="009421BA"/>
    <w:rsid w:val="00942229"/>
    <w:rsid w:val="00942292"/>
    <w:rsid w:val="009422E5"/>
    <w:rsid w:val="0094230C"/>
    <w:rsid w:val="00942453"/>
    <w:rsid w:val="0094247A"/>
    <w:rsid w:val="009426F9"/>
    <w:rsid w:val="00942920"/>
    <w:rsid w:val="00942B2D"/>
    <w:rsid w:val="00942B8D"/>
    <w:rsid w:val="00942E93"/>
    <w:rsid w:val="009430C1"/>
    <w:rsid w:val="00943235"/>
    <w:rsid w:val="00943389"/>
    <w:rsid w:val="00943452"/>
    <w:rsid w:val="00943629"/>
    <w:rsid w:val="00943679"/>
    <w:rsid w:val="009439CA"/>
    <w:rsid w:val="00943A68"/>
    <w:rsid w:val="00943B00"/>
    <w:rsid w:val="00943CD9"/>
    <w:rsid w:val="009440B0"/>
    <w:rsid w:val="0094417A"/>
    <w:rsid w:val="009442AE"/>
    <w:rsid w:val="0094486C"/>
    <w:rsid w:val="009448E0"/>
    <w:rsid w:val="00944CC2"/>
    <w:rsid w:val="00944CD3"/>
    <w:rsid w:val="00944D22"/>
    <w:rsid w:val="00944F63"/>
    <w:rsid w:val="00944FA2"/>
    <w:rsid w:val="00945060"/>
    <w:rsid w:val="00945147"/>
    <w:rsid w:val="0094516A"/>
    <w:rsid w:val="0094519B"/>
    <w:rsid w:val="00945419"/>
    <w:rsid w:val="009456C9"/>
    <w:rsid w:val="009457AA"/>
    <w:rsid w:val="0094583D"/>
    <w:rsid w:val="009459DF"/>
    <w:rsid w:val="00945ABC"/>
    <w:rsid w:val="00945AD6"/>
    <w:rsid w:val="00945D7B"/>
    <w:rsid w:val="00945EF3"/>
    <w:rsid w:val="0094627E"/>
    <w:rsid w:val="0094631E"/>
    <w:rsid w:val="00946396"/>
    <w:rsid w:val="0094643A"/>
    <w:rsid w:val="009465A4"/>
    <w:rsid w:val="009465B0"/>
    <w:rsid w:val="0094668E"/>
    <w:rsid w:val="00946729"/>
    <w:rsid w:val="00946761"/>
    <w:rsid w:val="00946765"/>
    <w:rsid w:val="00946769"/>
    <w:rsid w:val="009468D2"/>
    <w:rsid w:val="00946AAB"/>
    <w:rsid w:val="00946AB0"/>
    <w:rsid w:val="00946AC9"/>
    <w:rsid w:val="00946AEE"/>
    <w:rsid w:val="00946C25"/>
    <w:rsid w:val="00946C9B"/>
    <w:rsid w:val="00946FEE"/>
    <w:rsid w:val="0094706D"/>
    <w:rsid w:val="009471AA"/>
    <w:rsid w:val="0094724B"/>
    <w:rsid w:val="0094742D"/>
    <w:rsid w:val="009474B5"/>
    <w:rsid w:val="0094764D"/>
    <w:rsid w:val="00947798"/>
    <w:rsid w:val="009477B4"/>
    <w:rsid w:val="00947B93"/>
    <w:rsid w:val="00947C61"/>
    <w:rsid w:val="00947D6D"/>
    <w:rsid w:val="00947DCC"/>
    <w:rsid w:val="00947E3A"/>
    <w:rsid w:val="009501D5"/>
    <w:rsid w:val="009502A4"/>
    <w:rsid w:val="0095044F"/>
    <w:rsid w:val="00950641"/>
    <w:rsid w:val="0095074F"/>
    <w:rsid w:val="00950877"/>
    <w:rsid w:val="009508A6"/>
    <w:rsid w:val="00950C74"/>
    <w:rsid w:val="00950C92"/>
    <w:rsid w:val="00950D03"/>
    <w:rsid w:val="00950D49"/>
    <w:rsid w:val="00950DC4"/>
    <w:rsid w:val="00950E84"/>
    <w:rsid w:val="009510A5"/>
    <w:rsid w:val="00951198"/>
    <w:rsid w:val="0095125A"/>
    <w:rsid w:val="009512EE"/>
    <w:rsid w:val="0095143E"/>
    <w:rsid w:val="009514F5"/>
    <w:rsid w:val="009515AD"/>
    <w:rsid w:val="00951911"/>
    <w:rsid w:val="0095196D"/>
    <w:rsid w:val="00951971"/>
    <w:rsid w:val="00951A14"/>
    <w:rsid w:val="00951A3C"/>
    <w:rsid w:val="00951CD4"/>
    <w:rsid w:val="00951DC2"/>
    <w:rsid w:val="00951E24"/>
    <w:rsid w:val="00951E63"/>
    <w:rsid w:val="00951FA0"/>
    <w:rsid w:val="009521C6"/>
    <w:rsid w:val="009521CD"/>
    <w:rsid w:val="0095222C"/>
    <w:rsid w:val="00952477"/>
    <w:rsid w:val="009525B0"/>
    <w:rsid w:val="009527FC"/>
    <w:rsid w:val="009528AC"/>
    <w:rsid w:val="009529A0"/>
    <w:rsid w:val="00952C98"/>
    <w:rsid w:val="00952DA4"/>
    <w:rsid w:val="00952F08"/>
    <w:rsid w:val="00953060"/>
    <w:rsid w:val="009531F4"/>
    <w:rsid w:val="00953231"/>
    <w:rsid w:val="0095332C"/>
    <w:rsid w:val="009534AE"/>
    <w:rsid w:val="0095368E"/>
    <w:rsid w:val="00953712"/>
    <w:rsid w:val="0095378E"/>
    <w:rsid w:val="009538DF"/>
    <w:rsid w:val="009539F8"/>
    <w:rsid w:val="00953AA7"/>
    <w:rsid w:val="00953BAB"/>
    <w:rsid w:val="00953C35"/>
    <w:rsid w:val="00953F59"/>
    <w:rsid w:val="00953F6F"/>
    <w:rsid w:val="00953F85"/>
    <w:rsid w:val="00953FE3"/>
    <w:rsid w:val="009540E5"/>
    <w:rsid w:val="0095411F"/>
    <w:rsid w:val="009543DD"/>
    <w:rsid w:val="00954558"/>
    <w:rsid w:val="009545F1"/>
    <w:rsid w:val="00954610"/>
    <w:rsid w:val="0095466E"/>
    <w:rsid w:val="00954895"/>
    <w:rsid w:val="00954A86"/>
    <w:rsid w:val="00954B85"/>
    <w:rsid w:val="00954C68"/>
    <w:rsid w:val="00954EC9"/>
    <w:rsid w:val="00955043"/>
    <w:rsid w:val="009550A0"/>
    <w:rsid w:val="009550C1"/>
    <w:rsid w:val="009551E9"/>
    <w:rsid w:val="00955346"/>
    <w:rsid w:val="0095546D"/>
    <w:rsid w:val="009554DC"/>
    <w:rsid w:val="00955813"/>
    <w:rsid w:val="00955910"/>
    <w:rsid w:val="00955A0B"/>
    <w:rsid w:val="00955AE5"/>
    <w:rsid w:val="00955BB3"/>
    <w:rsid w:val="00955BFA"/>
    <w:rsid w:val="00955D50"/>
    <w:rsid w:val="00955D7C"/>
    <w:rsid w:val="00955DD3"/>
    <w:rsid w:val="00955E8D"/>
    <w:rsid w:val="00955F62"/>
    <w:rsid w:val="009561EB"/>
    <w:rsid w:val="00956242"/>
    <w:rsid w:val="0095629B"/>
    <w:rsid w:val="0095633A"/>
    <w:rsid w:val="0095656E"/>
    <w:rsid w:val="009565AC"/>
    <w:rsid w:val="00956692"/>
    <w:rsid w:val="0095676F"/>
    <w:rsid w:val="009567C0"/>
    <w:rsid w:val="0095691C"/>
    <w:rsid w:val="0095699E"/>
    <w:rsid w:val="00956A3F"/>
    <w:rsid w:val="00956AD7"/>
    <w:rsid w:val="00956CC9"/>
    <w:rsid w:val="00956E73"/>
    <w:rsid w:val="00956F54"/>
    <w:rsid w:val="0095719F"/>
    <w:rsid w:val="00957337"/>
    <w:rsid w:val="009573C2"/>
    <w:rsid w:val="00957521"/>
    <w:rsid w:val="009576AC"/>
    <w:rsid w:val="0095772E"/>
    <w:rsid w:val="00957865"/>
    <w:rsid w:val="00957876"/>
    <w:rsid w:val="00957933"/>
    <w:rsid w:val="0095793B"/>
    <w:rsid w:val="00957B60"/>
    <w:rsid w:val="00957C40"/>
    <w:rsid w:val="00957C5F"/>
    <w:rsid w:val="00957ED7"/>
    <w:rsid w:val="00957EF7"/>
    <w:rsid w:val="0096038B"/>
    <w:rsid w:val="009603C1"/>
    <w:rsid w:val="0096044E"/>
    <w:rsid w:val="009606AF"/>
    <w:rsid w:val="009607EE"/>
    <w:rsid w:val="00960819"/>
    <w:rsid w:val="00960824"/>
    <w:rsid w:val="009608D5"/>
    <w:rsid w:val="0096093C"/>
    <w:rsid w:val="00960959"/>
    <w:rsid w:val="009609D1"/>
    <w:rsid w:val="00960FA3"/>
    <w:rsid w:val="00960FBF"/>
    <w:rsid w:val="0096105B"/>
    <w:rsid w:val="009610BE"/>
    <w:rsid w:val="009612AE"/>
    <w:rsid w:val="009612C9"/>
    <w:rsid w:val="009614EF"/>
    <w:rsid w:val="00961515"/>
    <w:rsid w:val="00961B0F"/>
    <w:rsid w:val="00961E6E"/>
    <w:rsid w:val="00962005"/>
    <w:rsid w:val="00962008"/>
    <w:rsid w:val="00962028"/>
    <w:rsid w:val="00962078"/>
    <w:rsid w:val="00962159"/>
    <w:rsid w:val="009621A7"/>
    <w:rsid w:val="009621FF"/>
    <w:rsid w:val="00962277"/>
    <w:rsid w:val="00962410"/>
    <w:rsid w:val="009625D6"/>
    <w:rsid w:val="00962657"/>
    <w:rsid w:val="0096267A"/>
    <w:rsid w:val="009629D0"/>
    <w:rsid w:val="00962DCB"/>
    <w:rsid w:val="00963091"/>
    <w:rsid w:val="0096310C"/>
    <w:rsid w:val="0096311C"/>
    <w:rsid w:val="0096316D"/>
    <w:rsid w:val="0096317A"/>
    <w:rsid w:val="00963210"/>
    <w:rsid w:val="00963703"/>
    <w:rsid w:val="00963804"/>
    <w:rsid w:val="00963872"/>
    <w:rsid w:val="0096390C"/>
    <w:rsid w:val="00963969"/>
    <w:rsid w:val="00963A7F"/>
    <w:rsid w:val="00963ACD"/>
    <w:rsid w:val="00963C05"/>
    <w:rsid w:val="00963F8E"/>
    <w:rsid w:val="00963FC8"/>
    <w:rsid w:val="0096425D"/>
    <w:rsid w:val="009643CA"/>
    <w:rsid w:val="0096440E"/>
    <w:rsid w:val="00964445"/>
    <w:rsid w:val="00964563"/>
    <w:rsid w:val="00964D0E"/>
    <w:rsid w:val="00964D1C"/>
    <w:rsid w:val="00964DC4"/>
    <w:rsid w:val="00964E3C"/>
    <w:rsid w:val="00964EE3"/>
    <w:rsid w:val="0096511E"/>
    <w:rsid w:val="0096525C"/>
    <w:rsid w:val="0096525D"/>
    <w:rsid w:val="009653DC"/>
    <w:rsid w:val="00965400"/>
    <w:rsid w:val="009654AC"/>
    <w:rsid w:val="00965505"/>
    <w:rsid w:val="0096559A"/>
    <w:rsid w:val="00965701"/>
    <w:rsid w:val="009657C3"/>
    <w:rsid w:val="00965827"/>
    <w:rsid w:val="00965841"/>
    <w:rsid w:val="00965A00"/>
    <w:rsid w:val="00965BBE"/>
    <w:rsid w:val="00965BCF"/>
    <w:rsid w:val="00965C5F"/>
    <w:rsid w:val="00965C64"/>
    <w:rsid w:val="00965C93"/>
    <w:rsid w:val="00965D7B"/>
    <w:rsid w:val="00965EFE"/>
    <w:rsid w:val="0096602A"/>
    <w:rsid w:val="009660DC"/>
    <w:rsid w:val="00966134"/>
    <w:rsid w:val="009661DF"/>
    <w:rsid w:val="009661ED"/>
    <w:rsid w:val="00966226"/>
    <w:rsid w:val="00966238"/>
    <w:rsid w:val="00966551"/>
    <w:rsid w:val="0096677D"/>
    <w:rsid w:val="00966919"/>
    <w:rsid w:val="00966BE6"/>
    <w:rsid w:val="00966DEE"/>
    <w:rsid w:val="00966F20"/>
    <w:rsid w:val="00966F63"/>
    <w:rsid w:val="00967130"/>
    <w:rsid w:val="00967274"/>
    <w:rsid w:val="00967335"/>
    <w:rsid w:val="0096737A"/>
    <w:rsid w:val="00967574"/>
    <w:rsid w:val="009675A9"/>
    <w:rsid w:val="00967A80"/>
    <w:rsid w:val="00967ABF"/>
    <w:rsid w:val="00967BA2"/>
    <w:rsid w:val="00967BE2"/>
    <w:rsid w:val="00967BE9"/>
    <w:rsid w:val="00967ECF"/>
    <w:rsid w:val="00967FD0"/>
    <w:rsid w:val="009700EF"/>
    <w:rsid w:val="009701D3"/>
    <w:rsid w:val="009701DF"/>
    <w:rsid w:val="009702B6"/>
    <w:rsid w:val="009702D6"/>
    <w:rsid w:val="009702DB"/>
    <w:rsid w:val="00970386"/>
    <w:rsid w:val="009704F2"/>
    <w:rsid w:val="009706BF"/>
    <w:rsid w:val="009706ED"/>
    <w:rsid w:val="00970729"/>
    <w:rsid w:val="0097074C"/>
    <w:rsid w:val="00970B0A"/>
    <w:rsid w:val="00970BF5"/>
    <w:rsid w:val="00970BF7"/>
    <w:rsid w:val="00970C49"/>
    <w:rsid w:val="00970D2A"/>
    <w:rsid w:val="00970DC6"/>
    <w:rsid w:val="00970EEA"/>
    <w:rsid w:val="00970EF3"/>
    <w:rsid w:val="00970FD3"/>
    <w:rsid w:val="00971183"/>
    <w:rsid w:val="00971376"/>
    <w:rsid w:val="00971581"/>
    <w:rsid w:val="00971588"/>
    <w:rsid w:val="009715E1"/>
    <w:rsid w:val="0097162A"/>
    <w:rsid w:val="0097167C"/>
    <w:rsid w:val="00971680"/>
    <w:rsid w:val="009716EB"/>
    <w:rsid w:val="009718ED"/>
    <w:rsid w:val="009718F2"/>
    <w:rsid w:val="009719B7"/>
    <w:rsid w:val="00971A32"/>
    <w:rsid w:val="00971DBA"/>
    <w:rsid w:val="00971DF5"/>
    <w:rsid w:val="009720E8"/>
    <w:rsid w:val="00972138"/>
    <w:rsid w:val="00972165"/>
    <w:rsid w:val="0097218F"/>
    <w:rsid w:val="00972368"/>
    <w:rsid w:val="009723D7"/>
    <w:rsid w:val="009725A6"/>
    <w:rsid w:val="00972602"/>
    <w:rsid w:val="00972669"/>
    <w:rsid w:val="009726EA"/>
    <w:rsid w:val="00972888"/>
    <w:rsid w:val="00972C26"/>
    <w:rsid w:val="00972C60"/>
    <w:rsid w:val="00972EB5"/>
    <w:rsid w:val="00972FE2"/>
    <w:rsid w:val="0097300E"/>
    <w:rsid w:val="009732BF"/>
    <w:rsid w:val="00973339"/>
    <w:rsid w:val="0097334C"/>
    <w:rsid w:val="009735CA"/>
    <w:rsid w:val="00973647"/>
    <w:rsid w:val="0097378D"/>
    <w:rsid w:val="009737E0"/>
    <w:rsid w:val="00973858"/>
    <w:rsid w:val="00973A9E"/>
    <w:rsid w:val="00973AB3"/>
    <w:rsid w:val="00973AFC"/>
    <w:rsid w:val="00973B82"/>
    <w:rsid w:val="00973BD7"/>
    <w:rsid w:val="00973C28"/>
    <w:rsid w:val="00973E95"/>
    <w:rsid w:val="00973EFC"/>
    <w:rsid w:val="00973FC0"/>
    <w:rsid w:val="00974089"/>
    <w:rsid w:val="0097421A"/>
    <w:rsid w:val="009745AA"/>
    <w:rsid w:val="009745FB"/>
    <w:rsid w:val="00974715"/>
    <w:rsid w:val="00974721"/>
    <w:rsid w:val="009747F5"/>
    <w:rsid w:val="009748BA"/>
    <w:rsid w:val="00974B33"/>
    <w:rsid w:val="00974BA2"/>
    <w:rsid w:val="00974CCC"/>
    <w:rsid w:val="00974DF8"/>
    <w:rsid w:val="00974E68"/>
    <w:rsid w:val="00974F14"/>
    <w:rsid w:val="00975029"/>
    <w:rsid w:val="00975147"/>
    <w:rsid w:val="0097523A"/>
    <w:rsid w:val="009752FB"/>
    <w:rsid w:val="00975381"/>
    <w:rsid w:val="0097559B"/>
    <w:rsid w:val="009755E1"/>
    <w:rsid w:val="00975600"/>
    <w:rsid w:val="00975602"/>
    <w:rsid w:val="00975686"/>
    <w:rsid w:val="009756AD"/>
    <w:rsid w:val="009757D1"/>
    <w:rsid w:val="009757F7"/>
    <w:rsid w:val="0097582E"/>
    <w:rsid w:val="00975A6A"/>
    <w:rsid w:val="00975A74"/>
    <w:rsid w:val="00975A8B"/>
    <w:rsid w:val="00975D63"/>
    <w:rsid w:val="00975DE8"/>
    <w:rsid w:val="00975E66"/>
    <w:rsid w:val="00976137"/>
    <w:rsid w:val="0097618F"/>
    <w:rsid w:val="0097620B"/>
    <w:rsid w:val="00976214"/>
    <w:rsid w:val="00976219"/>
    <w:rsid w:val="0097634B"/>
    <w:rsid w:val="009763F2"/>
    <w:rsid w:val="00976671"/>
    <w:rsid w:val="00976777"/>
    <w:rsid w:val="00976857"/>
    <w:rsid w:val="00976952"/>
    <w:rsid w:val="0097695B"/>
    <w:rsid w:val="00976A0F"/>
    <w:rsid w:val="00976A65"/>
    <w:rsid w:val="00976E68"/>
    <w:rsid w:val="00976EBD"/>
    <w:rsid w:val="009771DC"/>
    <w:rsid w:val="009772F8"/>
    <w:rsid w:val="0097746A"/>
    <w:rsid w:val="009775A3"/>
    <w:rsid w:val="009778A9"/>
    <w:rsid w:val="00977DB5"/>
    <w:rsid w:val="00977E2E"/>
    <w:rsid w:val="009803E4"/>
    <w:rsid w:val="00980450"/>
    <w:rsid w:val="00980460"/>
    <w:rsid w:val="009804A5"/>
    <w:rsid w:val="0098054E"/>
    <w:rsid w:val="00980593"/>
    <w:rsid w:val="00980618"/>
    <w:rsid w:val="00980717"/>
    <w:rsid w:val="00980C12"/>
    <w:rsid w:val="00980D00"/>
    <w:rsid w:val="00980EF6"/>
    <w:rsid w:val="00980F76"/>
    <w:rsid w:val="00981039"/>
    <w:rsid w:val="00981055"/>
    <w:rsid w:val="009810DD"/>
    <w:rsid w:val="009810E9"/>
    <w:rsid w:val="0098124F"/>
    <w:rsid w:val="00981555"/>
    <w:rsid w:val="009816F6"/>
    <w:rsid w:val="00981738"/>
    <w:rsid w:val="0098188D"/>
    <w:rsid w:val="00981973"/>
    <w:rsid w:val="00981C7F"/>
    <w:rsid w:val="00981CE8"/>
    <w:rsid w:val="00981DA9"/>
    <w:rsid w:val="00981E45"/>
    <w:rsid w:val="00981FF7"/>
    <w:rsid w:val="0098229F"/>
    <w:rsid w:val="00982340"/>
    <w:rsid w:val="009823BE"/>
    <w:rsid w:val="00982439"/>
    <w:rsid w:val="00982672"/>
    <w:rsid w:val="0098271B"/>
    <w:rsid w:val="00982757"/>
    <w:rsid w:val="00982988"/>
    <w:rsid w:val="009829DD"/>
    <w:rsid w:val="00982A17"/>
    <w:rsid w:val="00982AE7"/>
    <w:rsid w:val="0098301E"/>
    <w:rsid w:val="009830D0"/>
    <w:rsid w:val="009831D7"/>
    <w:rsid w:val="0098334D"/>
    <w:rsid w:val="009833C9"/>
    <w:rsid w:val="00983554"/>
    <w:rsid w:val="00983780"/>
    <w:rsid w:val="00983801"/>
    <w:rsid w:val="00983889"/>
    <w:rsid w:val="00983892"/>
    <w:rsid w:val="00983A66"/>
    <w:rsid w:val="00983A93"/>
    <w:rsid w:val="00983BE0"/>
    <w:rsid w:val="00983C2B"/>
    <w:rsid w:val="00983C70"/>
    <w:rsid w:val="00983CE3"/>
    <w:rsid w:val="00983E22"/>
    <w:rsid w:val="00984128"/>
    <w:rsid w:val="00984229"/>
    <w:rsid w:val="00984302"/>
    <w:rsid w:val="0098430A"/>
    <w:rsid w:val="00984429"/>
    <w:rsid w:val="0098459B"/>
    <w:rsid w:val="0098467F"/>
    <w:rsid w:val="009847B4"/>
    <w:rsid w:val="00984AC9"/>
    <w:rsid w:val="00984C5F"/>
    <w:rsid w:val="00984CFE"/>
    <w:rsid w:val="00985098"/>
    <w:rsid w:val="009852BF"/>
    <w:rsid w:val="0098539E"/>
    <w:rsid w:val="009853E9"/>
    <w:rsid w:val="00985454"/>
    <w:rsid w:val="009854F9"/>
    <w:rsid w:val="00985611"/>
    <w:rsid w:val="00985662"/>
    <w:rsid w:val="009856F0"/>
    <w:rsid w:val="009857DE"/>
    <w:rsid w:val="00985929"/>
    <w:rsid w:val="00985979"/>
    <w:rsid w:val="009859A8"/>
    <w:rsid w:val="00985A20"/>
    <w:rsid w:val="00985A5C"/>
    <w:rsid w:val="00985AD8"/>
    <w:rsid w:val="00985B2E"/>
    <w:rsid w:val="00985B57"/>
    <w:rsid w:val="00985BE5"/>
    <w:rsid w:val="00985BE9"/>
    <w:rsid w:val="00985EE0"/>
    <w:rsid w:val="00985F9C"/>
    <w:rsid w:val="00985FCE"/>
    <w:rsid w:val="00985FDC"/>
    <w:rsid w:val="00986051"/>
    <w:rsid w:val="0098619D"/>
    <w:rsid w:val="00986211"/>
    <w:rsid w:val="00986274"/>
    <w:rsid w:val="0098633C"/>
    <w:rsid w:val="009863FC"/>
    <w:rsid w:val="00986446"/>
    <w:rsid w:val="009866CC"/>
    <w:rsid w:val="009866E5"/>
    <w:rsid w:val="00986788"/>
    <w:rsid w:val="009869DD"/>
    <w:rsid w:val="00986A49"/>
    <w:rsid w:val="00986E16"/>
    <w:rsid w:val="00986F66"/>
    <w:rsid w:val="00986FD4"/>
    <w:rsid w:val="009870D3"/>
    <w:rsid w:val="0098714C"/>
    <w:rsid w:val="00987233"/>
    <w:rsid w:val="00987274"/>
    <w:rsid w:val="0098734A"/>
    <w:rsid w:val="009873BF"/>
    <w:rsid w:val="009875C3"/>
    <w:rsid w:val="0098789A"/>
    <w:rsid w:val="009878B0"/>
    <w:rsid w:val="00987B19"/>
    <w:rsid w:val="00987B4F"/>
    <w:rsid w:val="00987B81"/>
    <w:rsid w:val="00987C08"/>
    <w:rsid w:val="00987C22"/>
    <w:rsid w:val="00987D2D"/>
    <w:rsid w:val="00987DD6"/>
    <w:rsid w:val="00987DFD"/>
    <w:rsid w:val="00990055"/>
    <w:rsid w:val="0099006C"/>
    <w:rsid w:val="00990127"/>
    <w:rsid w:val="009902A0"/>
    <w:rsid w:val="009905BD"/>
    <w:rsid w:val="009905E6"/>
    <w:rsid w:val="009906BC"/>
    <w:rsid w:val="00990741"/>
    <w:rsid w:val="0099093E"/>
    <w:rsid w:val="00990949"/>
    <w:rsid w:val="00990954"/>
    <w:rsid w:val="00990956"/>
    <w:rsid w:val="009909E0"/>
    <w:rsid w:val="00990A03"/>
    <w:rsid w:val="00990C0F"/>
    <w:rsid w:val="00990C43"/>
    <w:rsid w:val="00990DE7"/>
    <w:rsid w:val="00990F57"/>
    <w:rsid w:val="00990F6A"/>
    <w:rsid w:val="009910EE"/>
    <w:rsid w:val="009910FF"/>
    <w:rsid w:val="00991137"/>
    <w:rsid w:val="009912F6"/>
    <w:rsid w:val="009912F7"/>
    <w:rsid w:val="00991314"/>
    <w:rsid w:val="009913E2"/>
    <w:rsid w:val="00991474"/>
    <w:rsid w:val="009917E2"/>
    <w:rsid w:val="00991898"/>
    <w:rsid w:val="00991A9A"/>
    <w:rsid w:val="00991C4C"/>
    <w:rsid w:val="00991CCC"/>
    <w:rsid w:val="00991F8E"/>
    <w:rsid w:val="00992035"/>
    <w:rsid w:val="0099209A"/>
    <w:rsid w:val="00992148"/>
    <w:rsid w:val="00992279"/>
    <w:rsid w:val="0099228A"/>
    <w:rsid w:val="0099243A"/>
    <w:rsid w:val="009925FD"/>
    <w:rsid w:val="00992756"/>
    <w:rsid w:val="0099288D"/>
    <w:rsid w:val="009929B6"/>
    <w:rsid w:val="00992B6A"/>
    <w:rsid w:val="00992BE9"/>
    <w:rsid w:val="00992F08"/>
    <w:rsid w:val="00992F3B"/>
    <w:rsid w:val="00993136"/>
    <w:rsid w:val="0099328C"/>
    <w:rsid w:val="009933BC"/>
    <w:rsid w:val="009934C5"/>
    <w:rsid w:val="009934DB"/>
    <w:rsid w:val="009934FB"/>
    <w:rsid w:val="009935BB"/>
    <w:rsid w:val="00993616"/>
    <w:rsid w:val="0099371C"/>
    <w:rsid w:val="00993A35"/>
    <w:rsid w:val="00993A45"/>
    <w:rsid w:val="00993A4A"/>
    <w:rsid w:val="00993ABB"/>
    <w:rsid w:val="00993B28"/>
    <w:rsid w:val="00993C05"/>
    <w:rsid w:val="00993C10"/>
    <w:rsid w:val="00993C25"/>
    <w:rsid w:val="00993E94"/>
    <w:rsid w:val="00993F84"/>
    <w:rsid w:val="0099408A"/>
    <w:rsid w:val="00994357"/>
    <w:rsid w:val="0099436C"/>
    <w:rsid w:val="00994518"/>
    <w:rsid w:val="00994542"/>
    <w:rsid w:val="009946E3"/>
    <w:rsid w:val="0099485D"/>
    <w:rsid w:val="009948DA"/>
    <w:rsid w:val="00994ADB"/>
    <w:rsid w:val="00994C03"/>
    <w:rsid w:val="00994C9F"/>
    <w:rsid w:val="00994D7C"/>
    <w:rsid w:val="00994E2B"/>
    <w:rsid w:val="00994EA9"/>
    <w:rsid w:val="00995010"/>
    <w:rsid w:val="009950DF"/>
    <w:rsid w:val="009952C6"/>
    <w:rsid w:val="00995527"/>
    <w:rsid w:val="0099562C"/>
    <w:rsid w:val="0099565F"/>
    <w:rsid w:val="0099599B"/>
    <w:rsid w:val="009959A9"/>
    <w:rsid w:val="009959C4"/>
    <w:rsid w:val="00995C8D"/>
    <w:rsid w:val="00995C95"/>
    <w:rsid w:val="00995EFA"/>
    <w:rsid w:val="00995F8E"/>
    <w:rsid w:val="00996052"/>
    <w:rsid w:val="00996078"/>
    <w:rsid w:val="009960EE"/>
    <w:rsid w:val="00996152"/>
    <w:rsid w:val="009961F1"/>
    <w:rsid w:val="00996275"/>
    <w:rsid w:val="009963C8"/>
    <w:rsid w:val="009964EA"/>
    <w:rsid w:val="0099660C"/>
    <w:rsid w:val="0099663B"/>
    <w:rsid w:val="0099674A"/>
    <w:rsid w:val="0099699B"/>
    <w:rsid w:val="00996A0F"/>
    <w:rsid w:val="00996A30"/>
    <w:rsid w:val="00996A93"/>
    <w:rsid w:val="00996E09"/>
    <w:rsid w:val="00996EC8"/>
    <w:rsid w:val="00997038"/>
    <w:rsid w:val="00997067"/>
    <w:rsid w:val="009970DE"/>
    <w:rsid w:val="009970FA"/>
    <w:rsid w:val="00997177"/>
    <w:rsid w:val="00997214"/>
    <w:rsid w:val="009973C0"/>
    <w:rsid w:val="009974A7"/>
    <w:rsid w:val="0099751F"/>
    <w:rsid w:val="00997579"/>
    <w:rsid w:val="00997B27"/>
    <w:rsid w:val="00997B52"/>
    <w:rsid w:val="00997B97"/>
    <w:rsid w:val="00997D36"/>
    <w:rsid w:val="00997ECE"/>
    <w:rsid w:val="009A0148"/>
    <w:rsid w:val="009A02D4"/>
    <w:rsid w:val="009A02FC"/>
    <w:rsid w:val="009A0385"/>
    <w:rsid w:val="009A046A"/>
    <w:rsid w:val="009A056E"/>
    <w:rsid w:val="009A07A4"/>
    <w:rsid w:val="009A081E"/>
    <w:rsid w:val="009A08CD"/>
    <w:rsid w:val="009A092A"/>
    <w:rsid w:val="009A0E33"/>
    <w:rsid w:val="009A0FC4"/>
    <w:rsid w:val="009A111B"/>
    <w:rsid w:val="009A12A4"/>
    <w:rsid w:val="009A1361"/>
    <w:rsid w:val="009A1377"/>
    <w:rsid w:val="009A1668"/>
    <w:rsid w:val="009A16B4"/>
    <w:rsid w:val="009A198A"/>
    <w:rsid w:val="009A1AC8"/>
    <w:rsid w:val="009A1C46"/>
    <w:rsid w:val="009A1CBD"/>
    <w:rsid w:val="009A1D8A"/>
    <w:rsid w:val="009A1D8B"/>
    <w:rsid w:val="009A1FE2"/>
    <w:rsid w:val="009A2222"/>
    <w:rsid w:val="009A2255"/>
    <w:rsid w:val="009A26AA"/>
    <w:rsid w:val="009A2AA0"/>
    <w:rsid w:val="009A2BB4"/>
    <w:rsid w:val="009A2C06"/>
    <w:rsid w:val="009A2E29"/>
    <w:rsid w:val="009A312F"/>
    <w:rsid w:val="009A3300"/>
    <w:rsid w:val="009A3443"/>
    <w:rsid w:val="009A34C7"/>
    <w:rsid w:val="009A34EE"/>
    <w:rsid w:val="009A38D5"/>
    <w:rsid w:val="009A3BFA"/>
    <w:rsid w:val="009A3CC0"/>
    <w:rsid w:val="009A3EFB"/>
    <w:rsid w:val="009A3FB8"/>
    <w:rsid w:val="009A4328"/>
    <w:rsid w:val="009A466E"/>
    <w:rsid w:val="009A4897"/>
    <w:rsid w:val="009A4936"/>
    <w:rsid w:val="009A4A89"/>
    <w:rsid w:val="009A4B09"/>
    <w:rsid w:val="009A4C1D"/>
    <w:rsid w:val="009A4E3A"/>
    <w:rsid w:val="009A4FD1"/>
    <w:rsid w:val="009A52F5"/>
    <w:rsid w:val="009A5496"/>
    <w:rsid w:val="009A567A"/>
    <w:rsid w:val="009A5ADF"/>
    <w:rsid w:val="009A5B3B"/>
    <w:rsid w:val="009A5EF1"/>
    <w:rsid w:val="009A6061"/>
    <w:rsid w:val="009A6079"/>
    <w:rsid w:val="009A629A"/>
    <w:rsid w:val="009A662F"/>
    <w:rsid w:val="009A6739"/>
    <w:rsid w:val="009A686C"/>
    <w:rsid w:val="009A6916"/>
    <w:rsid w:val="009A695B"/>
    <w:rsid w:val="009A6CD7"/>
    <w:rsid w:val="009A6DB7"/>
    <w:rsid w:val="009A6F88"/>
    <w:rsid w:val="009A70F4"/>
    <w:rsid w:val="009A71B4"/>
    <w:rsid w:val="009A71DF"/>
    <w:rsid w:val="009A7233"/>
    <w:rsid w:val="009A73C5"/>
    <w:rsid w:val="009A73F6"/>
    <w:rsid w:val="009A73FD"/>
    <w:rsid w:val="009A74CB"/>
    <w:rsid w:val="009A74CC"/>
    <w:rsid w:val="009A78FB"/>
    <w:rsid w:val="009A7B23"/>
    <w:rsid w:val="009A7B48"/>
    <w:rsid w:val="009A7C38"/>
    <w:rsid w:val="009A7CA4"/>
    <w:rsid w:val="009B000E"/>
    <w:rsid w:val="009B01B9"/>
    <w:rsid w:val="009B0457"/>
    <w:rsid w:val="009B064D"/>
    <w:rsid w:val="009B06E6"/>
    <w:rsid w:val="009B0774"/>
    <w:rsid w:val="009B07AA"/>
    <w:rsid w:val="009B09D5"/>
    <w:rsid w:val="009B0B2A"/>
    <w:rsid w:val="009B0C03"/>
    <w:rsid w:val="009B0EB2"/>
    <w:rsid w:val="009B0F43"/>
    <w:rsid w:val="009B0F59"/>
    <w:rsid w:val="009B0F6B"/>
    <w:rsid w:val="009B1106"/>
    <w:rsid w:val="009B15A3"/>
    <w:rsid w:val="009B1CF4"/>
    <w:rsid w:val="009B1DA8"/>
    <w:rsid w:val="009B1DE7"/>
    <w:rsid w:val="009B1E15"/>
    <w:rsid w:val="009B1E90"/>
    <w:rsid w:val="009B1FD0"/>
    <w:rsid w:val="009B20A4"/>
    <w:rsid w:val="009B22E6"/>
    <w:rsid w:val="009B2650"/>
    <w:rsid w:val="009B2741"/>
    <w:rsid w:val="009B27E0"/>
    <w:rsid w:val="009B2909"/>
    <w:rsid w:val="009B29BC"/>
    <w:rsid w:val="009B2B3C"/>
    <w:rsid w:val="009B2DCA"/>
    <w:rsid w:val="009B2F75"/>
    <w:rsid w:val="009B3092"/>
    <w:rsid w:val="009B3139"/>
    <w:rsid w:val="009B32FE"/>
    <w:rsid w:val="009B379A"/>
    <w:rsid w:val="009B398C"/>
    <w:rsid w:val="009B39EA"/>
    <w:rsid w:val="009B3B0F"/>
    <w:rsid w:val="009B3D23"/>
    <w:rsid w:val="009B3F69"/>
    <w:rsid w:val="009B411C"/>
    <w:rsid w:val="009B42D9"/>
    <w:rsid w:val="009B432E"/>
    <w:rsid w:val="009B434C"/>
    <w:rsid w:val="009B43B8"/>
    <w:rsid w:val="009B4451"/>
    <w:rsid w:val="009B4491"/>
    <w:rsid w:val="009B45A8"/>
    <w:rsid w:val="009B46EB"/>
    <w:rsid w:val="009B473B"/>
    <w:rsid w:val="009B4760"/>
    <w:rsid w:val="009B47FE"/>
    <w:rsid w:val="009B4826"/>
    <w:rsid w:val="009B4C8A"/>
    <w:rsid w:val="009B4E03"/>
    <w:rsid w:val="009B4F07"/>
    <w:rsid w:val="009B4F4D"/>
    <w:rsid w:val="009B50E6"/>
    <w:rsid w:val="009B511B"/>
    <w:rsid w:val="009B51BB"/>
    <w:rsid w:val="009B5256"/>
    <w:rsid w:val="009B52D7"/>
    <w:rsid w:val="009B53F6"/>
    <w:rsid w:val="009B5556"/>
    <w:rsid w:val="009B56A8"/>
    <w:rsid w:val="009B5736"/>
    <w:rsid w:val="009B592D"/>
    <w:rsid w:val="009B59EB"/>
    <w:rsid w:val="009B5A85"/>
    <w:rsid w:val="009B5BA0"/>
    <w:rsid w:val="009B5C55"/>
    <w:rsid w:val="009B5C63"/>
    <w:rsid w:val="009B5ED9"/>
    <w:rsid w:val="009B6041"/>
    <w:rsid w:val="009B6144"/>
    <w:rsid w:val="009B617A"/>
    <w:rsid w:val="009B62F3"/>
    <w:rsid w:val="009B6339"/>
    <w:rsid w:val="009B659D"/>
    <w:rsid w:val="009B6688"/>
    <w:rsid w:val="009B67D0"/>
    <w:rsid w:val="009B6915"/>
    <w:rsid w:val="009B695D"/>
    <w:rsid w:val="009B6979"/>
    <w:rsid w:val="009B69B1"/>
    <w:rsid w:val="009B6AD5"/>
    <w:rsid w:val="009B6ADF"/>
    <w:rsid w:val="009B6B37"/>
    <w:rsid w:val="009B6BF5"/>
    <w:rsid w:val="009B709E"/>
    <w:rsid w:val="009B7174"/>
    <w:rsid w:val="009B7178"/>
    <w:rsid w:val="009B729B"/>
    <w:rsid w:val="009B739D"/>
    <w:rsid w:val="009B75CF"/>
    <w:rsid w:val="009B76E2"/>
    <w:rsid w:val="009B775D"/>
    <w:rsid w:val="009B7A83"/>
    <w:rsid w:val="009B7AC3"/>
    <w:rsid w:val="009B7C34"/>
    <w:rsid w:val="009B7D0B"/>
    <w:rsid w:val="009B7E8F"/>
    <w:rsid w:val="009B7E98"/>
    <w:rsid w:val="009B7E9E"/>
    <w:rsid w:val="009B7F60"/>
    <w:rsid w:val="009C0207"/>
    <w:rsid w:val="009C030D"/>
    <w:rsid w:val="009C0353"/>
    <w:rsid w:val="009C0486"/>
    <w:rsid w:val="009C0572"/>
    <w:rsid w:val="009C067D"/>
    <w:rsid w:val="009C091A"/>
    <w:rsid w:val="009C09BB"/>
    <w:rsid w:val="009C09FB"/>
    <w:rsid w:val="009C0AAC"/>
    <w:rsid w:val="009C0D62"/>
    <w:rsid w:val="009C0E47"/>
    <w:rsid w:val="009C0E78"/>
    <w:rsid w:val="009C0F05"/>
    <w:rsid w:val="009C0F8E"/>
    <w:rsid w:val="009C136D"/>
    <w:rsid w:val="009C1449"/>
    <w:rsid w:val="009C1643"/>
    <w:rsid w:val="009C1702"/>
    <w:rsid w:val="009C1890"/>
    <w:rsid w:val="009C198A"/>
    <w:rsid w:val="009C1999"/>
    <w:rsid w:val="009C19D9"/>
    <w:rsid w:val="009C1A74"/>
    <w:rsid w:val="009C1C03"/>
    <w:rsid w:val="009C1C1A"/>
    <w:rsid w:val="009C1C94"/>
    <w:rsid w:val="009C1D20"/>
    <w:rsid w:val="009C1D51"/>
    <w:rsid w:val="009C1DD9"/>
    <w:rsid w:val="009C1EBA"/>
    <w:rsid w:val="009C1EF0"/>
    <w:rsid w:val="009C1F28"/>
    <w:rsid w:val="009C2040"/>
    <w:rsid w:val="009C2065"/>
    <w:rsid w:val="009C20E0"/>
    <w:rsid w:val="009C2149"/>
    <w:rsid w:val="009C22A0"/>
    <w:rsid w:val="009C22F4"/>
    <w:rsid w:val="009C26A7"/>
    <w:rsid w:val="009C26E4"/>
    <w:rsid w:val="009C28DC"/>
    <w:rsid w:val="009C2AD3"/>
    <w:rsid w:val="009C2B71"/>
    <w:rsid w:val="009C2D78"/>
    <w:rsid w:val="009C2D7C"/>
    <w:rsid w:val="009C2DA7"/>
    <w:rsid w:val="009C2F06"/>
    <w:rsid w:val="009C2FF6"/>
    <w:rsid w:val="009C3173"/>
    <w:rsid w:val="009C333A"/>
    <w:rsid w:val="009C334A"/>
    <w:rsid w:val="009C3393"/>
    <w:rsid w:val="009C3435"/>
    <w:rsid w:val="009C3538"/>
    <w:rsid w:val="009C354B"/>
    <w:rsid w:val="009C358A"/>
    <w:rsid w:val="009C3596"/>
    <w:rsid w:val="009C360B"/>
    <w:rsid w:val="009C3A54"/>
    <w:rsid w:val="009C3A61"/>
    <w:rsid w:val="009C3AEE"/>
    <w:rsid w:val="009C3B3D"/>
    <w:rsid w:val="009C3CE3"/>
    <w:rsid w:val="009C3D31"/>
    <w:rsid w:val="009C3D62"/>
    <w:rsid w:val="009C3EA3"/>
    <w:rsid w:val="009C4154"/>
    <w:rsid w:val="009C419E"/>
    <w:rsid w:val="009C41E1"/>
    <w:rsid w:val="009C4336"/>
    <w:rsid w:val="009C45BA"/>
    <w:rsid w:val="009C4773"/>
    <w:rsid w:val="009C4D15"/>
    <w:rsid w:val="009C4D6D"/>
    <w:rsid w:val="009C4D7F"/>
    <w:rsid w:val="009C4E14"/>
    <w:rsid w:val="009C4EEE"/>
    <w:rsid w:val="009C5016"/>
    <w:rsid w:val="009C50DA"/>
    <w:rsid w:val="009C518E"/>
    <w:rsid w:val="009C5207"/>
    <w:rsid w:val="009C537C"/>
    <w:rsid w:val="009C5548"/>
    <w:rsid w:val="009C55BA"/>
    <w:rsid w:val="009C566F"/>
    <w:rsid w:val="009C56DD"/>
    <w:rsid w:val="009C5754"/>
    <w:rsid w:val="009C58AD"/>
    <w:rsid w:val="009C58CD"/>
    <w:rsid w:val="009C591B"/>
    <w:rsid w:val="009C5941"/>
    <w:rsid w:val="009C5A1C"/>
    <w:rsid w:val="009C5C98"/>
    <w:rsid w:val="009C5EA1"/>
    <w:rsid w:val="009C5F60"/>
    <w:rsid w:val="009C5FC3"/>
    <w:rsid w:val="009C6219"/>
    <w:rsid w:val="009C6425"/>
    <w:rsid w:val="009C6504"/>
    <w:rsid w:val="009C6622"/>
    <w:rsid w:val="009C66AD"/>
    <w:rsid w:val="009C66FA"/>
    <w:rsid w:val="009C67A7"/>
    <w:rsid w:val="009C6808"/>
    <w:rsid w:val="009C691E"/>
    <w:rsid w:val="009C6979"/>
    <w:rsid w:val="009C6AB4"/>
    <w:rsid w:val="009C6B7C"/>
    <w:rsid w:val="009C6BC1"/>
    <w:rsid w:val="009C6D0B"/>
    <w:rsid w:val="009C6D2A"/>
    <w:rsid w:val="009C6DA7"/>
    <w:rsid w:val="009C6E1A"/>
    <w:rsid w:val="009C6FDE"/>
    <w:rsid w:val="009C70EC"/>
    <w:rsid w:val="009C7109"/>
    <w:rsid w:val="009C7148"/>
    <w:rsid w:val="009C73BF"/>
    <w:rsid w:val="009C751E"/>
    <w:rsid w:val="009C75EA"/>
    <w:rsid w:val="009C7623"/>
    <w:rsid w:val="009C7A68"/>
    <w:rsid w:val="009C7A6D"/>
    <w:rsid w:val="009C7C56"/>
    <w:rsid w:val="009C7D03"/>
    <w:rsid w:val="009C7D21"/>
    <w:rsid w:val="009C7F83"/>
    <w:rsid w:val="009C7FE9"/>
    <w:rsid w:val="009D002F"/>
    <w:rsid w:val="009D008C"/>
    <w:rsid w:val="009D00A4"/>
    <w:rsid w:val="009D02AE"/>
    <w:rsid w:val="009D0392"/>
    <w:rsid w:val="009D04E9"/>
    <w:rsid w:val="009D06F8"/>
    <w:rsid w:val="009D071D"/>
    <w:rsid w:val="009D0ADD"/>
    <w:rsid w:val="009D0B1E"/>
    <w:rsid w:val="009D0B50"/>
    <w:rsid w:val="009D0CF4"/>
    <w:rsid w:val="009D0D05"/>
    <w:rsid w:val="009D0D3B"/>
    <w:rsid w:val="009D0F6F"/>
    <w:rsid w:val="009D100E"/>
    <w:rsid w:val="009D1177"/>
    <w:rsid w:val="009D1350"/>
    <w:rsid w:val="009D14AF"/>
    <w:rsid w:val="009D152D"/>
    <w:rsid w:val="009D15E4"/>
    <w:rsid w:val="009D16CB"/>
    <w:rsid w:val="009D182C"/>
    <w:rsid w:val="009D18BD"/>
    <w:rsid w:val="009D1AB8"/>
    <w:rsid w:val="009D1C61"/>
    <w:rsid w:val="009D1DCD"/>
    <w:rsid w:val="009D1E49"/>
    <w:rsid w:val="009D1F06"/>
    <w:rsid w:val="009D1F59"/>
    <w:rsid w:val="009D20D5"/>
    <w:rsid w:val="009D2231"/>
    <w:rsid w:val="009D230E"/>
    <w:rsid w:val="009D2398"/>
    <w:rsid w:val="009D249D"/>
    <w:rsid w:val="009D25FD"/>
    <w:rsid w:val="009D27BC"/>
    <w:rsid w:val="009D28FF"/>
    <w:rsid w:val="009D2A45"/>
    <w:rsid w:val="009D2AB7"/>
    <w:rsid w:val="009D2C56"/>
    <w:rsid w:val="009D2D07"/>
    <w:rsid w:val="009D2E17"/>
    <w:rsid w:val="009D2FE2"/>
    <w:rsid w:val="009D3008"/>
    <w:rsid w:val="009D3073"/>
    <w:rsid w:val="009D30DD"/>
    <w:rsid w:val="009D3257"/>
    <w:rsid w:val="009D32B0"/>
    <w:rsid w:val="009D3352"/>
    <w:rsid w:val="009D34F3"/>
    <w:rsid w:val="009D3529"/>
    <w:rsid w:val="009D3580"/>
    <w:rsid w:val="009D364E"/>
    <w:rsid w:val="009D382C"/>
    <w:rsid w:val="009D38AD"/>
    <w:rsid w:val="009D38B0"/>
    <w:rsid w:val="009D3AC7"/>
    <w:rsid w:val="009D3BD3"/>
    <w:rsid w:val="009D3C33"/>
    <w:rsid w:val="009D3C62"/>
    <w:rsid w:val="009D3C87"/>
    <w:rsid w:val="009D3D5E"/>
    <w:rsid w:val="009D403F"/>
    <w:rsid w:val="009D408B"/>
    <w:rsid w:val="009D40F9"/>
    <w:rsid w:val="009D418B"/>
    <w:rsid w:val="009D41B6"/>
    <w:rsid w:val="009D45D4"/>
    <w:rsid w:val="009D46F8"/>
    <w:rsid w:val="009D472F"/>
    <w:rsid w:val="009D47C4"/>
    <w:rsid w:val="009D47D5"/>
    <w:rsid w:val="009D4919"/>
    <w:rsid w:val="009D4A19"/>
    <w:rsid w:val="009D4A32"/>
    <w:rsid w:val="009D4C42"/>
    <w:rsid w:val="009D4C83"/>
    <w:rsid w:val="009D4D17"/>
    <w:rsid w:val="009D4D1B"/>
    <w:rsid w:val="009D4D43"/>
    <w:rsid w:val="009D4DAC"/>
    <w:rsid w:val="009D4EB4"/>
    <w:rsid w:val="009D4F13"/>
    <w:rsid w:val="009D4FB8"/>
    <w:rsid w:val="009D5224"/>
    <w:rsid w:val="009D529A"/>
    <w:rsid w:val="009D52AF"/>
    <w:rsid w:val="009D537E"/>
    <w:rsid w:val="009D564E"/>
    <w:rsid w:val="009D5790"/>
    <w:rsid w:val="009D57D1"/>
    <w:rsid w:val="009D57DA"/>
    <w:rsid w:val="009D5819"/>
    <w:rsid w:val="009D5A12"/>
    <w:rsid w:val="009D5B7B"/>
    <w:rsid w:val="009D5C51"/>
    <w:rsid w:val="009D5D19"/>
    <w:rsid w:val="009D5E2B"/>
    <w:rsid w:val="009D618A"/>
    <w:rsid w:val="009D621C"/>
    <w:rsid w:val="009D6487"/>
    <w:rsid w:val="009D6714"/>
    <w:rsid w:val="009D68A4"/>
    <w:rsid w:val="009D69B5"/>
    <w:rsid w:val="009D69C1"/>
    <w:rsid w:val="009D6B09"/>
    <w:rsid w:val="009D6B9D"/>
    <w:rsid w:val="009D6BDB"/>
    <w:rsid w:val="009D6BDC"/>
    <w:rsid w:val="009D6D88"/>
    <w:rsid w:val="009D6E67"/>
    <w:rsid w:val="009D6ED7"/>
    <w:rsid w:val="009D7094"/>
    <w:rsid w:val="009D71F4"/>
    <w:rsid w:val="009D7212"/>
    <w:rsid w:val="009D721E"/>
    <w:rsid w:val="009D7462"/>
    <w:rsid w:val="009D757E"/>
    <w:rsid w:val="009D7678"/>
    <w:rsid w:val="009D77AF"/>
    <w:rsid w:val="009D7843"/>
    <w:rsid w:val="009D7931"/>
    <w:rsid w:val="009D7963"/>
    <w:rsid w:val="009D7B85"/>
    <w:rsid w:val="009E00BA"/>
    <w:rsid w:val="009E0145"/>
    <w:rsid w:val="009E01E2"/>
    <w:rsid w:val="009E0404"/>
    <w:rsid w:val="009E061D"/>
    <w:rsid w:val="009E0A5A"/>
    <w:rsid w:val="009E0B16"/>
    <w:rsid w:val="009E0D9B"/>
    <w:rsid w:val="009E0E1C"/>
    <w:rsid w:val="009E0E65"/>
    <w:rsid w:val="009E11E2"/>
    <w:rsid w:val="009E11EF"/>
    <w:rsid w:val="009E1332"/>
    <w:rsid w:val="009E1A32"/>
    <w:rsid w:val="009E1A40"/>
    <w:rsid w:val="009E1BDD"/>
    <w:rsid w:val="009E1C5F"/>
    <w:rsid w:val="009E1C81"/>
    <w:rsid w:val="009E21F1"/>
    <w:rsid w:val="009E221A"/>
    <w:rsid w:val="009E243A"/>
    <w:rsid w:val="009E2534"/>
    <w:rsid w:val="009E2629"/>
    <w:rsid w:val="009E2855"/>
    <w:rsid w:val="009E292A"/>
    <w:rsid w:val="009E29A3"/>
    <w:rsid w:val="009E2A76"/>
    <w:rsid w:val="009E2B98"/>
    <w:rsid w:val="009E2C6C"/>
    <w:rsid w:val="009E2DE3"/>
    <w:rsid w:val="009E2EC0"/>
    <w:rsid w:val="009E2F7C"/>
    <w:rsid w:val="009E2FC4"/>
    <w:rsid w:val="009E313C"/>
    <w:rsid w:val="009E3235"/>
    <w:rsid w:val="009E32A6"/>
    <w:rsid w:val="009E3716"/>
    <w:rsid w:val="009E3854"/>
    <w:rsid w:val="009E3981"/>
    <w:rsid w:val="009E3A85"/>
    <w:rsid w:val="009E3B6B"/>
    <w:rsid w:val="009E3BD7"/>
    <w:rsid w:val="009E3C47"/>
    <w:rsid w:val="009E3D5F"/>
    <w:rsid w:val="009E3DE3"/>
    <w:rsid w:val="009E3EC3"/>
    <w:rsid w:val="009E3EF5"/>
    <w:rsid w:val="009E3FAA"/>
    <w:rsid w:val="009E4075"/>
    <w:rsid w:val="009E40D3"/>
    <w:rsid w:val="009E4109"/>
    <w:rsid w:val="009E421E"/>
    <w:rsid w:val="009E432E"/>
    <w:rsid w:val="009E445D"/>
    <w:rsid w:val="009E44BB"/>
    <w:rsid w:val="009E459C"/>
    <w:rsid w:val="009E4645"/>
    <w:rsid w:val="009E467A"/>
    <w:rsid w:val="009E4745"/>
    <w:rsid w:val="009E48D6"/>
    <w:rsid w:val="009E4989"/>
    <w:rsid w:val="009E49C8"/>
    <w:rsid w:val="009E4A47"/>
    <w:rsid w:val="009E4D1A"/>
    <w:rsid w:val="009E4D5E"/>
    <w:rsid w:val="009E4D76"/>
    <w:rsid w:val="009E4F28"/>
    <w:rsid w:val="009E505E"/>
    <w:rsid w:val="009E5065"/>
    <w:rsid w:val="009E50C2"/>
    <w:rsid w:val="009E5123"/>
    <w:rsid w:val="009E522C"/>
    <w:rsid w:val="009E52F1"/>
    <w:rsid w:val="009E543E"/>
    <w:rsid w:val="009E548B"/>
    <w:rsid w:val="009E57BD"/>
    <w:rsid w:val="009E588D"/>
    <w:rsid w:val="009E595E"/>
    <w:rsid w:val="009E5CDA"/>
    <w:rsid w:val="009E5D33"/>
    <w:rsid w:val="009E5F1B"/>
    <w:rsid w:val="009E6183"/>
    <w:rsid w:val="009E61C0"/>
    <w:rsid w:val="009E637C"/>
    <w:rsid w:val="009E65E0"/>
    <w:rsid w:val="009E6611"/>
    <w:rsid w:val="009E6645"/>
    <w:rsid w:val="009E6749"/>
    <w:rsid w:val="009E6775"/>
    <w:rsid w:val="009E685E"/>
    <w:rsid w:val="009E68EB"/>
    <w:rsid w:val="009E691D"/>
    <w:rsid w:val="009E6929"/>
    <w:rsid w:val="009E6ACE"/>
    <w:rsid w:val="009E6C2C"/>
    <w:rsid w:val="009E6C68"/>
    <w:rsid w:val="009E6D6C"/>
    <w:rsid w:val="009E6DD9"/>
    <w:rsid w:val="009E6E7B"/>
    <w:rsid w:val="009E719A"/>
    <w:rsid w:val="009E720A"/>
    <w:rsid w:val="009E72FB"/>
    <w:rsid w:val="009E7383"/>
    <w:rsid w:val="009E741F"/>
    <w:rsid w:val="009E7550"/>
    <w:rsid w:val="009E762C"/>
    <w:rsid w:val="009E7752"/>
    <w:rsid w:val="009E79D4"/>
    <w:rsid w:val="009F0023"/>
    <w:rsid w:val="009F009D"/>
    <w:rsid w:val="009F02C0"/>
    <w:rsid w:val="009F031F"/>
    <w:rsid w:val="009F079A"/>
    <w:rsid w:val="009F0C38"/>
    <w:rsid w:val="009F0E66"/>
    <w:rsid w:val="009F0EED"/>
    <w:rsid w:val="009F0FB9"/>
    <w:rsid w:val="009F127A"/>
    <w:rsid w:val="009F12B7"/>
    <w:rsid w:val="009F1305"/>
    <w:rsid w:val="009F13B5"/>
    <w:rsid w:val="009F147F"/>
    <w:rsid w:val="009F1497"/>
    <w:rsid w:val="009F14A8"/>
    <w:rsid w:val="009F1664"/>
    <w:rsid w:val="009F1687"/>
    <w:rsid w:val="009F16C5"/>
    <w:rsid w:val="009F1724"/>
    <w:rsid w:val="009F1798"/>
    <w:rsid w:val="009F1841"/>
    <w:rsid w:val="009F1883"/>
    <w:rsid w:val="009F19DF"/>
    <w:rsid w:val="009F1B90"/>
    <w:rsid w:val="009F1FC2"/>
    <w:rsid w:val="009F2058"/>
    <w:rsid w:val="009F2082"/>
    <w:rsid w:val="009F2134"/>
    <w:rsid w:val="009F217C"/>
    <w:rsid w:val="009F21F7"/>
    <w:rsid w:val="009F2298"/>
    <w:rsid w:val="009F27D0"/>
    <w:rsid w:val="009F29AC"/>
    <w:rsid w:val="009F2B3E"/>
    <w:rsid w:val="009F2B9A"/>
    <w:rsid w:val="009F2BE5"/>
    <w:rsid w:val="009F31AD"/>
    <w:rsid w:val="009F31CE"/>
    <w:rsid w:val="009F3234"/>
    <w:rsid w:val="009F32B5"/>
    <w:rsid w:val="009F366E"/>
    <w:rsid w:val="009F38E4"/>
    <w:rsid w:val="009F3988"/>
    <w:rsid w:val="009F3A26"/>
    <w:rsid w:val="009F3A84"/>
    <w:rsid w:val="009F3AA4"/>
    <w:rsid w:val="009F3E7E"/>
    <w:rsid w:val="009F3EB3"/>
    <w:rsid w:val="009F3F92"/>
    <w:rsid w:val="009F3FEB"/>
    <w:rsid w:val="009F3FF6"/>
    <w:rsid w:val="009F400F"/>
    <w:rsid w:val="009F432E"/>
    <w:rsid w:val="009F4375"/>
    <w:rsid w:val="009F4620"/>
    <w:rsid w:val="009F4629"/>
    <w:rsid w:val="009F4791"/>
    <w:rsid w:val="009F47C5"/>
    <w:rsid w:val="009F4827"/>
    <w:rsid w:val="009F4C10"/>
    <w:rsid w:val="009F4C17"/>
    <w:rsid w:val="009F4C4F"/>
    <w:rsid w:val="009F4C89"/>
    <w:rsid w:val="009F4CB0"/>
    <w:rsid w:val="009F4D0D"/>
    <w:rsid w:val="009F4EC9"/>
    <w:rsid w:val="009F4EED"/>
    <w:rsid w:val="009F51AD"/>
    <w:rsid w:val="009F51DA"/>
    <w:rsid w:val="009F5207"/>
    <w:rsid w:val="009F5231"/>
    <w:rsid w:val="009F53AB"/>
    <w:rsid w:val="009F545A"/>
    <w:rsid w:val="009F546C"/>
    <w:rsid w:val="009F54D8"/>
    <w:rsid w:val="009F5506"/>
    <w:rsid w:val="009F56BC"/>
    <w:rsid w:val="009F578A"/>
    <w:rsid w:val="009F58E5"/>
    <w:rsid w:val="009F5D5D"/>
    <w:rsid w:val="009F5E23"/>
    <w:rsid w:val="009F5EBA"/>
    <w:rsid w:val="009F5ECA"/>
    <w:rsid w:val="009F6142"/>
    <w:rsid w:val="009F635B"/>
    <w:rsid w:val="009F6465"/>
    <w:rsid w:val="009F6495"/>
    <w:rsid w:val="009F64CE"/>
    <w:rsid w:val="009F65AE"/>
    <w:rsid w:val="009F6704"/>
    <w:rsid w:val="009F686E"/>
    <w:rsid w:val="009F6D98"/>
    <w:rsid w:val="009F6DFF"/>
    <w:rsid w:val="009F70BE"/>
    <w:rsid w:val="009F7126"/>
    <w:rsid w:val="009F734E"/>
    <w:rsid w:val="009F73FA"/>
    <w:rsid w:val="009F740F"/>
    <w:rsid w:val="009F7462"/>
    <w:rsid w:val="009F74B6"/>
    <w:rsid w:val="009F7658"/>
    <w:rsid w:val="009F77AF"/>
    <w:rsid w:val="009F77B8"/>
    <w:rsid w:val="009F77F2"/>
    <w:rsid w:val="009F7A5D"/>
    <w:rsid w:val="009F7A72"/>
    <w:rsid w:val="009F7B58"/>
    <w:rsid w:val="009F7B78"/>
    <w:rsid w:val="009F7BAF"/>
    <w:rsid w:val="009F7D92"/>
    <w:rsid w:val="00A00083"/>
    <w:rsid w:val="00A00238"/>
    <w:rsid w:val="00A0025D"/>
    <w:rsid w:val="00A00436"/>
    <w:rsid w:val="00A004E7"/>
    <w:rsid w:val="00A005DB"/>
    <w:rsid w:val="00A00611"/>
    <w:rsid w:val="00A008EF"/>
    <w:rsid w:val="00A00B9A"/>
    <w:rsid w:val="00A00BAC"/>
    <w:rsid w:val="00A00C87"/>
    <w:rsid w:val="00A00D68"/>
    <w:rsid w:val="00A00D87"/>
    <w:rsid w:val="00A00FDE"/>
    <w:rsid w:val="00A01087"/>
    <w:rsid w:val="00A0112E"/>
    <w:rsid w:val="00A012D0"/>
    <w:rsid w:val="00A0130F"/>
    <w:rsid w:val="00A0134F"/>
    <w:rsid w:val="00A01446"/>
    <w:rsid w:val="00A0146E"/>
    <w:rsid w:val="00A014B5"/>
    <w:rsid w:val="00A0159B"/>
    <w:rsid w:val="00A015E7"/>
    <w:rsid w:val="00A01776"/>
    <w:rsid w:val="00A017F7"/>
    <w:rsid w:val="00A01B1E"/>
    <w:rsid w:val="00A01C04"/>
    <w:rsid w:val="00A02079"/>
    <w:rsid w:val="00A020FF"/>
    <w:rsid w:val="00A02105"/>
    <w:rsid w:val="00A0214A"/>
    <w:rsid w:val="00A02403"/>
    <w:rsid w:val="00A02527"/>
    <w:rsid w:val="00A027B5"/>
    <w:rsid w:val="00A0280E"/>
    <w:rsid w:val="00A02924"/>
    <w:rsid w:val="00A029D1"/>
    <w:rsid w:val="00A02A8B"/>
    <w:rsid w:val="00A02C88"/>
    <w:rsid w:val="00A02C90"/>
    <w:rsid w:val="00A02C95"/>
    <w:rsid w:val="00A02D0E"/>
    <w:rsid w:val="00A02EEE"/>
    <w:rsid w:val="00A03016"/>
    <w:rsid w:val="00A031D6"/>
    <w:rsid w:val="00A0326E"/>
    <w:rsid w:val="00A033FF"/>
    <w:rsid w:val="00A0365A"/>
    <w:rsid w:val="00A036D1"/>
    <w:rsid w:val="00A036F1"/>
    <w:rsid w:val="00A03715"/>
    <w:rsid w:val="00A03796"/>
    <w:rsid w:val="00A037B0"/>
    <w:rsid w:val="00A03B4E"/>
    <w:rsid w:val="00A03C0E"/>
    <w:rsid w:val="00A03D3D"/>
    <w:rsid w:val="00A03EF5"/>
    <w:rsid w:val="00A0411F"/>
    <w:rsid w:val="00A041C2"/>
    <w:rsid w:val="00A04281"/>
    <w:rsid w:val="00A04413"/>
    <w:rsid w:val="00A04544"/>
    <w:rsid w:val="00A0472A"/>
    <w:rsid w:val="00A047A0"/>
    <w:rsid w:val="00A04944"/>
    <w:rsid w:val="00A04951"/>
    <w:rsid w:val="00A049E2"/>
    <w:rsid w:val="00A04AB6"/>
    <w:rsid w:val="00A04B33"/>
    <w:rsid w:val="00A04B86"/>
    <w:rsid w:val="00A04C5A"/>
    <w:rsid w:val="00A04C66"/>
    <w:rsid w:val="00A04D72"/>
    <w:rsid w:val="00A04E13"/>
    <w:rsid w:val="00A04EA5"/>
    <w:rsid w:val="00A04F8C"/>
    <w:rsid w:val="00A05023"/>
    <w:rsid w:val="00A0510E"/>
    <w:rsid w:val="00A051AC"/>
    <w:rsid w:val="00A051D8"/>
    <w:rsid w:val="00A05275"/>
    <w:rsid w:val="00A052B8"/>
    <w:rsid w:val="00A0550B"/>
    <w:rsid w:val="00A0560C"/>
    <w:rsid w:val="00A056BD"/>
    <w:rsid w:val="00A05759"/>
    <w:rsid w:val="00A05787"/>
    <w:rsid w:val="00A059D9"/>
    <w:rsid w:val="00A05A62"/>
    <w:rsid w:val="00A05B4B"/>
    <w:rsid w:val="00A05E4A"/>
    <w:rsid w:val="00A05E7D"/>
    <w:rsid w:val="00A063B1"/>
    <w:rsid w:val="00A06417"/>
    <w:rsid w:val="00A06645"/>
    <w:rsid w:val="00A06659"/>
    <w:rsid w:val="00A06688"/>
    <w:rsid w:val="00A06790"/>
    <w:rsid w:val="00A06C3D"/>
    <w:rsid w:val="00A06D93"/>
    <w:rsid w:val="00A073DA"/>
    <w:rsid w:val="00A07519"/>
    <w:rsid w:val="00A079E0"/>
    <w:rsid w:val="00A07A92"/>
    <w:rsid w:val="00A07AF9"/>
    <w:rsid w:val="00A07C08"/>
    <w:rsid w:val="00A07C48"/>
    <w:rsid w:val="00A07C60"/>
    <w:rsid w:val="00A07DED"/>
    <w:rsid w:val="00A07F2C"/>
    <w:rsid w:val="00A100B1"/>
    <w:rsid w:val="00A10215"/>
    <w:rsid w:val="00A10343"/>
    <w:rsid w:val="00A1034A"/>
    <w:rsid w:val="00A104F2"/>
    <w:rsid w:val="00A10508"/>
    <w:rsid w:val="00A10879"/>
    <w:rsid w:val="00A10B67"/>
    <w:rsid w:val="00A10BF8"/>
    <w:rsid w:val="00A10DAC"/>
    <w:rsid w:val="00A10E64"/>
    <w:rsid w:val="00A10F8A"/>
    <w:rsid w:val="00A1110C"/>
    <w:rsid w:val="00A1117E"/>
    <w:rsid w:val="00A113D9"/>
    <w:rsid w:val="00A11558"/>
    <w:rsid w:val="00A116B0"/>
    <w:rsid w:val="00A11761"/>
    <w:rsid w:val="00A117A9"/>
    <w:rsid w:val="00A117E6"/>
    <w:rsid w:val="00A11839"/>
    <w:rsid w:val="00A119AE"/>
    <w:rsid w:val="00A11AB7"/>
    <w:rsid w:val="00A11AC3"/>
    <w:rsid w:val="00A11CE6"/>
    <w:rsid w:val="00A11D04"/>
    <w:rsid w:val="00A11D16"/>
    <w:rsid w:val="00A11F00"/>
    <w:rsid w:val="00A11F11"/>
    <w:rsid w:val="00A1215B"/>
    <w:rsid w:val="00A12367"/>
    <w:rsid w:val="00A12551"/>
    <w:rsid w:val="00A12583"/>
    <w:rsid w:val="00A12778"/>
    <w:rsid w:val="00A12829"/>
    <w:rsid w:val="00A12935"/>
    <w:rsid w:val="00A1295C"/>
    <w:rsid w:val="00A12A59"/>
    <w:rsid w:val="00A12BF0"/>
    <w:rsid w:val="00A12F4E"/>
    <w:rsid w:val="00A13407"/>
    <w:rsid w:val="00A1340B"/>
    <w:rsid w:val="00A1342D"/>
    <w:rsid w:val="00A135A3"/>
    <w:rsid w:val="00A1365F"/>
    <w:rsid w:val="00A13674"/>
    <w:rsid w:val="00A136E2"/>
    <w:rsid w:val="00A13782"/>
    <w:rsid w:val="00A13797"/>
    <w:rsid w:val="00A137E8"/>
    <w:rsid w:val="00A13819"/>
    <w:rsid w:val="00A138BF"/>
    <w:rsid w:val="00A1395F"/>
    <w:rsid w:val="00A13A91"/>
    <w:rsid w:val="00A13AD6"/>
    <w:rsid w:val="00A13B31"/>
    <w:rsid w:val="00A13C1D"/>
    <w:rsid w:val="00A13C5D"/>
    <w:rsid w:val="00A13F33"/>
    <w:rsid w:val="00A13F76"/>
    <w:rsid w:val="00A13F79"/>
    <w:rsid w:val="00A14015"/>
    <w:rsid w:val="00A14034"/>
    <w:rsid w:val="00A141E6"/>
    <w:rsid w:val="00A1435F"/>
    <w:rsid w:val="00A143ED"/>
    <w:rsid w:val="00A14440"/>
    <w:rsid w:val="00A14634"/>
    <w:rsid w:val="00A14638"/>
    <w:rsid w:val="00A14702"/>
    <w:rsid w:val="00A14741"/>
    <w:rsid w:val="00A14776"/>
    <w:rsid w:val="00A1478F"/>
    <w:rsid w:val="00A14881"/>
    <w:rsid w:val="00A148D2"/>
    <w:rsid w:val="00A14BDC"/>
    <w:rsid w:val="00A14BE9"/>
    <w:rsid w:val="00A14DC4"/>
    <w:rsid w:val="00A14FF8"/>
    <w:rsid w:val="00A1506A"/>
    <w:rsid w:val="00A151DF"/>
    <w:rsid w:val="00A154A2"/>
    <w:rsid w:val="00A1561D"/>
    <w:rsid w:val="00A1570D"/>
    <w:rsid w:val="00A1579A"/>
    <w:rsid w:val="00A15A41"/>
    <w:rsid w:val="00A15B61"/>
    <w:rsid w:val="00A15BD4"/>
    <w:rsid w:val="00A15C3E"/>
    <w:rsid w:val="00A15D44"/>
    <w:rsid w:val="00A15DD5"/>
    <w:rsid w:val="00A15EF4"/>
    <w:rsid w:val="00A15F7B"/>
    <w:rsid w:val="00A16099"/>
    <w:rsid w:val="00A160A7"/>
    <w:rsid w:val="00A162AA"/>
    <w:rsid w:val="00A1645B"/>
    <w:rsid w:val="00A1659F"/>
    <w:rsid w:val="00A16607"/>
    <w:rsid w:val="00A1664C"/>
    <w:rsid w:val="00A16741"/>
    <w:rsid w:val="00A16802"/>
    <w:rsid w:val="00A1692B"/>
    <w:rsid w:val="00A169C2"/>
    <w:rsid w:val="00A169E5"/>
    <w:rsid w:val="00A16AE9"/>
    <w:rsid w:val="00A16C09"/>
    <w:rsid w:val="00A16C57"/>
    <w:rsid w:val="00A16CF1"/>
    <w:rsid w:val="00A16F75"/>
    <w:rsid w:val="00A17387"/>
    <w:rsid w:val="00A1754D"/>
    <w:rsid w:val="00A175AD"/>
    <w:rsid w:val="00A17A17"/>
    <w:rsid w:val="00A17B38"/>
    <w:rsid w:val="00A17E8B"/>
    <w:rsid w:val="00A17F0D"/>
    <w:rsid w:val="00A17F9C"/>
    <w:rsid w:val="00A17FA5"/>
    <w:rsid w:val="00A200CA"/>
    <w:rsid w:val="00A20136"/>
    <w:rsid w:val="00A20167"/>
    <w:rsid w:val="00A201F9"/>
    <w:rsid w:val="00A202E3"/>
    <w:rsid w:val="00A202EC"/>
    <w:rsid w:val="00A20357"/>
    <w:rsid w:val="00A204AF"/>
    <w:rsid w:val="00A207F8"/>
    <w:rsid w:val="00A208DA"/>
    <w:rsid w:val="00A20B27"/>
    <w:rsid w:val="00A20C10"/>
    <w:rsid w:val="00A20D90"/>
    <w:rsid w:val="00A20E20"/>
    <w:rsid w:val="00A20E34"/>
    <w:rsid w:val="00A210C7"/>
    <w:rsid w:val="00A210E9"/>
    <w:rsid w:val="00A2131F"/>
    <w:rsid w:val="00A21355"/>
    <w:rsid w:val="00A218B2"/>
    <w:rsid w:val="00A218F9"/>
    <w:rsid w:val="00A21978"/>
    <w:rsid w:val="00A21AAD"/>
    <w:rsid w:val="00A21B75"/>
    <w:rsid w:val="00A21BCA"/>
    <w:rsid w:val="00A21C37"/>
    <w:rsid w:val="00A21CD0"/>
    <w:rsid w:val="00A21D23"/>
    <w:rsid w:val="00A21D88"/>
    <w:rsid w:val="00A21DC6"/>
    <w:rsid w:val="00A21F42"/>
    <w:rsid w:val="00A222A7"/>
    <w:rsid w:val="00A22389"/>
    <w:rsid w:val="00A223E9"/>
    <w:rsid w:val="00A22465"/>
    <w:rsid w:val="00A22672"/>
    <w:rsid w:val="00A226AF"/>
    <w:rsid w:val="00A227D5"/>
    <w:rsid w:val="00A2283E"/>
    <w:rsid w:val="00A22A32"/>
    <w:rsid w:val="00A22A6B"/>
    <w:rsid w:val="00A22BAE"/>
    <w:rsid w:val="00A22BB1"/>
    <w:rsid w:val="00A22CCC"/>
    <w:rsid w:val="00A22CCF"/>
    <w:rsid w:val="00A22EC3"/>
    <w:rsid w:val="00A22F24"/>
    <w:rsid w:val="00A2301D"/>
    <w:rsid w:val="00A23184"/>
    <w:rsid w:val="00A231E6"/>
    <w:rsid w:val="00A23252"/>
    <w:rsid w:val="00A23311"/>
    <w:rsid w:val="00A233B4"/>
    <w:rsid w:val="00A23464"/>
    <w:rsid w:val="00A23520"/>
    <w:rsid w:val="00A2366B"/>
    <w:rsid w:val="00A236AE"/>
    <w:rsid w:val="00A23753"/>
    <w:rsid w:val="00A23A33"/>
    <w:rsid w:val="00A23B1A"/>
    <w:rsid w:val="00A23C03"/>
    <w:rsid w:val="00A23E24"/>
    <w:rsid w:val="00A23E2F"/>
    <w:rsid w:val="00A23E79"/>
    <w:rsid w:val="00A23F13"/>
    <w:rsid w:val="00A23F4E"/>
    <w:rsid w:val="00A23FA9"/>
    <w:rsid w:val="00A24028"/>
    <w:rsid w:val="00A241B9"/>
    <w:rsid w:val="00A242D7"/>
    <w:rsid w:val="00A24486"/>
    <w:rsid w:val="00A2464C"/>
    <w:rsid w:val="00A2465E"/>
    <w:rsid w:val="00A24679"/>
    <w:rsid w:val="00A246AA"/>
    <w:rsid w:val="00A24A7D"/>
    <w:rsid w:val="00A24BA7"/>
    <w:rsid w:val="00A24C41"/>
    <w:rsid w:val="00A24C53"/>
    <w:rsid w:val="00A24C77"/>
    <w:rsid w:val="00A24DC1"/>
    <w:rsid w:val="00A24E91"/>
    <w:rsid w:val="00A250B5"/>
    <w:rsid w:val="00A253BF"/>
    <w:rsid w:val="00A254D5"/>
    <w:rsid w:val="00A25508"/>
    <w:rsid w:val="00A2555E"/>
    <w:rsid w:val="00A25618"/>
    <w:rsid w:val="00A25629"/>
    <w:rsid w:val="00A256E1"/>
    <w:rsid w:val="00A256E9"/>
    <w:rsid w:val="00A25A43"/>
    <w:rsid w:val="00A25B46"/>
    <w:rsid w:val="00A25C79"/>
    <w:rsid w:val="00A25D83"/>
    <w:rsid w:val="00A25DDC"/>
    <w:rsid w:val="00A25E1D"/>
    <w:rsid w:val="00A25F2C"/>
    <w:rsid w:val="00A25FAD"/>
    <w:rsid w:val="00A25FDD"/>
    <w:rsid w:val="00A261B3"/>
    <w:rsid w:val="00A26220"/>
    <w:rsid w:val="00A26245"/>
    <w:rsid w:val="00A2631E"/>
    <w:rsid w:val="00A26343"/>
    <w:rsid w:val="00A263CE"/>
    <w:rsid w:val="00A266FC"/>
    <w:rsid w:val="00A267B6"/>
    <w:rsid w:val="00A26972"/>
    <w:rsid w:val="00A26AB0"/>
    <w:rsid w:val="00A26B38"/>
    <w:rsid w:val="00A26FE5"/>
    <w:rsid w:val="00A27114"/>
    <w:rsid w:val="00A27185"/>
    <w:rsid w:val="00A2745C"/>
    <w:rsid w:val="00A274D6"/>
    <w:rsid w:val="00A274DA"/>
    <w:rsid w:val="00A27667"/>
    <w:rsid w:val="00A276DD"/>
    <w:rsid w:val="00A276FA"/>
    <w:rsid w:val="00A2781E"/>
    <w:rsid w:val="00A279E3"/>
    <w:rsid w:val="00A27C21"/>
    <w:rsid w:val="00A27CB0"/>
    <w:rsid w:val="00A27D77"/>
    <w:rsid w:val="00A27FE0"/>
    <w:rsid w:val="00A3008D"/>
    <w:rsid w:val="00A3023E"/>
    <w:rsid w:val="00A303B3"/>
    <w:rsid w:val="00A303E7"/>
    <w:rsid w:val="00A306C3"/>
    <w:rsid w:val="00A30758"/>
    <w:rsid w:val="00A308D1"/>
    <w:rsid w:val="00A30BA2"/>
    <w:rsid w:val="00A30C3F"/>
    <w:rsid w:val="00A30C70"/>
    <w:rsid w:val="00A30E10"/>
    <w:rsid w:val="00A30F73"/>
    <w:rsid w:val="00A310A9"/>
    <w:rsid w:val="00A310AA"/>
    <w:rsid w:val="00A311F4"/>
    <w:rsid w:val="00A312C5"/>
    <w:rsid w:val="00A31336"/>
    <w:rsid w:val="00A3142C"/>
    <w:rsid w:val="00A317BE"/>
    <w:rsid w:val="00A317C7"/>
    <w:rsid w:val="00A31853"/>
    <w:rsid w:val="00A31928"/>
    <w:rsid w:val="00A3195C"/>
    <w:rsid w:val="00A319BE"/>
    <w:rsid w:val="00A31BCE"/>
    <w:rsid w:val="00A31C34"/>
    <w:rsid w:val="00A31ECE"/>
    <w:rsid w:val="00A31F90"/>
    <w:rsid w:val="00A31FDE"/>
    <w:rsid w:val="00A32086"/>
    <w:rsid w:val="00A320BA"/>
    <w:rsid w:val="00A320E6"/>
    <w:rsid w:val="00A323B7"/>
    <w:rsid w:val="00A32406"/>
    <w:rsid w:val="00A32410"/>
    <w:rsid w:val="00A3267A"/>
    <w:rsid w:val="00A32700"/>
    <w:rsid w:val="00A32732"/>
    <w:rsid w:val="00A32828"/>
    <w:rsid w:val="00A3288D"/>
    <w:rsid w:val="00A32947"/>
    <w:rsid w:val="00A329A9"/>
    <w:rsid w:val="00A329D2"/>
    <w:rsid w:val="00A32A5A"/>
    <w:rsid w:val="00A32B07"/>
    <w:rsid w:val="00A32BAF"/>
    <w:rsid w:val="00A32CCF"/>
    <w:rsid w:val="00A32E8C"/>
    <w:rsid w:val="00A3304F"/>
    <w:rsid w:val="00A33352"/>
    <w:rsid w:val="00A333B9"/>
    <w:rsid w:val="00A33551"/>
    <w:rsid w:val="00A33560"/>
    <w:rsid w:val="00A3376A"/>
    <w:rsid w:val="00A33816"/>
    <w:rsid w:val="00A33B86"/>
    <w:rsid w:val="00A33CDE"/>
    <w:rsid w:val="00A33F38"/>
    <w:rsid w:val="00A33F8A"/>
    <w:rsid w:val="00A3408C"/>
    <w:rsid w:val="00A340E4"/>
    <w:rsid w:val="00A34315"/>
    <w:rsid w:val="00A34356"/>
    <w:rsid w:val="00A343ED"/>
    <w:rsid w:val="00A3440B"/>
    <w:rsid w:val="00A3454F"/>
    <w:rsid w:val="00A346C6"/>
    <w:rsid w:val="00A34719"/>
    <w:rsid w:val="00A347A6"/>
    <w:rsid w:val="00A347A8"/>
    <w:rsid w:val="00A34AEE"/>
    <w:rsid w:val="00A34C9E"/>
    <w:rsid w:val="00A34C9F"/>
    <w:rsid w:val="00A34D6F"/>
    <w:rsid w:val="00A34E21"/>
    <w:rsid w:val="00A34F0A"/>
    <w:rsid w:val="00A35119"/>
    <w:rsid w:val="00A35700"/>
    <w:rsid w:val="00A3577F"/>
    <w:rsid w:val="00A3584A"/>
    <w:rsid w:val="00A35856"/>
    <w:rsid w:val="00A3597C"/>
    <w:rsid w:val="00A35C8A"/>
    <w:rsid w:val="00A35C91"/>
    <w:rsid w:val="00A35D52"/>
    <w:rsid w:val="00A36188"/>
    <w:rsid w:val="00A36218"/>
    <w:rsid w:val="00A362D4"/>
    <w:rsid w:val="00A3656E"/>
    <w:rsid w:val="00A3673A"/>
    <w:rsid w:val="00A36762"/>
    <w:rsid w:val="00A36909"/>
    <w:rsid w:val="00A36923"/>
    <w:rsid w:val="00A3692E"/>
    <w:rsid w:val="00A36B08"/>
    <w:rsid w:val="00A36BC0"/>
    <w:rsid w:val="00A36BFF"/>
    <w:rsid w:val="00A36E10"/>
    <w:rsid w:val="00A36E30"/>
    <w:rsid w:val="00A36E74"/>
    <w:rsid w:val="00A36FE4"/>
    <w:rsid w:val="00A37469"/>
    <w:rsid w:val="00A374A8"/>
    <w:rsid w:val="00A37609"/>
    <w:rsid w:val="00A376F5"/>
    <w:rsid w:val="00A37740"/>
    <w:rsid w:val="00A37835"/>
    <w:rsid w:val="00A379AA"/>
    <w:rsid w:val="00A379E5"/>
    <w:rsid w:val="00A37A69"/>
    <w:rsid w:val="00A37B9D"/>
    <w:rsid w:val="00A37FB3"/>
    <w:rsid w:val="00A4003B"/>
    <w:rsid w:val="00A40215"/>
    <w:rsid w:val="00A402AF"/>
    <w:rsid w:val="00A402B9"/>
    <w:rsid w:val="00A4050E"/>
    <w:rsid w:val="00A405D7"/>
    <w:rsid w:val="00A405E2"/>
    <w:rsid w:val="00A40600"/>
    <w:rsid w:val="00A407FB"/>
    <w:rsid w:val="00A40888"/>
    <w:rsid w:val="00A40B41"/>
    <w:rsid w:val="00A40C0F"/>
    <w:rsid w:val="00A40CA2"/>
    <w:rsid w:val="00A40E07"/>
    <w:rsid w:val="00A40E6C"/>
    <w:rsid w:val="00A40FFD"/>
    <w:rsid w:val="00A4109D"/>
    <w:rsid w:val="00A410D6"/>
    <w:rsid w:val="00A4117B"/>
    <w:rsid w:val="00A41245"/>
    <w:rsid w:val="00A4136F"/>
    <w:rsid w:val="00A414D5"/>
    <w:rsid w:val="00A41716"/>
    <w:rsid w:val="00A418DC"/>
    <w:rsid w:val="00A419E1"/>
    <w:rsid w:val="00A41D1F"/>
    <w:rsid w:val="00A41DAF"/>
    <w:rsid w:val="00A42039"/>
    <w:rsid w:val="00A423A1"/>
    <w:rsid w:val="00A423B5"/>
    <w:rsid w:val="00A424A0"/>
    <w:rsid w:val="00A426B1"/>
    <w:rsid w:val="00A429F4"/>
    <w:rsid w:val="00A42A28"/>
    <w:rsid w:val="00A42B77"/>
    <w:rsid w:val="00A42CB5"/>
    <w:rsid w:val="00A42CC2"/>
    <w:rsid w:val="00A42E3B"/>
    <w:rsid w:val="00A42E49"/>
    <w:rsid w:val="00A42ED9"/>
    <w:rsid w:val="00A43048"/>
    <w:rsid w:val="00A430B1"/>
    <w:rsid w:val="00A43483"/>
    <w:rsid w:val="00A435DC"/>
    <w:rsid w:val="00A437D3"/>
    <w:rsid w:val="00A43831"/>
    <w:rsid w:val="00A4397B"/>
    <w:rsid w:val="00A43AD7"/>
    <w:rsid w:val="00A43B9B"/>
    <w:rsid w:val="00A43C9F"/>
    <w:rsid w:val="00A43DEF"/>
    <w:rsid w:val="00A43E24"/>
    <w:rsid w:val="00A43E98"/>
    <w:rsid w:val="00A44226"/>
    <w:rsid w:val="00A443FD"/>
    <w:rsid w:val="00A44539"/>
    <w:rsid w:val="00A44593"/>
    <w:rsid w:val="00A44A01"/>
    <w:rsid w:val="00A44AA1"/>
    <w:rsid w:val="00A44AC0"/>
    <w:rsid w:val="00A44BD4"/>
    <w:rsid w:val="00A44C68"/>
    <w:rsid w:val="00A44CF9"/>
    <w:rsid w:val="00A44D88"/>
    <w:rsid w:val="00A44DDF"/>
    <w:rsid w:val="00A44E63"/>
    <w:rsid w:val="00A44E65"/>
    <w:rsid w:val="00A44FAA"/>
    <w:rsid w:val="00A44FAD"/>
    <w:rsid w:val="00A45128"/>
    <w:rsid w:val="00A45202"/>
    <w:rsid w:val="00A453E7"/>
    <w:rsid w:val="00A45491"/>
    <w:rsid w:val="00A4576F"/>
    <w:rsid w:val="00A459B8"/>
    <w:rsid w:val="00A45AE9"/>
    <w:rsid w:val="00A45C4C"/>
    <w:rsid w:val="00A45C5C"/>
    <w:rsid w:val="00A45C5D"/>
    <w:rsid w:val="00A45D4C"/>
    <w:rsid w:val="00A45F32"/>
    <w:rsid w:val="00A46193"/>
    <w:rsid w:val="00A4632B"/>
    <w:rsid w:val="00A46395"/>
    <w:rsid w:val="00A464D7"/>
    <w:rsid w:val="00A46532"/>
    <w:rsid w:val="00A4656C"/>
    <w:rsid w:val="00A465AE"/>
    <w:rsid w:val="00A467FE"/>
    <w:rsid w:val="00A468E4"/>
    <w:rsid w:val="00A46905"/>
    <w:rsid w:val="00A4690C"/>
    <w:rsid w:val="00A46961"/>
    <w:rsid w:val="00A46962"/>
    <w:rsid w:val="00A46A04"/>
    <w:rsid w:val="00A46ACD"/>
    <w:rsid w:val="00A46B35"/>
    <w:rsid w:val="00A46BDB"/>
    <w:rsid w:val="00A46C4C"/>
    <w:rsid w:val="00A46D52"/>
    <w:rsid w:val="00A46D8F"/>
    <w:rsid w:val="00A4716B"/>
    <w:rsid w:val="00A47370"/>
    <w:rsid w:val="00A473F2"/>
    <w:rsid w:val="00A47815"/>
    <w:rsid w:val="00A4783F"/>
    <w:rsid w:val="00A47953"/>
    <w:rsid w:val="00A47A84"/>
    <w:rsid w:val="00A47BCC"/>
    <w:rsid w:val="00A47C0E"/>
    <w:rsid w:val="00A47E2F"/>
    <w:rsid w:val="00A50107"/>
    <w:rsid w:val="00A5017A"/>
    <w:rsid w:val="00A501B5"/>
    <w:rsid w:val="00A501C9"/>
    <w:rsid w:val="00A501E8"/>
    <w:rsid w:val="00A50284"/>
    <w:rsid w:val="00A50467"/>
    <w:rsid w:val="00A50476"/>
    <w:rsid w:val="00A5052D"/>
    <w:rsid w:val="00A5058A"/>
    <w:rsid w:val="00A50C58"/>
    <w:rsid w:val="00A50CDF"/>
    <w:rsid w:val="00A50E94"/>
    <w:rsid w:val="00A5105C"/>
    <w:rsid w:val="00A510E8"/>
    <w:rsid w:val="00A511F5"/>
    <w:rsid w:val="00A51201"/>
    <w:rsid w:val="00A5128D"/>
    <w:rsid w:val="00A51544"/>
    <w:rsid w:val="00A51762"/>
    <w:rsid w:val="00A517D4"/>
    <w:rsid w:val="00A51887"/>
    <w:rsid w:val="00A518CC"/>
    <w:rsid w:val="00A51B8B"/>
    <w:rsid w:val="00A51BDD"/>
    <w:rsid w:val="00A51CA1"/>
    <w:rsid w:val="00A51ED4"/>
    <w:rsid w:val="00A51FE6"/>
    <w:rsid w:val="00A5215A"/>
    <w:rsid w:val="00A5237E"/>
    <w:rsid w:val="00A5251A"/>
    <w:rsid w:val="00A5270D"/>
    <w:rsid w:val="00A52B14"/>
    <w:rsid w:val="00A52BFB"/>
    <w:rsid w:val="00A52D9D"/>
    <w:rsid w:val="00A52E22"/>
    <w:rsid w:val="00A52EBE"/>
    <w:rsid w:val="00A52F35"/>
    <w:rsid w:val="00A53201"/>
    <w:rsid w:val="00A537DA"/>
    <w:rsid w:val="00A538AB"/>
    <w:rsid w:val="00A53A25"/>
    <w:rsid w:val="00A53BA0"/>
    <w:rsid w:val="00A53E3A"/>
    <w:rsid w:val="00A53EF9"/>
    <w:rsid w:val="00A53F11"/>
    <w:rsid w:val="00A53F44"/>
    <w:rsid w:val="00A53FD2"/>
    <w:rsid w:val="00A5407C"/>
    <w:rsid w:val="00A540CB"/>
    <w:rsid w:val="00A5436D"/>
    <w:rsid w:val="00A545AA"/>
    <w:rsid w:val="00A546F7"/>
    <w:rsid w:val="00A54722"/>
    <w:rsid w:val="00A547AA"/>
    <w:rsid w:val="00A54874"/>
    <w:rsid w:val="00A549CD"/>
    <w:rsid w:val="00A54CB4"/>
    <w:rsid w:val="00A54F1C"/>
    <w:rsid w:val="00A54F8B"/>
    <w:rsid w:val="00A54FFE"/>
    <w:rsid w:val="00A550AD"/>
    <w:rsid w:val="00A551AA"/>
    <w:rsid w:val="00A55216"/>
    <w:rsid w:val="00A552BB"/>
    <w:rsid w:val="00A55388"/>
    <w:rsid w:val="00A55393"/>
    <w:rsid w:val="00A5597C"/>
    <w:rsid w:val="00A559E8"/>
    <w:rsid w:val="00A55A28"/>
    <w:rsid w:val="00A55BC2"/>
    <w:rsid w:val="00A55CAB"/>
    <w:rsid w:val="00A55D51"/>
    <w:rsid w:val="00A55D86"/>
    <w:rsid w:val="00A5601C"/>
    <w:rsid w:val="00A56087"/>
    <w:rsid w:val="00A560CC"/>
    <w:rsid w:val="00A56294"/>
    <w:rsid w:val="00A5638D"/>
    <w:rsid w:val="00A567B4"/>
    <w:rsid w:val="00A568E2"/>
    <w:rsid w:val="00A569EF"/>
    <w:rsid w:val="00A56A7C"/>
    <w:rsid w:val="00A56BFD"/>
    <w:rsid w:val="00A56C0B"/>
    <w:rsid w:val="00A56C5F"/>
    <w:rsid w:val="00A56CF3"/>
    <w:rsid w:val="00A56DE3"/>
    <w:rsid w:val="00A56E37"/>
    <w:rsid w:val="00A56F99"/>
    <w:rsid w:val="00A56FC6"/>
    <w:rsid w:val="00A57029"/>
    <w:rsid w:val="00A570EE"/>
    <w:rsid w:val="00A57298"/>
    <w:rsid w:val="00A57387"/>
    <w:rsid w:val="00A573FA"/>
    <w:rsid w:val="00A5745C"/>
    <w:rsid w:val="00A575A9"/>
    <w:rsid w:val="00A57670"/>
    <w:rsid w:val="00A5771B"/>
    <w:rsid w:val="00A578E8"/>
    <w:rsid w:val="00A57B1D"/>
    <w:rsid w:val="00A57E63"/>
    <w:rsid w:val="00A57F13"/>
    <w:rsid w:val="00A5FB42"/>
    <w:rsid w:val="00A60022"/>
    <w:rsid w:val="00A6015E"/>
    <w:rsid w:val="00A6018C"/>
    <w:rsid w:val="00A602B5"/>
    <w:rsid w:val="00A6031C"/>
    <w:rsid w:val="00A605B1"/>
    <w:rsid w:val="00A6060B"/>
    <w:rsid w:val="00A6061B"/>
    <w:rsid w:val="00A607E0"/>
    <w:rsid w:val="00A6091B"/>
    <w:rsid w:val="00A60923"/>
    <w:rsid w:val="00A609C8"/>
    <w:rsid w:val="00A609F4"/>
    <w:rsid w:val="00A60A59"/>
    <w:rsid w:val="00A60C45"/>
    <w:rsid w:val="00A60CD1"/>
    <w:rsid w:val="00A60CE2"/>
    <w:rsid w:val="00A60D36"/>
    <w:rsid w:val="00A60E4E"/>
    <w:rsid w:val="00A60E7C"/>
    <w:rsid w:val="00A60EE5"/>
    <w:rsid w:val="00A60FBE"/>
    <w:rsid w:val="00A610D4"/>
    <w:rsid w:val="00A61204"/>
    <w:rsid w:val="00A61218"/>
    <w:rsid w:val="00A61220"/>
    <w:rsid w:val="00A61264"/>
    <w:rsid w:val="00A61423"/>
    <w:rsid w:val="00A614FC"/>
    <w:rsid w:val="00A6156F"/>
    <w:rsid w:val="00A61803"/>
    <w:rsid w:val="00A61955"/>
    <w:rsid w:val="00A61A40"/>
    <w:rsid w:val="00A62055"/>
    <w:rsid w:val="00A623FA"/>
    <w:rsid w:val="00A6246B"/>
    <w:rsid w:val="00A624D0"/>
    <w:rsid w:val="00A62575"/>
    <w:rsid w:val="00A6261A"/>
    <w:rsid w:val="00A627A9"/>
    <w:rsid w:val="00A62848"/>
    <w:rsid w:val="00A62875"/>
    <w:rsid w:val="00A628ED"/>
    <w:rsid w:val="00A6290F"/>
    <w:rsid w:val="00A62A0C"/>
    <w:rsid w:val="00A62C60"/>
    <w:rsid w:val="00A62D0B"/>
    <w:rsid w:val="00A62D2F"/>
    <w:rsid w:val="00A6306D"/>
    <w:rsid w:val="00A63211"/>
    <w:rsid w:val="00A63264"/>
    <w:rsid w:val="00A632E0"/>
    <w:rsid w:val="00A6337F"/>
    <w:rsid w:val="00A63388"/>
    <w:rsid w:val="00A63473"/>
    <w:rsid w:val="00A6378B"/>
    <w:rsid w:val="00A637C8"/>
    <w:rsid w:val="00A63A0D"/>
    <w:rsid w:val="00A63B08"/>
    <w:rsid w:val="00A63D04"/>
    <w:rsid w:val="00A63D89"/>
    <w:rsid w:val="00A63D95"/>
    <w:rsid w:val="00A642E5"/>
    <w:rsid w:val="00A645E4"/>
    <w:rsid w:val="00A6490B"/>
    <w:rsid w:val="00A64A95"/>
    <w:rsid w:val="00A64AFE"/>
    <w:rsid w:val="00A64B2F"/>
    <w:rsid w:val="00A64D21"/>
    <w:rsid w:val="00A64D48"/>
    <w:rsid w:val="00A64E2C"/>
    <w:rsid w:val="00A64E81"/>
    <w:rsid w:val="00A65096"/>
    <w:rsid w:val="00A65140"/>
    <w:rsid w:val="00A653BC"/>
    <w:rsid w:val="00A654F0"/>
    <w:rsid w:val="00A6550F"/>
    <w:rsid w:val="00A6574B"/>
    <w:rsid w:val="00A6590C"/>
    <w:rsid w:val="00A6595A"/>
    <w:rsid w:val="00A659CA"/>
    <w:rsid w:val="00A65A11"/>
    <w:rsid w:val="00A65E8A"/>
    <w:rsid w:val="00A660F9"/>
    <w:rsid w:val="00A6623E"/>
    <w:rsid w:val="00A66267"/>
    <w:rsid w:val="00A66500"/>
    <w:rsid w:val="00A665D3"/>
    <w:rsid w:val="00A66633"/>
    <w:rsid w:val="00A666BB"/>
    <w:rsid w:val="00A66727"/>
    <w:rsid w:val="00A66C00"/>
    <w:rsid w:val="00A66C22"/>
    <w:rsid w:val="00A66C8E"/>
    <w:rsid w:val="00A66CAE"/>
    <w:rsid w:val="00A66FA2"/>
    <w:rsid w:val="00A66FA4"/>
    <w:rsid w:val="00A670B7"/>
    <w:rsid w:val="00A67110"/>
    <w:rsid w:val="00A67199"/>
    <w:rsid w:val="00A67590"/>
    <w:rsid w:val="00A67637"/>
    <w:rsid w:val="00A67798"/>
    <w:rsid w:val="00A6797F"/>
    <w:rsid w:val="00A67BB8"/>
    <w:rsid w:val="00A67CB6"/>
    <w:rsid w:val="00A67D22"/>
    <w:rsid w:val="00A67DF1"/>
    <w:rsid w:val="00A67E65"/>
    <w:rsid w:val="00A67F93"/>
    <w:rsid w:val="00A67FE7"/>
    <w:rsid w:val="00A684F0"/>
    <w:rsid w:val="00A6DBD1"/>
    <w:rsid w:val="00A700EF"/>
    <w:rsid w:val="00A70490"/>
    <w:rsid w:val="00A70772"/>
    <w:rsid w:val="00A70783"/>
    <w:rsid w:val="00A7086C"/>
    <w:rsid w:val="00A70AE8"/>
    <w:rsid w:val="00A70AFC"/>
    <w:rsid w:val="00A70BB4"/>
    <w:rsid w:val="00A70C58"/>
    <w:rsid w:val="00A70D16"/>
    <w:rsid w:val="00A70DA7"/>
    <w:rsid w:val="00A70E53"/>
    <w:rsid w:val="00A70E68"/>
    <w:rsid w:val="00A712C9"/>
    <w:rsid w:val="00A71AAA"/>
    <w:rsid w:val="00A71B5D"/>
    <w:rsid w:val="00A71B5E"/>
    <w:rsid w:val="00A71B66"/>
    <w:rsid w:val="00A71C27"/>
    <w:rsid w:val="00A71D0A"/>
    <w:rsid w:val="00A71DCE"/>
    <w:rsid w:val="00A71EF4"/>
    <w:rsid w:val="00A71F32"/>
    <w:rsid w:val="00A72020"/>
    <w:rsid w:val="00A7204D"/>
    <w:rsid w:val="00A7208B"/>
    <w:rsid w:val="00A721E0"/>
    <w:rsid w:val="00A7248F"/>
    <w:rsid w:val="00A7261D"/>
    <w:rsid w:val="00A726CA"/>
    <w:rsid w:val="00A728E8"/>
    <w:rsid w:val="00A729A2"/>
    <w:rsid w:val="00A72C6F"/>
    <w:rsid w:val="00A72D6F"/>
    <w:rsid w:val="00A72E2E"/>
    <w:rsid w:val="00A72E3B"/>
    <w:rsid w:val="00A72FAB"/>
    <w:rsid w:val="00A7306F"/>
    <w:rsid w:val="00A730FF"/>
    <w:rsid w:val="00A735C0"/>
    <w:rsid w:val="00A737A1"/>
    <w:rsid w:val="00A7391A"/>
    <w:rsid w:val="00A739A3"/>
    <w:rsid w:val="00A73BB9"/>
    <w:rsid w:val="00A73C3D"/>
    <w:rsid w:val="00A73DF1"/>
    <w:rsid w:val="00A73E04"/>
    <w:rsid w:val="00A7402C"/>
    <w:rsid w:val="00A740CA"/>
    <w:rsid w:val="00A74151"/>
    <w:rsid w:val="00A743ED"/>
    <w:rsid w:val="00A7443A"/>
    <w:rsid w:val="00A74583"/>
    <w:rsid w:val="00A745C1"/>
    <w:rsid w:val="00A746C0"/>
    <w:rsid w:val="00A7491D"/>
    <w:rsid w:val="00A74988"/>
    <w:rsid w:val="00A749E5"/>
    <w:rsid w:val="00A74C28"/>
    <w:rsid w:val="00A74D21"/>
    <w:rsid w:val="00A74D48"/>
    <w:rsid w:val="00A74F3E"/>
    <w:rsid w:val="00A74F82"/>
    <w:rsid w:val="00A7510E"/>
    <w:rsid w:val="00A7531E"/>
    <w:rsid w:val="00A7532E"/>
    <w:rsid w:val="00A75360"/>
    <w:rsid w:val="00A753F3"/>
    <w:rsid w:val="00A755C7"/>
    <w:rsid w:val="00A755F3"/>
    <w:rsid w:val="00A75615"/>
    <w:rsid w:val="00A756D3"/>
    <w:rsid w:val="00A75AD4"/>
    <w:rsid w:val="00A75B96"/>
    <w:rsid w:val="00A75C9F"/>
    <w:rsid w:val="00A75D8E"/>
    <w:rsid w:val="00A75E8A"/>
    <w:rsid w:val="00A7615F"/>
    <w:rsid w:val="00A76450"/>
    <w:rsid w:val="00A7645C"/>
    <w:rsid w:val="00A767B8"/>
    <w:rsid w:val="00A767B9"/>
    <w:rsid w:val="00A7680F"/>
    <w:rsid w:val="00A7684A"/>
    <w:rsid w:val="00A7688C"/>
    <w:rsid w:val="00A768DD"/>
    <w:rsid w:val="00A7698E"/>
    <w:rsid w:val="00A76A34"/>
    <w:rsid w:val="00A76A42"/>
    <w:rsid w:val="00A76AC3"/>
    <w:rsid w:val="00A76EB4"/>
    <w:rsid w:val="00A76FAA"/>
    <w:rsid w:val="00A76FC1"/>
    <w:rsid w:val="00A770B1"/>
    <w:rsid w:val="00A770E7"/>
    <w:rsid w:val="00A771E0"/>
    <w:rsid w:val="00A77524"/>
    <w:rsid w:val="00A775F2"/>
    <w:rsid w:val="00A7764D"/>
    <w:rsid w:val="00A778AF"/>
    <w:rsid w:val="00A778BF"/>
    <w:rsid w:val="00A779FF"/>
    <w:rsid w:val="00A77A13"/>
    <w:rsid w:val="00A77ABA"/>
    <w:rsid w:val="00A77ACB"/>
    <w:rsid w:val="00A77B69"/>
    <w:rsid w:val="00A77FD7"/>
    <w:rsid w:val="00A80163"/>
    <w:rsid w:val="00A801BE"/>
    <w:rsid w:val="00A80224"/>
    <w:rsid w:val="00A8058B"/>
    <w:rsid w:val="00A80598"/>
    <w:rsid w:val="00A8068B"/>
    <w:rsid w:val="00A8085A"/>
    <w:rsid w:val="00A809C9"/>
    <w:rsid w:val="00A80AA6"/>
    <w:rsid w:val="00A80B40"/>
    <w:rsid w:val="00A80BE9"/>
    <w:rsid w:val="00A80C92"/>
    <w:rsid w:val="00A80CE0"/>
    <w:rsid w:val="00A80D8C"/>
    <w:rsid w:val="00A80FA0"/>
    <w:rsid w:val="00A81086"/>
    <w:rsid w:val="00A810C2"/>
    <w:rsid w:val="00A81219"/>
    <w:rsid w:val="00A815B7"/>
    <w:rsid w:val="00A815CA"/>
    <w:rsid w:val="00A8173C"/>
    <w:rsid w:val="00A8189A"/>
    <w:rsid w:val="00A81B58"/>
    <w:rsid w:val="00A81B83"/>
    <w:rsid w:val="00A81BDE"/>
    <w:rsid w:val="00A81D43"/>
    <w:rsid w:val="00A81E77"/>
    <w:rsid w:val="00A81E8C"/>
    <w:rsid w:val="00A81FE1"/>
    <w:rsid w:val="00A82096"/>
    <w:rsid w:val="00A82125"/>
    <w:rsid w:val="00A82290"/>
    <w:rsid w:val="00A82394"/>
    <w:rsid w:val="00A82422"/>
    <w:rsid w:val="00A82509"/>
    <w:rsid w:val="00A82578"/>
    <w:rsid w:val="00A82614"/>
    <w:rsid w:val="00A82620"/>
    <w:rsid w:val="00A8263B"/>
    <w:rsid w:val="00A8279E"/>
    <w:rsid w:val="00A82984"/>
    <w:rsid w:val="00A82F3B"/>
    <w:rsid w:val="00A82FD1"/>
    <w:rsid w:val="00A83055"/>
    <w:rsid w:val="00A830C1"/>
    <w:rsid w:val="00A83100"/>
    <w:rsid w:val="00A83256"/>
    <w:rsid w:val="00A8327D"/>
    <w:rsid w:val="00A83397"/>
    <w:rsid w:val="00A83570"/>
    <w:rsid w:val="00A835D5"/>
    <w:rsid w:val="00A837F4"/>
    <w:rsid w:val="00A8381A"/>
    <w:rsid w:val="00A838AD"/>
    <w:rsid w:val="00A838F1"/>
    <w:rsid w:val="00A83A7C"/>
    <w:rsid w:val="00A83C64"/>
    <w:rsid w:val="00A83EBF"/>
    <w:rsid w:val="00A83F0B"/>
    <w:rsid w:val="00A83F60"/>
    <w:rsid w:val="00A83FE6"/>
    <w:rsid w:val="00A84148"/>
    <w:rsid w:val="00A841BF"/>
    <w:rsid w:val="00A841C0"/>
    <w:rsid w:val="00A8437C"/>
    <w:rsid w:val="00A8443C"/>
    <w:rsid w:val="00A84456"/>
    <w:rsid w:val="00A84476"/>
    <w:rsid w:val="00A8447D"/>
    <w:rsid w:val="00A84517"/>
    <w:rsid w:val="00A845D5"/>
    <w:rsid w:val="00A84670"/>
    <w:rsid w:val="00A847A3"/>
    <w:rsid w:val="00A847F5"/>
    <w:rsid w:val="00A84A16"/>
    <w:rsid w:val="00A84A22"/>
    <w:rsid w:val="00A84A77"/>
    <w:rsid w:val="00A84B03"/>
    <w:rsid w:val="00A84B05"/>
    <w:rsid w:val="00A84C2B"/>
    <w:rsid w:val="00A84D3B"/>
    <w:rsid w:val="00A84DD3"/>
    <w:rsid w:val="00A84E34"/>
    <w:rsid w:val="00A84E70"/>
    <w:rsid w:val="00A8518D"/>
    <w:rsid w:val="00A851B6"/>
    <w:rsid w:val="00A851EF"/>
    <w:rsid w:val="00A85242"/>
    <w:rsid w:val="00A853A7"/>
    <w:rsid w:val="00A855F1"/>
    <w:rsid w:val="00A85678"/>
    <w:rsid w:val="00A857AD"/>
    <w:rsid w:val="00A857C3"/>
    <w:rsid w:val="00A85A19"/>
    <w:rsid w:val="00A85B78"/>
    <w:rsid w:val="00A85F37"/>
    <w:rsid w:val="00A85F97"/>
    <w:rsid w:val="00A86008"/>
    <w:rsid w:val="00A8624A"/>
    <w:rsid w:val="00A86450"/>
    <w:rsid w:val="00A8652D"/>
    <w:rsid w:val="00A86926"/>
    <w:rsid w:val="00A86995"/>
    <w:rsid w:val="00A869A9"/>
    <w:rsid w:val="00A869EF"/>
    <w:rsid w:val="00A86A0E"/>
    <w:rsid w:val="00A86A95"/>
    <w:rsid w:val="00A86B28"/>
    <w:rsid w:val="00A86B7C"/>
    <w:rsid w:val="00A86D77"/>
    <w:rsid w:val="00A86FEC"/>
    <w:rsid w:val="00A87352"/>
    <w:rsid w:val="00A876DA"/>
    <w:rsid w:val="00A877A7"/>
    <w:rsid w:val="00A877B3"/>
    <w:rsid w:val="00A87849"/>
    <w:rsid w:val="00A87855"/>
    <w:rsid w:val="00A8788C"/>
    <w:rsid w:val="00A878AA"/>
    <w:rsid w:val="00A87958"/>
    <w:rsid w:val="00A879FB"/>
    <w:rsid w:val="00A87A4D"/>
    <w:rsid w:val="00A87B16"/>
    <w:rsid w:val="00A87BD5"/>
    <w:rsid w:val="00A87BF7"/>
    <w:rsid w:val="00A87D03"/>
    <w:rsid w:val="00A87D78"/>
    <w:rsid w:val="00A87E23"/>
    <w:rsid w:val="00A900B1"/>
    <w:rsid w:val="00A900F5"/>
    <w:rsid w:val="00A901D4"/>
    <w:rsid w:val="00A9023D"/>
    <w:rsid w:val="00A9046C"/>
    <w:rsid w:val="00A904D3"/>
    <w:rsid w:val="00A90764"/>
    <w:rsid w:val="00A9080D"/>
    <w:rsid w:val="00A909D1"/>
    <w:rsid w:val="00A90A51"/>
    <w:rsid w:val="00A90C27"/>
    <w:rsid w:val="00A90DDA"/>
    <w:rsid w:val="00A90E07"/>
    <w:rsid w:val="00A90E9D"/>
    <w:rsid w:val="00A9118A"/>
    <w:rsid w:val="00A911E3"/>
    <w:rsid w:val="00A9120B"/>
    <w:rsid w:val="00A9120C"/>
    <w:rsid w:val="00A91214"/>
    <w:rsid w:val="00A91292"/>
    <w:rsid w:val="00A91649"/>
    <w:rsid w:val="00A916F6"/>
    <w:rsid w:val="00A91781"/>
    <w:rsid w:val="00A9183C"/>
    <w:rsid w:val="00A918CC"/>
    <w:rsid w:val="00A918FF"/>
    <w:rsid w:val="00A919D2"/>
    <w:rsid w:val="00A91C69"/>
    <w:rsid w:val="00A91CFB"/>
    <w:rsid w:val="00A91D1F"/>
    <w:rsid w:val="00A91E3E"/>
    <w:rsid w:val="00A91EFA"/>
    <w:rsid w:val="00A91FD5"/>
    <w:rsid w:val="00A92055"/>
    <w:rsid w:val="00A92164"/>
    <w:rsid w:val="00A9227F"/>
    <w:rsid w:val="00A922BA"/>
    <w:rsid w:val="00A92315"/>
    <w:rsid w:val="00A924F2"/>
    <w:rsid w:val="00A9254F"/>
    <w:rsid w:val="00A926D8"/>
    <w:rsid w:val="00A926EE"/>
    <w:rsid w:val="00A92865"/>
    <w:rsid w:val="00A928DD"/>
    <w:rsid w:val="00A92A09"/>
    <w:rsid w:val="00A92B20"/>
    <w:rsid w:val="00A92B70"/>
    <w:rsid w:val="00A92E00"/>
    <w:rsid w:val="00A92E35"/>
    <w:rsid w:val="00A92E62"/>
    <w:rsid w:val="00A92EC8"/>
    <w:rsid w:val="00A92F12"/>
    <w:rsid w:val="00A92F15"/>
    <w:rsid w:val="00A9306F"/>
    <w:rsid w:val="00A930FB"/>
    <w:rsid w:val="00A9313A"/>
    <w:rsid w:val="00A93177"/>
    <w:rsid w:val="00A931F8"/>
    <w:rsid w:val="00A93261"/>
    <w:rsid w:val="00A93304"/>
    <w:rsid w:val="00A93367"/>
    <w:rsid w:val="00A933FC"/>
    <w:rsid w:val="00A93472"/>
    <w:rsid w:val="00A935EA"/>
    <w:rsid w:val="00A93668"/>
    <w:rsid w:val="00A9366E"/>
    <w:rsid w:val="00A9373E"/>
    <w:rsid w:val="00A9396E"/>
    <w:rsid w:val="00A93AF6"/>
    <w:rsid w:val="00A93CD1"/>
    <w:rsid w:val="00A93D40"/>
    <w:rsid w:val="00A93D45"/>
    <w:rsid w:val="00A93DE8"/>
    <w:rsid w:val="00A94029"/>
    <w:rsid w:val="00A94276"/>
    <w:rsid w:val="00A942B3"/>
    <w:rsid w:val="00A943EF"/>
    <w:rsid w:val="00A943FD"/>
    <w:rsid w:val="00A94486"/>
    <w:rsid w:val="00A94799"/>
    <w:rsid w:val="00A9484D"/>
    <w:rsid w:val="00A94876"/>
    <w:rsid w:val="00A948F8"/>
    <w:rsid w:val="00A94958"/>
    <w:rsid w:val="00A94997"/>
    <w:rsid w:val="00A94CA0"/>
    <w:rsid w:val="00A94D35"/>
    <w:rsid w:val="00A94E90"/>
    <w:rsid w:val="00A94F73"/>
    <w:rsid w:val="00A9501E"/>
    <w:rsid w:val="00A952D6"/>
    <w:rsid w:val="00A95472"/>
    <w:rsid w:val="00A9548D"/>
    <w:rsid w:val="00A95518"/>
    <w:rsid w:val="00A9562F"/>
    <w:rsid w:val="00A95641"/>
    <w:rsid w:val="00A9571F"/>
    <w:rsid w:val="00A9588A"/>
    <w:rsid w:val="00A95890"/>
    <w:rsid w:val="00A958AE"/>
    <w:rsid w:val="00A959AF"/>
    <w:rsid w:val="00A95C29"/>
    <w:rsid w:val="00A95CDD"/>
    <w:rsid w:val="00A95E2F"/>
    <w:rsid w:val="00A95F9A"/>
    <w:rsid w:val="00A95FF5"/>
    <w:rsid w:val="00A96093"/>
    <w:rsid w:val="00A961DB"/>
    <w:rsid w:val="00A962CF"/>
    <w:rsid w:val="00A963E7"/>
    <w:rsid w:val="00A964AE"/>
    <w:rsid w:val="00A9656D"/>
    <w:rsid w:val="00A966C4"/>
    <w:rsid w:val="00A9675C"/>
    <w:rsid w:val="00A9675E"/>
    <w:rsid w:val="00A967B3"/>
    <w:rsid w:val="00A96AEC"/>
    <w:rsid w:val="00A96E31"/>
    <w:rsid w:val="00A96E6C"/>
    <w:rsid w:val="00A96E98"/>
    <w:rsid w:val="00A96F2A"/>
    <w:rsid w:val="00A96F64"/>
    <w:rsid w:val="00A970C5"/>
    <w:rsid w:val="00A9728C"/>
    <w:rsid w:val="00A973B9"/>
    <w:rsid w:val="00A9749D"/>
    <w:rsid w:val="00A9786C"/>
    <w:rsid w:val="00A97924"/>
    <w:rsid w:val="00A97B23"/>
    <w:rsid w:val="00A97D28"/>
    <w:rsid w:val="00A97DD1"/>
    <w:rsid w:val="00A97E27"/>
    <w:rsid w:val="00AA01CD"/>
    <w:rsid w:val="00AA0460"/>
    <w:rsid w:val="00AA048F"/>
    <w:rsid w:val="00AA0497"/>
    <w:rsid w:val="00AA04BB"/>
    <w:rsid w:val="00AA0656"/>
    <w:rsid w:val="00AA0754"/>
    <w:rsid w:val="00AA0792"/>
    <w:rsid w:val="00AA0872"/>
    <w:rsid w:val="00AA09A1"/>
    <w:rsid w:val="00AA09C4"/>
    <w:rsid w:val="00AA09CA"/>
    <w:rsid w:val="00AA0D46"/>
    <w:rsid w:val="00AA1040"/>
    <w:rsid w:val="00AA1049"/>
    <w:rsid w:val="00AA123E"/>
    <w:rsid w:val="00AA133B"/>
    <w:rsid w:val="00AA1448"/>
    <w:rsid w:val="00AA181A"/>
    <w:rsid w:val="00AA1892"/>
    <w:rsid w:val="00AA18A7"/>
    <w:rsid w:val="00AA1B6B"/>
    <w:rsid w:val="00AA1CE9"/>
    <w:rsid w:val="00AA1D6C"/>
    <w:rsid w:val="00AA1EA3"/>
    <w:rsid w:val="00AA1F0B"/>
    <w:rsid w:val="00AA1F8D"/>
    <w:rsid w:val="00AA203C"/>
    <w:rsid w:val="00AA2050"/>
    <w:rsid w:val="00AA21D0"/>
    <w:rsid w:val="00AA2365"/>
    <w:rsid w:val="00AA23E3"/>
    <w:rsid w:val="00AA2430"/>
    <w:rsid w:val="00AA2435"/>
    <w:rsid w:val="00AA24DE"/>
    <w:rsid w:val="00AA25A8"/>
    <w:rsid w:val="00AA2692"/>
    <w:rsid w:val="00AA27A9"/>
    <w:rsid w:val="00AA28EB"/>
    <w:rsid w:val="00AA29C2"/>
    <w:rsid w:val="00AA2A0E"/>
    <w:rsid w:val="00AA2A4D"/>
    <w:rsid w:val="00AA2AB7"/>
    <w:rsid w:val="00AA2D71"/>
    <w:rsid w:val="00AA2E22"/>
    <w:rsid w:val="00AA2E39"/>
    <w:rsid w:val="00AA2E7B"/>
    <w:rsid w:val="00AA2FFA"/>
    <w:rsid w:val="00AA3201"/>
    <w:rsid w:val="00AA323C"/>
    <w:rsid w:val="00AA3403"/>
    <w:rsid w:val="00AA346F"/>
    <w:rsid w:val="00AA358A"/>
    <w:rsid w:val="00AA358F"/>
    <w:rsid w:val="00AA367D"/>
    <w:rsid w:val="00AA368E"/>
    <w:rsid w:val="00AA379F"/>
    <w:rsid w:val="00AA38BE"/>
    <w:rsid w:val="00AA397B"/>
    <w:rsid w:val="00AA3A92"/>
    <w:rsid w:val="00AA3C17"/>
    <w:rsid w:val="00AA3DD3"/>
    <w:rsid w:val="00AA404A"/>
    <w:rsid w:val="00AA41B2"/>
    <w:rsid w:val="00AA434E"/>
    <w:rsid w:val="00AA4373"/>
    <w:rsid w:val="00AA4384"/>
    <w:rsid w:val="00AA43AA"/>
    <w:rsid w:val="00AA443E"/>
    <w:rsid w:val="00AA4489"/>
    <w:rsid w:val="00AA44C6"/>
    <w:rsid w:val="00AA451F"/>
    <w:rsid w:val="00AA462C"/>
    <w:rsid w:val="00AA46D9"/>
    <w:rsid w:val="00AA46DF"/>
    <w:rsid w:val="00AA4720"/>
    <w:rsid w:val="00AA47B0"/>
    <w:rsid w:val="00AA47B5"/>
    <w:rsid w:val="00AA4859"/>
    <w:rsid w:val="00AA4A7D"/>
    <w:rsid w:val="00AA4A9E"/>
    <w:rsid w:val="00AA4AEB"/>
    <w:rsid w:val="00AA4B0B"/>
    <w:rsid w:val="00AA4EB6"/>
    <w:rsid w:val="00AA50A0"/>
    <w:rsid w:val="00AA51BD"/>
    <w:rsid w:val="00AA51DB"/>
    <w:rsid w:val="00AA535A"/>
    <w:rsid w:val="00AA5399"/>
    <w:rsid w:val="00AA565D"/>
    <w:rsid w:val="00AA57B7"/>
    <w:rsid w:val="00AA5866"/>
    <w:rsid w:val="00AA5936"/>
    <w:rsid w:val="00AA5989"/>
    <w:rsid w:val="00AA59AC"/>
    <w:rsid w:val="00AA5A2E"/>
    <w:rsid w:val="00AA5C07"/>
    <w:rsid w:val="00AA5C51"/>
    <w:rsid w:val="00AA5D0A"/>
    <w:rsid w:val="00AA5D4B"/>
    <w:rsid w:val="00AA5F7F"/>
    <w:rsid w:val="00AA6177"/>
    <w:rsid w:val="00AA623A"/>
    <w:rsid w:val="00AA6288"/>
    <w:rsid w:val="00AA65B3"/>
    <w:rsid w:val="00AA6621"/>
    <w:rsid w:val="00AA6823"/>
    <w:rsid w:val="00AA68F5"/>
    <w:rsid w:val="00AA69BE"/>
    <w:rsid w:val="00AA69D3"/>
    <w:rsid w:val="00AA6AB5"/>
    <w:rsid w:val="00AA6C1A"/>
    <w:rsid w:val="00AA6CF0"/>
    <w:rsid w:val="00AA6D1D"/>
    <w:rsid w:val="00AA6D2D"/>
    <w:rsid w:val="00AA6E21"/>
    <w:rsid w:val="00AA6E6D"/>
    <w:rsid w:val="00AA6EC3"/>
    <w:rsid w:val="00AA716F"/>
    <w:rsid w:val="00AA71C3"/>
    <w:rsid w:val="00AA72BB"/>
    <w:rsid w:val="00AA73F5"/>
    <w:rsid w:val="00AA7561"/>
    <w:rsid w:val="00AA7627"/>
    <w:rsid w:val="00AA7630"/>
    <w:rsid w:val="00AA76A5"/>
    <w:rsid w:val="00AA77DB"/>
    <w:rsid w:val="00AA7805"/>
    <w:rsid w:val="00AA7A4D"/>
    <w:rsid w:val="00AA7A94"/>
    <w:rsid w:val="00AA7AA9"/>
    <w:rsid w:val="00AA7B42"/>
    <w:rsid w:val="00AAEBFB"/>
    <w:rsid w:val="00AB0084"/>
    <w:rsid w:val="00AB00EF"/>
    <w:rsid w:val="00AB0133"/>
    <w:rsid w:val="00AB0234"/>
    <w:rsid w:val="00AB03B9"/>
    <w:rsid w:val="00AB04AE"/>
    <w:rsid w:val="00AB0828"/>
    <w:rsid w:val="00AB0B17"/>
    <w:rsid w:val="00AB0D5B"/>
    <w:rsid w:val="00AB0D92"/>
    <w:rsid w:val="00AB0DF2"/>
    <w:rsid w:val="00AB106E"/>
    <w:rsid w:val="00AB1146"/>
    <w:rsid w:val="00AB11E4"/>
    <w:rsid w:val="00AB1257"/>
    <w:rsid w:val="00AB128C"/>
    <w:rsid w:val="00AB13AF"/>
    <w:rsid w:val="00AB1456"/>
    <w:rsid w:val="00AB1493"/>
    <w:rsid w:val="00AB14B8"/>
    <w:rsid w:val="00AB14CC"/>
    <w:rsid w:val="00AB1BAA"/>
    <w:rsid w:val="00AB1E58"/>
    <w:rsid w:val="00AB1E8E"/>
    <w:rsid w:val="00AB1EE0"/>
    <w:rsid w:val="00AB1F83"/>
    <w:rsid w:val="00AB21E2"/>
    <w:rsid w:val="00AB2200"/>
    <w:rsid w:val="00AB2209"/>
    <w:rsid w:val="00AB24E7"/>
    <w:rsid w:val="00AB2535"/>
    <w:rsid w:val="00AB25A0"/>
    <w:rsid w:val="00AB2669"/>
    <w:rsid w:val="00AB27D4"/>
    <w:rsid w:val="00AB2B54"/>
    <w:rsid w:val="00AB2B9A"/>
    <w:rsid w:val="00AB2D6E"/>
    <w:rsid w:val="00AB2EAB"/>
    <w:rsid w:val="00AB2F00"/>
    <w:rsid w:val="00AB2FD0"/>
    <w:rsid w:val="00AB340D"/>
    <w:rsid w:val="00AB34DA"/>
    <w:rsid w:val="00AB351C"/>
    <w:rsid w:val="00AB3544"/>
    <w:rsid w:val="00AB36B8"/>
    <w:rsid w:val="00AB3939"/>
    <w:rsid w:val="00AB3941"/>
    <w:rsid w:val="00AB3B88"/>
    <w:rsid w:val="00AB3E95"/>
    <w:rsid w:val="00AB3FA2"/>
    <w:rsid w:val="00AB40FB"/>
    <w:rsid w:val="00AB4291"/>
    <w:rsid w:val="00AB4682"/>
    <w:rsid w:val="00AB48AB"/>
    <w:rsid w:val="00AB48E8"/>
    <w:rsid w:val="00AB48F2"/>
    <w:rsid w:val="00AB4ABA"/>
    <w:rsid w:val="00AB4B2E"/>
    <w:rsid w:val="00AB4B74"/>
    <w:rsid w:val="00AB4CDA"/>
    <w:rsid w:val="00AB4DCC"/>
    <w:rsid w:val="00AB4EA3"/>
    <w:rsid w:val="00AB50D5"/>
    <w:rsid w:val="00AB5292"/>
    <w:rsid w:val="00AB5367"/>
    <w:rsid w:val="00AB5655"/>
    <w:rsid w:val="00AB57EC"/>
    <w:rsid w:val="00AB5890"/>
    <w:rsid w:val="00AB59CF"/>
    <w:rsid w:val="00AB5A7C"/>
    <w:rsid w:val="00AB60B5"/>
    <w:rsid w:val="00AB60DC"/>
    <w:rsid w:val="00AB6198"/>
    <w:rsid w:val="00AB62FE"/>
    <w:rsid w:val="00AB6474"/>
    <w:rsid w:val="00AB6693"/>
    <w:rsid w:val="00AB6C06"/>
    <w:rsid w:val="00AB6D56"/>
    <w:rsid w:val="00AB6FE5"/>
    <w:rsid w:val="00AB73B3"/>
    <w:rsid w:val="00AB74BB"/>
    <w:rsid w:val="00AB74EC"/>
    <w:rsid w:val="00AB7634"/>
    <w:rsid w:val="00AB7B54"/>
    <w:rsid w:val="00AB7C8E"/>
    <w:rsid w:val="00AB7D56"/>
    <w:rsid w:val="00AB7D78"/>
    <w:rsid w:val="00AB7EAB"/>
    <w:rsid w:val="00AB7F9F"/>
    <w:rsid w:val="00AB7FAC"/>
    <w:rsid w:val="00AB7FE6"/>
    <w:rsid w:val="00AC0101"/>
    <w:rsid w:val="00AC01CF"/>
    <w:rsid w:val="00AC0268"/>
    <w:rsid w:val="00AC02B1"/>
    <w:rsid w:val="00AC02CE"/>
    <w:rsid w:val="00AC02EE"/>
    <w:rsid w:val="00AC03A5"/>
    <w:rsid w:val="00AC03E4"/>
    <w:rsid w:val="00AC03ED"/>
    <w:rsid w:val="00AC0437"/>
    <w:rsid w:val="00AC06B8"/>
    <w:rsid w:val="00AC07F1"/>
    <w:rsid w:val="00AC0859"/>
    <w:rsid w:val="00AC0DFC"/>
    <w:rsid w:val="00AC0E3C"/>
    <w:rsid w:val="00AC1241"/>
    <w:rsid w:val="00AC1265"/>
    <w:rsid w:val="00AC130D"/>
    <w:rsid w:val="00AC137C"/>
    <w:rsid w:val="00AC14F9"/>
    <w:rsid w:val="00AC153C"/>
    <w:rsid w:val="00AC15BA"/>
    <w:rsid w:val="00AC183E"/>
    <w:rsid w:val="00AC186A"/>
    <w:rsid w:val="00AC1884"/>
    <w:rsid w:val="00AC18D3"/>
    <w:rsid w:val="00AC1BD8"/>
    <w:rsid w:val="00AC1C9F"/>
    <w:rsid w:val="00AC2585"/>
    <w:rsid w:val="00AC2659"/>
    <w:rsid w:val="00AC269C"/>
    <w:rsid w:val="00AC293B"/>
    <w:rsid w:val="00AC29AE"/>
    <w:rsid w:val="00AC2ACF"/>
    <w:rsid w:val="00AC2C02"/>
    <w:rsid w:val="00AC2D0B"/>
    <w:rsid w:val="00AC301B"/>
    <w:rsid w:val="00AC3078"/>
    <w:rsid w:val="00AC345C"/>
    <w:rsid w:val="00AC35A2"/>
    <w:rsid w:val="00AC36B9"/>
    <w:rsid w:val="00AC36D7"/>
    <w:rsid w:val="00AC38AD"/>
    <w:rsid w:val="00AC39F0"/>
    <w:rsid w:val="00AC3A37"/>
    <w:rsid w:val="00AC3C6F"/>
    <w:rsid w:val="00AC3D32"/>
    <w:rsid w:val="00AC3DC0"/>
    <w:rsid w:val="00AC3E7D"/>
    <w:rsid w:val="00AC40AC"/>
    <w:rsid w:val="00AC4157"/>
    <w:rsid w:val="00AC415F"/>
    <w:rsid w:val="00AC4213"/>
    <w:rsid w:val="00AC44C2"/>
    <w:rsid w:val="00AC46C6"/>
    <w:rsid w:val="00AC4811"/>
    <w:rsid w:val="00AC4D5A"/>
    <w:rsid w:val="00AC4D8C"/>
    <w:rsid w:val="00AC4D9E"/>
    <w:rsid w:val="00AC4F89"/>
    <w:rsid w:val="00AC51B0"/>
    <w:rsid w:val="00AC5239"/>
    <w:rsid w:val="00AC52EA"/>
    <w:rsid w:val="00AC54D1"/>
    <w:rsid w:val="00AC55CE"/>
    <w:rsid w:val="00AC5793"/>
    <w:rsid w:val="00AC5931"/>
    <w:rsid w:val="00AC596D"/>
    <w:rsid w:val="00AC5976"/>
    <w:rsid w:val="00AC59AB"/>
    <w:rsid w:val="00AC5A1B"/>
    <w:rsid w:val="00AC5B56"/>
    <w:rsid w:val="00AC5C70"/>
    <w:rsid w:val="00AC5EC5"/>
    <w:rsid w:val="00AC5EE2"/>
    <w:rsid w:val="00AC6038"/>
    <w:rsid w:val="00AC63E1"/>
    <w:rsid w:val="00AC6406"/>
    <w:rsid w:val="00AC656B"/>
    <w:rsid w:val="00AC660F"/>
    <w:rsid w:val="00AC66D6"/>
    <w:rsid w:val="00AC6700"/>
    <w:rsid w:val="00AC690C"/>
    <w:rsid w:val="00AC69C6"/>
    <w:rsid w:val="00AC69D0"/>
    <w:rsid w:val="00AC6B01"/>
    <w:rsid w:val="00AC6C86"/>
    <w:rsid w:val="00AC6D37"/>
    <w:rsid w:val="00AC6D52"/>
    <w:rsid w:val="00AC6E98"/>
    <w:rsid w:val="00AC6EA0"/>
    <w:rsid w:val="00AC6EC7"/>
    <w:rsid w:val="00AC6F83"/>
    <w:rsid w:val="00AC6F84"/>
    <w:rsid w:val="00AC7128"/>
    <w:rsid w:val="00AC71EF"/>
    <w:rsid w:val="00AC723D"/>
    <w:rsid w:val="00AC74AB"/>
    <w:rsid w:val="00AC757E"/>
    <w:rsid w:val="00AC768B"/>
    <w:rsid w:val="00AC76D3"/>
    <w:rsid w:val="00AC76E5"/>
    <w:rsid w:val="00AC774A"/>
    <w:rsid w:val="00AC7855"/>
    <w:rsid w:val="00AC7A03"/>
    <w:rsid w:val="00AC7A90"/>
    <w:rsid w:val="00AC7ADF"/>
    <w:rsid w:val="00AC7B27"/>
    <w:rsid w:val="00AC7CFB"/>
    <w:rsid w:val="00AC7E51"/>
    <w:rsid w:val="00AD00DC"/>
    <w:rsid w:val="00AD0212"/>
    <w:rsid w:val="00AD061E"/>
    <w:rsid w:val="00AD0638"/>
    <w:rsid w:val="00AD06DB"/>
    <w:rsid w:val="00AD0749"/>
    <w:rsid w:val="00AD07EB"/>
    <w:rsid w:val="00AD0B29"/>
    <w:rsid w:val="00AD0C78"/>
    <w:rsid w:val="00AD0D4E"/>
    <w:rsid w:val="00AD0D60"/>
    <w:rsid w:val="00AD0F69"/>
    <w:rsid w:val="00AD13A1"/>
    <w:rsid w:val="00AD1445"/>
    <w:rsid w:val="00AD152F"/>
    <w:rsid w:val="00AD157F"/>
    <w:rsid w:val="00AD1735"/>
    <w:rsid w:val="00AD176F"/>
    <w:rsid w:val="00AD190C"/>
    <w:rsid w:val="00AD1917"/>
    <w:rsid w:val="00AD1C18"/>
    <w:rsid w:val="00AD1C40"/>
    <w:rsid w:val="00AD1DBD"/>
    <w:rsid w:val="00AD1DE4"/>
    <w:rsid w:val="00AD1E09"/>
    <w:rsid w:val="00AD1F23"/>
    <w:rsid w:val="00AD2025"/>
    <w:rsid w:val="00AD2028"/>
    <w:rsid w:val="00AD21C7"/>
    <w:rsid w:val="00AD255E"/>
    <w:rsid w:val="00AD2863"/>
    <w:rsid w:val="00AD28E5"/>
    <w:rsid w:val="00AD2D3D"/>
    <w:rsid w:val="00AD2E04"/>
    <w:rsid w:val="00AD2F85"/>
    <w:rsid w:val="00AD2FD8"/>
    <w:rsid w:val="00AD3004"/>
    <w:rsid w:val="00AD30CE"/>
    <w:rsid w:val="00AD31B8"/>
    <w:rsid w:val="00AD32F8"/>
    <w:rsid w:val="00AD33B6"/>
    <w:rsid w:val="00AD36FA"/>
    <w:rsid w:val="00AD3738"/>
    <w:rsid w:val="00AD3A66"/>
    <w:rsid w:val="00AD3B84"/>
    <w:rsid w:val="00AD3CEF"/>
    <w:rsid w:val="00AD3DF4"/>
    <w:rsid w:val="00AD41B0"/>
    <w:rsid w:val="00AD45BF"/>
    <w:rsid w:val="00AD4B76"/>
    <w:rsid w:val="00AD4C09"/>
    <w:rsid w:val="00AD4D05"/>
    <w:rsid w:val="00AD4D1A"/>
    <w:rsid w:val="00AD4D77"/>
    <w:rsid w:val="00AD4E0E"/>
    <w:rsid w:val="00AD4E1E"/>
    <w:rsid w:val="00AD503F"/>
    <w:rsid w:val="00AD5061"/>
    <w:rsid w:val="00AD5114"/>
    <w:rsid w:val="00AD518E"/>
    <w:rsid w:val="00AD52A3"/>
    <w:rsid w:val="00AD5326"/>
    <w:rsid w:val="00AD54D2"/>
    <w:rsid w:val="00AD54FA"/>
    <w:rsid w:val="00AD555E"/>
    <w:rsid w:val="00AD55CC"/>
    <w:rsid w:val="00AD5820"/>
    <w:rsid w:val="00AD5869"/>
    <w:rsid w:val="00AD58EB"/>
    <w:rsid w:val="00AD5A10"/>
    <w:rsid w:val="00AD5B00"/>
    <w:rsid w:val="00AD5B3F"/>
    <w:rsid w:val="00AD5B5C"/>
    <w:rsid w:val="00AD5C72"/>
    <w:rsid w:val="00AD6062"/>
    <w:rsid w:val="00AD608D"/>
    <w:rsid w:val="00AD61FE"/>
    <w:rsid w:val="00AD6491"/>
    <w:rsid w:val="00AD653B"/>
    <w:rsid w:val="00AD6587"/>
    <w:rsid w:val="00AD65A0"/>
    <w:rsid w:val="00AD6656"/>
    <w:rsid w:val="00AD67EA"/>
    <w:rsid w:val="00AD699E"/>
    <w:rsid w:val="00AD6A41"/>
    <w:rsid w:val="00AD6A76"/>
    <w:rsid w:val="00AD6BE4"/>
    <w:rsid w:val="00AD6C10"/>
    <w:rsid w:val="00AD6E2B"/>
    <w:rsid w:val="00AD6E75"/>
    <w:rsid w:val="00AD6FEC"/>
    <w:rsid w:val="00AD6FFA"/>
    <w:rsid w:val="00AD7169"/>
    <w:rsid w:val="00AD7684"/>
    <w:rsid w:val="00AD7757"/>
    <w:rsid w:val="00AD781E"/>
    <w:rsid w:val="00AD782F"/>
    <w:rsid w:val="00AD785E"/>
    <w:rsid w:val="00AD7E5A"/>
    <w:rsid w:val="00AD7E60"/>
    <w:rsid w:val="00AE00AC"/>
    <w:rsid w:val="00AE00D1"/>
    <w:rsid w:val="00AE01BC"/>
    <w:rsid w:val="00AE02C1"/>
    <w:rsid w:val="00AE0524"/>
    <w:rsid w:val="00AE061D"/>
    <w:rsid w:val="00AE061E"/>
    <w:rsid w:val="00AE06A3"/>
    <w:rsid w:val="00AE0C13"/>
    <w:rsid w:val="00AE0DF2"/>
    <w:rsid w:val="00AE0E64"/>
    <w:rsid w:val="00AE10A4"/>
    <w:rsid w:val="00AE1171"/>
    <w:rsid w:val="00AE123E"/>
    <w:rsid w:val="00AE124C"/>
    <w:rsid w:val="00AE12E5"/>
    <w:rsid w:val="00AE135F"/>
    <w:rsid w:val="00AE1427"/>
    <w:rsid w:val="00AE1528"/>
    <w:rsid w:val="00AE16D0"/>
    <w:rsid w:val="00AE1726"/>
    <w:rsid w:val="00AE1790"/>
    <w:rsid w:val="00AE17E7"/>
    <w:rsid w:val="00AE194B"/>
    <w:rsid w:val="00AE196F"/>
    <w:rsid w:val="00AE1B34"/>
    <w:rsid w:val="00AE1E84"/>
    <w:rsid w:val="00AE1FA3"/>
    <w:rsid w:val="00AE2039"/>
    <w:rsid w:val="00AE20FC"/>
    <w:rsid w:val="00AE21D0"/>
    <w:rsid w:val="00AE223E"/>
    <w:rsid w:val="00AE226D"/>
    <w:rsid w:val="00AE233D"/>
    <w:rsid w:val="00AE237F"/>
    <w:rsid w:val="00AE2380"/>
    <w:rsid w:val="00AE24A9"/>
    <w:rsid w:val="00AE2531"/>
    <w:rsid w:val="00AE267F"/>
    <w:rsid w:val="00AE282D"/>
    <w:rsid w:val="00AE2B16"/>
    <w:rsid w:val="00AE2C16"/>
    <w:rsid w:val="00AE2C39"/>
    <w:rsid w:val="00AE2E63"/>
    <w:rsid w:val="00AE3154"/>
    <w:rsid w:val="00AE31F8"/>
    <w:rsid w:val="00AE3413"/>
    <w:rsid w:val="00AE349E"/>
    <w:rsid w:val="00AE34B0"/>
    <w:rsid w:val="00AE357C"/>
    <w:rsid w:val="00AE35AC"/>
    <w:rsid w:val="00AE35B8"/>
    <w:rsid w:val="00AE3640"/>
    <w:rsid w:val="00AE367E"/>
    <w:rsid w:val="00AE36C6"/>
    <w:rsid w:val="00AE386D"/>
    <w:rsid w:val="00AE3F0A"/>
    <w:rsid w:val="00AE41DC"/>
    <w:rsid w:val="00AE4240"/>
    <w:rsid w:val="00AE4324"/>
    <w:rsid w:val="00AE433E"/>
    <w:rsid w:val="00AE461F"/>
    <w:rsid w:val="00AE46A9"/>
    <w:rsid w:val="00AE4831"/>
    <w:rsid w:val="00AE490D"/>
    <w:rsid w:val="00AE4BC1"/>
    <w:rsid w:val="00AE4D8D"/>
    <w:rsid w:val="00AE4D94"/>
    <w:rsid w:val="00AE4DD9"/>
    <w:rsid w:val="00AE4E07"/>
    <w:rsid w:val="00AE4E38"/>
    <w:rsid w:val="00AE4F11"/>
    <w:rsid w:val="00AE4F57"/>
    <w:rsid w:val="00AE5033"/>
    <w:rsid w:val="00AE5120"/>
    <w:rsid w:val="00AE52FC"/>
    <w:rsid w:val="00AE5378"/>
    <w:rsid w:val="00AE53D8"/>
    <w:rsid w:val="00AE54F3"/>
    <w:rsid w:val="00AE5727"/>
    <w:rsid w:val="00AE57FA"/>
    <w:rsid w:val="00AE5839"/>
    <w:rsid w:val="00AE5844"/>
    <w:rsid w:val="00AE59AB"/>
    <w:rsid w:val="00AE5A49"/>
    <w:rsid w:val="00AE5AD2"/>
    <w:rsid w:val="00AE5FE1"/>
    <w:rsid w:val="00AE60BD"/>
    <w:rsid w:val="00AE616D"/>
    <w:rsid w:val="00AE6230"/>
    <w:rsid w:val="00AE639A"/>
    <w:rsid w:val="00AE63C5"/>
    <w:rsid w:val="00AE661B"/>
    <w:rsid w:val="00AE6649"/>
    <w:rsid w:val="00AE699E"/>
    <w:rsid w:val="00AE6A8B"/>
    <w:rsid w:val="00AE6E02"/>
    <w:rsid w:val="00AE6EAE"/>
    <w:rsid w:val="00AE6FDE"/>
    <w:rsid w:val="00AE7090"/>
    <w:rsid w:val="00AE70B4"/>
    <w:rsid w:val="00AE716B"/>
    <w:rsid w:val="00AE7427"/>
    <w:rsid w:val="00AE74EC"/>
    <w:rsid w:val="00AE75DE"/>
    <w:rsid w:val="00AE77F4"/>
    <w:rsid w:val="00AE7A09"/>
    <w:rsid w:val="00AE7AA4"/>
    <w:rsid w:val="00AE7B1E"/>
    <w:rsid w:val="00AE7D3A"/>
    <w:rsid w:val="00AE7D50"/>
    <w:rsid w:val="00AE7D62"/>
    <w:rsid w:val="00AE7E2E"/>
    <w:rsid w:val="00AE7E5B"/>
    <w:rsid w:val="00AE7FA3"/>
    <w:rsid w:val="00AF00F3"/>
    <w:rsid w:val="00AF0292"/>
    <w:rsid w:val="00AF02C0"/>
    <w:rsid w:val="00AF02E4"/>
    <w:rsid w:val="00AF05DE"/>
    <w:rsid w:val="00AF067D"/>
    <w:rsid w:val="00AF06A5"/>
    <w:rsid w:val="00AF0705"/>
    <w:rsid w:val="00AF0722"/>
    <w:rsid w:val="00AF085C"/>
    <w:rsid w:val="00AF0C55"/>
    <w:rsid w:val="00AF0CD6"/>
    <w:rsid w:val="00AF0EFA"/>
    <w:rsid w:val="00AF0F07"/>
    <w:rsid w:val="00AF106E"/>
    <w:rsid w:val="00AF10E6"/>
    <w:rsid w:val="00AF1146"/>
    <w:rsid w:val="00AF1241"/>
    <w:rsid w:val="00AF12AF"/>
    <w:rsid w:val="00AF1323"/>
    <w:rsid w:val="00AF15A2"/>
    <w:rsid w:val="00AF15E9"/>
    <w:rsid w:val="00AF1792"/>
    <w:rsid w:val="00AF1ABB"/>
    <w:rsid w:val="00AF1D18"/>
    <w:rsid w:val="00AF1DB8"/>
    <w:rsid w:val="00AF1F87"/>
    <w:rsid w:val="00AF2031"/>
    <w:rsid w:val="00AF20FA"/>
    <w:rsid w:val="00AF213B"/>
    <w:rsid w:val="00AF22F2"/>
    <w:rsid w:val="00AF2315"/>
    <w:rsid w:val="00AF23E6"/>
    <w:rsid w:val="00AF25B2"/>
    <w:rsid w:val="00AF284F"/>
    <w:rsid w:val="00AF2893"/>
    <w:rsid w:val="00AF29FC"/>
    <w:rsid w:val="00AF2AFA"/>
    <w:rsid w:val="00AF2B84"/>
    <w:rsid w:val="00AF2C2C"/>
    <w:rsid w:val="00AF2CF1"/>
    <w:rsid w:val="00AF2EA8"/>
    <w:rsid w:val="00AF3071"/>
    <w:rsid w:val="00AF30E3"/>
    <w:rsid w:val="00AF312C"/>
    <w:rsid w:val="00AF323D"/>
    <w:rsid w:val="00AF3269"/>
    <w:rsid w:val="00AF3345"/>
    <w:rsid w:val="00AF339F"/>
    <w:rsid w:val="00AF3A67"/>
    <w:rsid w:val="00AF3A8B"/>
    <w:rsid w:val="00AF3A97"/>
    <w:rsid w:val="00AF3C16"/>
    <w:rsid w:val="00AF3CC5"/>
    <w:rsid w:val="00AF3CF0"/>
    <w:rsid w:val="00AF3D8E"/>
    <w:rsid w:val="00AF405D"/>
    <w:rsid w:val="00AF41F5"/>
    <w:rsid w:val="00AF4268"/>
    <w:rsid w:val="00AF4328"/>
    <w:rsid w:val="00AF44E2"/>
    <w:rsid w:val="00AF454E"/>
    <w:rsid w:val="00AF463F"/>
    <w:rsid w:val="00AF47B8"/>
    <w:rsid w:val="00AF4860"/>
    <w:rsid w:val="00AF4915"/>
    <w:rsid w:val="00AF49AE"/>
    <w:rsid w:val="00AF4AD5"/>
    <w:rsid w:val="00AF4BC2"/>
    <w:rsid w:val="00AF4C37"/>
    <w:rsid w:val="00AF4C56"/>
    <w:rsid w:val="00AF4D77"/>
    <w:rsid w:val="00AF4FC1"/>
    <w:rsid w:val="00AF4FD6"/>
    <w:rsid w:val="00AF5238"/>
    <w:rsid w:val="00AF5399"/>
    <w:rsid w:val="00AF540E"/>
    <w:rsid w:val="00AF54E5"/>
    <w:rsid w:val="00AF551E"/>
    <w:rsid w:val="00AF5695"/>
    <w:rsid w:val="00AF56FC"/>
    <w:rsid w:val="00AF582F"/>
    <w:rsid w:val="00AF586E"/>
    <w:rsid w:val="00AF58E8"/>
    <w:rsid w:val="00AF5B0B"/>
    <w:rsid w:val="00AF5C71"/>
    <w:rsid w:val="00AF5D06"/>
    <w:rsid w:val="00AF5DBC"/>
    <w:rsid w:val="00AF5E6A"/>
    <w:rsid w:val="00AF5F12"/>
    <w:rsid w:val="00AF601E"/>
    <w:rsid w:val="00AF60EC"/>
    <w:rsid w:val="00AF62CD"/>
    <w:rsid w:val="00AF63AF"/>
    <w:rsid w:val="00AF63F6"/>
    <w:rsid w:val="00AF641C"/>
    <w:rsid w:val="00AF6421"/>
    <w:rsid w:val="00AF64C2"/>
    <w:rsid w:val="00AF651A"/>
    <w:rsid w:val="00AF6582"/>
    <w:rsid w:val="00AF6798"/>
    <w:rsid w:val="00AF6829"/>
    <w:rsid w:val="00AF686E"/>
    <w:rsid w:val="00AF6998"/>
    <w:rsid w:val="00AF6A69"/>
    <w:rsid w:val="00AF6A6A"/>
    <w:rsid w:val="00AF6A6D"/>
    <w:rsid w:val="00AF6D4C"/>
    <w:rsid w:val="00AF6D8A"/>
    <w:rsid w:val="00AF6F05"/>
    <w:rsid w:val="00AF6F14"/>
    <w:rsid w:val="00AF70DE"/>
    <w:rsid w:val="00AF71E3"/>
    <w:rsid w:val="00AF725D"/>
    <w:rsid w:val="00AF7485"/>
    <w:rsid w:val="00AF75A6"/>
    <w:rsid w:val="00AF77DA"/>
    <w:rsid w:val="00AF7B1E"/>
    <w:rsid w:val="00B000E8"/>
    <w:rsid w:val="00B00179"/>
    <w:rsid w:val="00B001BC"/>
    <w:rsid w:val="00B001FD"/>
    <w:rsid w:val="00B0040C"/>
    <w:rsid w:val="00B004B2"/>
    <w:rsid w:val="00B004C1"/>
    <w:rsid w:val="00B004D0"/>
    <w:rsid w:val="00B00659"/>
    <w:rsid w:val="00B00786"/>
    <w:rsid w:val="00B0080B"/>
    <w:rsid w:val="00B008C1"/>
    <w:rsid w:val="00B00940"/>
    <w:rsid w:val="00B00A0E"/>
    <w:rsid w:val="00B00A5B"/>
    <w:rsid w:val="00B00B6B"/>
    <w:rsid w:val="00B00BCD"/>
    <w:rsid w:val="00B00BFE"/>
    <w:rsid w:val="00B00DD9"/>
    <w:rsid w:val="00B01083"/>
    <w:rsid w:val="00B011CC"/>
    <w:rsid w:val="00B01347"/>
    <w:rsid w:val="00B014DC"/>
    <w:rsid w:val="00B01884"/>
    <w:rsid w:val="00B01D5B"/>
    <w:rsid w:val="00B01DE7"/>
    <w:rsid w:val="00B01E26"/>
    <w:rsid w:val="00B01FD8"/>
    <w:rsid w:val="00B02133"/>
    <w:rsid w:val="00B022BA"/>
    <w:rsid w:val="00B02328"/>
    <w:rsid w:val="00B0242F"/>
    <w:rsid w:val="00B024C1"/>
    <w:rsid w:val="00B024E4"/>
    <w:rsid w:val="00B0269E"/>
    <w:rsid w:val="00B02762"/>
    <w:rsid w:val="00B02771"/>
    <w:rsid w:val="00B028AA"/>
    <w:rsid w:val="00B02B78"/>
    <w:rsid w:val="00B02D7A"/>
    <w:rsid w:val="00B02EBF"/>
    <w:rsid w:val="00B02F56"/>
    <w:rsid w:val="00B03039"/>
    <w:rsid w:val="00B03077"/>
    <w:rsid w:val="00B03107"/>
    <w:rsid w:val="00B03169"/>
    <w:rsid w:val="00B0325E"/>
    <w:rsid w:val="00B03395"/>
    <w:rsid w:val="00B03419"/>
    <w:rsid w:val="00B0378C"/>
    <w:rsid w:val="00B03796"/>
    <w:rsid w:val="00B03C6A"/>
    <w:rsid w:val="00B03FF1"/>
    <w:rsid w:val="00B04010"/>
    <w:rsid w:val="00B04109"/>
    <w:rsid w:val="00B04235"/>
    <w:rsid w:val="00B04263"/>
    <w:rsid w:val="00B0448E"/>
    <w:rsid w:val="00B04517"/>
    <w:rsid w:val="00B04519"/>
    <w:rsid w:val="00B045A2"/>
    <w:rsid w:val="00B045E1"/>
    <w:rsid w:val="00B04619"/>
    <w:rsid w:val="00B0462F"/>
    <w:rsid w:val="00B0474A"/>
    <w:rsid w:val="00B049B7"/>
    <w:rsid w:val="00B049FC"/>
    <w:rsid w:val="00B04AAD"/>
    <w:rsid w:val="00B04B54"/>
    <w:rsid w:val="00B04C48"/>
    <w:rsid w:val="00B04CDE"/>
    <w:rsid w:val="00B04CEA"/>
    <w:rsid w:val="00B04E5B"/>
    <w:rsid w:val="00B050D2"/>
    <w:rsid w:val="00B051E1"/>
    <w:rsid w:val="00B05382"/>
    <w:rsid w:val="00B0539A"/>
    <w:rsid w:val="00B05770"/>
    <w:rsid w:val="00B05796"/>
    <w:rsid w:val="00B05B32"/>
    <w:rsid w:val="00B05B68"/>
    <w:rsid w:val="00B05D3B"/>
    <w:rsid w:val="00B05EE1"/>
    <w:rsid w:val="00B05EE4"/>
    <w:rsid w:val="00B05F9C"/>
    <w:rsid w:val="00B06188"/>
    <w:rsid w:val="00B064E1"/>
    <w:rsid w:val="00B06650"/>
    <w:rsid w:val="00B0668A"/>
    <w:rsid w:val="00B0679A"/>
    <w:rsid w:val="00B067F9"/>
    <w:rsid w:val="00B069E2"/>
    <w:rsid w:val="00B06A33"/>
    <w:rsid w:val="00B06BA8"/>
    <w:rsid w:val="00B06BC4"/>
    <w:rsid w:val="00B070F5"/>
    <w:rsid w:val="00B073A2"/>
    <w:rsid w:val="00B073B0"/>
    <w:rsid w:val="00B07511"/>
    <w:rsid w:val="00B07772"/>
    <w:rsid w:val="00B077F6"/>
    <w:rsid w:val="00B07816"/>
    <w:rsid w:val="00B078F3"/>
    <w:rsid w:val="00B079DE"/>
    <w:rsid w:val="00B07A09"/>
    <w:rsid w:val="00B07A49"/>
    <w:rsid w:val="00B07A98"/>
    <w:rsid w:val="00B07BBE"/>
    <w:rsid w:val="00B07C19"/>
    <w:rsid w:val="00B07D88"/>
    <w:rsid w:val="00B07EE1"/>
    <w:rsid w:val="00B07FAC"/>
    <w:rsid w:val="00B10024"/>
    <w:rsid w:val="00B10040"/>
    <w:rsid w:val="00B10087"/>
    <w:rsid w:val="00B10119"/>
    <w:rsid w:val="00B10253"/>
    <w:rsid w:val="00B1045A"/>
    <w:rsid w:val="00B104A5"/>
    <w:rsid w:val="00B105CE"/>
    <w:rsid w:val="00B10810"/>
    <w:rsid w:val="00B1083A"/>
    <w:rsid w:val="00B10948"/>
    <w:rsid w:val="00B109F2"/>
    <w:rsid w:val="00B10F1C"/>
    <w:rsid w:val="00B11095"/>
    <w:rsid w:val="00B1118D"/>
    <w:rsid w:val="00B11197"/>
    <w:rsid w:val="00B113A7"/>
    <w:rsid w:val="00B116AF"/>
    <w:rsid w:val="00B117DC"/>
    <w:rsid w:val="00B11B31"/>
    <w:rsid w:val="00B11E56"/>
    <w:rsid w:val="00B1207F"/>
    <w:rsid w:val="00B12094"/>
    <w:rsid w:val="00B120C2"/>
    <w:rsid w:val="00B120D7"/>
    <w:rsid w:val="00B1216A"/>
    <w:rsid w:val="00B121B3"/>
    <w:rsid w:val="00B121BF"/>
    <w:rsid w:val="00B12217"/>
    <w:rsid w:val="00B12490"/>
    <w:rsid w:val="00B12587"/>
    <w:rsid w:val="00B125F6"/>
    <w:rsid w:val="00B12645"/>
    <w:rsid w:val="00B12719"/>
    <w:rsid w:val="00B12722"/>
    <w:rsid w:val="00B127F5"/>
    <w:rsid w:val="00B1281A"/>
    <w:rsid w:val="00B12A9B"/>
    <w:rsid w:val="00B12AC0"/>
    <w:rsid w:val="00B12B0D"/>
    <w:rsid w:val="00B12C3C"/>
    <w:rsid w:val="00B12C49"/>
    <w:rsid w:val="00B12D80"/>
    <w:rsid w:val="00B12DB6"/>
    <w:rsid w:val="00B12DF2"/>
    <w:rsid w:val="00B12E98"/>
    <w:rsid w:val="00B13037"/>
    <w:rsid w:val="00B130D5"/>
    <w:rsid w:val="00B13126"/>
    <w:rsid w:val="00B13129"/>
    <w:rsid w:val="00B132DC"/>
    <w:rsid w:val="00B13459"/>
    <w:rsid w:val="00B1352B"/>
    <w:rsid w:val="00B13603"/>
    <w:rsid w:val="00B138A1"/>
    <w:rsid w:val="00B13C19"/>
    <w:rsid w:val="00B13CDE"/>
    <w:rsid w:val="00B13DB9"/>
    <w:rsid w:val="00B13E00"/>
    <w:rsid w:val="00B13F10"/>
    <w:rsid w:val="00B14163"/>
    <w:rsid w:val="00B14298"/>
    <w:rsid w:val="00B142EC"/>
    <w:rsid w:val="00B14358"/>
    <w:rsid w:val="00B1442B"/>
    <w:rsid w:val="00B1444F"/>
    <w:rsid w:val="00B146E4"/>
    <w:rsid w:val="00B1471D"/>
    <w:rsid w:val="00B1481E"/>
    <w:rsid w:val="00B14975"/>
    <w:rsid w:val="00B149DD"/>
    <w:rsid w:val="00B14E7A"/>
    <w:rsid w:val="00B1526C"/>
    <w:rsid w:val="00B1573A"/>
    <w:rsid w:val="00B15770"/>
    <w:rsid w:val="00B157C5"/>
    <w:rsid w:val="00B15ADA"/>
    <w:rsid w:val="00B15BC8"/>
    <w:rsid w:val="00B15C3D"/>
    <w:rsid w:val="00B15CB2"/>
    <w:rsid w:val="00B15D1B"/>
    <w:rsid w:val="00B15E55"/>
    <w:rsid w:val="00B15E80"/>
    <w:rsid w:val="00B15EFB"/>
    <w:rsid w:val="00B15FCE"/>
    <w:rsid w:val="00B16173"/>
    <w:rsid w:val="00B161AC"/>
    <w:rsid w:val="00B16368"/>
    <w:rsid w:val="00B163FE"/>
    <w:rsid w:val="00B1656B"/>
    <w:rsid w:val="00B1658C"/>
    <w:rsid w:val="00B16757"/>
    <w:rsid w:val="00B169A7"/>
    <w:rsid w:val="00B169E4"/>
    <w:rsid w:val="00B16B88"/>
    <w:rsid w:val="00B16B8B"/>
    <w:rsid w:val="00B16C24"/>
    <w:rsid w:val="00B16C88"/>
    <w:rsid w:val="00B16C9C"/>
    <w:rsid w:val="00B16D2D"/>
    <w:rsid w:val="00B16DE5"/>
    <w:rsid w:val="00B16E0A"/>
    <w:rsid w:val="00B16FAB"/>
    <w:rsid w:val="00B1703A"/>
    <w:rsid w:val="00B17095"/>
    <w:rsid w:val="00B170CC"/>
    <w:rsid w:val="00B1714E"/>
    <w:rsid w:val="00B17286"/>
    <w:rsid w:val="00B1729C"/>
    <w:rsid w:val="00B17387"/>
    <w:rsid w:val="00B17666"/>
    <w:rsid w:val="00B176C1"/>
    <w:rsid w:val="00B176DE"/>
    <w:rsid w:val="00B17826"/>
    <w:rsid w:val="00B1798A"/>
    <w:rsid w:val="00B17AF7"/>
    <w:rsid w:val="00B2000A"/>
    <w:rsid w:val="00B20190"/>
    <w:rsid w:val="00B203DA"/>
    <w:rsid w:val="00B20520"/>
    <w:rsid w:val="00B20660"/>
    <w:rsid w:val="00B207BA"/>
    <w:rsid w:val="00B20A0C"/>
    <w:rsid w:val="00B20AC1"/>
    <w:rsid w:val="00B20ACF"/>
    <w:rsid w:val="00B2108A"/>
    <w:rsid w:val="00B21228"/>
    <w:rsid w:val="00B212F0"/>
    <w:rsid w:val="00B21318"/>
    <w:rsid w:val="00B21394"/>
    <w:rsid w:val="00B2161D"/>
    <w:rsid w:val="00B2173E"/>
    <w:rsid w:val="00B21829"/>
    <w:rsid w:val="00B21982"/>
    <w:rsid w:val="00B21AA5"/>
    <w:rsid w:val="00B21B99"/>
    <w:rsid w:val="00B21C13"/>
    <w:rsid w:val="00B21F12"/>
    <w:rsid w:val="00B21F97"/>
    <w:rsid w:val="00B222D9"/>
    <w:rsid w:val="00B22355"/>
    <w:rsid w:val="00B2239B"/>
    <w:rsid w:val="00B2258C"/>
    <w:rsid w:val="00B22709"/>
    <w:rsid w:val="00B2281E"/>
    <w:rsid w:val="00B229D7"/>
    <w:rsid w:val="00B22BC9"/>
    <w:rsid w:val="00B22C7C"/>
    <w:rsid w:val="00B22DE6"/>
    <w:rsid w:val="00B22DE7"/>
    <w:rsid w:val="00B23119"/>
    <w:rsid w:val="00B23239"/>
    <w:rsid w:val="00B23304"/>
    <w:rsid w:val="00B2336C"/>
    <w:rsid w:val="00B2349D"/>
    <w:rsid w:val="00B235EB"/>
    <w:rsid w:val="00B236F3"/>
    <w:rsid w:val="00B2380A"/>
    <w:rsid w:val="00B2380E"/>
    <w:rsid w:val="00B239FD"/>
    <w:rsid w:val="00B23AAE"/>
    <w:rsid w:val="00B23D46"/>
    <w:rsid w:val="00B23E31"/>
    <w:rsid w:val="00B23EFC"/>
    <w:rsid w:val="00B23F15"/>
    <w:rsid w:val="00B23F1E"/>
    <w:rsid w:val="00B23FFE"/>
    <w:rsid w:val="00B2406A"/>
    <w:rsid w:val="00B240D6"/>
    <w:rsid w:val="00B24265"/>
    <w:rsid w:val="00B243C3"/>
    <w:rsid w:val="00B243C8"/>
    <w:rsid w:val="00B246F1"/>
    <w:rsid w:val="00B247A6"/>
    <w:rsid w:val="00B247C8"/>
    <w:rsid w:val="00B24932"/>
    <w:rsid w:val="00B249AA"/>
    <w:rsid w:val="00B24CD6"/>
    <w:rsid w:val="00B24D15"/>
    <w:rsid w:val="00B24F44"/>
    <w:rsid w:val="00B24F69"/>
    <w:rsid w:val="00B250D9"/>
    <w:rsid w:val="00B2511B"/>
    <w:rsid w:val="00B25180"/>
    <w:rsid w:val="00B25186"/>
    <w:rsid w:val="00B25326"/>
    <w:rsid w:val="00B25417"/>
    <w:rsid w:val="00B2543A"/>
    <w:rsid w:val="00B254B3"/>
    <w:rsid w:val="00B2561A"/>
    <w:rsid w:val="00B257EB"/>
    <w:rsid w:val="00B2597E"/>
    <w:rsid w:val="00B25A31"/>
    <w:rsid w:val="00B25BE2"/>
    <w:rsid w:val="00B25DF0"/>
    <w:rsid w:val="00B25E5B"/>
    <w:rsid w:val="00B25E80"/>
    <w:rsid w:val="00B26145"/>
    <w:rsid w:val="00B26196"/>
    <w:rsid w:val="00B261A3"/>
    <w:rsid w:val="00B261B8"/>
    <w:rsid w:val="00B263C0"/>
    <w:rsid w:val="00B2656F"/>
    <w:rsid w:val="00B265D5"/>
    <w:rsid w:val="00B265FC"/>
    <w:rsid w:val="00B26A28"/>
    <w:rsid w:val="00B26B18"/>
    <w:rsid w:val="00B26B28"/>
    <w:rsid w:val="00B26B6F"/>
    <w:rsid w:val="00B26DEC"/>
    <w:rsid w:val="00B26ECB"/>
    <w:rsid w:val="00B26F69"/>
    <w:rsid w:val="00B26FCC"/>
    <w:rsid w:val="00B27183"/>
    <w:rsid w:val="00B2719A"/>
    <w:rsid w:val="00B271E2"/>
    <w:rsid w:val="00B27207"/>
    <w:rsid w:val="00B2738C"/>
    <w:rsid w:val="00B273C2"/>
    <w:rsid w:val="00B2744E"/>
    <w:rsid w:val="00B27646"/>
    <w:rsid w:val="00B27796"/>
    <w:rsid w:val="00B277E0"/>
    <w:rsid w:val="00B278C0"/>
    <w:rsid w:val="00B27951"/>
    <w:rsid w:val="00B27958"/>
    <w:rsid w:val="00B27D2C"/>
    <w:rsid w:val="00B27D82"/>
    <w:rsid w:val="00B27DFF"/>
    <w:rsid w:val="00B301AD"/>
    <w:rsid w:val="00B303F0"/>
    <w:rsid w:val="00B30439"/>
    <w:rsid w:val="00B30462"/>
    <w:rsid w:val="00B30664"/>
    <w:rsid w:val="00B30D58"/>
    <w:rsid w:val="00B30D72"/>
    <w:rsid w:val="00B30D97"/>
    <w:rsid w:val="00B30EF7"/>
    <w:rsid w:val="00B30F34"/>
    <w:rsid w:val="00B30FE9"/>
    <w:rsid w:val="00B3103B"/>
    <w:rsid w:val="00B31109"/>
    <w:rsid w:val="00B31113"/>
    <w:rsid w:val="00B312B8"/>
    <w:rsid w:val="00B3147E"/>
    <w:rsid w:val="00B31485"/>
    <w:rsid w:val="00B316BA"/>
    <w:rsid w:val="00B3170D"/>
    <w:rsid w:val="00B3196D"/>
    <w:rsid w:val="00B319AE"/>
    <w:rsid w:val="00B31DF3"/>
    <w:rsid w:val="00B31E02"/>
    <w:rsid w:val="00B31E24"/>
    <w:rsid w:val="00B31F49"/>
    <w:rsid w:val="00B320B6"/>
    <w:rsid w:val="00B32118"/>
    <w:rsid w:val="00B32142"/>
    <w:rsid w:val="00B32155"/>
    <w:rsid w:val="00B321A7"/>
    <w:rsid w:val="00B32241"/>
    <w:rsid w:val="00B32256"/>
    <w:rsid w:val="00B32307"/>
    <w:rsid w:val="00B32436"/>
    <w:rsid w:val="00B32478"/>
    <w:rsid w:val="00B3252F"/>
    <w:rsid w:val="00B325AC"/>
    <w:rsid w:val="00B32651"/>
    <w:rsid w:val="00B3267C"/>
    <w:rsid w:val="00B327C8"/>
    <w:rsid w:val="00B32B9C"/>
    <w:rsid w:val="00B32DC0"/>
    <w:rsid w:val="00B32F1F"/>
    <w:rsid w:val="00B33009"/>
    <w:rsid w:val="00B33016"/>
    <w:rsid w:val="00B33095"/>
    <w:rsid w:val="00B33594"/>
    <w:rsid w:val="00B33598"/>
    <w:rsid w:val="00B338C4"/>
    <w:rsid w:val="00B33937"/>
    <w:rsid w:val="00B339A9"/>
    <w:rsid w:val="00B339CF"/>
    <w:rsid w:val="00B33AB5"/>
    <w:rsid w:val="00B33BBF"/>
    <w:rsid w:val="00B341AD"/>
    <w:rsid w:val="00B3439C"/>
    <w:rsid w:val="00B34589"/>
    <w:rsid w:val="00B345C9"/>
    <w:rsid w:val="00B345E3"/>
    <w:rsid w:val="00B347D9"/>
    <w:rsid w:val="00B347EA"/>
    <w:rsid w:val="00B348E5"/>
    <w:rsid w:val="00B3493E"/>
    <w:rsid w:val="00B34A44"/>
    <w:rsid w:val="00B34A50"/>
    <w:rsid w:val="00B34B75"/>
    <w:rsid w:val="00B34BF4"/>
    <w:rsid w:val="00B34C2F"/>
    <w:rsid w:val="00B34FEC"/>
    <w:rsid w:val="00B3526B"/>
    <w:rsid w:val="00B35490"/>
    <w:rsid w:val="00B354E1"/>
    <w:rsid w:val="00B35526"/>
    <w:rsid w:val="00B35593"/>
    <w:rsid w:val="00B35638"/>
    <w:rsid w:val="00B35666"/>
    <w:rsid w:val="00B35668"/>
    <w:rsid w:val="00B35922"/>
    <w:rsid w:val="00B35A2D"/>
    <w:rsid w:val="00B35B42"/>
    <w:rsid w:val="00B35B44"/>
    <w:rsid w:val="00B35B99"/>
    <w:rsid w:val="00B35BCE"/>
    <w:rsid w:val="00B35C2F"/>
    <w:rsid w:val="00B35C79"/>
    <w:rsid w:val="00B35F25"/>
    <w:rsid w:val="00B35F58"/>
    <w:rsid w:val="00B3615D"/>
    <w:rsid w:val="00B362AE"/>
    <w:rsid w:val="00B363E8"/>
    <w:rsid w:val="00B36492"/>
    <w:rsid w:val="00B366D8"/>
    <w:rsid w:val="00B36769"/>
    <w:rsid w:val="00B367E2"/>
    <w:rsid w:val="00B36826"/>
    <w:rsid w:val="00B36B0C"/>
    <w:rsid w:val="00B36B3A"/>
    <w:rsid w:val="00B36E09"/>
    <w:rsid w:val="00B37304"/>
    <w:rsid w:val="00B3740A"/>
    <w:rsid w:val="00B37505"/>
    <w:rsid w:val="00B3752E"/>
    <w:rsid w:val="00B37590"/>
    <w:rsid w:val="00B3762C"/>
    <w:rsid w:val="00B37630"/>
    <w:rsid w:val="00B37875"/>
    <w:rsid w:val="00B378F8"/>
    <w:rsid w:val="00B3799B"/>
    <w:rsid w:val="00B37A58"/>
    <w:rsid w:val="00B37AE5"/>
    <w:rsid w:val="00B37B7A"/>
    <w:rsid w:val="00B37C52"/>
    <w:rsid w:val="00B37CD3"/>
    <w:rsid w:val="00B401D5"/>
    <w:rsid w:val="00B40302"/>
    <w:rsid w:val="00B40520"/>
    <w:rsid w:val="00B40552"/>
    <w:rsid w:val="00B406E7"/>
    <w:rsid w:val="00B408EC"/>
    <w:rsid w:val="00B40AE8"/>
    <w:rsid w:val="00B40D20"/>
    <w:rsid w:val="00B40E82"/>
    <w:rsid w:val="00B4108B"/>
    <w:rsid w:val="00B41321"/>
    <w:rsid w:val="00B41601"/>
    <w:rsid w:val="00B416D4"/>
    <w:rsid w:val="00B41708"/>
    <w:rsid w:val="00B417FE"/>
    <w:rsid w:val="00B41930"/>
    <w:rsid w:val="00B41A52"/>
    <w:rsid w:val="00B41B34"/>
    <w:rsid w:val="00B41B41"/>
    <w:rsid w:val="00B41B66"/>
    <w:rsid w:val="00B41BE6"/>
    <w:rsid w:val="00B41D16"/>
    <w:rsid w:val="00B41D1A"/>
    <w:rsid w:val="00B41D57"/>
    <w:rsid w:val="00B41D62"/>
    <w:rsid w:val="00B41F4E"/>
    <w:rsid w:val="00B41F53"/>
    <w:rsid w:val="00B41FE0"/>
    <w:rsid w:val="00B42174"/>
    <w:rsid w:val="00B42224"/>
    <w:rsid w:val="00B4238F"/>
    <w:rsid w:val="00B42693"/>
    <w:rsid w:val="00B426D0"/>
    <w:rsid w:val="00B4272D"/>
    <w:rsid w:val="00B4275A"/>
    <w:rsid w:val="00B42826"/>
    <w:rsid w:val="00B42832"/>
    <w:rsid w:val="00B42A03"/>
    <w:rsid w:val="00B42A9A"/>
    <w:rsid w:val="00B42B27"/>
    <w:rsid w:val="00B42CED"/>
    <w:rsid w:val="00B42D16"/>
    <w:rsid w:val="00B42D93"/>
    <w:rsid w:val="00B430E9"/>
    <w:rsid w:val="00B4316B"/>
    <w:rsid w:val="00B431CA"/>
    <w:rsid w:val="00B43290"/>
    <w:rsid w:val="00B43381"/>
    <w:rsid w:val="00B434A6"/>
    <w:rsid w:val="00B434C6"/>
    <w:rsid w:val="00B43579"/>
    <w:rsid w:val="00B43808"/>
    <w:rsid w:val="00B43849"/>
    <w:rsid w:val="00B43869"/>
    <w:rsid w:val="00B43929"/>
    <w:rsid w:val="00B43A75"/>
    <w:rsid w:val="00B43C41"/>
    <w:rsid w:val="00B43CAB"/>
    <w:rsid w:val="00B4401D"/>
    <w:rsid w:val="00B44229"/>
    <w:rsid w:val="00B4465B"/>
    <w:rsid w:val="00B44767"/>
    <w:rsid w:val="00B447AF"/>
    <w:rsid w:val="00B44956"/>
    <w:rsid w:val="00B449E0"/>
    <w:rsid w:val="00B44A34"/>
    <w:rsid w:val="00B44A87"/>
    <w:rsid w:val="00B44A89"/>
    <w:rsid w:val="00B44BF7"/>
    <w:rsid w:val="00B44C0D"/>
    <w:rsid w:val="00B44C91"/>
    <w:rsid w:val="00B44CE9"/>
    <w:rsid w:val="00B44F27"/>
    <w:rsid w:val="00B44F5C"/>
    <w:rsid w:val="00B451C5"/>
    <w:rsid w:val="00B4534B"/>
    <w:rsid w:val="00B453A6"/>
    <w:rsid w:val="00B45499"/>
    <w:rsid w:val="00B45612"/>
    <w:rsid w:val="00B4572B"/>
    <w:rsid w:val="00B4592C"/>
    <w:rsid w:val="00B459C3"/>
    <w:rsid w:val="00B45A13"/>
    <w:rsid w:val="00B45AC9"/>
    <w:rsid w:val="00B45B79"/>
    <w:rsid w:val="00B45CE9"/>
    <w:rsid w:val="00B45DE9"/>
    <w:rsid w:val="00B45E60"/>
    <w:rsid w:val="00B45E7D"/>
    <w:rsid w:val="00B463A8"/>
    <w:rsid w:val="00B464CC"/>
    <w:rsid w:val="00B4657C"/>
    <w:rsid w:val="00B4676F"/>
    <w:rsid w:val="00B469CE"/>
    <w:rsid w:val="00B46B52"/>
    <w:rsid w:val="00B46BBD"/>
    <w:rsid w:val="00B46D4D"/>
    <w:rsid w:val="00B46EB4"/>
    <w:rsid w:val="00B47002"/>
    <w:rsid w:val="00B4700F"/>
    <w:rsid w:val="00B47014"/>
    <w:rsid w:val="00B47355"/>
    <w:rsid w:val="00B473D8"/>
    <w:rsid w:val="00B47508"/>
    <w:rsid w:val="00B475ED"/>
    <w:rsid w:val="00B477C8"/>
    <w:rsid w:val="00B47833"/>
    <w:rsid w:val="00B479C3"/>
    <w:rsid w:val="00B47D71"/>
    <w:rsid w:val="00B47F4B"/>
    <w:rsid w:val="00B47F88"/>
    <w:rsid w:val="00B500B2"/>
    <w:rsid w:val="00B50185"/>
    <w:rsid w:val="00B503B9"/>
    <w:rsid w:val="00B5040B"/>
    <w:rsid w:val="00B50473"/>
    <w:rsid w:val="00B50485"/>
    <w:rsid w:val="00B50496"/>
    <w:rsid w:val="00B50542"/>
    <w:rsid w:val="00B50737"/>
    <w:rsid w:val="00B50C32"/>
    <w:rsid w:val="00B50C92"/>
    <w:rsid w:val="00B50D9F"/>
    <w:rsid w:val="00B50DE5"/>
    <w:rsid w:val="00B51257"/>
    <w:rsid w:val="00B51379"/>
    <w:rsid w:val="00B5139C"/>
    <w:rsid w:val="00B5140F"/>
    <w:rsid w:val="00B51469"/>
    <w:rsid w:val="00B5147A"/>
    <w:rsid w:val="00B51514"/>
    <w:rsid w:val="00B51A3D"/>
    <w:rsid w:val="00B51AEB"/>
    <w:rsid w:val="00B51B87"/>
    <w:rsid w:val="00B51C4C"/>
    <w:rsid w:val="00B51DAA"/>
    <w:rsid w:val="00B51DBE"/>
    <w:rsid w:val="00B51E6E"/>
    <w:rsid w:val="00B5202C"/>
    <w:rsid w:val="00B52089"/>
    <w:rsid w:val="00B52142"/>
    <w:rsid w:val="00B5234C"/>
    <w:rsid w:val="00B523AB"/>
    <w:rsid w:val="00B524A5"/>
    <w:rsid w:val="00B52502"/>
    <w:rsid w:val="00B52614"/>
    <w:rsid w:val="00B52648"/>
    <w:rsid w:val="00B52699"/>
    <w:rsid w:val="00B5269D"/>
    <w:rsid w:val="00B52A46"/>
    <w:rsid w:val="00B52A84"/>
    <w:rsid w:val="00B52E28"/>
    <w:rsid w:val="00B52F9F"/>
    <w:rsid w:val="00B530B6"/>
    <w:rsid w:val="00B53414"/>
    <w:rsid w:val="00B534F6"/>
    <w:rsid w:val="00B53500"/>
    <w:rsid w:val="00B53530"/>
    <w:rsid w:val="00B53A56"/>
    <w:rsid w:val="00B53A61"/>
    <w:rsid w:val="00B53A8E"/>
    <w:rsid w:val="00B53B88"/>
    <w:rsid w:val="00B53C88"/>
    <w:rsid w:val="00B53D20"/>
    <w:rsid w:val="00B53D98"/>
    <w:rsid w:val="00B53F14"/>
    <w:rsid w:val="00B54224"/>
    <w:rsid w:val="00B54370"/>
    <w:rsid w:val="00B5453A"/>
    <w:rsid w:val="00B545AC"/>
    <w:rsid w:val="00B545F6"/>
    <w:rsid w:val="00B5464A"/>
    <w:rsid w:val="00B54803"/>
    <w:rsid w:val="00B54861"/>
    <w:rsid w:val="00B54A1C"/>
    <w:rsid w:val="00B54AEE"/>
    <w:rsid w:val="00B54B9B"/>
    <w:rsid w:val="00B54CE7"/>
    <w:rsid w:val="00B55095"/>
    <w:rsid w:val="00B550FD"/>
    <w:rsid w:val="00B5527B"/>
    <w:rsid w:val="00B554D2"/>
    <w:rsid w:val="00B5594A"/>
    <w:rsid w:val="00B55B99"/>
    <w:rsid w:val="00B55E24"/>
    <w:rsid w:val="00B55E57"/>
    <w:rsid w:val="00B55E8F"/>
    <w:rsid w:val="00B55F0C"/>
    <w:rsid w:val="00B55FA8"/>
    <w:rsid w:val="00B55FAE"/>
    <w:rsid w:val="00B5602F"/>
    <w:rsid w:val="00B563A8"/>
    <w:rsid w:val="00B56462"/>
    <w:rsid w:val="00B56514"/>
    <w:rsid w:val="00B565AE"/>
    <w:rsid w:val="00B567E7"/>
    <w:rsid w:val="00B569DF"/>
    <w:rsid w:val="00B56D39"/>
    <w:rsid w:val="00B57013"/>
    <w:rsid w:val="00B5701E"/>
    <w:rsid w:val="00B57186"/>
    <w:rsid w:val="00B57331"/>
    <w:rsid w:val="00B5745B"/>
    <w:rsid w:val="00B574F7"/>
    <w:rsid w:val="00B575F6"/>
    <w:rsid w:val="00B5760E"/>
    <w:rsid w:val="00B576CD"/>
    <w:rsid w:val="00B5780C"/>
    <w:rsid w:val="00B578C2"/>
    <w:rsid w:val="00B578DD"/>
    <w:rsid w:val="00B57B14"/>
    <w:rsid w:val="00B57B7B"/>
    <w:rsid w:val="00B57C7B"/>
    <w:rsid w:val="00B57D08"/>
    <w:rsid w:val="00B57EA5"/>
    <w:rsid w:val="00B601E2"/>
    <w:rsid w:val="00B60401"/>
    <w:rsid w:val="00B60480"/>
    <w:rsid w:val="00B6048F"/>
    <w:rsid w:val="00B606A0"/>
    <w:rsid w:val="00B607CE"/>
    <w:rsid w:val="00B608A4"/>
    <w:rsid w:val="00B60A15"/>
    <w:rsid w:val="00B60A6B"/>
    <w:rsid w:val="00B60A6D"/>
    <w:rsid w:val="00B60C39"/>
    <w:rsid w:val="00B60C6D"/>
    <w:rsid w:val="00B60D4D"/>
    <w:rsid w:val="00B60FFA"/>
    <w:rsid w:val="00B61070"/>
    <w:rsid w:val="00B610A6"/>
    <w:rsid w:val="00B610FC"/>
    <w:rsid w:val="00B6117A"/>
    <w:rsid w:val="00B6118A"/>
    <w:rsid w:val="00B611A9"/>
    <w:rsid w:val="00B6136D"/>
    <w:rsid w:val="00B6153F"/>
    <w:rsid w:val="00B615B7"/>
    <w:rsid w:val="00B615BE"/>
    <w:rsid w:val="00B615D0"/>
    <w:rsid w:val="00B616B5"/>
    <w:rsid w:val="00B618E9"/>
    <w:rsid w:val="00B6190F"/>
    <w:rsid w:val="00B6192A"/>
    <w:rsid w:val="00B61984"/>
    <w:rsid w:val="00B61B73"/>
    <w:rsid w:val="00B61B84"/>
    <w:rsid w:val="00B61C11"/>
    <w:rsid w:val="00B61C2F"/>
    <w:rsid w:val="00B61C32"/>
    <w:rsid w:val="00B61FA9"/>
    <w:rsid w:val="00B620DF"/>
    <w:rsid w:val="00B621D8"/>
    <w:rsid w:val="00B622BB"/>
    <w:rsid w:val="00B623BB"/>
    <w:rsid w:val="00B625CB"/>
    <w:rsid w:val="00B62656"/>
    <w:rsid w:val="00B6266F"/>
    <w:rsid w:val="00B62709"/>
    <w:rsid w:val="00B62726"/>
    <w:rsid w:val="00B62752"/>
    <w:rsid w:val="00B62A9F"/>
    <w:rsid w:val="00B62AC9"/>
    <w:rsid w:val="00B62D3D"/>
    <w:rsid w:val="00B62DC2"/>
    <w:rsid w:val="00B62E2B"/>
    <w:rsid w:val="00B63357"/>
    <w:rsid w:val="00B633CC"/>
    <w:rsid w:val="00B633FD"/>
    <w:rsid w:val="00B6355C"/>
    <w:rsid w:val="00B635B8"/>
    <w:rsid w:val="00B63723"/>
    <w:rsid w:val="00B639AE"/>
    <w:rsid w:val="00B63A48"/>
    <w:rsid w:val="00B63D4F"/>
    <w:rsid w:val="00B63EE7"/>
    <w:rsid w:val="00B63F8A"/>
    <w:rsid w:val="00B63FB5"/>
    <w:rsid w:val="00B63FD9"/>
    <w:rsid w:val="00B64172"/>
    <w:rsid w:val="00B642E3"/>
    <w:rsid w:val="00B64407"/>
    <w:rsid w:val="00B64545"/>
    <w:rsid w:val="00B64546"/>
    <w:rsid w:val="00B647BF"/>
    <w:rsid w:val="00B6495C"/>
    <w:rsid w:val="00B64CA0"/>
    <w:rsid w:val="00B64D30"/>
    <w:rsid w:val="00B64ED3"/>
    <w:rsid w:val="00B64F81"/>
    <w:rsid w:val="00B64FEE"/>
    <w:rsid w:val="00B6506A"/>
    <w:rsid w:val="00B65321"/>
    <w:rsid w:val="00B653C4"/>
    <w:rsid w:val="00B655D6"/>
    <w:rsid w:val="00B655FB"/>
    <w:rsid w:val="00B65A5E"/>
    <w:rsid w:val="00B65A6E"/>
    <w:rsid w:val="00B65EF1"/>
    <w:rsid w:val="00B65EFE"/>
    <w:rsid w:val="00B660D7"/>
    <w:rsid w:val="00B660FA"/>
    <w:rsid w:val="00B66270"/>
    <w:rsid w:val="00B66379"/>
    <w:rsid w:val="00B6643D"/>
    <w:rsid w:val="00B6644A"/>
    <w:rsid w:val="00B66482"/>
    <w:rsid w:val="00B6651B"/>
    <w:rsid w:val="00B66665"/>
    <w:rsid w:val="00B668F7"/>
    <w:rsid w:val="00B669AB"/>
    <w:rsid w:val="00B669F5"/>
    <w:rsid w:val="00B669F7"/>
    <w:rsid w:val="00B66ACB"/>
    <w:rsid w:val="00B66DB2"/>
    <w:rsid w:val="00B66EBD"/>
    <w:rsid w:val="00B66F98"/>
    <w:rsid w:val="00B66FE5"/>
    <w:rsid w:val="00B674B5"/>
    <w:rsid w:val="00B674FB"/>
    <w:rsid w:val="00B67580"/>
    <w:rsid w:val="00B6761C"/>
    <w:rsid w:val="00B67668"/>
    <w:rsid w:val="00B67DC9"/>
    <w:rsid w:val="00B67DFA"/>
    <w:rsid w:val="00B67E61"/>
    <w:rsid w:val="00B67EA4"/>
    <w:rsid w:val="00B67F64"/>
    <w:rsid w:val="00B7031F"/>
    <w:rsid w:val="00B70342"/>
    <w:rsid w:val="00B70550"/>
    <w:rsid w:val="00B70648"/>
    <w:rsid w:val="00B706B2"/>
    <w:rsid w:val="00B70769"/>
    <w:rsid w:val="00B70878"/>
    <w:rsid w:val="00B708CD"/>
    <w:rsid w:val="00B7090D"/>
    <w:rsid w:val="00B7099E"/>
    <w:rsid w:val="00B70A54"/>
    <w:rsid w:val="00B710A4"/>
    <w:rsid w:val="00B71131"/>
    <w:rsid w:val="00B7114E"/>
    <w:rsid w:val="00B71171"/>
    <w:rsid w:val="00B71185"/>
    <w:rsid w:val="00B7126F"/>
    <w:rsid w:val="00B71283"/>
    <w:rsid w:val="00B71B8B"/>
    <w:rsid w:val="00B71BBF"/>
    <w:rsid w:val="00B71C69"/>
    <w:rsid w:val="00B71CEF"/>
    <w:rsid w:val="00B71DE2"/>
    <w:rsid w:val="00B71FE3"/>
    <w:rsid w:val="00B71FED"/>
    <w:rsid w:val="00B72103"/>
    <w:rsid w:val="00B722B7"/>
    <w:rsid w:val="00B725F4"/>
    <w:rsid w:val="00B7288E"/>
    <w:rsid w:val="00B72A9C"/>
    <w:rsid w:val="00B72D05"/>
    <w:rsid w:val="00B72DAE"/>
    <w:rsid w:val="00B72E9A"/>
    <w:rsid w:val="00B72F75"/>
    <w:rsid w:val="00B730D2"/>
    <w:rsid w:val="00B734AB"/>
    <w:rsid w:val="00B734D4"/>
    <w:rsid w:val="00B7364C"/>
    <w:rsid w:val="00B737BD"/>
    <w:rsid w:val="00B73A1F"/>
    <w:rsid w:val="00B73A93"/>
    <w:rsid w:val="00B73B0E"/>
    <w:rsid w:val="00B73B88"/>
    <w:rsid w:val="00B73C3E"/>
    <w:rsid w:val="00B73E97"/>
    <w:rsid w:val="00B73F9A"/>
    <w:rsid w:val="00B73FF2"/>
    <w:rsid w:val="00B7404B"/>
    <w:rsid w:val="00B74120"/>
    <w:rsid w:val="00B742BB"/>
    <w:rsid w:val="00B74368"/>
    <w:rsid w:val="00B74515"/>
    <w:rsid w:val="00B7461C"/>
    <w:rsid w:val="00B74674"/>
    <w:rsid w:val="00B7474D"/>
    <w:rsid w:val="00B7527B"/>
    <w:rsid w:val="00B753D2"/>
    <w:rsid w:val="00B7561B"/>
    <w:rsid w:val="00B7570F"/>
    <w:rsid w:val="00B75A6E"/>
    <w:rsid w:val="00B75AF9"/>
    <w:rsid w:val="00B75CFD"/>
    <w:rsid w:val="00B75D55"/>
    <w:rsid w:val="00B75DA7"/>
    <w:rsid w:val="00B75F2A"/>
    <w:rsid w:val="00B75F6E"/>
    <w:rsid w:val="00B763C1"/>
    <w:rsid w:val="00B763D5"/>
    <w:rsid w:val="00B7665A"/>
    <w:rsid w:val="00B766ED"/>
    <w:rsid w:val="00B76760"/>
    <w:rsid w:val="00B76872"/>
    <w:rsid w:val="00B7692F"/>
    <w:rsid w:val="00B7697A"/>
    <w:rsid w:val="00B76B80"/>
    <w:rsid w:val="00B76BA9"/>
    <w:rsid w:val="00B76CE1"/>
    <w:rsid w:val="00B76EF8"/>
    <w:rsid w:val="00B76F35"/>
    <w:rsid w:val="00B77046"/>
    <w:rsid w:val="00B770C3"/>
    <w:rsid w:val="00B77121"/>
    <w:rsid w:val="00B77219"/>
    <w:rsid w:val="00B772B0"/>
    <w:rsid w:val="00B772FD"/>
    <w:rsid w:val="00B7731D"/>
    <w:rsid w:val="00B773D7"/>
    <w:rsid w:val="00B776E6"/>
    <w:rsid w:val="00B77D02"/>
    <w:rsid w:val="00B77F6A"/>
    <w:rsid w:val="00B8023B"/>
    <w:rsid w:val="00B80851"/>
    <w:rsid w:val="00B8087F"/>
    <w:rsid w:val="00B80958"/>
    <w:rsid w:val="00B80B4E"/>
    <w:rsid w:val="00B80BF6"/>
    <w:rsid w:val="00B80C48"/>
    <w:rsid w:val="00B80CCE"/>
    <w:rsid w:val="00B80E4C"/>
    <w:rsid w:val="00B80F90"/>
    <w:rsid w:val="00B81054"/>
    <w:rsid w:val="00B81100"/>
    <w:rsid w:val="00B8155C"/>
    <w:rsid w:val="00B81598"/>
    <w:rsid w:val="00B816FB"/>
    <w:rsid w:val="00B817FE"/>
    <w:rsid w:val="00B8189D"/>
    <w:rsid w:val="00B819CB"/>
    <w:rsid w:val="00B819D9"/>
    <w:rsid w:val="00B81A0E"/>
    <w:rsid w:val="00B81B48"/>
    <w:rsid w:val="00B81C01"/>
    <w:rsid w:val="00B81DDE"/>
    <w:rsid w:val="00B81E6A"/>
    <w:rsid w:val="00B81FA2"/>
    <w:rsid w:val="00B820BE"/>
    <w:rsid w:val="00B823FC"/>
    <w:rsid w:val="00B82559"/>
    <w:rsid w:val="00B82581"/>
    <w:rsid w:val="00B825CE"/>
    <w:rsid w:val="00B825E2"/>
    <w:rsid w:val="00B826B1"/>
    <w:rsid w:val="00B82770"/>
    <w:rsid w:val="00B829E8"/>
    <w:rsid w:val="00B82A1F"/>
    <w:rsid w:val="00B82AF7"/>
    <w:rsid w:val="00B82BC3"/>
    <w:rsid w:val="00B82D0A"/>
    <w:rsid w:val="00B83225"/>
    <w:rsid w:val="00B83275"/>
    <w:rsid w:val="00B83313"/>
    <w:rsid w:val="00B8337E"/>
    <w:rsid w:val="00B8350D"/>
    <w:rsid w:val="00B8364F"/>
    <w:rsid w:val="00B83689"/>
    <w:rsid w:val="00B8369D"/>
    <w:rsid w:val="00B83840"/>
    <w:rsid w:val="00B8392B"/>
    <w:rsid w:val="00B83B46"/>
    <w:rsid w:val="00B83B56"/>
    <w:rsid w:val="00B83C1E"/>
    <w:rsid w:val="00B83D71"/>
    <w:rsid w:val="00B84444"/>
    <w:rsid w:val="00B84471"/>
    <w:rsid w:val="00B84606"/>
    <w:rsid w:val="00B84611"/>
    <w:rsid w:val="00B84721"/>
    <w:rsid w:val="00B84903"/>
    <w:rsid w:val="00B849BD"/>
    <w:rsid w:val="00B84A90"/>
    <w:rsid w:val="00B84ACC"/>
    <w:rsid w:val="00B84B75"/>
    <w:rsid w:val="00B84C12"/>
    <w:rsid w:val="00B84D63"/>
    <w:rsid w:val="00B84FFE"/>
    <w:rsid w:val="00B850B1"/>
    <w:rsid w:val="00B851D2"/>
    <w:rsid w:val="00B851EF"/>
    <w:rsid w:val="00B8545C"/>
    <w:rsid w:val="00B85503"/>
    <w:rsid w:val="00B85867"/>
    <w:rsid w:val="00B858B7"/>
    <w:rsid w:val="00B85913"/>
    <w:rsid w:val="00B85B00"/>
    <w:rsid w:val="00B85C68"/>
    <w:rsid w:val="00B85E3A"/>
    <w:rsid w:val="00B85E6F"/>
    <w:rsid w:val="00B85EE9"/>
    <w:rsid w:val="00B86179"/>
    <w:rsid w:val="00B861DC"/>
    <w:rsid w:val="00B86359"/>
    <w:rsid w:val="00B86399"/>
    <w:rsid w:val="00B864F8"/>
    <w:rsid w:val="00B865C5"/>
    <w:rsid w:val="00B866FD"/>
    <w:rsid w:val="00B8676C"/>
    <w:rsid w:val="00B868ED"/>
    <w:rsid w:val="00B869C8"/>
    <w:rsid w:val="00B86AE1"/>
    <w:rsid w:val="00B86C0E"/>
    <w:rsid w:val="00B86C11"/>
    <w:rsid w:val="00B86CE2"/>
    <w:rsid w:val="00B86CFD"/>
    <w:rsid w:val="00B86D2C"/>
    <w:rsid w:val="00B86D56"/>
    <w:rsid w:val="00B86D6B"/>
    <w:rsid w:val="00B86F0C"/>
    <w:rsid w:val="00B86F9D"/>
    <w:rsid w:val="00B870DD"/>
    <w:rsid w:val="00B87116"/>
    <w:rsid w:val="00B8725C"/>
    <w:rsid w:val="00B872BD"/>
    <w:rsid w:val="00B8731A"/>
    <w:rsid w:val="00B875C6"/>
    <w:rsid w:val="00B878BB"/>
    <w:rsid w:val="00B87A93"/>
    <w:rsid w:val="00B87C2B"/>
    <w:rsid w:val="00B87DD7"/>
    <w:rsid w:val="00B87E53"/>
    <w:rsid w:val="00B87FC3"/>
    <w:rsid w:val="00B9047B"/>
    <w:rsid w:val="00B90568"/>
    <w:rsid w:val="00B905D8"/>
    <w:rsid w:val="00B90845"/>
    <w:rsid w:val="00B90AEF"/>
    <w:rsid w:val="00B90DEA"/>
    <w:rsid w:val="00B90FF4"/>
    <w:rsid w:val="00B91246"/>
    <w:rsid w:val="00B91595"/>
    <w:rsid w:val="00B91644"/>
    <w:rsid w:val="00B91729"/>
    <w:rsid w:val="00B91779"/>
    <w:rsid w:val="00B9195F"/>
    <w:rsid w:val="00B919B0"/>
    <w:rsid w:val="00B91A1A"/>
    <w:rsid w:val="00B91B0A"/>
    <w:rsid w:val="00B91BC5"/>
    <w:rsid w:val="00B91C01"/>
    <w:rsid w:val="00B91CB9"/>
    <w:rsid w:val="00B91CF5"/>
    <w:rsid w:val="00B91D58"/>
    <w:rsid w:val="00B91E71"/>
    <w:rsid w:val="00B92156"/>
    <w:rsid w:val="00B92166"/>
    <w:rsid w:val="00B924D1"/>
    <w:rsid w:val="00B9261D"/>
    <w:rsid w:val="00B92816"/>
    <w:rsid w:val="00B92904"/>
    <w:rsid w:val="00B929C2"/>
    <w:rsid w:val="00B92CC1"/>
    <w:rsid w:val="00B92DC8"/>
    <w:rsid w:val="00B92F98"/>
    <w:rsid w:val="00B92FE9"/>
    <w:rsid w:val="00B93237"/>
    <w:rsid w:val="00B93462"/>
    <w:rsid w:val="00B934CE"/>
    <w:rsid w:val="00B9365F"/>
    <w:rsid w:val="00B93670"/>
    <w:rsid w:val="00B93672"/>
    <w:rsid w:val="00B9373A"/>
    <w:rsid w:val="00B937B1"/>
    <w:rsid w:val="00B937D3"/>
    <w:rsid w:val="00B93920"/>
    <w:rsid w:val="00B9393A"/>
    <w:rsid w:val="00B93946"/>
    <w:rsid w:val="00B93A11"/>
    <w:rsid w:val="00B93C11"/>
    <w:rsid w:val="00B93D9C"/>
    <w:rsid w:val="00B93DB6"/>
    <w:rsid w:val="00B93DDD"/>
    <w:rsid w:val="00B943AB"/>
    <w:rsid w:val="00B94623"/>
    <w:rsid w:val="00B9471E"/>
    <w:rsid w:val="00B949C0"/>
    <w:rsid w:val="00B949C8"/>
    <w:rsid w:val="00B94B60"/>
    <w:rsid w:val="00B94BA9"/>
    <w:rsid w:val="00B94C5B"/>
    <w:rsid w:val="00B94D37"/>
    <w:rsid w:val="00B94F18"/>
    <w:rsid w:val="00B95155"/>
    <w:rsid w:val="00B9526F"/>
    <w:rsid w:val="00B9544E"/>
    <w:rsid w:val="00B9546F"/>
    <w:rsid w:val="00B95537"/>
    <w:rsid w:val="00B9562E"/>
    <w:rsid w:val="00B95639"/>
    <w:rsid w:val="00B95696"/>
    <w:rsid w:val="00B957E3"/>
    <w:rsid w:val="00B9583B"/>
    <w:rsid w:val="00B958DE"/>
    <w:rsid w:val="00B958E4"/>
    <w:rsid w:val="00B959AB"/>
    <w:rsid w:val="00B95B6C"/>
    <w:rsid w:val="00B95CA5"/>
    <w:rsid w:val="00B95CCE"/>
    <w:rsid w:val="00B95CDE"/>
    <w:rsid w:val="00B95D03"/>
    <w:rsid w:val="00B95D1C"/>
    <w:rsid w:val="00B95EB3"/>
    <w:rsid w:val="00B95FDA"/>
    <w:rsid w:val="00B960EB"/>
    <w:rsid w:val="00B962DC"/>
    <w:rsid w:val="00B966E9"/>
    <w:rsid w:val="00B967B1"/>
    <w:rsid w:val="00B96A88"/>
    <w:rsid w:val="00B96E22"/>
    <w:rsid w:val="00B96F00"/>
    <w:rsid w:val="00B96F85"/>
    <w:rsid w:val="00B96F99"/>
    <w:rsid w:val="00B9721C"/>
    <w:rsid w:val="00B972C8"/>
    <w:rsid w:val="00B975DC"/>
    <w:rsid w:val="00B977B4"/>
    <w:rsid w:val="00B97A81"/>
    <w:rsid w:val="00B97BE9"/>
    <w:rsid w:val="00B97CD5"/>
    <w:rsid w:val="00B97F9E"/>
    <w:rsid w:val="00B97FDF"/>
    <w:rsid w:val="00BA008E"/>
    <w:rsid w:val="00BA00CA"/>
    <w:rsid w:val="00BA0181"/>
    <w:rsid w:val="00BA02A0"/>
    <w:rsid w:val="00BA02CF"/>
    <w:rsid w:val="00BA03DB"/>
    <w:rsid w:val="00BA04E1"/>
    <w:rsid w:val="00BA061B"/>
    <w:rsid w:val="00BA06AA"/>
    <w:rsid w:val="00BA09A4"/>
    <w:rsid w:val="00BA0A5F"/>
    <w:rsid w:val="00BA0B23"/>
    <w:rsid w:val="00BA0CBB"/>
    <w:rsid w:val="00BA0CBD"/>
    <w:rsid w:val="00BA0D41"/>
    <w:rsid w:val="00BA0D5D"/>
    <w:rsid w:val="00BA0F59"/>
    <w:rsid w:val="00BA0FF8"/>
    <w:rsid w:val="00BA109E"/>
    <w:rsid w:val="00BA1291"/>
    <w:rsid w:val="00BA131E"/>
    <w:rsid w:val="00BA1384"/>
    <w:rsid w:val="00BA13FB"/>
    <w:rsid w:val="00BA1630"/>
    <w:rsid w:val="00BA165E"/>
    <w:rsid w:val="00BA186A"/>
    <w:rsid w:val="00BA19A3"/>
    <w:rsid w:val="00BA1C85"/>
    <w:rsid w:val="00BA208F"/>
    <w:rsid w:val="00BA20CE"/>
    <w:rsid w:val="00BA2257"/>
    <w:rsid w:val="00BA22E5"/>
    <w:rsid w:val="00BA23EA"/>
    <w:rsid w:val="00BA2463"/>
    <w:rsid w:val="00BA253D"/>
    <w:rsid w:val="00BA2BED"/>
    <w:rsid w:val="00BA2C2C"/>
    <w:rsid w:val="00BA2C3C"/>
    <w:rsid w:val="00BA2C6F"/>
    <w:rsid w:val="00BA2D62"/>
    <w:rsid w:val="00BA2EC5"/>
    <w:rsid w:val="00BA2ECE"/>
    <w:rsid w:val="00BA2FBB"/>
    <w:rsid w:val="00BA3031"/>
    <w:rsid w:val="00BA30AE"/>
    <w:rsid w:val="00BA33BE"/>
    <w:rsid w:val="00BA3469"/>
    <w:rsid w:val="00BA3643"/>
    <w:rsid w:val="00BA3659"/>
    <w:rsid w:val="00BA38A0"/>
    <w:rsid w:val="00BA38D6"/>
    <w:rsid w:val="00BA4149"/>
    <w:rsid w:val="00BA4224"/>
    <w:rsid w:val="00BA428E"/>
    <w:rsid w:val="00BA42C6"/>
    <w:rsid w:val="00BA437D"/>
    <w:rsid w:val="00BA464A"/>
    <w:rsid w:val="00BA4680"/>
    <w:rsid w:val="00BA47C9"/>
    <w:rsid w:val="00BA47CA"/>
    <w:rsid w:val="00BA47FB"/>
    <w:rsid w:val="00BA4932"/>
    <w:rsid w:val="00BA4941"/>
    <w:rsid w:val="00BA49C8"/>
    <w:rsid w:val="00BA4CA1"/>
    <w:rsid w:val="00BA4CF4"/>
    <w:rsid w:val="00BA4DE5"/>
    <w:rsid w:val="00BA4FEB"/>
    <w:rsid w:val="00BA4FF5"/>
    <w:rsid w:val="00BA512E"/>
    <w:rsid w:val="00BA528C"/>
    <w:rsid w:val="00BA54F4"/>
    <w:rsid w:val="00BA56DA"/>
    <w:rsid w:val="00BA573B"/>
    <w:rsid w:val="00BA5753"/>
    <w:rsid w:val="00BA5806"/>
    <w:rsid w:val="00BA5821"/>
    <w:rsid w:val="00BA58C9"/>
    <w:rsid w:val="00BA5A2A"/>
    <w:rsid w:val="00BA5B0C"/>
    <w:rsid w:val="00BA5B6F"/>
    <w:rsid w:val="00BA5D90"/>
    <w:rsid w:val="00BA5D9E"/>
    <w:rsid w:val="00BA5F84"/>
    <w:rsid w:val="00BA60D3"/>
    <w:rsid w:val="00BA6194"/>
    <w:rsid w:val="00BA6216"/>
    <w:rsid w:val="00BA6478"/>
    <w:rsid w:val="00BA658D"/>
    <w:rsid w:val="00BA67DA"/>
    <w:rsid w:val="00BA6BE9"/>
    <w:rsid w:val="00BA7367"/>
    <w:rsid w:val="00BA7436"/>
    <w:rsid w:val="00BA7469"/>
    <w:rsid w:val="00BA777B"/>
    <w:rsid w:val="00BA78B2"/>
    <w:rsid w:val="00BA7A29"/>
    <w:rsid w:val="00BA7A4E"/>
    <w:rsid w:val="00BA7BD7"/>
    <w:rsid w:val="00BA7C1C"/>
    <w:rsid w:val="00BA7C7B"/>
    <w:rsid w:val="00BA7CF8"/>
    <w:rsid w:val="00BB00F0"/>
    <w:rsid w:val="00BB0148"/>
    <w:rsid w:val="00BB0268"/>
    <w:rsid w:val="00BB03A6"/>
    <w:rsid w:val="00BB05FE"/>
    <w:rsid w:val="00BB0757"/>
    <w:rsid w:val="00BB07CC"/>
    <w:rsid w:val="00BB0A38"/>
    <w:rsid w:val="00BB0CDD"/>
    <w:rsid w:val="00BB0CE1"/>
    <w:rsid w:val="00BB0D4F"/>
    <w:rsid w:val="00BB0E01"/>
    <w:rsid w:val="00BB0E11"/>
    <w:rsid w:val="00BB0F23"/>
    <w:rsid w:val="00BB0FFF"/>
    <w:rsid w:val="00BB1263"/>
    <w:rsid w:val="00BB1453"/>
    <w:rsid w:val="00BB1468"/>
    <w:rsid w:val="00BB1563"/>
    <w:rsid w:val="00BB178D"/>
    <w:rsid w:val="00BB17E8"/>
    <w:rsid w:val="00BB19B3"/>
    <w:rsid w:val="00BB1A1E"/>
    <w:rsid w:val="00BB1BCF"/>
    <w:rsid w:val="00BB1F61"/>
    <w:rsid w:val="00BB1FA2"/>
    <w:rsid w:val="00BB2063"/>
    <w:rsid w:val="00BB2199"/>
    <w:rsid w:val="00BB24FA"/>
    <w:rsid w:val="00BB2638"/>
    <w:rsid w:val="00BB28C0"/>
    <w:rsid w:val="00BB2959"/>
    <w:rsid w:val="00BB2977"/>
    <w:rsid w:val="00BB2994"/>
    <w:rsid w:val="00BB29D6"/>
    <w:rsid w:val="00BB2AE2"/>
    <w:rsid w:val="00BB2F43"/>
    <w:rsid w:val="00BB2F91"/>
    <w:rsid w:val="00BB2FB4"/>
    <w:rsid w:val="00BB2FD4"/>
    <w:rsid w:val="00BB3030"/>
    <w:rsid w:val="00BB31ED"/>
    <w:rsid w:val="00BB32FB"/>
    <w:rsid w:val="00BB3379"/>
    <w:rsid w:val="00BB3393"/>
    <w:rsid w:val="00BB3422"/>
    <w:rsid w:val="00BB37D9"/>
    <w:rsid w:val="00BB3863"/>
    <w:rsid w:val="00BB391F"/>
    <w:rsid w:val="00BB393A"/>
    <w:rsid w:val="00BB39F0"/>
    <w:rsid w:val="00BB3B22"/>
    <w:rsid w:val="00BB3CD3"/>
    <w:rsid w:val="00BB3DB6"/>
    <w:rsid w:val="00BB3EB8"/>
    <w:rsid w:val="00BB4215"/>
    <w:rsid w:val="00BB428B"/>
    <w:rsid w:val="00BB42CC"/>
    <w:rsid w:val="00BB43CA"/>
    <w:rsid w:val="00BB456B"/>
    <w:rsid w:val="00BB456E"/>
    <w:rsid w:val="00BB47B5"/>
    <w:rsid w:val="00BB47E0"/>
    <w:rsid w:val="00BB47F1"/>
    <w:rsid w:val="00BB482B"/>
    <w:rsid w:val="00BB48E2"/>
    <w:rsid w:val="00BB498C"/>
    <w:rsid w:val="00BB4A6D"/>
    <w:rsid w:val="00BB4AA1"/>
    <w:rsid w:val="00BB4CA4"/>
    <w:rsid w:val="00BB4CB5"/>
    <w:rsid w:val="00BB4CEA"/>
    <w:rsid w:val="00BB4EB9"/>
    <w:rsid w:val="00BB4FD7"/>
    <w:rsid w:val="00BB5082"/>
    <w:rsid w:val="00BB51CE"/>
    <w:rsid w:val="00BB52E3"/>
    <w:rsid w:val="00BB5590"/>
    <w:rsid w:val="00BB565B"/>
    <w:rsid w:val="00BB585B"/>
    <w:rsid w:val="00BB58A8"/>
    <w:rsid w:val="00BB58B8"/>
    <w:rsid w:val="00BB5CD3"/>
    <w:rsid w:val="00BB5E32"/>
    <w:rsid w:val="00BB5E93"/>
    <w:rsid w:val="00BB5EFD"/>
    <w:rsid w:val="00BB5FBF"/>
    <w:rsid w:val="00BB60CC"/>
    <w:rsid w:val="00BB612C"/>
    <w:rsid w:val="00BB6273"/>
    <w:rsid w:val="00BB6658"/>
    <w:rsid w:val="00BB6780"/>
    <w:rsid w:val="00BB6799"/>
    <w:rsid w:val="00BB6B07"/>
    <w:rsid w:val="00BB6D02"/>
    <w:rsid w:val="00BB7075"/>
    <w:rsid w:val="00BB7206"/>
    <w:rsid w:val="00BB738C"/>
    <w:rsid w:val="00BB760B"/>
    <w:rsid w:val="00BB760F"/>
    <w:rsid w:val="00BB76DE"/>
    <w:rsid w:val="00BB7728"/>
    <w:rsid w:val="00BB783E"/>
    <w:rsid w:val="00BB78FF"/>
    <w:rsid w:val="00BB79DD"/>
    <w:rsid w:val="00BB7BCB"/>
    <w:rsid w:val="00BB7D90"/>
    <w:rsid w:val="00BB7E54"/>
    <w:rsid w:val="00BB7EAD"/>
    <w:rsid w:val="00BB7F34"/>
    <w:rsid w:val="00BB7F6F"/>
    <w:rsid w:val="00BC0018"/>
    <w:rsid w:val="00BC00D7"/>
    <w:rsid w:val="00BC0242"/>
    <w:rsid w:val="00BC03EB"/>
    <w:rsid w:val="00BC0440"/>
    <w:rsid w:val="00BC0534"/>
    <w:rsid w:val="00BC0609"/>
    <w:rsid w:val="00BC0777"/>
    <w:rsid w:val="00BC08C2"/>
    <w:rsid w:val="00BC090E"/>
    <w:rsid w:val="00BC090F"/>
    <w:rsid w:val="00BC0B20"/>
    <w:rsid w:val="00BC0B7B"/>
    <w:rsid w:val="00BC0D43"/>
    <w:rsid w:val="00BC0EDA"/>
    <w:rsid w:val="00BC0F22"/>
    <w:rsid w:val="00BC0FD6"/>
    <w:rsid w:val="00BC12E7"/>
    <w:rsid w:val="00BC14CB"/>
    <w:rsid w:val="00BC1A76"/>
    <w:rsid w:val="00BC1BA4"/>
    <w:rsid w:val="00BC1C2A"/>
    <w:rsid w:val="00BC1C91"/>
    <w:rsid w:val="00BC1FB7"/>
    <w:rsid w:val="00BC217F"/>
    <w:rsid w:val="00BC21F2"/>
    <w:rsid w:val="00BC2294"/>
    <w:rsid w:val="00BC2342"/>
    <w:rsid w:val="00BC252B"/>
    <w:rsid w:val="00BC2712"/>
    <w:rsid w:val="00BC2A33"/>
    <w:rsid w:val="00BC2AE1"/>
    <w:rsid w:val="00BC2C16"/>
    <w:rsid w:val="00BC2C4E"/>
    <w:rsid w:val="00BC2D66"/>
    <w:rsid w:val="00BC2DC8"/>
    <w:rsid w:val="00BC2DDF"/>
    <w:rsid w:val="00BC2DEB"/>
    <w:rsid w:val="00BC2F64"/>
    <w:rsid w:val="00BC3261"/>
    <w:rsid w:val="00BC3391"/>
    <w:rsid w:val="00BC33D0"/>
    <w:rsid w:val="00BC3546"/>
    <w:rsid w:val="00BC355D"/>
    <w:rsid w:val="00BC3638"/>
    <w:rsid w:val="00BC36A3"/>
    <w:rsid w:val="00BC3782"/>
    <w:rsid w:val="00BC37E2"/>
    <w:rsid w:val="00BC3830"/>
    <w:rsid w:val="00BC384D"/>
    <w:rsid w:val="00BC388D"/>
    <w:rsid w:val="00BC38AF"/>
    <w:rsid w:val="00BC3A1A"/>
    <w:rsid w:val="00BC3A2A"/>
    <w:rsid w:val="00BC3B18"/>
    <w:rsid w:val="00BC3B3C"/>
    <w:rsid w:val="00BC3E54"/>
    <w:rsid w:val="00BC3E75"/>
    <w:rsid w:val="00BC4125"/>
    <w:rsid w:val="00BC4151"/>
    <w:rsid w:val="00BC4214"/>
    <w:rsid w:val="00BC4515"/>
    <w:rsid w:val="00BC4572"/>
    <w:rsid w:val="00BC4646"/>
    <w:rsid w:val="00BC4673"/>
    <w:rsid w:val="00BC47EA"/>
    <w:rsid w:val="00BC48BF"/>
    <w:rsid w:val="00BC4915"/>
    <w:rsid w:val="00BC4916"/>
    <w:rsid w:val="00BC498F"/>
    <w:rsid w:val="00BC49CF"/>
    <w:rsid w:val="00BC4BDF"/>
    <w:rsid w:val="00BC4D2D"/>
    <w:rsid w:val="00BC4EE9"/>
    <w:rsid w:val="00BC4F93"/>
    <w:rsid w:val="00BC4FF5"/>
    <w:rsid w:val="00BC510B"/>
    <w:rsid w:val="00BC52D0"/>
    <w:rsid w:val="00BC551E"/>
    <w:rsid w:val="00BC5719"/>
    <w:rsid w:val="00BC5AAB"/>
    <w:rsid w:val="00BC5DCC"/>
    <w:rsid w:val="00BC5EC2"/>
    <w:rsid w:val="00BC5FE0"/>
    <w:rsid w:val="00BC60CC"/>
    <w:rsid w:val="00BC60EF"/>
    <w:rsid w:val="00BC6299"/>
    <w:rsid w:val="00BC62E0"/>
    <w:rsid w:val="00BC630C"/>
    <w:rsid w:val="00BC633F"/>
    <w:rsid w:val="00BC6516"/>
    <w:rsid w:val="00BC668F"/>
    <w:rsid w:val="00BC6770"/>
    <w:rsid w:val="00BC6B78"/>
    <w:rsid w:val="00BC6C31"/>
    <w:rsid w:val="00BC6CDD"/>
    <w:rsid w:val="00BC6D32"/>
    <w:rsid w:val="00BC6D4E"/>
    <w:rsid w:val="00BC6DEF"/>
    <w:rsid w:val="00BC6EE2"/>
    <w:rsid w:val="00BC6FD0"/>
    <w:rsid w:val="00BC7058"/>
    <w:rsid w:val="00BC7184"/>
    <w:rsid w:val="00BC72D2"/>
    <w:rsid w:val="00BC74E6"/>
    <w:rsid w:val="00BC74E8"/>
    <w:rsid w:val="00BC7505"/>
    <w:rsid w:val="00BC7562"/>
    <w:rsid w:val="00BC75EF"/>
    <w:rsid w:val="00BC76E9"/>
    <w:rsid w:val="00BC76F1"/>
    <w:rsid w:val="00BC774D"/>
    <w:rsid w:val="00BC7805"/>
    <w:rsid w:val="00BC7B8B"/>
    <w:rsid w:val="00BC7C26"/>
    <w:rsid w:val="00BC7CF2"/>
    <w:rsid w:val="00BC7F47"/>
    <w:rsid w:val="00BD0102"/>
    <w:rsid w:val="00BD0176"/>
    <w:rsid w:val="00BD01F9"/>
    <w:rsid w:val="00BD04E7"/>
    <w:rsid w:val="00BD05B3"/>
    <w:rsid w:val="00BD064C"/>
    <w:rsid w:val="00BD06D4"/>
    <w:rsid w:val="00BD0A4C"/>
    <w:rsid w:val="00BD0B8E"/>
    <w:rsid w:val="00BD0F37"/>
    <w:rsid w:val="00BD0F5B"/>
    <w:rsid w:val="00BD0FE1"/>
    <w:rsid w:val="00BD104A"/>
    <w:rsid w:val="00BD1275"/>
    <w:rsid w:val="00BD1446"/>
    <w:rsid w:val="00BD15F4"/>
    <w:rsid w:val="00BD1672"/>
    <w:rsid w:val="00BD16F9"/>
    <w:rsid w:val="00BD18A3"/>
    <w:rsid w:val="00BD1AF6"/>
    <w:rsid w:val="00BD1C29"/>
    <w:rsid w:val="00BD1CFA"/>
    <w:rsid w:val="00BD1DA8"/>
    <w:rsid w:val="00BD1DAB"/>
    <w:rsid w:val="00BD1E0A"/>
    <w:rsid w:val="00BD1E9C"/>
    <w:rsid w:val="00BD1F62"/>
    <w:rsid w:val="00BD203F"/>
    <w:rsid w:val="00BD2108"/>
    <w:rsid w:val="00BD21A0"/>
    <w:rsid w:val="00BD23CD"/>
    <w:rsid w:val="00BD2463"/>
    <w:rsid w:val="00BD28DC"/>
    <w:rsid w:val="00BD2960"/>
    <w:rsid w:val="00BD296B"/>
    <w:rsid w:val="00BD2A7B"/>
    <w:rsid w:val="00BD2A94"/>
    <w:rsid w:val="00BD2CC7"/>
    <w:rsid w:val="00BD2D16"/>
    <w:rsid w:val="00BD2D78"/>
    <w:rsid w:val="00BD2E4B"/>
    <w:rsid w:val="00BD2E76"/>
    <w:rsid w:val="00BD2ED1"/>
    <w:rsid w:val="00BD2EFA"/>
    <w:rsid w:val="00BD2FC3"/>
    <w:rsid w:val="00BD314E"/>
    <w:rsid w:val="00BD3157"/>
    <w:rsid w:val="00BD32DF"/>
    <w:rsid w:val="00BD33B5"/>
    <w:rsid w:val="00BD3402"/>
    <w:rsid w:val="00BD34AE"/>
    <w:rsid w:val="00BD37CE"/>
    <w:rsid w:val="00BD38AA"/>
    <w:rsid w:val="00BD3B46"/>
    <w:rsid w:val="00BD3DD0"/>
    <w:rsid w:val="00BD3F25"/>
    <w:rsid w:val="00BD3F6D"/>
    <w:rsid w:val="00BD4009"/>
    <w:rsid w:val="00BD411E"/>
    <w:rsid w:val="00BD438C"/>
    <w:rsid w:val="00BD45B4"/>
    <w:rsid w:val="00BD4821"/>
    <w:rsid w:val="00BD487F"/>
    <w:rsid w:val="00BD4A36"/>
    <w:rsid w:val="00BD4A80"/>
    <w:rsid w:val="00BD4C35"/>
    <w:rsid w:val="00BD4D67"/>
    <w:rsid w:val="00BD4E9B"/>
    <w:rsid w:val="00BD4EC6"/>
    <w:rsid w:val="00BD4F62"/>
    <w:rsid w:val="00BD517A"/>
    <w:rsid w:val="00BD5385"/>
    <w:rsid w:val="00BD554A"/>
    <w:rsid w:val="00BD5582"/>
    <w:rsid w:val="00BD561F"/>
    <w:rsid w:val="00BD5623"/>
    <w:rsid w:val="00BD569F"/>
    <w:rsid w:val="00BD57EC"/>
    <w:rsid w:val="00BD57F0"/>
    <w:rsid w:val="00BD58CF"/>
    <w:rsid w:val="00BD5BE5"/>
    <w:rsid w:val="00BD5C4A"/>
    <w:rsid w:val="00BD5C4B"/>
    <w:rsid w:val="00BD5E8E"/>
    <w:rsid w:val="00BD609C"/>
    <w:rsid w:val="00BD60D0"/>
    <w:rsid w:val="00BD62E6"/>
    <w:rsid w:val="00BD64F4"/>
    <w:rsid w:val="00BD65D2"/>
    <w:rsid w:val="00BD68AE"/>
    <w:rsid w:val="00BD69C9"/>
    <w:rsid w:val="00BD6A8D"/>
    <w:rsid w:val="00BD6C97"/>
    <w:rsid w:val="00BD6D47"/>
    <w:rsid w:val="00BD6D51"/>
    <w:rsid w:val="00BD6D88"/>
    <w:rsid w:val="00BD6E42"/>
    <w:rsid w:val="00BD6E5E"/>
    <w:rsid w:val="00BD7000"/>
    <w:rsid w:val="00BD70A8"/>
    <w:rsid w:val="00BD732A"/>
    <w:rsid w:val="00BD740B"/>
    <w:rsid w:val="00BD75AA"/>
    <w:rsid w:val="00BD75CF"/>
    <w:rsid w:val="00BD75DD"/>
    <w:rsid w:val="00BD7655"/>
    <w:rsid w:val="00BD772A"/>
    <w:rsid w:val="00BD7765"/>
    <w:rsid w:val="00BD7799"/>
    <w:rsid w:val="00BD7819"/>
    <w:rsid w:val="00BD782F"/>
    <w:rsid w:val="00BD785F"/>
    <w:rsid w:val="00BD7AB8"/>
    <w:rsid w:val="00BD7B0E"/>
    <w:rsid w:val="00BD7B10"/>
    <w:rsid w:val="00BD7B7E"/>
    <w:rsid w:val="00BD7B8D"/>
    <w:rsid w:val="00BD7BC7"/>
    <w:rsid w:val="00BD7BE3"/>
    <w:rsid w:val="00BD7DE1"/>
    <w:rsid w:val="00BD7E74"/>
    <w:rsid w:val="00BD7EC7"/>
    <w:rsid w:val="00BD7FCE"/>
    <w:rsid w:val="00BD7FDE"/>
    <w:rsid w:val="00BE0050"/>
    <w:rsid w:val="00BE011C"/>
    <w:rsid w:val="00BE0125"/>
    <w:rsid w:val="00BE019A"/>
    <w:rsid w:val="00BE02CF"/>
    <w:rsid w:val="00BE0361"/>
    <w:rsid w:val="00BE0485"/>
    <w:rsid w:val="00BE05F6"/>
    <w:rsid w:val="00BE0806"/>
    <w:rsid w:val="00BE0B72"/>
    <w:rsid w:val="00BE0D9A"/>
    <w:rsid w:val="00BE0DBB"/>
    <w:rsid w:val="00BE0F86"/>
    <w:rsid w:val="00BE0F90"/>
    <w:rsid w:val="00BE0FC3"/>
    <w:rsid w:val="00BE11A4"/>
    <w:rsid w:val="00BE1269"/>
    <w:rsid w:val="00BE126E"/>
    <w:rsid w:val="00BE12AE"/>
    <w:rsid w:val="00BE12E5"/>
    <w:rsid w:val="00BE137F"/>
    <w:rsid w:val="00BE13C7"/>
    <w:rsid w:val="00BE14D5"/>
    <w:rsid w:val="00BE19ED"/>
    <w:rsid w:val="00BE1C40"/>
    <w:rsid w:val="00BE1E8B"/>
    <w:rsid w:val="00BE1EC2"/>
    <w:rsid w:val="00BE1FD5"/>
    <w:rsid w:val="00BE21B8"/>
    <w:rsid w:val="00BE21F8"/>
    <w:rsid w:val="00BE23DB"/>
    <w:rsid w:val="00BE250F"/>
    <w:rsid w:val="00BE281A"/>
    <w:rsid w:val="00BE2854"/>
    <w:rsid w:val="00BE294C"/>
    <w:rsid w:val="00BE297D"/>
    <w:rsid w:val="00BE2A2D"/>
    <w:rsid w:val="00BE2A98"/>
    <w:rsid w:val="00BE2AC5"/>
    <w:rsid w:val="00BE2B08"/>
    <w:rsid w:val="00BE2B26"/>
    <w:rsid w:val="00BE2C10"/>
    <w:rsid w:val="00BE2D98"/>
    <w:rsid w:val="00BE2F98"/>
    <w:rsid w:val="00BE2F9A"/>
    <w:rsid w:val="00BE2FAC"/>
    <w:rsid w:val="00BE32E5"/>
    <w:rsid w:val="00BE33FE"/>
    <w:rsid w:val="00BE34D0"/>
    <w:rsid w:val="00BE3598"/>
    <w:rsid w:val="00BE374B"/>
    <w:rsid w:val="00BE386C"/>
    <w:rsid w:val="00BE3B17"/>
    <w:rsid w:val="00BE3B1C"/>
    <w:rsid w:val="00BE3C66"/>
    <w:rsid w:val="00BE3E11"/>
    <w:rsid w:val="00BE3E24"/>
    <w:rsid w:val="00BE4178"/>
    <w:rsid w:val="00BE41B9"/>
    <w:rsid w:val="00BE4347"/>
    <w:rsid w:val="00BE4435"/>
    <w:rsid w:val="00BE44E7"/>
    <w:rsid w:val="00BE4505"/>
    <w:rsid w:val="00BE453A"/>
    <w:rsid w:val="00BE466C"/>
    <w:rsid w:val="00BE474F"/>
    <w:rsid w:val="00BE48A1"/>
    <w:rsid w:val="00BE48C5"/>
    <w:rsid w:val="00BE48FE"/>
    <w:rsid w:val="00BE4A86"/>
    <w:rsid w:val="00BE4C0F"/>
    <w:rsid w:val="00BE4DF0"/>
    <w:rsid w:val="00BE4E78"/>
    <w:rsid w:val="00BE5009"/>
    <w:rsid w:val="00BE528E"/>
    <w:rsid w:val="00BE54E6"/>
    <w:rsid w:val="00BE551A"/>
    <w:rsid w:val="00BE5588"/>
    <w:rsid w:val="00BE5677"/>
    <w:rsid w:val="00BE57DB"/>
    <w:rsid w:val="00BE5969"/>
    <w:rsid w:val="00BE5A36"/>
    <w:rsid w:val="00BE5A40"/>
    <w:rsid w:val="00BE5B7A"/>
    <w:rsid w:val="00BE5BFF"/>
    <w:rsid w:val="00BE5E25"/>
    <w:rsid w:val="00BE5E48"/>
    <w:rsid w:val="00BE5E5D"/>
    <w:rsid w:val="00BE5F35"/>
    <w:rsid w:val="00BE6325"/>
    <w:rsid w:val="00BE63AD"/>
    <w:rsid w:val="00BE64C1"/>
    <w:rsid w:val="00BE66F3"/>
    <w:rsid w:val="00BE685F"/>
    <w:rsid w:val="00BE6892"/>
    <w:rsid w:val="00BE68AD"/>
    <w:rsid w:val="00BE694C"/>
    <w:rsid w:val="00BE6B17"/>
    <w:rsid w:val="00BE6B7F"/>
    <w:rsid w:val="00BE6C1E"/>
    <w:rsid w:val="00BE6D66"/>
    <w:rsid w:val="00BE6D73"/>
    <w:rsid w:val="00BE6FAA"/>
    <w:rsid w:val="00BE7395"/>
    <w:rsid w:val="00BE741C"/>
    <w:rsid w:val="00BE7474"/>
    <w:rsid w:val="00BE75DF"/>
    <w:rsid w:val="00BE7A5F"/>
    <w:rsid w:val="00BE7B2F"/>
    <w:rsid w:val="00BE7D3F"/>
    <w:rsid w:val="00BE7DB6"/>
    <w:rsid w:val="00BF0218"/>
    <w:rsid w:val="00BF02B0"/>
    <w:rsid w:val="00BF035F"/>
    <w:rsid w:val="00BF03A4"/>
    <w:rsid w:val="00BF0556"/>
    <w:rsid w:val="00BF056B"/>
    <w:rsid w:val="00BF07BC"/>
    <w:rsid w:val="00BF07F4"/>
    <w:rsid w:val="00BF08F5"/>
    <w:rsid w:val="00BF0919"/>
    <w:rsid w:val="00BF0BD3"/>
    <w:rsid w:val="00BF0C47"/>
    <w:rsid w:val="00BF0CA3"/>
    <w:rsid w:val="00BF0DC3"/>
    <w:rsid w:val="00BF0ED5"/>
    <w:rsid w:val="00BF0F0B"/>
    <w:rsid w:val="00BF1058"/>
    <w:rsid w:val="00BF1158"/>
    <w:rsid w:val="00BF11F3"/>
    <w:rsid w:val="00BF126F"/>
    <w:rsid w:val="00BF1473"/>
    <w:rsid w:val="00BF1662"/>
    <w:rsid w:val="00BF16AF"/>
    <w:rsid w:val="00BF18A9"/>
    <w:rsid w:val="00BF18FA"/>
    <w:rsid w:val="00BF19A1"/>
    <w:rsid w:val="00BF1A5C"/>
    <w:rsid w:val="00BF1B19"/>
    <w:rsid w:val="00BF1B97"/>
    <w:rsid w:val="00BF1BAC"/>
    <w:rsid w:val="00BF1BBF"/>
    <w:rsid w:val="00BF1BE7"/>
    <w:rsid w:val="00BF1F8C"/>
    <w:rsid w:val="00BF20A8"/>
    <w:rsid w:val="00BF2110"/>
    <w:rsid w:val="00BF2230"/>
    <w:rsid w:val="00BF24BF"/>
    <w:rsid w:val="00BF24F7"/>
    <w:rsid w:val="00BF2628"/>
    <w:rsid w:val="00BF276A"/>
    <w:rsid w:val="00BF28B8"/>
    <w:rsid w:val="00BF2A1C"/>
    <w:rsid w:val="00BF2A72"/>
    <w:rsid w:val="00BF2CC6"/>
    <w:rsid w:val="00BF2EC5"/>
    <w:rsid w:val="00BF2F59"/>
    <w:rsid w:val="00BF2F63"/>
    <w:rsid w:val="00BF2F7E"/>
    <w:rsid w:val="00BF2F8E"/>
    <w:rsid w:val="00BF2FAA"/>
    <w:rsid w:val="00BF2FBC"/>
    <w:rsid w:val="00BF30B9"/>
    <w:rsid w:val="00BF31DE"/>
    <w:rsid w:val="00BF3290"/>
    <w:rsid w:val="00BF333C"/>
    <w:rsid w:val="00BF336B"/>
    <w:rsid w:val="00BF34FE"/>
    <w:rsid w:val="00BF36CE"/>
    <w:rsid w:val="00BF39FC"/>
    <w:rsid w:val="00BF3B68"/>
    <w:rsid w:val="00BF3E7C"/>
    <w:rsid w:val="00BF40CF"/>
    <w:rsid w:val="00BF41F3"/>
    <w:rsid w:val="00BF4329"/>
    <w:rsid w:val="00BF43F5"/>
    <w:rsid w:val="00BF44A5"/>
    <w:rsid w:val="00BF44A6"/>
    <w:rsid w:val="00BF4510"/>
    <w:rsid w:val="00BF468E"/>
    <w:rsid w:val="00BF4791"/>
    <w:rsid w:val="00BF4A65"/>
    <w:rsid w:val="00BF4AEE"/>
    <w:rsid w:val="00BF4C2F"/>
    <w:rsid w:val="00BF4C39"/>
    <w:rsid w:val="00BF4C6D"/>
    <w:rsid w:val="00BF4D93"/>
    <w:rsid w:val="00BF4E0B"/>
    <w:rsid w:val="00BF4FEB"/>
    <w:rsid w:val="00BF50BE"/>
    <w:rsid w:val="00BF50FF"/>
    <w:rsid w:val="00BF51D2"/>
    <w:rsid w:val="00BF5244"/>
    <w:rsid w:val="00BF5521"/>
    <w:rsid w:val="00BF56FC"/>
    <w:rsid w:val="00BF5949"/>
    <w:rsid w:val="00BF59E4"/>
    <w:rsid w:val="00BF5BC1"/>
    <w:rsid w:val="00BF5C05"/>
    <w:rsid w:val="00BF6021"/>
    <w:rsid w:val="00BF6056"/>
    <w:rsid w:val="00BF6084"/>
    <w:rsid w:val="00BF64CB"/>
    <w:rsid w:val="00BF6678"/>
    <w:rsid w:val="00BF69AF"/>
    <w:rsid w:val="00BF69B5"/>
    <w:rsid w:val="00BF6A4A"/>
    <w:rsid w:val="00BF6AC1"/>
    <w:rsid w:val="00BF6DEA"/>
    <w:rsid w:val="00BF70EE"/>
    <w:rsid w:val="00BF7252"/>
    <w:rsid w:val="00BF72E2"/>
    <w:rsid w:val="00BF7560"/>
    <w:rsid w:val="00BF757B"/>
    <w:rsid w:val="00BF76D5"/>
    <w:rsid w:val="00BF7707"/>
    <w:rsid w:val="00BF773A"/>
    <w:rsid w:val="00BF77E4"/>
    <w:rsid w:val="00BF78F4"/>
    <w:rsid w:val="00BF7A4A"/>
    <w:rsid w:val="00BF7AB4"/>
    <w:rsid w:val="00BF7C7B"/>
    <w:rsid w:val="00BF7E57"/>
    <w:rsid w:val="00BF7F0F"/>
    <w:rsid w:val="00BF7F8F"/>
    <w:rsid w:val="00C0009C"/>
    <w:rsid w:val="00C004EF"/>
    <w:rsid w:val="00C006AB"/>
    <w:rsid w:val="00C0074E"/>
    <w:rsid w:val="00C0076A"/>
    <w:rsid w:val="00C00782"/>
    <w:rsid w:val="00C008EE"/>
    <w:rsid w:val="00C0095E"/>
    <w:rsid w:val="00C0098A"/>
    <w:rsid w:val="00C00A35"/>
    <w:rsid w:val="00C00A62"/>
    <w:rsid w:val="00C00AB1"/>
    <w:rsid w:val="00C00AD0"/>
    <w:rsid w:val="00C00B68"/>
    <w:rsid w:val="00C00BB0"/>
    <w:rsid w:val="00C00BD2"/>
    <w:rsid w:val="00C00BEA"/>
    <w:rsid w:val="00C00D58"/>
    <w:rsid w:val="00C00D6A"/>
    <w:rsid w:val="00C00D81"/>
    <w:rsid w:val="00C00DFC"/>
    <w:rsid w:val="00C00EAB"/>
    <w:rsid w:val="00C00F99"/>
    <w:rsid w:val="00C010F7"/>
    <w:rsid w:val="00C0132E"/>
    <w:rsid w:val="00C01457"/>
    <w:rsid w:val="00C0156B"/>
    <w:rsid w:val="00C0158C"/>
    <w:rsid w:val="00C015A9"/>
    <w:rsid w:val="00C01608"/>
    <w:rsid w:val="00C017A5"/>
    <w:rsid w:val="00C018F9"/>
    <w:rsid w:val="00C01903"/>
    <w:rsid w:val="00C01972"/>
    <w:rsid w:val="00C01CB4"/>
    <w:rsid w:val="00C01E44"/>
    <w:rsid w:val="00C01E4C"/>
    <w:rsid w:val="00C01EFA"/>
    <w:rsid w:val="00C020F4"/>
    <w:rsid w:val="00C02294"/>
    <w:rsid w:val="00C022B0"/>
    <w:rsid w:val="00C022EE"/>
    <w:rsid w:val="00C025C8"/>
    <w:rsid w:val="00C025F7"/>
    <w:rsid w:val="00C02617"/>
    <w:rsid w:val="00C02696"/>
    <w:rsid w:val="00C031BD"/>
    <w:rsid w:val="00C031E5"/>
    <w:rsid w:val="00C0321C"/>
    <w:rsid w:val="00C03387"/>
    <w:rsid w:val="00C034DC"/>
    <w:rsid w:val="00C03561"/>
    <w:rsid w:val="00C038E0"/>
    <w:rsid w:val="00C0390C"/>
    <w:rsid w:val="00C039F3"/>
    <w:rsid w:val="00C03A04"/>
    <w:rsid w:val="00C03B16"/>
    <w:rsid w:val="00C03C1B"/>
    <w:rsid w:val="00C03C99"/>
    <w:rsid w:val="00C03E62"/>
    <w:rsid w:val="00C03F12"/>
    <w:rsid w:val="00C040C7"/>
    <w:rsid w:val="00C040FF"/>
    <w:rsid w:val="00C041F6"/>
    <w:rsid w:val="00C04288"/>
    <w:rsid w:val="00C04819"/>
    <w:rsid w:val="00C048A1"/>
    <w:rsid w:val="00C0491A"/>
    <w:rsid w:val="00C0499C"/>
    <w:rsid w:val="00C049D6"/>
    <w:rsid w:val="00C04A83"/>
    <w:rsid w:val="00C04A88"/>
    <w:rsid w:val="00C04B74"/>
    <w:rsid w:val="00C04B76"/>
    <w:rsid w:val="00C04BB5"/>
    <w:rsid w:val="00C04C0F"/>
    <w:rsid w:val="00C04E0F"/>
    <w:rsid w:val="00C04EC0"/>
    <w:rsid w:val="00C04F67"/>
    <w:rsid w:val="00C0508D"/>
    <w:rsid w:val="00C051FA"/>
    <w:rsid w:val="00C0531E"/>
    <w:rsid w:val="00C05447"/>
    <w:rsid w:val="00C055FD"/>
    <w:rsid w:val="00C056E8"/>
    <w:rsid w:val="00C05710"/>
    <w:rsid w:val="00C0596D"/>
    <w:rsid w:val="00C05A30"/>
    <w:rsid w:val="00C05A77"/>
    <w:rsid w:val="00C05ABC"/>
    <w:rsid w:val="00C05ADA"/>
    <w:rsid w:val="00C05BE1"/>
    <w:rsid w:val="00C05EB5"/>
    <w:rsid w:val="00C05EE8"/>
    <w:rsid w:val="00C06148"/>
    <w:rsid w:val="00C062C8"/>
    <w:rsid w:val="00C06395"/>
    <w:rsid w:val="00C0657C"/>
    <w:rsid w:val="00C065E4"/>
    <w:rsid w:val="00C06920"/>
    <w:rsid w:val="00C069D4"/>
    <w:rsid w:val="00C06CA6"/>
    <w:rsid w:val="00C06DB4"/>
    <w:rsid w:val="00C06E92"/>
    <w:rsid w:val="00C06F7E"/>
    <w:rsid w:val="00C0704F"/>
    <w:rsid w:val="00C070BF"/>
    <w:rsid w:val="00C070C4"/>
    <w:rsid w:val="00C070D0"/>
    <w:rsid w:val="00C07420"/>
    <w:rsid w:val="00C07518"/>
    <w:rsid w:val="00C07712"/>
    <w:rsid w:val="00C077D5"/>
    <w:rsid w:val="00C07808"/>
    <w:rsid w:val="00C0797C"/>
    <w:rsid w:val="00C07A36"/>
    <w:rsid w:val="00C07B72"/>
    <w:rsid w:val="00C07BF6"/>
    <w:rsid w:val="00C07E11"/>
    <w:rsid w:val="00C07FA9"/>
    <w:rsid w:val="00C1007B"/>
    <w:rsid w:val="00C10211"/>
    <w:rsid w:val="00C10279"/>
    <w:rsid w:val="00C10379"/>
    <w:rsid w:val="00C10757"/>
    <w:rsid w:val="00C108C6"/>
    <w:rsid w:val="00C108EE"/>
    <w:rsid w:val="00C109D7"/>
    <w:rsid w:val="00C10C72"/>
    <w:rsid w:val="00C10CBB"/>
    <w:rsid w:val="00C10F6D"/>
    <w:rsid w:val="00C11159"/>
    <w:rsid w:val="00C113B1"/>
    <w:rsid w:val="00C113EC"/>
    <w:rsid w:val="00C11448"/>
    <w:rsid w:val="00C1151B"/>
    <w:rsid w:val="00C115A1"/>
    <w:rsid w:val="00C1163A"/>
    <w:rsid w:val="00C116A2"/>
    <w:rsid w:val="00C117CA"/>
    <w:rsid w:val="00C117F0"/>
    <w:rsid w:val="00C11B08"/>
    <w:rsid w:val="00C11BD4"/>
    <w:rsid w:val="00C11BD7"/>
    <w:rsid w:val="00C11C50"/>
    <w:rsid w:val="00C11D2D"/>
    <w:rsid w:val="00C11E7C"/>
    <w:rsid w:val="00C11EC3"/>
    <w:rsid w:val="00C120E1"/>
    <w:rsid w:val="00C12358"/>
    <w:rsid w:val="00C124E4"/>
    <w:rsid w:val="00C125BD"/>
    <w:rsid w:val="00C125C2"/>
    <w:rsid w:val="00C127CE"/>
    <w:rsid w:val="00C12959"/>
    <w:rsid w:val="00C129B4"/>
    <w:rsid w:val="00C12A26"/>
    <w:rsid w:val="00C12AD4"/>
    <w:rsid w:val="00C12CE6"/>
    <w:rsid w:val="00C12D79"/>
    <w:rsid w:val="00C12E1F"/>
    <w:rsid w:val="00C12EB4"/>
    <w:rsid w:val="00C13097"/>
    <w:rsid w:val="00C130C2"/>
    <w:rsid w:val="00C130D7"/>
    <w:rsid w:val="00C131A4"/>
    <w:rsid w:val="00C13255"/>
    <w:rsid w:val="00C132D0"/>
    <w:rsid w:val="00C133AE"/>
    <w:rsid w:val="00C13463"/>
    <w:rsid w:val="00C13518"/>
    <w:rsid w:val="00C138AE"/>
    <w:rsid w:val="00C138E3"/>
    <w:rsid w:val="00C139A8"/>
    <w:rsid w:val="00C139B8"/>
    <w:rsid w:val="00C13D1A"/>
    <w:rsid w:val="00C13DCF"/>
    <w:rsid w:val="00C13E20"/>
    <w:rsid w:val="00C13ECF"/>
    <w:rsid w:val="00C13F11"/>
    <w:rsid w:val="00C13F6E"/>
    <w:rsid w:val="00C14228"/>
    <w:rsid w:val="00C1430D"/>
    <w:rsid w:val="00C14544"/>
    <w:rsid w:val="00C1458B"/>
    <w:rsid w:val="00C145BF"/>
    <w:rsid w:val="00C14658"/>
    <w:rsid w:val="00C1477A"/>
    <w:rsid w:val="00C147A2"/>
    <w:rsid w:val="00C148BA"/>
    <w:rsid w:val="00C149E6"/>
    <w:rsid w:val="00C14C9D"/>
    <w:rsid w:val="00C14E13"/>
    <w:rsid w:val="00C14E94"/>
    <w:rsid w:val="00C14F47"/>
    <w:rsid w:val="00C14FA0"/>
    <w:rsid w:val="00C150A6"/>
    <w:rsid w:val="00C150E2"/>
    <w:rsid w:val="00C15315"/>
    <w:rsid w:val="00C1538B"/>
    <w:rsid w:val="00C153E3"/>
    <w:rsid w:val="00C1542C"/>
    <w:rsid w:val="00C15435"/>
    <w:rsid w:val="00C15586"/>
    <w:rsid w:val="00C15607"/>
    <w:rsid w:val="00C1569E"/>
    <w:rsid w:val="00C15726"/>
    <w:rsid w:val="00C15934"/>
    <w:rsid w:val="00C15A91"/>
    <w:rsid w:val="00C15C5E"/>
    <w:rsid w:val="00C15D0F"/>
    <w:rsid w:val="00C15EDB"/>
    <w:rsid w:val="00C15F1E"/>
    <w:rsid w:val="00C15F51"/>
    <w:rsid w:val="00C15FCF"/>
    <w:rsid w:val="00C161D7"/>
    <w:rsid w:val="00C16233"/>
    <w:rsid w:val="00C162C6"/>
    <w:rsid w:val="00C16976"/>
    <w:rsid w:val="00C16A69"/>
    <w:rsid w:val="00C16A89"/>
    <w:rsid w:val="00C16B0D"/>
    <w:rsid w:val="00C16D14"/>
    <w:rsid w:val="00C16D3F"/>
    <w:rsid w:val="00C16DBC"/>
    <w:rsid w:val="00C16DE1"/>
    <w:rsid w:val="00C16E7B"/>
    <w:rsid w:val="00C170F6"/>
    <w:rsid w:val="00C17246"/>
    <w:rsid w:val="00C17356"/>
    <w:rsid w:val="00C17472"/>
    <w:rsid w:val="00C1751B"/>
    <w:rsid w:val="00C175F3"/>
    <w:rsid w:val="00C17748"/>
    <w:rsid w:val="00C1782E"/>
    <w:rsid w:val="00C178EB"/>
    <w:rsid w:val="00C17C6F"/>
    <w:rsid w:val="00C17F1E"/>
    <w:rsid w:val="00C200B0"/>
    <w:rsid w:val="00C202BE"/>
    <w:rsid w:val="00C20500"/>
    <w:rsid w:val="00C2055B"/>
    <w:rsid w:val="00C205B1"/>
    <w:rsid w:val="00C205B7"/>
    <w:rsid w:val="00C2095C"/>
    <w:rsid w:val="00C20B90"/>
    <w:rsid w:val="00C20CA5"/>
    <w:rsid w:val="00C20F55"/>
    <w:rsid w:val="00C20F91"/>
    <w:rsid w:val="00C21141"/>
    <w:rsid w:val="00C21263"/>
    <w:rsid w:val="00C214BB"/>
    <w:rsid w:val="00C2154A"/>
    <w:rsid w:val="00C21802"/>
    <w:rsid w:val="00C218B8"/>
    <w:rsid w:val="00C21B09"/>
    <w:rsid w:val="00C21B52"/>
    <w:rsid w:val="00C21B53"/>
    <w:rsid w:val="00C21B68"/>
    <w:rsid w:val="00C21B9B"/>
    <w:rsid w:val="00C21DAF"/>
    <w:rsid w:val="00C21E73"/>
    <w:rsid w:val="00C21FB5"/>
    <w:rsid w:val="00C22036"/>
    <w:rsid w:val="00C221D6"/>
    <w:rsid w:val="00C222A5"/>
    <w:rsid w:val="00C22312"/>
    <w:rsid w:val="00C22460"/>
    <w:rsid w:val="00C2277A"/>
    <w:rsid w:val="00C22997"/>
    <w:rsid w:val="00C23115"/>
    <w:rsid w:val="00C23123"/>
    <w:rsid w:val="00C23154"/>
    <w:rsid w:val="00C233FF"/>
    <w:rsid w:val="00C23464"/>
    <w:rsid w:val="00C236FE"/>
    <w:rsid w:val="00C2379C"/>
    <w:rsid w:val="00C23842"/>
    <w:rsid w:val="00C23927"/>
    <w:rsid w:val="00C23A18"/>
    <w:rsid w:val="00C23A7A"/>
    <w:rsid w:val="00C23BD7"/>
    <w:rsid w:val="00C23C74"/>
    <w:rsid w:val="00C23D45"/>
    <w:rsid w:val="00C23E87"/>
    <w:rsid w:val="00C23F42"/>
    <w:rsid w:val="00C23FA4"/>
    <w:rsid w:val="00C24266"/>
    <w:rsid w:val="00C242C0"/>
    <w:rsid w:val="00C244AD"/>
    <w:rsid w:val="00C246EE"/>
    <w:rsid w:val="00C24773"/>
    <w:rsid w:val="00C248A5"/>
    <w:rsid w:val="00C248D8"/>
    <w:rsid w:val="00C249D2"/>
    <w:rsid w:val="00C24A13"/>
    <w:rsid w:val="00C24BA7"/>
    <w:rsid w:val="00C24C0F"/>
    <w:rsid w:val="00C24E1E"/>
    <w:rsid w:val="00C24E72"/>
    <w:rsid w:val="00C24E7A"/>
    <w:rsid w:val="00C24FE7"/>
    <w:rsid w:val="00C25093"/>
    <w:rsid w:val="00C25174"/>
    <w:rsid w:val="00C257C7"/>
    <w:rsid w:val="00C2583B"/>
    <w:rsid w:val="00C259CB"/>
    <w:rsid w:val="00C25ADE"/>
    <w:rsid w:val="00C25BD9"/>
    <w:rsid w:val="00C25C72"/>
    <w:rsid w:val="00C25CEF"/>
    <w:rsid w:val="00C260CF"/>
    <w:rsid w:val="00C26117"/>
    <w:rsid w:val="00C261C7"/>
    <w:rsid w:val="00C26429"/>
    <w:rsid w:val="00C26532"/>
    <w:rsid w:val="00C26647"/>
    <w:rsid w:val="00C2666B"/>
    <w:rsid w:val="00C2667B"/>
    <w:rsid w:val="00C26B2A"/>
    <w:rsid w:val="00C26BD2"/>
    <w:rsid w:val="00C26E1F"/>
    <w:rsid w:val="00C26FE5"/>
    <w:rsid w:val="00C27027"/>
    <w:rsid w:val="00C2708C"/>
    <w:rsid w:val="00C270B1"/>
    <w:rsid w:val="00C27250"/>
    <w:rsid w:val="00C27303"/>
    <w:rsid w:val="00C27318"/>
    <w:rsid w:val="00C27573"/>
    <w:rsid w:val="00C275CD"/>
    <w:rsid w:val="00C2764E"/>
    <w:rsid w:val="00C277C2"/>
    <w:rsid w:val="00C27804"/>
    <w:rsid w:val="00C278EC"/>
    <w:rsid w:val="00C27AE5"/>
    <w:rsid w:val="00C27B02"/>
    <w:rsid w:val="00C27D4E"/>
    <w:rsid w:val="00C27FE7"/>
    <w:rsid w:val="00C3021A"/>
    <w:rsid w:val="00C30664"/>
    <w:rsid w:val="00C30710"/>
    <w:rsid w:val="00C307F8"/>
    <w:rsid w:val="00C308B7"/>
    <w:rsid w:val="00C30901"/>
    <w:rsid w:val="00C30AC5"/>
    <w:rsid w:val="00C30AFD"/>
    <w:rsid w:val="00C30C4C"/>
    <w:rsid w:val="00C30EDD"/>
    <w:rsid w:val="00C30F25"/>
    <w:rsid w:val="00C30FC7"/>
    <w:rsid w:val="00C312C4"/>
    <w:rsid w:val="00C312D8"/>
    <w:rsid w:val="00C31795"/>
    <w:rsid w:val="00C31835"/>
    <w:rsid w:val="00C31979"/>
    <w:rsid w:val="00C319A4"/>
    <w:rsid w:val="00C319DD"/>
    <w:rsid w:val="00C31B8D"/>
    <w:rsid w:val="00C31CC2"/>
    <w:rsid w:val="00C31F61"/>
    <w:rsid w:val="00C3215D"/>
    <w:rsid w:val="00C322B5"/>
    <w:rsid w:val="00C322C3"/>
    <w:rsid w:val="00C32569"/>
    <w:rsid w:val="00C32592"/>
    <w:rsid w:val="00C326FD"/>
    <w:rsid w:val="00C3291B"/>
    <w:rsid w:val="00C3291E"/>
    <w:rsid w:val="00C329DF"/>
    <w:rsid w:val="00C32A6D"/>
    <w:rsid w:val="00C32E8A"/>
    <w:rsid w:val="00C32F14"/>
    <w:rsid w:val="00C331A4"/>
    <w:rsid w:val="00C331B7"/>
    <w:rsid w:val="00C3325B"/>
    <w:rsid w:val="00C33363"/>
    <w:rsid w:val="00C33455"/>
    <w:rsid w:val="00C335EA"/>
    <w:rsid w:val="00C337BB"/>
    <w:rsid w:val="00C337CF"/>
    <w:rsid w:val="00C337E4"/>
    <w:rsid w:val="00C33873"/>
    <w:rsid w:val="00C33960"/>
    <w:rsid w:val="00C33975"/>
    <w:rsid w:val="00C33A08"/>
    <w:rsid w:val="00C33AC6"/>
    <w:rsid w:val="00C34044"/>
    <w:rsid w:val="00C34250"/>
    <w:rsid w:val="00C344DC"/>
    <w:rsid w:val="00C34502"/>
    <w:rsid w:val="00C3450E"/>
    <w:rsid w:val="00C3497D"/>
    <w:rsid w:val="00C34998"/>
    <w:rsid w:val="00C34AAE"/>
    <w:rsid w:val="00C34BDA"/>
    <w:rsid w:val="00C34C86"/>
    <w:rsid w:val="00C34CFE"/>
    <w:rsid w:val="00C34D0C"/>
    <w:rsid w:val="00C34D56"/>
    <w:rsid w:val="00C34E22"/>
    <w:rsid w:val="00C34FB0"/>
    <w:rsid w:val="00C3524B"/>
    <w:rsid w:val="00C353D9"/>
    <w:rsid w:val="00C3550C"/>
    <w:rsid w:val="00C35641"/>
    <w:rsid w:val="00C3593C"/>
    <w:rsid w:val="00C35AFF"/>
    <w:rsid w:val="00C35C76"/>
    <w:rsid w:val="00C35F1B"/>
    <w:rsid w:val="00C35FF8"/>
    <w:rsid w:val="00C360C9"/>
    <w:rsid w:val="00C360E3"/>
    <w:rsid w:val="00C36165"/>
    <w:rsid w:val="00C36237"/>
    <w:rsid w:val="00C363AB"/>
    <w:rsid w:val="00C364C0"/>
    <w:rsid w:val="00C368CA"/>
    <w:rsid w:val="00C36B3B"/>
    <w:rsid w:val="00C36BB0"/>
    <w:rsid w:val="00C36C2C"/>
    <w:rsid w:val="00C36CA6"/>
    <w:rsid w:val="00C36CF4"/>
    <w:rsid w:val="00C36D10"/>
    <w:rsid w:val="00C36D28"/>
    <w:rsid w:val="00C36E8D"/>
    <w:rsid w:val="00C36EAB"/>
    <w:rsid w:val="00C37110"/>
    <w:rsid w:val="00C37190"/>
    <w:rsid w:val="00C37209"/>
    <w:rsid w:val="00C37427"/>
    <w:rsid w:val="00C37626"/>
    <w:rsid w:val="00C377BE"/>
    <w:rsid w:val="00C3795F"/>
    <w:rsid w:val="00C37AC7"/>
    <w:rsid w:val="00C37BE6"/>
    <w:rsid w:val="00C37DA3"/>
    <w:rsid w:val="00C37DDC"/>
    <w:rsid w:val="00C40026"/>
    <w:rsid w:val="00C400B4"/>
    <w:rsid w:val="00C401A0"/>
    <w:rsid w:val="00C40338"/>
    <w:rsid w:val="00C404A4"/>
    <w:rsid w:val="00C40613"/>
    <w:rsid w:val="00C40623"/>
    <w:rsid w:val="00C4066D"/>
    <w:rsid w:val="00C4070C"/>
    <w:rsid w:val="00C407F4"/>
    <w:rsid w:val="00C408C4"/>
    <w:rsid w:val="00C409F0"/>
    <w:rsid w:val="00C40AD0"/>
    <w:rsid w:val="00C40D60"/>
    <w:rsid w:val="00C40E11"/>
    <w:rsid w:val="00C40F01"/>
    <w:rsid w:val="00C40F77"/>
    <w:rsid w:val="00C4119D"/>
    <w:rsid w:val="00C41342"/>
    <w:rsid w:val="00C4143F"/>
    <w:rsid w:val="00C414A3"/>
    <w:rsid w:val="00C415C4"/>
    <w:rsid w:val="00C415DB"/>
    <w:rsid w:val="00C41620"/>
    <w:rsid w:val="00C41644"/>
    <w:rsid w:val="00C416DA"/>
    <w:rsid w:val="00C41874"/>
    <w:rsid w:val="00C41A84"/>
    <w:rsid w:val="00C41A85"/>
    <w:rsid w:val="00C41AC4"/>
    <w:rsid w:val="00C41BF1"/>
    <w:rsid w:val="00C41D1E"/>
    <w:rsid w:val="00C41E00"/>
    <w:rsid w:val="00C41E12"/>
    <w:rsid w:val="00C4212F"/>
    <w:rsid w:val="00C421A8"/>
    <w:rsid w:val="00C421FE"/>
    <w:rsid w:val="00C422B9"/>
    <w:rsid w:val="00C4230F"/>
    <w:rsid w:val="00C424BD"/>
    <w:rsid w:val="00C42724"/>
    <w:rsid w:val="00C42765"/>
    <w:rsid w:val="00C42872"/>
    <w:rsid w:val="00C428AA"/>
    <w:rsid w:val="00C4299A"/>
    <w:rsid w:val="00C42A18"/>
    <w:rsid w:val="00C42B23"/>
    <w:rsid w:val="00C42C20"/>
    <w:rsid w:val="00C42DA5"/>
    <w:rsid w:val="00C42E5F"/>
    <w:rsid w:val="00C42E73"/>
    <w:rsid w:val="00C42ED7"/>
    <w:rsid w:val="00C42F9F"/>
    <w:rsid w:val="00C43150"/>
    <w:rsid w:val="00C432EF"/>
    <w:rsid w:val="00C433DC"/>
    <w:rsid w:val="00C4359F"/>
    <w:rsid w:val="00C435F5"/>
    <w:rsid w:val="00C437AC"/>
    <w:rsid w:val="00C43825"/>
    <w:rsid w:val="00C439FD"/>
    <w:rsid w:val="00C43BD6"/>
    <w:rsid w:val="00C43F6B"/>
    <w:rsid w:val="00C43FC8"/>
    <w:rsid w:val="00C44140"/>
    <w:rsid w:val="00C441EE"/>
    <w:rsid w:val="00C44255"/>
    <w:rsid w:val="00C44317"/>
    <w:rsid w:val="00C4437F"/>
    <w:rsid w:val="00C44480"/>
    <w:rsid w:val="00C448CC"/>
    <w:rsid w:val="00C44985"/>
    <w:rsid w:val="00C449F5"/>
    <w:rsid w:val="00C449F9"/>
    <w:rsid w:val="00C44AA5"/>
    <w:rsid w:val="00C44C1A"/>
    <w:rsid w:val="00C44CF6"/>
    <w:rsid w:val="00C44EFF"/>
    <w:rsid w:val="00C44F6A"/>
    <w:rsid w:val="00C44FEE"/>
    <w:rsid w:val="00C45013"/>
    <w:rsid w:val="00C4501C"/>
    <w:rsid w:val="00C45108"/>
    <w:rsid w:val="00C45147"/>
    <w:rsid w:val="00C451DA"/>
    <w:rsid w:val="00C45221"/>
    <w:rsid w:val="00C452D3"/>
    <w:rsid w:val="00C45440"/>
    <w:rsid w:val="00C45485"/>
    <w:rsid w:val="00C45538"/>
    <w:rsid w:val="00C45BA2"/>
    <w:rsid w:val="00C45DB4"/>
    <w:rsid w:val="00C46141"/>
    <w:rsid w:val="00C46166"/>
    <w:rsid w:val="00C462D8"/>
    <w:rsid w:val="00C46326"/>
    <w:rsid w:val="00C46402"/>
    <w:rsid w:val="00C46410"/>
    <w:rsid w:val="00C464A6"/>
    <w:rsid w:val="00C4656E"/>
    <w:rsid w:val="00C4659B"/>
    <w:rsid w:val="00C465D5"/>
    <w:rsid w:val="00C4665D"/>
    <w:rsid w:val="00C46801"/>
    <w:rsid w:val="00C46835"/>
    <w:rsid w:val="00C46843"/>
    <w:rsid w:val="00C468C8"/>
    <w:rsid w:val="00C46929"/>
    <w:rsid w:val="00C469BF"/>
    <w:rsid w:val="00C46F85"/>
    <w:rsid w:val="00C4700D"/>
    <w:rsid w:val="00C47165"/>
    <w:rsid w:val="00C47209"/>
    <w:rsid w:val="00C47313"/>
    <w:rsid w:val="00C473E8"/>
    <w:rsid w:val="00C47415"/>
    <w:rsid w:val="00C4746E"/>
    <w:rsid w:val="00C47481"/>
    <w:rsid w:val="00C4753C"/>
    <w:rsid w:val="00C47700"/>
    <w:rsid w:val="00C4771D"/>
    <w:rsid w:val="00C47764"/>
    <w:rsid w:val="00C4777A"/>
    <w:rsid w:val="00C4799D"/>
    <w:rsid w:val="00C47C3D"/>
    <w:rsid w:val="00C47DAE"/>
    <w:rsid w:val="00C47E89"/>
    <w:rsid w:val="00C47EEB"/>
    <w:rsid w:val="00C47FB4"/>
    <w:rsid w:val="00C50208"/>
    <w:rsid w:val="00C5023E"/>
    <w:rsid w:val="00C50269"/>
    <w:rsid w:val="00C5043B"/>
    <w:rsid w:val="00C5044F"/>
    <w:rsid w:val="00C50574"/>
    <w:rsid w:val="00C5064E"/>
    <w:rsid w:val="00C506B7"/>
    <w:rsid w:val="00C50748"/>
    <w:rsid w:val="00C507F3"/>
    <w:rsid w:val="00C5080C"/>
    <w:rsid w:val="00C509FA"/>
    <w:rsid w:val="00C50A05"/>
    <w:rsid w:val="00C50A06"/>
    <w:rsid w:val="00C50B5C"/>
    <w:rsid w:val="00C50BCE"/>
    <w:rsid w:val="00C50C50"/>
    <w:rsid w:val="00C50C94"/>
    <w:rsid w:val="00C50CC0"/>
    <w:rsid w:val="00C50E61"/>
    <w:rsid w:val="00C50F0E"/>
    <w:rsid w:val="00C51165"/>
    <w:rsid w:val="00C5142E"/>
    <w:rsid w:val="00C514DE"/>
    <w:rsid w:val="00C515EE"/>
    <w:rsid w:val="00C51654"/>
    <w:rsid w:val="00C51675"/>
    <w:rsid w:val="00C517DC"/>
    <w:rsid w:val="00C5194F"/>
    <w:rsid w:val="00C51AD6"/>
    <w:rsid w:val="00C51C1C"/>
    <w:rsid w:val="00C51CB5"/>
    <w:rsid w:val="00C51F6F"/>
    <w:rsid w:val="00C52240"/>
    <w:rsid w:val="00C5246B"/>
    <w:rsid w:val="00C52551"/>
    <w:rsid w:val="00C525C9"/>
    <w:rsid w:val="00C52815"/>
    <w:rsid w:val="00C52A79"/>
    <w:rsid w:val="00C52B2A"/>
    <w:rsid w:val="00C52C7B"/>
    <w:rsid w:val="00C52D72"/>
    <w:rsid w:val="00C52E99"/>
    <w:rsid w:val="00C530A0"/>
    <w:rsid w:val="00C535B7"/>
    <w:rsid w:val="00C536FB"/>
    <w:rsid w:val="00C53810"/>
    <w:rsid w:val="00C53811"/>
    <w:rsid w:val="00C5399C"/>
    <w:rsid w:val="00C53A8E"/>
    <w:rsid w:val="00C53B55"/>
    <w:rsid w:val="00C53D14"/>
    <w:rsid w:val="00C53D60"/>
    <w:rsid w:val="00C53E2F"/>
    <w:rsid w:val="00C53E31"/>
    <w:rsid w:val="00C53E4F"/>
    <w:rsid w:val="00C53E5B"/>
    <w:rsid w:val="00C53E74"/>
    <w:rsid w:val="00C53F5E"/>
    <w:rsid w:val="00C53FA5"/>
    <w:rsid w:val="00C540F2"/>
    <w:rsid w:val="00C54196"/>
    <w:rsid w:val="00C54650"/>
    <w:rsid w:val="00C546D8"/>
    <w:rsid w:val="00C54733"/>
    <w:rsid w:val="00C5495D"/>
    <w:rsid w:val="00C549C9"/>
    <w:rsid w:val="00C54C24"/>
    <w:rsid w:val="00C54C3F"/>
    <w:rsid w:val="00C54C8D"/>
    <w:rsid w:val="00C54D54"/>
    <w:rsid w:val="00C54E95"/>
    <w:rsid w:val="00C54EBC"/>
    <w:rsid w:val="00C55153"/>
    <w:rsid w:val="00C552B0"/>
    <w:rsid w:val="00C5538F"/>
    <w:rsid w:val="00C553BF"/>
    <w:rsid w:val="00C554EF"/>
    <w:rsid w:val="00C555D9"/>
    <w:rsid w:val="00C555E8"/>
    <w:rsid w:val="00C55777"/>
    <w:rsid w:val="00C557C2"/>
    <w:rsid w:val="00C5580D"/>
    <w:rsid w:val="00C5582C"/>
    <w:rsid w:val="00C55981"/>
    <w:rsid w:val="00C559F4"/>
    <w:rsid w:val="00C55BB8"/>
    <w:rsid w:val="00C55C36"/>
    <w:rsid w:val="00C55C49"/>
    <w:rsid w:val="00C55CF4"/>
    <w:rsid w:val="00C55D9D"/>
    <w:rsid w:val="00C55DB0"/>
    <w:rsid w:val="00C56016"/>
    <w:rsid w:val="00C562DC"/>
    <w:rsid w:val="00C563D5"/>
    <w:rsid w:val="00C564E0"/>
    <w:rsid w:val="00C56790"/>
    <w:rsid w:val="00C568B0"/>
    <w:rsid w:val="00C56A20"/>
    <w:rsid w:val="00C56B8B"/>
    <w:rsid w:val="00C56D1B"/>
    <w:rsid w:val="00C56DA9"/>
    <w:rsid w:val="00C56E24"/>
    <w:rsid w:val="00C56F9B"/>
    <w:rsid w:val="00C57297"/>
    <w:rsid w:val="00C5730D"/>
    <w:rsid w:val="00C573DC"/>
    <w:rsid w:val="00C57479"/>
    <w:rsid w:val="00C576C0"/>
    <w:rsid w:val="00C5789C"/>
    <w:rsid w:val="00C578C4"/>
    <w:rsid w:val="00C57964"/>
    <w:rsid w:val="00C579BF"/>
    <w:rsid w:val="00C57AED"/>
    <w:rsid w:val="00C57D07"/>
    <w:rsid w:val="00C57DB4"/>
    <w:rsid w:val="00C57F38"/>
    <w:rsid w:val="00C60176"/>
    <w:rsid w:val="00C6022D"/>
    <w:rsid w:val="00C602B7"/>
    <w:rsid w:val="00C602B8"/>
    <w:rsid w:val="00C60560"/>
    <w:rsid w:val="00C605D1"/>
    <w:rsid w:val="00C60619"/>
    <w:rsid w:val="00C607DB"/>
    <w:rsid w:val="00C60A3B"/>
    <w:rsid w:val="00C60A96"/>
    <w:rsid w:val="00C60B14"/>
    <w:rsid w:val="00C60BAA"/>
    <w:rsid w:val="00C60D59"/>
    <w:rsid w:val="00C60ED7"/>
    <w:rsid w:val="00C60F67"/>
    <w:rsid w:val="00C60F86"/>
    <w:rsid w:val="00C6110F"/>
    <w:rsid w:val="00C613A6"/>
    <w:rsid w:val="00C61490"/>
    <w:rsid w:val="00C61531"/>
    <w:rsid w:val="00C61683"/>
    <w:rsid w:val="00C617B2"/>
    <w:rsid w:val="00C61850"/>
    <w:rsid w:val="00C61891"/>
    <w:rsid w:val="00C61931"/>
    <w:rsid w:val="00C61A84"/>
    <w:rsid w:val="00C61C77"/>
    <w:rsid w:val="00C61F04"/>
    <w:rsid w:val="00C623DC"/>
    <w:rsid w:val="00C62439"/>
    <w:rsid w:val="00C62446"/>
    <w:rsid w:val="00C624BF"/>
    <w:rsid w:val="00C62626"/>
    <w:rsid w:val="00C6268E"/>
    <w:rsid w:val="00C62729"/>
    <w:rsid w:val="00C628D1"/>
    <w:rsid w:val="00C62946"/>
    <w:rsid w:val="00C62AA2"/>
    <w:rsid w:val="00C62B11"/>
    <w:rsid w:val="00C62B1A"/>
    <w:rsid w:val="00C62D45"/>
    <w:rsid w:val="00C62E27"/>
    <w:rsid w:val="00C62E8E"/>
    <w:rsid w:val="00C62EFE"/>
    <w:rsid w:val="00C62F02"/>
    <w:rsid w:val="00C6303A"/>
    <w:rsid w:val="00C633D9"/>
    <w:rsid w:val="00C634A6"/>
    <w:rsid w:val="00C634B0"/>
    <w:rsid w:val="00C63631"/>
    <w:rsid w:val="00C63648"/>
    <w:rsid w:val="00C6364B"/>
    <w:rsid w:val="00C638BF"/>
    <w:rsid w:val="00C6394F"/>
    <w:rsid w:val="00C63979"/>
    <w:rsid w:val="00C63A48"/>
    <w:rsid w:val="00C63AF2"/>
    <w:rsid w:val="00C63B83"/>
    <w:rsid w:val="00C63CC0"/>
    <w:rsid w:val="00C63D31"/>
    <w:rsid w:val="00C63F1A"/>
    <w:rsid w:val="00C6411A"/>
    <w:rsid w:val="00C64161"/>
    <w:rsid w:val="00C64282"/>
    <w:rsid w:val="00C64349"/>
    <w:rsid w:val="00C643A8"/>
    <w:rsid w:val="00C6440F"/>
    <w:rsid w:val="00C64462"/>
    <w:rsid w:val="00C64604"/>
    <w:rsid w:val="00C64690"/>
    <w:rsid w:val="00C6474B"/>
    <w:rsid w:val="00C64846"/>
    <w:rsid w:val="00C64922"/>
    <w:rsid w:val="00C64953"/>
    <w:rsid w:val="00C649D2"/>
    <w:rsid w:val="00C64AFE"/>
    <w:rsid w:val="00C64B27"/>
    <w:rsid w:val="00C64B71"/>
    <w:rsid w:val="00C64C65"/>
    <w:rsid w:val="00C64CB0"/>
    <w:rsid w:val="00C64CF0"/>
    <w:rsid w:val="00C64D94"/>
    <w:rsid w:val="00C64D9A"/>
    <w:rsid w:val="00C64F29"/>
    <w:rsid w:val="00C64FAF"/>
    <w:rsid w:val="00C65075"/>
    <w:rsid w:val="00C6513A"/>
    <w:rsid w:val="00C651D9"/>
    <w:rsid w:val="00C6549E"/>
    <w:rsid w:val="00C654E0"/>
    <w:rsid w:val="00C6560E"/>
    <w:rsid w:val="00C6585C"/>
    <w:rsid w:val="00C65902"/>
    <w:rsid w:val="00C65998"/>
    <w:rsid w:val="00C65A6E"/>
    <w:rsid w:val="00C65B52"/>
    <w:rsid w:val="00C65D88"/>
    <w:rsid w:val="00C65F60"/>
    <w:rsid w:val="00C65F67"/>
    <w:rsid w:val="00C66056"/>
    <w:rsid w:val="00C66153"/>
    <w:rsid w:val="00C6617A"/>
    <w:rsid w:val="00C661B2"/>
    <w:rsid w:val="00C662E3"/>
    <w:rsid w:val="00C6657A"/>
    <w:rsid w:val="00C666BD"/>
    <w:rsid w:val="00C669FE"/>
    <w:rsid w:val="00C66A2F"/>
    <w:rsid w:val="00C66B12"/>
    <w:rsid w:val="00C66C54"/>
    <w:rsid w:val="00C67370"/>
    <w:rsid w:val="00C674B5"/>
    <w:rsid w:val="00C677C0"/>
    <w:rsid w:val="00C6784E"/>
    <w:rsid w:val="00C678EA"/>
    <w:rsid w:val="00C67B15"/>
    <w:rsid w:val="00C67C56"/>
    <w:rsid w:val="00C67F2C"/>
    <w:rsid w:val="00C67F57"/>
    <w:rsid w:val="00C701E9"/>
    <w:rsid w:val="00C70207"/>
    <w:rsid w:val="00C7025B"/>
    <w:rsid w:val="00C7034B"/>
    <w:rsid w:val="00C705AC"/>
    <w:rsid w:val="00C705B5"/>
    <w:rsid w:val="00C7065E"/>
    <w:rsid w:val="00C706B3"/>
    <w:rsid w:val="00C707D6"/>
    <w:rsid w:val="00C709B8"/>
    <w:rsid w:val="00C70B26"/>
    <w:rsid w:val="00C70BE2"/>
    <w:rsid w:val="00C70C14"/>
    <w:rsid w:val="00C70F49"/>
    <w:rsid w:val="00C70FF8"/>
    <w:rsid w:val="00C7117A"/>
    <w:rsid w:val="00C7139C"/>
    <w:rsid w:val="00C714AB"/>
    <w:rsid w:val="00C714D0"/>
    <w:rsid w:val="00C714FD"/>
    <w:rsid w:val="00C715C4"/>
    <w:rsid w:val="00C71977"/>
    <w:rsid w:val="00C719CD"/>
    <w:rsid w:val="00C71C4E"/>
    <w:rsid w:val="00C71C8D"/>
    <w:rsid w:val="00C71D62"/>
    <w:rsid w:val="00C71D78"/>
    <w:rsid w:val="00C71DA0"/>
    <w:rsid w:val="00C71DC8"/>
    <w:rsid w:val="00C7200E"/>
    <w:rsid w:val="00C7224C"/>
    <w:rsid w:val="00C72740"/>
    <w:rsid w:val="00C7292E"/>
    <w:rsid w:val="00C72A45"/>
    <w:rsid w:val="00C72A7D"/>
    <w:rsid w:val="00C72AA8"/>
    <w:rsid w:val="00C72B70"/>
    <w:rsid w:val="00C72BCE"/>
    <w:rsid w:val="00C72E59"/>
    <w:rsid w:val="00C72F69"/>
    <w:rsid w:val="00C730BA"/>
    <w:rsid w:val="00C73114"/>
    <w:rsid w:val="00C7327E"/>
    <w:rsid w:val="00C733F4"/>
    <w:rsid w:val="00C734A7"/>
    <w:rsid w:val="00C73503"/>
    <w:rsid w:val="00C73677"/>
    <w:rsid w:val="00C73719"/>
    <w:rsid w:val="00C73939"/>
    <w:rsid w:val="00C73A7B"/>
    <w:rsid w:val="00C73B7D"/>
    <w:rsid w:val="00C73BBA"/>
    <w:rsid w:val="00C73C02"/>
    <w:rsid w:val="00C73D03"/>
    <w:rsid w:val="00C73D52"/>
    <w:rsid w:val="00C73DBD"/>
    <w:rsid w:val="00C73E0B"/>
    <w:rsid w:val="00C73E20"/>
    <w:rsid w:val="00C73E25"/>
    <w:rsid w:val="00C73F30"/>
    <w:rsid w:val="00C744B4"/>
    <w:rsid w:val="00C74542"/>
    <w:rsid w:val="00C74570"/>
    <w:rsid w:val="00C74663"/>
    <w:rsid w:val="00C74724"/>
    <w:rsid w:val="00C74778"/>
    <w:rsid w:val="00C74AD1"/>
    <w:rsid w:val="00C74BEF"/>
    <w:rsid w:val="00C74CBD"/>
    <w:rsid w:val="00C74D4E"/>
    <w:rsid w:val="00C74D5E"/>
    <w:rsid w:val="00C74DBE"/>
    <w:rsid w:val="00C74FC1"/>
    <w:rsid w:val="00C74FDB"/>
    <w:rsid w:val="00C75007"/>
    <w:rsid w:val="00C7502A"/>
    <w:rsid w:val="00C75468"/>
    <w:rsid w:val="00C756E4"/>
    <w:rsid w:val="00C75771"/>
    <w:rsid w:val="00C7584F"/>
    <w:rsid w:val="00C758C9"/>
    <w:rsid w:val="00C75905"/>
    <w:rsid w:val="00C75945"/>
    <w:rsid w:val="00C75A9D"/>
    <w:rsid w:val="00C75AFC"/>
    <w:rsid w:val="00C75CAE"/>
    <w:rsid w:val="00C75D5C"/>
    <w:rsid w:val="00C75D6F"/>
    <w:rsid w:val="00C75E25"/>
    <w:rsid w:val="00C75E29"/>
    <w:rsid w:val="00C75E5A"/>
    <w:rsid w:val="00C75E7D"/>
    <w:rsid w:val="00C76053"/>
    <w:rsid w:val="00C76164"/>
    <w:rsid w:val="00C762A5"/>
    <w:rsid w:val="00C764C7"/>
    <w:rsid w:val="00C764CD"/>
    <w:rsid w:val="00C765B1"/>
    <w:rsid w:val="00C766D4"/>
    <w:rsid w:val="00C76786"/>
    <w:rsid w:val="00C767F7"/>
    <w:rsid w:val="00C76871"/>
    <w:rsid w:val="00C76CB5"/>
    <w:rsid w:val="00C76E66"/>
    <w:rsid w:val="00C76EF1"/>
    <w:rsid w:val="00C7706A"/>
    <w:rsid w:val="00C7755F"/>
    <w:rsid w:val="00C7759E"/>
    <w:rsid w:val="00C775C6"/>
    <w:rsid w:val="00C776BB"/>
    <w:rsid w:val="00C77838"/>
    <w:rsid w:val="00C779DE"/>
    <w:rsid w:val="00C77A9E"/>
    <w:rsid w:val="00C77B1E"/>
    <w:rsid w:val="00C77DC0"/>
    <w:rsid w:val="00C77FD0"/>
    <w:rsid w:val="00C7BF1A"/>
    <w:rsid w:val="00C800BF"/>
    <w:rsid w:val="00C80311"/>
    <w:rsid w:val="00C8051A"/>
    <w:rsid w:val="00C80572"/>
    <w:rsid w:val="00C80683"/>
    <w:rsid w:val="00C80804"/>
    <w:rsid w:val="00C80BE9"/>
    <w:rsid w:val="00C80D9B"/>
    <w:rsid w:val="00C80DBC"/>
    <w:rsid w:val="00C80EE0"/>
    <w:rsid w:val="00C80EF2"/>
    <w:rsid w:val="00C80F70"/>
    <w:rsid w:val="00C810B2"/>
    <w:rsid w:val="00C81177"/>
    <w:rsid w:val="00C8126F"/>
    <w:rsid w:val="00C8129E"/>
    <w:rsid w:val="00C81378"/>
    <w:rsid w:val="00C813DA"/>
    <w:rsid w:val="00C81447"/>
    <w:rsid w:val="00C815A2"/>
    <w:rsid w:val="00C8161F"/>
    <w:rsid w:val="00C81749"/>
    <w:rsid w:val="00C817A0"/>
    <w:rsid w:val="00C81891"/>
    <w:rsid w:val="00C819BA"/>
    <w:rsid w:val="00C81A69"/>
    <w:rsid w:val="00C81A75"/>
    <w:rsid w:val="00C81ADD"/>
    <w:rsid w:val="00C81AF3"/>
    <w:rsid w:val="00C81D08"/>
    <w:rsid w:val="00C81D30"/>
    <w:rsid w:val="00C81DA8"/>
    <w:rsid w:val="00C81E82"/>
    <w:rsid w:val="00C82021"/>
    <w:rsid w:val="00C820C9"/>
    <w:rsid w:val="00C82544"/>
    <w:rsid w:val="00C825F4"/>
    <w:rsid w:val="00C8265F"/>
    <w:rsid w:val="00C827C6"/>
    <w:rsid w:val="00C8284B"/>
    <w:rsid w:val="00C82A42"/>
    <w:rsid w:val="00C82B31"/>
    <w:rsid w:val="00C82B5E"/>
    <w:rsid w:val="00C82BA5"/>
    <w:rsid w:val="00C82C33"/>
    <w:rsid w:val="00C82FB2"/>
    <w:rsid w:val="00C8301A"/>
    <w:rsid w:val="00C83050"/>
    <w:rsid w:val="00C83131"/>
    <w:rsid w:val="00C8314B"/>
    <w:rsid w:val="00C831ED"/>
    <w:rsid w:val="00C8333C"/>
    <w:rsid w:val="00C83669"/>
    <w:rsid w:val="00C8378D"/>
    <w:rsid w:val="00C83844"/>
    <w:rsid w:val="00C83950"/>
    <w:rsid w:val="00C8398B"/>
    <w:rsid w:val="00C83A7C"/>
    <w:rsid w:val="00C83D6C"/>
    <w:rsid w:val="00C83DD4"/>
    <w:rsid w:val="00C83E44"/>
    <w:rsid w:val="00C83E7F"/>
    <w:rsid w:val="00C84206"/>
    <w:rsid w:val="00C843C8"/>
    <w:rsid w:val="00C84590"/>
    <w:rsid w:val="00C846BF"/>
    <w:rsid w:val="00C846DE"/>
    <w:rsid w:val="00C84938"/>
    <w:rsid w:val="00C84A73"/>
    <w:rsid w:val="00C84C46"/>
    <w:rsid w:val="00C84C5E"/>
    <w:rsid w:val="00C84F6B"/>
    <w:rsid w:val="00C85048"/>
    <w:rsid w:val="00C852FF"/>
    <w:rsid w:val="00C85411"/>
    <w:rsid w:val="00C854F8"/>
    <w:rsid w:val="00C85786"/>
    <w:rsid w:val="00C85849"/>
    <w:rsid w:val="00C85A3C"/>
    <w:rsid w:val="00C85ACB"/>
    <w:rsid w:val="00C85BBE"/>
    <w:rsid w:val="00C85C1B"/>
    <w:rsid w:val="00C85DEF"/>
    <w:rsid w:val="00C85F00"/>
    <w:rsid w:val="00C86173"/>
    <w:rsid w:val="00C861A9"/>
    <w:rsid w:val="00C862DD"/>
    <w:rsid w:val="00C8640D"/>
    <w:rsid w:val="00C86592"/>
    <w:rsid w:val="00C86920"/>
    <w:rsid w:val="00C86B5D"/>
    <w:rsid w:val="00C86DCA"/>
    <w:rsid w:val="00C86F46"/>
    <w:rsid w:val="00C87076"/>
    <w:rsid w:val="00C87611"/>
    <w:rsid w:val="00C87808"/>
    <w:rsid w:val="00C87D41"/>
    <w:rsid w:val="00C87EDB"/>
    <w:rsid w:val="00C87F1F"/>
    <w:rsid w:val="00C9004B"/>
    <w:rsid w:val="00C90068"/>
    <w:rsid w:val="00C90084"/>
    <w:rsid w:val="00C9016B"/>
    <w:rsid w:val="00C901D9"/>
    <w:rsid w:val="00C901EE"/>
    <w:rsid w:val="00C901F4"/>
    <w:rsid w:val="00C90329"/>
    <w:rsid w:val="00C90921"/>
    <w:rsid w:val="00C90979"/>
    <w:rsid w:val="00C90BAA"/>
    <w:rsid w:val="00C90C4D"/>
    <w:rsid w:val="00C90C71"/>
    <w:rsid w:val="00C90CB5"/>
    <w:rsid w:val="00C90E00"/>
    <w:rsid w:val="00C90F90"/>
    <w:rsid w:val="00C91027"/>
    <w:rsid w:val="00C91456"/>
    <w:rsid w:val="00C9147C"/>
    <w:rsid w:val="00C915BA"/>
    <w:rsid w:val="00C91618"/>
    <w:rsid w:val="00C916A9"/>
    <w:rsid w:val="00C917CB"/>
    <w:rsid w:val="00C91811"/>
    <w:rsid w:val="00C91867"/>
    <w:rsid w:val="00C9195D"/>
    <w:rsid w:val="00C9198C"/>
    <w:rsid w:val="00C91995"/>
    <w:rsid w:val="00C91A4F"/>
    <w:rsid w:val="00C91E8C"/>
    <w:rsid w:val="00C920B5"/>
    <w:rsid w:val="00C921AB"/>
    <w:rsid w:val="00C921FE"/>
    <w:rsid w:val="00C92259"/>
    <w:rsid w:val="00C92468"/>
    <w:rsid w:val="00C9299D"/>
    <w:rsid w:val="00C92AA1"/>
    <w:rsid w:val="00C92B76"/>
    <w:rsid w:val="00C92BB0"/>
    <w:rsid w:val="00C92C11"/>
    <w:rsid w:val="00C92EDD"/>
    <w:rsid w:val="00C92FC7"/>
    <w:rsid w:val="00C93002"/>
    <w:rsid w:val="00C9309C"/>
    <w:rsid w:val="00C930A3"/>
    <w:rsid w:val="00C930D1"/>
    <w:rsid w:val="00C93218"/>
    <w:rsid w:val="00C93420"/>
    <w:rsid w:val="00C935C3"/>
    <w:rsid w:val="00C93652"/>
    <w:rsid w:val="00C937A8"/>
    <w:rsid w:val="00C93849"/>
    <w:rsid w:val="00C93A61"/>
    <w:rsid w:val="00C93C06"/>
    <w:rsid w:val="00C93C20"/>
    <w:rsid w:val="00C93FDC"/>
    <w:rsid w:val="00C940F6"/>
    <w:rsid w:val="00C9411F"/>
    <w:rsid w:val="00C94182"/>
    <w:rsid w:val="00C94401"/>
    <w:rsid w:val="00C94437"/>
    <w:rsid w:val="00C945A2"/>
    <w:rsid w:val="00C94616"/>
    <w:rsid w:val="00C94681"/>
    <w:rsid w:val="00C946B3"/>
    <w:rsid w:val="00C946CF"/>
    <w:rsid w:val="00C948C5"/>
    <w:rsid w:val="00C94A0A"/>
    <w:rsid w:val="00C94AC1"/>
    <w:rsid w:val="00C94BF0"/>
    <w:rsid w:val="00C94C9C"/>
    <w:rsid w:val="00C94DA2"/>
    <w:rsid w:val="00C94DF4"/>
    <w:rsid w:val="00C94FA6"/>
    <w:rsid w:val="00C95098"/>
    <w:rsid w:val="00C95147"/>
    <w:rsid w:val="00C9538F"/>
    <w:rsid w:val="00C95431"/>
    <w:rsid w:val="00C95505"/>
    <w:rsid w:val="00C956C2"/>
    <w:rsid w:val="00C95720"/>
    <w:rsid w:val="00C957ED"/>
    <w:rsid w:val="00C95897"/>
    <w:rsid w:val="00C958B6"/>
    <w:rsid w:val="00C95909"/>
    <w:rsid w:val="00C959E7"/>
    <w:rsid w:val="00C95A9A"/>
    <w:rsid w:val="00C95BB4"/>
    <w:rsid w:val="00C95C73"/>
    <w:rsid w:val="00C95D5A"/>
    <w:rsid w:val="00C95E41"/>
    <w:rsid w:val="00C95F3C"/>
    <w:rsid w:val="00C96034"/>
    <w:rsid w:val="00C962E0"/>
    <w:rsid w:val="00C962EF"/>
    <w:rsid w:val="00C9646F"/>
    <w:rsid w:val="00C965F9"/>
    <w:rsid w:val="00C966EF"/>
    <w:rsid w:val="00C967DE"/>
    <w:rsid w:val="00C96943"/>
    <w:rsid w:val="00C96AF1"/>
    <w:rsid w:val="00C96E96"/>
    <w:rsid w:val="00C970B6"/>
    <w:rsid w:val="00C973E5"/>
    <w:rsid w:val="00C977C1"/>
    <w:rsid w:val="00C978E2"/>
    <w:rsid w:val="00C9792F"/>
    <w:rsid w:val="00C979BF"/>
    <w:rsid w:val="00C97A5C"/>
    <w:rsid w:val="00C97D29"/>
    <w:rsid w:val="00C97E33"/>
    <w:rsid w:val="00CA0070"/>
    <w:rsid w:val="00CA011D"/>
    <w:rsid w:val="00CA034B"/>
    <w:rsid w:val="00CA0416"/>
    <w:rsid w:val="00CA0463"/>
    <w:rsid w:val="00CA0476"/>
    <w:rsid w:val="00CA0479"/>
    <w:rsid w:val="00CA0675"/>
    <w:rsid w:val="00CA0692"/>
    <w:rsid w:val="00CA0698"/>
    <w:rsid w:val="00CA06C3"/>
    <w:rsid w:val="00CA091A"/>
    <w:rsid w:val="00CA0964"/>
    <w:rsid w:val="00CA0B1D"/>
    <w:rsid w:val="00CA0BE1"/>
    <w:rsid w:val="00CA0BEF"/>
    <w:rsid w:val="00CA0C0C"/>
    <w:rsid w:val="00CA0D06"/>
    <w:rsid w:val="00CA0D38"/>
    <w:rsid w:val="00CA0EAA"/>
    <w:rsid w:val="00CA0EBC"/>
    <w:rsid w:val="00CA0F85"/>
    <w:rsid w:val="00CA0FC4"/>
    <w:rsid w:val="00CA0FF5"/>
    <w:rsid w:val="00CA100F"/>
    <w:rsid w:val="00CA1011"/>
    <w:rsid w:val="00CA1100"/>
    <w:rsid w:val="00CA11BB"/>
    <w:rsid w:val="00CA1240"/>
    <w:rsid w:val="00CA12C2"/>
    <w:rsid w:val="00CA12C5"/>
    <w:rsid w:val="00CA1308"/>
    <w:rsid w:val="00CA1311"/>
    <w:rsid w:val="00CA1336"/>
    <w:rsid w:val="00CA13B7"/>
    <w:rsid w:val="00CA1439"/>
    <w:rsid w:val="00CA15D2"/>
    <w:rsid w:val="00CA16AF"/>
    <w:rsid w:val="00CA16CE"/>
    <w:rsid w:val="00CA17C1"/>
    <w:rsid w:val="00CA19C3"/>
    <w:rsid w:val="00CA1B19"/>
    <w:rsid w:val="00CA1B5D"/>
    <w:rsid w:val="00CA1C9F"/>
    <w:rsid w:val="00CA1E3A"/>
    <w:rsid w:val="00CA1F54"/>
    <w:rsid w:val="00CA2071"/>
    <w:rsid w:val="00CA20A6"/>
    <w:rsid w:val="00CA2295"/>
    <w:rsid w:val="00CA2330"/>
    <w:rsid w:val="00CA2365"/>
    <w:rsid w:val="00CA2493"/>
    <w:rsid w:val="00CA2751"/>
    <w:rsid w:val="00CA2786"/>
    <w:rsid w:val="00CA29F5"/>
    <w:rsid w:val="00CA2AAB"/>
    <w:rsid w:val="00CA2B25"/>
    <w:rsid w:val="00CA2C7E"/>
    <w:rsid w:val="00CA2FBE"/>
    <w:rsid w:val="00CA30FC"/>
    <w:rsid w:val="00CA3185"/>
    <w:rsid w:val="00CA3217"/>
    <w:rsid w:val="00CA3384"/>
    <w:rsid w:val="00CA33C2"/>
    <w:rsid w:val="00CA345A"/>
    <w:rsid w:val="00CA3462"/>
    <w:rsid w:val="00CA3598"/>
    <w:rsid w:val="00CA3763"/>
    <w:rsid w:val="00CA387F"/>
    <w:rsid w:val="00CA3924"/>
    <w:rsid w:val="00CA39E8"/>
    <w:rsid w:val="00CA3B27"/>
    <w:rsid w:val="00CA3C8C"/>
    <w:rsid w:val="00CA3DFB"/>
    <w:rsid w:val="00CA3F6F"/>
    <w:rsid w:val="00CA3FF1"/>
    <w:rsid w:val="00CA40A6"/>
    <w:rsid w:val="00CA42D1"/>
    <w:rsid w:val="00CA42D3"/>
    <w:rsid w:val="00CA43F8"/>
    <w:rsid w:val="00CA4717"/>
    <w:rsid w:val="00CA4884"/>
    <w:rsid w:val="00CA49C1"/>
    <w:rsid w:val="00CA49DC"/>
    <w:rsid w:val="00CA49EF"/>
    <w:rsid w:val="00CA4B29"/>
    <w:rsid w:val="00CA4C28"/>
    <w:rsid w:val="00CA4C7D"/>
    <w:rsid w:val="00CA4D06"/>
    <w:rsid w:val="00CA4DAF"/>
    <w:rsid w:val="00CA4E0F"/>
    <w:rsid w:val="00CA4E2A"/>
    <w:rsid w:val="00CA4F1D"/>
    <w:rsid w:val="00CA5214"/>
    <w:rsid w:val="00CA54C8"/>
    <w:rsid w:val="00CA54E7"/>
    <w:rsid w:val="00CA5876"/>
    <w:rsid w:val="00CA5932"/>
    <w:rsid w:val="00CA5BC2"/>
    <w:rsid w:val="00CA5C83"/>
    <w:rsid w:val="00CA5D2E"/>
    <w:rsid w:val="00CA6235"/>
    <w:rsid w:val="00CA6249"/>
    <w:rsid w:val="00CA6295"/>
    <w:rsid w:val="00CA6315"/>
    <w:rsid w:val="00CA63B1"/>
    <w:rsid w:val="00CA6954"/>
    <w:rsid w:val="00CA6A53"/>
    <w:rsid w:val="00CA6AF5"/>
    <w:rsid w:val="00CA6C42"/>
    <w:rsid w:val="00CA6C50"/>
    <w:rsid w:val="00CA6ECE"/>
    <w:rsid w:val="00CA6F47"/>
    <w:rsid w:val="00CA6F90"/>
    <w:rsid w:val="00CA70E4"/>
    <w:rsid w:val="00CA745C"/>
    <w:rsid w:val="00CA7553"/>
    <w:rsid w:val="00CA7564"/>
    <w:rsid w:val="00CA75C3"/>
    <w:rsid w:val="00CA75EF"/>
    <w:rsid w:val="00CA762E"/>
    <w:rsid w:val="00CA76FA"/>
    <w:rsid w:val="00CA777A"/>
    <w:rsid w:val="00CA7A43"/>
    <w:rsid w:val="00CA7A6F"/>
    <w:rsid w:val="00CA7B17"/>
    <w:rsid w:val="00CA7B2F"/>
    <w:rsid w:val="00CA7B57"/>
    <w:rsid w:val="00CA7B68"/>
    <w:rsid w:val="00CA7CBD"/>
    <w:rsid w:val="00CB0144"/>
    <w:rsid w:val="00CB0150"/>
    <w:rsid w:val="00CB018D"/>
    <w:rsid w:val="00CB02D2"/>
    <w:rsid w:val="00CB0318"/>
    <w:rsid w:val="00CB03CA"/>
    <w:rsid w:val="00CB03D9"/>
    <w:rsid w:val="00CB05EC"/>
    <w:rsid w:val="00CB0614"/>
    <w:rsid w:val="00CB068B"/>
    <w:rsid w:val="00CB06EB"/>
    <w:rsid w:val="00CB0880"/>
    <w:rsid w:val="00CB08F1"/>
    <w:rsid w:val="00CB091B"/>
    <w:rsid w:val="00CB0A7C"/>
    <w:rsid w:val="00CB0A9F"/>
    <w:rsid w:val="00CB0D4C"/>
    <w:rsid w:val="00CB0E0A"/>
    <w:rsid w:val="00CB0FF1"/>
    <w:rsid w:val="00CB1020"/>
    <w:rsid w:val="00CB104B"/>
    <w:rsid w:val="00CB1203"/>
    <w:rsid w:val="00CB1248"/>
    <w:rsid w:val="00CB12FB"/>
    <w:rsid w:val="00CB1456"/>
    <w:rsid w:val="00CB1493"/>
    <w:rsid w:val="00CB14ED"/>
    <w:rsid w:val="00CB15FD"/>
    <w:rsid w:val="00CB163A"/>
    <w:rsid w:val="00CB1928"/>
    <w:rsid w:val="00CB1A8E"/>
    <w:rsid w:val="00CB1B37"/>
    <w:rsid w:val="00CB1DE3"/>
    <w:rsid w:val="00CB1EFE"/>
    <w:rsid w:val="00CB1F41"/>
    <w:rsid w:val="00CB1F4A"/>
    <w:rsid w:val="00CB200B"/>
    <w:rsid w:val="00CB202E"/>
    <w:rsid w:val="00CB226A"/>
    <w:rsid w:val="00CB228D"/>
    <w:rsid w:val="00CB238A"/>
    <w:rsid w:val="00CB25B8"/>
    <w:rsid w:val="00CB2658"/>
    <w:rsid w:val="00CB279A"/>
    <w:rsid w:val="00CB29A4"/>
    <w:rsid w:val="00CB29A5"/>
    <w:rsid w:val="00CB2A9D"/>
    <w:rsid w:val="00CB2B00"/>
    <w:rsid w:val="00CB2B21"/>
    <w:rsid w:val="00CB2BC9"/>
    <w:rsid w:val="00CB2BEB"/>
    <w:rsid w:val="00CB2E2B"/>
    <w:rsid w:val="00CB2E68"/>
    <w:rsid w:val="00CB3025"/>
    <w:rsid w:val="00CB30A7"/>
    <w:rsid w:val="00CB324C"/>
    <w:rsid w:val="00CB32AE"/>
    <w:rsid w:val="00CB32FF"/>
    <w:rsid w:val="00CB331A"/>
    <w:rsid w:val="00CB33B6"/>
    <w:rsid w:val="00CB33DB"/>
    <w:rsid w:val="00CB3442"/>
    <w:rsid w:val="00CB34A6"/>
    <w:rsid w:val="00CB3599"/>
    <w:rsid w:val="00CB3610"/>
    <w:rsid w:val="00CB371D"/>
    <w:rsid w:val="00CB3957"/>
    <w:rsid w:val="00CB3B48"/>
    <w:rsid w:val="00CB3B62"/>
    <w:rsid w:val="00CB3B7E"/>
    <w:rsid w:val="00CB3C9A"/>
    <w:rsid w:val="00CB3E36"/>
    <w:rsid w:val="00CB3E9F"/>
    <w:rsid w:val="00CB40F7"/>
    <w:rsid w:val="00CB4204"/>
    <w:rsid w:val="00CB421C"/>
    <w:rsid w:val="00CB4478"/>
    <w:rsid w:val="00CB45A8"/>
    <w:rsid w:val="00CB46F3"/>
    <w:rsid w:val="00CB487F"/>
    <w:rsid w:val="00CB48BD"/>
    <w:rsid w:val="00CB4A2D"/>
    <w:rsid w:val="00CB4B43"/>
    <w:rsid w:val="00CB4D19"/>
    <w:rsid w:val="00CB4D21"/>
    <w:rsid w:val="00CB4D73"/>
    <w:rsid w:val="00CB4E0C"/>
    <w:rsid w:val="00CB4F4B"/>
    <w:rsid w:val="00CB502A"/>
    <w:rsid w:val="00CB508A"/>
    <w:rsid w:val="00CB520E"/>
    <w:rsid w:val="00CB540C"/>
    <w:rsid w:val="00CB556C"/>
    <w:rsid w:val="00CB55E5"/>
    <w:rsid w:val="00CB5634"/>
    <w:rsid w:val="00CB56D7"/>
    <w:rsid w:val="00CB59F3"/>
    <w:rsid w:val="00CB5BCE"/>
    <w:rsid w:val="00CB5C89"/>
    <w:rsid w:val="00CB5CE4"/>
    <w:rsid w:val="00CB5E49"/>
    <w:rsid w:val="00CB5EE3"/>
    <w:rsid w:val="00CB5F3B"/>
    <w:rsid w:val="00CB5F3C"/>
    <w:rsid w:val="00CB6080"/>
    <w:rsid w:val="00CB61B7"/>
    <w:rsid w:val="00CB627B"/>
    <w:rsid w:val="00CB6290"/>
    <w:rsid w:val="00CB6450"/>
    <w:rsid w:val="00CB6542"/>
    <w:rsid w:val="00CB6545"/>
    <w:rsid w:val="00CB65AC"/>
    <w:rsid w:val="00CB6720"/>
    <w:rsid w:val="00CB67C7"/>
    <w:rsid w:val="00CB67CD"/>
    <w:rsid w:val="00CB6817"/>
    <w:rsid w:val="00CB6881"/>
    <w:rsid w:val="00CB69C4"/>
    <w:rsid w:val="00CB6B56"/>
    <w:rsid w:val="00CB6E8D"/>
    <w:rsid w:val="00CB711F"/>
    <w:rsid w:val="00CB723F"/>
    <w:rsid w:val="00CB725B"/>
    <w:rsid w:val="00CB73BF"/>
    <w:rsid w:val="00CB73E4"/>
    <w:rsid w:val="00CB7481"/>
    <w:rsid w:val="00CB74D8"/>
    <w:rsid w:val="00CB7755"/>
    <w:rsid w:val="00CB7847"/>
    <w:rsid w:val="00CB7A79"/>
    <w:rsid w:val="00CB7B63"/>
    <w:rsid w:val="00CB7B81"/>
    <w:rsid w:val="00CB7CA0"/>
    <w:rsid w:val="00CB7D1C"/>
    <w:rsid w:val="00CB7E58"/>
    <w:rsid w:val="00CB7F36"/>
    <w:rsid w:val="00CBD601"/>
    <w:rsid w:val="00CC0152"/>
    <w:rsid w:val="00CC020E"/>
    <w:rsid w:val="00CC0254"/>
    <w:rsid w:val="00CC0322"/>
    <w:rsid w:val="00CC053B"/>
    <w:rsid w:val="00CC08A5"/>
    <w:rsid w:val="00CC092A"/>
    <w:rsid w:val="00CC0950"/>
    <w:rsid w:val="00CC095C"/>
    <w:rsid w:val="00CC097F"/>
    <w:rsid w:val="00CC09A1"/>
    <w:rsid w:val="00CC0C50"/>
    <w:rsid w:val="00CC0CAA"/>
    <w:rsid w:val="00CC0D21"/>
    <w:rsid w:val="00CC0DDA"/>
    <w:rsid w:val="00CC0E70"/>
    <w:rsid w:val="00CC0ED4"/>
    <w:rsid w:val="00CC113B"/>
    <w:rsid w:val="00CC1152"/>
    <w:rsid w:val="00CC1252"/>
    <w:rsid w:val="00CC12BE"/>
    <w:rsid w:val="00CC13C5"/>
    <w:rsid w:val="00CC1419"/>
    <w:rsid w:val="00CC150A"/>
    <w:rsid w:val="00CC159D"/>
    <w:rsid w:val="00CC1759"/>
    <w:rsid w:val="00CC182B"/>
    <w:rsid w:val="00CC18DA"/>
    <w:rsid w:val="00CC19C4"/>
    <w:rsid w:val="00CC1A59"/>
    <w:rsid w:val="00CC1ADC"/>
    <w:rsid w:val="00CC1BA4"/>
    <w:rsid w:val="00CC1DB2"/>
    <w:rsid w:val="00CC1DFA"/>
    <w:rsid w:val="00CC200E"/>
    <w:rsid w:val="00CC20F5"/>
    <w:rsid w:val="00CC222C"/>
    <w:rsid w:val="00CC25A6"/>
    <w:rsid w:val="00CC288C"/>
    <w:rsid w:val="00CC289F"/>
    <w:rsid w:val="00CC2A3D"/>
    <w:rsid w:val="00CC2A92"/>
    <w:rsid w:val="00CC2B89"/>
    <w:rsid w:val="00CC2E34"/>
    <w:rsid w:val="00CC30DD"/>
    <w:rsid w:val="00CC3290"/>
    <w:rsid w:val="00CC3296"/>
    <w:rsid w:val="00CC3307"/>
    <w:rsid w:val="00CC359E"/>
    <w:rsid w:val="00CC35E5"/>
    <w:rsid w:val="00CC3626"/>
    <w:rsid w:val="00CC376E"/>
    <w:rsid w:val="00CC3946"/>
    <w:rsid w:val="00CC3A74"/>
    <w:rsid w:val="00CC3C43"/>
    <w:rsid w:val="00CC3CEB"/>
    <w:rsid w:val="00CC3DE5"/>
    <w:rsid w:val="00CC3DF6"/>
    <w:rsid w:val="00CC3DFC"/>
    <w:rsid w:val="00CC3EF8"/>
    <w:rsid w:val="00CC3F1C"/>
    <w:rsid w:val="00CC4006"/>
    <w:rsid w:val="00CC403A"/>
    <w:rsid w:val="00CC4144"/>
    <w:rsid w:val="00CC41ED"/>
    <w:rsid w:val="00CC4219"/>
    <w:rsid w:val="00CC43D4"/>
    <w:rsid w:val="00CC44AD"/>
    <w:rsid w:val="00CC471C"/>
    <w:rsid w:val="00CC475B"/>
    <w:rsid w:val="00CC47DC"/>
    <w:rsid w:val="00CC48F7"/>
    <w:rsid w:val="00CC492A"/>
    <w:rsid w:val="00CC4A98"/>
    <w:rsid w:val="00CC4B49"/>
    <w:rsid w:val="00CC508D"/>
    <w:rsid w:val="00CC5282"/>
    <w:rsid w:val="00CC5515"/>
    <w:rsid w:val="00CC565C"/>
    <w:rsid w:val="00CC57B5"/>
    <w:rsid w:val="00CC57EE"/>
    <w:rsid w:val="00CC5AE4"/>
    <w:rsid w:val="00CC5F2C"/>
    <w:rsid w:val="00CC6131"/>
    <w:rsid w:val="00CC6248"/>
    <w:rsid w:val="00CC6401"/>
    <w:rsid w:val="00CC6473"/>
    <w:rsid w:val="00CC6587"/>
    <w:rsid w:val="00CC65BF"/>
    <w:rsid w:val="00CC66CB"/>
    <w:rsid w:val="00CC67F5"/>
    <w:rsid w:val="00CC6923"/>
    <w:rsid w:val="00CC6B71"/>
    <w:rsid w:val="00CC6BF0"/>
    <w:rsid w:val="00CC6C44"/>
    <w:rsid w:val="00CC6C89"/>
    <w:rsid w:val="00CC6D10"/>
    <w:rsid w:val="00CC6E35"/>
    <w:rsid w:val="00CC6F36"/>
    <w:rsid w:val="00CC6F84"/>
    <w:rsid w:val="00CC70E2"/>
    <w:rsid w:val="00CC7266"/>
    <w:rsid w:val="00CC73B4"/>
    <w:rsid w:val="00CC748B"/>
    <w:rsid w:val="00CC74BA"/>
    <w:rsid w:val="00CC7655"/>
    <w:rsid w:val="00CC789D"/>
    <w:rsid w:val="00CC797E"/>
    <w:rsid w:val="00CC7A6B"/>
    <w:rsid w:val="00CC7AC9"/>
    <w:rsid w:val="00CC7E7F"/>
    <w:rsid w:val="00CC7F47"/>
    <w:rsid w:val="00CC7F56"/>
    <w:rsid w:val="00CD0036"/>
    <w:rsid w:val="00CD009F"/>
    <w:rsid w:val="00CD01EA"/>
    <w:rsid w:val="00CD0208"/>
    <w:rsid w:val="00CD0319"/>
    <w:rsid w:val="00CD03B5"/>
    <w:rsid w:val="00CD04EE"/>
    <w:rsid w:val="00CD05A6"/>
    <w:rsid w:val="00CD099A"/>
    <w:rsid w:val="00CD0AB2"/>
    <w:rsid w:val="00CD0C69"/>
    <w:rsid w:val="00CD0CC2"/>
    <w:rsid w:val="00CD0D58"/>
    <w:rsid w:val="00CD0DF2"/>
    <w:rsid w:val="00CD10A0"/>
    <w:rsid w:val="00CD12F8"/>
    <w:rsid w:val="00CD131A"/>
    <w:rsid w:val="00CD1349"/>
    <w:rsid w:val="00CD136E"/>
    <w:rsid w:val="00CD169E"/>
    <w:rsid w:val="00CD193F"/>
    <w:rsid w:val="00CD1DA8"/>
    <w:rsid w:val="00CD1DFC"/>
    <w:rsid w:val="00CD1E89"/>
    <w:rsid w:val="00CD1EC6"/>
    <w:rsid w:val="00CD1F15"/>
    <w:rsid w:val="00CD1FF2"/>
    <w:rsid w:val="00CD224C"/>
    <w:rsid w:val="00CD227F"/>
    <w:rsid w:val="00CD22A5"/>
    <w:rsid w:val="00CD23B5"/>
    <w:rsid w:val="00CD249A"/>
    <w:rsid w:val="00CD24A4"/>
    <w:rsid w:val="00CD250A"/>
    <w:rsid w:val="00CD2552"/>
    <w:rsid w:val="00CD2697"/>
    <w:rsid w:val="00CD2702"/>
    <w:rsid w:val="00CD28FA"/>
    <w:rsid w:val="00CD2A07"/>
    <w:rsid w:val="00CD2AB1"/>
    <w:rsid w:val="00CD2C13"/>
    <w:rsid w:val="00CD2CAE"/>
    <w:rsid w:val="00CD2D96"/>
    <w:rsid w:val="00CD2E10"/>
    <w:rsid w:val="00CD2E7A"/>
    <w:rsid w:val="00CD2EC0"/>
    <w:rsid w:val="00CD2EFC"/>
    <w:rsid w:val="00CD304F"/>
    <w:rsid w:val="00CD337F"/>
    <w:rsid w:val="00CD338C"/>
    <w:rsid w:val="00CD34FC"/>
    <w:rsid w:val="00CD369C"/>
    <w:rsid w:val="00CD3962"/>
    <w:rsid w:val="00CD39D2"/>
    <w:rsid w:val="00CD3AA3"/>
    <w:rsid w:val="00CD4013"/>
    <w:rsid w:val="00CD413B"/>
    <w:rsid w:val="00CD426B"/>
    <w:rsid w:val="00CD4453"/>
    <w:rsid w:val="00CD450B"/>
    <w:rsid w:val="00CD472C"/>
    <w:rsid w:val="00CD485E"/>
    <w:rsid w:val="00CD4A78"/>
    <w:rsid w:val="00CD4A83"/>
    <w:rsid w:val="00CD4ACD"/>
    <w:rsid w:val="00CD4B8D"/>
    <w:rsid w:val="00CD4C43"/>
    <w:rsid w:val="00CD5157"/>
    <w:rsid w:val="00CD51FC"/>
    <w:rsid w:val="00CD52C2"/>
    <w:rsid w:val="00CD53D9"/>
    <w:rsid w:val="00CD566F"/>
    <w:rsid w:val="00CD5B08"/>
    <w:rsid w:val="00CD5B59"/>
    <w:rsid w:val="00CD5BEE"/>
    <w:rsid w:val="00CD5C44"/>
    <w:rsid w:val="00CD5D37"/>
    <w:rsid w:val="00CD5D92"/>
    <w:rsid w:val="00CD5DE5"/>
    <w:rsid w:val="00CD5FBA"/>
    <w:rsid w:val="00CD5FC7"/>
    <w:rsid w:val="00CD623F"/>
    <w:rsid w:val="00CD6293"/>
    <w:rsid w:val="00CD62A5"/>
    <w:rsid w:val="00CD62C5"/>
    <w:rsid w:val="00CD654E"/>
    <w:rsid w:val="00CD655A"/>
    <w:rsid w:val="00CD6634"/>
    <w:rsid w:val="00CD663F"/>
    <w:rsid w:val="00CD6811"/>
    <w:rsid w:val="00CD68F8"/>
    <w:rsid w:val="00CD6AF4"/>
    <w:rsid w:val="00CD6B1A"/>
    <w:rsid w:val="00CD6B1F"/>
    <w:rsid w:val="00CD6DC8"/>
    <w:rsid w:val="00CD6FEB"/>
    <w:rsid w:val="00CD734D"/>
    <w:rsid w:val="00CD74A0"/>
    <w:rsid w:val="00CD7599"/>
    <w:rsid w:val="00CD75E4"/>
    <w:rsid w:val="00CD7653"/>
    <w:rsid w:val="00CD765A"/>
    <w:rsid w:val="00CD7775"/>
    <w:rsid w:val="00CD78A8"/>
    <w:rsid w:val="00CD78CA"/>
    <w:rsid w:val="00CD7A1E"/>
    <w:rsid w:val="00CD7BD1"/>
    <w:rsid w:val="00CD7BE4"/>
    <w:rsid w:val="00CD7C55"/>
    <w:rsid w:val="00CE01BD"/>
    <w:rsid w:val="00CE036D"/>
    <w:rsid w:val="00CE037E"/>
    <w:rsid w:val="00CE0461"/>
    <w:rsid w:val="00CE04F5"/>
    <w:rsid w:val="00CE07E6"/>
    <w:rsid w:val="00CE0928"/>
    <w:rsid w:val="00CE098C"/>
    <w:rsid w:val="00CE0B84"/>
    <w:rsid w:val="00CE0D72"/>
    <w:rsid w:val="00CE0EE2"/>
    <w:rsid w:val="00CE0F7D"/>
    <w:rsid w:val="00CE0FCD"/>
    <w:rsid w:val="00CE1020"/>
    <w:rsid w:val="00CE10FA"/>
    <w:rsid w:val="00CE1176"/>
    <w:rsid w:val="00CE1348"/>
    <w:rsid w:val="00CE13D9"/>
    <w:rsid w:val="00CE1490"/>
    <w:rsid w:val="00CE14E3"/>
    <w:rsid w:val="00CE1531"/>
    <w:rsid w:val="00CE1540"/>
    <w:rsid w:val="00CE15D2"/>
    <w:rsid w:val="00CE15DA"/>
    <w:rsid w:val="00CE1604"/>
    <w:rsid w:val="00CE164D"/>
    <w:rsid w:val="00CE16B5"/>
    <w:rsid w:val="00CE1756"/>
    <w:rsid w:val="00CE1782"/>
    <w:rsid w:val="00CE18D6"/>
    <w:rsid w:val="00CE1948"/>
    <w:rsid w:val="00CE19C1"/>
    <w:rsid w:val="00CE19C4"/>
    <w:rsid w:val="00CE1C04"/>
    <w:rsid w:val="00CE1C51"/>
    <w:rsid w:val="00CE1CC8"/>
    <w:rsid w:val="00CE1D78"/>
    <w:rsid w:val="00CE1FE5"/>
    <w:rsid w:val="00CE20A6"/>
    <w:rsid w:val="00CE2115"/>
    <w:rsid w:val="00CE21AA"/>
    <w:rsid w:val="00CE22DE"/>
    <w:rsid w:val="00CE2436"/>
    <w:rsid w:val="00CE24F5"/>
    <w:rsid w:val="00CE250E"/>
    <w:rsid w:val="00CE25D0"/>
    <w:rsid w:val="00CE2A04"/>
    <w:rsid w:val="00CE2B21"/>
    <w:rsid w:val="00CE2B59"/>
    <w:rsid w:val="00CE2B8A"/>
    <w:rsid w:val="00CE2BAD"/>
    <w:rsid w:val="00CE2DC0"/>
    <w:rsid w:val="00CE2E47"/>
    <w:rsid w:val="00CE30A6"/>
    <w:rsid w:val="00CE312F"/>
    <w:rsid w:val="00CE3165"/>
    <w:rsid w:val="00CE32CD"/>
    <w:rsid w:val="00CE332D"/>
    <w:rsid w:val="00CE34F6"/>
    <w:rsid w:val="00CE3590"/>
    <w:rsid w:val="00CE35B3"/>
    <w:rsid w:val="00CE375C"/>
    <w:rsid w:val="00CE37C9"/>
    <w:rsid w:val="00CE3871"/>
    <w:rsid w:val="00CE391A"/>
    <w:rsid w:val="00CE3E79"/>
    <w:rsid w:val="00CE3FDC"/>
    <w:rsid w:val="00CE40C7"/>
    <w:rsid w:val="00CE419D"/>
    <w:rsid w:val="00CE44E6"/>
    <w:rsid w:val="00CE44FC"/>
    <w:rsid w:val="00CE46C5"/>
    <w:rsid w:val="00CE4CD4"/>
    <w:rsid w:val="00CE4E9F"/>
    <w:rsid w:val="00CE501D"/>
    <w:rsid w:val="00CE501E"/>
    <w:rsid w:val="00CE5034"/>
    <w:rsid w:val="00CE50F3"/>
    <w:rsid w:val="00CE516F"/>
    <w:rsid w:val="00CE517B"/>
    <w:rsid w:val="00CE5218"/>
    <w:rsid w:val="00CE5275"/>
    <w:rsid w:val="00CE52AC"/>
    <w:rsid w:val="00CE5318"/>
    <w:rsid w:val="00CE5379"/>
    <w:rsid w:val="00CE550C"/>
    <w:rsid w:val="00CE55AD"/>
    <w:rsid w:val="00CE56C9"/>
    <w:rsid w:val="00CE5748"/>
    <w:rsid w:val="00CE5933"/>
    <w:rsid w:val="00CE5946"/>
    <w:rsid w:val="00CE5A27"/>
    <w:rsid w:val="00CE5B1D"/>
    <w:rsid w:val="00CE5B78"/>
    <w:rsid w:val="00CE5BC3"/>
    <w:rsid w:val="00CE5C55"/>
    <w:rsid w:val="00CE5F5E"/>
    <w:rsid w:val="00CE5FD6"/>
    <w:rsid w:val="00CE609F"/>
    <w:rsid w:val="00CE60F6"/>
    <w:rsid w:val="00CE622F"/>
    <w:rsid w:val="00CE64D7"/>
    <w:rsid w:val="00CE64F0"/>
    <w:rsid w:val="00CE657E"/>
    <w:rsid w:val="00CE6624"/>
    <w:rsid w:val="00CE67CF"/>
    <w:rsid w:val="00CE6A8A"/>
    <w:rsid w:val="00CE6ABC"/>
    <w:rsid w:val="00CE6B1B"/>
    <w:rsid w:val="00CE6B31"/>
    <w:rsid w:val="00CE6B8C"/>
    <w:rsid w:val="00CE6C38"/>
    <w:rsid w:val="00CE6D1B"/>
    <w:rsid w:val="00CE6D55"/>
    <w:rsid w:val="00CE6D56"/>
    <w:rsid w:val="00CE722C"/>
    <w:rsid w:val="00CE727D"/>
    <w:rsid w:val="00CE731B"/>
    <w:rsid w:val="00CE7337"/>
    <w:rsid w:val="00CE73E9"/>
    <w:rsid w:val="00CE74B2"/>
    <w:rsid w:val="00CE74FF"/>
    <w:rsid w:val="00CE75EA"/>
    <w:rsid w:val="00CE76AF"/>
    <w:rsid w:val="00CE7915"/>
    <w:rsid w:val="00CE797D"/>
    <w:rsid w:val="00CE7A53"/>
    <w:rsid w:val="00CE7AA8"/>
    <w:rsid w:val="00CE7D5B"/>
    <w:rsid w:val="00CE7E2F"/>
    <w:rsid w:val="00CF017E"/>
    <w:rsid w:val="00CF0252"/>
    <w:rsid w:val="00CF0582"/>
    <w:rsid w:val="00CF05F5"/>
    <w:rsid w:val="00CF08E0"/>
    <w:rsid w:val="00CF0D20"/>
    <w:rsid w:val="00CF0DDD"/>
    <w:rsid w:val="00CF0DEE"/>
    <w:rsid w:val="00CF0E0F"/>
    <w:rsid w:val="00CF0E2E"/>
    <w:rsid w:val="00CF0EA3"/>
    <w:rsid w:val="00CF0FC3"/>
    <w:rsid w:val="00CF10B6"/>
    <w:rsid w:val="00CF10DD"/>
    <w:rsid w:val="00CF11C0"/>
    <w:rsid w:val="00CF13BE"/>
    <w:rsid w:val="00CF14F9"/>
    <w:rsid w:val="00CF1749"/>
    <w:rsid w:val="00CF1835"/>
    <w:rsid w:val="00CF1850"/>
    <w:rsid w:val="00CF1906"/>
    <w:rsid w:val="00CF19D0"/>
    <w:rsid w:val="00CF1A02"/>
    <w:rsid w:val="00CF1B34"/>
    <w:rsid w:val="00CF1BB7"/>
    <w:rsid w:val="00CF1D9B"/>
    <w:rsid w:val="00CF226E"/>
    <w:rsid w:val="00CF228D"/>
    <w:rsid w:val="00CF22A6"/>
    <w:rsid w:val="00CF22B9"/>
    <w:rsid w:val="00CF23AA"/>
    <w:rsid w:val="00CF25CA"/>
    <w:rsid w:val="00CF27D7"/>
    <w:rsid w:val="00CF284C"/>
    <w:rsid w:val="00CF2876"/>
    <w:rsid w:val="00CF29D8"/>
    <w:rsid w:val="00CF29FC"/>
    <w:rsid w:val="00CF2BAA"/>
    <w:rsid w:val="00CF2D0B"/>
    <w:rsid w:val="00CF2D97"/>
    <w:rsid w:val="00CF2F65"/>
    <w:rsid w:val="00CF30F7"/>
    <w:rsid w:val="00CF3181"/>
    <w:rsid w:val="00CF3493"/>
    <w:rsid w:val="00CF3517"/>
    <w:rsid w:val="00CF3855"/>
    <w:rsid w:val="00CF3BC4"/>
    <w:rsid w:val="00CF3BD1"/>
    <w:rsid w:val="00CF3C9C"/>
    <w:rsid w:val="00CF3D6A"/>
    <w:rsid w:val="00CF3E9E"/>
    <w:rsid w:val="00CF3EDF"/>
    <w:rsid w:val="00CF3FC3"/>
    <w:rsid w:val="00CF41D3"/>
    <w:rsid w:val="00CF423B"/>
    <w:rsid w:val="00CF43DD"/>
    <w:rsid w:val="00CF44AC"/>
    <w:rsid w:val="00CF47C3"/>
    <w:rsid w:val="00CF483D"/>
    <w:rsid w:val="00CF48CC"/>
    <w:rsid w:val="00CF4B35"/>
    <w:rsid w:val="00CF4BC5"/>
    <w:rsid w:val="00CF4D5A"/>
    <w:rsid w:val="00CF4D78"/>
    <w:rsid w:val="00CF4E4B"/>
    <w:rsid w:val="00CF4F25"/>
    <w:rsid w:val="00CF4F95"/>
    <w:rsid w:val="00CF51D6"/>
    <w:rsid w:val="00CF523E"/>
    <w:rsid w:val="00CF52CE"/>
    <w:rsid w:val="00CF5423"/>
    <w:rsid w:val="00CF5438"/>
    <w:rsid w:val="00CF54AD"/>
    <w:rsid w:val="00CF5786"/>
    <w:rsid w:val="00CF58AB"/>
    <w:rsid w:val="00CF5921"/>
    <w:rsid w:val="00CF5D25"/>
    <w:rsid w:val="00CF5F84"/>
    <w:rsid w:val="00CF6055"/>
    <w:rsid w:val="00CF60E6"/>
    <w:rsid w:val="00CF614E"/>
    <w:rsid w:val="00CF619C"/>
    <w:rsid w:val="00CF627A"/>
    <w:rsid w:val="00CF62E7"/>
    <w:rsid w:val="00CF6312"/>
    <w:rsid w:val="00CF67C1"/>
    <w:rsid w:val="00CF68CA"/>
    <w:rsid w:val="00CF6911"/>
    <w:rsid w:val="00CF69A3"/>
    <w:rsid w:val="00CF69F4"/>
    <w:rsid w:val="00CF69F9"/>
    <w:rsid w:val="00CF6A05"/>
    <w:rsid w:val="00CF6A1A"/>
    <w:rsid w:val="00CF6D1A"/>
    <w:rsid w:val="00CF6E33"/>
    <w:rsid w:val="00CF6EAE"/>
    <w:rsid w:val="00CF6F16"/>
    <w:rsid w:val="00CF6F79"/>
    <w:rsid w:val="00CF713B"/>
    <w:rsid w:val="00CF7375"/>
    <w:rsid w:val="00CF7427"/>
    <w:rsid w:val="00CF74E1"/>
    <w:rsid w:val="00CF7617"/>
    <w:rsid w:val="00CF76E3"/>
    <w:rsid w:val="00CF78EA"/>
    <w:rsid w:val="00CF79D0"/>
    <w:rsid w:val="00CF7AA9"/>
    <w:rsid w:val="00CF7B5C"/>
    <w:rsid w:val="00CF7C2D"/>
    <w:rsid w:val="00CF7D05"/>
    <w:rsid w:val="00CF7F71"/>
    <w:rsid w:val="00CF7FCB"/>
    <w:rsid w:val="00D0008D"/>
    <w:rsid w:val="00D0018B"/>
    <w:rsid w:val="00D002B2"/>
    <w:rsid w:val="00D0049B"/>
    <w:rsid w:val="00D00513"/>
    <w:rsid w:val="00D005CE"/>
    <w:rsid w:val="00D00775"/>
    <w:rsid w:val="00D00B70"/>
    <w:rsid w:val="00D00BE2"/>
    <w:rsid w:val="00D00D50"/>
    <w:rsid w:val="00D00E5F"/>
    <w:rsid w:val="00D01037"/>
    <w:rsid w:val="00D011AD"/>
    <w:rsid w:val="00D01275"/>
    <w:rsid w:val="00D012DA"/>
    <w:rsid w:val="00D01375"/>
    <w:rsid w:val="00D013DE"/>
    <w:rsid w:val="00D01538"/>
    <w:rsid w:val="00D01676"/>
    <w:rsid w:val="00D018E4"/>
    <w:rsid w:val="00D01A0F"/>
    <w:rsid w:val="00D01D07"/>
    <w:rsid w:val="00D01D25"/>
    <w:rsid w:val="00D01D57"/>
    <w:rsid w:val="00D01E53"/>
    <w:rsid w:val="00D01F8B"/>
    <w:rsid w:val="00D021C2"/>
    <w:rsid w:val="00D022C8"/>
    <w:rsid w:val="00D02794"/>
    <w:rsid w:val="00D02966"/>
    <w:rsid w:val="00D029F6"/>
    <w:rsid w:val="00D02A52"/>
    <w:rsid w:val="00D02D9C"/>
    <w:rsid w:val="00D02E9D"/>
    <w:rsid w:val="00D03194"/>
    <w:rsid w:val="00D031B3"/>
    <w:rsid w:val="00D0324F"/>
    <w:rsid w:val="00D032F6"/>
    <w:rsid w:val="00D0331E"/>
    <w:rsid w:val="00D03337"/>
    <w:rsid w:val="00D033C3"/>
    <w:rsid w:val="00D03457"/>
    <w:rsid w:val="00D03506"/>
    <w:rsid w:val="00D035A7"/>
    <w:rsid w:val="00D035C3"/>
    <w:rsid w:val="00D0370A"/>
    <w:rsid w:val="00D0393B"/>
    <w:rsid w:val="00D03BE9"/>
    <w:rsid w:val="00D03DAC"/>
    <w:rsid w:val="00D03E12"/>
    <w:rsid w:val="00D03E76"/>
    <w:rsid w:val="00D04066"/>
    <w:rsid w:val="00D040E8"/>
    <w:rsid w:val="00D04219"/>
    <w:rsid w:val="00D04326"/>
    <w:rsid w:val="00D04387"/>
    <w:rsid w:val="00D04445"/>
    <w:rsid w:val="00D04495"/>
    <w:rsid w:val="00D044AF"/>
    <w:rsid w:val="00D0450F"/>
    <w:rsid w:val="00D0461C"/>
    <w:rsid w:val="00D04789"/>
    <w:rsid w:val="00D049F8"/>
    <w:rsid w:val="00D04A58"/>
    <w:rsid w:val="00D04BA2"/>
    <w:rsid w:val="00D04BC9"/>
    <w:rsid w:val="00D04BE2"/>
    <w:rsid w:val="00D04F32"/>
    <w:rsid w:val="00D050CC"/>
    <w:rsid w:val="00D051E0"/>
    <w:rsid w:val="00D05238"/>
    <w:rsid w:val="00D05378"/>
    <w:rsid w:val="00D0538C"/>
    <w:rsid w:val="00D0574A"/>
    <w:rsid w:val="00D05758"/>
    <w:rsid w:val="00D05AC0"/>
    <w:rsid w:val="00D05AC3"/>
    <w:rsid w:val="00D05B6B"/>
    <w:rsid w:val="00D05CFF"/>
    <w:rsid w:val="00D05D58"/>
    <w:rsid w:val="00D05FB0"/>
    <w:rsid w:val="00D05FFF"/>
    <w:rsid w:val="00D06076"/>
    <w:rsid w:val="00D062EB"/>
    <w:rsid w:val="00D06438"/>
    <w:rsid w:val="00D065B3"/>
    <w:rsid w:val="00D06882"/>
    <w:rsid w:val="00D06B3C"/>
    <w:rsid w:val="00D06B93"/>
    <w:rsid w:val="00D06FED"/>
    <w:rsid w:val="00D06FF1"/>
    <w:rsid w:val="00D0709E"/>
    <w:rsid w:val="00D071A9"/>
    <w:rsid w:val="00D071B7"/>
    <w:rsid w:val="00D07206"/>
    <w:rsid w:val="00D07290"/>
    <w:rsid w:val="00D07540"/>
    <w:rsid w:val="00D075E0"/>
    <w:rsid w:val="00D076F4"/>
    <w:rsid w:val="00D07A88"/>
    <w:rsid w:val="00D07AC1"/>
    <w:rsid w:val="00D07AC5"/>
    <w:rsid w:val="00D07B3C"/>
    <w:rsid w:val="00D07B80"/>
    <w:rsid w:val="00D07C25"/>
    <w:rsid w:val="00D07C48"/>
    <w:rsid w:val="00D07F33"/>
    <w:rsid w:val="00D07F7C"/>
    <w:rsid w:val="00D100BB"/>
    <w:rsid w:val="00D100D6"/>
    <w:rsid w:val="00D101B1"/>
    <w:rsid w:val="00D101E5"/>
    <w:rsid w:val="00D107B6"/>
    <w:rsid w:val="00D109D4"/>
    <w:rsid w:val="00D10A58"/>
    <w:rsid w:val="00D10AE9"/>
    <w:rsid w:val="00D10BEF"/>
    <w:rsid w:val="00D10CD7"/>
    <w:rsid w:val="00D10D28"/>
    <w:rsid w:val="00D10DA4"/>
    <w:rsid w:val="00D10E98"/>
    <w:rsid w:val="00D10F5B"/>
    <w:rsid w:val="00D10F93"/>
    <w:rsid w:val="00D10FC9"/>
    <w:rsid w:val="00D110B0"/>
    <w:rsid w:val="00D1112D"/>
    <w:rsid w:val="00D112FE"/>
    <w:rsid w:val="00D11318"/>
    <w:rsid w:val="00D11484"/>
    <w:rsid w:val="00D117B8"/>
    <w:rsid w:val="00D11818"/>
    <w:rsid w:val="00D118ED"/>
    <w:rsid w:val="00D11A88"/>
    <w:rsid w:val="00D11ADB"/>
    <w:rsid w:val="00D11D78"/>
    <w:rsid w:val="00D11FBE"/>
    <w:rsid w:val="00D12097"/>
    <w:rsid w:val="00D12212"/>
    <w:rsid w:val="00D124CC"/>
    <w:rsid w:val="00D1268F"/>
    <w:rsid w:val="00D126AB"/>
    <w:rsid w:val="00D1270D"/>
    <w:rsid w:val="00D1271A"/>
    <w:rsid w:val="00D12791"/>
    <w:rsid w:val="00D127DF"/>
    <w:rsid w:val="00D1293F"/>
    <w:rsid w:val="00D129D7"/>
    <w:rsid w:val="00D12A32"/>
    <w:rsid w:val="00D12AF3"/>
    <w:rsid w:val="00D12B4C"/>
    <w:rsid w:val="00D12B96"/>
    <w:rsid w:val="00D12CEA"/>
    <w:rsid w:val="00D13085"/>
    <w:rsid w:val="00D133AF"/>
    <w:rsid w:val="00D13520"/>
    <w:rsid w:val="00D13635"/>
    <w:rsid w:val="00D13806"/>
    <w:rsid w:val="00D13998"/>
    <w:rsid w:val="00D13B43"/>
    <w:rsid w:val="00D13D38"/>
    <w:rsid w:val="00D13DAE"/>
    <w:rsid w:val="00D13DE2"/>
    <w:rsid w:val="00D14033"/>
    <w:rsid w:val="00D144BF"/>
    <w:rsid w:val="00D145CB"/>
    <w:rsid w:val="00D14844"/>
    <w:rsid w:val="00D149EB"/>
    <w:rsid w:val="00D14AA8"/>
    <w:rsid w:val="00D14AEB"/>
    <w:rsid w:val="00D14E0E"/>
    <w:rsid w:val="00D14E9C"/>
    <w:rsid w:val="00D14F67"/>
    <w:rsid w:val="00D150F2"/>
    <w:rsid w:val="00D1512B"/>
    <w:rsid w:val="00D1519A"/>
    <w:rsid w:val="00D15340"/>
    <w:rsid w:val="00D153C1"/>
    <w:rsid w:val="00D154D5"/>
    <w:rsid w:val="00D15588"/>
    <w:rsid w:val="00D156FA"/>
    <w:rsid w:val="00D15749"/>
    <w:rsid w:val="00D1586C"/>
    <w:rsid w:val="00D15B20"/>
    <w:rsid w:val="00D15B92"/>
    <w:rsid w:val="00D15C48"/>
    <w:rsid w:val="00D15C6D"/>
    <w:rsid w:val="00D15CC8"/>
    <w:rsid w:val="00D15EBC"/>
    <w:rsid w:val="00D15EDE"/>
    <w:rsid w:val="00D15FE1"/>
    <w:rsid w:val="00D16208"/>
    <w:rsid w:val="00D163EA"/>
    <w:rsid w:val="00D16493"/>
    <w:rsid w:val="00D164D5"/>
    <w:rsid w:val="00D1650A"/>
    <w:rsid w:val="00D16541"/>
    <w:rsid w:val="00D165B6"/>
    <w:rsid w:val="00D167C8"/>
    <w:rsid w:val="00D167C9"/>
    <w:rsid w:val="00D169C0"/>
    <w:rsid w:val="00D16AE7"/>
    <w:rsid w:val="00D16B16"/>
    <w:rsid w:val="00D16ED0"/>
    <w:rsid w:val="00D16F1C"/>
    <w:rsid w:val="00D16F7D"/>
    <w:rsid w:val="00D16FA5"/>
    <w:rsid w:val="00D16FE0"/>
    <w:rsid w:val="00D170A6"/>
    <w:rsid w:val="00D170B7"/>
    <w:rsid w:val="00D171CB"/>
    <w:rsid w:val="00D171F0"/>
    <w:rsid w:val="00D171F5"/>
    <w:rsid w:val="00D17379"/>
    <w:rsid w:val="00D1746D"/>
    <w:rsid w:val="00D17688"/>
    <w:rsid w:val="00D17743"/>
    <w:rsid w:val="00D17761"/>
    <w:rsid w:val="00D17798"/>
    <w:rsid w:val="00D178CE"/>
    <w:rsid w:val="00D178F3"/>
    <w:rsid w:val="00D17931"/>
    <w:rsid w:val="00D17941"/>
    <w:rsid w:val="00D1799B"/>
    <w:rsid w:val="00D17A3B"/>
    <w:rsid w:val="00D17A5A"/>
    <w:rsid w:val="00D17BFB"/>
    <w:rsid w:val="00D17C3D"/>
    <w:rsid w:val="00D17CA4"/>
    <w:rsid w:val="00D17D71"/>
    <w:rsid w:val="00D17E7E"/>
    <w:rsid w:val="00D20038"/>
    <w:rsid w:val="00D202DB"/>
    <w:rsid w:val="00D20740"/>
    <w:rsid w:val="00D2083F"/>
    <w:rsid w:val="00D208F2"/>
    <w:rsid w:val="00D20AFC"/>
    <w:rsid w:val="00D20BB3"/>
    <w:rsid w:val="00D20E16"/>
    <w:rsid w:val="00D20E32"/>
    <w:rsid w:val="00D20F1B"/>
    <w:rsid w:val="00D20FE1"/>
    <w:rsid w:val="00D214F7"/>
    <w:rsid w:val="00D21699"/>
    <w:rsid w:val="00D216F9"/>
    <w:rsid w:val="00D217D1"/>
    <w:rsid w:val="00D21817"/>
    <w:rsid w:val="00D218C9"/>
    <w:rsid w:val="00D2191B"/>
    <w:rsid w:val="00D21A3B"/>
    <w:rsid w:val="00D21BA5"/>
    <w:rsid w:val="00D21E43"/>
    <w:rsid w:val="00D21F09"/>
    <w:rsid w:val="00D21FD8"/>
    <w:rsid w:val="00D22003"/>
    <w:rsid w:val="00D221C1"/>
    <w:rsid w:val="00D2226E"/>
    <w:rsid w:val="00D222EC"/>
    <w:rsid w:val="00D2241F"/>
    <w:rsid w:val="00D22529"/>
    <w:rsid w:val="00D225C7"/>
    <w:rsid w:val="00D228AF"/>
    <w:rsid w:val="00D22DA3"/>
    <w:rsid w:val="00D22E77"/>
    <w:rsid w:val="00D22EA7"/>
    <w:rsid w:val="00D22EC6"/>
    <w:rsid w:val="00D23004"/>
    <w:rsid w:val="00D230BB"/>
    <w:rsid w:val="00D2311A"/>
    <w:rsid w:val="00D23356"/>
    <w:rsid w:val="00D23609"/>
    <w:rsid w:val="00D23657"/>
    <w:rsid w:val="00D23893"/>
    <w:rsid w:val="00D23AF9"/>
    <w:rsid w:val="00D23F62"/>
    <w:rsid w:val="00D24040"/>
    <w:rsid w:val="00D2409E"/>
    <w:rsid w:val="00D2418A"/>
    <w:rsid w:val="00D241D1"/>
    <w:rsid w:val="00D243D1"/>
    <w:rsid w:val="00D2441D"/>
    <w:rsid w:val="00D24445"/>
    <w:rsid w:val="00D244B3"/>
    <w:rsid w:val="00D24695"/>
    <w:rsid w:val="00D2495F"/>
    <w:rsid w:val="00D249C5"/>
    <w:rsid w:val="00D24A99"/>
    <w:rsid w:val="00D24BB7"/>
    <w:rsid w:val="00D24E95"/>
    <w:rsid w:val="00D24EB8"/>
    <w:rsid w:val="00D2501E"/>
    <w:rsid w:val="00D25128"/>
    <w:rsid w:val="00D251D0"/>
    <w:rsid w:val="00D25338"/>
    <w:rsid w:val="00D25565"/>
    <w:rsid w:val="00D2565D"/>
    <w:rsid w:val="00D2572D"/>
    <w:rsid w:val="00D2579F"/>
    <w:rsid w:val="00D257E5"/>
    <w:rsid w:val="00D25920"/>
    <w:rsid w:val="00D25986"/>
    <w:rsid w:val="00D25A17"/>
    <w:rsid w:val="00D25C5A"/>
    <w:rsid w:val="00D25C5F"/>
    <w:rsid w:val="00D25CD0"/>
    <w:rsid w:val="00D25DB0"/>
    <w:rsid w:val="00D25E83"/>
    <w:rsid w:val="00D25EA5"/>
    <w:rsid w:val="00D2629D"/>
    <w:rsid w:val="00D26719"/>
    <w:rsid w:val="00D267B5"/>
    <w:rsid w:val="00D2680F"/>
    <w:rsid w:val="00D269F3"/>
    <w:rsid w:val="00D26CEE"/>
    <w:rsid w:val="00D26D95"/>
    <w:rsid w:val="00D26F7F"/>
    <w:rsid w:val="00D270D4"/>
    <w:rsid w:val="00D271A9"/>
    <w:rsid w:val="00D273BA"/>
    <w:rsid w:val="00D27429"/>
    <w:rsid w:val="00D274DA"/>
    <w:rsid w:val="00D274F3"/>
    <w:rsid w:val="00D27840"/>
    <w:rsid w:val="00D27B2C"/>
    <w:rsid w:val="00D27BD9"/>
    <w:rsid w:val="00D27C37"/>
    <w:rsid w:val="00D27C6C"/>
    <w:rsid w:val="00D302AA"/>
    <w:rsid w:val="00D30304"/>
    <w:rsid w:val="00D3047F"/>
    <w:rsid w:val="00D3049C"/>
    <w:rsid w:val="00D304A4"/>
    <w:rsid w:val="00D3071D"/>
    <w:rsid w:val="00D30E9E"/>
    <w:rsid w:val="00D310CC"/>
    <w:rsid w:val="00D311B0"/>
    <w:rsid w:val="00D311F2"/>
    <w:rsid w:val="00D3134D"/>
    <w:rsid w:val="00D3139E"/>
    <w:rsid w:val="00D31467"/>
    <w:rsid w:val="00D3150B"/>
    <w:rsid w:val="00D3151C"/>
    <w:rsid w:val="00D316AB"/>
    <w:rsid w:val="00D31732"/>
    <w:rsid w:val="00D31831"/>
    <w:rsid w:val="00D31853"/>
    <w:rsid w:val="00D3185A"/>
    <w:rsid w:val="00D3186F"/>
    <w:rsid w:val="00D31A5F"/>
    <w:rsid w:val="00D31AE6"/>
    <w:rsid w:val="00D31BF1"/>
    <w:rsid w:val="00D31D05"/>
    <w:rsid w:val="00D31D65"/>
    <w:rsid w:val="00D31E96"/>
    <w:rsid w:val="00D31EF8"/>
    <w:rsid w:val="00D32022"/>
    <w:rsid w:val="00D32067"/>
    <w:rsid w:val="00D32186"/>
    <w:rsid w:val="00D32475"/>
    <w:rsid w:val="00D3269A"/>
    <w:rsid w:val="00D32B62"/>
    <w:rsid w:val="00D32C82"/>
    <w:rsid w:val="00D32CC9"/>
    <w:rsid w:val="00D32DD9"/>
    <w:rsid w:val="00D32EF3"/>
    <w:rsid w:val="00D330D7"/>
    <w:rsid w:val="00D33989"/>
    <w:rsid w:val="00D33A70"/>
    <w:rsid w:val="00D33B62"/>
    <w:rsid w:val="00D33B89"/>
    <w:rsid w:val="00D33DF0"/>
    <w:rsid w:val="00D33E73"/>
    <w:rsid w:val="00D33ECB"/>
    <w:rsid w:val="00D33EDF"/>
    <w:rsid w:val="00D33F04"/>
    <w:rsid w:val="00D340D1"/>
    <w:rsid w:val="00D342BB"/>
    <w:rsid w:val="00D34303"/>
    <w:rsid w:val="00D343C2"/>
    <w:rsid w:val="00D34653"/>
    <w:rsid w:val="00D34C10"/>
    <w:rsid w:val="00D34C12"/>
    <w:rsid w:val="00D34C72"/>
    <w:rsid w:val="00D34D90"/>
    <w:rsid w:val="00D34E68"/>
    <w:rsid w:val="00D34F7D"/>
    <w:rsid w:val="00D3509E"/>
    <w:rsid w:val="00D350A2"/>
    <w:rsid w:val="00D351EA"/>
    <w:rsid w:val="00D3538B"/>
    <w:rsid w:val="00D3553B"/>
    <w:rsid w:val="00D355DA"/>
    <w:rsid w:val="00D35794"/>
    <w:rsid w:val="00D35928"/>
    <w:rsid w:val="00D3599B"/>
    <w:rsid w:val="00D35AA6"/>
    <w:rsid w:val="00D35ABF"/>
    <w:rsid w:val="00D35B41"/>
    <w:rsid w:val="00D35B4E"/>
    <w:rsid w:val="00D35B59"/>
    <w:rsid w:val="00D35BA6"/>
    <w:rsid w:val="00D35BDB"/>
    <w:rsid w:val="00D35C55"/>
    <w:rsid w:val="00D35D97"/>
    <w:rsid w:val="00D35E5E"/>
    <w:rsid w:val="00D35EB5"/>
    <w:rsid w:val="00D35EB8"/>
    <w:rsid w:val="00D35FA2"/>
    <w:rsid w:val="00D361E8"/>
    <w:rsid w:val="00D365AB"/>
    <w:rsid w:val="00D365AE"/>
    <w:rsid w:val="00D365C5"/>
    <w:rsid w:val="00D36606"/>
    <w:rsid w:val="00D366A1"/>
    <w:rsid w:val="00D36794"/>
    <w:rsid w:val="00D36A92"/>
    <w:rsid w:val="00D36AE3"/>
    <w:rsid w:val="00D36B2A"/>
    <w:rsid w:val="00D36BC6"/>
    <w:rsid w:val="00D36C73"/>
    <w:rsid w:val="00D36CDE"/>
    <w:rsid w:val="00D36E10"/>
    <w:rsid w:val="00D36E50"/>
    <w:rsid w:val="00D3700D"/>
    <w:rsid w:val="00D371BE"/>
    <w:rsid w:val="00D371CA"/>
    <w:rsid w:val="00D371EB"/>
    <w:rsid w:val="00D37223"/>
    <w:rsid w:val="00D37366"/>
    <w:rsid w:val="00D373A7"/>
    <w:rsid w:val="00D374BD"/>
    <w:rsid w:val="00D374F0"/>
    <w:rsid w:val="00D3752D"/>
    <w:rsid w:val="00D375F3"/>
    <w:rsid w:val="00D37742"/>
    <w:rsid w:val="00D3782E"/>
    <w:rsid w:val="00D37B6E"/>
    <w:rsid w:val="00D37BD9"/>
    <w:rsid w:val="00D37C88"/>
    <w:rsid w:val="00D37DE4"/>
    <w:rsid w:val="00D37E7D"/>
    <w:rsid w:val="00D37EBB"/>
    <w:rsid w:val="00D40032"/>
    <w:rsid w:val="00D40215"/>
    <w:rsid w:val="00D402C6"/>
    <w:rsid w:val="00D402CA"/>
    <w:rsid w:val="00D402F8"/>
    <w:rsid w:val="00D40481"/>
    <w:rsid w:val="00D40566"/>
    <w:rsid w:val="00D405D4"/>
    <w:rsid w:val="00D4087B"/>
    <w:rsid w:val="00D4090D"/>
    <w:rsid w:val="00D40AA4"/>
    <w:rsid w:val="00D41078"/>
    <w:rsid w:val="00D411D9"/>
    <w:rsid w:val="00D412B4"/>
    <w:rsid w:val="00D4146B"/>
    <w:rsid w:val="00D41544"/>
    <w:rsid w:val="00D415E8"/>
    <w:rsid w:val="00D4172B"/>
    <w:rsid w:val="00D417CF"/>
    <w:rsid w:val="00D419E0"/>
    <w:rsid w:val="00D41AF4"/>
    <w:rsid w:val="00D41B89"/>
    <w:rsid w:val="00D41DA9"/>
    <w:rsid w:val="00D41E59"/>
    <w:rsid w:val="00D41ECB"/>
    <w:rsid w:val="00D41EE6"/>
    <w:rsid w:val="00D41FA1"/>
    <w:rsid w:val="00D420E6"/>
    <w:rsid w:val="00D42618"/>
    <w:rsid w:val="00D4261C"/>
    <w:rsid w:val="00D42634"/>
    <w:rsid w:val="00D4270B"/>
    <w:rsid w:val="00D42717"/>
    <w:rsid w:val="00D427A1"/>
    <w:rsid w:val="00D428F2"/>
    <w:rsid w:val="00D42A15"/>
    <w:rsid w:val="00D42A2A"/>
    <w:rsid w:val="00D42ABE"/>
    <w:rsid w:val="00D42B58"/>
    <w:rsid w:val="00D42CEC"/>
    <w:rsid w:val="00D42D2A"/>
    <w:rsid w:val="00D42E18"/>
    <w:rsid w:val="00D42E3E"/>
    <w:rsid w:val="00D42E9A"/>
    <w:rsid w:val="00D42F0F"/>
    <w:rsid w:val="00D4309D"/>
    <w:rsid w:val="00D4319C"/>
    <w:rsid w:val="00D43278"/>
    <w:rsid w:val="00D4330F"/>
    <w:rsid w:val="00D434AF"/>
    <w:rsid w:val="00D434F4"/>
    <w:rsid w:val="00D435AA"/>
    <w:rsid w:val="00D43947"/>
    <w:rsid w:val="00D439AC"/>
    <w:rsid w:val="00D439B9"/>
    <w:rsid w:val="00D43BA8"/>
    <w:rsid w:val="00D43CBA"/>
    <w:rsid w:val="00D43CE2"/>
    <w:rsid w:val="00D43D2A"/>
    <w:rsid w:val="00D43D86"/>
    <w:rsid w:val="00D43F23"/>
    <w:rsid w:val="00D43F7F"/>
    <w:rsid w:val="00D4410F"/>
    <w:rsid w:val="00D44149"/>
    <w:rsid w:val="00D44173"/>
    <w:rsid w:val="00D44257"/>
    <w:rsid w:val="00D4434F"/>
    <w:rsid w:val="00D444BF"/>
    <w:rsid w:val="00D446EE"/>
    <w:rsid w:val="00D448B4"/>
    <w:rsid w:val="00D4497C"/>
    <w:rsid w:val="00D44AE8"/>
    <w:rsid w:val="00D44BF3"/>
    <w:rsid w:val="00D44C52"/>
    <w:rsid w:val="00D44D7A"/>
    <w:rsid w:val="00D44D98"/>
    <w:rsid w:val="00D44E79"/>
    <w:rsid w:val="00D44FA6"/>
    <w:rsid w:val="00D44FEC"/>
    <w:rsid w:val="00D4540C"/>
    <w:rsid w:val="00D454B2"/>
    <w:rsid w:val="00D455EF"/>
    <w:rsid w:val="00D4563B"/>
    <w:rsid w:val="00D456D5"/>
    <w:rsid w:val="00D456F5"/>
    <w:rsid w:val="00D45789"/>
    <w:rsid w:val="00D4578C"/>
    <w:rsid w:val="00D458DC"/>
    <w:rsid w:val="00D45B30"/>
    <w:rsid w:val="00D45B9B"/>
    <w:rsid w:val="00D45CB4"/>
    <w:rsid w:val="00D45D2F"/>
    <w:rsid w:val="00D45D86"/>
    <w:rsid w:val="00D45DE0"/>
    <w:rsid w:val="00D45DFB"/>
    <w:rsid w:val="00D45E47"/>
    <w:rsid w:val="00D460CC"/>
    <w:rsid w:val="00D461AB"/>
    <w:rsid w:val="00D461DD"/>
    <w:rsid w:val="00D46257"/>
    <w:rsid w:val="00D462A6"/>
    <w:rsid w:val="00D4652C"/>
    <w:rsid w:val="00D46732"/>
    <w:rsid w:val="00D4680A"/>
    <w:rsid w:val="00D46934"/>
    <w:rsid w:val="00D46AA3"/>
    <w:rsid w:val="00D46C42"/>
    <w:rsid w:val="00D46CC8"/>
    <w:rsid w:val="00D46D48"/>
    <w:rsid w:val="00D4704F"/>
    <w:rsid w:val="00D470FB"/>
    <w:rsid w:val="00D471FE"/>
    <w:rsid w:val="00D47215"/>
    <w:rsid w:val="00D4733E"/>
    <w:rsid w:val="00D47379"/>
    <w:rsid w:val="00D473C0"/>
    <w:rsid w:val="00D47588"/>
    <w:rsid w:val="00D47598"/>
    <w:rsid w:val="00D47930"/>
    <w:rsid w:val="00D47943"/>
    <w:rsid w:val="00D47977"/>
    <w:rsid w:val="00D47BC4"/>
    <w:rsid w:val="00D47E00"/>
    <w:rsid w:val="00D5003D"/>
    <w:rsid w:val="00D50103"/>
    <w:rsid w:val="00D5016C"/>
    <w:rsid w:val="00D5018D"/>
    <w:rsid w:val="00D504DE"/>
    <w:rsid w:val="00D50639"/>
    <w:rsid w:val="00D507E3"/>
    <w:rsid w:val="00D50870"/>
    <w:rsid w:val="00D509F3"/>
    <w:rsid w:val="00D50A5F"/>
    <w:rsid w:val="00D50BD8"/>
    <w:rsid w:val="00D50BEA"/>
    <w:rsid w:val="00D50CC3"/>
    <w:rsid w:val="00D50DE5"/>
    <w:rsid w:val="00D50EAB"/>
    <w:rsid w:val="00D50FA1"/>
    <w:rsid w:val="00D5101D"/>
    <w:rsid w:val="00D51326"/>
    <w:rsid w:val="00D51551"/>
    <w:rsid w:val="00D5181A"/>
    <w:rsid w:val="00D51888"/>
    <w:rsid w:val="00D51A6B"/>
    <w:rsid w:val="00D51D00"/>
    <w:rsid w:val="00D51DC3"/>
    <w:rsid w:val="00D51EFF"/>
    <w:rsid w:val="00D51FB0"/>
    <w:rsid w:val="00D51FB2"/>
    <w:rsid w:val="00D52043"/>
    <w:rsid w:val="00D520C5"/>
    <w:rsid w:val="00D5212A"/>
    <w:rsid w:val="00D52509"/>
    <w:rsid w:val="00D5274A"/>
    <w:rsid w:val="00D527BE"/>
    <w:rsid w:val="00D527F0"/>
    <w:rsid w:val="00D527F9"/>
    <w:rsid w:val="00D52A38"/>
    <w:rsid w:val="00D52AD8"/>
    <w:rsid w:val="00D52AE7"/>
    <w:rsid w:val="00D52B8F"/>
    <w:rsid w:val="00D52F3B"/>
    <w:rsid w:val="00D52F42"/>
    <w:rsid w:val="00D52FD0"/>
    <w:rsid w:val="00D53080"/>
    <w:rsid w:val="00D535CA"/>
    <w:rsid w:val="00D5365E"/>
    <w:rsid w:val="00D5371D"/>
    <w:rsid w:val="00D537FD"/>
    <w:rsid w:val="00D53833"/>
    <w:rsid w:val="00D53942"/>
    <w:rsid w:val="00D53989"/>
    <w:rsid w:val="00D539BB"/>
    <w:rsid w:val="00D53B69"/>
    <w:rsid w:val="00D53C3F"/>
    <w:rsid w:val="00D53E5B"/>
    <w:rsid w:val="00D53E5D"/>
    <w:rsid w:val="00D53EDC"/>
    <w:rsid w:val="00D53F20"/>
    <w:rsid w:val="00D53FD2"/>
    <w:rsid w:val="00D54066"/>
    <w:rsid w:val="00D542F7"/>
    <w:rsid w:val="00D543C9"/>
    <w:rsid w:val="00D5461E"/>
    <w:rsid w:val="00D546C2"/>
    <w:rsid w:val="00D54716"/>
    <w:rsid w:val="00D547E4"/>
    <w:rsid w:val="00D54858"/>
    <w:rsid w:val="00D5493F"/>
    <w:rsid w:val="00D54A19"/>
    <w:rsid w:val="00D54E7A"/>
    <w:rsid w:val="00D54F35"/>
    <w:rsid w:val="00D55338"/>
    <w:rsid w:val="00D55584"/>
    <w:rsid w:val="00D55730"/>
    <w:rsid w:val="00D557D7"/>
    <w:rsid w:val="00D55891"/>
    <w:rsid w:val="00D55B4F"/>
    <w:rsid w:val="00D55BAA"/>
    <w:rsid w:val="00D55BF7"/>
    <w:rsid w:val="00D55E01"/>
    <w:rsid w:val="00D55EE2"/>
    <w:rsid w:val="00D55F02"/>
    <w:rsid w:val="00D55FC5"/>
    <w:rsid w:val="00D561BB"/>
    <w:rsid w:val="00D56631"/>
    <w:rsid w:val="00D5665D"/>
    <w:rsid w:val="00D56705"/>
    <w:rsid w:val="00D5683D"/>
    <w:rsid w:val="00D5694F"/>
    <w:rsid w:val="00D56CC1"/>
    <w:rsid w:val="00D56CC4"/>
    <w:rsid w:val="00D56E94"/>
    <w:rsid w:val="00D56FB4"/>
    <w:rsid w:val="00D574D9"/>
    <w:rsid w:val="00D57578"/>
    <w:rsid w:val="00D57663"/>
    <w:rsid w:val="00D57667"/>
    <w:rsid w:val="00D5770D"/>
    <w:rsid w:val="00D57A08"/>
    <w:rsid w:val="00D57A51"/>
    <w:rsid w:val="00D57CDA"/>
    <w:rsid w:val="00D57CFA"/>
    <w:rsid w:val="00D57D4A"/>
    <w:rsid w:val="00D57D77"/>
    <w:rsid w:val="00D57F8F"/>
    <w:rsid w:val="00D60053"/>
    <w:rsid w:val="00D60235"/>
    <w:rsid w:val="00D60554"/>
    <w:rsid w:val="00D60571"/>
    <w:rsid w:val="00D606B6"/>
    <w:rsid w:val="00D60731"/>
    <w:rsid w:val="00D607EE"/>
    <w:rsid w:val="00D608B2"/>
    <w:rsid w:val="00D60AC0"/>
    <w:rsid w:val="00D60AD1"/>
    <w:rsid w:val="00D60CDC"/>
    <w:rsid w:val="00D60CEB"/>
    <w:rsid w:val="00D60D1E"/>
    <w:rsid w:val="00D60F0C"/>
    <w:rsid w:val="00D60F14"/>
    <w:rsid w:val="00D61054"/>
    <w:rsid w:val="00D6114D"/>
    <w:rsid w:val="00D61160"/>
    <w:rsid w:val="00D6117C"/>
    <w:rsid w:val="00D614BC"/>
    <w:rsid w:val="00D6152F"/>
    <w:rsid w:val="00D618CE"/>
    <w:rsid w:val="00D61961"/>
    <w:rsid w:val="00D61A86"/>
    <w:rsid w:val="00D61ABD"/>
    <w:rsid w:val="00D61B36"/>
    <w:rsid w:val="00D61C28"/>
    <w:rsid w:val="00D61DE1"/>
    <w:rsid w:val="00D61F28"/>
    <w:rsid w:val="00D61F62"/>
    <w:rsid w:val="00D62001"/>
    <w:rsid w:val="00D6214B"/>
    <w:rsid w:val="00D6251B"/>
    <w:rsid w:val="00D62664"/>
    <w:rsid w:val="00D6273D"/>
    <w:rsid w:val="00D62770"/>
    <w:rsid w:val="00D62814"/>
    <w:rsid w:val="00D62C13"/>
    <w:rsid w:val="00D62D36"/>
    <w:rsid w:val="00D62E44"/>
    <w:rsid w:val="00D6301D"/>
    <w:rsid w:val="00D632EF"/>
    <w:rsid w:val="00D63339"/>
    <w:rsid w:val="00D63388"/>
    <w:rsid w:val="00D63442"/>
    <w:rsid w:val="00D6359A"/>
    <w:rsid w:val="00D63691"/>
    <w:rsid w:val="00D63712"/>
    <w:rsid w:val="00D6378E"/>
    <w:rsid w:val="00D6383A"/>
    <w:rsid w:val="00D63998"/>
    <w:rsid w:val="00D63C1C"/>
    <w:rsid w:val="00D63D72"/>
    <w:rsid w:val="00D63E35"/>
    <w:rsid w:val="00D63E75"/>
    <w:rsid w:val="00D63F2A"/>
    <w:rsid w:val="00D63F41"/>
    <w:rsid w:val="00D63FBC"/>
    <w:rsid w:val="00D641F4"/>
    <w:rsid w:val="00D6425A"/>
    <w:rsid w:val="00D642BF"/>
    <w:rsid w:val="00D64341"/>
    <w:rsid w:val="00D644FC"/>
    <w:rsid w:val="00D646C2"/>
    <w:rsid w:val="00D64B4B"/>
    <w:rsid w:val="00D64BCB"/>
    <w:rsid w:val="00D64CC0"/>
    <w:rsid w:val="00D64CF5"/>
    <w:rsid w:val="00D64DE3"/>
    <w:rsid w:val="00D64E3A"/>
    <w:rsid w:val="00D64E83"/>
    <w:rsid w:val="00D64EF8"/>
    <w:rsid w:val="00D64F29"/>
    <w:rsid w:val="00D64F57"/>
    <w:rsid w:val="00D651D3"/>
    <w:rsid w:val="00D65631"/>
    <w:rsid w:val="00D65638"/>
    <w:rsid w:val="00D6568B"/>
    <w:rsid w:val="00D65700"/>
    <w:rsid w:val="00D65711"/>
    <w:rsid w:val="00D65AF8"/>
    <w:rsid w:val="00D65D3D"/>
    <w:rsid w:val="00D65D64"/>
    <w:rsid w:val="00D65D6E"/>
    <w:rsid w:val="00D662BB"/>
    <w:rsid w:val="00D662FF"/>
    <w:rsid w:val="00D66410"/>
    <w:rsid w:val="00D66710"/>
    <w:rsid w:val="00D668A4"/>
    <w:rsid w:val="00D66C39"/>
    <w:rsid w:val="00D66C8C"/>
    <w:rsid w:val="00D66E7D"/>
    <w:rsid w:val="00D66F52"/>
    <w:rsid w:val="00D67165"/>
    <w:rsid w:val="00D6720E"/>
    <w:rsid w:val="00D67283"/>
    <w:rsid w:val="00D672FA"/>
    <w:rsid w:val="00D673DD"/>
    <w:rsid w:val="00D67563"/>
    <w:rsid w:val="00D675F0"/>
    <w:rsid w:val="00D67758"/>
    <w:rsid w:val="00D67885"/>
    <w:rsid w:val="00D678F8"/>
    <w:rsid w:val="00D67929"/>
    <w:rsid w:val="00D67B66"/>
    <w:rsid w:val="00D67BD7"/>
    <w:rsid w:val="00D67CA0"/>
    <w:rsid w:val="00D67CC6"/>
    <w:rsid w:val="00D67CE9"/>
    <w:rsid w:val="00D67D71"/>
    <w:rsid w:val="00D67DE5"/>
    <w:rsid w:val="00D67E05"/>
    <w:rsid w:val="00D67E36"/>
    <w:rsid w:val="00D6A746"/>
    <w:rsid w:val="00D70098"/>
    <w:rsid w:val="00D70127"/>
    <w:rsid w:val="00D70176"/>
    <w:rsid w:val="00D703B7"/>
    <w:rsid w:val="00D708D6"/>
    <w:rsid w:val="00D7098A"/>
    <w:rsid w:val="00D709C7"/>
    <w:rsid w:val="00D70A29"/>
    <w:rsid w:val="00D70A88"/>
    <w:rsid w:val="00D70AC5"/>
    <w:rsid w:val="00D70D31"/>
    <w:rsid w:val="00D70D82"/>
    <w:rsid w:val="00D70E6B"/>
    <w:rsid w:val="00D70F4A"/>
    <w:rsid w:val="00D70F8F"/>
    <w:rsid w:val="00D71049"/>
    <w:rsid w:val="00D71056"/>
    <w:rsid w:val="00D71070"/>
    <w:rsid w:val="00D71257"/>
    <w:rsid w:val="00D71288"/>
    <w:rsid w:val="00D7129D"/>
    <w:rsid w:val="00D71417"/>
    <w:rsid w:val="00D71476"/>
    <w:rsid w:val="00D7167D"/>
    <w:rsid w:val="00D716C8"/>
    <w:rsid w:val="00D718CD"/>
    <w:rsid w:val="00D7194C"/>
    <w:rsid w:val="00D719AB"/>
    <w:rsid w:val="00D719D2"/>
    <w:rsid w:val="00D71AD5"/>
    <w:rsid w:val="00D71C00"/>
    <w:rsid w:val="00D71CDF"/>
    <w:rsid w:val="00D71D3D"/>
    <w:rsid w:val="00D71DCE"/>
    <w:rsid w:val="00D71DF4"/>
    <w:rsid w:val="00D71DF5"/>
    <w:rsid w:val="00D71F5E"/>
    <w:rsid w:val="00D721B0"/>
    <w:rsid w:val="00D721EB"/>
    <w:rsid w:val="00D7227B"/>
    <w:rsid w:val="00D725EB"/>
    <w:rsid w:val="00D726EE"/>
    <w:rsid w:val="00D72723"/>
    <w:rsid w:val="00D729BB"/>
    <w:rsid w:val="00D729D9"/>
    <w:rsid w:val="00D72A63"/>
    <w:rsid w:val="00D72AC1"/>
    <w:rsid w:val="00D72FAB"/>
    <w:rsid w:val="00D7318E"/>
    <w:rsid w:val="00D7342E"/>
    <w:rsid w:val="00D7372E"/>
    <w:rsid w:val="00D737BD"/>
    <w:rsid w:val="00D737E4"/>
    <w:rsid w:val="00D7388A"/>
    <w:rsid w:val="00D7394F"/>
    <w:rsid w:val="00D73BE5"/>
    <w:rsid w:val="00D73C75"/>
    <w:rsid w:val="00D73D3F"/>
    <w:rsid w:val="00D73E13"/>
    <w:rsid w:val="00D73E1B"/>
    <w:rsid w:val="00D73EED"/>
    <w:rsid w:val="00D74010"/>
    <w:rsid w:val="00D74083"/>
    <w:rsid w:val="00D742BE"/>
    <w:rsid w:val="00D743CC"/>
    <w:rsid w:val="00D7465C"/>
    <w:rsid w:val="00D746CD"/>
    <w:rsid w:val="00D746CE"/>
    <w:rsid w:val="00D7489F"/>
    <w:rsid w:val="00D74921"/>
    <w:rsid w:val="00D749B1"/>
    <w:rsid w:val="00D749B3"/>
    <w:rsid w:val="00D74CFA"/>
    <w:rsid w:val="00D74DDA"/>
    <w:rsid w:val="00D74F2C"/>
    <w:rsid w:val="00D75029"/>
    <w:rsid w:val="00D750AA"/>
    <w:rsid w:val="00D75106"/>
    <w:rsid w:val="00D751C0"/>
    <w:rsid w:val="00D7535F"/>
    <w:rsid w:val="00D75470"/>
    <w:rsid w:val="00D754CB"/>
    <w:rsid w:val="00D7574C"/>
    <w:rsid w:val="00D75AE4"/>
    <w:rsid w:val="00D75BA7"/>
    <w:rsid w:val="00D75CF8"/>
    <w:rsid w:val="00D75D1A"/>
    <w:rsid w:val="00D75D96"/>
    <w:rsid w:val="00D75DC4"/>
    <w:rsid w:val="00D75F39"/>
    <w:rsid w:val="00D761B3"/>
    <w:rsid w:val="00D7626B"/>
    <w:rsid w:val="00D763A1"/>
    <w:rsid w:val="00D764A1"/>
    <w:rsid w:val="00D7653D"/>
    <w:rsid w:val="00D765A2"/>
    <w:rsid w:val="00D76697"/>
    <w:rsid w:val="00D767E1"/>
    <w:rsid w:val="00D76876"/>
    <w:rsid w:val="00D76878"/>
    <w:rsid w:val="00D76915"/>
    <w:rsid w:val="00D769EC"/>
    <w:rsid w:val="00D76B57"/>
    <w:rsid w:val="00D76C04"/>
    <w:rsid w:val="00D76C07"/>
    <w:rsid w:val="00D76C71"/>
    <w:rsid w:val="00D76F71"/>
    <w:rsid w:val="00D771F2"/>
    <w:rsid w:val="00D7732C"/>
    <w:rsid w:val="00D77399"/>
    <w:rsid w:val="00D77478"/>
    <w:rsid w:val="00D775B0"/>
    <w:rsid w:val="00D77836"/>
    <w:rsid w:val="00D77963"/>
    <w:rsid w:val="00D77B97"/>
    <w:rsid w:val="00D77C01"/>
    <w:rsid w:val="00D77C30"/>
    <w:rsid w:val="00D77F4B"/>
    <w:rsid w:val="00D7DFA7"/>
    <w:rsid w:val="00D8013F"/>
    <w:rsid w:val="00D80214"/>
    <w:rsid w:val="00D802E5"/>
    <w:rsid w:val="00D80773"/>
    <w:rsid w:val="00D809FA"/>
    <w:rsid w:val="00D809FF"/>
    <w:rsid w:val="00D80BFF"/>
    <w:rsid w:val="00D80C8C"/>
    <w:rsid w:val="00D80D2A"/>
    <w:rsid w:val="00D81026"/>
    <w:rsid w:val="00D811F2"/>
    <w:rsid w:val="00D8140C"/>
    <w:rsid w:val="00D8157D"/>
    <w:rsid w:val="00D815BE"/>
    <w:rsid w:val="00D81673"/>
    <w:rsid w:val="00D817AD"/>
    <w:rsid w:val="00D81882"/>
    <w:rsid w:val="00D8193F"/>
    <w:rsid w:val="00D819AA"/>
    <w:rsid w:val="00D81CC7"/>
    <w:rsid w:val="00D81ED3"/>
    <w:rsid w:val="00D8200B"/>
    <w:rsid w:val="00D82073"/>
    <w:rsid w:val="00D82165"/>
    <w:rsid w:val="00D821B5"/>
    <w:rsid w:val="00D822D9"/>
    <w:rsid w:val="00D825F7"/>
    <w:rsid w:val="00D82BC7"/>
    <w:rsid w:val="00D82C40"/>
    <w:rsid w:val="00D82DE3"/>
    <w:rsid w:val="00D82ECF"/>
    <w:rsid w:val="00D82F1A"/>
    <w:rsid w:val="00D82F31"/>
    <w:rsid w:val="00D82F6C"/>
    <w:rsid w:val="00D8302A"/>
    <w:rsid w:val="00D83043"/>
    <w:rsid w:val="00D8306D"/>
    <w:rsid w:val="00D83075"/>
    <w:rsid w:val="00D830EA"/>
    <w:rsid w:val="00D833EE"/>
    <w:rsid w:val="00D83716"/>
    <w:rsid w:val="00D8371C"/>
    <w:rsid w:val="00D83726"/>
    <w:rsid w:val="00D8374F"/>
    <w:rsid w:val="00D83946"/>
    <w:rsid w:val="00D8396D"/>
    <w:rsid w:val="00D83B07"/>
    <w:rsid w:val="00D83C38"/>
    <w:rsid w:val="00D83F08"/>
    <w:rsid w:val="00D83F5B"/>
    <w:rsid w:val="00D8420E"/>
    <w:rsid w:val="00D8425A"/>
    <w:rsid w:val="00D842F0"/>
    <w:rsid w:val="00D84379"/>
    <w:rsid w:val="00D8439B"/>
    <w:rsid w:val="00D8448A"/>
    <w:rsid w:val="00D844B8"/>
    <w:rsid w:val="00D84524"/>
    <w:rsid w:val="00D84679"/>
    <w:rsid w:val="00D84719"/>
    <w:rsid w:val="00D84776"/>
    <w:rsid w:val="00D84802"/>
    <w:rsid w:val="00D84860"/>
    <w:rsid w:val="00D8489F"/>
    <w:rsid w:val="00D8492A"/>
    <w:rsid w:val="00D84951"/>
    <w:rsid w:val="00D84A00"/>
    <w:rsid w:val="00D84A2A"/>
    <w:rsid w:val="00D84C70"/>
    <w:rsid w:val="00D84CAF"/>
    <w:rsid w:val="00D84D57"/>
    <w:rsid w:val="00D85034"/>
    <w:rsid w:val="00D85072"/>
    <w:rsid w:val="00D852F3"/>
    <w:rsid w:val="00D854C9"/>
    <w:rsid w:val="00D854D4"/>
    <w:rsid w:val="00D856F2"/>
    <w:rsid w:val="00D8596F"/>
    <w:rsid w:val="00D85A1D"/>
    <w:rsid w:val="00D85AB8"/>
    <w:rsid w:val="00D85B71"/>
    <w:rsid w:val="00D85D54"/>
    <w:rsid w:val="00D85DBC"/>
    <w:rsid w:val="00D86045"/>
    <w:rsid w:val="00D862F3"/>
    <w:rsid w:val="00D8630C"/>
    <w:rsid w:val="00D86394"/>
    <w:rsid w:val="00D863D2"/>
    <w:rsid w:val="00D863EB"/>
    <w:rsid w:val="00D863F0"/>
    <w:rsid w:val="00D8668F"/>
    <w:rsid w:val="00D86753"/>
    <w:rsid w:val="00D867A6"/>
    <w:rsid w:val="00D869DA"/>
    <w:rsid w:val="00D869F8"/>
    <w:rsid w:val="00D869F9"/>
    <w:rsid w:val="00D86AB8"/>
    <w:rsid w:val="00D86C55"/>
    <w:rsid w:val="00D86E1A"/>
    <w:rsid w:val="00D86EA4"/>
    <w:rsid w:val="00D8704E"/>
    <w:rsid w:val="00D87241"/>
    <w:rsid w:val="00D872FE"/>
    <w:rsid w:val="00D87339"/>
    <w:rsid w:val="00D87384"/>
    <w:rsid w:val="00D876B9"/>
    <w:rsid w:val="00D87757"/>
    <w:rsid w:val="00D877B4"/>
    <w:rsid w:val="00D877F3"/>
    <w:rsid w:val="00D8781B"/>
    <w:rsid w:val="00D87838"/>
    <w:rsid w:val="00D87A47"/>
    <w:rsid w:val="00D87A9B"/>
    <w:rsid w:val="00D87B76"/>
    <w:rsid w:val="00D87B8F"/>
    <w:rsid w:val="00D87C2C"/>
    <w:rsid w:val="00D87EE9"/>
    <w:rsid w:val="00D87F27"/>
    <w:rsid w:val="00D90425"/>
    <w:rsid w:val="00D90593"/>
    <w:rsid w:val="00D90927"/>
    <w:rsid w:val="00D90B29"/>
    <w:rsid w:val="00D90C05"/>
    <w:rsid w:val="00D90D04"/>
    <w:rsid w:val="00D90DA3"/>
    <w:rsid w:val="00D90F7B"/>
    <w:rsid w:val="00D91066"/>
    <w:rsid w:val="00D910BB"/>
    <w:rsid w:val="00D91154"/>
    <w:rsid w:val="00D91233"/>
    <w:rsid w:val="00D912E3"/>
    <w:rsid w:val="00D913BF"/>
    <w:rsid w:val="00D914A6"/>
    <w:rsid w:val="00D915AC"/>
    <w:rsid w:val="00D915F5"/>
    <w:rsid w:val="00D9190C"/>
    <w:rsid w:val="00D91A7C"/>
    <w:rsid w:val="00D91B0F"/>
    <w:rsid w:val="00D91BC5"/>
    <w:rsid w:val="00D91BDE"/>
    <w:rsid w:val="00D91BE8"/>
    <w:rsid w:val="00D91D89"/>
    <w:rsid w:val="00D91DE6"/>
    <w:rsid w:val="00D9205B"/>
    <w:rsid w:val="00D92070"/>
    <w:rsid w:val="00D92127"/>
    <w:rsid w:val="00D9213B"/>
    <w:rsid w:val="00D92146"/>
    <w:rsid w:val="00D922B8"/>
    <w:rsid w:val="00D92300"/>
    <w:rsid w:val="00D925FC"/>
    <w:rsid w:val="00D926A6"/>
    <w:rsid w:val="00D926E5"/>
    <w:rsid w:val="00D92707"/>
    <w:rsid w:val="00D92965"/>
    <w:rsid w:val="00D92B11"/>
    <w:rsid w:val="00D92BF5"/>
    <w:rsid w:val="00D92C9B"/>
    <w:rsid w:val="00D92CE1"/>
    <w:rsid w:val="00D92E03"/>
    <w:rsid w:val="00D92E3A"/>
    <w:rsid w:val="00D92F48"/>
    <w:rsid w:val="00D92FEE"/>
    <w:rsid w:val="00D935BD"/>
    <w:rsid w:val="00D9367A"/>
    <w:rsid w:val="00D936DE"/>
    <w:rsid w:val="00D939E1"/>
    <w:rsid w:val="00D93A69"/>
    <w:rsid w:val="00D93B41"/>
    <w:rsid w:val="00D93CE9"/>
    <w:rsid w:val="00D93D2E"/>
    <w:rsid w:val="00D93D6A"/>
    <w:rsid w:val="00D93EFD"/>
    <w:rsid w:val="00D943BC"/>
    <w:rsid w:val="00D94592"/>
    <w:rsid w:val="00D945EA"/>
    <w:rsid w:val="00D94639"/>
    <w:rsid w:val="00D947B3"/>
    <w:rsid w:val="00D947B4"/>
    <w:rsid w:val="00D94946"/>
    <w:rsid w:val="00D94967"/>
    <w:rsid w:val="00D94FBD"/>
    <w:rsid w:val="00D95026"/>
    <w:rsid w:val="00D9507A"/>
    <w:rsid w:val="00D950D2"/>
    <w:rsid w:val="00D95174"/>
    <w:rsid w:val="00D9518C"/>
    <w:rsid w:val="00D953C7"/>
    <w:rsid w:val="00D954BC"/>
    <w:rsid w:val="00D955E8"/>
    <w:rsid w:val="00D9574B"/>
    <w:rsid w:val="00D9579F"/>
    <w:rsid w:val="00D95952"/>
    <w:rsid w:val="00D959E7"/>
    <w:rsid w:val="00D95A0F"/>
    <w:rsid w:val="00D95DE0"/>
    <w:rsid w:val="00D95EBE"/>
    <w:rsid w:val="00D962C9"/>
    <w:rsid w:val="00D96366"/>
    <w:rsid w:val="00D965C8"/>
    <w:rsid w:val="00D96694"/>
    <w:rsid w:val="00D96739"/>
    <w:rsid w:val="00D967C5"/>
    <w:rsid w:val="00D969B2"/>
    <w:rsid w:val="00D96A2B"/>
    <w:rsid w:val="00D96AE4"/>
    <w:rsid w:val="00D96B14"/>
    <w:rsid w:val="00D96C5F"/>
    <w:rsid w:val="00D96C71"/>
    <w:rsid w:val="00D96D1C"/>
    <w:rsid w:val="00D96DCC"/>
    <w:rsid w:val="00D970E2"/>
    <w:rsid w:val="00D97128"/>
    <w:rsid w:val="00D97178"/>
    <w:rsid w:val="00D971B8"/>
    <w:rsid w:val="00D971F6"/>
    <w:rsid w:val="00D9738B"/>
    <w:rsid w:val="00D973AC"/>
    <w:rsid w:val="00D97578"/>
    <w:rsid w:val="00D97687"/>
    <w:rsid w:val="00D97932"/>
    <w:rsid w:val="00D9799C"/>
    <w:rsid w:val="00D97D67"/>
    <w:rsid w:val="00D97D9F"/>
    <w:rsid w:val="00D97DCD"/>
    <w:rsid w:val="00D97EFA"/>
    <w:rsid w:val="00D97F87"/>
    <w:rsid w:val="00D97FC9"/>
    <w:rsid w:val="00DA041F"/>
    <w:rsid w:val="00DA042D"/>
    <w:rsid w:val="00DA0698"/>
    <w:rsid w:val="00DA077E"/>
    <w:rsid w:val="00DA07D8"/>
    <w:rsid w:val="00DA081D"/>
    <w:rsid w:val="00DA0AEC"/>
    <w:rsid w:val="00DA0CC6"/>
    <w:rsid w:val="00DA0DE2"/>
    <w:rsid w:val="00DA0E84"/>
    <w:rsid w:val="00DA0EAB"/>
    <w:rsid w:val="00DA0EC8"/>
    <w:rsid w:val="00DA108D"/>
    <w:rsid w:val="00DA1199"/>
    <w:rsid w:val="00DA1338"/>
    <w:rsid w:val="00DA1362"/>
    <w:rsid w:val="00DA1433"/>
    <w:rsid w:val="00DA1468"/>
    <w:rsid w:val="00DA1493"/>
    <w:rsid w:val="00DA14C5"/>
    <w:rsid w:val="00DA1659"/>
    <w:rsid w:val="00DA186F"/>
    <w:rsid w:val="00DA18FF"/>
    <w:rsid w:val="00DA1A0F"/>
    <w:rsid w:val="00DA1D72"/>
    <w:rsid w:val="00DA1DF4"/>
    <w:rsid w:val="00DA1E99"/>
    <w:rsid w:val="00DA1F88"/>
    <w:rsid w:val="00DA216C"/>
    <w:rsid w:val="00DA218F"/>
    <w:rsid w:val="00DA21A1"/>
    <w:rsid w:val="00DA22D9"/>
    <w:rsid w:val="00DA2585"/>
    <w:rsid w:val="00DA25E3"/>
    <w:rsid w:val="00DA25FC"/>
    <w:rsid w:val="00DA2678"/>
    <w:rsid w:val="00DA277C"/>
    <w:rsid w:val="00DA278F"/>
    <w:rsid w:val="00DA2862"/>
    <w:rsid w:val="00DA288F"/>
    <w:rsid w:val="00DA28F9"/>
    <w:rsid w:val="00DA2970"/>
    <w:rsid w:val="00DA2A86"/>
    <w:rsid w:val="00DA2BD5"/>
    <w:rsid w:val="00DA2C0D"/>
    <w:rsid w:val="00DA2E5A"/>
    <w:rsid w:val="00DA2FF5"/>
    <w:rsid w:val="00DA324C"/>
    <w:rsid w:val="00DA3268"/>
    <w:rsid w:val="00DA333B"/>
    <w:rsid w:val="00DA33D3"/>
    <w:rsid w:val="00DA3400"/>
    <w:rsid w:val="00DA3459"/>
    <w:rsid w:val="00DA34D9"/>
    <w:rsid w:val="00DA34F3"/>
    <w:rsid w:val="00DA3873"/>
    <w:rsid w:val="00DA3A0F"/>
    <w:rsid w:val="00DA3AF5"/>
    <w:rsid w:val="00DA3CBC"/>
    <w:rsid w:val="00DA3D4E"/>
    <w:rsid w:val="00DA3F67"/>
    <w:rsid w:val="00DA3F8A"/>
    <w:rsid w:val="00DA4127"/>
    <w:rsid w:val="00DA4191"/>
    <w:rsid w:val="00DA41C5"/>
    <w:rsid w:val="00DA41F8"/>
    <w:rsid w:val="00DA43CC"/>
    <w:rsid w:val="00DA44A6"/>
    <w:rsid w:val="00DA4576"/>
    <w:rsid w:val="00DA46C3"/>
    <w:rsid w:val="00DA46C9"/>
    <w:rsid w:val="00DA4BB5"/>
    <w:rsid w:val="00DA4D95"/>
    <w:rsid w:val="00DA4E95"/>
    <w:rsid w:val="00DA4EC3"/>
    <w:rsid w:val="00DA4EE1"/>
    <w:rsid w:val="00DA4FFD"/>
    <w:rsid w:val="00DA5289"/>
    <w:rsid w:val="00DA53AD"/>
    <w:rsid w:val="00DA547C"/>
    <w:rsid w:val="00DA54C4"/>
    <w:rsid w:val="00DA5A1E"/>
    <w:rsid w:val="00DA5AD6"/>
    <w:rsid w:val="00DA5C84"/>
    <w:rsid w:val="00DA5FA9"/>
    <w:rsid w:val="00DA628C"/>
    <w:rsid w:val="00DA63D0"/>
    <w:rsid w:val="00DA6467"/>
    <w:rsid w:val="00DA646D"/>
    <w:rsid w:val="00DA6730"/>
    <w:rsid w:val="00DA6804"/>
    <w:rsid w:val="00DA683C"/>
    <w:rsid w:val="00DA686C"/>
    <w:rsid w:val="00DA6B0E"/>
    <w:rsid w:val="00DA6B76"/>
    <w:rsid w:val="00DA6BAE"/>
    <w:rsid w:val="00DA6CE5"/>
    <w:rsid w:val="00DA6CFC"/>
    <w:rsid w:val="00DA6D09"/>
    <w:rsid w:val="00DA6E20"/>
    <w:rsid w:val="00DA6E53"/>
    <w:rsid w:val="00DA6E5A"/>
    <w:rsid w:val="00DA6E72"/>
    <w:rsid w:val="00DA6FC1"/>
    <w:rsid w:val="00DA7142"/>
    <w:rsid w:val="00DA71E1"/>
    <w:rsid w:val="00DA730E"/>
    <w:rsid w:val="00DA7389"/>
    <w:rsid w:val="00DA7566"/>
    <w:rsid w:val="00DA7577"/>
    <w:rsid w:val="00DA758F"/>
    <w:rsid w:val="00DA7592"/>
    <w:rsid w:val="00DA76F7"/>
    <w:rsid w:val="00DA77E7"/>
    <w:rsid w:val="00DA7888"/>
    <w:rsid w:val="00DA7A9E"/>
    <w:rsid w:val="00DA7B61"/>
    <w:rsid w:val="00DA7BEF"/>
    <w:rsid w:val="00DA7C3B"/>
    <w:rsid w:val="00DA7CC7"/>
    <w:rsid w:val="00DA7E20"/>
    <w:rsid w:val="00DA7F4A"/>
    <w:rsid w:val="00DA7FEE"/>
    <w:rsid w:val="00DA9B93"/>
    <w:rsid w:val="00DB009D"/>
    <w:rsid w:val="00DB050C"/>
    <w:rsid w:val="00DB05A3"/>
    <w:rsid w:val="00DB05F9"/>
    <w:rsid w:val="00DB0615"/>
    <w:rsid w:val="00DB0711"/>
    <w:rsid w:val="00DB07DB"/>
    <w:rsid w:val="00DB08ED"/>
    <w:rsid w:val="00DB0B4C"/>
    <w:rsid w:val="00DB0BBF"/>
    <w:rsid w:val="00DB0FD2"/>
    <w:rsid w:val="00DB1306"/>
    <w:rsid w:val="00DB1348"/>
    <w:rsid w:val="00DB13E4"/>
    <w:rsid w:val="00DB1500"/>
    <w:rsid w:val="00DB15C9"/>
    <w:rsid w:val="00DB15D7"/>
    <w:rsid w:val="00DB179E"/>
    <w:rsid w:val="00DB18C1"/>
    <w:rsid w:val="00DB1ADA"/>
    <w:rsid w:val="00DB1B0A"/>
    <w:rsid w:val="00DB1EE5"/>
    <w:rsid w:val="00DB20F4"/>
    <w:rsid w:val="00DB21A1"/>
    <w:rsid w:val="00DB21DC"/>
    <w:rsid w:val="00DB21E9"/>
    <w:rsid w:val="00DB22AF"/>
    <w:rsid w:val="00DB2327"/>
    <w:rsid w:val="00DB240E"/>
    <w:rsid w:val="00DB2431"/>
    <w:rsid w:val="00DB2522"/>
    <w:rsid w:val="00DB255B"/>
    <w:rsid w:val="00DB2575"/>
    <w:rsid w:val="00DB2778"/>
    <w:rsid w:val="00DB2869"/>
    <w:rsid w:val="00DB28C5"/>
    <w:rsid w:val="00DB29CE"/>
    <w:rsid w:val="00DB2A28"/>
    <w:rsid w:val="00DB2C1E"/>
    <w:rsid w:val="00DB2D5F"/>
    <w:rsid w:val="00DB2FFE"/>
    <w:rsid w:val="00DB30C4"/>
    <w:rsid w:val="00DB314B"/>
    <w:rsid w:val="00DB32FD"/>
    <w:rsid w:val="00DB3395"/>
    <w:rsid w:val="00DB34C7"/>
    <w:rsid w:val="00DB3501"/>
    <w:rsid w:val="00DB3550"/>
    <w:rsid w:val="00DB3655"/>
    <w:rsid w:val="00DB3690"/>
    <w:rsid w:val="00DB3838"/>
    <w:rsid w:val="00DB3848"/>
    <w:rsid w:val="00DB3858"/>
    <w:rsid w:val="00DB38A4"/>
    <w:rsid w:val="00DB3B55"/>
    <w:rsid w:val="00DB3D52"/>
    <w:rsid w:val="00DB3D85"/>
    <w:rsid w:val="00DB3D88"/>
    <w:rsid w:val="00DB3D8F"/>
    <w:rsid w:val="00DB3DC5"/>
    <w:rsid w:val="00DB3DDB"/>
    <w:rsid w:val="00DB3F78"/>
    <w:rsid w:val="00DB406C"/>
    <w:rsid w:val="00DB40CD"/>
    <w:rsid w:val="00DB4153"/>
    <w:rsid w:val="00DB43E6"/>
    <w:rsid w:val="00DB44EC"/>
    <w:rsid w:val="00DB472F"/>
    <w:rsid w:val="00DB4850"/>
    <w:rsid w:val="00DB4954"/>
    <w:rsid w:val="00DB4DD2"/>
    <w:rsid w:val="00DB4DF0"/>
    <w:rsid w:val="00DB4E0B"/>
    <w:rsid w:val="00DB553B"/>
    <w:rsid w:val="00DB58A1"/>
    <w:rsid w:val="00DB5978"/>
    <w:rsid w:val="00DB598B"/>
    <w:rsid w:val="00DB5A1D"/>
    <w:rsid w:val="00DB5AC8"/>
    <w:rsid w:val="00DB5D1C"/>
    <w:rsid w:val="00DB5E10"/>
    <w:rsid w:val="00DB5EF5"/>
    <w:rsid w:val="00DB5F0A"/>
    <w:rsid w:val="00DB606D"/>
    <w:rsid w:val="00DB612E"/>
    <w:rsid w:val="00DB62E7"/>
    <w:rsid w:val="00DB6428"/>
    <w:rsid w:val="00DB66A0"/>
    <w:rsid w:val="00DB6872"/>
    <w:rsid w:val="00DB698D"/>
    <w:rsid w:val="00DB69A5"/>
    <w:rsid w:val="00DB69D3"/>
    <w:rsid w:val="00DB6ABC"/>
    <w:rsid w:val="00DB704B"/>
    <w:rsid w:val="00DB70B9"/>
    <w:rsid w:val="00DB70EF"/>
    <w:rsid w:val="00DB723A"/>
    <w:rsid w:val="00DB73D9"/>
    <w:rsid w:val="00DB747B"/>
    <w:rsid w:val="00DB7501"/>
    <w:rsid w:val="00DB7532"/>
    <w:rsid w:val="00DB75D3"/>
    <w:rsid w:val="00DB7635"/>
    <w:rsid w:val="00DB7872"/>
    <w:rsid w:val="00DB7897"/>
    <w:rsid w:val="00DB7928"/>
    <w:rsid w:val="00DB7938"/>
    <w:rsid w:val="00DB7A2C"/>
    <w:rsid w:val="00DB7B10"/>
    <w:rsid w:val="00DB7C30"/>
    <w:rsid w:val="00DB7D36"/>
    <w:rsid w:val="00DB7E40"/>
    <w:rsid w:val="00DC0032"/>
    <w:rsid w:val="00DC0136"/>
    <w:rsid w:val="00DC020E"/>
    <w:rsid w:val="00DC0289"/>
    <w:rsid w:val="00DC030F"/>
    <w:rsid w:val="00DC03BD"/>
    <w:rsid w:val="00DC06AE"/>
    <w:rsid w:val="00DC082E"/>
    <w:rsid w:val="00DC085E"/>
    <w:rsid w:val="00DC0A0A"/>
    <w:rsid w:val="00DC0C2E"/>
    <w:rsid w:val="00DC0C53"/>
    <w:rsid w:val="00DC13C5"/>
    <w:rsid w:val="00DC148E"/>
    <w:rsid w:val="00DC16A3"/>
    <w:rsid w:val="00DC1704"/>
    <w:rsid w:val="00DC18E9"/>
    <w:rsid w:val="00DC19A5"/>
    <w:rsid w:val="00DC1AF7"/>
    <w:rsid w:val="00DC1BB1"/>
    <w:rsid w:val="00DC1D25"/>
    <w:rsid w:val="00DC1D80"/>
    <w:rsid w:val="00DC1D8F"/>
    <w:rsid w:val="00DC1E19"/>
    <w:rsid w:val="00DC1F78"/>
    <w:rsid w:val="00DC1FB9"/>
    <w:rsid w:val="00DC21DF"/>
    <w:rsid w:val="00DC224A"/>
    <w:rsid w:val="00DC245D"/>
    <w:rsid w:val="00DC24BC"/>
    <w:rsid w:val="00DC2537"/>
    <w:rsid w:val="00DC260B"/>
    <w:rsid w:val="00DC281E"/>
    <w:rsid w:val="00DC28A6"/>
    <w:rsid w:val="00DC2B23"/>
    <w:rsid w:val="00DC2B45"/>
    <w:rsid w:val="00DC2C82"/>
    <w:rsid w:val="00DC2DE7"/>
    <w:rsid w:val="00DC2E4C"/>
    <w:rsid w:val="00DC2FAC"/>
    <w:rsid w:val="00DC2FBC"/>
    <w:rsid w:val="00DC3072"/>
    <w:rsid w:val="00DC30CC"/>
    <w:rsid w:val="00DC31F8"/>
    <w:rsid w:val="00DC33D8"/>
    <w:rsid w:val="00DC34B4"/>
    <w:rsid w:val="00DC375E"/>
    <w:rsid w:val="00DC3981"/>
    <w:rsid w:val="00DC3ACB"/>
    <w:rsid w:val="00DC3C47"/>
    <w:rsid w:val="00DC3DF5"/>
    <w:rsid w:val="00DC4037"/>
    <w:rsid w:val="00DC41B5"/>
    <w:rsid w:val="00DC4336"/>
    <w:rsid w:val="00DC433B"/>
    <w:rsid w:val="00DC44EE"/>
    <w:rsid w:val="00DC455C"/>
    <w:rsid w:val="00DC461C"/>
    <w:rsid w:val="00DC4744"/>
    <w:rsid w:val="00DC4945"/>
    <w:rsid w:val="00DC4AE5"/>
    <w:rsid w:val="00DC4B10"/>
    <w:rsid w:val="00DC4B20"/>
    <w:rsid w:val="00DC4B2D"/>
    <w:rsid w:val="00DC4B50"/>
    <w:rsid w:val="00DC4B56"/>
    <w:rsid w:val="00DC4C4E"/>
    <w:rsid w:val="00DC4CF6"/>
    <w:rsid w:val="00DC4CFC"/>
    <w:rsid w:val="00DC4EBF"/>
    <w:rsid w:val="00DC4FA7"/>
    <w:rsid w:val="00DC5119"/>
    <w:rsid w:val="00DC51A7"/>
    <w:rsid w:val="00DC5216"/>
    <w:rsid w:val="00DC5225"/>
    <w:rsid w:val="00DC5362"/>
    <w:rsid w:val="00DC53E3"/>
    <w:rsid w:val="00DC5459"/>
    <w:rsid w:val="00DC5479"/>
    <w:rsid w:val="00DC5A0C"/>
    <w:rsid w:val="00DC5B3B"/>
    <w:rsid w:val="00DC5B7C"/>
    <w:rsid w:val="00DC5BD1"/>
    <w:rsid w:val="00DC5C08"/>
    <w:rsid w:val="00DC5C6C"/>
    <w:rsid w:val="00DC5CAB"/>
    <w:rsid w:val="00DC5D83"/>
    <w:rsid w:val="00DC6135"/>
    <w:rsid w:val="00DC61A7"/>
    <w:rsid w:val="00DC6393"/>
    <w:rsid w:val="00DC647F"/>
    <w:rsid w:val="00DC64E9"/>
    <w:rsid w:val="00DC65F3"/>
    <w:rsid w:val="00DC66E2"/>
    <w:rsid w:val="00DC6A57"/>
    <w:rsid w:val="00DC6C76"/>
    <w:rsid w:val="00DC6D4A"/>
    <w:rsid w:val="00DC6DC3"/>
    <w:rsid w:val="00DC6E0D"/>
    <w:rsid w:val="00DC6FC3"/>
    <w:rsid w:val="00DC7074"/>
    <w:rsid w:val="00DC70E0"/>
    <w:rsid w:val="00DC718B"/>
    <w:rsid w:val="00DC721F"/>
    <w:rsid w:val="00DC7410"/>
    <w:rsid w:val="00DC75F8"/>
    <w:rsid w:val="00DC7697"/>
    <w:rsid w:val="00DC786A"/>
    <w:rsid w:val="00DC787C"/>
    <w:rsid w:val="00DC7889"/>
    <w:rsid w:val="00DC7A36"/>
    <w:rsid w:val="00DC7A86"/>
    <w:rsid w:val="00DC7B6F"/>
    <w:rsid w:val="00DC7C89"/>
    <w:rsid w:val="00DC7DF8"/>
    <w:rsid w:val="00DC7E29"/>
    <w:rsid w:val="00DC7EB2"/>
    <w:rsid w:val="00DD0277"/>
    <w:rsid w:val="00DD0286"/>
    <w:rsid w:val="00DD0438"/>
    <w:rsid w:val="00DD0631"/>
    <w:rsid w:val="00DD0787"/>
    <w:rsid w:val="00DD07AE"/>
    <w:rsid w:val="00DD0878"/>
    <w:rsid w:val="00DD08D4"/>
    <w:rsid w:val="00DD08F5"/>
    <w:rsid w:val="00DD0CAD"/>
    <w:rsid w:val="00DD0D19"/>
    <w:rsid w:val="00DD0DB3"/>
    <w:rsid w:val="00DD1147"/>
    <w:rsid w:val="00DD1283"/>
    <w:rsid w:val="00DD140A"/>
    <w:rsid w:val="00DD153D"/>
    <w:rsid w:val="00DD161B"/>
    <w:rsid w:val="00DD17BA"/>
    <w:rsid w:val="00DD1865"/>
    <w:rsid w:val="00DD18D6"/>
    <w:rsid w:val="00DD1A55"/>
    <w:rsid w:val="00DD1B6D"/>
    <w:rsid w:val="00DD1C22"/>
    <w:rsid w:val="00DD1E1E"/>
    <w:rsid w:val="00DD1E4F"/>
    <w:rsid w:val="00DD2076"/>
    <w:rsid w:val="00DD233E"/>
    <w:rsid w:val="00DD2568"/>
    <w:rsid w:val="00DD25CA"/>
    <w:rsid w:val="00DD260E"/>
    <w:rsid w:val="00DD26AA"/>
    <w:rsid w:val="00DD295A"/>
    <w:rsid w:val="00DD2B08"/>
    <w:rsid w:val="00DD2B87"/>
    <w:rsid w:val="00DD2EF6"/>
    <w:rsid w:val="00DD31F5"/>
    <w:rsid w:val="00DD32AC"/>
    <w:rsid w:val="00DD330D"/>
    <w:rsid w:val="00DD3341"/>
    <w:rsid w:val="00DD338B"/>
    <w:rsid w:val="00DD3458"/>
    <w:rsid w:val="00DD34BC"/>
    <w:rsid w:val="00DD366F"/>
    <w:rsid w:val="00DD36CC"/>
    <w:rsid w:val="00DD3746"/>
    <w:rsid w:val="00DD3752"/>
    <w:rsid w:val="00DD3765"/>
    <w:rsid w:val="00DD382C"/>
    <w:rsid w:val="00DD3B5C"/>
    <w:rsid w:val="00DD3D50"/>
    <w:rsid w:val="00DD3D67"/>
    <w:rsid w:val="00DD3EE7"/>
    <w:rsid w:val="00DD3F85"/>
    <w:rsid w:val="00DD421D"/>
    <w:rsid w:val="00DD4364"/>
    <w:rsid w:val="00DD4366"/>
    <w:rsid w:val="00DD4460"/>
    <w:rsid w:val="00DD45A7"/>
    <w:rsid w:val="00DD4661"/>
    <w:rsid w:val="00DD46B0"/>
    <w:rsid w:val="00DD4747"/>
    <w:rsid w:val="00DD48C1"/>
    <w:rsid w:val="00DD499C"/>
    <w:rsid w:val="00DD4B4A"/>
    <w:rsid w:val="00DD4DF8"/>
    <w:rsid w:val="00DD4E67"/>
    <w:rsid w:val="00DD4F9C"/>
    <w:rsid w:val="00DD508E"/>
    <w:rsid w:val="00DD5150"/>
    <w:rsid w:val="00DD5182"/>
    <w:rsid w:val="00DD51B2"/>
    <w:rsid w:val="00DD5369"/>
    <w:rsid w:val="00DD5396"/>
    <w:rsid w:val="00DD555A"/>
    <w:rsid w:val="00DD596C"/>
    <w:rsid w:val="00DD5981"/>
    <w:rsid w:val="00DD598B"/>
    <w:rsid w:val="00DD5990"/>
    <w:rsid w:val="00DD59FE"/>
    <w:rsid w:val="00DD5EAD"/>
    <w:rsid w:val="00DD6393"/>
    <w:rsid w:val="00DD642A"/>
    <w:rsid w:val="00DD64AA"/>
    <w:rsid w:val="00DD64AD"/>
    <w:rsid w:val="00DD64D5"/>
    <w:rsid w:val="00DD656E"/>
    <w:rsid w:val="00DD6594"/>
    <w:rsid w:val="00DD670E"/>
    <w:rsid w:val="00DD675D"/>
    <w:rsid w:val="00DD6784"/>
    <w:rsid w:val="00DD681A"/>
    <w:rsid w:val="00DD6A38"/>
    <w:rsid w:val="00DD6AFA"/>
    <w:rsid w:val="00DD6BA1"/>
    <w:rsid w:val="00DD6BE2"/>
    <w:rsid w:val="00DD6DD7"/>
    <w:rsid w:val="00DD6F32"/>
    <w:rsid w:val="00DD7093"/>
    <w:rsid w:val="00DD71B5"/>
    <w:rsid w:val="00DD7262"/>
    <w:rsid w:val="00DD72F8"/>
    <w:rsid w:val="00DD74C8"/>
    <w:rsid w:val="00DD7781"/>
    <w:rsid w:val="00DD77B4"/>
    <w:rsid w:val="00DD77E8"/>
    <w:rsid w:val="00DD7877"/>
    <w:rsid w:val="00DD7A6D"/>
    <w:rsid w:val="00DD7C4E"/>
    <w:rsid w:val="00DD7FE1"/>
    <w:rsid w:val="00DDB28E"/>
    <w:rsid w:val="00DE0137"/>
    <w:rsid w:val="00DE02C8"/>
    <w:rsid w:val="00DE03CF"/>
    <w:rsid w:val="00DE0401"/>
    <w:rsid w:val="00DE0447"/>
    <w:rsid w:val="00DE0515"/>
    <w:rsid w:val="00DE06DA"/>
    <w:rsid w:val="00DE06E2"/>
    <w:rsid w:val="00DE0813"/>
    <w:rsid w:val="00DE0815"/>
    <w:rsid w:val="00DE09FB"/>
    <w:rsid w:val="00DE0AC6"/>
    <w:rsid w:val="00DE0B05"/>
    <w:rsid w:val="00DE0D18"/>
    <w:rsid w:val="00DE0DFF"/>
    <w:rsid w:val="00DE0E52"/>
    <w:rsid w:val="00DE0E6E"/>
    <w:rsid w:val="00DE0E8E"/>
    <w:rsid w:val="00DE0ED5"/>
    <w:rsid w:val="00DE0EDE"/>
    <w:rsid w:val="00DE0FFD"/>
    <w:rsid w:val="00DE1085"/>
    <w:rsid w:val="00DE117B"/>
    <w:rsid w:val="00DE120A"/>
    <w:rsid w:val="00DE12CE"/>
    <w:rsid w:val="00DE12EE"/>
    <w:rsid w:val="00DE13AA"/>
    <w:rsid w:val="00DE13B4"/>
    <w:rsid w:val="00DE15AF"/>
    <w:rsid w:val="00DE164D"/>
    <w:rsid w:val="00DE16F9"/>
    <w:rsid w:val="00DE17B0"/>
    <w:rsid w:val="00DE182C"/>
    <w:rsid w:val="00DE19AE"/>
    <w:rsid w:val="00DE19EE"/>
    <w:rsid w:val="00DE19F9"/>
    <w:rsid w:val="00DE1A8F"/>
    <w:rsid w:val="00DE1C47"/>
    <w:rsid w:val="00DE1C9B"/>
    <w:rsid w:val="00DE1D5F"/>
    <w:rsid w:val="00DE1DC5"/>
    <w:rsid w:val="00DE1DDC"/>
    <w:rsid w:val="00DE1ECA"/>
    <w:rsid w:val="00DE2183"/>
    <w:rsid w:val="00DE24BE"/>
    <w:rsid w:val="00DE2699"/>
    <w:rsid w:val="00DE275D"/>
    <w:rsid w:val="00DE276C"/>
    <w:rsid w:val="00DE2873"/>
    <w:rsid w:val="00DE29F0"/>
    <w:rsid w:val="00DE2AFC"/>
    <w:rsid w:val="00DE2BDA"/>
    <w:rsid w:val="00DE2E13"/>
    <w:rsid w:val="00DE2E84"/>
    <w:rsid w:val="00DE3132"/>
    <w:rsid w:val="00DE33E9"/>
    <w:rsid w:val="00DE3D63"/>
    <w:rsid w:val="00DE3DFE"/>
    <w:rsid w:val="00DE3E1D"/>
    <w:rsid w:val="00DE4729"/>
    <w:rsid w:val="00DE477B"/>
    <w:rsid w:val="00DE4783"/>
    <w:rsid w:val="00DE485D"/>
    <w:rsid w:val="00DE48A6"/>
    <w:rsid w:val="00DE4A4B"/>
    <w:rsid w:val="00DE4B08"/>
    <w:rsid w:val="00DE4C35"/>
    <w:rsid w:val="00DE4CF4"/>
    <w:rsid w:val="00DE4F35"/>
    <w:rsid w:val="00DE4F42"/>
    <w:rsid w:val="00DE4F55"/>
    <w:rsid w:val="00DE5145"/>
    <w:rsid w:val="00DE516F"/>
    <w:rsid w:val="00DE523D"/>
    <w:rsid w:val="00DE529A"/>
    <w:rsid w:val="00DE5345"/>
    <w:rsid w:val="00DE5384"/>
    <w:rsid w:val="00DE53AE"/>
    <w:rsid w:val="00DE544E"/>
    <w:rsid w:val="00DE54D2"/>
    <w:rsid w:val="00DE5592"/>
    <w:rsid w:val="00DE55E0"/>
    <w:rsid w:val="00DE56E7"/>
    <w:rsid w:val="00DE5736"/>
    <w:rsid w:val="00DE575E"/>
    <w:rsid w:val="00DE5796"/>
    <w:rsid w:val="00DE5946"/>
    <w:rsid w:val="00DE5962"/>
    <w:rsid w:val="00DE5EB9"/>
    <w:rsid w:val="00DE5F3C"/>
    <w:rsid w:val="00DE5F91"/>
    <w:rsid w:val="00DE6017"/>
    <w:rsid w:val="00DE6163"/>
    <w:rsid w:val="00DE62CE"/>
    <w:rsid w:val="00DE630F"/>
    <w:rsid w:val="00DE65AE"/>
    <w:rsid w:val="00DE664C"/>
    <w:rsid w:val="00DE6773"/>
    <w:rsid w:val="00DE68C4"/>
    <w:rsid w:val="00DE6981"/>
    <w:rsid w:val="00DE6B01"/>
    <w:rsid w:val="00DE6D51"/>
    <w:rsid w:val="00DE701A"/>
    <w:rsid w:val="00DE70F7"/>
    <w:rsid w:val="00DE7181"/>
    <w:rsid w:val="00DE7296"/>
    <w:rsid w:val="00DE73B3"/>
    <w:rsid w:val="00DE73CC"/>
    <w:rsid w:val="00DE7446"/>
    <w:rsid w:val="00DE75BD"/>
    <w:rsid w:val="00DE7645"/>
    <w:rsid w:val="00DE7733"/>
    <w:rsid w:val="00DE7766"/>
    <w:rsid w:val="00DE77C1"/>
    <w:rsid w:val="00DE77EB"/>
    <w:rsid w:val="00DE78E4"/>
    <w:rsid w:val="00DE7AB9"/>
    <w:rsid w:val="00DE7AE8"/>
    <w:rsid w:val="00DE7CB7"/>
    <w:rsid w:val="00DE7E00"/>
    <w:rsid w:val="00DF02CC"/>
    <w:rsid w:val="00DF0326"/>
    <w:rsid w:val="00DF03E0"/>
    <w:rsid w:val="00DF04F9"/>
    <w:rsid w:val="00DF0507"/>
    <w:rsid w:val="00DF056C"/>
    <w:rsid w:val="00DF05DA"/>
    <w:rsid w:val="00DF0624"/>
    <w:rsid w:val="00DF091D"/>
    <w:rsid w:val="00DF0ACF"/>
    <w:rsid w:val="00DF0AFD"/>
    <w:rsid w:val="00DF0C55"/>
    <w:rsid w:val="00DF0EC7"/>
    <w:rsid w:val="00DF1273"/>
    <w:rsid w:val="00DF1277"/>
    <w:rsid w:val="00DF1290"/>
    <w:rsid w:val="00DF1347"/>
    <w:rsid w:val="00DF13BD"/>
    <w:rsid w:val="00DF13FD"/>
    <w:rsid w:val="00DF1560"/>
    <w:rsid w:val="00DF1744"/>
    <w:rsid w:val="00DF17A4"/>
    <w:rsid w:val="00DF1844"/>
    <w:rsid w:val="00DF18E2"/>
    <w:rsid w:val="00DF19F2"/>
    <w:rsid w:val="00DF1A3C"/>
    <w:rsid w:val="00DF1AB9"/>
    <w:rsid w:val="00DF1B1E"/>
    <w:rsid w:val="00DF1BDE"/>
    <w:rsid w:val="00DF1F3C"/>
    <w:rsid w:val="00DF1FBD"/>
    <w:rsid w:val="00DF20D3"/>
    <w:rsid w:val="00DF21CB"/>
    <w:rsid w:val="00DF2241"/>
    <w:rsid w:val="00DF2280"/>
    <w:rsid w:val="00DF2524"/>
    <w:rsid w:val="00DF27B1"/>
    <w:rsid w:val="00DF2887"/>
    <w:rsid w:val="00DF28C0"/>
    <w:rsid w:val="00DF2AA0"/>
    <w:rsid w:val="00DF2EDF"/>
    <w:rsid w:val="00DF2FF4"/>
    <w:rsid w:val="00DF3146"/>
    <w:rsid w:val="00DF315D"/>
    <w:rsid w:val="00DF31F3"/>
    <w:rsid w:val="00DF335F"/>
    <w:rsid w:val="00DF357E"/>
    <w:rsid w:val="00DF3986"/>
    <w:rsid w:val="00DF3AA9"/>
    <w:rsid w:val="00DF3AD7"/>
    <w:rsid w:val="00DF3B60"/>
    <w:rsid w:val="00DF3D65"/>
    <w:rsid w:val="00DF41D0"/>
    <w:rsid w:val="00DF420F"/>
    <w:rsid w:val="00DF4562"/>
    <w:rsid w:val="00DF45C4"/>
    <w:rsid w:val="00DF46D6"/>
    <w:rsid w:val="00DF46ED"/>
    <w:rsid w:val="00DF47A9"/>
    <w:rsid w:val="00DF4844"/>
    <w:rsid w:val="00DF4891"/>
    <w:rsid w:val="00DF48E3"/>
    <w:rsid w:val="00DF4936"/>
    <w:rsid w:val="00DF49A0"/>
    <w:rsid w:val="00DF4B98"/>
    <w:rsid w:val="00DF4D29"/>
    <w:rsid w:val="00DF4DF0"/>
    <w:rsid w:val="00DF4E11"/>
    <w:rsid w:val="00DF512A"/>
    <w:rsid w:val="00DF54FD"/>
    <w:rsid w:val="00DF55AB"/>
    <w:rsid w:val="00DF5973"/>
    <w:rsid w:val="00DF5AA9"/>
    <w:rsid w:val="00DF5D02"/>
    <w:rsid w:val="00DF6137"/>
    <w:rsid w:val="00DF61D5"/>
    <w:rsid w:val="00DF625D"/>
    <w:rsid w:val="00DF6348"/>
    <w:rsid w:val="00DF6406"/>
    <w:rsid w:val="00DF6429"/>
    <w:rsid w:val="00DF645B"/>
    <w:rsid w:val="00DF656C"/>
    <w:rsid w:val="00DF656D"/>
    <w:rsid w:val="00DF65B4"/>
    <w:rsid w:val="00DF663C"/>
    <w:rsid w:val="00DF6692"/>
    <w:rsid w:val="00DF70DE"/>
    <w:rsid w:val="00DF7364"/>
    <w:rsid w:val="00DF75F9"/>
    <w:rsid w:val="00DF76E0"/>
    <w:rsid w:val="00DF7727"/>
    <w:rsid w:val="00DF774B"/>
    <w:rsid w:val="00DF789B"/>
    <w:rsid w:val="00DF78BA"/>
    <w:rsid w:val="00DF7B5C"/>
    <w:rsid w:val="00DFA451"/>
    <w:rsid w:val="00E0002A"/>
    <w:rsid w:val="00E00134"/>
    <w:rsid w:val="00E001AC"/>
    <w:rsid w:val="00E0034D"/>
    <w:rsid w:val="00E0035C"/>
    <w:rsid w:val="00E00654"/>
    <w:rsid w:val="00E006FD"/>
    <w:rsid w:val="00E007D1"/>
    <w:rsid w:val="00E00802"/>
    <w:rsid w:val="00E008F9"/>
    <w:rsid w:val="00E009AE"/>
    <w:rsid w:val="00E00C98"/>
    <w:rsid w:val="00E00F26"/>
    <w:rsid w:val="00E01369"/>
    <w:rsid w:val="00E014CA"/>
    <w:rsid w:val="00E0150E"/>
    <w:rsid w:val="00E017E3"/>
    <w:rsid w:val="00E01A2B"/>
    <w:rsid w:val="00E01A67"/>
    <w:rsid w:val="00E01ABF"/>
    <w:rsid w:val="00E01FD4"/>
    <w:rsid w:val="00E02062"/>
    <w:rsid w:val="00E0209A"/>
    <w:rsid w:val="00E0215E"/>
    <w:rsid w:val="00E02277"/>
    <w:rsid w:val="00E02297"/>
    <w:rsid w:val="00E02487"/>
    <w:rsid w:val="00E02567"/>
    <w:rsid w:val="00E02794"/>
    <w:rsid w:val="00E027F8"/>
    <w:rsid w:val="00E028AC"/>
    <w:rsid w:val="00E028DA"/>
    <w:rsid w:val="00E02C27"/>
    <w:rsid w:val="00E02D6F"/>
    <w:rsid w:val="00E02F9C"/>
    <w:rsid w:val="00E02FE4"/>
    <w:rsid w:val="00E031AD"/>
    <w:rsid w:val="00E034FE"/>
    <w:rsid w:val="00E0365E"/>
    <w:rsid w:val="00E036E8"/>
    <w:rsid w:val="00E036F0"/>
    <w:rsid w:val="00E037AD"/>
    <w:rsid w:val="00E03A25"/>
    <w:rsid w:val="00E03AAE"/>
    <w:rsid w:val="00E03AB5"/>
    <w:rsid w:val="00E03BFE"/>
    <w:rsid w:val="00E03CC8"/>
    <w:rsid w:val="00E03DB2"/>
    <w:rsid w:val="00E03F78"/>
    <w:rsid w:val="00E03FDC"/>
    <w:rsid w:val="00E03FE8"/>
    <w:rsid w:val="00E0401B"/>
    <w:rsid w:val="00E04198"/>
    <w:rsid w:val="00E04273"/>
    <w:rsid w:val="00E04366"/>
    <w:rsid w:val="00E043BB"/>
    <w:rsid w:val="00E04400"/>
    <w:rsid w:val="00E04498"/>
    <w:rsid w:val="00E0451D"/>
    <w:rsid w:val="00E04BED"/>
    <w:rsid w:val="00E04C8F"/>
    <w:rsid w:val="00E04DA6"/>
    <w:rsid w:val="00E04DF0"/>
    <w:rsid w:val="00E04E13"/>
    <w:rsid w:val="00E04EDF"/>
    <w:rsid w:val="00E051AB"/>
    <w:rsid w:val="00E05278"/>
    <w:rsid w:val="00E0553A"/>
    <w:rsid w:val="00E05776"/>
    <w:rsid w:val="00E059AA"/>
    <w:rsid w:val="00E05A26"/>
    <w:rsid w:val="00E05A91"/>
    <w:rsid w:val="00E05F63"/>
    <w:rsid w:val="00E06146"/>
    <w:rsid w:val="00E061F2"/>
    <w:rsid w:val="00E06253"/>
    <w:rsid w:val="00E0628A"/>
    <w:rsid w:val="00E0637B"/>
    <w:rsid w:val="00E063CE"/>
    <w:rsid w:val="00E06455"/>
    <w:rsid w:val="00E0648B"/>
    <w:rsid w:val="00E0656C"/>
    <w:rsid w:val="00E0664C"/>
    <w:rsid w:val="00E0665C"/>
    <w:rsid w:val="00E06752"/>
    <w:rsid w:val="00E06801"/>
    <w:rsid w:val="00E068EF"/>
    <w:rsid w:val="00E06AFA"/>
    <w:rsid w:val="00E06BCF"/>
    <w:rsid w:val="00E06D8D"/>
    <w:rsid w:val="00E06EE9"/>
    <w:rsid w:val="00E06F73"/>
    <w:rsid w:val="00E06F99"/>
    <w:rsid w:val="00E07079"/>
    <w:rsid w:val="00E07157"/>
    <w:rsid w:val="00E0723E"/>
    <w:rsid w:val="00E0725A"/>
    <w:rsid w:val="00E073BB"/>
    <w:rsid w:val="00E07959"/>
    <w:rsid w:val="00E079A1"/>
    <w:rsid w:val="00E07C10"/>
    <w:rsid w:val="00E07C75"/>
    <w:rsid w:val="00E07D89"/>
    <w:rsid w:val="00E10111"/>
    <w:rsid w:val="00E105F7"/>
    <w:rsid w:val="00E10870"/>
    <w:rsid w:val="00E109BE"/>
    <w:rsid w:val="00E109DD"/>
    <w:rsid w:val="00E10A24"/>
    <w:rsid w:val="00E10A25"/>
    <w:rsid w:val="00E10B10"/>
    <w:rsid w:val="00E10C88"/>
    <w:rsid w:val="00E10CCD"/>
    <w:rsid w:val="00E10CDD"/>
    <w:rsid w:val="00E10E37"/>
    <w:rsid w:val="00E10F7B"/>
    <w:rsid w:val="00E11151"/>
    <w:rsid w:val="00E11155"/>
    <w:rsid w:val="00E11181"/>
    <w:rsid w:val="00E112F4"/>
    <w:rsid w:val="00E11598"/>
    <w:rsid w:val="00E115CB"/>
    <w:rsid w:val="00E1168E"/>
    <w:rsid w:val="00E117D4"/>
    <w:rsid w:val="00E11C2B"/>
    <w:rsid w:val="00E11DCC"/>
    <w:rsid w:val="00E11E83"/>
    <w:rsid w:val="00E11FDC"/>
    <w:rsid w:val="00E12060"/>
    <w:rsid w:val="00E120BF"/>
    <w:rsid w:val="00E12374"/>
    <w:rsid w:val="00E1248C"/>
    <w:rsid w:val="00E125C4"/>
    <w:rsid w:val="00E129F8"/>
    <w:rsid w:val="00E12AF3"/>
    <w:rsid w:val="00E12B93"/>
    <w:rsid w:val="00E12C13"/>
    <w:rsid w:val="00E12D21"/>
    <w:rsid w:val="00E12FBA"/>
    <w:rsid w:val="00E132F3"/>
    <w:rsid w:val="00E1341C"/>
    <w:rsid w:val="00E13506"/>
    <w:rsid w:val="00E135CF"/>
    <w:rsid w:val="00E136EF"/>
    <w:rsid w:val="00E1382E"/>
    <w:rsid w:val="00E13947"/>
    <w:rsid w:val="00E13A37"/>
    <w:rsid w:val="00E13C6C"/>
    <w:rsid w:val="00E13E7E"/>
    <w:rsid w:val="00E13E8D"/>
    <w:rsid w:val="00E13FD4"/>
    <w:rsid w:val="00E1402A"/>
    <w:rsid w:val="00E141AE"/>
    <w:rsid w:val="00E142BA"/>
    <w:rsid w:val="00E1438D"/>
    <w:rsid w:val="00E145EE"/>
    <w:rsid w:val="00E146EF"/>
    <w:rsid w:val="00E14821"/>
    <w:rsid w:val="00E1490E"/>
    <w:rsid w:val="00E149D2"/>
    <w:rsid w:val="00E14AA2"/>
    <w:rsid w:val="00E14D89"/>
    <w:rsid w:val="00E14FC4"/>
    <w:rsid w:val="00E1501E"/>
    <w:rsid w:val="00E15139"/>
    <w:rsid w:val="00E151DB"/>
    <w:rsid w:val="00E1525F"/>
    <w:rsid w:val="00E152E2"/>
    <w:rsid w:val="00E1535E"/>
    <w:rsid w:val="00E1538F"/>
    <w:rsid w:val="00E154A7"/>
    <w:rsid w:val="00E154FB"/>
    <w:rsid w:val="00E156AC"/>
    <w:rsid w:val="00E1589B"/>
    <w:rsid w:val="00E15AF3"/>
    <w:rsid w:val="00E15B94"/>
    <w:rsid w:val="00E15CCB"/>
    <w:rsid w:val="00E15DB1"/>
    <w:rsid w:val="00E15E42"/>
    <w:rsid w:val="00E15FD0"/>
    <w:rsid w:val="00E16089"/>
    <w:rsid w:val="00E161AD"/>
    <w:rsid w:val="00E165BA"/>
    <w:rsid w:val="00E1671C"/>
    <w:rsid w:val="00E16819"/>
    <w:rsid w:val="00E16A4D"/>
    <w:rsid w:val="00E16AD5"/>
    <w:rsid w:val="00E16BBB"/>
    <w:rsid w:val="00E16DAD"/>
    <w:rsid w:val="00E16DFC"/>
    <w:rsid w:val="00E16E78"/>
    <w:rsid w:val="00E171D6"/>
    <w:rsid w:val="00E17274"/>
    <w:rsid w:val="00E1727C"/>
    <w:rsid w:val="00E1739C"/>
    <w:rsid w:val="00E17401"/>
    <w:rsid w:val="00E1745E"/>
    <w:rsid w:val="00E17676"/>
    <w:rsid w:val="00E17710"/>
    <w:rsid w:val="00E17746"/>
    <w:rsid w:val="00E179E5"/>
    <w:rsid w:val="00E17A76"/>
    <w:rsid w:val="00E17BAC"/>
    <w:rsid w:val="00E17D5C"/>
    <w:rsid w:val="00E17DEF"/>
    <w:rsid w:val="00E17F86"/>
    <w:rsid w:val="00E17F9D"/>
    <w:rsid w:val="00E20019"/>
    <w:rsid w:val="00E20359"/>
    <w:rsid w:val="00E205C8"/>
    <w:rsid w:val="00E20754"/>
    <w:rsid w:val="00E20C81"/>
    <w:rsid w:val="00E20DBE"/>
    <w:rsid w:val="00E20E62"/>
    <w:rsid w:val="00E20E8F"/>
    <w:rsid w:val="00E20EE5"/>
    <w:rsid w:val="00E20F4B"/>
    <w:rsid w:val="00E21074"/>
    <w:rsid w:val="00E210AE"/>
    <w:rsid w:val="00E21221"/>
    <w:rsid w:val="00E212F8"/>
    <w:rsid w:val="00E21423"/>
    <w:rsid w:val="00E21436"/>
    <w:rsid w:val="00E214F6"/>
    <w:rsid w:val="00E2154E"/>
    <w:rsid w:val="00E215E3"/>
    <w:rsid w:val="00E21662"/>
    <w:rsid w:val="00E216A7"/>
    <w:rsid w:val="00E21A4F"/>
    <w:rsid w:val="00E21D71"/>
    <w:rsid w:val="00E22081"/>
    <w:rsid w:val="00E220EE"/>
    <w:rsid w:val="00E22161"/>
    <w:rsid w:val="00E22187"/>
    <w:rsid w:val="00E22318"/>
    <w:rsid w:val="00E2231D"/>
    <w:rsid w:val="00E22366"/>
    <w:rsid w:val="00E223E9"/>
    <w:rsid w:val="00E223F2"/>
    <w:rsid w:val="00E22440"/>
    <w:rsid w:val="00E2259F"/>
    <w:rsid w:val="00E2265C"/>
    <w:rsid w:val="00E22805"/>
    <w:rsid w:val="00E228B1"/>
    <w:rsid w:val="00E229D9"/>
    <w:rsid w:val="00E22B4A"/>
    <w:rsid w:val="00E22C24"/>
    <w:rsid w:val="00E22C61"/>
    <w:rsid w:val="00E22D34"/>
    <w:rsid w:val="00E22E82"/>
    <w:rsid w:val="00E22EC3"/>
    <w:rsid w:val="00E22FD9"/>
    <w:rsid w:val="00E23001"/>
    <w:rsid w:val="00E23107"/>
    <w:rsid w:val="00E232B6"/>
    <w:rsid w:val="00E23473"/>
    <w:rsid w:val="00E2347E"/>
    <w:rsid w:val="00E2349F"/>
    <w:rsid w:val="00E23538"/>
    <w:rsid w:val="00E235E5"/>
    <w:rsid w:val="00E23842"/>
    <w:rsid w:val="00E23A34"/>
    <w:rsid w:val="00E23B0B"/>
    <w:rsid w:val="00E23BA8"/>
    <w:rsid w:val="00E23C13"/>
    <w:rsid w:val="00E23DDF"/>
    <w:rsid w:val="00E23ED5"/>
    <w:rsid w:val="00E23EF0"/>
    <w:rsid w:val="00E23EF3"/>
    <w:rsid w:val="00E24161"/>
    <w:rsid w:val="00E2422D"/>
    <w:rsid w:val="00E2432D"/>
    <w:rsid w:val="00E24413"/>
    <w:rsid w:val="00E2451F"/>
    <w:rsid w:val="00E24624"/>
    <w:rsid w:val="00E2465A"/>
    <w:rsid w:val="00E2465D"/>
    <w:rsid w:val="00E246B0"/>
    <w:rsid w:val="00E24852"/>
    <w:rsid w:val="00E24857"/>
    <w:rsid w:val="00E24989"/>
    <w:rsid w:val="00E24B1E"/>
    <w:rsid w:val="00E24B2A"/>
    <w:rsid w:val="00E24BF7"/>
    <w:rsid w:val="00E24DA0"/>
    <w:rsid w:val="00E24E84"/>
    <w:rsid w:val="00E24EB2"/>
    <w:rsid w:val="00E24FC1"/>
    <w:rsid w:val="00E25075"/>
    <w:rsid w:val="00E25224"/>
    <w:rsid w:val="00E2522E"/>
    <w:rsid w:val="00E252B6"/>
    <w:rsid w:val="00E25720"/>
    <w:rsid w:val="00E2586E"/>
    <w:rsid w:val="00E258A0"/>
    <w:rsid w:val="00E258D8"/>
    <w:rsid w:val="00E25984"/>
    <w:rsid w:val="00E25A33"/>
    <w:rsid w:val="00E25A67"/>
    <w:rsid w:val="00E25A83"/>
    <w:rsid w:val="00E25D05"/>
    <w:rsid w:val="00E25D09"/>
    <w:rsid w:val="00E25DCA"/>
    <w:rsid w:val="00E26294"/>
    <w:rsid w:val="00E2638E"/>
    <w:rsid w:val="00E264FD"/>
    <w:rsid w:val="00E26748"/>
    <w:rsid w:val="00E26ABE"/>
    <w:rsid w:val="00E26B74"/>
    <w:rsid w:val="00E270E2"/>
    <w:rsid w:val="00E27253"/>
    <w:rsid w:val="00E272FA"/>
    <w:rsid w:val="00E27415"/>
    <w:rsid w:val="00E27723"/>
    <w:rsid w:val="00E2774A"/>
    <w:rsid w:val="00E27757"/>
    <w:rsid w:val="00E27834"/>
    <w:rsid w:val="00E2786A"/>
    <w:rsid w:val="00E27B71"/>
    <w:rsid w:val="00E27C99"/>
    <w:rsid w:val="00E27E01"/>
    <w:rsid w:val="00E27FAD"/>
    <w:rsid w:val="00E30004"/>
    <w:rsid w:val="00E30078"/>
    <w:rsid w:val="00E300E6"/>
    <w:rsid w:val="00E30291"/>
    <w:rsid w:val="00E30445"/>
    <w:rsid w:val="00E304B8"/>
    <w:rsid w:val="00E30569"/>
    <w:rsid w:val="00E3073D"/>
    <w:rsid w:val="00E3074B"/>
    <w:rsid w:val="00E307F6"/>
    <w:rsid w:val="00E3087E"/>
    <w:rsid w:val="00E308D4"/>
    <w:rsid w:val="00E30AA8"/>
    <w:rsid w:val="00E30ABB"/>
    <w:rsid w:val="00E30C12"/>
    <w:rsid w:val="00E30C7E"/>
    <w:rsid w:val="00E30C87"/>
    <w:rsid w:val="00E30CE5"/>
    <w:rsid w:val="00E30D80"/>
    <w:rsid w:val="00E30DD3"/>
    <w:rsid w:val="00E30EE6"/>
    <w:rsid w:val="00E30F32"/>
    <w:rsid w:val="00E30F90"/>
    <w:rsid w:val="00E311AB"/>
    <w:rsid w:val="00E3120D"/>
    <w:rsid w:val="00E31737"/>
    <w:rsid w:val="00E317D9"/>
    <w:rsid w:val="00E31822"/>
    <w:rsid w:val="00E318D9"/>
    <w:rsid w:val="00E31B7D"/>
    <w:rsid w:val="00E31D98"/>
    <w:rsid w:val="00E3212B"/>
    <w:rsid w:val="00E3215B"/>
    <w:rsid w:val="00E32330"/>
    <w:rsid w:val="00E32369"/>
    <w:rsid w:val="00E324CD"/>
    <w:rsid w:val="00E327F3"/>
    <w:rsid w:val="00E32926"/>
    <w:rsid w:val="00E32963"/>
    <w:rsid w:val="00E329F5"/>
    <w:rsid w:val="00E32AC6"/>
    <w:rsid w:val="00E32B22"/>
    <w:rsid w:val="00E32C0E"/>
    <w:rsid w:val="00E32D8B"/>
    <w:rsid w:val="00E32E18"/>
    <w:rsid w:val="00E32E69"/>
    <w:rsid w:val="00E32EA5"/>
    <w:rsid w:val="00E332A4"/>
    <w:rsid w:val="00E3330F"/>
    <w:rsid w:val="00E33394"/>
    <w:rsid w:val="00E333C4"/>
    <w:rsid w:val="00E3347C"/>
    <w:rsid w:val="00E335DC"/>
    <w:rsid w:val="00E336C7"/>
    <w:rsid w:val="00E3370E"/>
    <w:rsid w:val="00E33759"/>
    <w:rsid w:val="00E3379B"/>
    <w:rsid w:val="00E33855"/>
    <w:rsid w:val="00E3390C"/>
    <w:rsid w:val="00E33D06"/>
    <w:rsid w:val="00E33E7A"/>
    <w:rsid w:val="00E33F24"/>
    <w:rsid w:val="00E34058"/>
    <w:rsid w:val="00E341F5"/>
    <w:rsid w:val="00E342AB"/>
    <w:rsid w:val="00E343CB"/>
    <w:rsid w:val="00E34757"/>
    <w:rsid w:val="00E34930"/>
    <w:rsid w:val="00E34A31"/>
    <w:rsid w:val="00E34A8E"/>
    <w:rsid w:val="00E34ADC"/>
    <w:rsid w:val="00E34BDF"/>
    <w:rsid w:val="00E34D87"/>
    <w:rsid w:val="00E34E9F"/>
    <w:rsid w:val="00E350EF"/>
    <w:rsid w:val="00E35192"/>
    <w:rsid w:val="00E3553B"/>
    <w:rsid w:val="00E35556"/>
    <w:rsid w:val="00E357EF"/>
    <w:rsid w:val="00E3597E"/>
    <w:rsid w:val="00E359B3"/>
    <w:rsid w:val="00E35DEB"/>
    <w:rsid w:val="00E35DF0"/>
    <w:rsid w:val="00E35E82"/>
    <w:rsid w:val="00E35EAA"/>
    <w:rsid w:val="00E35F02"/>
    <w:rsid w:val="00E35F0F"/>
    <w:rsid w:val="00E35FD5"/>
    <w:rsid w:val="00E35FE8"/>
    <w:rsid w:val="00E36223"/>
    <w:rsid w:val="00E362E3"/>
    <w:rsid w:val="00E362E8"/>
    <w:rsid w:val="00E366B8"/>
    <w:rsid w:val="00E367BF"/>
    <w:rsid w:val="00E36A38"/>
    <w:rsid w:val="00E36D1F"/>
    <w:rsid w:val="00E36E69"/>
    <w:rsid w:val="00E37214"/>
    <w:rsid w:val="00E37225"/>
    <w:rsid w:val="00E3730B"/>
    <w:rsid w:val="00E3732B"/>
    <w:rsid w:val="00E374D8"/>
    <w:rsid w:val="00E3752C"/>
    <w:rsid w:val="00E37582"/>
    <w:rsid w:val="00E375B0"/>
    <w:rsid w:val="00E3762F"/>
    <w:rsid w:val="00E376FD"/>
    <w:rsid w:val="00E3794F"/>
    <w:rsid w:val="00E379C7"/>
    <w:rsid w:val="00E37AD9"/>
    <w:rsid w:val="00E37B55"/>
    <w:rsid w:val="00E37DB6"/>
    <w:rsid w:val="00E37F31"/>
    <w:rsid w:val="00E37F9B"/>
    <w:rsid w:val="00E40158"/>
    <w:rsid w:val="00E40163"/>
    <w:rsid w:val="00E40231"/>
    <w:rsid w:val="00E402B1"/>
    <w:rsid w:val="00E402EB"/>
    <w:rsid w:val="00E404B2"/>
    <w:rsid w:val="00E4055F"/>
    <w:rsid w:val="00E4060B"/>
    <w:rsid w:val="00E4073D"/>
    <w:rsid w:val="00E407A9"/>
    <w:rsid w:val="00E40943"/>
    <w:rsid w:val="00E40A87"/>
    <w:rsid w:val="00E40AFF"/>
    <w:rsid w:val="00E40BF4"/>
    <w:rsid w:val="00E40C15"/>
    <w:rsid w:val="00E40C28"/>
    <w:rsid w:val="00E40DB6"/>
    <w:rsid w:val="00E40E15"/>
    <w:rsid w:val="00E40EA4"/>
    <w:rsid w:val="00E40F08"/>
    <w:rsid w:val="00E4108E"/>
    <w:rsid w:val="00E41561"/>
    <w:rsid w:val="00E4187A"/>
    <w:rsid w:val="00E419E3"/>
    <w:rsid w:val="00E41AE3"/>
    <w:rsid w:val="00E41B13"/>
    <w:rsid w:val="00E41B45"/>
    <w:rsid w:val="00E41E0B"/>
    <w:rsid w:val="00E41E4F"/>
    <w:rsid w:val="00E42146"/>
    <w:rsid w:val="00E42255"/>
    <w:rsid w:val="00E422EE"/>
    <w:rsid w:val="00E423D6"/>
    <w:rsid w:val="00E4247D"/>
    <w:rsid w:val="00E42548"/>
    <w:rsid w:val="00E425AA"/>
    <w:rsid w:val="00E425F1"/>
    <w:rsid w:val="00E42653"/>
    <w:rsid w:val="00E426C5"/>
    <w:rsid w:val="00E427ED"/>
    <w:rsid w:val="00E42833"/>
    <w:rsid w:val="00E429BF"/>
    <w:rsid w:val="00E42A6E"/>
    <w:rsid w:val="00E42A90"/>
    <w:rsid w:val="00E42BE2"/>
    <w:rsid w:val="00E42C06"/>
    <w:rsid w:val="00E42C24"/>
    <w:rsid w:val="00E42C8B"/>
    <w:rsid w:val="00E430D0"/>
    <w:rsid w:val="00E430FA"/>
    <w:rsid w:val="00E43192"/>
    <w:rsid w:val="00E431A0"/>
    <w:rsid w:val="00E432B8"/>
    <w:rsid w:val="00E43365"/>
    <w:rsid w:val="00E436B9"/>
    <w:rsid w:val="00E436C3"/>
    <w:rsid w:val="00E436F0"/>
    <w:rsid w:val="00E438E2"/>
    <w:rsid w:val="00E43B49"/>
    <w:rsid w:val="00E43D50"/>
    <w:rsid w:val="00E43D8F"/>
    <w:rsid w:val="00E43F26"/>
    <w:rsid w:val="00E43FF8"/>
    <w:rsid w:val="00E44071"/>
    <w:rsid w:val="00E4408E"/>
    <w:rsid w:val="00E440EC"/>
    <w:rsid w:val="00E44363"/>
    <w:rsid w:val="00E443A2"/>
    <w:rsid w:val="00E444C7"/>
    <w:rsid w:val="00E44713"/>
    <w:rsid w:val="00E447CE"/>
    <w:rsid w:val="00E448A7"/>
    <w:rsid w:val="00E44932"/>
    <w:rsid w:val="00E44949"/>
    <w:rsid w:val="00E44A10"/>
    <w:rsid w:val="00E44B1E"/>
    <w:rsid w:val="00E44BCE"/>
    <w:rsid w:val="00E44C39"/>
    <w:rsid w:val="00E44F8C"/>
    <w:rsid w:val="00E45195"/>
    <w:rsid w:val="00E451FF"/>
    <w:rsid w:val="00E4521F"/>
    <w:rsid w:val="00E45225"/>
    <w:rsid w:val="00E45648"/>
    <w:rsid w:val="00E456BC"/>
    <w:rsid w:val="00E456CF"/>
    <w:rsid w:val="00E457E9"/>
    <w:rsid w:val="00E45A80"/>
    <w:rsid w:val="00E45A90"/>
    <w:rsid w:val="00E45BC7"/>
    <w:rsid w:val="00E45C70"/>
    <w:rsid w:val="00E45CD6"/>
    <w:rsid w:val="00E45D56"/>
    <w:rsid w:val="00E45F14"/>
    <w:rsid w:val="00E45F75"/>
    <w:rsid w:val="00E45FC6"/>
    <w:rsid w:val="00E461C4"/>
    <w:rsid w:val="00E46222"/>
    <w:rsid w:val="00E4629C"/>
    <w:rsid w:val="00E4641D"/>
    <w:rsid w:val="00E465FB"/>
    <w:rsid w:val="00E46800"/>
    <w:rsid w:val="00E46973"/>
    <w:rsid w:val="00E46A01"/>
    <w:rsid w:val="00E46A5A"/>
    <w:rsid w:val="00E46BB6"/>
    <w:rsid w:val="00E46C63"/>
    <w:rsid w:val="00E46DFC"/>
    <w:rsid w:val="00E4712C"/>
    <w:rsid w:val="00E4718E"/>
    <w:rsid w:val="00E47205"/>
    <w:rsid w:val="00E47269"/>
    <w:rsid w:val="00E47454"/>
    <w:rsid w:val="00E47574"/>
    <w:rsid w:val="00E476C6"/>
    <w:rsid w:val="00E476D5"/>
    <w:rsid w:val="00E476F4"/>
    <w:rsid w:val="00E4770B"/>
    <w:rsid w:val="00E4776B"/>
    <w:rsid w:val="00E47819"/>
    <w:rsid w:val="00E47A87"/>
    <w:rsid w:val="00E47D04"/>
    <w:rsid w:val="00E47F0B"/>
    <w:rsid w:val="00E47F31"/>
    <w:rsid w:val="00E47F55"/>
    <w:rsid w:val="00E47FAA"/>
    <w:rsid w:val="00E501E1"/>
    <w:rsid w:val="00E5022C"/>
    <w:rsid w:val="00E5023D"/>
    <w:rsid w:val="00E50340"/>
    <w:rsid w:val="00E50368"/>
    <w:rsid w:val="00E5051A"/>
    <w:rsid w:val="00E5051E"/>
    <w:rsid w:val="00E50603"/>
    <w:rsid w:val="00E5060F"/>
    <w:rsid w:val="00E506F6"/>
    <w:rsid w:val="00E508D4"/>
    <w:rsid w:val="00E5091D"/>
    <w:rsid w:val="00E50945"/>
    <w:rsid w:val="00E5096C"/>
    <w:rsid w:val="00E50A36"/>
    <w:rsid w:val="00E50AB2"/>
    <w:rsid w:val="00E50B87"/>
    <w:rsid w:val="00E50BB8"/>
    <w:rsid w:val="00E50D65"/>
    <w:rsid w:val="00E50E30"/>
    <w:rsid w:val="00E51001"/>
    <w:rsid w:val="00E5107D"/>
    <w:rsid w:val="00E5128A"/>
    <w:rsid w:val="00E51337"/>
    <w:rsid w:val="00E51823"/>
    <w:rsid w:val="00E5182E"/>
    <w:rsid w:val="00E518D2"/>
    <w:rsid w:val="00E51A15"/>
    <w:rsid w:val="00E51A5D"/>
    <w:rsid w:val="00E51B1D"/>
    <w:rsid w:val="00E51B3A"/>
    <w:rsid w:val="00E51B6E"/>
    <w:rsid w:val="00E51BCD"/>
    <w:rsid w:val="00E51C33"/>
    <w:rsid w:val="00E520F8"/>
    <w:rsid w:val="00E5260A"/>
    <w:rsid w:val="00E5277E"/>
    <w:rsid w:val="00E5284C"/>
    <w:rsid w:val="00E52852"/>
    <w:rsid w:val="00E52863"/>
    <w:rsid w:val="00E529A3"/>
    <w:rsid w:val="00E52AAA"/>
    <w:rsid w:val="00E52AE2"/>
    <w:rsid w:val="00E52C0A"/>
    <w:rsid w:val="00E52C96"/>
    <w:rsid w:val="00E52CF2"/>
    <w:rsid w:val="00E52F5F"/>
    <w:rsid w:val="00E5318F"/>
    <w:rsid w:val="00E532C3"/>
    <w:rsid w:val="00E53344"/>
    <w:rsid w:val="00E5338B"/>
    <w:rsid w:val="00E5361C"/>
    <w:rsid w:val="00E53648"/>
    <w:rsid w:val="00E5369C"/>
    <w:rsid w:val="00E536AB"/>
    <w:rsid w:val="00E53B30"/>
    <w:rsid w:val="00E53CE5"/>
    <w:rsid w:val="00E53E26"/>
    <w:rsid w:val="00E53EA7"/>
    <w:rsid w:val="00E54398"/>
    <w:rsid w:val="00E544A3"/>
    <w:rsid w:val="00E54615"/>
    <w:rsid w:val="00E5471A"/>
    <w:rsid w:val="00E5492E"/>
    <w:rsid w:val="00E54B3F"/>
    <w:rsid w:val="00E54BB1"/>
    <w:rsid w:val="00E54C85"/>
    <w:rsid w:val="00E54E4C"/>
    <w:rsid w:val="00E54ED8"/>
    <w:rsid w:val="00E551B3"/>
    <w:rsid w:val="00E5557D"/>
    <w:rsid w:val="00E555B9"/>
    <w:rsid w:val="00E555D0"/>
    <w:rsid w:val="00E556B9"/>
    <w:rsid w:val="00E556E8"/>
    <w:rsid w:val="00E55833"/>
    <w:rsid w:val="00E558CC"/>
    <w:rsid w:val="00E55A4A"/>
    <w:rsid w:val="00E55B9B"/>
    <w:rsid w:val="00E55BB9"/>
    <w:rsid w:val="00E55C10"/>
    <w:rsid w:val="00E55CB3"/>
    <w:rsid w:val="00E55D7E"/>
    <w:rsid w:val="00E55E2F"/>
    <w:rsid w:val="00E55F3A"/>
    <w:rsid w:val="00E55F3D"/>
    <w:rsid w:val="00E55F41"/>
    <w:rsid w:val="00E55F97"/>
    <w:rsid w:val="00E56060"/>
    <w:rsid w:val="00E56268"/>
    <w:rsid w:val="00E56383"/>
    <w:rsid w:val="00E56480"/>
    <w:rsid w:val="00E5660C"/>
    <w:rsid w:val="00E566D8"/>
    <w:rsid w:val="00E5692E"/>
    <w:rsid w:val="00E56C72"/>
    <w:rsid w:val="00E56CFC"/>
    <w:rsid w:val="00E56D02"/>
    <w:rsid w:val="00E56D39"/>
    <w:rsid w:val="00E56D41"/>
    <w:rsid w:val="00E56D76"/>
    <w:rsid w:val="00E5700C"/>
    <w:rsid w:val="00E5700F"/>
    <w:rsid w:val="00E572B6"/>
    <w:rsid w:val="00E573D9"/>
    <w:rsid w:val="00E573EF"/>
    <w:rsid w:val="00E574A4"/>
    <w:rsid w:val="00E57644"/>
    <w:rsid w:val="00E5767A"/>
    <w:rsid w:val="00E57732"/>
    <w:rsid w:val="00E57909"/>
    <w:rsid w:val="00E57B6D"/>
    <w:rsid w:val="00E57CFC"/>
    <w:rsid w:val="00E57D05"/>
    <w:rsid w:val="00E57D83"/>
    <w:rsid w:val="00E57E00"/>
    <w:rsid w:val="00E57E6F"/>
    <w:rsid w:val="00E57ECD"/>
    <w:rsid w:val="00E57F8A"/>
    <w:rsid w:val="00E601D2"/>
    <w:rsid w:val="00E6030A"/>
    <w:rsid w:val="00E60463"/>
    <w:rsid w:val="00E604C0"/>
    <w:rsid w:val="00E60539"/>
    <w:rsid w:val="00E60543"/>
    <w:rsid w:val="00E60670"/>
    <w:rsid w:val="00E606BB"/>
    <w:rsid w:val="00E60788"/>
    <w:rsid w:val="00E6081B"/>
    <w:rsid w:val="00E6088A"/>
    <w:rsid w:val="00E609F7"/>
    <w:rsid w:val="00E60C30"/>
    <w:rsid w:val="00E60DF4"/>
    <w:rsid w:val="00E60E60"/>
    <w:rsid w:val="00E60EA8"/>
    <w:rsid w:val="00E60F5C"/>
    <w:rsid w:val="00E6114C"/>
    <w:rsid w:val="00E611F1"/>
    <w:rsid w:val="00E6137D"/>
    <w:rsid w:val="00E6142B"/>
    <w:rsid w:val="00E61592"/>
    <w:rsid w:val="00E6163C"/>
    <w:rsid w:val="00E616EB"/>
    <w:rsid w:val="00E6189C"/>
    <w:rsid w:val="00E61A28"/>
    <w:rsid w:val="00E61ADF"/>
    <w:rsid w:val="00E61B92"/>
    <w:rsid w:val="00E61BEC"/>
    <w:rsid w:val="00E61DE7"/>
    <w:rsid w:val="00E61E1F"/>
    <w:rsid w:val="00E61E2F"/>
    <w:rsid w:val="00E61EBE"/>
    <w:rsid w:val="00E62106"/>
    <w:rsid w:val="00E621A9"/>
    <w:rsid w:val="00E622A3"/>
    <w:rsid w:val="00E62415"/>
    <w:rsid w:val="00E62551"/>
    <w:rsid w:val="00E625A0"/>
    <w:rsid w:val="00E625EA"/>
    <w:rsid w:val="00E62763"/>
    <w:rsid w:val="00E6279E"/>
    <w:rsid w:val="00E62807"/>
    <w:rsid w:val="00E62874"/>
    <w:rsid w:val="00E6289A"/>
    <w:rsid w:val="00E62C17"/>
    <w:rsid w:val="00E62E5F"/>
    <w:rsid w:val="00E6307F"/>
    <w:rsid w:val="00E630A4"/>
    <w:rsid w:val="00E63231"/>
    <w:rsid w:val="00E6332E"/>
    <w:rsid w:val="00E63783"/>
    <w:rsid w:val="00E63861"/>
    <w:rsid w:val="00E6404C"/>
    <w:rsid w:val="00E641E9"/>
    <w:rsid w:val="00E642BB"/>
    <w:rsid w:val="00E6437F"/>
    <w:rsid w:val="00E64460"/>
    <w:rsid w:val="00E6452D"/>
    <w:rsid w:val="00E6469D"/>
    <w:rsid w:val="00E6472A"/>
    <w:rsid w:val="00E6494D"/>
    <w:rsid w:val="00E649A1"/>
    <w:rsid w:val="00E64AC5"/>
    <w:rsid w:val="00E64CE8"/>
    <w:rsid w:val="00E64F0F"/>
    <w:rsid w:val="00E64FDF"/>
    <w:rsid w:val="00E650CD"/>
    <w:rsid w:val="00E650F0"/>
    <w:rsid w:val="00E65382"/>
    <w:rsid w:val="00E656A7"/>
    <w:rsid w:val="00E65963"/>
    <w:rsid w:val="00E65A3B"/>
    <w:rsid w:val="00E65AD7"/>
    <w:rsid w:val="00E65BD1"/>
    <w:rsid w:val="00E65E0D"/>
    <w:rsid w:val="00E65E28"/>
    <w:rsid w:val="00E65EEF"/>
    <w:rsid w:val="00E660A3"/>
    <w:rsid w:val="00E66178"/>
    <w:rsid w:val="00E6631F"/>
    <w:rsid w:val="00E663B1"/>
    <w:rsid w:val="00E664D0"/>
    <w:rsid w:val="00E6658E"/>
    <w:rsid w:val="00E66690"/>
    <w:rsid w:val="00E667DE"/>
    <w:rsid w:val="00E6686F"/>
    <w:rsid w:val="00E66B22"/>
    <w:rsid w:val="00E66D31"/>
    <w:rsid w:val="00E66D3D"/>
    <w:rsid w:val="00E66ECC"/>
    <w:rsid w:val="00E67000"/>
    <w:rsid w:val="00E67095"/>
    <w:rsid w:val="00E670F9"/>
    <w:rsid w:val="00E67168"/>
    <w:rsid w:val="00E67245"/>
    <w:rsid w:val="00E67322"/>
    <w:rsid w:val="00E67340"/>
    <w:rsid w:val="00E67363"/>
    <w:rsid w:val="00E673CC"/>
    <w:rsid w:val="00E67541"/>
    <w:rsid w:val="00E67613"/>
    <w:rsid w:val="00E676CD"/>
    <w:rsid w:val="00E677C6"/>
    <w:rsid w:val="00E6793D"/>
    <w:rsid w:val="00E67A4B"/>
    <w:rsid w:val="00E67AC4"/>
    <w:rsid w:val="00E67AEF"/>
    <w:rsid w:val="00E67B91"/>
    <w:rsid w:val="00E67C30"/>
    <w:rsid w:val="00E67C47"/>
    <w:rsid w:val="00E67F08"/>
    <w:rsid w:val="00E67F09"/>
    <w:rsid w:val="00E67F35"/>
    <w:rsid w:val="00E70101"/>
    <w:rsid w:val="00E7057F"/>
    <w:rsid w:val="00E705DA"/>
    <w:rsid w:val="00E70A4F"/>
    <w:rsid w:val="00E70BA6"/>
    <w:rsid w:val="00E70CEE"/>
    <w:rsid w:val="00E70EAE"/>
    <w:rsid w:val="00E70F86"/>
    <w:rsid w:val="00E70FAC"/>
    <w:rsid w:val="00E71143"/>
    <w:rsid w:val="00E712AB"/>
    <w:rsid w:val="00E71331"/>
    <w:rsid w:val="00E713F9"/>
    <w:rsid w:val="00E7146D"/>
    <w:rsid w:val="00E71611"/>
    <w:rsid w:val="00E71798"/>
    <w:rsid w:val="00E717D2"/>
    <w:rsid w:val="00E718F6"/>
    <w:rsid w:val="00E71A12"/>
    <w:rsid w:val="00E71A2C"/>
    <w:rsid w:val="00E71A6A"/>
    <w:rsid w:val="00E71A6D"/>
    <w:rsid w:val="00E71B1E"/>
    <w:rsid w:val="00E71BE3"/>
    <w:rsid w:val="00E71D87"/>
    <w:rsid w:val="00E71F37"/>
    <w:rsid w:val="00E71F55"/>
    <w:rsid w:val="00E71F59"/>
    <w:rsid w:val="00E71F95"/>
    <w:rsid w:val="00E72086"/>
    <w:rsid w:val="00E720B0"/>
    <w:rsid w:val="00E7229B"/>
    <w:rsid w:val="00E725A7"/>
    <w:rsid w:val="00E726A5"/>
    <w:rsid w:val="00E7273D"/>
    <w:rsid w:val="00E72753"/>
    <w:rsid w:val="00E72822"/>
    <w:rsid w:val="00E728EA"/>
    <w:rsid w:val="00E728EC"/>
    <w:rsid w:val="00E72A08"/>
    <w:rsid w:val="00E72A5B"/>
    <w:rsid w:val="00E72ABC"/>
    <w:rsid w:val="00E72B96"/>
    <w:rsid w:val="00E72B99"/>
    <w:rsid w:val="00E72CBE"/>
    <w:rsid w:val="00E72CE9"/>
    <w:rsid w:val="00E72D0C"/>
    <w:rsid w:val="00E72D96"/>
    <w:rsid w:val="00E72E1A"/>
    <w:rsid w:val="00E72E43"/>
    <w:rsid w:val="00E72EB6"/>
    <w:rsid w:val="00E72ED0"/>
    <w:rsid w:val="00E731BD"/>
    <w:rsid w:val="00E73227"/>
    <w:rsid w:val="00E732DC"/>
    <w:rsid w:val="00E7330A"/>
    <w:rsid w:val="00E73480"/>
    <w:rsid w:val="00E7352B"/>
    <w:rsid w:val="00E73704"/>
    <w:rsid w:val="00E7385E"/>
    <w:rsid w:val="00E73A1B"/>
    <w:rsid w:val="00E73D18"/>
    <w:rsid w:val="00E73DD6"/>
    <w:rsid w:val="00E73E23"/>
    <w:rsid w:val="00E73EFF"/>
    <w:rsid w:val="00E73F39"/>
    <w:rsid w:val="00E74013"/>
    <w:rsid w:val="00E74215"/>
    <w:rsid w:val="00E74378"/>
    <w:rsid w:val="00E745DC"/>
    <w:rsid w:val="00E74657"/>
    <w:rsid w:val="00E748E0"/>
    <w:rsid w:val="00E74AEA"/>
    <w:rsid w:val="00E74B68"/>
    <w:rsid w:val="00E74B83"/>
    <w:rsid w:val="00E74C62"/>
    <w:rsid w:val="00E74D6C"/>
    <w:rsid w:val="00E74EE9"/>
    <w:rsid w:val="00E750F4"/>
    <w:rsid w:val="00E75247"/>
    <w:rsid w:val="00E75281"/>
    <w:rsid w:val="00E75738"/>
    <w:rsid w:val="00E75829"/>
    <w:rsid w:val="00E75928"/>
    <w:rsid w:val="00E759F5"/>
    <w:rsid w:val="00E75AD7"/>
    <w:rsid w:val="00E75C5B"/>
    <w:rsid w:val="00E75E3E"/>
    <w:rsid w:val="00E75EA2"/>
    <w:rsid w:val="00E761F0"/>
    <w:rsid w:val="00E76214"/>
    <w:rsid w:val="00E762B1"/>
    <w:rsid w:val="00E762BD"/>
    <w:rsid w:val="00E76507"/>
    <w:rsid w:val="00E765AF"/>
    <w:rsid w:val="00E76AAD"/>
    <w:rsid w:val="00E76C32"/>
    <w:rsid w:val="00E76C6B"/>
    <w:rsid w:val="00E76D0A"/>
    <w:rsid w:val="00E76D7F"/>
    <w:rsid w:val="00E76DD1"/>
    <w:rsid w:val="00E76E3D"/>
    <w:rsid w:val="00E76F7D"/>
    <w:rsid w:val="00E77156"/>
    <w:rsid w:val="00E771BC"/>
    <w:rsid w:val="00E77321"/>
    <w:rsid w:val="00E77452"/>
    <w:rsid w:val="00E775B1"/>
    <w:rsid w:val="00E776A5"/>
    <w:rsid w:val="00E7787A"/>
    <w:rsid w:val="00E779E0"/>
    <w:rsid w:val="00E77A99"/>
    <w:rsid w:val="00E77ABC"/>
    <w:rsid w:val="00E77BD8"/>
    <w:rsid w:val="00E77E90"/>
    <w:rsid w:val="00E77FEA"/>
    <w:rsid w:val="00E77FEE"/>
    <w:rsid w:val="00E78850"/>
    <w:rsid w:val="00E801CB"/>
    <w:rsid w:val="00E8057D"/>
    <w:rsid w:val="00E80805"/>
    <w:rsid w:val="00E80D88"/>
    <w:rsid w:val="00E80DC2"/>
    <w:rsid w:val="00E80F77"/>
    <w:rsid w:val="00E8107A"/>
    <w:rsid w:val="00E810EF"/>
    <w:rsid w:val="00E81148"/>
    <w:rsid w:val="00E811F7"/>
    <w:rsid w:val="00E812B2"/>
    <w:rsid w:val="00E812E1"/>
    <w:rsid w:val="00E812F4"/>
    <w:rsid w:val="00E81342"/>
    <w:rsid w:val="00E81420"/>
    <w:rsid w:val="00E815E9"/>
    <w:rsid w:val="00E815EC"/>
    <w:rsid w:val="00E81B51"/>
    <w:rsid w:val="00E81CCC"/>
    <w:rsid w:val="00E81F36"/>
    <w:rsid w:val="00E8208D"/>
    <w:rsid w:val="00E821AF"/>
    <w:rsid w:val="00E82221"/>
    <w:rsid w:val="00E82260"/>
    <w:rsid w:val="00E82368"/>
    <w:rsid w:val="00E82495"/>
    <w:rsid w:val="00E825AC"/>
    <w:rsid w:val="00E826CB"/>
    <w:rsid w:val="00E82811"/>
    <w:rsid w:val="00E8287E"/>
    <w:rsid w:val="00E82ADE"/>
    <w:rsid w:val="00E82B7D"/>
    <w:rsid w:val="00E82CA1"/>
    <w:rsid w:val="00E82D00"/>
    <w:rsid w:val="00E82D77"/>
    <w:rsid w:val="00E83073"/>
    <w:rsid w:val="00E83273"/>
    <w:rsid w:val="00E832E4"/>
    <w:rsid w:val="00E8368F"/>
    <w:rsid w:val="00E83814"/>
    <w:rsid w:val="00E838C0"/>
    <w:rsid w:val="00E8395A"/>
    <w:rsid w:val="00E83A0A"/>
    <w:rsid w:val="00E83B3B"/>
    <w:rsid w:val="00E83C78"/>
    <w:rsid w:val="00E83DA3"/>
    <w:rsid w:val="00E83ED4"/>
    <w:rsid w:val="00E83F10"/>
    <w:rsid w:val="00E83FD8"/>
    <w:rsid w:val="00E840FF"/>
    <w:rsid w:val="00E84284"/>
    <w:rsid w:val="00E8435F"/>
    <w:rsid w:val="00E844DA"/>
    <w:rsid w:val="00E846ED"/>
    <w:rsid w:val="00E847ED"/>
    <w:rsid w:val="00E8484E"/>
    <w:rsid w:val="00E84918"/>
    <w:rsid w:val="00E84B13"/>
    <w:rsid w:val="00E84CEE"/>
    <w:rsid w:val="00E84CF6"/>
    <w:rsid w:val="00E84D5A"/>
    <w:rsid w:val="00E84F1E"/>
    <w:rsid w:val="00E84F57"/>
    <w:rsid w:val="00E84FA2"/>
    <w:rsid w:val="00E84FFA"/>
    <w:rsid w:val="00E85121"/>
    <w:rsid w:val="00E851E1"/>
    <w:rsid w:val="00E851FB"/>
    <w:rsid w:val="00E85249"/>
    <w:rsid w:val="00E8529B"/>
    <w:rsid w:val="00E853B8"/>
    <w:rsid w:val="00E8543B"/>
    <w:rsid w:val="00E8557F"/>
    <w:rsid w:val="00E855C3"/>
    <w:rsid w:val="00E85610"/>
    <w:rsid w:val="00E856AE"/>
    <w:rsid w:val="00E85716"/>
    <w:rsid w:val="00E859BC"/>
    <w:rsid w:val="00E859FA"/>
    <w:rsid w:val="00E859FC"/>
    <w:rsid w:val="00E85BAD"/>
    <w:rsid w:val="00E85D33"/>
    <w:rsid w:val="00E85D47"/>
    <w:rsid w:val="00E85EB4"/>
    <w:rsid w:val="00E85FFE"/>
    <w:rsid w:val="00E860D2"/>
    <w:rsid w:val="00E861D6"/>
    <w:rsid w:val="00E86423"/>
    <w:rsid w:val="00E86452"/>
    <w:rsid w:val="00E8672D"/>
    <w:rsid w:val="00E867BA"/>
    <w:rsid w:val="00E867C5"/>
    <w:rsid w:val="00E869F5"/>
    <w:rsid w:val="00E86A0C"/>
    <w:rsid w:val="00E86A3D"/>
    <w:rsid w:val="00E86AAF"/>
    <w:rsid w:val="00E86C46"/>
    <w:rsid w:val="00E86C4B"/>
    <w:rsid w:val="00E86C97"/>
    <w:rsid w:val="00E86DB6"/>
    <w:rsid w:val="00E86F23"/>
    <w:rsid w:val="00E87102"/>
    <w:rsid w:val="00E872F5"/>
    <w:rsid w:val="00E8742A"/>
    <w:rsid w:val="00E87440"/>
    <w:rsid w:val="00E87452"/>
    <w:rsid w:val="00E8745C"/>
    <w:rsid w:val="00E874D0"/>
    <w:rsid w:val="00E878F3"/>
    <w:rsid w:val="00E87B26"/>
    <w:rsid w:val="00E87B63"/>
    <w:rsid w:val="00E87BC1"/>
    <w:rsid w:val="00E87BCB"/>
    <w:rsid w:val="00E87CD7"/>
    <w:rsid w:val="00E87D0A"/>
    <w:rsid w:val="00E87D8D"/>
    <w:rsid w:val="00E87EB0"/>
    <w:rsid w:val="00E87EDD"/>
    <w:rsid w:val="00E87FD6"/>
    <w:rsid w:val="00E9013C"/>
    <w:rsid w:val="00E90143"/>
    <w:rsid w:val="00E90189"/>
    <w:rsid w:val="00E90304"/>
    <w:rsid w:val="00E903B7"/>
    <w:rsid w:val="00E9049E"/>
    <w:rsid w:val="00E904EE"/>
    <w:rsid w:val="00E90791"/>
    <w:rsid w:val="00E90813"/>
    <w:rsid w:val="00E9092C"/>
    <w:rsid w:val="00E90A0C"/>
    <w:rsid w:val="00E90AF9"/>
    <w:rsid w:val="00E90D98"/>
    <w:rsid w:val="00E90F77"/>
    <w:rsid w:val="00E90FCE"/>
    <w:rsid w:val="00E90FE5"/>
    <w:rsid w:val="00E911F5"/>
    <w:rsid w:val="00E913BF"/>
    <w:rsid w:val="00E914BC"/>
    <w:rsid w:val="00E9196E"/>
    <w:rsid w:val="00E919F6"/>
    <w:rsid w:val="00E91B87"/>
    <w:rsid w:val="00E91B8C"/>
    <w:rsid w:val="00E91C11"/>
    <w:rsid w:val="00E91DDD"/>
    <w:rsid w:val="00E92073"/>
    <w:rsid w:val="00E920E4"/>
    <w:rsid w:val="00E92206"/>
    <w:rsid w:val="00E92212"/>
    <w:rsid w:val="00E92242"/>
    <w:rsid w:val="00E92439"/>
    <w:rsid w:val="00E9254F"/>
    <w:rsid w:val="00E92565"/>
    <w:rsid w:val="00E925FB"/>
    <w:rsid w:val="00E926ED"/>
    <w:rsid w:val="00E928BE"/>
    <w:rsid w:val="00E928DE"/>
    <w:rsid w:val="00E92A73"/>
    <w:rsid w:val="00E92A90"/>
    <w:rsid w:val="00E92AA3"/>
    <w:rsid w:val="00E92E4A"/>
    <w:rsid w:val="00E92FF7"/>
    <w:rsid w:val="00E9303C"/>
    <w:rsid w:val="00E93208"/>
    <w:rsid w:val="00E9335C"/>
    <w:rsid w:val="00E934E9"/>
    <w:rsid w:val="00E935B8"/>
    <w:rsid w:val="00E9373F"/>
    <w:rsid w:val="00E9384C"/>
    <w:rsid w:val="00E939C8"/>
    <w:rsid w:val="00E93A48"/>
    <w:rsid w:val="00E93B79"/>
    <w:rsid w:val="00E93BF2"/>
    <w:rsid w:val="00E93EA7"/>
    <w:rsid w:val="00E93FEB"/>
    <w:rsid w:val="00E940E5"/>
    <w:rsid w:val="00E940E7"/>
    <w:rsid w:val="00E94101"/>
    <w:rsid w:val="00E94222"/>
    <w:rsid w:val="00E9424A"/>
    <w:rsid w:val="00E94269"/>
    <w:rsid w:val="00E942D4"/>
    <w:rsid w:val="00E94330"/>
    <w:rsid w:val="00E943E9"/>
    <w:rsid w:val="00E94494"/>
    <w:rsid w:val="00E94540"/>
    <w:rsid w:val="00E945E1"/>
    <w:rsid w:val="00E94658"/>
    <w:rsid w:val="00E946ED"/>
    <w:rsid w:val="00E948A8"/>
    <w:rsid w:val="00E9493C"/>
    <w:rsid w:val="00E94963"/>
    <w:rsid w:val="00E94D5F"/>
    <w:rsid w:val="00E94E4C"/>
    <w:rsid w:val="00E94E84"/>
    <w:rsid w:val="00E94E98"/>
    <w:rsid w:val="00E95186"/>
    <w:rsid w:val="00E95390"/>
    <w:rsid w:val="00E953DA"/>
    <w:rsid w:val="00E954E1"/>
    <w:rsid w:val="00E95625"/>
    <w:rsid w:val="00E9568E"/>
    <w:rsid w:val="00E958B2"/>
    <w:rsid w:val="00E95903"/>
    <w:rsid w:val="00E95957"/>
    <w:rsid w:val="00E959C5"/>
    <w:rsid w:val="00E95C0D"/>
    <w:rsid w:val="00E95CA5"/>
    <w:rsid w:val="00E96027"/>
    <w:rsid w:val="00E96132"/>
    <w:rsid w:val="00E964A4"/>
    <w:rsid w:val="00E964A7"/>
    <w:rsid w:val="00E964AF"/>
    <w:rsid w:val="00E96589"/>
    <w:rsid w:val="00E96641"/>
    <w:rsid w:val="00E968B9"/>
    <w:rsid w:val="00E96A5F"/>
    <w:rsid w:val="00E96A88"/>
    <w:rsid w:val="00E96B8B"/>
    <w:rsid w:val="00E96BB9"/>
    <w:rsid w:val="00E96D0C"/>
    <w:rsid w:val="00E96E78"/>
    <w:rsid w:val="00E9735B"/>
    <w:rsid w:val="00E97361"/>
    <w:rsid w:val="00E977A4"/>
    <w:rsid w:val="00E97936"/>
    <w:rsid w:val="00E979AB"/>
    <w:rsid w:val="00E97BA9"/>
    <w:rsid w:val="00E9D2B1"/>
    <w:rsid w:val="00EA020F"/>
    <w:rsid w:val="00EA03B3"/>
    <w:rsid w:val="00EA0596"/>
    <w:rsid w:val="00EA06A0"/>
    <w:rsid w:val="00EA06F8"/>
    <w:rsid w:val="00EA0716"/>
    <w:rsid w:val="00EA0D0D"/>
    <w:rsid w:val="00EA0D36"/>
    <w:rsid w:val="00EA0F61"/>
    <w:rsid w:val="00EA0FC2"/>
    <w:rsid w:val="00EA1038"/>
    <w:rsid w:val="00EA107C"/>
    <w:rsid w:val="00EA118A"/>
    <w:rsid w:val="00EA120C"/>
    <w:rsid w:val="00EA1317"/>
    <w:rsid w:val="00EA14EF"/>
    <w:rsid w:val="00EA162E"/>
    <w:rsid w:val="00EA16F7"/>
    <w:rsid w:val="00EA16F9"/>
    <w:rsid w:val="00EA180A"/>
    <w:rsid w:val="00EA19C3"/>
    <w:rsid w:val="00EA19DC"/>
    <w:rsid w:val="00EA1A69"/>
    <w:rsid w:val="00EA1B6B"/>
    <w:rsid w:val="00EA1CE8"/>
    <w:rsid w:val="00EA1D04"/>
    <w:rsid w:val="00EA1D6C"/>
    <w:rsid w:val="00EA1D89"/>
    <w:rsid w:val="00EA1E23"/>
    <w:rsid w:val="00EA1FB6"/>
    <w:rsid w:val="00EA2294"/>
    <w:rsid w:val="00EA2352"/>
    <w:rsid w:val="00EA23AE"/>
    <w:rsid w:val="00EA27C1"/>
    <w:rsid w:val="00EA27DC"/>
    <w:rsid w:val="00EA2B57"/>
    <w:rsid w:val="00EA3219"/>
    <w:rsid w:val="00EA3232"/>
    <w:rsid w:val="00EA32DD"/>
    <w:rsid w:val="00EA331A"/>
    <w:rsid w:val="00EA34A3"/>
    <w:rsid w:val="00EA3562"/>
    <w:rsid w:val="00EA358E"/>
    <w:rsid w:val="00EA35CB"/>
    <w:rsid w:val="00EA3600"/>
    <w:rsid w:val="00EA3793"/>
    <w:rsid w:val="00EA3910"/>
    <w:rsid w:val="00EA3913"/>
    <w:rsid w:val="00EA3B69"/>
    <w:rsid w:val="00EA3CC9"/>
    <w:rsid w:val="00EA3E46"/>
    <w:rsid w:val="00EA3FBE"/>
    <w:rsid w:val="00EA4102"/>
    <w:rsid w:val="00EA4243"/>
    <w:rsid w:val="00EA4262"/>
    <w:rsid w:val="00EA443E"/>
    <w:rsid w:val="00EA4452"/>
    <w:rsid w:val="00EA4495"/>
    <w:rsid w:val="00EA4679"/>
    <w:rsid w:val="00EA47C3"/>
    <w:rsid w:val="00EA4FB0"/>
    <w:rsid w:val="00EA50BA"/>
    <w:rsid w:val="00EA5106"/>
    <w:rsid w:val="00EA519E"/>
    <w:rsid w:val="00EA5276"/>
    <w:rsid w:val="00EA5322"/>
    <w:rsid w:val="00EA534B"/>
    <w:rsid w:val="00EA5408"/>
    <w:rsid w:val="00EA5476"/>
    <w:rsid w:val="00EA54C4"/>
    <w:rsid w:val="00EA55DE"/>
    <w:rsid w:val="00EA55FD"/>
    <w:rsid w:val="00EA5634"/>
    <w:rsid w:val="00EA58A6"/>
    <w:rsid w:val="00EA5A9A"/>
    <w:rsid w:val="00EA5CD6"/>
    <w:rsid w:val="00EA5DA2"/>
    <w:rsid w:val="00EA5E1C"/>
    <w:rsid w:val="00EA62BC"/>
    <w:rsid w:val="00EA645E"/>
    <w:rsid w:val="00EA6475"/>
    <w:rsid w:val="00EA6478"/>
    <w:rsid w:val="00EA64D1"/>
    <w:rsid w:val="00EA65D6"/>
    <w:rsid w:val="00EA661B"/>
    <w:rsid w:val="00EA6639"/>
    <w:rsid w:val="00EA679F"/>
    <w:rsid w:val="00EA68BF"/>
    <w:rsid w:val="00EA6AD3"/>
    <w:rsid w:val="00EA6AF9"/>
    <w:rsid w:val="00EA6B1A"/>
    <w:rsid w:val="00EA6C52"/>
    <w:rsid w:val="00EA6D49"/>
    <w:rsid w:val="00EA6EEA"/>
    <w:rsid w:val="00EA700F"/>
    <w:rsid w:val="00EA704B"/>
    <w:rsid w:val="00EA7651"/>
    <w:rsid w:val="00EA768E"/>
    <w:rsid w:val="00EA7995"/>
    <w:rsid w:val="00EA7F0E"/>
    <w:rsid w:val="00EA7FAC"/>
    <w:rsid w:val="00EB0036"/>
    <w:rsid w:val="00EB01E2"/>
    <w:rsid w:val="00EB04E2"/>
    <w:rsid w:val="00EB04EE"/>
    <w:rsid w:val="00EB0500"/>
    <w:rsid w:val="00EB0776"/>
    <w:rsid w:val="00EB07BD"/>
    <w:rsid w:val="00EB0844"/>
    <w:rsid w:val="00EB085B"/>
    <w:rsid w:val="00EB08CE"/>
    <w:rsid w:val="00EB08EE"/>
    <w:rsid w:val="00EB08EF"/>
    <w:rsid w:val="00EB09C7"/>
    <w:rsid w:val="00EB0A3A"/>
    <w:rsid w:val="00EB0BBD"/>
    <w:rsid w:val="00EB0CA6"/>
    <w:rsid w:val="00EB0D3B"/>
    <w:rsid w:val="00EB0DCB"/>
    <w:rsid w:val="00EB0DDA"/>
    <w:rsid w:val="00EB0EF6"/>
    <w:rsid w:val="00EB0F3A"/>
    <w:rsid w:val="00EB105B"/>
    <w:rsid w:val="00EB1298"/>
    <w:rsid w:val="00EB136B"/>
    <w:rsid w:val="00EB1515"/>
    <w:rsid w:val="00EB178B"/>
    <w:rsid w:val="00EB17BE"/>
    <w:rsid w:val="00EB18A8"/>
    <w:rsid w:val="00EB19B7"/>
    <w:rsid w:val="00EB1AD2"/>
    <w:rsid w:val="00EB1E5A"/>
    <w:rsid w:val="00EB1EA5"/>
    <w:rsid w:val="00EB1EB2"/>
    <w:rsid w:val="00EB2038"/>
    <w:rsid w:val="00EB221C"/>
    <w:rsid w:val="00EB2305"/>
    <w:rsid w:val="00EB26BE"/>
    <w:rsid w:val="00EB271B"/>
    <w:rsid w:val="00EB27B5"/>
    <w:rsid w:val="00EB27E4"/>
    <w:rsid w:val="00EB2901"/>
    <w:rsid w:val="00EB2B07"/>
    <w:rsid w:val="00EB2B29"/>
    <w:rsid w:val="00EB2D3A"/>
    <w:rsid w:val="00EB2EA5"/>
    <w:rsid w:val="00EB3034"/>
    <w:rsid w:val="00EB307A"/>
    <w:rsid w:val="00EB30C1"/>
    <w:rsid w:val="00EB331F"/>
    <w:rsid w:val="00EB3529"/>
    <w:rsid w:val="00EB3574"/>
    <w:rsid w:val="00EB36F1"/>
    <w:rsid w:val="00EB3762"/>
    <w:rsid w:val="00EB390E"/>
    <w:rsid w:val="00EB3942"/>
    <w:rsid w:val="00EB3B7F"/>
    <w:rsid w:val="00EB3FAE"/>
    <w:rsid w:val="00EB40A9"/>
    <w:rsid w:val="00EB4296"/>
    <w:rsid w:val="00EB447C"/>
    <w:rsid w:val="00EB45D3"/>
    <w:rsid w:val="00EB467E"/>
    <w:rsid w:val="00EB46CC"/>
    <w:rsid w:val="00EB4891"/>
    <w:rsid w:val="00EB4B8D"/>
    <w:rsid w:val="00EB4D26"/>
    <w:rsid w:val="00EB4F0F"/>
    <w:rsid w:val="00EB4F38"/>
    <w:rsid w:val="00EB50D6"/>
    <w:rsid w:val="00EB5101"/>
    <w:rsid w:val="00EB52BD"/>
    <w:rsid w:val="00EB5310"/>
    <w:rsid w:val="00EB555B"/>
    <w:rsid w:val="00EB5610"/>
    <w:rsid w:val="00EB57D7"/>
    <w:rsid w:val="00EB5A67"/>
    <w:rsid w:val="00EB5BEC"/>
    <w:rsid w:val="00EB5DB4"/>
    <w:rsid w:val="00EB5E4F"/>
    <w:rsid w:val="00EB5E77"/>
    <w:rsid w:val="00EB5F12"/>
    <w:rsid w:val="00EB6035"/>
    <w:rsid w:val="00EB61DA"/>
    <w:rsid w:val="00EB62E8"/>
    <w:rsid w:val="00EB6406"/>
    <w:rsid w:val="00EB6472"/>
    <w:rsid w:val="00EB647F"/>
    <w:rsid w:val="00EB654A"/>
    <w:rsid w:val="00EB6657"/>
    <w:rsid w:val="00EB66DE"/>
    <w:rsid w:val="00EB6785"/>
    <w:rsid w:val="00EB67ED"/>
    <w:rsid w:val="00EB681E"/>
    <w:rsid w:val="00EB6944"/>
    <w:rsid w:val="00EB6A7F"/>
    <w:rsid w:val="00EB6C42"/>
    <w:rsid w:val="00EB6CEE"/>
    <w:rsid w:val="00EB6D43"/>
    <w:rsid w:val="00EB6E0E"/>
    <w:rsid w:val="00EB6E27"/>
    <w:rsid w:val="00EB7084"/>
    <w:rsid w:val="00EB7121"/>
    <w:rsid w:val="00EB7152"/>
    <w:rsid w:val="00EB7181"/>
    <w:rsid w:val="00EB71F3"/>
    <w:rsid w:val="00EB727A"/>
    <w:rsid w:val="00EB7336"/>
    <w:rsid w:val="00EB7527"/>
    <w:rsid w:val="00EB75DE"/>
    <w:rsid w:val="00EB7700"/>
    <w:rsid w:val="00EB797B"/>
    <w:rsid w:val="00EB7A68"/>
    <w:rsid w:val="00EB7B59"/>
    <w:rsid w:val="00EB7C38"/>
    <w:rsid w:val="00EB7CF6"/>
    <w:rsid w:val="00EB7D62"/>
    <w:rsid w:val="00EB7D90"/>
    <w:rsid w:val="00EB7EC1"/>
    <w:rsid w:val="00EB7FC5"/>
    <w:rsid w:val="00EC008B"/>
    <w:rsid w:val="00EC0140"/>
    <w:rsid w:val="00EC03FD"/>
    <w:rsid w:val="00EC0641"/>
    <w:rsid w:val="00EC0682"/>
    <w:rsid w:val="00EC06C1"/>
    <w:rsid w:val="00EC0A6F"/>
    <w:rsid w:val="00EC0A95"/>
    <w:rsid w:val="00EC0B2B"/>
    <w:rsid w:val="00EC0BBB"/>
    <w:rsid w:val="00EC0BDF"/>
    <w:rsid w:val="00EC0C1C"/>
    <w:rsid w:val="00EC0CE6"/>
    <w:rsid w:val="00EC0D94"/>
    <w:rsid w:val="00EC1060"/>
    <w:rsid w:val="00EC111E"/>
    <w:rsid w:val="00EC1210"/>
    <w:rsid w:val="00EC13D1"/>
    <w:rsid w:val="00EC1451"/>
    <w:rsid w:val="00EC15AF"/>
    <w:rsid w:val="00EC180D"/>
    <w:rsid w:val="00EC183D"/>
    <w:rsid w:val="00EC195B"/>
    <w:rsid w:val="00EC1CAF"/>
    <w:rsid w:val="00EC1E21"/>
    <w:rsid w:val="00EC2049"/>
    <w:rsid w:val="00EC20C6"/>
    <w:rsid w:val="00EC2120"/>
    <w:rsid w:val="00EC22CE"/>
    <w:rsid w:val="00EC2487"/>
    <w:rsid w:val="00EC252E"/>
    <w:rsid w:val="00EC26BA"/>
    <w:rsid w:val="00EC27AF"/>
    <w:rsid w:val="00EC2807"/>
    <w:rsid w:val="00EC2A2C"/>
    <w:rsid w:val="00EC2CA1"/>
    <w:rsid w:val="00EC2D09"/>
    <w:rsid w:val="00EC307B"/>
    <w:rsid w:val="00EC3287"/>
    <w:rsid w:val="00EC3370"/>
    <w:rsid w:val="00EC342F"/>
    <w:rsid w:val="00EC365D"/>
    <w:rsid w:val="00EC36D8"/>
    <w:rsid w:val="00EC398D"/>
    <w:rsid w:val="00EC3A62"/>
    <w:rsid w:val="00EC3B89"/>
    <w:rsid w:val="00EC3D12"/>
    <w:rsid w:val="00EC3D1F"/>
    <w:rsid w:val="00EC3F3F"/>
    <w:rsid w:val="00EC3FFF"/>
    <w:rsid w:val="00EC40E6"/>
    <w:rsid w:val="00EC4106"/>
    <w:rsid w:val="00EC43F9"/>
    <w:rsid w:val="00EC450F"/>
    <w:rsid w:val="00EC45F3"/>
    <w:rsid w:val="00EC4662"/>
    <w:rsid w:val="00EC46DC"/>
    <w:rsid w:val="00EC497F"/>
    <w:rsid w:val="00EC4A34"/>
    <w:rsid w:val="00EC4B33"/>
    <w:rsid w:val="00EC4D87"/>
    <w:rsid w:val="00EC4EE9"/>
    <w:rsid w:val="00EC5065"/>
    <w:rsid w:val="00EC51D4"/>
    <w:rsid w:val="00EC53A9"/>
    <w:rsid w:val="00EC5509"/>
    <w:rsid w:val="00EC55A7"/>
    <w:rsid w:val="00EC55E6"/>
    <w:rsid w:val="00EC56C7"/>
    <w:rsid w:val="00EC5753"/>
    <w:rsid w:val="00EC59BA"/>
    <w:rsid w:val="00EC5B0C"/>
    <w:rsid w:val="00EC5C45"/>
    <w:rsid w:val="00EC5E32"/>
    <w:rsid w:val="00EC5E61"/>
    <w:rsid w:val="00EC5E7C"/>
    <w:rsid w:val="00EC5F23"/>
    <w:rsid w:val="00EC60E8"/>
    <w:rsid w:val="00EC622A"/>
    <w:rsid w:val="00EC6263"/>
    <w:rsid w:val="00EC635B"/>
    <w:rsid w:val="00EC63E5"/>
    <w:rsid w:val="00EC642D"/>
    <w:rsid w:val="00EC6577"/>
    <w:rsid w:val="00EC66CA"/>
    <w:rsid w:val="00EC66D1"/>
    <w:rsid w:val="00EC67DC"/>
    <w:rsid w:val="00EC6A97"/>
    <w:rsid w:val="00EC6C2A"/>
    <w:rsid w:val="00EC6D06"/>
    <w:rsid w:val="00EC6F35"/>
    <w:rsid w:val="00EC7148"/>
    <w:rsid w:val="00EC7182"/>
    <w:rsid w:val="00EC7799"/>
    <w:rsid w:val="00EC779C"/>
    <w:rsid w:val="00EC799B"/>
    <w:rsid w:val="00EC7B16"/>
    <w:rsid w:val="00EC7BAF"/>
    <w:rsid w:val="00EC7BEF"/>
    <w:rsid w:val="00EC7CA6"/>
    <w:rsid w:val="00EC7D04"/>
    <w:rsid w:val="00EC7D9E"/>
    <w:rsid w:val="00EC7E8D"/>
    <w:rsid w:val="00EC7F7E"/>
    <w:rsid w:val="00ED002A"/>
    <w:rsid w:val="00ED02EE"/>
    <w:rsid w:val="00ED04FD"/>
    <w:rsid w:val="00ED0520"/>
    <w:rsid w:val="00ED0562"/>
    <w:rsid w:val="00ED06D8"/>
    <w:rsid w:val="00ED07BC"/>
    <w:rsid w:val="00ED08CF"/>
    <w:rsid w:val="00ED0B60"/>
    <w:rsid w:val="00ED0C2B"/>
    <w:rsid w:val="00ED0C51"/>
    <w:rsid w:val="00ED0C5E"/>
    <w:rsid w:val="00ED0D0B"/>
    <w:rsid w:val="00ED0D9F"/>
    <w:rsid w:val="00ED0E2C"/>
    <w:rsid w:val="00ED0F98"/>
    <w:rsid w:val="00ED1000"/>
    <w:rsid w:val="00ED1080"/>
    <w:rsid w:val="00ED14A2"/>
    <w:rsid w:val="00ED16DF"/>
    <w:rsid w:val="00ED18E9"/>
    <w:rsid w:val="00ED1B18"/>
    <w:rsid w:val="00ED1C4C"/>
    <w:rsid w:val="00ED1E5C"/>
    <w:rsid w:val="00ED1F3C"/>
    <w:rsid w:val="00ED2038"/>
    <w:rsid w:val="00ED2191"/>
    <w:rsid w:val="00ED223B"/>
    <w:rsid w:val="00ED241D"/>
    <w:rsid w:val="00ED249C"/>
    <w:rsid w:val="00ED2691"/>
    <w:rsid w:val="00ED2790"/>
    <w:rsid w:val="00ED27F5"/>
    <w:rsid w:val="00ED2C67"/>
    <w:rsid w:val="00ED2CEA"/>
    <w:rsid w:val="00ED2F61"/>
    <w:rsid w:val="00ED31DF"/>
    <w:rsid w:val="00ED3378"/>
    <w:rsid w:val="00ED33CE"/>
    <w:rsid w:val="00ED3526"/>
    <w:rsid w:val="00ED37CD"/>
    <w:rsid w:val="00ED384C"/>
    <w:rsid w:val="00ED38E9"/>
    <w:rsid w:val="00ED39B9"/>
    <w:rsid w:val="00ED3A34"/>
    <w:rsid w:val="00ED3AF4"/>
    <w:rsid w:val="00ED3BDB"/>
    <w:rsid w:val="00ED3BFA"/>
    <w:rsid w:val="00ED3D89"/>
    <w:rsid w:val="00ED40CB"/>
    <w:rsid w:val="00ED4132"/>
    <w:rsid w:val="00ED42FB"/>
    <w:rsid w:val="00ED4433"/>
    <w:rsid w:val="00ED4516"/>
    <w:rsid w:val="00ED4636"/>
    <w:rsid w:val="00ED4641"/>
    <w:rsid w:val="00ED46CA"/>
    <w:rsid w:val="00ED4734"/>
    <w:rsid w:val="00ED491E"/>
    <w:rsid w:val="00ED495E"/>
    <w:rsid w:val="00ED4C0C"/>
    <w:rsid w:val="00ED4E41"/>
    <w:rsid w:val="00ED4F1C"/>
    <w:rsid w:val="00ED4FAE"/>
    <w:rsid w:val="00ED5065"/>
    <w:rsid w:val="00ED511F"/>
    <w:rsid w:val="00ED52C0"/>
    <w:rsid w:val="00ED53FF"/>
    <w:rsid w:val="00ED5511"/>
    <w:rsid w:val="00ED5526"/>
    <w:rsid w:val="00ED558C"/>
    <w:rsid w:val="00ED559A"/>
    <w:rsid w:val="00ED56EE"/>
    <w:rsid w:val="00ED56FD"/>
    <w:rsid w:val="00ED594A"/>
    <w:rsid w:val="00ED5B12"/>
    <w:rsid w:val="00ED5D35"/>
    <w:rsid w:val="00ED5EE6"/>
    <w:rsid w:val="00ED64C6"/>
    <w:rsid w:val="00ED6674"/>
    <w:rsid w:val="00ED6772"/>
    <w:rsid w:val="00ED6805"/>
    <w:rsid w:val="00ED6D1E"/>
    <w:rsid w:val="00ED6F7B"/>
    <w:rsid w:val="00ED7399"/>
    <w:rsid w:val="00ED7444"/>
    <w:rsid w:val="00ED75F1"/>
    <w:rsid w:val="00ED782C"/>
    <w:rsid w:val="00ED798E"/>
    <w:rsid w:val="00ED79AE"/>
    <w:rsid w:val="00ED79C1"/>
    <w:rsid w:val="00ED7A71"/>
    <w:rsid w:val="00ED7AE4"/>
    <w:rsid w:val="00ED7E36"/>
    <w:rsid w:val="00ED7E7A"/>
    <w:rsid w:val="00ED7F14"/>
    <w:rsid w:val="00EE021F"/>
    <w:rsid w:val="00EE0382"/>
    <w:rsid w:val="00EE044E"/>
    <w:rsid w:val="00EE054B"/>
    <w:rsid w:val="00EE0A8F"/>
    <w:rsid w:val="00EE104E"/>
    <w:rsid w:val="00EE10C0"/>
    <w:rsid w:val="00EE10DE"/>
    <w:rsid w:val="00EE10E1"/>
    <w:rsid w:val="00EE1184"/>
    <w:rsid w:val="00EE11F1"/>
    <w:rsid w:val="00EE1323"/>
    <w:rsid w:val="00EE13B0"/>
    <w:rsid w:val="00EE14C2"/>
    <w:rsid w:val="00EE18B8"/>
    <w:rsid w:val="00EE191E"/>
    <w:rsid w:val="00EE1AA4"/>
    <w:rsid w:val="00EE1AC1"/>
    <w:rsid w:val="00EE1CBD"/>
    <w:rsid w:val="00EE1FA1"/>
    <w:rsid w:val="00EE2202"/>
    <w:rsid w:val="00EE2219"/>
    <w:rsid w:val="00EE2503"/>
    <w:rsid w:val="00EE2530"/>
    <w:rsid w:val="00EE25CD"/>
    <w:rsid w:val="00EE25DB"/>
    <w:rsid w:val="00EE269A"/>
    <w:rsid w:val="00EE28D4"/>
    <w:rsid w:val="00EE2AEC"/>
    <w:rsid w:val="00EE2B40"/>
    <w:rsid w:val="00EE2BD0"/>
    <w:rsid w:val="00EE2C55"/>
    <w:rsid w:val="00EE2C68"/>
    <w:rsid w:val="00EE2CF2"/>
    <w:rsid w:val="00EE2E2D"/>
    <w:rsid w:val="00EE2ECA"/>
    <w:rsid w:val="00EE3202"/>
    <w:rsid w:val="00EE32BF"/>
    <w:rsid w:val="00EE32E5"/>
    <w:rsid w:val="00EE3463"/>
    <w:rsid w:val="00EE353E"/>
    <w:rsid w:val="00EE3550"/>
    <w:rsid w:val="00EE358F"/>
    <w:rsid w:val="00EE365A"/>
    <w:rsid w:val="00EE3700"/>
    <w:rsid w:val="00EE3780"/>
    <w:rsid w:val="00EE3862"/>
    <w:rsid w:val="00EE38D4"/>
    <w:rsid w:val="00EE39F3"/>
    <w:rsid w:val="00EE3B8B"/>
    <w:rsid w:val="00EE430E"/>
    <w:rsid w:val="00EE4394"/>
    <w:rsid w:val="00EE44E5"/>
    <w:rsid w:val="00EE44F2"/>
    <w:rsid w:val="00EE4649"/>
    <w:rsid w:val="00EE4A8C"/>
    <w:rsid w:val="00EE4AD1"/>
    <w:rsid w:val="00EE4B19"/>
    <w:rsid w:val="00EE4BF1"/>
    <w:rsid w:val="00EE4E9B"/>
    <w:rsid w:val="00EE4F92"/>
    <w:rsid w:val="00EE5306"/>
    <w:rsid w:val="00EE5742"/>
    <w:rsid w:val="00EE579F"/>
    <w:rsid w:val="00EE5813"/>
    <w:rsid w:val="00EE5BC1"/>
    <w:rsid w:val="00EE5E96"/>
    <w:rsid w:val="00EE5F21"/>
    <w:rsid w:val="00EE5FB6"/>
    <w:rsid w:val="00EE61DE"/>
    <w:rsid w:val="00EE6524"/>
    <w:rsid w:val="00EE66EC"/>
    <w:rsid w:val="00EE678E"/>
    <w:rsid w:val="00EE6848"/>
    <w:rsid w:val="00EE699F"/>
    <w:rsid w:val="00EE6A22"/>
    <w:rsid w:val="00EE6A24"/>
    <w:rsid w:val="00EE6B0B"/>
    <w:rsid w:val="00EE6DA1"/>
    <w:rsid w:val="00EE6F9D"/>
    <w:rsid w:val="00EE6FFA"/>
    <w:rsid w:val="00EE74CC"/>
    <w:rsid w:val="00EE7598"/>
    <w:rsid w:val="00EE7624"/>
    <w:rsid w:val="00EE763F"/>
    <w:rsid w:val="00EE7716"/>
    <w:rsid w:val="00EE772F"/>
    <w:rsid w:val="00EE7B94"/>
    <w:rsid w:val="00EE7C78"/>
    <w:rsid w:val="00EE7E46"/>
    <w:rsid w:val="00EE7F38"/>
    <w:rsid w:val="00EE7F4F"/>
    <w:rsid w:val="00EF009B"/>
    <w:rsid w:val="00EF02C0"/>
    <w:rsid w:val="00EF031C"/>
    <w:rsid w:val="00EF03F6"/>
    <w:rsid w:val="00EF04A8"/>
    <w:rsid w:val="00EF04EF"/>
    <w:rsid w:val="00EF069C"/>
    <w:rsid w:val="00EF06DA"/>
    <w:rsid w:val="00EF0AD4"/>
    <w:rsid w:val="00EF0AD6"/>
    <w:rsid w:val="00EF0BF7"/>
    <w:rsid w:val="00EF0D84"/>
    <w:rsid w:val="00EF0DD6"/>
    <w:rsid w:val="00EF0E53"/>
    <w:rsid w:val="00EF0E57"/>
    <w:rsid w:val="00EF1083"/>
    <w:rsid w:val="00EF1150"/>
    <w:rsid w:val="00EF14B9"/>
    <w:rsid w:val="00EF1586"/>
    <w:rsid w:val="00EF15DD"/>
    <w:rsid w:val="00EF16EB"/>
    <w:rsid w:val="00EF18F1"/>
    <w:rsid w:val="00EF194C"/>
    <w:rsid w:val="00EF1B3C"/>
    <w:rsid w:val="00EF1C42"/>
    <w:rsid w:val="00EF1C77"/>
    <w:rsid w:val="00EF1CF6"/>
    <w:rsid w:val="00EF1D75"/>
    <w:rsid w:val="00EF1F79"/>
    <w:rsid w:val="00EF1FDA"/>
    <w:rsid w:val="00EF20A5"/>
    <w:rsid w:val="00EF22E8"/>
    <w:rsid w:val="00EF2300"/>
    <w:rsid w:val="00EF233F"/>
    <w:rsid w:val="00EF2440"/>
    <w:rsid w:val="00EF2476"/>
    <w:rsid w:val="00EF2ACC"/>
    <w:rsid w:val="00EF2CA0"/>
    <w:rsid w:val="00EF2D91"/>
    <w:rsid w:val="00EF2DBF"/>
    <w:rsid w:val="00EF2E64"/>
    <w:rsid w:val="00EF2F22"/>
    <w:rsid w:val="00EF2FAB"/>
    <w:rsid w:val="00EF2FAF"/>
    <w:rsid w:val="00EF304E"/>
    <w:rsid w:val="00EF346F"/>
    <w:rsid w:val="00EF3807"/>
    <w:rsid w:val="00EF396D"/>
    <w:rsid w:val="00EF3B88"/>
    <w:rsid w:val="00EF3B9F"/>
    <w:rsid w:val="00EF3C94"/>
    <w:rsid w:val="00EF3CD1"/>
    <w:rsid w:val="00EF3E5E"/>
    <w:rsid w:val="00EF3F31"/>
    <w:rsid w:val="00EF3F57"/>
    <w:rsid w:val="00EF3FA6"/>
    <w:rsid w:val="00EF40CA"/>
    <w:rsid w:val="00EF40D6"/>
    <w:rsid w:val="00EF4199"/>
    <w:rsid w:val="00EF425E"/>
    <w:rsid w:val="00EF42D1"/>
    <w:rsid w:val="00EF4451"/>
    <w:rsid w:val="00EF4602"/>
    <w:rsid w:val="00EF46CB"/>
    <w:rsid w:val="00EF46EC"/>
    <w:rsid w:val="00EF476E"/>
    <w:rsid w:val="00EF48C0"/>
    <w:rsid w:val="00EF497B"/>
    <w:rsid w:val="00EF4D89"/>
    <w:rsid w:val="00EF4FEE"/>
    <w:rsid w:val="00EF519B"/>
    <w:rsid w:val="00EF52E8"/>
    <w:rsid w:val="00EF52F7"/>
    <w:rsid w:val="00EF535F"/>
    <w:rsid w:val="00EF5586"/>
    <w:rsid w:val="00EF562A"/>
    <w:rsid w:val="00EF5731"/>
    <w:rsid w:val="00EF592C"/>
    <w:rsid w:val="00EF5AB8"/>
    <w:rsid w:val="00EF5B72"/>
    <w:rsid w:val="00EF5BB7"/>
    <w:rsid w:val="00EF5F7E"/>
    <w:rsid w:val="00EF5F8A"/>
    <w:rsid w:val="00EF5FB5"/>
    <w:rsid w:val="00EF6096"/>
    <w:rsid w:val="00EF6131"/>
    <w:rsid w:val="00EF6296"/>
    <w:rsid w:val="00EF62A0"/>
    <w:rsid w:val="00EF62CA"/>
    <w:rsid w:val="00EF642C"/>
    <w:rsid w:val="00EF6624"/>
    <w:rsid w:val="00EF67E4"/>
    <w:rsid w:val="00EF681F"/>
    <w:rsid w:val="00EF685F"/>
    <w:rsid w:val="00EF68E7"/>
    <w:rsid w:val="00EF69E9"/>
    <w:rsid w:val="00EF6AC6"/>
    <w:rsid w:val="00EF6AD1"/>
    <w:rsid w:val="00EF6AF5"/>
    <w:rsid w:val="00EF6B40"/>
    <w:rsid w:val="00EF6B88"/>
    <w:rsid w:val="00EF6CC2"/>
    <w:rsid w:val="00EF701C"/>
    <w:rsid w:val="00EF748C"/>
    <w:rsid w:val="00EF74A2"/>
    <w:rsid w:val="00EF74EB"/>
    <w:rsid w:val="00EF76EC"/>
    <w:rsid w:val="00EF7709"/>
    <w:rsid w:val="00EF7B37"/>
    <w:rsid w:val="00EF7B5C"/>
    <w:rsid w:val="00EF7C11"/>
    <w:rsid w:val="00EF7CFE"/>
    <w:rsid w:val="00EF7D40"/>
    <w:rsid w:val="00EF7DA4"/>
    <w:rsid w:val="00EF7E23"/>
    <w:rsid w:val="00EF7EBB"/>
    <w:rsid w:val="00EF7F9A"/>
    <w:rsid w:val="00EF88BD"/>
    <w:rsid w:val="00EFCBEA"/>
    <w:rsid w:val="00F00083"/>
    <w:rsid w:val="00F00210"/>
    <w:rsid w:val="00F004CA"/>
    <w:rsid w:val="00F00624"/>
    <w:rsid w:val="00F00664"/>
    <w:rsid w:val="00F0071E"/>
    <w:rsid w:val="00F007D6"/>
    <w:rsid w:val="00F00813"/>
    <w:rsid w:val="00F008C1"/>
    <w:rsid w:val="00F00A42"/>
    <w:rsid w:val="00F00B22"/>
    <w:rsid w:val="00F00B52"/>
    <w:rsid w:val="00F00DF2"/>
    <w:rsid w:val="00F00E7C"/>
    <w:rsid w:val="00F01009"/>
    <w:rsid w:val="00F010B5"/>
    <w:rsid w:val="00F01200"/>
    <w:rsid w:val="00F0131A"/>
    <w:rsid w:val="00F0176D"/>
    <w:rsid w:val="00F0180F"/>
    <w:rsid w:val="00F01A54"/>
    <w:rsid w:val="00F01B4A"/>
    <w:rsid w:val="00F01C73"/>
    <w:rsid w:val="00F01F1D"/>
    <w:rsid w:val="00F01F86"/>
    <w:rsid w:val="00F021EA"/>
    <w:rsid w:val="00F023EA"/>
    <w:rsid w:val="00F024D7"/>
    <w:rsid w:val="00F024F0"/>
    <w:rsid w:val="00F02606"/>
    <w:rsid w:val="00F027C4"/>
    <w:rsid w:val="00F02B80"/>
    <w:rsid w:val="00F02BA4"/>
    <w:rsid w:val="00F02E6D"/>
    <w:rsid w:val="00F02FA4"/>
    <w:rsid w:val="00F03114"/>
    <w:rsid w:val="00F031D3"/>
    <w:rsid w:val="00F03245"/>
    <w:rsid w:val="00F03312"/>
    <w:rsid w:val="00F034A0"/>
    <w:rsid w:val="00F03521"/>
    <w:rsid w:val="00F0354A"/>
    <w:rsid w:val="00F0395C"/>
    <w:rsid w:val="00F03A13"/>
    <w:rsid w:val="00F03C92"/>
    <w:rsid w:val="00F03CB2"/>
    <w:rsid w:val="00F03E11"/>
    <w:rsid w:val="00F03E41"/>
    <w:rsid w:val="00F04015"/>
    <w:rsid w:val="00F041A1"/>
    <w:rsid w:val="00F0430D"/>
    <w:rsid w:val="00F04492"/>
    <w:rsid w:val="00F04549"/>
    <w:rsid w:val="00F045CA"/>
    <w:rsid w:val="00F045D2"/>
    <w:rsid w:val="00F04678"/>
    <w:rsid w:val="00F047B5"/>
    <w:rsid w:val="00F049CB"/>
    <w:rsid w:val="00F04B91"/>
    <w:rsid w:val="00F04BFF"/>
    <w:rsid w:val="00F04DED"/>
    <w:rsid w:val="00F04E2B"/>
    <w:rsid w:val="00F0500B"/>
    <w:rsid w:val="00F050DE"/>
    <w:rsid w:val="00F050F0"/>
    <w:rsid w:val="00F05425"/>
    <w:rsid w:val="00F05450"/>
    <w:rsid w:val="00F05481"/>
    <w:rsid w:val="00F05734"/>
    <w:rsid w:val="00F0577D"/>
    <w:rsid w:val="00F05961"/>
    <w:rsid w:val="00F05A55"/>
    <w:rsid w:val="00F05A66"/>
    <w:rsid w:val="00F05A97"/>
    <w:rsid w:val="00F05BF3"/>
    <w:rsid w:val="00F05E3B"/>
    <w:rsid w:val="00F05E75"/>
    <w:rsid w:val="00F05F11"/>
    <w:rsid w:val="00F05F74"/>
    <w:rsid w:val="00F0601B"/>
    <w:rsid w:val="00F06201"/>
    <w:rsid w:val="00F06203"/>
    <w:rsid w:val="00F0622E"/>
    <w:rsid w:val="00F063EE"/>
    <w:rsid w:val="00F06435"/>
    <w:rsid w:val="00F06516"/>
    <w:rsid w:val="00F066DD"/>
    <w:rsid w:val="00F066FB"/>
    <w:rsid w:val="00F06921"/>
    <w:rsid w:val="00F06927"/>
    <w:rsid w:val="00F06C5B"/>
    <w:rsid w:val="00F06CA3"/>
    <w:rsid w:val="00F06ED9"/>
    <w:rsid w:val="00F06EEB"/>
    <w:rsid w:val="00F06F87"/>
    <w:rsid w:val="00F06FD6"/>
    <w:rsid w:val="00F07083"/>
    <w:rsid w:val="00F0724F"/>
    <w:rsid w:val="00F07382"/>
    <w:rsid w:val="00F07630"/>
    <w:rsid w:val="00F076AB"/>
    <w:rsid w:val="00F076C4"/>
    <w:rsid w:val="00F076C6"/>
    <w:rsid w:val="00F07745"/>
    <w:rsid w:val="00F07832"/>
    <w:rsid w:val="00F07955"/>
    <w:rsid w:val="00F0799E"/>
    <w:rsid w:val="00F07A84"/>
    <w:rsid w:val="00F07B71"/>
    <w:rsid w:val="00F07BDA"/>
    <w:rsid w:val="00F07ED1"/>
    <w:rsid w:val="00F07F15"/>
    <w:rsid w:val="00F07F44"/>
    <w:rsid w:val="00F07F8B"/>
    <w:rsid w:val="00F1035F"/>
    <w:rsid w:val="00F103D8"/>
    <w:rsid w:val="00F1057B"/>
    <w:rsid w:val="00F105D5"/>
    <w:rsid w:val="00F10876"/>
    <w:rsid w:val="00F10890"/>
    <w:rsid w:val="00F108BE"/>
    <w:rsid w:val="00F10912"/>
    <w:rsid w:val="00F10B36"/>
    <w:rsid w:val="00F10D0C"/>
    <w:rsid w:val="00F10FA1"/>
    <w:rsid w:val="00F111A8"/>
    <w:rsid w:val="00F11279"/>
    <w:rsid w:val="00F112A2"/>
    <w:rsid w:val="00F113B3"/>
    <w:rsid w:val="00F11549"/>
    <w:rsid w:val="00F11629"/>
    <w:rsid w:val="00F11658"/>
    <w:rsid w:val="00F11705"/>
    <w:rsid w:val="00F1183E"/>
    <w:rsid w:val="00F118BB"/>
    <w:rsid w:val="00F118F3"/>
    <w:rsid w:val="00F1191E"/>
    <w:rsid w:val="00F119C7"/>
    <w:rsid w:val="00F11D04"/>
    <w:rsid w:val="00F11D73"/>
    <w:rsid w:val="00F11D8D"/>
    <w:rsid w:val="00F121A7"/>
    <w:rsid w:val="00F1229F"/>
    <w:rsid w:val="00F1233C"/>
    <w:rsid w:val="00F1242F"/>
    <w:rsid w:val="00F124AD"/>
    <w:rsid w:val="00F1268C"/>
    <w:rsid w:val="00F12724"/>
    <w:rsid w:val="00F1276F"/>
    <w:rsid w:val="00F1298F"/>
    <w:rsid w:val="00F12BAB"/>
    <w:rsid w:val="00F12D13"/>
    <w:rsid w:val="00F12F46"/>
    <w:rsid w:val="00F130A8"/>
    <w:rsid w:val="00F13230"/>
    <w:rsid w:val="00F133F8"/>
    <w:rsid w:val="00F13412"/>
    <w:rsid w:val="00F13491"/>
    <w:rsid w:val="00F1351D"/>
    <w:rsid w:val="00F136CB"/>
    <w:rsid w:val="00F1383F"/>
    <w:rsid w:val="00F13A2C"/>
    <w:rsid w:val="00F13AF8"/>
    <w:rsid w:val="00F13C01"/>
    <w:rsid w:val="00F13CE9"/>
    <w:rsid w:val="00F13D5B"/>
    <w:rsid w:val="00F13E2C"/>
    <w:rsid w:val="00F13E3F"/>
    <w:rsid w:val="00F13F25"/>
    <w:rsid w:val="00F140C9"/>
    <w:rsid w:val="00F140D1"/>
    <w:rsid w:val="00F14297"/>
    <w:rsid w:val="00F142C8"/>
    <w:rsid w:val="00F1433D"/>
    <w:rsid w:val="00F144C2"/>
    <w:rsid w:val="00F146DE"/>
    <w:rsid w:val="00F147DD"/>
    <w:rsid w:val="00F147FD"/>
    <w:rsid w:val="00F1484B"/>
    <w:rsid w:val="00F148D0"/>
    <w:rsid w:val="00F1498D"/>
    <w:rsid w:val="00F149BD"/>
    <w:rsid w:val="00F149E7"/>
    <w:rsid w:val="00F14A02"/>
    <w:rsid w:val="00F14ADD"/>
    <w:rsid w:val="00F14BA1"/>
    <w:rsid w:val="00F14D70"/>
    <w:rsid w:val="00F14DB1"/>
    <w:rsid w:val="00F14E01"/>
    <w:rsid w:val="00F14E62"/>
    <w:rsid w:val="00F14FE7"/>
    <w:rsid w:val="00F150FF"/>
    <w:rsid w:val="00F15151"/>
    <w:rsid w:val="00F1522A"/>
    <w:rsid w:val="00F1524C"/>
    <w:rsid w:val="00F15350"/>
    <w:rsid w:val="00F15500"/>
    <w:rsid w:val="00F15603"/>
    <w:rsid w:val="00F157F3"/>
    <w:rsid w:val="00F15833"/>
    <w:rsid w:val="00F15861"/>
    <w:rsid w:val="00F158A9"/>
    <w:rsid w:val="00F158D6"/>
    <w:rsid w:val="00F15A05"/>
    <w:rsid w:val="00F15A84"/>
    <w:rsid w:val="00F15AFB"/>
    <w:rsid w:val="00F15D29"/>
    <w:rsid w:val="00F15E85"/>
    <w:rsid w:val="00F16023"/>
    <w:rsid w:val="00F1612F"/>
    <w:rsid w:val="00F162D2"/>
    <w:rsid w:val="00F16303"/>
    <w:rsid w:val="00F1640F"/>
    <w:rsid w:val="00F164FC"/>
    <w:rsid w:val="00F16648"/>
    <w:rsid w:val="00F16729"/>
    <w:rsid w:val="00F16A84"/>
    <w:rsid w:val="00F16AB8"/>
    <w:rsid w:val="00F16CDE"/>
    <w:rsid w:val="00F16D8A"/>
    <w:rsid w:val="00F16E10"/>
    <w:rsid w:val="00F16FEE"/>
    <w:rsid w:val="00F171CF"/>
    <w:rsid w:val="00F172FA"/>
    <w:rsid w:val="00F172FB"/>
    <w:rsid w:val="00F172FD"/>
    <w:rsid w:val="00F17381"/>
    <w:rsid w:val="00F17497"/>
    <w:rsid w:val="00F17652"/>
    <w:rsid w:val="00F17656"/>
    <w:rsid w:val="00F176F6"/>
    <w:rsid w:val="00F177BB"/>
    <w:rsid w:val="00F178B0"/>
    <w:rsid w:val="00F178B3"/>
    <w:rsid w:val="00F178C7"/>
    <w:rsid w:val="00F17923"/>
    <w:rsid w:val="00F17935"/>
    <w:rsid w:val="00F17AB0"/>
    <w:rsid w:val="00F17B28"/>
    <w:rsid w:val="00F17C71"/>
    <w:rsid w:val="00F17C82"/>
    <w:rsid w:val="00F17CF7"/>
    <w:rsid w:val="00F17FAD"/>
    <w:rsid w:val="00F20015"/>
    <w:rsid w:val="00F2015C"/>
    <w:rsid w:val="00F201C3"/>
    <w:rsid w:val="00F2022F"/>
    <w:rsid w:val="00F202EB"/>
    <w:rsid w:val="00F20391"/>
    <w:rsid w:val="00F20736"/>
    <w:rsid w:val="00F2074E"/>
    <w:rsid w:val="00F20823"/>
    <w:rsid w:val="00F20B2A"/>
    <w:rsid w:val="00F20CF2"/>
    <w:rsid w:val="00F20EB0"/>
    <w:rsid w:val="00F20EF8"/>
    <w:rsid w:val="00F21594"/>
    <w:rsid w:val="00F216CB"/>
    <w:rsid w:val="00F216D3"/>
    <w:rsid w:val="00F2179D"/>
    <w:rsid w:val="00F218A9"/>
    <w:rsid w:val="00F218CF"/>
    <w:rsid w:val="00F21A18"/>
    <w:rsid w:val="00F21A1B"/>
    <w:rsid w:val="00F21A43"/>
    <w:rsid w:val="00F21AC3"/>
    <w:rsid w:val="00F21B5D"/>
    <w:rsid w:val="00F21BAB"/>
    <w:rsid w:val="00F21C58"/>
    <w:rsid w:val="00F21C82"/>
    <w:rsid w:val="00F21D25"/>
    <w:rsid w:val="00F21DCA"/>
    <w:rsid w:val="00F21FC7"/>
    <w:rsid w:val="00F22100"/>
    <w:rsid w:val="00F22288"/>
    <w:rsid w:val="00F2232A"/>
    <w:rsid w:val="00F2267C"/>
    <w:rsid w:val="00F22749"/>
    <w:rsid w:val="00F227F0"/>
    <w:rsid w:val="00F22A07"/>
    <w:rsid w:val="00F22A61"/>
    <w:rsid w:val="00F22C7B"/>
    <w:rsid w:val="00F22D5B"/>
    <w:rsid w:val="00F22D75"/>
    <w:rsid w:val="00F22EC7"/>
    <w:rsid w:val="00F2303F"/>
    <w:rsid w:val="00F23077"/>
    <w:rsid w:val="00F23088"/>
    <w:rsid w:val="00F230C6"/>
    <w:rsid w:val="00F23140"/>
    <w:rsid w:val="00F2334F"/>
    <w:rsid w:val="00F2351E"/>
    <w:rsid w:val="00F23658"/>
    <w:rsid w:val="00F2365C"/>
    <w:rsid w:val="00F23692"/>
    <w:rsid w:val="00F2374C"/>
    <w:rsid w:val="00F238E2"/>
    <w:rsid w:val="00F23926"/>
    <w:rsid w:val="00F23B3A"/>
    <w:rsid w:val="00F23D93"/>
    <w:rsid w:val="00F23EE3"/>
    <w:rsid w:val="00F23FEB"/>
    <w:rsid w:val="00F2404F"/>
    <w:rsid w:val="00F24206"/>
    <w:rsid w:val="00F244AE"/>
    <w:rsid w:val="00F2454E"/>
    <w:rsid w:val="00F2454F"/>
    <w:rsid w:val="00F24625"/>
    <w:rsid w:val="00F246FC"/>
    <w:rsid w:val="00F2495F"/>
    <w:rsid w:val="00F249A0"/>
    <w:rsid w:val="00F24A17"/>
    <w:rsid w:val="00F24A36"/>
    <w:rsid w:val="00F24AE9"/>
    <w:rsid w:val="00F24B9B"/>
    <w:rsid w:val="00F24C8F"/>
    <w:rsid w:val="00F24E6C"/>
    <w:rsid w:val="00F24F19"/>
    <w:rsid w:val="00F24F6E"/>
    <w:rsid w:val="00F25144"/>
    <w:rsid w:val="00F251E2"/>
    <w:rsid w:val="00F25355"/>
    <w:rsid w:val="00F25459"/>
    <w:rsid w:val="00F256C0"/>
    <w:rsid w:val="00F256E1"/>
    <w:rsid w:val="00F25ADA"/>
    <w:rsid w:val="00F25B20"/>
    <w:rsid w:val="00F25BC1"/>
    <w:rsid w:val="00F25C29"/>
    <w:rsid w:val="00F25CE0"/>
    <w:rsid w:val="00F25EC9"/>
    <w:rsid w:val="00F260EF"/>
    <w:rsid w:val="00F262B9"/>
    <w:rsid w:val="00F2631F"/>
    <w:rsid w:val="00F26415"/>
    <w:rsid w:val="00F267AF"/>
    <w:rsid w:val="00F26A2C"/>
    <w:rsid w:val="00F26A92"/>
    <w:rsid w:val="00F26EAF"/>
    <w:rsid w:val="00F2737D"/>
    <w:rsid w:val="00F27596"/>
    <w:rsid w:val="00F27906"/>
    <w:rsid w:val="00F2794E"/>
    <w:rsid w:val="00F27AF6"/>
    <w:rsid w:val="00F27B66"/>
    <w:rsid w:val="00F27B8B"/>
    <w:rsid w:val="00F27BB4"/>
    <w:rsid w:val="00F27BFE"/>
    <w:rsid w:val="00F27D1D"/>
    <w:rsid w:val="00F27D4C"/>
    <w:rsid w:val="00F27E32"/>
    <w:rsid w:val="00F30069"/>
    <w:rsid w:val="00F30137"/>
    <w:rsid w:val="00F301CF"/>
    <w:rsid w:val="00F3024A"/>
    <w:rsid w:val="00F302A9"/>
    <w:rsid w:val="00F302B1"/>
    <w:rsid w:val="00F30320"/>
    <w:rsid w:val="00F304D8"/>
    <w:rsid w:val="00F30743"/>
    <w:rsid w:val="00F30883"/>
    <w:rsid w:val="00F30AFC"/>
    <w:rsid w:val="00F30B33"/>
    <w:rsid w:val="00F30B5D"/>
    <w:rsid w:val="00F30C66"/>
    <w:rsid w:val="00F30E82"/>
    <w:rsid w:val="00F30EDB"/>
    <w:rsid w:val="00F30EE4"/>
    <w:rsid w:val="00F31197"/>
    <w:rsid w:val="00F311D5"/>
    <w:rsid w:val="00F316BA"/>
    <w:rsid w:val="00F31836"/>
    <w:rsid w:val="00F318FB"/>
    <w:rsid w:val="00F31A86"/>
    <w:rsid w:val="00F31AF9"/>
    <w:rsid w:val="00F31C64"/>
    <w:rsid w:val="00F31EA7"/>
    <w:rsid w:val="00F31EAF"/>
    <w:rsid w:val="00F31F00"/>
    <w:rsid w:val="00F31F20"/>
    <w:rsid w:val="00F32053"/>
    <w:rsid w:val="00F320E8"/>
    <w:rsid w:val="00F32263"/>
    <w:rsid w:val="00F32319"/>
    <w:rsid w:val="00F3238D"/>
    <w:rsid w:val="00F32758"/>
    <w:rsid w:val="00F3279A"/>
    <w:rsid w:val="00F327B4"/>
    <w:rsid w:val="00F327E3"/>
    <w:rsid w:val="00F3298D"/>
    <w:rsid w:val="00F32A7D"/>
    <w:rsid w:val="00F32B39"/>
    <w:rsid w:val="00F32B53"/>
    <w:rsid w:val="00F32C0A"/>
    <w:rsid w:val="00F32C78"/>
    <w:rsid w:val="00F32D87"/>
    <w:rsid w:val="00F32EA8"/>
    <w:rsid w:val="00F32F63"/>
    <w:rsid w:val="00F3318C"/>
    <w:rsid w:val="00F331D1"/>
    <w:rsid w:val="00F3338B"/>
    <w:rsid w:val="00F333CF"/>
    <w:rsid w:val="00F33515"/>
    <w:rsid w:val="00F33825"/>
    <w:rsid w:val="00F338C6"/>
    <w:rsid w:val="00F3390C"/>
    <w:rsid w:val="00F33935"/>
    <w:rsid w:val="00F33966"/>
    <w:rsid w:val="00F339C1"/>
    <w:rsid w:val="00F33A16"/>
    <w:rsid w:val="00F33AD7"/>
    <w:rsid w:val="00F33B9E"/>
    <w:rsid w:val="00F33D54"/>
    <w:rsid w:val="00F33DDA"/>
    <w:rsid w:val="00F33E27"/>
    <w:rsid w:val="00F33E77"/>
    <w:rsid w:val="00F34055"/>
    <w:rsid w:val="00F341BE"/>
    <w:rsid w:val="00F34368"/>
    <w:rsid w:val="00F34475"/>
    <w:rsid w:val="00F34944"/>
    <w:rsid w:val="00F3494E"/>
    <w:rsid w:val="00F349C9"/>
    <w:rsid w:val="00F349FD"/>
    <w:rsid w:val="00F34A31"/>
    <w:rsid w:val="00F34A84"/>
    <w:rsid w:val="00F34CAD"/>
    <w:rsid w:val="00F34CFF"/>
    <w:rsid w:val="00F34D0D"/>
    <w:rsid w:val="00F34DC9"/>
    <w:rsid w:val="00F34FFF"/>
    <w:rsid w:val="00F351FD"/>
    <w:rsid w:val="00F3537C"/>
    <w:rsid w:val="00F3537F"/>
    <w:rsid w:val="00F35398"/>
    <w:rsid w:val="00F35401"/>
    <w:rsid w:val="00F354D2"/>
    <w:rsid w:val="00F3550B"/>
    <w:rsid w:val="00F3559B"/>
    <w:rsid w:val="00F355B9"/>
    <w:rsid w:val="00F355EB"/>
    <w:rsid w:val="00F35672"/>
    <w:rsid w:val="00F356C8"/>
    <w:rsid w:val="00F357A8"/>
    <w:rsid w:val="00F35841"/>
    <w:rsid w:val="00F35842"/>
    <w:rsid w:val="00F35C42"/>
    <w:rsid w:val="00F35CF7"/>
    <w:rsid w:val="00F35F2D"/>
    <w:rsid w:val="00F35F43"/>
    <w:rsid w:val="00F35FD4"/>
    <w:rsid w:val="00F362CB"/>
    <w:rsid w:val="00F36724"/>
    <w:rsid w:val="00F367DE"/>
    <w:rsid w:val="00F36801"/>
    <w:rsid w:val="00F36831"/>
    <w:rsid w:val="00F36931"/>
    <w:rsid w:val="00F36A2B"/>
    <w:rsid w:val="00F36ABD"/>
    <w:rsid w:val="00F36B9C"/>
    <w:rsid w:val="00F36BAA"/>
    <w:rsid w:val="00F36BC1"/>
    <w:rsid w:val="00F3705D"/>
    <w:rsid w:val="00F370C8"/>
    <w:rsid w:val="00F372A5"/>
    <w:rsid w:val="00F37633"/>
    <w:rsid w:val="00F37656"/>
    <w:rsid w:val="00F37959"/>
    <w:rsid w:val="00F379D5"/>
    <w:rsid w:val="00F37A27"/>
    <w:rsid w:val="00F37B9B"/>
    <w:rsid w:val="00F37CBC"/>
    <w:rsid w:val="00F37CBF"/>
    <w:rsid w:val="00F37E31"/>
    <w:rsid w:val="00F37EF5"/>
    <w:rsid w:val="00F37FBD"/>
    <w:rsid w:val="00F40018"/>
    <w:rsid w:val="00F40176"/>
    <w:rsid w:val="00F402FB"/>
    <w:rsid w:val="00F4030D"/>
    <w:rsid w:val="00F404F6"/>
    <w:rsid w:val="00F405ED"/>
    <w:rsid w:val="00F40625"/>
    <w:rsid w:val="00F407FC"/>
    <w:rsid w:val="00F40A70"/>
    <w:rsid w:val="00F40B63"/>
    <w:rsid w:val="00F40BAD"/>
    <w:rsid w:val="00F40BD8"/>
    <w:rsid w:val="00F40DA8"/>
    <w:rsid w:val="00F40DD8"/>
    <w:rsid w:val="00F40F99"/>
    <w:rsid w:val="00F4105D"/>
    <w:rsid w:val="00F410DB"/>
    <w:rsid w:val="00F4118B"/>
    <w:rsid w:val="00F41247"/>
    <w:rsid w:val="00F41540"/>
    <w:rsid w:val="00F41844"/>
    <w:rsid w:val="00F41AFF"/>
    <w:rsid w:val="00F41B36"/>
    <w:rsid w:val="00F41B78"/>
    <w:rsid w:val="00F41C40"/>
    <w:rsid w:val="00F41C7F"/>
    <w:rsid w:val="00F41CF7"/>
    <w:rsid w:val="00F41D1D"/>
    <w:rsid w:val="00F41EF6"/>
    <w:rsid w:val="00F41F8C"/>
    <w:rsid w:val="00F420AE"/>
    <w:rsid w:val="00F420BC"/>
    <w:rsid w:val="00F420D0"/>
    <w:rsid w:val="00F423EE"/>
    <w:rsid w:val="00F4241C"/>
    <w:rsid w:val="00F425E4"/>
    <w:rsid w:val="00F4268E"/>
    <w:rsid w:val="00F426B9"/>
    <w:rsid w:val="00F4280E"/>
    <w:rsid w:val="00F429C2"/>
    <w:rsid w:val="00F429F9"/>
    <w:rsid w:val="00F42C6A"/>
    <w:rsid w:val="00F42D54"/>
    <w:rsid w:val="00F42D91"/>
    <w:rsid w:val="00F42E90"/>
    <w:rsid w:val="00F43087"/>
    <w:rsid w:val="00F43114"/>
    <w:rsid w:val="00F431A2"/>
    <w:rsid w:val="00F43477"/>
    <w:rsid w:val="00F4353D"/>
    <w:rsid w:val="00F4357C"/>
    <w:rsid w:val="00F4374A"/>
    <w:rsid w:val="00F4389D"/>
    <w:rsid w:val="00F43B04"/>
    <w:rsid w:val="00F43C69"/>
    <w:rsid w:val="00F43CA0"/>
    <w:rsid w:val="00F43E06"/>
    <w:rsid w:val="00F43EE6"/>
    <w:rsid w:val="00F44015"/>
    <w:rsid w:val="00F44064"/>
    <w:rsid w:val="00F44074"/>
    <w:rsid w:val="00F440CD"/>
    <w:rsid w:val="00F44128"/>
    <w:rsid w:val="00F441E0"/>
    <w:rsid w:val="00F44262"/>
    <w:rsid w:val="00F44274"/>
    <w:rsid w:val="00F443E9"/>
    <w:rsid w:val="00F4440C"/>
    <w:rsid w:val="00F4455F"/>
    <w:rsid w:val="00F445CC"/>
    <w:rsid w:val="00F44632"/>
    <w:rsid w:val="00F446CB"/>
    <w:rsid w:val="00F447C2"/>
    <w:rsid w:val="00F4484D"/>
    <w:rsid w:val="00F4496F"/>
    <w:rsid w:val="00F44D7D"/>
    <w:rsid w:val="00F44F6C"/>
    <w:rsid w:val="00F44F9A"/>
    <w:rsid w:val="00F45071"/>
    <w:rsid w:val="00F45339"/>
    <w:rsid w:val="00F45359"/>
    <w:rsid w:val="00F45441"/>
    <w:rsid w:val="00F45568"/>
    <w:rsid w:val="00F455D4"/>
    <w:rsid w:val="00F4583E"/>
    <w:rsid w:val="00F459AF"/>
    <w:rsid w:val="00F459FD"/>
    <w:rsid w:val="00F45BE1"/>
    <w:rsid w:val="00F45FDD"/>
    <w:rsid w:val="00F465BD"/>
    <w:rsid w:val="00F46652"/>
    <w:rsid w:val="00F46A2C"/>
    <w:rsid w:val="00F46EA3"/>
    <w:rsid w:val="00F46ED1"/>
    <w:rsid w:val="00F46F72"/>
    <w:rsid w:val="00F46FE2"/>
    <w:rsid w:val="00F470AF"/>
    <w:rsid w:val="00F470BC"/>
    <w:rsid w:val="00F4776D"/>
    <w:rsid w:val="00F47859"/>
    <w:rsid w:val="00F478F1"/>
    <w:rsid w:val="00F47951"/>
    <w:rsid w:val="00F47B6A"/>
    <w:rsid w:val="00F47B88"/>
    <w:rsid w:val="00F47B94"/>
    <w:rsid w:val="00F47C91"/>
    <w:rsid w:val="00F47DFA"/>
    <w:rsid w:val="00F5002C"/>
    <w:rsid w:val="00F50046"/>
    <w:rsid w:val="00F503E9"/>
    <w:rsid w:val="00F50547"/>
    <w:rsid w:val="00F505EC"/>
    <w:rsid w:val="00F505F6"/>
    <w:rsid w:val="00F5060D"/>
    <w:rsid w:val="00F50651"/>
    <w:rsid w:val="00F507A0"/>
    <w:rsid w:val="00F508AD"/>
    <w:rsid w:val="00F50A02"/>
    <w:rsid w:val="00F50AF2"/>
    <w:rsid w:val="00F50C24"/>
    <w:rsid w:val="00F50C6D"/>
    <w:rsid w:val="00F50CA8"/>
    <w:rsid w:val="00F50CAE"/>
    <w:rsid w:val="00F50D79"/>
    <w:rsid w:val="00F50F7F"/>
    <w:rsid w:val="00F50FE8"/>
    <w:rsid w:val="00F510A4"/>
    <w:rsid w:val="00F51197"/>
    <w:rsid w:val="00F512C3"/>
    <w:rsid w:val="00F512D6"/>
    <w:rsid w:val="00F51316"/>
    <w:rsid w:val="00F513CC"/>
    <w:rsid w:val="00F513F5"/>
    <w:rsid w:val="00F51480"/>
    <w:rsid w:val="00F516E7"/>
    <w:rsid w:val="00F5179D"/>
    <w:rsid w:val="00F519FE"/>
    <w:rsid w:val="00F51C9B"/>
    <w:rsid w:val="00F51E90"/>
    <w:rsid w:val="00F5206A"/>
    <w:rsid w:val="00F52156"/>
    <w:rsid w:val="00F52219"/>
    <w:rsid w:val="00F522BB"/>
    <w:rsid w:val="00F52386"/>
    <w:rsid w:val="00F5238E"/>
    <w:rsid w:val="00F524A7"/>
    <w:rsid w:val="00F52538"/>
    <w:rsid w:val="00F528B5"/>
    <w:rsid w:val="00F528EB"/>
    <w:rsid w:val="00F529B7"/>
    <w:rsid w:val="00F52AB5"/>
    <w:rsid w:val="00F52AC7"/>
    <w:rsid w:val="00F52AC8"/>
    <w:rsid w:val="00F52BB1"/>
    <w:rsid w:val="00F52D1E"/>
    <w:rsid w:val="00F52EAA"/>
    <w:rsid w:val="00F52F18"/>
    <w:rsid w:val="00F53131"/>
    <w:rsid w:val="00F53306"/>
    <w:rsid w:val="00F5340A"/>
    <w:rsid w:val="00F53553"/>
    <w:rsid w:val="00F536F0"/>
    <w:rsid w:val="00F53765"/>
    <w:rsid w:val="00F537B4"/>
    <w:rsid w:val="00F53A17"/>
    <w:rsid w:val="00F53A74"/>
    <w:rsid w:val="00F53A96"/>
    <w:rsid w:val="00F53C72"/>
    <w:rsid w:val="00F53E4E"/>
    <w:rsid w:val="00F53E81"/>
    <w:rsid w:val="00F53EF4"/>
    <w:rsid w:val="00F542D3"/>
    <w:rsid w:val="00F54596"/>
    <w:rsid w:val="00F54674"/>
    <w:rsid w:val="00F547D0"/>
    <w:rsid w:val="00F5481B"/>
    <w:rsid w:val="00F548F7"/>
    <w:rsid w:val="00F549C6"/>
    <w:rsid w:val="00F549EF"/>
    <w:rsid w:val="00F54A29"/>
    <w:rsid w:val="00F54B26"/>
    <w:rsid w:val="00F54B96"/>
    <w:rsid w:val="00F54BCC"/>
    <w:rsid w:val="00F54C06"/>
    <w:rsid w:val="00F54C2E"/>
    <w:rsid w:val="00F54E91"/>
    <w:rsid w:val="00F54EC5"/>
    <w:rsid w:val="00F54FF6"/>
    <w:rsid w:val="00F5517C"/>
    <w:rsid w:val="00F551C5"/>
    <w:rsid w:val="00F5529F"/>
    <w:rsid w:val="00F55302"/>
    <w:rsid w:val="00F55369"/>
    <w:rsid w:val="00F5547A"/>
    <w:rsid w:val="00F55B3A"/>
    <w:rsid w:val="00F55BA3"/>
    <w:rsid w:val="00F55BD8"/>
    <w:rsid w:val="00F55C1F"/>
    <w:rsid w:val="00F55C73"/>
    <w:rsid w:val="00F55CA2"/>
    <w:rsid w:val="00F55D38"/>
    <w:rsid w:val="00F56086"/>
    <w:rsid w:val="00F560C8"/>
    <w:rsid w:val="00F56167"/>
    <w:rsid w:val="00F561A0"/>
    <w:rsid w:val="00F56234"/>
    <w:rsid w:val="00F56289"/>
    <w:rsid w:val="00F56373"/>
    <w:rsid w:val="00F564EC"/>
    <w:rsid w:val="00F5668A"/>
    <w:rsid w:val="00F5674A"/>
    <w:rsid w:val="00F56767"/>
    <w:rsid w:val="00F567D4"/>
    <w:rsid w:val="00F568FA"/>
    <w:rsid w:val="00F56949"/>
    <w:rsid w:val="00F569FE"/>
    <w:rsid w:val="00F56A73"/>
    <w:rsid w:val="00F56AB1"/>
    <w:rsid w:val="00F56AD1"/>
    <w:rsid w:val="00F56BA0"/>
    <w:rsid w:val="00F56C9D"/>
    <w:rsid w:val="00F56CD0"/>
    <w:rsid w:val="00F56F09"/>
    <w:rsid w:val="00F56FAB"/>
    <w:rsid w:val="00F570C8"/>
    <w:rsid w:val="00F57351"/>
    <w:rsid w:val="00F5750B"/>
    <w:rsid w:val="00F575C8"/>
    <w:rsid w:val="00F576E1"/>
    <w:rsid w:val="00F5786D"/>
    <w:rsid w:val="00F57873"/>
    <w:rsid w:val="00F578B4"/>
    <w:rsid w:val="00F578C3"/>
    <w:rsid w:val="00F5791F"/>
    <w:rsid w:val="00F579F3"/>
    <w:rsid w:val="00F57A09"/>
    <w:rsid w:val="00F57AE4"/>
    <w:rsid w:val="00F57D09"/>
    <w:rsid w:val="00F57D66"/>
    <w:rsid w:val="00F57EDC"/>
    <w:rsid w:val="00F60087"/>
    <w:rsid w:val="00F60164"/>
    <w:rsid w:val="00F60173"/>
    <w:rsid w:val="00F6035B"/>
    <w:rsid w:val="00F60452"/>
    <w:rsid w:val="00F60494"/>
    <w:rsid w:val="00F604E3"/>
    <w:rsid w:val="00F60502"/>
    <w:rsid w:val="00F607CB"/>
    <w:rsid w:val="00F6099D"/>
    <w:rsid w:val="00F60A94"/>
    <w:rsid w:val="00F60BA5"/>
    <w:rsid w:val="00F60BB4"/>
    <w:rsid w:val="00F60C24"/>
    <w:rsid w:val="00F60D2E"/>
    <w:rsid w:val="00F610AD"/>
    <w:rsid w:val="00F610B3"/>
    <w:rsid w:val="00F61130"/>
    <w:rsid w:val="00F61187"/>
    <w:rsid w:val="00F611C4"/>
    <w:rsid w:val="00F61493"/>
    <w:rsid w:val="00F615EB"/>
    <w:rsid w:val="00F6189C"/>
    <w:rsid w:val="00F619BC"/>
    <w:rsid w:val="00F61AB6"/>
    <w:rsid w:val="00F61C4E"/>
    <w:rsid w:val="00F61C6A"/>
    <w:rsid w:val="00F61DD3"/>
    <w:rsid w:val="00F61FEB"/>
    <w:rsid w:val="00F62175"/>
    <w:rsid w:val="00F622EB"/>
    <w:rsid w:val="00F623F6"/>
    <w:rsid w:val="00F624B1"/>
    <w:rsid w:val="00F6251A"/>
    <w:rsid w:val="00F625B5"/>
    <w:rsid w:val="00F625CE"/>
    <w:rsid w:val="00F626E0"/>
    <w:rsid w:val="00F627C8"/>
    <w:rsid w:val="00F62A96"/>
    <w:rsid w:val="00F62AA6"/>
    <w:rsid w:val="00F62B1C"/>
    <w:rsid w:val="00F62B7C"/>
    <w:rsid w:val="00F62BB8"/>
    <w:rsid w:val="00F62C90"/>
    <w:rsid w:val="00F62CCD"/>
    <w:rsid w:val="00F62CF7"/>
    <w:rsid w:val="00F62DC0"/>
    <w:rsid w:val="00F62F75"/>
    <w:rsid w:val="00F62FCB"/>
    <w:rsid w:val="00F6315B"/>
    <w:rsid w:val="00F63241"/>
    <w:rsid w:val="00F6335E"/>
    <w:rsid w:val="00F633E4"/>
    <w:rsid w:val="00F63439"/>
    <w:rsid w:val="00F63473"/>
    <w:rsid w:val="00F63546"/>
    <w:rsid w:val="00F63548"/>
    <w:rsid w:val="00F63577"/>
    <w:rsid w:val="00F635D2"/>
    <w:rsid w:val="00F638AC"/>
    <w:rsid w:val="00F63A44"/>
    <w:rsid w:val="00F63AAC"/>
    <w:rsid w:val="00F63DCA"/>
    <w:rsid w:val="00F63FC1"/>
    <w:rsid w:val="00F64018"/>
    <w:rsid w:val="00F64040"/>
    <w:rsid w:val="00F640CB"/>
    <w:rsid w:val="00F6420C"/>
    <w:rsid w:val="00F64225"/>
    <w:rsid w:val="00F64231"/>
    <w:rsid w:val="00F643BE"/>
    <w:rsid w:val="00F64572"/>
    <w:rsid w:val="00F64663"/>
    <w:rsid w:val="00F64A9B"/>
    <w:rsid w:val="00F64D57"/>
    <w:rsid w:val="00F64DCA"/>
    <w:rsid w:val="00F64F22"/>
    <w:rsid w:val="00F6504B"/>
    <w:rsid w:val="00F654C8"/>
    <w:rsid w:val="00F6562A"/>
    <w:rsid w:val="00F65A51"/>
    <w:rsid w:val="00F65C01"/>
    <w:rsid w:val="00F65CB5"/>
    <w:rsid w:val="00F65EE4"/>
    <w:rsid w:val="00F65EFD"/>
    <w:rsid w:val="00F65F88"/>
    <w:rsid w:val="00F65F95"/>
    <w:rsid w:val="00F661B8"/>
    <w:rsid w:val="00F66446"/>
    <w:rsid w:val="00F66587"/>
    <w:rsid w:val="00F66612"/>
    <w:rsid w:val="00F66625"/>
    <w:rsid w:val="00F66660"/>
    <w:rsid w:val="00F66774"/>
    <w:rsid w:val="00F66896"/>
    <w:rsid w:val="00F668A6"/>
    <w:rsid w:val="00F668D5"/>
    <w:rsid w:val="00F66A67"/>
    <w:rsid w:val="00F66CE0"/>
    <w:rsid w:val="00F66D27"/>
    <w:rsid w:val="00F66D74"/>
    <w:rsid w:val="00F66E0F"/>
    <w:rsid w:val="00F66E22"/>
    <w:rsid w:val="00F67120"/>
    <w:rsid w:val="00F671BC"/>
    <w:rsid w:val="00F671F6"/>
    <w:rsid w:val="00F671FB"/>
    <w:rsid w:val="00F6746F"/>
    <w:rsid w:val="00F6763C"/>
    <w:rsid w:val="00F6795A"/>
    <w:rsid w:val="00F67BC7"/>
    <w:rsid w:val="00F67C9D"/>
    <w:rsid w:val="00F67D44"/>
    <w:rsid w:val="00F67DFE"/>
    <w:rsid w:val="00F67E5D"/>
    <w:rsid w:val="00F67E63"/>
    <w:rsid w:val="00F67EA3"/>
    <w:rsid w:val="00F70146"/>
    <w:rsid w:val="00F70152"/>
    <w:rsid w:val="00F7029A"/>
    <w:rsid w:val="00F7030B"/>
    <w:rsid w:val="00F703F4"/>
    <w:rsid w:val="00F70471"/>
    <w:rsid w:val="00F704E9"/>
    <w:rsid w:val="00F706BF"/>
    <w:rsid w:val="00F707DD"/>
    <w:rsid w:val="00F70806"/>
    <w:rsid w:val="00F70A28"/>
    <w:rsid w:val="00F70B27"/>
    <w:rsid w:val="00F70C4D"/>
    <w:rsid w:val="00F70DBE"/>
    <w:rsid w:val="00F70F3B"/>
    <w:rsid w:val="00F70F57"/>
    <w:rsid w:val="00F70F5F"/>
    <w:rsid w:val="00F713F5"/>
    <w:rsid w:val="00F71498"/>
    <w:rsid w:val="00F715C8"/>
    <w:rsid w:val="00F715D1"/>
    <w:rsid w:val="00F7185E"/>
    <w:rsid w:val="00F718D1"/>
    <w:rsid w:val="00F71B2D"/>
    <w:rsid w:val="00F71BE1"/>
    <w:rsid w:val="00F71C33"/>
    <w:rsid w:val="00F72005"/>
    <w:rsid w:val="00F7230E"/>
    <w:rsid w:val="00F72468"/>
    <w:rsid w:val="00F72535"/>
    <w:rsid w:val="00F72678"/>
    <w:rsid w:val="00F72706"/>
    <w:rsid w:val="00F72A6E"/>
    <w:rsid w:val="00F72C21"/>
    <w:rsid w:val="00F72C51"/>
    <w:rsid w:val="00F72D9A"/>
    <w:rsid w:val="00F72EBA"/>
    <w:rsid w:val="00F72F74"/>
    <w:rsid w:val="00F73277"/>
    <w:rsid w:val="00F73322"/>
    <w:rsid w:val="00F7334D"/>
    <w:rsid w:val="00F73410"/>
    <w:rsid w:val="00F73545"/>
    <w:rsid w:val="00F7355F"/>
    <w:rsid w:val="00F73983"/>
    <w:rsid w:val="00F73A5C"/>
    <w:rsid w:val="00F73AC3"/>
    <w:rsid w:val="00F740CA"/>
    <w:rsid w:val="00F7438B"/>
    <w:rsid w:val="00F7493B"/>
    <w:rsid w:val="00F74952"/>
    <w:rsid w:val="00F749E3"/>
    <w:rsid w:val="00F74A31"/>
    <w:rsid w:val="00F74A3B"/>
    <w:rsid w:val="00F74B4D"/>
    <w:rsid w:val="00F74CCC"/>
    <w:rsid w:val="00F74F5D"/>
    <w:rsid w:val="00F74FFA"/>
    <w:rsid w:val="00F750E7"/>
    <w:rsid w:val="00F7548D"/>
    <w:rsid w:val="00F7555F"/>
    <w:rsid w:val="00F7570E"/>
    <w:rsid w:val="00F757D7"/>
    <w:rsid w:val="00F75A05"/>
    <w:rsid w:val="00F75A44"/>
    <w:rsid w:val="00F75F82"/>
    <w:rsid w:val="00F762D1"/>
    <w:rsid w:val="00F762EB"/>
    <w:rsid w:val="00F76474"/>
    <w:rsid w:val="00F764C2"/>
    <w:rsid w:val="00F764E3"/>
    <w:rsid w:val="00F76512"/>
    <w:rsid w:val="00F76654"/>
    <w:rsid w:val="00F7697C"/>
    <w:rsid w:val="00F76BEC"/>
    <w:rsid w:val="00F76F18"/>
    <w:rsid w:val="00F76FEC"/>
    <w:rsid w:val="00F7714F"/>
    <w:rsid w:val="00F77377"/>
    <w:rsid w:val="00F7744B"/>
    <w:rsid w:val="00F775AC"/>
    <w:rsid w:val="00F775CE"/>
    <w:rsid w:val="00F77765"/>
    <w:rsid w:val="00F777AA"/>
    <w:rsid w:val="00F77851"/>
    <w:rsid w:val="00F77ABF"/>
    <w:rsid w:val="00F77AE0"/>
    <w:rsid w:val="00F77BD1"/>
    <w:rsid w:val="00F8000B"/>
    <w:rsid w:val="00F800D3"/>
    <w:rsid w:val="00F800EA"/>
    <w:rsid w:val="00F8018E"/>
    <w:rsid w:val="00F80318"/>
    <w:rsid w:val="00F8055E"/>
    <w:rsid w:val="00F80566"/>
    <w:rsid w:val="00F80571"/>
    <w:rsid w:val="00F805ED"/>
    <w:rsid w:val="00F806EA"/>
    <w:rsid w:val="00F80713"/>
    <w:rsid w:val="00F808EE"/>
    <w:rsid w:val="00F80AE0"/>
    <w:rsid w:val="00F80C7E"/>
    <w:rsid w:val="00F80CCF"/>
    <w:rsid w:val="00F80D16"/>
    <w:rsid w:val="00F80F1F"/>
    <w:rsid w:val="00F80F52"/>
    <w:rsid w:val="00F8113F"/>
    <w:rsid w:val="00F81303"/>
    <w:rsid w:val="00F81322"/>
    <w:rsid w:val="00F814C5"/>
    <w:rsid w:val="00F81655"/>
    <w:rsid w:val="00F817F3"/>
    <w:rsid w:val="00F818CD"/>
    <w:rsid w:val="00F81AC2"/>
    <w:rsid w:val="00F81BA1"/>
    <w:rsid w:val="00F81BFA"/>
    <w:rsid w:val="00F81C04"/>
    <w:rsid w:val="00F81C68"/>
    <w:rsid w:val="00F81D9F"/>
    <w:rsid w:val="00F82623"/>
    <w:rsid w:val="00F82743"/>
    <w:rsid w:val="00F827D6"/>
    <w:rsid w:val="00F8298F"/>
    <w:rsid w:val="00F82A83"/>
    <w:rsid w:val="00F82B07"/>
    <w:rsid w:val="00F82B5C"/>
    <w:rsid w:val="00F82CB3"/>
    <w:rsid w:val="00F82D46"/>
    <w:rsid w:val="00F82D63"/>
    <w:rsid w:val="00F82DA5"/>
    <w:rsid w:val="00F82DC9"/>
    <w:rsid w:val="00F82DFA"/>
    <w:rsid w:val="00F82E1B"/>
    <w:rsid w:val="00F82EBF"/>
    <w:rsid w:val="00F82F82"/>
    <w:rsid w:val="00F83125"/>
    <w:rsid w:val="00F8317B"/>
    <w:rsid w:val="00F831F9"/>
    <w:rsid w:val="00F8325B"/>
    <w:rsid w:val="00F83343"/>
    <w:rsid w:val="00F835A5"/>
    <w:rsid w:val="00F83644"/>
    <w:rsid w:val="00F8380F"/>
    <w:rsid w:val="00F8386F"/>
    <w:rsid w:val="00F83B20"/>
    <w:rsid w:val="00F83C12"/>
    <w:rsid w:val="00F83D77"/>
    <w:rsid w:val="00F83E37"/>
    <w:rsid w:val="00F83E50"/>
    <w:rsid w:val="00F83ED7"/>
    <w:rsid w:val="00F8416C"/>
    <w:rsid w:val="00F84408"/>
    <w:rsid w:val="00F8444A"/>
    <w:rsid w:val="00F844DF"/>
    <w:rsid w:val="00F845B8"/>
    <w:rsid w:val="00F845C8"/>
    <w:rsid w:val="00F84633"/>
    <w:rsid w:val="00F84717"/>
    <w:rsid w:val="00F84AB0"/>
    <w:rsid w:val="00F84D50"/>
    <w:rsid w:val="00F84E15"/>
    <w:rsid w:val="00F85219"/>
    <w:rsid w:val="00F853DC"/>
    <w:rsid w:val="00F85428"/>
    <w:rsid w:val="00F85430"/>
    <w:rsid w:val="00F85696"/>
    <w:rsid w:val="00F857C6"/>
    <w:rsid w:val="00F85B78"/>
    <w:rsid w:val="00F85CBB"/>
    <w:rsid w:val="00F85CDE"/>
    <w:rsid w:val="00F85F21"/>
    <w:rsid w:val="00F85FE0"/>
    <w:rsid w:val="00F86057"/>
    <w:rsid w:val="00F86130"/>
    <w:rsid w:val="00F861AF"/>
    <w:rsid w:val="00F86213"/>
    <w:rsid w:val="00F863B1"/>
    <w:rsid w:val="00F8648D"/>
    <w:rsid w:val="00F865C2"/>
    <w:rsid w:val="00F866DF"/>
    <w:rsid w:val="00F86750"/>
    <w:rsid w:val="00F8696D"/>
    <w:rsid w:val="00F86A77"/>
    <w:rsid w:val="00F86BB4"/>
    <w:rsid w:val="00F86BCB"/>
    <w:rsid w:val="00F86D65"/>
    <w:rsid w:val="00F86D69"/>
    <w:rsid w:val="00F86DDB"/>
    <w:rsid w:val="00F86E9A"/>
    <w:rsid w:val="00F86FB8"/>
    <w:rsid w:val="00F87048"/>
    <w:rsid w:val="00F87086"/>
    <w:rsid w:val="00F870BE"/>
    <w:rsid w:val="00F8748A"/>
    <w:rsid w:val="00F874D9"/>
    <w:rsid w:val="00F875CB"/>
    <w:rsid w:val="00F8787B"/>
    <w:rsid w:val="00F87900"/>
    <w:rsid w:val="00F87A5A"/>
    <w:rsid w:val="00F87B78"/>
    <w:rsid w:val="00F87C1A"/>
    <w:rsid w:val="00F87CC9"/>
    <w:rsid w:val="00F87F04"/>
    <w:rsid w:val="00F901B3"/>
    <w:rsid w:val="00F904CD"/>
    <w:rsid w:val="00F907C8"/>
    <w:rsid w:val="00F907FE"/>
    <w:rsid w:val="00F909BF"/>
    <w:rsid w:val="00F90A64"/>
    <w:rsid w:val="00F90E3B"/>
    <w:rsid w:val="00F90EAB"/>
    <w:rsid w:val="00F90F53"/>
    <w:rsid w:val="00F90FC1"/>
    <w:rsid w:val="00F9125D"/>
    <w:rsid w:val="00F912C8"/>
    <w:rsid w:val="00F91436"/>
    <w:rsid w:val="00F9152F"/>
    <w:rsid w:val="00F916AB"/>
    <w:rsid w:val="00F9176F"/>
    <w:rsid w:val="00F91846"/>
    <w:rsid w:val="00F91A4D"/>
    <w:rsid w:val="00F91ABC"/>
    <w:rsid w:val="00F91F70"/>
    <w:rsid w:val="00F9214C"/>
    <w:rsid w:val="00F9218F"/>
    <w:rsid w:val="00F92527"/>
    <w:rsid w:val="00F92545"/>
    <w:rsid w:val="00F927F2"/>
    <w:rsid w:val="00F92D58"/>
    <w:rsid w:val="00F92E6F"/>
    <w:rsid w:val="00F93146"/>
    <w:rsid w:val="00F93148"/>
    <w:rsid w:val="00F934A8"/>
    <w:rsid w:val="00F93640"/>
    <w:rsid w:val="00F9370B"/>
    <w:rsid w:val="00F939B0"/>
    <w:rsid w:val="00F93B4C"/>
    <w:rsid w:val="00F93C4C"/>
    <w:rsid w:val="00F93C9E"/>
    <w:rsid w:val="00F94019"/>
    <w:rsid w:val="00F9407F"/>
    <w:rsid w:val="00F9409E"/>
    <w:rsid w:val="00F940B5"/>
    <w:rsid w:val="00F941E2"/>
    <w:rsid w:val="00F9478C"/>
    <w:rsid w:val="00F94992"/>
    <w:rsid w:val="00F94A99"/>
    <w:rsid w:val="00F94AF6"/>
    <w:rsid w:val="00F94B36"/>
    <w:rsid w:val="00F94C4A"/>
    <w:rsid w:val="00F94C7A"/>
    <w:rsid w:val="00F94D92"/>
    <w:rsid w:val="00F94F5B"/>
    <w:rsid w:val="00F94F7C"/>
    <w:rsid w:val="00F95265"/>
    <w:rsid w:val="00F95293"/>
    <w:rsid w:val="00F95436"/>
    <w:rsid w:val="00F95477"/>
    <w:rsid w:val="00F9576E"/>
    <w:rsid w:val="00F95A03"/>
    <w:rsid w:val="00F95A52"/>
    <w:rsid w:val="00F95A82"/>
    <w:rsid w:val="00F95CA4"/>
    <w:rsid w:val="00F95EB8"/>
    <w:rsid w:val="00F95EC2"/>
    <w:rsid w:val="00F960AA"/>
    <w:rsid w:val="00F9611E"/>
    <w:rsid w:val="00F961A3"/>
    <w:rsid w:val="00F963E4"/>
    <w:rsid w:val="00F96559"/>
    <w:rsid w:val="00F96798"/>
    <w:rsid w:val="00F967ED"/>
    <w:rsid w:val="00F96C63"/>
    <w:rsid w:val="00F96D1A"/>
    <w:rsid w:val="00F96D37"/>
    <w:rsid w:val="00F96FD3"/>
    <w:rsid w:val="00F970BE"/>
    <w:rsid w:val="00F970E8"/>
    <w:rsid w:val="00F97516"/>
    <w:rsid w:val="00F975BA"/>
    <w:rsid w:val="00F977ED"/>
    <w:rsid w:val="00F97980"/>
    <w:rsid w:val="00F97BEA"/>
    <w:rsid w:val="00F97D61"/>
    <w:rsid w:val="00F97D91"/>
    <w:rsid w:val="00F97EED"/>
    <w:rsid w:val="00F97EF9"/>
    <w:rsid w:val="00F97F22"/>
    <w:rsid w:val="00F97F3F"/>
    <w:rsid w:val="00FA00FD"/>
    <w:rsid w:val="00FA01D6"/>
    <w:rsid w:val="00FA020B"/>
    <w:rsid w:val="00FA0363"/>
    <w:rsid w:val="00FA037F"/>
    <w:rsid w:val="00FA03E6"/>
    <w:rsid w:val="00FA0745"/>
    <w:rsid w:val="00FA0749"/>
    <w:rsid w:val="00FA0854"/>
    <w:rsid w:val="00FA09AF"/>
    <w:rsid w:val="00FA09F7"/>
    <w:rsid w:val="00FA0A5E"/>
    <w:rsid w:val="00FA0BA1"/>
    <w:rsid w:val="00FA0CB5"/>
    <w:rsid w:val="00FA0EA3"/>
    <w:rsid w:val="00FA0EF5"/>
    <w:rsid w:val="00FA0F27"/>
    <w:rsid w:val="00FA1042"/>
    <w:rsid w:val="00FA10B4"/>
    <w:rsid w:val="00FA10CA"/>
    <w:rsid w:val="00FA11FF"/>
    <w:rsid w:val="00FA143B"/>
    <w:rsid w:val="00FA148E"/>
    <w:rsid w:val="00FA1509"/>
    <w:rsid w:val="00FA1918"/>
    <w:rsid w:val="00FA1A0F"/>
    <w:rsid w:val="00FA1B86"/>
    <w:rsid w:val="00FA1B93"/>
    <w:rsid w:val="00FA1BEB"/>
    <w:rsid w:val="00FA1F19"/>
    <w:rsid w:val="00FA1FA9"/>
    <w:rsid w:val="00FA2039"/>
    <w:rsid w:val="00FA214C"/>
    <w:rsid w:val="00FA2223"/>
    <w:rsid w:val="00FA229E"/>
    <w:rsid w:val="00FA22CC"/>
    <w:rsid w:val="00FA22EF"/>
    <w:rsid w:val="00FA23F0"/>
    <w:rsid w:val="00FA243F"/>
    <w:rsid w:val="00FA25CF"/>
    <w:rsid w:val="00FA2661"/>
    <w:rsid w:val="00FA2D58"/>
    <w:rsid w:val="00FA2DEA"/>
    <w:rsid w:val="00FA2E8A"/>
    <w:rsid w:val="00FA30B7"/>
    <w:rsid w:val="00FA3121"/>
    <w:rsid w:val="00FA3343"/>
    <w:rsid w:val="00FA35CF"/>
    <w:rsid w:val="00FA3656"/>
    <w:rsid w:val="00FA36B1"/>
    <w:rsid w:val="00FA3727"/>
    <w:rsid w:val="00FA374A"/>
    <w:rsid w:val="00FA391C"/>
    <w:rsid w:val="00FA3929"/>
    <w:rsid w:val="00FA3961"/>
    <w:rsid w:val="00FA39CD"/>
    <w:rsid w:val="00FA3B5D"/>
    <w:rsid w:val="00FA3B97"/>
    <w:rsid w:val="00FA3E38"/>
    <w:rsid w:val="00FA3EA3"/>
    <w:rsid w:val="00FA3EFE"/>
    <w:rsid w:val="00FA41B5"/>
    <w:rsid w:val="00FA41DE"/>
    <w:rsid w:val="00FA4227"/>
    <w:rsid w:val="00FA4282"/>
    <w:rsid w:val="00FA4476"/>
    <w:rsid w:val="00FA46B0"/>
    <w:rsid w:val="00FA484A"/>
    <w:rsid w:val="00FA4966"/>
    <w:rsid w:val="00FA4ACE"/>
    <w:rsid w:val="00FA4BEE"/>
    <w:rsid w:val="00FA4CAB"/>
    <w:rsid w:val="00FA4D76"/>
    <w:rsid w:val="00FA5050"/>
    <w:rsid w:val="00FA5058"/>
    <w:rsid w:val="00FA506E"/>
    <w:rsid w:val="00FA50CB"/>
    <w:rsid w:val="00FA53A5"/>
    <w:rsid w:val="00FA559D"/>
    <w:rsid w:val="00FA565E"/>
    <w:rsid w:val="00FA591C"/>
    <w:rsid w:val="00FA5C71"/>
    <w:rsid w:val="00FA5C91"/>
    <w:rsid w:val="00FA5D6B"/>
    <w:rsid w:val="00FA5DC2"/>
    <w:rsid w:val="00FA5F8A"/>
    <w:rsid w:val="00FA6069"/>
    <w:rsid w:val="00FA637E"/>
    <w:rsid w:val="00FA63C9"/>
    <w:rsid w:val="00FA64EB"/>
    <w:rsid w:val="00FA65D0"/>
    <w:rsid w:val="00FA667E"/>
    <w:rsid w:val="00FA6781"/>
    <w:rsid w:val="00FA69AA"/>
    <w:rsid w:val="00FA6A08"/>
    <w:rsid w:val="00FA6AC9"/>
    <w:rsid w:val="00FA6ADA"/>
    <w:rsid w:val="00FA6C53"/>
    <w:rsid w:val="00FA6DC4"/>
    <w:rsid w:val="00FA6EDF"/>
    <w:rsid w:val="00FA729A"/>
    <w:rsid w:val="00FA72C4"/>
    <w:rsid w:val="00FA73B7"/>
    <w:rsid w:val="00FA7896"/>
    <w:rsid w:val="00FA7999"/>
    <w:rsid w:val="00FA79F0"/>
    <w:rsid w:val="00FA7AFB"/>
    <w:rsid w:val="00FA7D13"/>
    <w:rsid w:val="00FA7E60"/>
    <w:rsid w:val="00FA7E74"/>
    <w:rsid w:val="00FA7F25"/>
    <w:rsid w:val="00FB0388"/>
    <w:rsid w:val="00FB04B2"/>
    <w:rsid w:val="00FB0510"/>
    <w:rsid w:val="00FB0736"/>
    <w:rsid w:val="00FB07FA"/>
    <w:rsid w:val="00FB0853"/>
    <w:rsid w:val="00FB085B"/>
    <w:rsid w:val="00FB0897"/>
    <w:rsid w:val="00FB0A3C"/>
    <w:rsid w:val="00FB0D7F"/>
    <w:rsid w:val="00FB104F"/>
    <w:rsid w:val="00FB10EE"/>
    <w:rsid w:val="00FB12D9"/>
    <w:rsid w:val="00FB13EF"/>
    <w:rsid w:val="00FB142F"/>
    <w:rsid w:val="00FB14C9"/>
    <w:rsid w:val="00FB14DD"/>
    <w:rsid w:val="00FB152E"/>
    <w:rsid w:val="00FB170F"/>
    <w:rsid w:val="00FB1723"/>
    <w:rsid w:val="00FB1818"/>
    <w:rsid w:val="00FB182E"/>
    <w:rsid w:val="00FB1A69"/>
    <w:rsid w:val="00FB1BB9"/>
    <w:rsid w:val="00FB1BC2"/>
    <w:rsid w:val="00FB1C61"/>
    <w:rsid w:val="00FB1E8B"/>
    <w:rsid w:val="00FB2258"/>
    <w:rsid w:val="00FB2298"/>
    <w:rsid w:val="00FB22BD"/>
    <w:rsid w:val="00FB2405"/>
    <w:rsid w:val="00FB2413"/>
    <w:rsid w:val="00FB24D0"/>
    <w:rsid w:val="00FB25A8"/>
    <w:rsid w:val="00FB27B5"/>
    <w:rsid w:val="00FB27E8"/>
    <w:rsid w:val="00FB2BBF"/>
    <w:rsid w:val="00FB2EAA"/>
    <w:rsid w:val="00FB2EAF"/>
    <w:rsid w:val="00FB304B"/>
    <w:rsid w:val="00FB30DA"/>
    <w:rsid w:val="00FB318A"/>
    <w:rsid w:val="00FB3303"/>
    <w:rsid w:val="00FB3921"/>
    <w:rsid w:val="00FB395E"/>
    <w:rsid w:val="00FB3980"/>
    <w:rsid w:val="00FB3A58"/>
    <w:rsid w:val="00FB3B5D"/>
    <w:rsid w:val="00FB3B62"/>
    <w:rsid w:val="00FB3E5B"/>
    <w:rsid w:val="00FB4341"/>
    <w:rsid w:val="00FB44B6"/>
    <w:rsid w:val="00FB464C"/>
    <w:rsid w:val="00FB47C1"/>
    <w:rsid w:val="00FB481A"/>
    <w:rsid w:val="00FB4849"/>
    <w:rsid w:val="00FB4887"/>
    <w:rsid w:val="00FB489D"/>
    <w:rsid w:val="00FB48B4"/>
    <w:rsid w:val="00FB495B"/>
    <w:rsid w:val="00FB4B35"/>
    <w:rsid w:val="00FB4B6B"/>
    <w:rsid w:val="00FB4C05"/>
    <w:rsid w:val="00FB4D61"/>
    <w:rsid w:val="00FB4DB0"/>
    <w:rsid w:val="00FB4DBD"/>
    <w:rsid w:val="00FB4E08"/>
    <w:rsid w:val="00FB4E0D"/>
    <w:rsid w:val="00FB4E18"/>
    <w:rsid w:val="00FB4F41"/>
    <w:rsid w:val="00FB509C"/>
    <w:rsid w:val="00FB50A8"/>
    <w:rsid w:val="00FB5100"/>
    <w:rsid w:val="00FB5136"/>
    <w:rsid w:val="00FB5183"/>
    <w:rsid w:val="00FB523D"/>
    <w:rsid w:val="00FB5334"/>
    <w:rsid w:val="00FB5737"/>
    <w:rsid w:val="00FB5C28"/>
    <w:rsid w:val="00FB5DA2"/>
    <w:rsid w:val="00FB5F00"/>
    <w:rsid w:val="00FB603D"/>
    <w:rsid w:val="00FB6176"/>
    <w:rsid w:val="00FB6322"/>
    <w:rsid w:val="00FB63B3"/>
    <w:rsid w:val="00FB63BB"/>
    <w:rsid w:val="00FB64E6"/>
    <w:rsid w:val="00FB652C"/>
    <w:rsid w:val="00FB658B"/>
    <w:rsid w:val="00FB67EC"/>
    <w:rsid w:val="00FB69DB"/>
    <w:rsid w:val="00FB6AF3"/>
    <w:rsid w:val="00FB6B0A"/>
    <w:rsid w:val="00FB6C36"/>
    <w:rsid w:val="00FB6E91"/>
    <w:rsid w:val="00FB6F79"/>
    <w:rsid w:val="00FB7021"/>
    <w:rsid w:val="00FB717F"/>
    <w:rsid w:val="00FB7249"/>
    <w:rsid w:val="00FB724C"/>
    <w:rsid w:val="00FB7652"/>
    <w:rsid w:val="00FB7804"/>
    <w:rsid w:val="00FB7877"/>
    <w:rsid w:val="00FB7A0B"/>
    <w:rsid w:val="00FB7CC7"/>
    <w:rsid w:val="00FB7DBD"/>
    <w:rsid w:val="00FB7EFE"/>
    <w:rsid w:val="00FB7F7D"/>
    <w:rsid w:val="00FC0147"/>
    <w:rsid w:val="00FC0351"/>
    <w:rsid w:val="00FC054D"/>
    <w:rsid w:val="00FC0642"/>
    <w:rsid w:val="00FC06F1"/>
    <w:rsid w:val="00FC083E"/>
    <w:rsid w:val="00FC0852"/>
    <w:rsid w:val="00FC08BF"/>
    <w:rsid w:val="00FC098E"/>
    <w:rsid w:val="00FC0ADF"/>
    <w:rsid w:val="00FC0C5B"/>
    <w:rsid w:val="00FC0CCB"/>
    <w:rsid w:val="00FC0F07"/>
    <w:rsid w:val="00FC1157"/>
    <w:rsid w:val="00FC14CE"/>
    <w:rsid w:val="00FC156C"/>
    <w:rsid w:val="00FC1782"/>
    <w:rsid w:val="00FC17DA"/>
    <w:rsid w:val="00FC18AF"/>
    <w:rsid w:val="00FC18C5"/>
    <w:rsid w:val="00FC1A3E"/>
    <w:rsid w:val="00FC1C95"/>
    <w:rsid w:val="00FC1CFE"/>
    <w:rsid w:val="00FC1F0C"/>
    <w:rsid w:val="00FC1FBF"/>
    <w:rsid w:val="00FC212D"/>
    <w:rsid w:val="00FC225B"/>
    <w:rsid w:val="00FC255E"/>
    <w:rsid w:val="00FC2637"/>
    <w:rsid w:val="00FC26AD"/>
    <w:rsid w:val="00FC280A"/>
    <w:rsid w:val="00FC29B3"/>
    <w:rsid w:val="00FC2A89"/>
    <w:rsid w:val="00FC2CBE"/>
    <w:rsid w:val="00FC2DA6"/>
    <w:rsid w:val="00FC2DD3"/>
    <w:rsid w:val="00FC2FBC"/>
    <w:rsid w:val="00FC3361"/>
    <w:rsid w:val="00FC3404"/>
    <w:rsid w:val="00FC347C"/>
    <w:rsid w:val="00FC348E"/>
    <w:rsid w:val="00FC369A"/>
    <w:rsid w:val="00FC36CB"/>
    <w:rsid w:val="00FC3921"/>
    <w:rsid w:val="00FC3950"/>
    <w:rsid w:val="00FC39C0"/>
    <w:rsid w:val="00FC3BBE"/>
    <w:rsid w:val="00FC3C0B"/>
    <w:rsid w:val="00FC3D29"/>
    <w:rsid w:val="00FC3F93"/>
    <w:rsid w:val="00FC4021"/>
    <w:rsid w:val="00FC4089"/>
    <w:rsid w:val="00FC40F0"/>
    <w:rsid w:val="00FC428D"/>
    <w:rsid w:val="00FC42DB"/>
    <w:rsid w:val="00FC434A"/>
    <w:rsid w:val="00FC4470"/>
    <w:rsid w:val="00FC456E"/>
    <w:rsid w:val="00FC461C"/>
    <w:rsid w:val="00FC4783"/>
    <w:rsid w:val="00FC48CA"/>
    <w:rsid w:val="00FC4927"/>
    <w:rsid w:val="00FC4B48"/>
    <w:rsid w:val="00FC4C05"/>
    <w:rsid w:val="00FC4C40"/>
    <w:rsid w:val="00FC4D40"/>
    <w:rsid w:val="00FC4DD6"/>
    <w:rsid w:val="00FC4FA3"/>
    <w:rsid w:val="00FC4FF5"/>
    <w:rsid w:val="00FC5051"/>
    <w:rsid w:val="00FC5364"/>
    <w:rsid w:val="00FC5410"/>
    <w:rsid w:val="00FC54AC"/>
    <w:rsid w:val="00FC553D"/>
    <w:rsid w:val="00FC571C"/>
    <w:rsid w:val="00FC596C"/>
    <w:rsid w:val="00FC5A26"/>
    <w:rsid w:val="00FC5A59"/>
    <w:rsid w:val="00FC5DBD"/>
    <w:rsid w:val="00FC5F86"/>
    <w:rsid w:val="00FC6196"/>
    <w:rsid w:val="00FC6381"/>
    <w:rsid w:val="00FC662C"/>
    <w:rsid w:val="00FC664E"/>
    <w:rsid w:val="00FC6772"/>
    <w:rsid w:val="00FC679B"/>
    <w:rsid w:val="00FC68A5"/>
    <w:rsid w:val="00FC68B9"/>
    <w:rsid w:val="00FC695B"/>
    <w:rsid w:val="00FC69F6"/>
    <w:rsid w:val="00FC6A1C"/>
    <w:rsid w:val="00FC6A53"/>
    <w:rsid w:val="00FC6A6A"/>
    <w:rsid w:val="00FC6CE4"/>
    <w:rsid w:val="00FC6D3F"/>
    <w:rsid w:val="00FC6F02"/>
    <w:rsid w:val="00FC6F33"/>
    <w:rsid w:val="00FC6F4F"/>
    <w:rsid w:val="00FC6F69"/>
    <w:rsid w:val="00FC6F6F"/>
    <w:rsid w:val="00FC6FD8"/>
    <w:rsid w:val="00FC7024"/>
    <w:rsid w:val="00FC70B6"/>
    <w:rsid w:val="00FC722B"/>
    <w:rsid w:val="00FC726B"/>
    <w:rsid w:val="00FC73D4"/>
    <w:rsid w:val="00FC745B"/>
    <w:rsid w:val="00FC771C"/>
    <w:rsid w:val="00FC7740"/>
    <w:rsid w:val="00FC77A3"/>
    <w:rsid w:val="00FC78C8"/>
    <w:rsid w:val="00FC7A39"/>
    <w:rsid w:val="00FC7AC8"/>
    <w:rsid w:val="00FC7C70"/>
    <w:rsid w:val="00FC7E26"/>
    <w:rsid w:val="00FD0084"/>
    <w:rsid w:val="00FD0092"/>
    <w:rsid w:val="00FD0105"/>
    <w:rsid w:val="00FD01F3"/>
    <w:rsid w:val="00FD0240"/>
    <w:rsid w:val="00FD045C"/>
    <w:rsid w:val="00FD0573"/>
    <w:rsid w:val="00FD05AC"/>
    <w:rsid w:val="00FD0752"/>
    <w:rsid w:val="00FD07CA"/>
    <w:rsid w:val="00FD07FC"/>
    <w:rsid w:val="00FD08D0"/>
    <w:rsid w:val="00FD08E6"/>
    <w:rsid w:val="00FD0ADD"/>
    <w:rsid w:val="00FD0B88"/>
    <w:rsid w:val="00FD0C66"/>
    <w:rsid w:val="00FD0DB7"/>
    <w:rsid w:val="00FD0E90"/>
    <w:rsid w:val="00FD0FA5"/>
    <w:rsid w:val="00FD1214"/>
    <w:rsid w:val="00FD122F"/>
    <w:rsid w:val="00FD137D"/>
    <w:rsid w:val="00FD1417"/>
    <w:rsid w:val="00FD1674"/>
    <w:rsid w:val="00FD1991"/>
    <w:rsid w:val="00FD199A"/>
    <w:rsid w:val="00FD19CD"/>
    <w:rsid w:val="00FD1AA7"/>
    <w:rsid w:val="00FD1F70"/>
    <w:rsid w:val="00FD20AB"/>
    <w:rsid w:val="00FD2165"/>
    <w:rsid w:val="00FD233E"/>
    <w:rsid w:val="00FD2710"/>
    <w:rsid w:val="00FD273E"/>
    <w:rsid w:val="00FD2AB3"/>
    <w:rsid w:val="00FD2C7A"/>
    <w:rsid w:val="00FD2D0D"/>
    <w:rsid w:val="00FD2E07"/>
    <w:rsid w:val="00FD2F57"/>
    <w:rsid w:val="00FD2FC2"/>
    <w:rsid w:val="00FD3111"/>
    <w:rsid w:val="00FD32FF"/>
    <w:rsid w:val="00FD343D"/>
    <w:rsid w:val="00FD369A"/>
    <w:rsid w:val="00FD377F"/>
    <w:rsid w:val="00FD39B3"/>
    <w:rsid w:val="00FD3C43"/>
    <w:rsid w:val="00FD3E21"/>
    <w:rsid w:val="00FD3E32"/>
    <w:rsid w:val="00FD3F6E"/>
    <w:rsid w:val="00FD423D"/>
    <w:rsid w:val="00FD4288"/>
    <w:rsid w:val="00FD43CE"/>
    <w:rsid w:val="00FD455B"/>
    <w:rsid w:val="00FD461A"/>
    <w:rsid w:val="00FD4676"/>
    <w:rsid w:val="00FD47D0"/>
    <w:rsid w:val="00FD4829"/>
    <w:rsid w:val="00FD4A83"/>
    <w:rsid w:val="00FD4B10"/>
    <w:rsid w:val="00FD4B88"/>
    <w:rsid w:val="00FD4FAF"/>
    <w:rsid w:val="00FD5320"/>
    <w:rsid w:val="00FD54D7"/>
    <w:rsid w:val="00FD5665"/>
    <w:rsid w:val="00FD5671"/>
    <w:rsid w:val="00FD57A5"/>
    <w:rsid w:val="00FD5814"/>
    <w:rsid w:val="00FD5891"/>
    <w:rsid w:val="00FD58A7"/>
    <w:rsid w:val="00FD58C3"/>
    <w:rsid w:val="00FD5995"/>
    <w:rsid w:val="00FD59C6"/>
    <w:rsid w:val="00FD59F6"/>
    <w:rsid w:val="00FD5B95"/>
    <w:rsid w:val="00FD5BFA"/>
    <w:rsid w:val="00FD5D00"/>
    <w:rsid w:val="00FD5D5E"/>
    <w:rsid w:val="00FD5D80"/>
    <w:rsid w:val="00FD5F06"/>
    <w:rsid w:val="00FD6042"/>
    <w:rsid w:val="00FD6054"/>
    <w:rsid w:val="00FD62A0"/>
    <w:rsid w:val="00FD64D0"/>
    <w:rsid w:val="00FD652C"/>
    <w:rsid w:val="00FD66EF"/>
    <w:rsid w:val="00FD67C1"/>
    <w:rsid w:val="00FD6931"/>
    <w:rsid w:val="00FD6952"/>
    <w:rsid w:val="00FD6AE9"/>
    <w:rsid w:val="00FD6CC0"/>
    <w:rsid w:val="00FD6D67"/>
    <w:rsid w:val="00FD6F24"/>
    <w:rsid w:val="00FD6FFA"/>
    <w:rsid w:val="00FD701A"/>
    <w:rsid w:val="00FD713C"/>
    <w:rsid w:val="00FD7219"/>
    <w:rsid w:val="00FD7249"/>
    <w:rsid w:val="00FD7274"/>
    <w:rsid w:val="00FD7291"/>
    <w:rsid w:val="00FD72BA"/>
    <w:rsid w:val="00FD72FC"/>
    <w:rsid w:val="00FD746E"/>
    <w:rsid w:val="00FD760D"/>
    <w:rsid w:val="00FD7973"/>
    <w:rsid w:val="00FD7A7A"/>
    <w:rsid w:val="00FD7B1D"/>
    <w:rsid w:val="00FD7C6D"/>
    <w:rsid w:val="00FD7CC2"/>
    <w:rsid w:val="00FD7E5D"/>
    <w:rsid w:val="00FE0078"/>
    <w:rsid w:val="00FE0082"/>
    <w:rsid w:val="00FE017E"/>
    <w:rsid w:val="00FE01A4"/>
    <w:rsid w:val="00FE03CB"/>
    <w:rsid w:val="00FE0453"/>
    <w:rsid w:val="00FE0541"/>
    <w:rsid w:val="00FE0676"/>
    <w:rsid w:val="00FE069F"/>
    <w:rsid w:val="00FE0737"/>
    <w:rsid w:val="00FE086E"/>
    <w:rsid w:val="00FE08FB"/>
    <w:rsid w:val="00FE0950"/>
    <w:rsid w:val="00FE0AC0"/>
    <w:rsid w:val="00FE0B29"/>
    <w:rsid w:val="00FE0BBD"/>
    <w:rsid w:val="00FE0BEC"/>
    <w:rsid w:val="00FE0C85"/>
    <w:rsid w:val="00FE0CE6"/>
    <w:rsid w:val="00FE0D45"/>
    <w:rsid w:val="00FE0D5C"/>
    <w:rsid w:val="00FE0ED0"/>
    <w:rsid w:val="00FE0F72"/>
    <w:rsid w:val="00FE123B"/>
    <w:rsid w:val="00FE14D2"/>
    <w:rsid w:val="00FE1761"/>
    <w:rsid w:val="00FE198E"/>
    <w:rsid w:val="00FE1AEB"/>
    <w:rsid w:val="00FE1BCA"/>
    <w:rsid w:val="00FE1C6D"/>
    <w:rsid w:val="00FE1FE7"/>
    <w:rsid w:val="00FE20ED"/>
    <w:rsid w:val="00FE2283"/>
    <w:rsid w:val="00FE238E"/>
    <w:rsid w:val="00FE2482"/>
    <w:rsid w:val="00FE24B0"/>
    <w:rsid w:val="00FE2645"/>
    <w:rsid w:val="00FE274B"/>
    <w:rsid w:val="00FE275B"/>
    <w:rsid w:val="00FE27D6"/>
    <w:rsid w:val="00FE2858"/>
    <w:rsid w:val="00FE28C8"/>
    <w:rsid w:val="00FE28D9"/>
    <w:rsid w:val="00FE2AF8"/>
    <w:rsid w:val="00FE2AFB"/>
    <w:rsid w:val="00FE2B80"/>
    <w:rsid w:val="00FE2C4D"/>
    <w:rsid w:val="00FE2D02"/>
    <w:rsid w:val="00FE2E57"/>
    <w:rsid w:val="00FE2FFE"/>
    <w:rsid w:val="00FE3070"/>
    <w:rsid w:val="00FE3121"/>
    <w:rsid w:val="00FE3147"/>
    <w:rsid w:val="00FE31B4"/>
    <w:rsid w:val="00FE31C2"/>
    <w:rsid w:val="00FE31D8"/>
    <w:rsid w:val="00FE3292"/>
    <w:rsid w:val="00FE35D2"/>
    <w:rsid w:val="00FE39B7"/>
    <w:rsid w:val="00FE39EE"/>
    <w:rsid w:val="00FE3B45"/>
    <w:rsid w:val="00FE3C9A"/>
    <w:rsid w:val="00FE3DAD"/>
    <w:rsid w:val="00FE3F9B"/>
    <w:rsid w:val="00FE40BE"/>
    <w:rsid w:val="00FE4252"/>
    <w:rsid w:val="00FE4345"/>
    <w:rsid w:val="00FE43EA"/>
    <w:rsid w:val="00FE46B4"/>
    <w:rsid w:val="00FE46DF"/>
    <w:rsid w:val="00FE475D"/>
    <w:rsid w:val="00FE48BE"/>
    <w:rsid w:val="00FE4A4F"/>
    <w:rsid w:val="00FE4B1A"/>
    <w:rsid w:val="00FE4BCA"/>
    <w:rsid w:val="00FE4CB0"/>
    <w:rsid w:val="00FE4DCB"/>
    <w:rsid w:val="00FE4DD0"/>
    <w:rsid w:val="00FE4ED3"/>
    <w:rsid w:val="00FE4F49"/>
    <w:rsid w:val="00FE50A8"/>
    <w:rsid w:val="00FE50C6"/>
    <w:rsid w:val="00FE50D8"/>
    <w:rsid w:val="00FE5340"/>
    <w:rsid w:val="00FE5391"/>
    <w:rsid w:val="00FE5401"/>
    <w:rsid w:val="00FE54F1"/>
    <w:rsid w:val="00FE590E"/>
    <w:rsid w:val="00FE59E9"/>
    <w:rsid w:val="00FE5A56"/>
    <w:rsid w:val="00FE5D34"/>
    <w:rsid w:val="00FE5EEB"/>
    <w:rsid w:val="00FE5F7C"/>
    <w:rsid w:val="00FE5F91"/>
    <w:rsid w:val="00FE6024"/>
    <w:rsid w:val="00FE60B9"/>
    <w:rsid w:val="00FE60CD"/>
    <w:rsid w:val="00FE62D2"/>
    <w:rsid w:val="00FE64D0"/>
    <w:rsid w:val="00FE670F"/>
    <w:rsid w:val="00FE690A"/>
    <w:rsid w:val="00FE6B96"/>
    <w:rsid w:val="00FE6C28"/>
    <w:rsid w:val="00FE6CA7"/>
    <w:rsid w:val="00FE6D3F"/>
    <w:rsid w:val="00FE7200"/>
    <w:rsid w:val="00FE72E5"/>
    <w:rsid w:val="00FE736A"/>
    <w:rsid w:val="00FE760F"/>
    <w:rsid w:val="00FE7919"/>
    <w:rsid w:val="00FE79C2"/>
    <w:rsid w:val="00FE7C76"/>
    <w:rsid w:val="00FE7C9D"/>
    <w:rsid w:val="00FE7D97"/>
    <w:rsid w:val="00FE7DA9"/>
    <w:rsid w:val="00FE7E20"/>
    <w:rsid w:val="00FF01D8"/>
    <w:rsid w:val="00FF04FB"/>
    <w:rsid w:val="00FF0516"/>
    <w:rsid w:val="00FF05D1"/>
    <w:rsid w:val="00FF0892"/>
    <w:rsid w:val="00FF0916"/>
    <w:rsid w:val="00FF0B7E"/>
    <w:rsid w:val="00FF0CAB"/>
    <w:rsid w:val="00FF0E33"/>
    <w:rsid w:val="00FF0E8C"/>
    <w:rsid w:val="00FF10B9"/>
    <w:rsid w:val="00FF10D8"/>
    <w:rsid w:val="00FF114F"/>
    <w:rsid w:val="00FF121E"/>
    <w:rsid w:val="00FF128E"/>
    <w:rsid w:val="00FF1689"/>
    <w:rsid w:val="00FF1690"/>
    <w:rsid w:val="00FF16E3"/>
    <w:rsid w:val="00FF171F"/>
    <w:rsid w:val="00FF18CD"/>
    <w:rsid w:val="00FF1A0C"/>
    <w:rsid w:val="00FF1A36"/>
    <w:rsid w:val="00FF1A5B"/>
    <w:rsid w:val="00FF1AF5"/>
    <w:rsid w:val="00FF1DAF"/>
    <w:rsid w:val="00FF1E63"/>
    <w:rsid w:val="00FF1E99"/>
    <w:rsid w:val="00FF20AB"/>
    <w:rsid w:val="00FF2608"/>
    <w:rsid w:val="00FF2658"/>
    <w:rsid w:val="00FF273D"/>
    <w:rsid w:val="00FF29BA"/>
    <w:rsid w:val="00FF2A8A"/>
    <w:rsid w:val="00FF2B04"/>
    <w:rsid w:val="00FF2B8A"/>
    <w:rsid w:val="00FF2C3A"/>
    <w:rsid w:val="00FF2D3D"/>
    <w:rsid w:val="00FF2DE7"/>
    <w:rsid w:val="00FF2EB9"/>
    <w:rsid w:val="00FF2F08"/>
    <w:rsid w:val="00FF311F"/>
    <w:rsid w:val="00FF3135"/>
    <w:rsid w:val="00FF3269"/>
    <w:rsid w:val="00FF348D"/>
    <w:rsid w:val="00FF3895"/>
    <w:rsid w:val="00FF38EB"/>
    <w:rsid w:val="00FF3969"/>
    <w:rsid w:val="00FF3AF1"/>
    <w:rsid w:val="00FF3C7B"/>
    <w:rsid w:val="00FF3DEF"/>
    <w:rsid w:val="00FF3E59"/>
    <w:rsid w:val="00FF3F74"/>
    <w:rsid w:val="00FF3F7F"/>
    <w:rsid w:val="00FF412D"/>
    <w:rsid w:val="00FF41C1"/>
    <w:rsid w:val="00FF41C5"/>
    <w:rsid w:val="00FF424D"/>
    <w:rsid w:val="00FF4299"/>
    <w:rsid w:val="00FF436E"/>
    <w:rsid w:val="00FF473C"/>
    <w:rsid w:val="00FF4A91"/>
    <w:rsid w:val="00FF4B14"/>
    <w:rsid w:val="00FF4D17"/>
    <w:rsid w:val="00FF4F7C"/>
    <w:rsid w:val="00FF502E"/>
    <w:rsid w:val="00FF5263"/>
    <w:rsid w:val="00FF5452"/>
    <w:rsid w:val="00FF548A"/>
    <w:rsid w:val="00FF5603"/>
    <w:rsid w:val="00FF5862"/>
    <w:rsid w:val="00FF5863"/>
    <w:rsid w:val="00FF5994"/>
    <w:rsid w:val="00FF5C33"/>
    <w:rsid w:val="00FF5C80"/>
    <w:rsid w:val="00FF5E02"/>
    <w:rsid w:val="00FF619B"/>
    <w:rsid w:val="00FF6386"/>
    <w:rsid w:val="00FF645B"/>
    <w:rsid w:val="00FF6485"/>
    <w:rsid w:val="00FF649C"/>
    <w:rsid w:val="00FF64C7"/>
    <w:rsid w:val="00FF64F0"/>
    <w:rsid w:val="00FF654B"/>
    <w:rsid w:val="00FF665D"/>
    <w:rsid w:val="00FF66DA"/>
    <w:rsid w:val="00FF676D"/>
    <w:rsid w:val="00FF6B38"/>
    <w:rsid w:val="00FF6C5A"/>
    <w:rsid w:val="00FF6C8E"/>
    <w:rsid w:val="00FF6E27"/>
    <w:rsid w:val="00FF6E62"/>
    <w:rsid w:val="00FF6EE7"/>
    <w:rsid w:val="00FF6F41"/>
    <w:rsid w:val="00FF6FF5"/>
    <w:rsid w:val="00FF70B0"/>
    <w:rsid w:val="00FF70E7"/>
    <w:rsid w:val="00FF70F1"/>
    <w:rsid w:val="00FF71D7"/>
    <w:rsid w:val="00FF7298"/>
    <w:rsid w:val="00FF72D3"/>
    <w:rsid w:val="00FF7364"/>
    <w:rsid w:val="00FF75BA"/>
    <w:rsid w:val="00FF76D6"/>
    <w:rsid w:val="00FF77B7"/>
    <w:rsid w:val="00FF780B"/>
    <w:rsid w:val="00FF78E9"/>
    <w:rsid w:val="00FF7A3A"/>
    <w:rsid w:val="00FF7A4C"/>
    <w:rsid w:val="00FF7AAC"/>
    <w:rsid w:val="00FF7AB2"/>
    <w:rsid w:val="00FF7BBB"/>
    <w:rsid w:val="00FF7D3E"/>
    <w:rsid w:val="00FF7DB3"/>
    <w:rsid w:val="00FF7DEA"/>
    <w:rsid w:val="00FF7F75"/>
    <w:rsid w:val="0103710F"/>
    <w:rsid w:val="01099B3F"/>
    <w:rsid w:val="010C92B6"/>
    <w:rsid w:val="01145595"/>
    <w:rsid w:val="01148E4C"/>
    <w:rsid w:val="01187FC4"/>
    <w:rsid w:val="011A0AD9"/>
    <w:rsid w:val="011CDA3B"/>
    <w:rsid w:val="011E8D1C"/>
    <w:rsid w:val="0120B44E"/>
    <w:rsid w:val="01216017"/>
    <w:rsid w:val="0124BE04"/>
    <w:rsid w:val="0125DBF7"/>
    <w:rsid w:val="01262B20"/>
    <w:rsid w:val="0126EA92"/>
    <w:rsid w:val="0129D716"/>
    <w:rsid w:val="0137241A"/>
    <w:rsid w:val="01377635"/>
    <w:rsid w:val="0137C6F9"/>
    <w:rsid w:val="013AB484"/>
    <w:rsid w:val="013B23B6"/>
    <w:rsid w:val="013E6DBC"/>
    <w:rsid w:val="013EAB9D"/>
    <w:rsid w:val="0145A40C"/>
    <w:rsid w:val="0148FF5E"/>
    <w:rsid w:val="01494A7E"/>
    <w:rsid w:val="01496255"/>
    <w:rsid w:val="014B0519"/>
    <w:rsid w:val="01567FE4"/>
    <w:rsid w:val="01574FEF"/>
    <w:rsid w:val="01595FCE"/>
    <w:rsid w:val="015EA38D"/>
    <w:rsid w:val="01610CAD"/>
    <w:rsid w:val="01694ED8"/>
    <w:rsid w:val="01722828"/>
    <w:rsid w:val="01753854"/>
    <w:rsid w:val="0186BF16"/>
    <w:rsid w:val="018980F2"/>
    <w:rsid w:val="0189B0A4"/>
    <w:rsid w:val="018BDE54"/>
    <w:rsid w:val="018D56F7"/>
    <w:rsid w:val="01925A8F"/>
    <w:rsid w:val="01957B6F"/>
    <w:rsid w:val="0196C562"/>
    <w:rsid w:val="01971A52"/>
    <w:rsid w:val="01990FA9"/>
    <w:rsid w:val="019C761C"/>
    <w:rsid w:val="019D60A8"/>
    <w:rsid w:val="019E2DC7"/>
    <w:rsid w:val="019F663A"/>
    <w:rsid w:val="01A7C3DD"/>
    <w:rsid w:val="01A7CACE"/>
    <w:rsid w:val="01AAB6E8"/>
    <w:rsid w:val="01AB3D70"/>
    <w:rsid w:val="01ADF887"/>
    <w:rsid w:val="01AE27FF"/>
    <w:rsid w:val="01AFB265"/>
    <w:rsid w:val="01B22900"/>
    <w:rsid w:val="01B5633F"/>
    <w:rsid w:val="01B5B5F2"/>
    <w:rsid w:val="01B6230E"/>
    <w:rsid w:val="01BD9AE6"/>
    <w:rsid w:val="01BFDFCC"/>
    <w:rsid w:val="01C3C6F6"/>
    <w:rsid w:val="01C627BB"/>
    <w:rsid w:val="01C83ACE"/>
    <w:rsid w:val="01CA2E72"/>
    <w:rsid w:val="01CDBEEE"/>
    <w:rsid w:val="01CE56AB"/>
    <w:rsid w:val="01CFCA0D"/>
    <w:rsid w:val="01D0A003"/>
    <w:rsid w:val="01D0E491"/>
    <w:rsid w:val="01D332DD"/>
    <w:rsid w:val="01D33B40"/>
    <w:rsid w:val="01D3BF42"/>
    <w:rsid w:val="01D73010"/>
    <w:rsid w:val="01D7F502"/>
    <w:rsid w:val="01DC1555"/>
    <w:rsid w:val="01DDA735"/>
    <w:rsid w:val="01E5D93B"/>
    <w:rsid w:val="01E73700"/>
    <w:rsid w:val="01F59CFA"/>
    <w:rsid w:val="01F7DC7B"/>
    <w:rsid w:val="01F80D97"/>
    <w:rsid w:val="01FE9EEA"/>
    <w:rsid w:val="01FEED3F"/>
    <w:rsid w:val="020679F6"/>
    <w:rsid w:val="0206B9BB"/>
    <w:rsid w:val="02076B64"/>
    <w:rsid w:val="02099609"/>
    <w:rsid w:val="020CBDA1"/>
    <w:rsid w:val="020F37A0"/>
    <w:rsid w:val="0210D82E"/>
    <w:rsid w:val="0210E2BE"/>
    <w:rsid w:val="02125FEE"/>
    <w:rsid w:val="02150C04"/>
    <w:rsid w:val="0215CEC0"/>
    <w:rsid w:val="021E4A9D"/>
    <w:rsid w:val="0220E463"/>
    <w:rsid w:val="02251289"/>
    <w:rsid w:val="02282D33"/>
    <w:rsid w:val="022A3ABF"/>
    <w:rsid w:val="022AAA95"/>
    <w:rsid w:val="022C4E0A"/>
    <w:rsid w:val="022D8B24"/>
    <w:rsid w:val="02347BAD"/>
    <w:rsid w:val="0234F4FD"/>
    <w:rsid w:val="023691DD"/>
    <w:rsid w:val="02378404"/>
    <w:rsid w:val="023E2AF3"/>
    <w:rsid w:val="023E3F96"/>
    <w:rsid w:val="02406A01"/>
    <w:rsid w:val="0241A870"/>
    <w:rsid w:val="0241C037"/>
    <w:rsid w:val="02443F74"/>
    <w:rsid w:val="02466C44"/>
    <w:rsid w:val="0246EB4D"/>
    <w:rsid w:val="0247D39A"/>
    <w:rsid w:val="02485EAB"/>
    <w:rsid w:val="024C3F22"/>
    <w:rsid w:val="024CE57A"/>
    <w:rsid w:val="0252CA40"/>
    <w:rsid w:val="0252FBB7"/>
    <w:rsid w:val="02535AD6"/>
    <w:rsid w:val="025768D0"/>
    <w:rsid w:val="0259E52F"/>
    <w:rsid w:val="025B606B"/>
    <w:rsid w:val="025BDE97"/>
    <w:rsid w:val="02603F35"/>
    <w:rsid w:val="02609C17"/>
    <w:rsid w:val="026107C6"/>
    <w:rsid w:val="02613C83"/>
    <w:rsid w:val="0261789C"/>
    <w:rsid w:val="026464F7"/>
    <w:rsid w:val="0268BE4F"/>
    <w:rsid w:val="0269C6E9"/>
    <w:rsid w:val="027874B2"/>
    <w:rsid w:val="027BD244"/>
    <w:rsid w:val="027D4FE7"/>
    <w:rsid w:val="027EA737"/>
    <w:rsid w:val="0282C7EE"/>
    <w:rsid w:val="028336EF"/>
    <w:rsid w:val="0287099B"/>
    <w:rsid w:val="028888BF"/>
    <w:rsid w:val="028A6B7A"/>
    <w:rsid w:val="028C2D7A"/>
    <w:rsid w:val="028C567C"/>
    <w:rsid w:val="028CC4F5"/>
    <w:rsid w:val="028E65E8"/>
    <w:rsid w:val="029073DA"/>
    <w:rsid w:val="029AF740"/>
    <w:rsid w:val="029B0951"/>
    <w:rsid w:val="029EFAC8"/>
    <w:rsid w:val="02A21772"/>
    <w:rsid w:val="02A3ADC0"/>
    <w:rsid w:val="02A45C90"/>
    <w:rsid w:val="02A535D5"/>
    <w:rsid w:val="02A78A1E"/>
    <w:rsid w:val="02A97EDB"/>
    <w:rsid w:val="02B2F8E4"/>
    <w:rsid w:val="02B314C7"/>
    <w:rsid w:val="02B54E75"/>
    <w:rsid w:val="02B80CE1"/>
    <w:rsid w:val="02B82F8C"/>
    <w:rsid w:val="02BA0A75"/>
    <w:rsid w:val="02BAACCA"/>
    <w:rsid w:val="02BAD665"/>
    <w:rsid w:val="02C49843"/>
    <w:rsid w:val="02C75701"/>
    <w:rsid w:val="02CC4D2D"/>
    <w:rsid w:val="02CC4FFB"/>
    <w:rsid w:val="02CCBFE6"/>
    <w:rsid w:val="02CF15BD"/>
    <w:rsid w:val="02D241CC"/>
    <w:rsid w:val="02D2E61D"/>
    <w:rsid w:val="02D738CB"/>
    <w:rsid w:val="02DAB44A"/>
    <w:rsid w:val="02DC3EDC"/>
    <w:rsid w:val="02DD5605"/>
    <w:rsid w:val="02DDE743"/>
    <w:rsid w:val="02E138DF"/>
    <w:rsid w:val="02E297DC"/>
    <w:rsid w:val="02E2F926"/>
    <w:rsid w:val="02E36CD1"/>
    <w:rsid w:val="02E9A4D5"/>
    <w:rsid w:val="02EBCA14"/>
    <w:rsid w:val="02F1658F"/>
    <w:rsid w:val="02F2A762"/>
    <w:rsid w:val="02F4E4D1"/>
    <w:rsid w:val="02F8872A"/>
    <w:rsid w:val="02F89A2B"/>
    <w:rsid w:val="02F93DDB"/>
    <w:rsid w:val="02FBADC3"/>
    <w:rsid w:val="02FE1F6B"/>
    <w:rsid w:val="02FE218E"/>
    <w:rsid w:val="0301E096"/>
    <w:rsid w:val="03020A82"/>
    <w:rsid w:val="030246C4"/>
    <w:rsid w:val="030AC06D"/>
    <w:rsid w:val="030B806E"/>
    <w:rsid w:val="030C2A37"/>
    <w:rsid w:val="030DC17E"/>
    <w:rsid w:val="03110684"/>
    <w:rsid w:val="03137A0F"/>
    <w:rsid w:val="031750F2"/>
    <w:rsid w:val="031CD48C"/>
    <w:rsid w:val="031F68A0"/>
    <w:rsid w:val="0326003F"/>
    <w:rsid w:val="03274A92"/>
    <w:rsid w:val="032863A7"/>
    <w:rsid w:val="0338B79E"/>
    <w:rsid w:val="0339FE28"/>
    <w:rsid w:val="033A06D2"/>
    <w:rsid w:val="033E42BC"/>
    <w:rsid w:val="033EB3DA"/>
    <w:rsid w:val="033F8BBA"/>
    <w:rsid w:val="0341640A"/>
    <w:rsid w:val="0345E95B"/>
    <w:rsid w:val="03466E2D"/>
    <w:rsid w:val="0347F7FD"/>
    <w:rsid w:val="034A045E"/>
    <w:rsid w:val="0351D137"/>
    <w:rsid w:val="035571C1"/>
    <w:rsid w:val="0358E81D"/>
    <w:rsid w:val="035CB079"/>
    <w:rsid w:val="035D3B4C"/>
    <w:rsid w:val="035FA34B"/>
    <w:rsid w:val="036100BB"/>
    <w:rsid w:val="0361DF2D"/>
    <w:rsid w:val="03660B8B"/>
    <w:rsid w:val="03673A88"/>
    <w:rsid w:val="0368F22F"/>
    <w:rsid w:val="0369E843"/>
    <w:rsid w:val="036D0875"/>
    <w:rsid w:val="036D5D69"/>
    <w:rsid w:val="0370E7A4"/>
    <w:rsid w:val="037112BA"/>
    <w:rsid w:val="03718F11"/>
    <w:rsid w:val="0376ABFE"/>
    <w:rsid w:val="0377773E"/>
    <w:rsid w:val="0377F5E3"/>
    <w:rsid w:val="0378570C"/>
    <w:rsid w:val="037B0979"/>
    <w:rsid w:val="037B30EC"/>
    <w:rsid w:val="037B3F52"/>
    <w:rsid w:val="037CCCAC"/>
    <w:rsid w:val="037DC5B4"/>
    <w:rsid w:val="037E1BCC"/>
    <w:rsid w:val="038087AE"/>
    <w:rsid w:val="03873B0A"/>
    <w:rsid w:val="038A871B"/>
    <w:rsid w:val="038D5235"/>
    <w:rsid w:val="0391FEAC"/>
    <w:rsid w:val="03951B33"/>
    <w:rsid w:val="03989C73"/>
    <w:rsid w:val="0398E414"/>
    <w:rsid w:val="039B2E58"/>
    <w:rsid w:val="039C0F2E"/>
    <w:rsid w:val="039CD3E2"/>
    <w:rsid w:val="039FFE45"/>
    <w:rsid w:val="03A19FC9"/>
    <w:rsid w:val="03A1D9BC"/>
    <w:rsid w:val="03A3889A"/>
    <w:rsid w:val="03A3A16F"/>
    <w:rsid w:val="03A45FA6"/>
    <w:rsid w:val="03A474D1"/>
    <w:rsid w:val="03A58E37"/>
    <w:rsid w:val="03AAD342"/>
    <w:rsid w:val="03AADD18"/>
    <w:rsid w:val="03ACE8E0"/>
    <w:rsid w:val="03B377F1"/>
    <w:rsid w:val="03B4D6F0"/>
    <w:rsid w:val="03B639B4"/>
    <w:rsid w:val="03B8BAF4"/>
    <w:rsid w:val="03B95546"/>
    <w:rsid w:val="03BA92A7"/>
    <w:rsid w:val="03BDCA28"/>
    <w:rsid w:val="03BFAA7E"/>
    <w:rsid w:val="03C00725"/>
    <w:rsid w:val="03C08935"/>
    <w:rsid w:val="03C10530"/>
    <w:rsid w:val="03C6EE09"/>
    <w:rsid w:val="03CB3681"/>
    <w:rsid w:val="03CE976B"/>
    <w:rsid w:val="03D0A702"/>
    <w:rsid w:val="03DD49CE"/>
    <w:rsid w:val="03DF3EA6"/>
    <w:rsid w:val="03DF55FF"/>
    <w:rsid w:val="03DFECFB"/>
    <w:rsid w:val="03E2CFC2"/>
    <w:rsid w:val="03E306A8"/>
    <w:rsid w:val="03E61994"/>
    <w:rsid w:val="03E6E251"/>
    <w:rsid w:val="03ED5A8B"/>
    <w:rsid w:val="03F0481D"/>
    <w:rsid w:val="03F3589C"/>
    <w:rsid w:val="03FC4995"/>
    <w:rsid w:val="04010A8C"/>
    <w:rsid w:val="040262B1"/>
    <w:rsid w:val="0404377B"/>
    <w:rsid w:val="040752AA"/>
    <w:rsid w:val="040A2B21"/>
    <w:rsid w:val="040B10EA"/>
    <w:rsid w:val="04102D31"/>
    <w:rsid w:val="04104A86"/>
    <w:rsid w:val="041101B3"/>
    <w:rsid w:val="0411C8BB"/>
    <w:rsid w:val="0412F4B9"/>
    <w:rsid w:val="0416AF7A"/>
    <w:rsid w:val="04172181"/>
    <w:rsid w:val="0417CEFC"/>
    <w:rsid w:val="041AEFFA"/>
    <w:rsid w:val="041CB958"/>
    <w:rsid w:val="041E6CBD"/>
    <w:rsid w:val="041EB2C4"/>
    <w:rsid w:val="041EE789"/>
    <w:rsid w:val="0420AD66"/>
    <w:rsid w:val="042A5245"/>
    <w:rsid w:val="042C7CF3"/>
    <w:rsid w:val="042CAF5B"/>
    <w:rsid w:val="04305EA2"/>
    <w:rsid w:val="0437523F"/>
    <w:rsid w:val="04375B19"/>
    <w:rsid w:val="043EAEA5"/>
    <w:rsid w:val="0440566A"/>
    <w:rsid w:val="0442D38E"/>
    <w:rsid w:val="044F75FB"/>
    <w:rsid w:val="04506521"/>
    <w:rsid w:val="0451D03B"/>
    <w:rsid w:val="04534C1B"/>
    <w:rsid w:val="0454B54F"/>
    <w:rsid w:val="045AF307"/>
    <w:rsid w:val="045CFCF3"/>
    <w:rsid w:val="045DA2D3"/>
    <w:rsid w:val="0462E5D9"/>
    <w:rsid w:val="046658C1"/>
    <w:rsid w:val="046718A8"/>
    <w:rsid w:val="0467C2E3"/>
    <w:rsid w:val="046D3B8C"/>
    <w:rsid w:val="047044FA"/>
    <w:rsid w:val="04714F48"/>
    <w:rsid w:val="04718445"/>
    <w:rsid w:val="047301B4"/>
    <w:rsid w:val="04736FCD"/>
    <w:rsid w:val="047CB0D6"/>
    <w:rsid w:val="047EB9E0"/>
    <w:rsid w:val="047EBDFF"/>
    <w:rsid w:val="048411D8"/>
    <w:rsid w:val="048977AF"/>
    <w:rsid w:val="048CA8EF"/>
    <w:rsid w:val="048E661A"/>
    <w:rsid w:val="04916582"/>
    <w:rsid w:val="0491D964"/>
    <w:rsid w:val="0493B0B9"/>
    <w:rsid w:val="0497B83F"/>
    <w:rsid w:val="0498076F"/>
    <w:rsid w:val="0499D01B"/>
    <w:rsid w:val="049EABF1"/>
    <w:rsid w:val="04A06EFD"/>
    <w:rsid w:val="04A6B532"/>
    <w:rsid w:val="04A6E2B7"/>
    <w:rsid w:val="04AC6BB2"/>
    <w:rsid w:val="04AC722F"/>
    <w:rsid w:val="04B1334D"/>
    <w:rsid w:val="04B21BA6"/>
    <w:rsid w:val="04B3C483"/>
    <w:rsid w:val="04BD9C44"/>
    <w:rsid w:val="04C4021E"/>
    <w:rsid w:val="04C4E310"/>
    <w:rsid w:val="04CE5A22"/>
    <w:rsid w:val="04CF569D"/>
    <w:rsid w:val="04D11B13"/>
    <w:rsid w:val="04D18671"/>
    <w:rsid w:val="04D35ADC"/>
    <w:rsid w:val="04D598C8"/>
    <w:rsid w:val="04D67AF1"/>
    <w:rsid w:val="04D9835B"/>
    <w:rsid w:val="04DB3344"/>
    <w:rsid w:val="04DBF889"/>
    <w:rsid w:val="04E1ED3A"/>
    <w:rsid w:val="04E29C8E"/>
    <w:rsid w:val="04E2F72A"/>
    <w:rsid w:val="04E3067E"/>
    <w:rsid w:val="04E5400C"/>
    <w:rsid w:val="04F17C36"/>
    <w:rsid w:val="04F1BF90"/>
    <w:rsid w:val="04F1D463"/>
    <w:rsid w:val="04F56387"/>
    <w:rsid w:val="04FB7AFA"/>
    <w:rsid w:val="04FF2A0B"/>
    <w:rsid w:val="0503FD7A"/>
    <w:rsid w:val="0506C195"/>
    <w:rsid w:val="0507FB19"/>
    <w:rsid w:val="050A0EC8"/>
    <w:rsid w:val="050FA940"/>
    <w:rsid w:val="0514A94E"/>
    <w:rsid w:val="05196809"/>
    <w:rsid w:val="051A29EF"/>
    <w:rsid w:val="051BFE17"/>
    <w:rsid w:val="051F26F0"/>
    <w:rsid w:val="05221E9E"/>
    <w:rsid w:val="0524CA9A"/>
    <w:rsid w:val="05251770"/>
    <w:rsid w:val="0526E533"/>
    <w:rsid w:val="0526FD9C"/>
    <w:rsid w:val="052732EF"/>
    <w:rsid w:val="05288229"/>
    <w:rsid w:val="0528E008"/>
    <w:rsid w:val="0529287F"/>
    <w:rsid w:val="052B4D85"/>
    <w:rsid w:val="052FF50E"/>
    <w:rsid w:val="05330AC5"/>
    <w:rsid w:val="053A13F8"/>
    <w:rsid w:val="0541280D"/>
    <w:rsid w:val="0541455A"/>
    <w:rsid w:val="05414856"/>
    <w:rsid w:val="05496D8E"/>
    <w:rsid w:val="054A54A1"/>
    <w:rsid w:val="054CE07D"/>
    <w:rsid w:val="055063D3"/>
    <w:rsid w:val="05507463"/>
    <w:rsid w:val="0554E039"/>
    <w:rsid w:val="0555A444"/>
    <w:rsid w:val="0556E8ED"/>
    <w:rsid w:val="05590BC3"/>
    <w:rsid w:val="0559B3C7"/>
    <w:rsid w:val="055A91CA"/>
    <w:rsid w:val="055F1DCD"/>
    <w:rsid w:val="05634C62"/>
    <w:rsid w:val="0567048B"/>
    <w:rsid w:val="056B80EC"/>
    <w:rsid w:val="056C3798"/>
    <w:rsid w:val="056D4E5A"/>
    <w:rsid w:val="056D5852"/>
    <w:rsid w:val="056E2A71"/>
    <w:rsid w:val="0571C48B"/>
    <w:rsid w:val="05720ABC"/>
    <w:rsid w:val="0572BE13"/>
    <w:rsid w:val="0573BBBF"/>
    <w:rsid w:val="05773E14"/>
    <w:rsid w:val="0577D1C6"/>
    <w:rsid w:val="0577DF39"/>
    <w:rsid w:val="0578292A"/>
    <w:rsid w:val="057C2CB5"/>
    <w:rsid w:val="057C946C"/>
    <w:rsid w:val="057CD3DB"/>
    <w:rsid w:val="057D8D51"/>
    <w:rsid w:val="0583E432"/>
    <w:rsid w:val="05844F45"/>
    <w:rsid w:val="05853EA0"/>
    <w:rsid w:val="0585C3ED"/>
    <w:rsid w:val="0586F57E"/>
    <w:rsid w:val="05874FE2"/>
    <w:rsid w:val="0588FE0B"/>
    <w:rsid w:val="058DB55B"/>
    <w:rsid w:val="0591C368"/>
    <w:rsid w:val="05929126"/>
    <w:rsid w:val="0594FD5F"/>
    <w:rsid w:val="059ADA8D"/>
    <w:rsid w:val="059AF3F4"/>
    <w:rsid w:val="059E5639"/>
    <w:rsid w:val="05A18636"/>
    <w:rsid w:val="05A4824F"/>
    <w:rsid w:val="05A5CD9A"/>
    <w:rsid w:val="05A5FB82"/>
    <w:rsid w:val="05A63638"/>
    <w:rsid w:val="05A81D54"/>
    <w:rsid w:val="05AA2393"/>
    <w:rsid w:val="05AE80D7"/>
    <w:rsid w:val="05B8A156"/>
    <w:rsid w:val="05B9C199"/>
    <w:rsid w:val="05BAA009"/>
    <w:rsid w:val="05BB5870"/>
    <w:rsid w:val="05BC9FF3"/>
    <w:rsid w:val="05BD4BF4"/>
    <w:rsid w:val="05C2B6F8"/>
    <w:rsid w:val="05C33DBC"/>
    <w:rsid w:val="05C630FF"/>
    <w:rsid w:val="05C6D49B"/>
    <w:rsid w:val="05C88667"/>
    <w:rsid w:val="05CE20BE"/>
    <w:rsid w:val="05CFFE99"/>
    <w:rsid w:val="05D1E6CD"/>
    <w:rsid w:val="05D322A0"/>
    <w:rsid w:val="05DA4316"/>
    <w:rsid w:val="05DB90C5"/>
    <w:rsid w:val="05DCB7DA"/>
    <w:rsid w:val="05DD9832"/>
    <w:rsid w:val="05E017E4"/>
    <w:rsid w:val="05E24FF6"/>
    <w:rsid w:val="05EB7458"/>
    <w:rsid w:val="05ED13F2"/>
    <w:rsid w:val="05EDB159"/>
    <w:rsid w:val="05EE4EB7"/>
    <w:rsid w:val="05EEA1AD"/>
    <w:rsid w:val="05EF6129"/>
    <w:rsid w:val="05F1BB0A"/>
    <w:rsid w:val="05F337DA"/>
    <w:rsid w:val="05F6343D"/>
    <w:rsid w:val="05F87A25"/>
    <w:rsid w:val="05FC22C3"/>
    <w:rsid w:val="0608A1DE"/>
    <w:rsid w:val="0609612E"/>
    <w:rsid w:val="060D302D"/>
    <w:rsid w:val="0611057A"/>
    <w:rsid w:val="06133531"/>
    <w:rsid w:val="06134866"/>
    <w:rsid w:val="061AB98A"/>
    <w:rsid w:val="0620AEDA"/>
    <w:rsid w:val="062168B0"/>
    <w:rsid w:val="0624D6B1"/>
    <w:rsid w:val="062996B8"/>
    <w:rsid w:val="062CD5DC"/>
    <w:rsid w:val="06343D60"/>
    <w:rsid w:val="0635F0AE"/>
    <w:rsid w:val="0635F9B9"/>
    <w:rsid w:val="063659F4"/>
    <w:rsid w:val="0638AC70"/>
    <w:rsid w:val="0638C220"/>
    <w:rsid w:val="063A0EE2"/>
    <w:rsid w:val="063AAB0B"/>
    <w:rsid w:val="06402569"/>
    <w:rsid w:val="0642B339"/>
    <w:rsid w:val="0643ECBA"/>
    <w:rsid w:val="06455A32"/>
    <w:rsid w:val="064D11DC"/>
    <w:rsid w:val="0651E511"/>
    <w:rsid w:val="06529054"/>
    <w:rsid w:val="0657E9FB"/>
    <w:rsid w:val="065A103F"/>
    <w:rsid w:val="065CD568"/>
    <w:rsid w:val="066187A5"/>
    <w:rsid w:val="0665BA5D"/>
    <w:rsid w:val="06682622"/>
    <w:rsid w:val="06691BA4"/>
    <w:rsid w:val="066A0985"/>
    <w:rsid w:val="066C394C"/>
    <w:rsid w:val="067244A2"/>
    <w:rsid w:val="06736041"/>
    <w:rsid w:val="0673D8C4"/>
    <w:rsid w:val="0674E506"/>
    <w:rsid w:val="06750C49"/>
    <w:rsid w:val="0678E3CE"/>
    <w:rsid w:val="067B4A83"/>
    <w:rsid w:val="067C9023"/>
    <w:rsid w:val="067D8A55"/>
    <w:rsid w:val="0682F2BA"/>
    <w:rsid w:val="068A52E0"/>
    <w:rsid w:val="069088DF"/>
    <w:rsid w:val="0690C693"/>
    <w:rsid w:val="06910A78"/>
    <w:rsid w:val="069317BA"/>
    <w:rsid w:val="0698309A"/>
    <w:rsid w:val="06985377"/>
    <w:rsid w:val="069AFB10"/>
    <w:rsid w:val="069DF397"/>
    <w:rsid w:val="069FC344"/>
    <w:rsid w:val="06A1CF41"/>
    <w:rsid w:val="06A4FBB0"/>
    <w:rsid w:val="06A7622A"/>
    <w:rsid w:val="06AAF385"/>
    <w:rsid w:val="06AB1977"/>
    <w:rsid w:val="06AB4814"/>
    <w:rsid w:val="06AD6142"/>
    <w:rsid w:val="06AF1C24"/>
    <w:rsid w:val="06B6D4AA"/>
    <w:rsid w:val="06BEF77D"/>
    <w:rsid w:val="06BF0846"/>
    <w:rsid w:val="06C67137"/>
    <w:rsid w:val="06C7697E"/>
    <w:rsid w:val="06CA6017"/>
    <w:rsid w:val="06CDA5C3"/>
    <w:rsid w:val="06CED197"/>
    <w:rsid w:val="06DADC87"/>
    <w:rsid w:val="06DDC394"/>
    <w:rsid w:val="06DE28D9"/>
    <w:rsid w:val="06DE2BB0"/>
    <w:rsid w:val="06E039A2"/>
    <w:rsid w:val="06E0B810"/>
    <w:rsid w:val="06E1208D"/>
    <w:rsid w:val="06E74EB4"/>
    <w:rsid w:val="06E867A2"/>
    <w:rsid w:val="06E90069"/>
    <w:rsid w:val="06EB6837"/>
    <w:rsid w:val="06ED49A2"/>
    <w:rsid w:val="06F8DD1B"/>
    <w:rsid w:val="06FAF353"/>
    <w:rsid w:val="0700983C"/>
    <w:rsid w:val="07057A15"/>
    <w:rsid w:val="070BC121"/>
    <w:rsid w:val="070EF6E1"/>
    <w:rsid w:val="07150A1C"/>
    <w:rsid w:val="0716135B"/>
    <w:rsid w:val="0719D212"/>
    <w:rsid w:val="071A8466"/>
    <w:rsid w:val="071B1DEF"/>
    <w:rsid w:val="071B9EBA"/>
    <w:rsid w:val="071F0E0E"/>
    <w:rsid w:val="07203470"/>
    <w:rsid w:val="072146C8"/>
    <w:rsid w:val="0721F922"/>
    <w:rsid w:val="07229D16"/>
    <w:rsid w:val="0723B9AE"/>
    <w:rsid w:val="0725C334"/>
    <w:rsid w:val="0727B803"/>
    <w:rsid w:val="072C2D18"/>
    <w:rsid w:val="072DAD53"/>
    <w:rsid w:val="072E8197"/>
    <w:rsid w:val="072EE35B"/>
    <w:rsid w:val="072F3407"/>
    <w:rsid w:val="073274F3"/>
    <w:rsid w:val="07336049"/>
    <w:rsid w:val="0738BFCF"/>
    <w:rsid w:val="073AB7BD"/>
    <w:rsid w:val="073BE129"/>
    <w:rsid w:val="074006C3"/>
    <w:rsid w:val="0744607E"/>
    <w:rsid w:val="0747EAE9"/>
    <w:rsid w:val="074D94BD"/>
    <w:rsid w:val="074FA4BB"/>
    <w:rsid w:val="075089CE"/>
    <w:rsid w:val="0752F6C7"/>
    <w:rsid w:val="0753170D"/>
    <w:rsid w:val="0756F425"/>
    <w:rsid w:val="0757621D"/>
    <w:rsid w:val="076074A3"/>
    <w:rsid w:val="0760E24F"/>
    <w:rsid w:val="0762405A"/>
    <w:rsid w:val="07638A4B"/>
    <w:rsid w:val="0766CB78"/>
    <w:rsid w:val="0767F02E"/>
    <w:rsid w:val="07687693"/>
    <w:rsid w:val="076A7E70"/>
    <w:rsid w:val="076DEBC5"/>
    <w:rsid w:val="07700A27"/>
    <w:rsid w:val="0771D8C4"/>
    <w:rsid w:val="0776826C"/>
    <w:rsid w:val="07796FE8"/>
    <w:rsid w:val="077B7250"/>
    <w:rsid w:val="077F14E1"/>
    <w:rsid w:val="07835991"/>
    <w:rsid w:val="07839D8C"/>
    <w:rsid w:val="07860DEA"/>
    <w:rsid w:val="078A529C"/>
    <w:rsid w:val="078B2BED"/>
    <w:rsid w:val="078D5BD4"/>
    <w:rsid w:val="078DDC93"/>
    <w:rsid w:val="0792A134"/>
    <w:rsid w:val="0793E8B7"/>
    <w:rsid w:val="0794C8B6"/>
    <w:rsid w:val="0795ED11"/>
    <w:rsid w:val="079667B1"/>
    <w:rsid w:val="079AAF74"/>
    <w:rsid w:val="079B8BE4"/>
    <w:rsid w:val="079CE1EB"/>
    <w:rsid w:val="079DADB9"/>
    <w:rsid w:val="07A0672C"/>
    <w:rsid w:val="07A0C416"/>
    <w:rsid w:val="07A46AA3"/>
    <w:rsid w:val="07A53FC2"/>
    <w:rsid w:val="07A5B78A"/>
    <w:rsid w:val="07A887A3"/>
    <w:rsid w:val="07A8FB5D"/>
    <w:rsid w:val="07A95546"/>
    <w:rsid w:val="07ACBD3E"/>
    <w:rsid w:val="07B21C4E"/>
    <w:rsid w:val="07B3AF97"/>
    <w:rsid w:val="07B5DAA7"/>
    <w:rsid w:val="07B762DA"/>
    <w:rsid w:val="07B97AC7"/>
    <w:rsid w:val="07BA07BB"/>
    <w:rsid w:val="07C52C4E"/>
    <w:rsid w:val="07C54EA0"/>
    <w:rsid w:val="07C6D092"/>
    <w:rsid w:val="07C9A08B"/>
    <w:rsid w:val="07C9C775"/>
    <w:rsid w:val="07CA6848"/>
    <w:rsid w:val="07CAFDA4"/>
    <w:rsid w:val="07CC6097"/>
    <w:rsid w:val="07CDFF70"/>
    <w:rsid w:val="07D2392F"/>
    <w:rsid w:val="07D4C15D"/>
    <w:rsid w:val="07D72ABF"/>
    <w:rsid w:val="07D9A117"/>
    <w:rsid w:val="07DC4FBC"/>
    <w:rsid w:val="07DD42D1"/>
    <w:rsid w:val="07DE7E38"/>
    <w:rsid w:val="07EC4929"/>
    <w:rsid w:val="07EF2A87"/>
    <w:rsid w:val="07F27FBE"/>
    <w:rsid w:val="07FB5FF9"/>
    <w:rsid w:val="07FB765E"/>
    <w:rsid w:val="07FC0F10"/>
    <w:rsid w:val="07FE7A9B"/>
    <w:rsid w:val="07FF0393"/>
    <w:rsid w:val="08027690"/>
    <w:rsid w:val="0805121C"/>
    <w:rsid w:val="08065003"/>
    <w:rsid w:val="0806A13F"/>
    <w:rsid w:val="0809B42F"/>
    <w:rsid w:val="080AD7BF"/>
    <w:rsid w:val="080EA1EF"/>
    <w:rsid w:val="0813B063"/>
    <w:rsid w:val="0813DF66"/>
    <w:rsid w:val="081BBADB"/>
    <w:rsid w:val="0822B4D5"/>
    <w:rsid w:val="0823F762"/>
    <w:rsid w:val="08269286"/>
    <w:rsid w:val="08270B25"/>
    <w:rsid w:val="0827472B"/>
    <w:rsid w:val="082794FE"/>
    <w:rsid w:val="0827BF6F"/>
    <w:rsid w:val="08288F11"/>
    <w:rsid w:val="0828DC8A"/>
    <w:rsid w:val="082C8003"/>
    <w:rsid w:val="0833014C"/>
    <w:rsid w:val="083501FF"/>
    <w:rsid w:val="0835D7A3"/>
    <w:rsid w:val="083BB6AB"/>
    <w:rsid w:val="083DE2A5"/>
    <w:rsid w:val="08412E41"/>
    <w:rsid w:val="08414C2E"/>
    <w:rsid w:val="0841A811"/>
    <w:rsid w:val="084776B9"/>
    <w:rsid w:val="084F5E99"/>
    <w:rsid w:val="085027AB"/>
    <w:rsid w:val="0850C6A6"/>
    <w:rsid w:val="08553CA8"/>
    <w:rsid w:val="08574261"/>
    <w:rsid w:val="085B8FF9"/>
    <w:rsid w:val="085BD562"/>
    <w:rsid w:val="0862323D"/>
    <w:rsid w:val="0866A2EB"/>
    <w:rsid w:val="086CE73A"/>
    <w:rsid w:val="087402C2"/>
    <w:rsid w:val="087C0923"/>
    <w:rsid w:val="087CE361"/>
    <w:rsid w:val="087E7803"/>
    <w:rsid w:val="0884378C"/>
    <w:rsid w:val="0888D5AF"/>
    <w:rsid w:val="088EAEEE"/>
    <w:rsid w:val="0890126F"/>
    <w:rsid w:val="08903369"/>
    <w:rsid w:val="089066E5"/>
    <w:rsid w:val="08906BD9"/>
    <w:rsid w:val="08918B1A"/>
    <w:rsid w:val="08938E69"/>
    <w:rsid w:val="08943B6A"/>
    <w:rsid w:val="08953260"/>
    <w:rsid w:val="0897C002"/>
    <w:rsid w:val="089C3DC7"/>
    <w:rsid w:val="08A11AB4"/>
    <w:rsid w:val="08A45B55"/>
    <w:rsid w:val="08A6D5FE"/>
    <w:rsid w:val="08A83CCB"/>
    <w:rsid w:val="08AE0E96"/>
    <w:rsid w:val="08AEBDCB"/>
    <w:rsid w:val="08B03CC2"/>
    <w:rsid w:val="08B3A9D0"/>
    <w:rsid w:val="08B52CB0"/>
    <w:rsid w:val="08B76361"/>
    <w:rsid w:val="08B7E25D"/>
    <w:rsid w:val="08BA197D"/>
    <w:rsid w:val="08BA1D5B"/>
    <w:rsid w:val="08BA737D"/>
    <w:rsid w:val="08BB7BD0"/>
    <w:rsid w:val="08BC309C"/>
    <w:rsid w:val="08C027B8"/>
    <w:rsid w:val="08C11A7E"/>
    <w:rsid w:val="08C170B8"/>
    <w:rsid w:val="08C56281"/>
    <w:rsid w:val="08C7D733"/>
    <w:rsid w:val="08D4C05E"/>
    <w:rsid w:val="08D7BF2C"/>
    <w:rsid w:val="08D83CCB"/>
    <w:rsid w:val="08DA6FBB"/>
    <w:rsid w:val="08E26FA3"/>
    <w:rsid w:val="08E4A320"/>
    <w:rsid w:val="08E546E0"/>
    <w:rsid w:val="08E76AE5"/>
    <w:rsid w:val="08EB5DF5"/>
    <w:rsid w:val="08ECCFAB"/>
    <w:rsid w:val="08EDDEC5"/>
    <w:rsid w:val="08EE4797"/>
    <w:rsid w:val="08F14139"/>
    <w:rsid w:val="08F21CCF"/>
    <w:rsid w:val="08F48325"/>
    <w:rsid w:val="08F9BFCE"/>
    <w:rsid w:val="08FC9082"/>
    <w:rsid w:val="08FCF8D1"/>
    <w:rsid w:val="08FD1E1D"/>
    <w:rsid w:val="0900560C"/>
    <w:rsid w:val="0903B83C"/>
    <w:rsid w:val="09049097"/>
    <w:rsid w:val="090834C9"/>
    <w:rsid w:val="0908DA5A"/>
    <w:rsid w:val="090DDA2D"/>
    <w:rsid w:val="090F3957"/>
    <w:rsid w:val="0913D7EC"/>
    <w:rsid w:val="09199311"/>
    <w:rsid w:val="091A86E3"/>
    <w:rsid w:val="091D6D1A"/>
    <w:rsid w:val="0921CC4A"/>
    <w:rsid w:val="0927ADF2"/>
    <w:rsid w:val="0929B264"/>
    <w:rsid w:val="092C350B"/>
    <w:rsid w:val="092D9654"/>
    <w:rsid w:val="092F7F9E"/>
    <w:rsid w:val="092FFBF3"/>
    <w:rsid w:val="093B3406"/>
    <w:rsid w:val="093E4022"/>
    <w:rsid w:val="093E4175"/>
    <w:rsid w:val="0942A050"/>
    <w:rsid w:val="0944E726"/>
    <w:rsid w:val="094EA368"/>
    <w:rsid w:val="094F030F"/>
    <w:rsid w:val="0954323E"/>
    <w:rsid w:val="095452C9"/>
    <w:rsid w:val="0954BA4C"/>
    <w:rsid w:val="0957F2D0"/>
    <w:rsid w:val="095A6A00"/>
    <w:rsid w:val="095A8F95"/>
    <w:rsid w:val="095F228E"/>
    <w:rsid w:val="0961C414"/>
    <w:rsid w:val="096316C2"/>
    <w:rsid w:val="0967778F"/>
    <w:rsid w:val="096875B9"/>
    <w:rsid w:val="096A6386"/>
    <w:rsid w:val="096C16D6"/>
    <w:rsid w:val="096D9BEE"/>
    <w:rsid w:val="096F7186"/>
    <w:rsid w:val="0970FCD3"/>
    <w:rsid w:val="0973B63A"/>
    <w:rsid w:val="097583F5"/>
    <w:rsid w:val="09758E9E"/>
    <w:rsid w:val="097E6668"/>
    <w:rsid w:val="097EC7B8"/>
    <w:rsid w:val="09845853"/>
    <w:rsid w:val="09858CC9"/>
    <w:rsid w:val="098FB247"/>
    <w:rsid w:val="099203C3"/>
    <w:rsid w:val="099456A2"/>
    <w:rsid w:val="0998A3FA"/>
    <w:rsid w:val="09A1322E"/>
    <w:rsid w:val="09A36E89"/>
    <w:rsid w:val="09A38D6E"/>
    <w:rsid w:val="09A54A3E"/>
    <w:rsid w:val="09AA4C71"/>
    <w:rsid w:val="09AB2FB3"/>
    <w:rsid w:val="09B66180"/>
    <w:rsid w:val="09B80702"/>
    <w:rsid w:val="09B8869C"/>
    <w:rsid w:val="09BC4A9F"/>
    <w:rsid w:val="09BD2456"/>
    <w:rsid w:val="09BFC82C"/>
    <w:rsid w:val="09BFFEA6"/>
    <w:rsid w:val="09C04BE5"/>
    <w:rsid w:val="09C25E8B"/>
    <w:rsid w:val="09C367D8"/>
    <w:rsid w:val="09C48533"/>
    <w:rsid w:val="09C6B2DD"/>
    <w:rsid w:val="09CB7CCB"/>
    <w:rsid w:val="09CDF921"/>
    <w:rsid w:val="09CF7B32"/>
    <w:rsid w:val="09D0BC71"/>
    <w:rsid w:val="09D22C9D"/>
    <w:rsid w:val="09D2885D"/>
    <w:rsid w:val="09D4452B"/>
    <w:rsid w:val="09E039D0"/>
    <w:rsid w:val="09E9BD8A"/>
    <w:rsid w:val="09EA2282"/>
    <w:rsid w:val="09F195A8"/>
    <w:rsid w:val="09F48219"/>
    <w:rsid w:val="09F5FAF7"/>
    <w:rsid w:val="09F62B89"/>
    <w:rsid w:val="09F88893"/>
    <w:rsid w:val="09FAB4E3"/>
    <w:rsid w:val="09FF0FDF"/>
    <w:rsid w:val="09FFB73F"/>
    <w:rsid w:val="0A00B409"/>
    <w:rsid w:val="0A037796"/>
    <w:rsid w:val="0A0406E3"/>
    <w:rsid w:val="0A042464"/>
    <w:rsid w:val="0A052225"/>
    <w:rsid w:val="0A06A13F"/>
    <w:rsid w:val="0A0803F6"/>
    <w:rsid w:val="0A0AC38F"/>
    <w:rsid w:val="0A0CE739"/>
    <w:rsid w:val="0A0E42A6"/>
    <w:rsid w:val="0A0F43A3"/>
    <w:rsid w:val="0A112453"/>
    <w:rsid w:val="0A17CF86"/>
    <w:rsid w:val="0A1B1651"/>
    <w:rsid w:val="0A1DD669"/>
    <w:rsid w:val="0A2304FD"/>
    <w:rsid w:val="0A26A8BF"/>
    <w:rsid w:val="0A26DF4E"/>
    <w:rsid w:val="0A2BF1E8"/>
    <w:rsid w:val="0A2C0B50"/>
    <w:rsid w:val="0A2F5ECA"/>
    <w:rsid w:val="0A302CD1"/>
    <w:rsid w:val="0A30958D"/>
    <w:rsid w:val="0A322874"/>
    <w:rsid w:val="0A32A700"/>
    <w:rsid w:val="0A33B293"/>
    <w:rsid w:val="0A35F20D"/>
    <w:rsid w:val="0A37F01F"/>
    <w:rsid w:val="0A398483"/>
    <w:rsid w:val="0A4167A8"/>
    <w:rsid w:val="0A4A2C34"/>
    <w:rsid w:val="0A4B2C01"/>
    <w:rsid w:val="0A4C22AE"/>
    <w:rsid w:val="0A4DEE3B"/>
    <w:rsid w:val="0A4F6564"/>
    <w:rsid w:val="0A5049CD"/>
    <w:rsid w:val="0A50B0D7"/>
    <w:rsid w:val="0A50E580"/>
    <w:rsid w:val="0A5170A1"/>
    <w:rsid w:val="0A54FCA5"/>
    <w:rsid w:val="0A58B117"/>
    <w:rsid w:val="0A58B635"/>
    <w:rsid w:val="0A5BC0FA"/>
    <w:rsid w:val="0A5D9517"/>
    <w:rsid w:val="0A5EA8D0"/>
    <w:rsid w:val="0A5FCA81"/>
    <w:rsid w:val="0A606BCC"/>
    <w:rsid w:val="0A60D6B7"/>
    <w:rsid w:val="0A62AB7C"/>
    <w:rsid w:val="0A656101"/>
    <w:rsid w:val="0A661EBB"/>
    <w:rsid w:val="0A6CCBBB"/>
    <w:rsid w:val="0A6D8BB9"/>
    <w:rsid w:val="0A6E49FD"/>
    <w:rsid w:val="0A716236"/>
    <w:rsid w:val="0A74B237"/>
    <w:rsid w:val="0A788176"/>
    <w:rsid w:val="0A7EBC62"/>
    <w:rsid w:val="0A7FE19B"/>
    <w:rsid w:val="0A8031EA"/>
    <w:rsid w:val="0A815930"/>
    <w:rsid w:val="0A84BD4A"/>
    <w:rsid w:val="0A868281"/>
    <w:rsid w:val="0A894082"/>
    <w:rsid w:val="0A8A9789"/>
    <w:rsid w:val="0A8CF94B"/>
    <w:rsid w:val="0A9006B5"/>
    <w:rsid w:val="0A916E18"/>
    <w:rsid w:val="0A98781A"/>
    <w:rsid w:val="0A9D4BDE"/>
    <w:rsid w:val="0AA01755"/>
    <w:rsid w:val="0AA0290D"/>
    <w:rsid w:val="0AA1C951"/>
    <w:rsid w:val="0AA1D7BA"/>
    <w:rsid w:val="0AA2873B"/>
    <w:rsid w:val="0AA7081D"/>
    <w:rsid w:val="0AA77123"/>
    <w:rsid w:val="0AAD8B78"/>
    <w:rsid w:val="0AAE2845"/>
    <w:rsid w:val="0AB75184"/>
    <w:rsid w:val="0AB79567"/>
    <w:rsid w:val="0ABE36B5"/>
    <w:rsid w:val="0ABE953E"/>
    <w:rsid w:val="0AC37AEE"/>
    <w:rsid w:val="0AC3CECF"/>
    <w:rsid w:val="0AC54CC2"/>
    <w:rsid w:val="0AC5A6FB"/>
    <w:rsid w:val="0AC87306"/>
    <w:rsid w:val="0AC9E923"/>
    <w:rsid w:val="0ACADCF1"/>
    <w:rsid w:val="0ACBB372"/>
    <w:rsid w:val="0ACC0408"/>
    <w:rsid w:val="0ACF9095"/>
    <w:rsid w:val="0AD0CF3D"/>
    <w:rsid w:val="0AD5E6DB"/>
    <w:rsid w:val="0AD6A461"/>
    <w:rsid w:val="0ADC42AA"/>
    <w:rsid w:val="0ADF1227"/>
    <w:rsid w:val="0AE0FDB5"/>
    <w:rsid w:val="0AE44899"/>
    <w:rsid w:val="0AE8B604"/>
    <w:rsid w:val="0AEF0A0D"/>
    <w:rsid w:val="0AEF270A"/>
    <w:rsid w:val="0AF07AF3"/>
    <w:rsid w:val="0AF2867F"/>
    <w:rsid w:val="0AF75033"/>
    <w:rsid w:val="0AFC5AD4"/>
    <w:rsid w:val="0B0B4012"/>
    <w:rsid w:val="0B0EC7EF"/>
    <w:rsid w:val="0B1081FB"/>
    <w:rsid w:val="0B158729"/>
    <w:rsid w:val="0B1790FD"/>
    <w:rsid w:val="0B1C8DD7"/>
    <w:rsid w:val="0B215D2A"/>
    <w:rsid w:val="0B2500EE"/>
    <w:rsid w:val="0B267503"/>
    <w:rsid w:val="0B29EB72"/>
    <w:rsid w:val="0B2A3005"/>
    <w:rsid w:val="0B2CA011"/>
    <w:rsid w:val="0B316894"/>
    <w:rsid w:val="0B38F1BE"/>
    <w:rsid w:val="0B39906A"/>
    <w:rsid w:val="0B39BDDA"/>
    <w:rsid w:val="0B3BAA31"/>
    <w:rsid w:val="0B47BCBE"/>
    <w:rsid w:val="0B4AF183"/>
    <w:rsid w:val="0B4BE2FC"/>
    <w:rsid w:val="0B4D546F"/>
    <w:rsid w:val="0B4EB2AA"/>
    <w:rsid w:val="0B53944D"/>
    <w:rsid w:val="0B53E9B4"/>
    <w:rsid w:val="0B54FB13"/>
    <w:rsid w:val="0B5C9176"/>
    <w:rsid w:val="0B5D7948"/>
    <w:rsid w:val="0B5FF099"/>
    <w:rsid w:val="0B60C981"/>
    <w:rsid w:val="0B634449"/>
    <w:rsid w:val="0B673E08"/>
    <w:rsid w:val="0B68FB02"/>
    <w:rsid w:val="0B690A46"/>
    <w:rsid w:val="0B6A5554"/>
    <w:rsid w:val="0B6F8130"/>
    <w:rsid w:val="0B761780"/>
    <w:rsid w:val="0B7C24BF"/>
    <w:rsid w:val="0B807D07"/>
    <w:rsid w:val="0B825155"/>
    <w:rsid w:val="0B8464A4"/>
    <w:rsid w:val="0B850314"/>
    <w:rsid w:val="0B86A5FD"/>
    <w:rsid w:val="0B89D21E"/>
    <w:rsid w:val="0B8C3792"/>
    <w:rsid w:val="0B8C8ED2"/>
    <w:rsid w:val="0B90B420"/>
    <w:rsid w:val="0B936201"/>
    <w:rsid w:val="0B949E0E"/>
    <w:rsid w:val="0B970F0A"/>
    <w:rsid w:val="0B9A06A3"/>
    <w:rsid w:val="0B9ADEE9"/>
    <w:rsid w:val="0B9E9217"/>
    <w:rsid w:val="0BA1F0F1"/>
    <w:rsid w:val="0BA6EB2C"/>
    <w:rsid w:val="0BA719D5"/>
    <w:rsid w:val="0BA7DEBA"/>
    <w:rsid w:val="0BAB99C0"/>
    <w:rsid w:val="0BAC5617"/>
    <w:rsid w:val="0BAC8C9B"/>
    <w:rsid w:val="0BAF9001"/>
    <w:rsid w:val="0BB72735"/>
    <w:rsid w:val="0BB97A84"/>
    <w:rsid w:val="0BC1DF64"/>
    <w:rsid w:val="0BC2E92F"/>
    <w:rsid w:val="0BC3700D"/>
    <w:rsid w:val="0BC68816"/>
    <w:rsid w:val="0BC9AA33"/>
    <w:rsid w:val="0BCBF4D5"/>
    <w:rsid w:val="0BCF1C8D"/>
    <w:rsid w:val="0BD20CF3"/>
    <w:rsid w:val="0BD53618"/>
    <w:rsid w:val="0BDAC9DF"/>
    <w:rsid w:val="0BDF0DE0"/>
    <w:rsid w:val="0BE0CD63"/>
    <w:rsid w:val="0BE141D3"/>
    <w:rsid w:val="0BE17BC4"/>
    <w:rsid w:val="0BE2ACD0"/>
    <w:rsid w:val="0BE55E72"/>
    <w:rsid w:val="0BE563A2"/>
    <w:rsid w:val="0BE85A6B"/>
    <w:rsid w:val="0BEA5753"/>
    <w:rsid w:val="0BEB7A93"/>
    <w:rsid w:val="0BEC120B"/>
    <w:rsid w:val="0BEC4273"/>
    <w:rsid w:val="0BEFF5E1"/>
    <w:rsid w:val="0BF3A778"/>
    <w:rsid w:val="0BF6248D"/>
    <w:rsid w:val="0BFCA819"/>
    <w:rsid w:val="0C04DD00"/>
    <w:rsid w:val="0C050072"/>
    <w:rsid w:val="0C058348"/>
    <w:rsid w:val="0C06A147"/>
    <w:rsid w:val="0C087FBC"/>
    <w:rsid w:val="0C098D3B"/>
    <w:rsid w:val="0C0F61D3"/>
    <w:rsid w:val="0C13A4BD"/>
    <w:rsid w:val="0C13DB75"/>
    <w:rsid w:val="0C178BF7"/>
    <w:rsid w:val="0C17DB72"/>
    <w:rsid w:val="0C1B9F7F"/>
    <w:rsid w:val="0C25E859"/>
    <w:rsid w:val="0C2A6548"/>
    <w:rsid w:val="0C3478DB"/>
    <w:rsid w:val="0C3E578D"/>
    <w:rsid w:val="0C43B4B2"/>
    <w:rsid w:val="0C474ABF"/>
    <w:rsid w:val="0C4CDF15"/>
    <w:rsid w:val="0C4E6ED3"/>
    <w:rsid w:val="0C5388E4"/>
    <w:rsid w:val="0C54B533"/>
    <w:rsid w:val="0C5712C2"/>
    <w:rsid w:val="0C57A238"/>
    <w:rsid w:val="0C592099"/>
    <w:rsid w:val="0C5BC3D3"/>
    <w:rsid w:val="0C5BF221"/>
    <w:rsid w:val="0C5CF2DD"/>
    <w:rsid w:val="0C5E6EDE"/>
    <w:rsid w:val="0C622E82"/>
    <w:rsid w:val="0C62AEC3"/>
    <w:rsid w:val="0C6342DE"/>
    <w:rsid w:val="0C634B64"/>
    <w:rsid w:val="0C6587C7"/>
    <w:rsid w:val="0C698126"/>
    <w:rsid w:val="0C6B6CAB"/>
    <w:rsid w:val="0C6CA949"/>
    <w:rsid w:val="0C6CE34F"/>
    <w:rsid w:val="0C6F8661"/>
    <w:rsid w:val="0C725E84"/>
    <w:rsid w:val="0C747E1F"/>
    <w:rsid w:val="0C74E18F"/>
    <w:rsid w:val="0C776FE9"/>
    <w:rsid w:val="0C7BE912"/>
    <w:rsid w:val="0C7C77E5"/>
    <w:rsid w:val="0C81F962"/>
    <w:rsid w:val="0C8FE7D9"/>
    <w:rsid w:val="0C923057"/>
    <w:rsid w:val="0C9745A2"/>
    <w:rsid w:val="0C99DE2A"/>
    <w:rsid w:val="0C9B72D5"/>
    <w:rsid w:val="0CA0DD31"/>
    <w:rsid w:val="0CA1922A"/>
    <w:rsid w:val="0CA2D284"/>
    <w:rsid w:val="0CA900FB"/>
    <w:rsid w:val="0CADE921"/>
    <w:rsid w:val="0CAE4619"/>
    <w:rsid w:val="0CB00FBA"/>
    <w:rsid w:val="0CB3B7EB"/>
    <w:rsid w:val="0CB9B8FE"/>
    <w:rsid w:val="0CBD2D8B"/>
    <w:rsid w:val="0CBDCF8F"/>
    <w:rsid w:val="0CBF578B"/>
    <w:rsid w:val="0CC20E7D"/>
    <w:rsid w:val="0CC2BF84"/>
    <w:rsid w:val="0CC47BB3"/>
    <w:rsid w:val="0CC4AFCC"/>
    <w:rsid w:val="0CC772F7"/>
    <w:rsid w:val="0CCB2DA5"/>
    <w:rsid w:val="0CCFED98"/>
    <w:rsid w:val="0CD14BA1"/>
    <w:rsid w:val="0CD251C6"/>
    <w:rsid w:val="0CDAFE63"/>
    <w:rsid w:val="0CDEEBAF"/>
    <w:rsid w:val="0CE0E06E"/>
    <w:rsid w:val="0CE73266"/>
    <w:rsid w:val="0CE7EA16"/>
    <w:rsid w:val="0CE8983F"/>
    <w:rsid w:val="0CE9C316"/>
    <w:rsid w:val="0CEB6460"/>
    <w:rsid w:val="0CED6287"/>
    <w:rsid w:val="0CEDA3FB"/>
    <w:rsid w:val="0CEF7E13"/>
    <w:rsid w:val="0CF28955"/>
    <w:rsid w:val="0CF5408A"/>
    <w:rsid w:val="0CF79C47"/>
    <w:rsid w:val="0CF7C884"/>
    <w:rsid w:val="0CF82428"/>
    <w:rsid w:val="0CFFE034"/>
    <w:rsid w:val="0D003E43"/>
    <w:rsid w:val="0D00ED4D"/>
    <w:rsid w:val="0D03667A"/>
    <w:rsid w:val="0D0430D1"/>
    <w:rsid w:val="0D0625B5"/>
    <w:rsid w:val="0D06BA49"/>
    <w:rsid w:val="0D074A64"/>
    <w:rsid w:val="0D07A5BC"/>
    <w:rsid w:val="0D08E550"/>
    <w:rsid w:val="0D09057B"/>
    <w:rsid w:val="0D1A5640"/>
    <w:rsid w:val="0D1D6688"/>
    <w:rsid w:val="0D27046A"/>
    <w:rsid w:val="0D2A258E"/>
    <w:rsid w:val="0D2CA76C"/>
    <w:rsid w:val="0D2D4D25"/>
    <w:rsid w:val="0D2EAC60"/>
    <w:rsid w:val="0D429F99"/>
    <w:rsid w:val="0D42D228"/>
    <w:rsid w:val="0D4ACAC1"/>
    <w:rsid w:val="0D4C6F0C"/>
    <w:rsid w:val="0D4C7CF6"/>
    <w:rsid w:val="0D4CD059"/>
    <w:rsid w:val="0D4DDE89"/>
    <w:rsid w:val="0D55B003"/>
    <w:rsid w:val="0D59EB08"/>
    <w:rsid w:val="0D5AA5BF"/>
    <w:rsid w:val="0D5C2BF9"/>
    <w:rsid w:val="0D5D7166"/>
    <w:rsid w:val="0D619C0C"/>
    <w:rsid w:val="0D6419E4"/>
    <w:rsid w:val="0D64A918"/>
    <w:rsid w:val="0D68C31B"/>
    <w:rsid w:val="0D6E2587"/>
    <w:rsid w:val="0D6E39C5"/>
    <w:rsid w:val="0D7419B4"/>
    <w:rsid w:val="0D748BD7"/>
    <w:rsid w:val="0D758652"/>
    <w:rsid w:val="0D771562"/>
    <w:rsid w:val="0D7B6B03"/>
    <w:rsid w:val="0D7BBBB3"/>
    <w:rsid w:val="0D8002A4"/>
    <w:rsid w:val="0D85DA29"/>
    <w:rsid w:val="0D8720EB"/>
    <w:rsid w:val="0D8A75BE"/>
    <w:rsid w:val="0D90099C"/>
    <w:rsid w:val="0D932C63"/>
    <w:rsid w:val="0D9D1FE5"/>
    <w:rsid w:val="0D9E1898"/>
    <w:rsid w:val="0DA1175F"/>
    <w:rsid w:val="0DA7F7D2"/>
    <w:rsid w:val="0DAA0E15"/>
    <w:rsid w:val="0DAA362F"/>
    <w:rsid w:val="0DABADEE"/>
    <w:rsid w:val="0DAC71D1"/>
    <w:rsid w:val="0DAD1284"/>
    <w:rsid w:val="0DB10D67"/>
    <w:rsid w:val="0DB2EE60"/>
    <w:rsid w:val="0DB393E8"/>
    <w:rsid w:val="0DB47C66"/>
    <w:rsid w:val="0DB71F47"/>
    <w:rsid w:val="0DB7250D"/>
    <w:rsid w:val="0DB8D8C8"/>
    <w:rsid w:val="0DBAA79E"/>
    <w:rsid w:val="0DBADC0F"/>
    <w:rsid w:val="0DBB266E"/>
    <w:rsid w:val="0DBC3236"/>
    <w:rsid w:val="0DC01331"/>
    <w:rsid w:val="0DC3453E"/>
    <w:rsid w:val="0DC8F5C6"/>
    <w:rsid w:val="0DC9FCF9"/>
    <w:rsid w:val="0DCBCA4F"/>
    <w:rsid w:val="0DCCF0D6"/>
    <w:rsid w:val="0DD1E4E5"/>
    <w:rsid w:val="0DD28697"/>
    <w:rsid w:val="0DD3A766"/>
    <w:rsid w:val="0DD4367B"/>
    <w:rsid w:val="0DD49BFF"/>
    <w:rsid w:val="0DD5F79B"/>
    <w:rsid w:val="0DD73F0E"/>
    <w:rsid w:val="0DD88EF3"/>
    <w:rsid w:val="0DDA564D"/>
    <w:rsid w:val="0DDDCEEC"/>
    <w:rsid w:val="0DE71448"/>
    <w:rsid w:val="0DF3A18D"/>
    <w:rsid w:val="0DF4982F"/>
    <w:rsid w:val="0DF7B139"/>
    <w:rsid w:val="0DF8C33E"/>
    <w:rsid w:val="0DFBA7CA"/>
    <w:rsid w:val="0DFD6A52"/>
    <w:rsid w:val="0E02CEC9"/>
    <w:rsid w:val="0E03083C"/>
    <w:rsid w:val="0E08A5D3"/>
    <w:rsid w:val="0E0AAFCF"/>
    <w:rsid w:val="0E0BADF7"/>
    <w:rsid w:val="0E104A56"/>
    <w:rsid w:val="0E129B5A"/>
    <w:rsid w:val="0E16CC78"/>
    <w:rsid w:val="0E176B6E"/>
    <w:rsid w:val="0E17A781"/>
    <w:rsid w:val="0E189FB0"/>
    <w:rsid w:val="0E1A54CD"/>
    <w:rsid w:val="0E1BB248"/>
    <w:rsid w:val="0E1E1417"/>
    <w:rsid w:val="0E1E4F38"/>
    <w:rsid w:val="0E202667"/>
    <w:rsid w:val="0E203878"/>
    <w:rsid w:val="0E20EC7F"/>
    <w:rsid w:val="0E25C4D4"/>
    <w:rsid w:val="0E28417F"/>
    <w:rsid w:val="0E29178E"/>
    <w:rsid w:val="0E2D00A8"/>
    <w:rsid w:val="0E2D7094"/>
    <w:rsid w:val="0E32F3F8"/>
    <w:rsid w:val="0E33E201"/>
    <w:rsid w:val="0E3651FB"/>
    <w:rsid w:val="0E39A205"/>
    <w:rsid w:val="0E3C0DDD"/>
    <w:rsid w:val="0E3E7D82"/>
    <w:rsid w:val="0E427EE3"/>
    <w:rsid w:val="0E4337F9"/>
    <w:rsid w:val="0E4570E9"/>
    <w:rsid w:val="0E46B44A"/>
    <w:rsid w:val="0E47D67A"/>
    <w:rsid w:val="0E4C1137"/>
    <w:rsid w:val="0E4E0B19"/>
    <w:rsid w:val="0E54FB75"/>
    <w:rsid w:val="0E579F12"/>
    <w:rsid w:val="0E58FDEC"/>
    <w:rsid w:val="0E593CAA"/>
    <w:rsid w:val="0E5D1FD8"/>
    <w:rsid w:val="0E61428B"/>
    <w:rsid w:val="0E61BDCE"/>
    <w:rsid w:val="0E62A698"/>
    <w:rsid w:val="0E66FA92"/>
    <w:rsid w:val="0E684D7B"/>
    <w:rsid w:val="0E6944E4"/>
    <w:rsid w:val="0E6CB809"/>
    <w:rsid w:val="0E6FD606"/>
    <w:rsid w:val="0E763924"/>
    <w:rsid w:val="0E76B306"/>
    <w:rsid w:val="0E76FB47"/>
    <w:rsid w:val="0E78AF3E"/>
    <w:rsid w:val="0E8C4E14"/>
    <w:rsid w:val="0E8C5BD1"/>
    <w:rsid w:val="0E905E2A"/>
    <w:rsid w:val="0E90EB96"/>
    <w:rsid w:val="0E919DA0"/>
    <w:rsid w:val="0E95F225"/>
    <w:rsid w:val="0E963439"/>
    <w:rsid w:val="0E96456B"/>
    <w:rsid w:val="0E98283E"/>
    <w:rsid w:val="0E99075C"/>
    <w:rsid w:val="0E9CBDAE"/>
    <w:rsid w:val="0E9D68C9"/>
    <w:rsid w:val="0EA5157C"/>
    <w:rsid w:val="0EA8750F"/>
    <w:rsid w:val="0EAA34F1"/>
    <w:rsid w:val="0EB34A93"/>
    <w:rsid w:val="0EB67B0B"/>
    <w:rsid w:val="0EB822AA"/>
    <w:rsid w:val="0EB8410A"/>
    <w:rsid w:val="0EBEA997"/>
    <w:rsid w:val="0EBFC16F"/>
    <w:rsid w:val="0EC117ED"/>
    <w:rsid w:val="0EC1846D"/>
    <w:rsid w:val="0ECC9059"/>
    <w:rsid w:val="0ECD5356"/>
    <w:rsid w:val="0ED1061C"/>
    <w:rsid w:val="0ED37E27"/>
    <w:rsid w:val="0ED5B0DC"/>
    <w:rsid w:val="0ED607DE"/>
    <w:rsid w:val="0EE115F8"/>
    <w:rsid w:val="0EE9BF20"/>
    <w:rsid w:val="0EEB068C"/>
    <w:rsid w:val="0EECA757"/>
    <w:rsid w:val="0EF02510"/>
    <w:rsid w:val="0EF158D9"/>
    <w:rsid w:val="0EF3CF76"/>
    <w:rsid w:val="0EF441D5"/>
    <w:rsid w:val="0EFB270E"/>
    <w:rsid w:val="0EFB3194"/>
    <w:rsid w:val="0EFE5B6F"/>
    <w:rsid w:val="0F02CFED"/>
    <w:rsid w:val="0F03674E"/>
    <w:rsid w:val="0F0D9B54"/>
    <w:rsid w:val="0F0DD40F"/>
    <w:rsid w:val="0F0E40E8"/>
    <w:rsid w:val="0F0F2513"/>
    <w:rsid w:val="0F10AE6B"/>
    <w:rsid w:val="0F10CDE8"/>
    <w:rsid w:val="0F10D278"/>
    <w:rsid w:val="0F126AA1"/>
    <w:rsid w:val="0F12A215"/>
    <w:rsid w:val="0F15F4E0"/>
    <w:rsid w:val="0F15FDA3"/>
    <w:rsid w:val="0F17DE28"/>
    <w:rsid w:val="0F193E9B"/>
    <w:rsid w:val="0F19E26B"/>
    <w:rsid w:val="0F19FDDA"/>
    <w:rsid w:val="0F1A062D"/>
    <w:rsid w:val="0F1DDDAD"/>
    <w:rsid w:val="0F1E7657"/>
    <w:rsid w:val="0F1E840B"/>
    <w:rsid w:val="0F204B0F"/>
    <w:rsid w:val="0F2608BA"/>
    <w:rsid w:val="0F289AE4"/>
    <w:rsid w:val="0F2AD2F9"/>
    <w:rsid w:val="0F2B1B2A"/>
    <w:rsid w:val="0F2C223A"/>
    <w:rsid w:val="0F320229"/>
    <w:rsid w:val="0F339BE8"/>
    <w:rsid w:val="0F33E64A"/>
    <w:rsid w:val="0F35E934"/>
    <w:rsid w:val="0F35FA05"/>
    <w:rsid w:val="0F3B43F1"/>
    <w:rsid w:val="0F3C724C"/>
    <w:rsid w:val="0F43A765"/>
    <w:rsid w:val="0F4A4651"/>
    <w:rsid w:val="0F4AB0AA"/>
    <w:rsid w:val="0F4ADA8B"/>
    <w:rsid w:val="0F4CDDC8"/>
    <w:rsid w:val="0F4D8386"/>
    <w:rsid w:val="0F4F6449"/>
    <w:rsid w:val="0F500205"/>
    <w:rsid w:val="0F502844"/>
    <w:rsid w:val="0F505FE2"/>
    <w:rsid w:val="0F52FF07"/>
    <w:rsid w:val="0F535C79"/>
    <w:rsid w:val="0F5403AA"/>
    <w:rsid w:val="0F54CA53"/>
    <w:rsid w:val="0F55B5ED"/>
    <w:rsid w:val="0F5F49FC"/>
    <w:rsid w:val="0F61C599"/>
    <w:rsid w:val="0F6374C1"/>
    <w:rsid w:val="0F63B084"/>
    <w:rsid w:val="0F694080"/>
    <w:rsid w:val="0F72F11D"/>
    <w:rsid w:val="0F7ADBCB"/>
    <w:rsid w:val="0F7C2A86"/>
    <w:rsid w:val="0F7CDFE6"/>
    <w:rsid w:val="0F876F83"/>
    <w:rsid w:val="0F87B77C"/>
    <w:rsid w:val="0F888213"/>
    <w:rsid w:val="0F8926FE"/>
    <w:rsid w:val="0F8950A1"/>
    <w:rsid w:val="0F8D9D92"/>
    <w:rsid w:val="0F8FC761"/>
    <w:rsid w:val="0F938709"/>
    <w:rsid w:val="0F946727"/>
    <w:rsid w:val="0F94A791"/>
    <w:rsid w:val="0F95D682"/>
    <w:rsid w:val="0F993AB3"/>
    <w:rsid w:val="0F995C24"/>
    <w:rsid w:val="0F9CF71A"/>
    <w:rsid w:val="0F9EC9A7"/>
    <w:rsid w:val="0F9EE6F6"/>
    <w:rsid w:val="0F9F977C"/>
    <w:rsid w:val="0FA3DA04"/>
    <w:rsid w:val="0FA73114"/>
    <w:rsid w:val="0FAB3428"/>
    <w:rsid w:val="0FAC3819"/>
    <w:rsid w:val="0FACAFDA"/>
    <w:rsid w:val="0FAD3C04"/>
    <w:rsid w:val="0FADF8A2"/>
    <w:rsid w:val="0FB09101"/>
    <w:rsid w:val="0FB15CA7"/>
    <w:rsid w:val="0FB482E3"/>
    <w:rsid w:val="0FB53D98"/>
    <w:rsid w:val="0FB9014F"/>
    <w:rsid w:val="0FB91F2E"/>
    <w:rsid w:val="0FBB2456"/>
    <w:rsid w:val="0FBCE5A1"/>
    <w:rsid w:val="0FBED1F6"/>
    <w:rsid w:val="0FC2B695"/>
    <w:rsid w:val="0FC2C906"/>
    <w:rsid w:val="0FC93570"/>
    <w:rsid w:val="0FCD48CF"/>
    <w:rsid w:val="0FCF649E"/>
    <w:rsid w:val="0FCFD36B"/>
    <w:rsid w:val="0FD35F61"/>
    <w:rsid w:val="0FD402C0"/>
    <w:rsid w:val="0FD930B3"/>
    <w:rsid w:val="0FE52342"/>
    <w:rsid w:val="0FE7859F"/>
    <w:rsid w:val="0FE9444C"/>
    <w:rsid w:val="0FE951E3"/>
    <w:rsid w:val="0FE98958"/>
    <w:rsid w:val="0FEAF43F"/>
    <w:rsid w:val="0FED62A3"/>
    <w:rsid w:val="0FF18E26"/>
    <w:rsid w:val="0FF42519"/>
    <w:rsid w:val="0FF4CE4D"/>
    <w:rsid w:val="0FF56F9A"/>
    <w:rsid w:val="0FF7F5EA"/>
    <w:rsid w:val="0FF94CD6"/>
    <w:rsid w:val="0FFB16FC"/>
    <w:rsid w:val="0FFECAF7"/>
    <w:rsid w:val="0FFF7969"/>
    <w:rsid w:val="0FFF99AE"/>
    <w:rsid w:val="1004A3FB"/>
    <w:rsid w:val="100DF42A"/>
    <w:rsid w:val="100EE4D2"/>
    <w:rsid w:val="100EF2B9"/>
    <w:rsid w:val="1011A002"/>
    <w:rsid w:val="1011CB99"/>
    <w:rsid w:val="1012C3A1"/>
    <w:rsid w:val="10144C74"/>
    <w:rsid w:val="10167E5A"/>
    <w:rsid w:val="101A21A1"/>
    <w:rsid w:val="101DC1B5"/>
    <w:rsid w:val="101F8AD8"/>
    <w:rsid w:val="101FE4AA"/>
    <w:rsid w:val="102424BC"/>
    <w:rsid w:val="1024DA26"/>
    <w:rsid w:val="10250E38"/>
    <w:rsid w:val="102E4E5E"/>
    <w:rsid w:val="102F93B4"/>
    <w:rsid w:val="1030B7FD"/>
    <w:rsid w:val="1031281F"/>
    <w:rsid w:val="1031A98D"/>
    <w:rsid w:val="10351C13"/>
    <w:rsid w:val="1036EECD"/>
    <w:rsid w:val="103802ED"/>
    <w:rsid w:val="10395A64"/>
    <w:rsid w:val="103992FE"/>
    <w:rsid w:val="103B4EBC"/>
    <w:rsid w:val="103EABB3"/>
    <w:rsid w:val="104125CC"/>
    <w:rsid w:val="10433895"/>
    <w:rsid w:val="10456C06"/>
    <w:rsid w:val="10459E6C"/>
    <w:rsid w:val="10495912"/>
    <w:rsid w:val="104C211B"/>
    <w:rsid w:val="104D6533"/>
    <w:rsid w:val="104E4079"/>
    <w:rsid w:val="10502E8E"/>
    <w:rsid w:val="1052C1C6"/>
    <w:rsid w:val="1053740A"/>
    <w:rsid w:val="105CD8B1"/>
    <w:rsid w:val="1066D134"/>
    <w:rsid w:val="1066ED4D"/>
    <w:rsid w:val="106E5CFD"/>
    <w:rsid w:val="106E75A3"/>
    <w:rsid w:val="1070AF08"/>
    <w:rsid w:val="1070D71A"/>
    <w:rsid w:val="1074FEC3"/>
    <w:rsid w:val="107697B7"/>
    <w:rsid w:val="107D802F"/>
    <w:rsid w:val="10862FB0"/>
    <w:rsid w:val="1086F518"/>
    <w:rsid w:val="10873908"/>
    <w:rsid w:val="108C35B3"/>
    <w:rsid w:val="10922269"/>
    <w:rsid w:val="109620D2"/>
    <w:rsid w:val="10980D9E"/>
    <w:rsid w:val="109822B3"/>
    <w:rsid w:val="1099BA94"/>
    <w:rsid w:val="109C10CC"/>
    <w:rsid w:val="109CB50B"/>
    <w:rsid w:val="109E7283"/>
    <w:rsid w:val="10A47AB6"/>
    <w:rsid w:val="10A73F2D"/>
    <w:rsid w:val="10A76210"/>
    <w:rsid w:val="10A98546"/>
    <w:rsid w:val="10AC626F"/>
    <w:rsid w:val="10AD1A73"/>
    <w:rsid w:val="10ADE2E3"/>
    <w:rsid w:val="10AFDFA3"/>
    <w:rsid w:val="10B078E1"/>
    <w:rsid w:val="10B0C96F"/>
    <w:rsid w:val="10B0DCA7"/>
    <w:rsid w:val="10B6E230"/>
    <w:rsid w:val="10B77A7F"/>
    <w:rsid w:val="10BC3EF1"/>
    <w:rsid w:val="10BD4BEB"/>
    <w:rsid w:val="10BE63C1"/>
    <w:rsid w:val="10BEFEFD"/>
    <w:rsid w:val="10C19099"/>
    <w:rsid w:val="10C61383"/>
    <w:rsid w:val="10C7D7CD"/>
    <w:rsid w:val="10C7FB4C"/>
    <w:rsid w:val="10C95051"/>
    <w:rsid w:val="10C96F3B"/>
    <w:rsid w:val="10CA5323"/>
    <w:rsid w:val="10D254C7"/>
    <w:rsid w:val="10D2C1D6"/>
    <w:rsid w:val="10D8C66D"/>
    <w:rsid w:val="10D996A8"/>
    <w:rsid w:val="10DCE6DF"/>
    <w:rsid w:val="10DD8ACF"/>
    <w:rsid w:val="10E05FB2"/>
    <w:rsid w:val="10E74901"/>
    <w:rsid w:val="10ECA0C7"/>
    <w:rsid w:val="10EE8500"/>
    <w:rsid w:val="10F0D73B"/>
    <w:rsid w:val="10F419FB"/>
    <w:rsid w:val="10F82EAB"/>
    <w:rsid w:val="11005247"/>
    <w:rsid w:val="11061E3A"/>
    <w:rsid w:val="1107CE1E"/>
    <w:rsid w:val="1108F010"/>
    <w:rsid w:val="110C1B26"/>
    <w:rsid w:val="11118075"/>
    <w:rsid w:val="111215B6"/>
    <w:rsid w:val="1117F1AA"/>
    <w:rsid w:val="111BCA3A"/>
    <w:rsid w:val="111F9C4D"/>
    <w:rsid w:val="11200078"/>
    <w:rsid w:val="112050DE"/>
    <w:rsid w:val="1128F4D5"/>
    <w:rsid w:val="11291E66"/>
    <w:rsid w:val="1129478C"/>
    <w:rsid w:val="11294C34"/>
    <w:rsid w:val="112BB612"/>
    <w:rsid w:val="112C07AB"/>
    <w:rsid w:val="112C143E"/>
    <w:rsid w:val="112D82DF"/>
    <w:rsid w:val="112FD0EE"/>
    <w:rsid w:val="1131AAD8"/>
    <w:rsid w:val="113270F3"/>
    <w:rsid w:val="11340E7D"/>
    <w:rsid w:val="113CC0DA"/>
    <w:rsid w:val="113FFE3E"/>
    <w:rsid w:val="11411973"/>
    <w:rsid w:val="1143EFEE"/>
    <w:rsid w:val="11446A8A"/>
    <w:rsid w:val="1146DCF6"/>
    <w:rsid w:val="11482F82"/>
    <w:rsid w:val="1149880F"/>
    <w:rsid w:val="114A7DF8"/>
    <w:rsid w:val="114B6FC4"/>
    <w:rsid w:val="114BDA75"/>
    <w:rsid w:val="114E63D8"/>
    <w:rsid w:val="11503D87"/>
    <w:rsid w:val="1156C7E9"/>
    <w:rsid w:val="11598B50"/>
    <w:rsid w:val="115A4011"/>
    <w:rsid w:val="11617497"/>
    <w:rsid w:val="11688C8A"/>
    <w:rsid w:val="11693995"/>
    <w:rsid w:val="116AFCBA"/>
    <w:rsid w:val="116BA3CC"/>
    <w:rsid w:val="116CA680"/>
    <w:rsid w:val="116F5340"/>
    <w:rsid w:val="11703891"/>
    <w:rsid w:val="1175F05A"/>
    <w:rsid w:val="117D3585"/>
    <w:rsid w:val="117F44E9"/>
    <w:rsid w:val="1181F831"/>
    <w:rsid w:val="11841C21"/>
    <w:rsid w:val="11887318"/>
    <w:rsid w:val="118B73FE"/>
    <w:rsid w:val="118CA55D"/>
    <w:rsid w:val="118F0D9D"/>
    <w:rsid w:val="11907F2F"/>
    <w:rsid w:val="1190946E"/>
    <w:rsid w:val="1190B121"/>
    <w:rsid w:val="1194C415"/>
    <w:rsid w:val="11986C19"/>
    <w:rsid w:val="11987438"/>
    <w:rsid w:val="1199AC3A"/>
    <w:rsid w:val="1199DD28"/>
    <w:rsid w:val="119BC2E7"/>
    <w:rsid w:val="119F3C68"/>
    <w:rsid w:val="11A18C0D"/>
    <w:rsid w:val="11A2CC3C"/>
    <w:rsid w:val="11AA4D1C"/>
    <w:rsid w:val="11AB8FCC"/>
    <w:rsid w:val="11B04751"/>
    <w:rsid w:val="11B1E36B"/>
    <w:rsid w:val="11B31079"/>
    <w:rsid w:val="11BA22F7"/>
    <w:rsid w:val="11BA7C74"/>
    <w:rsid w:val="11BCD7AC"/>
    <w:rsid w:val="11BEA4B2"/>
    <w:rsid w:val="11C036AE"/>
    <w:rsid w:val="11C1F45A"/>
    <w:rsid w:val="11C48C64"/>
    <w:rsid w:val="11C8EE37"/>
    <w:rsid w:val="11CB4E00"/>
    <w:rsid w:val="11CC2EAF"/>
    <w:rsid w:val="11CDB574"/>
    <w:rsid w:val="11CE9432"/>
    <w:rsid w:val="11D01187"/>
    <w:rsid w:val="11D33B86"/>
    <w:rsid w:val="11D5BF55"/>
    <w:rsid w:val="11D5C589"/>
    <w:rsid w:val="11D64245"/>
    <w:rsid w:val="11DA5712"/>
    <w:rsid w:val="11E0AA20"/>
    <w:rsid w:val="11E2FFE6"/>
    <w:rsid w:val="11E30054"/>
    <w:rsid w:val="11E30357"/>
    <w:rsid w:val="11E4E4FE"/>
    <w:rsid w:val="11E7A988"/>
    <w:rsid w:val="11EA02A4"/>
    <w:rsid w:val="11EA4088"/>
    <w:rsid w:val="11F46A93"/>
    <w:rsid w:val="11F60B29"/>
    <w:rsid w:val="11FBF660"/>
    <w:rsid w:val="11FE4661"/>
    <w:rsid w:val="11FFE8DB"/>
    <w:rsid w:val="120031DB"/>
    <w:rsid w:val="1201F0F9"/>
    <w:rsid w:val="120308F9"/>
    <w:rsid w:val="120C2F58"/>
    <w:rsid w:val="1214D343"/>
    <w:rsid w:val="12188944"/>
    <w:rsid w:val="121ADF7D"/>
    <w:rsid w:val="121EFE70"/>
    <w:rsid w:val="121FA52C"/>
    <w:rsid w:val="121FFA96"/>
    <w:rsid w:val="122184F8"/>
    <w:rsid w:val="1223FA56"/>
    <w:rsid w:val="1225E274"/>
    <w:rsid w:val="12263D14"/>
    <w:rsid w:val="12280332"/>
    <w:rsid w:val="122A6DB6"/>
    <w:rsid w:val="122E9544"/>
    <w:rsid w:val="1237E14D"/>
    <w:rsid w:val="1239A24E"/>
    <w:rsid w:val="123A7950"/>
    <w:rsid w:val="123D48BF"/>
    <w:rsid w:val="123E781F"/>
    <w:rsid w:val="123F192B"/>
    <w:rsid w:val="1242BA13"/>
    <w:rsid w:val="124468C8"/>
    <w:rsid w:val="1244C787"/>
    <w:rsid w:val="124A35D1"/>
    <w:rsid w:val="124B4C29"/>
    <w:rsid w:val="124D8B43"/>
    <w:rsid w:val="12529E50"/>
    <w:rsid w:val="12563229"/>
    <w:rsid w:val="125A5A81"/>
    <w:rsid w:val="126066A1"/>
    <w:rsid w:val="12680BEA"/>
    <w:rsid w:val="126834D7"/>
    <w:rsid w:val="126A12C0"/>
    <w:rsid w:val="126D0075"/>
    <w:rsid w:val="12716F2A"/>
    <w:rsid w:val="1274B777"/>
    <w:rsid w:val="127B5306"/>
    <w:rsid w:val="127D85F4"/>
    <w:rsid w:val="1286DB0B"/>
    <w:rsid w:val="128A177A"/>
    <w:rsid w:val="128AC156"/>
    <w:rsid w:val="128AF04A"/>
    <w:rsid w:val="1293094F"/>
    <w:rsid w:val="1293F58B"/>
    <w:rsid w:val="12965FFD"/>
    <w:rsid w:val="129B1477"/>
    <w:rsid w:val="129D228A"/>
    <w:rsid w:val="12A1AAF2"/>
    <w:rsid w:val="12A4EDF1"/>
    <w:rsid w:val="12A9936F"/>
    <w:rsid w:val="12BFA671"/>
    <w:rsid w:val="12BFEA62"/>
    <w:rsid w:val="12C2F1A8"/>
    <w:rsid w:val="12C44409"/>
    <w:rsid w:val="12C6A408"/>
    <w:rsid w:val="12C72DED"/>
    <w:rsid w:val="12C7B2FE"/>
    <w:rsid w:val="12C81F9E"/>
    <w:rsid w:val="12C83A7C"/>
    <w:rsid w:val="12CA8262"/>
    <w:rsid w:val="12D0B17B"/>
    <w:rsid w:val="12D26AA1"/>
    <w:rsid w:val="12D39231"/>
    <w:rsid w:val="12D5EAA3"/>
    <w:rsid w:val="12D5ED24"/>
    <w:rsid w:val="12D68F68"/>
    <w:rsid w:val="12DAC49D"/>
    <w:rsid w:val="12DC214B"/>
    <w:rsid w:val="12DD16B3"/>
    <w:rsid w:val="12E0114F"/>
    <w:rsid w:val="12E1EBE4"/>
    <w:rsid w:val="12E80862"/>
    <w:rsid w:val="12EC637C"/>
    <w:rsid w:val="12ED89C7"/>
    <w:rsid w:val="12F50239"/>
    <w:rsid w:val="12F550D3"/>
    <w:rsid w:val="12F5CBD1"/>
    <w:rsid w:val="12F637D2"/>
    <w:rsid w:val="12F7F626"/>
    <w:rsid w:val="12F946C2"/>
    <w:rsid w:val="1300E8E7"/>
    <w:rsid w:val="13050B13"/>
    <w:rsid w:val="1305888A"/>
    <w:rsid w:val="13066A85"/>
    <w:rsid w:val="130A33CA"/>
    <w:rsid w:val="130C8489"/>
    <w:rsid w:val="130DA279"/>
    <w:rsid w:val="1311DB18"/>
    <w:rsid w:val="131341E2"/>
    <w:rsid w:val="1316FD89"/>
    <w:rsid w:val="13179B25"/>
    <w:rsid w:val="131C65CE"/>
    <w:rsid w:val="131F2B11"/>
    <w:rsid w:val="131FD636"/>
    <w:rsid w:val="1324EE30"/>
    <w:rsid w:val="13257F6C"/>
    <w:rsid w:val="132D6C24"/>
    <w:rsid w:val="132EAA08"/>
    <w:rsid w:val="13314946"/>
    <w:rsid w:val="13351C3A"/>
    <w:rsid w:val="1336A389"/>
    <w:rsid w:val="1338039A"/>
    <w:rsid w:val="133BB835"/>
    <w:rsid w:val="133C66F7"/>
    <w:rsid w:val="133D516C"/>
    <w:rsid w:val="133E79D6"/>
    <w:rsid w:val="133EE259"/>
    <w:rsid w:val="1342BB50"/>
    <w:rsid w:val="1343BEBD"/>
    <w:rsid w:val="134403F2"/>
    <w:rsid w:val="1345CAFE"/>
    <w:rsid w:val="13465826"/>
    <w:rsid w:val="13474B73"/>
    <w:rsid w:val="1348A60E"/>
    <w:rsid w:val="13499BAE"/>
    <w:rsid w:val="134B7CE5"/>
    <w:rsid w:val="1353903E"/>
    <w:rsid w:val="1353D097"/>
    <w:rsid w:val="1353DB7F"/>
    <w:rsid w:val="1356230C"/>
    <w:rsid w:val="1358A56B"/>
    <w:rsid w:val="135967C0"/>
    <w:rsid w:val="135A87D7"/>
    <w:rsid w:val="135AE04A"/>
    <w:rsid w:val="135CBAFA"/>
    <w:rsid w:val="13601481"/>
    <w:rsid w:val="1360D51D"/>
    <w:rsid w:val="136492E1"/>
    <w:rsid w:val="136676C4"/>
    <w:rsid w:val="13698670"/>
    <w:rsid w:val="136C3309"/>
    <w:rsid w:val="136CEEE4"/>
    <w:rsid w:val="136E1B87"/>
    <w:rsid w:val="136E8CFE"/>
    <w:rsid w:val="1376766F"/>
    <w:rsid w:val="13784E78"/>
    <w:rsid w:val="1379438E"/>
    <w:rsid w:val="137BB25F"/>
    <w:rsid w:val="137CA7B6"/>
    <w:rsid w:val="137D7CE1"/>
    <w:rsid w:val="137DD567"/>
    <w:rsid w:val="1381F00B"/>
    <w:rsid w:val="1383DFA5"/>
    <w:rsid w:val="138462F1"/>
    <w:rsid w:val="13850FD0"/>
    <w:rsid w:val="138918F3"/>
    <w:rsid w:val="138BB330"/>
    <w:rsid w:val="138C9BBD"/>
    <w:rsid w:val="138D439D"/>
    <w:rsid w:val="13927296"/>
    <w:rsid w:val="13953382"/>
    <w:rsid w:val="13972E20"/>
    <w:rsid w:val="1397D6A3"/>
    <w:rsid w:val="13983119"/>
    <w:rsid w:val="139895B8"/>
    <w:rsid w:val="13990158"/>
    <w:rsid w:val="1399400B"/>
    <w:rsid w:val="139A057D"/>
    <w:rsid w:val="139C1B9F"/>
    <w:rsid w:val="139D85CF"/>
    <w:rsid w:val="139E56FA"/>
    <w:rsid w:val="13A19B3C"/>
    <w:rsid w:val="13A59228"/>
    <w:rsid w:val="13AA59DC"/>
    <w:rsid w:val="13AB96DC"/>
    <w:rsid w:val="13AC5D0C"/>
    <w:rsid w:val="13ADEB61"/>
    <w:rsid w:val="13B76F21"/>
    <w:rsid w:val="13BA2EBE"/>
    <w:rsid w:val="13BBA76F"/>
    <w:rsid w:val="13BC2291"/>
    <w:rsid w:val="13BE386C"/>
    <w:rsid w:val="13BF697C"/>
    <w:rsid w:val="13C10284"/>
    <w:rsid w:val="13C532F9"/>
    <w:rsid w:val="13C69E3F"/>
    <w:rsid w:val="13C716D0"/>
    <w:rsid w:val="13C900C4"/>
    <w:rsid w:val="13C92DE7"/>
    <w:rsid w:val="13CCC1D6"/>
    <w:rsid w:val="13D5C89C"/>
    <w:rsid w:val="13D5D362"/>
    <w:rsid w:val="13D673AF"/>
    <w:rsid w:val="13D7E8A6"/>
    <w:rsid w:val="13D88FB4"/>
    <w:rsid w:val="13D956E0"/>
    <w:rsid w:val="13D9B4B3"/>
    <w:rsid w:val="13DBFAAE"/>
    <w:rsid w:val="13DDEA92"/>
    <w:rsid w:val="13DE3030"/>
    <w:rsid w:val="13E0BAB4"/>
    <w:rsid w:val="13E1B2F5"/>
    <w:rsid w:val="13E9458A"/>
    <w:rsid w:val="13E96EA4"/>
    <w:rsid w:val="13EA3E38"/>
    <w:rsid w:val="13ED0442"/>
    <w:rsid w:val="13F29EDE"/>
    <w:rsid w:val="13F4159C"/>
    <w:rsid w:val="13F44F56"/>
    <w:rsid w:val="13F534CE"/>
    <w:rsid w:val="13F819A3"/>
    <w:rsid w:val="13FBC272"/>
    <w:rsid w:val="13FE441C"/>
    <w:rsid w:val="13FF017B"/>
    <w:rsid w:val="1401FDE2"/>
    <w:rsid w:val="1403E33D"/>
    <w:rsid w:val="140888B8"/>
    <w:rsid w:val="140A6237"/>
    <w:rsid w:val="140C0FE0"/>
    <w:rsid w:val="140C8460"/>
    <w:rsid w:val="1411C9AE"/>
    <w:rsid w:val="14180E20"/>
    <w:rsid w:val="1418A6DD"/>
    <w:rsid w:val="141F16ED"/>
    <w:rsid w:val="14208CC1"/>
    <w:rsid w:val="1421B527"/>
    <w:rsid w:val="142598C4"/>
    <w:rsid w:val="14266CE8"/>
    <w:rsid w:val="14283B76"/>
    <w:rsid w:val="142AA5B6"/>
    <w:rsid w:val="142E21A6"/>
    <w:rsid w:val="142E6069"/>
    <w:rsid w:val="142E6C83"/>
    <w:rsid w:val="142EB82D"/>
    <w:rsid w:val="142FCFF9"/>
    <w:rsid w:val="1437DBEE"/>
    <w:rsid w:val="14398EF3"/>
    <w:rsid w:val="143CEDF8"/>
    <w:rsid w:val="143D7B7A"/>
    <w:rsid w:val="143ECA1F"/>
    <w:rsid w:val="143FF578"/>
    <w:rsid w:val="1442B3BF"/>
    <w:rsid w:val="144315C5"/>
    <w:rsid w:val="144417AE"/>
    <w:rsid w:val="1446624F"/>
    <w:rsid w:val="14468FAE"/>
    <w:rsid w:val="144B4305"/>
    <w:rsid w:val="145168C8"/>
    <w:rsid w:val="145270F1"/>
    <w:rsid w:val="145383F0"/>
    <w:rsid w:val="1454FAF8"/>
    <w:rsid w:val="145BA6E6"/>
    <w:rsid w:val="145BB7F4"/>
    <w:rsid w:val="145CB0C4"/>
    <w:rsid w:val="145F2430"/>
    <w:rsid w:val="1460EA61"/>
    <w:rsid w:val="14614524"/>
    <w:rsid w:val="14694D12"/>
    <w:rsid w:val="146A0650"/>
    <w:rsid w:val="146C9262"/>
    <w:rsid w:val="146EC975"/>
    <w:rsid w:val="146F4F56"/>
    <w:rsid w:val="1470992F"/>
    <w:rsid w:val="1472279F"/>
    <w:rsid w:val="14732DB6"/>
    <w:rsid w:val="14736795"/>
    <w:rsid w:val="1474739C"/>
    <w:rsid w:val="1474A98E"/>
    <w:rsid w:val="147A0276"/>
    <w:rsid w:val="147B7B85"/>
    <w:rsid w:val="147BCF05"/>
    <w:rsid w:val="147CAE5B"/>
    <w:rsid w:val="147D6040"/>
    <w:rsid w:val="147D6510"/>
    <w:rsid w:val="147F3C01"/>
    <w:rsid w:val="14877E65"/>
    <w:rsid w:val="14897E83"/>
    <w:rsid w:val="148DAA3B"/>
    <w:rsid w:val="1496E578"/>
    <w:rsid w:val="149D1799"/>
    <w:rsid w:val="14A1E400"/>
    <w:rsid w:val="14A75F45"/>
    <w:rsid w:val="14A8311C"/>
    <w:rsid w:val="14AA4A06"/>
    <w:rsid w:val="14AAB2D6"/>
    <w:rsid w:val="14ADC99F"/>
    <w:rsid w:val="14AF926F"/>
    <w:rsid w:val="14B1D2E9"/>
    <w:rsid w:val="14B5AA35"/>
    <w:rsid w:val="14B75047"/>
    <w:rsid w:val="14B8878C"/>
    <w:rsid w:val="14BB4381"/>
    <w:rsid w:val="14C238E2"/>
    <w:rsid w:val="14C3B1BA"/>
    <w:rsid w:val="14C4EE8D"/>
    <w:rsid w:val="14C7C5E5"/>
    <w:rsid w:val="14C88AE9"/>
    <w:rsid w:val="14CB655F"/>
    <w:rsid w:val="14CBA935"/>
    <w:rsid w:val="14D5B351"/>
    <w:rsid w:val="14D8BD19"/>
    <w:rsid w:val="14D95BFF"/>
    <w:rsid w:val="14DF01C4"/>
    <w:rsid w:val="14E04EB1"/>
    <w:rsid w:val="14E9A08C"/>
    <w:rsid w:val="14E9BEBB"/>
    <w:rsid w:val="14EFE5A3"/>
    <w:rsid w:val="14F1F9F5"/>
    <w:rsid w:val="14F28736"/>
    <w:rsid w:val="14F73CF2"/>
    <w:rsid w:val="14F88410"/>
    <w:rsid w:val="14F8B321"/>
    <w:rsid w:val="14FD4F6F"/>
    <w:rsid w:val="15026499"/>
    <w:rsid w:val="1505C75E"/>
    <w:rsid w:val="15077A2C"/>
    <w:rsid w:val="1507C6B3"/>
    <w:rsid w:val="1507FE17"/>
    <w:rsid w:val="15101E88"/>
    <w:rsid w:val="15116CDA"/>
    <w:rsid w:val="15129618"/>
    <w:rsid w:val="15144FB4"/>
    <w:rsid w:val="151470A8"/>
    <w:rsid w:val="15160563"/>
    <w:rsid w:val="1518E53D"/>
    <w:rsid w:val="15190FFF"/>
    <w:rsid w:val="151AB532"/>
    <w:rsid w:val="151B7C86"/>
    <w:rsid w:val="151D9D4C"/>
    <w:rsid w:val="15247339"/>
    <w:rsid w:val="15255731"/>
    <w:rsid w:val="15264E05"/>
    <w:rsid w:val="1527741E"/>
    <w:rsid w:val="152999AB"/>
    <w:rsid w:val="152AB4F3"/>
    <w:rsid w:val="152FC744"/>
    <w:rsid w:val="1530BDFE"/>
    <w:rsid w:val="15314BF7"/>
    <w:rsid w:val="1536EA0E"/>
    <w:rsid w:val="15378233"/>
    <w:rsid w:val="1543DA3E"/>
    <w:rsid w:val="154BC464"/>
    <w:rsid w:val="154CE204"/>
    <w:rsid w:val="154FCFD1"/>
    <w:rsid w:val="1553CD12"/>
    <w:rsid w:val="15580375"/>
    <w:rsid w:val="155A8D0B"/>
    <w:rsid w:val="155AB95F"/>
    <w:rsid w:val="155AEC56"/>
    <w:rsid w:val="155E8D5D"/>
    <w:rsid w:val="1561035A"/>
    <w:rsid w:val="1561D584"/>
    <w:rsid w:val="15622CCF"/>
    <w:rsid w:val="156A7451"/>
    <w:rsid w:val="156B6598"/>
    <w:rsid w:val="1574017F"/>
    <w:rsid w:val="157437A3"/>
    <w:rsid w:val="1574E981"/>
    <w:rsid w:val="15785B2D"/>
    <w:rsid w:val="157C6849"/>
    <w:rsid w:val="157DC3E3"/>
    <w:rsid w:val="15813F94"/>
    <w:rsid w:val="15829DAC"/>
    <w:rsid w:val="159921B6"/>
    <w:rsid w:val="15997AA8"/>
    <w:rsid w:val="159A9BDD"/>
    <w:rsid w:val="159C93D8"/>
    <w:rsid w:val="159F7321"/>
    <w:rsid w:val="15A0D7F9"/>
    <w:rsid w:val="15A24EF1"/>
    <w:rsid w:val="15A25B66"/>
    <w:rsid w:val="15A29071"/>
    <w:rsid w:val="15A35396"/>
    <w:rsid w:val="15A70801"/>
    <w:rsid w:val="15A915F4"/>
    <w:rsid w:val="15AC1A28"/>
    <w:rsid w:val="15AF3648"/>
    <w:rsid w:val="15B23294"/>
    <w:rsid w:val="15B2334F"/>
    <w:rsid w:val="15B483F2"/>
    <w:rsid w:val="15B5AAE3"/>
    <w:rsid w:val="15B70356"/>
    <w:rsid w:val="15B7C9BE"/>
    <w:rsid w:val="15B99102"/>
    <w:rsid w:val="15BC4DD2"/>
    <w:rsid w:val="15C9FECF"/>
    <w:rsid w:val="15CABABF"/>
    <w:rsid w:val="15CD387E"/>
    <w:rsid w:val="15CFADEF"/>
    <w:rsid w:val="15D1848E"/>
    <w:rsid w:val="15D64E6D"/>
    <w:rsid w:val="15D94EC0"/>
    <w:rsid w:val="15DA031D"/>
    <w:rsid w:val="15DA4EFF"/>
    <w:rsid w:val="15DE5969"/>
    <w:rsid w:val="15E1B22F"/>
    <w:rsid w:val="15E5CFA6"/>
    <w:rsid w:val="15EAAD08"/>
    <w:rsid w:val="15EC5C96"/>
    <w:rsid w:val="15ED0F4A"/>
    <w:rsid w:val="15EFEEBA"/>
    <w:rsid w:val="15F13541"/>
    <w:rsid w:val="15F154C4"/>
    <w:rsid w:val="15F197EF"/>
    <w:rsid w:val="15F29A4C"/>
    <w:rsid w:val="15F37673"/>
    <w:rsid w:val="15F5244E"/>
    <w:rsid w:val="15F69DD0"/>
    <w:rsid w:val="15F6F900"/>
    <w:rsid w:val="15F9B7E0"/>
    <w:rsid w:val="15F9E2AB"/>
    <w:rsid w:val="15FD1557"/>
    <w:rsid w:val="160219B6"/>
    <w:rsid w:val="16026943"/>
    <w:rsid w:val="16050486"/>
    <w:rsid w:val="1606F28A"/>
    <w:rsid w:val="1607360F"/>
    <w:rsid w:val="16090AFE"/>
    <w:rsid w:val="160C6F2E"/>
    <w:rsid w:val="160D4552"/>
    <w:rsid w:val="160D6C27"/>
    <w:rsid w:val="16114323"/>
    <w:rsid w:val="1614614F"/>
    <w:rsid w:val="16151E1E"/>
    <w:rsid w:val="16192EA0"/>
    <w:rsid w:val="161E4FE3"/>
    <w:rsid w:val="16248C17"/>
    <w:rsid w:val="1627F100"/>
    <w:rsid w:val="1628C94D"/>
    <w:rsid w:val="162D9942"/>
    <w:rsid w:val="16305761"/>
    <w:rsid w:val="1630631D"/>
    <w:rsid w:val="16310FCE"/>
    <w:rsid w:val="1635B473"/>
    <w:rsid w:val="1636DA98"/>
    <w:rsid w:val="163A4FBC"/>
    <w:rsid w:val="16400F07"/>
    <w:rsid w:val="1643FAB5"/>
    <w:rsid w:val="164751D0"/>
    <w:rsid w:val="164F251A"/>
    <w:rsid w:val="164F5AC3"/>
    <w:rsid w:val="165103B7"/>
    <w:rsid w:val="1651D2EA"/>
    <w:rsid w:val="16562F5F"/>
    <w:rsid w:val="16578A3C"/>
    <w:rsid w:val="165823AA"/>
    <w:rsid w:val="1665BF92"/>
    <w:rsid w:val="16691A5E"/>
    <w:rsid w:val="1671A3F3"/>
    <w:rsid w:val="1671F8F3"/>
    <w:rsid w:val="1677E5C0"/>
    <w:rsid w:val="167AE7A0"/>
    <w:rsid w:val="167E619F"/>
    <w:rsid w:val="1684ED9B"/>
    <w:rsid w:val="16851EC1"/>
    <w:rsid w:val="1685E9EA"/>
    <w:rsid w:val="1688C283"/>
    <w:rsid w:val="168F8710"/>
    <w:rsid w:val="1696B9E2"/>
    <w:rsid w:val="16988ED6"/>
    <w:rsid w:val="169BA82F"/>
    <w:rsid w:val="16A0FA76"/>
    <w:rsid w:val="16A2D8FB"/>
    <w:rsid w:val="16A45D97"/>
    <w:rsid w:val="16A556A8"/>
    <w:rsid w:val="16A6A2C6"/>
    <w:rsid w:val="16A7D5C5"/>
    <w:rsid w:val="16A882FC"/>
    <w:rsid w:val="16AED307"/>
    <w:rsid w:val="16B3EBF0"/>
    <w:rsid w:val="16B4E6C7"/>
    <w:rsid w:val="16B578B3"/>
    <w:rsid w:val="16B6196D"/>
    <w:rsid w:val="16B6287D"/>
    <w:rsid w:val="16B6EE74"/>
    <w:rsid w:val="16B7275F"/>
    <w:rsid w:val="16B79753"/>
    <w:rsid w:val="16B8B186"/>
    <w:rsid w:val="16B9B4DA"/>
    <w:rsid w:val="16BECA14"/>
    <w:rsid w:val="16C327DA"/>
    <w:rsid w:val="16C5DEC5"/>
    <w:rsid w:val="16C9055D"/>
    <w:rsid w:val="16CF45B6"/>
    <w:rsid w:val="16D05151"/>
    <w:rsid w:val="16D2DB1F"/>
    <w:rsid w:val="16D5B137"/>
    <w:rsid w:val="16DFD237"/>
    <w:rsid w:val="16E5B8FE"/>
    <w:rsid w:val="16E63F67"/>
    <w:rsid w:val="16E83788"/>
    <w:rsid w:val="16ECFACC"/>
    <w:rsid w:val="16F76794"/>
    <w:rsid w:val="16FC837B"/>
    <w:rsid w:val="16FCDD29"/>
    <w:rsid w:val="16FE064B"/>
    <w:rsid w:val="1701546E"/>
    <w:rsid w:val="17060E5D"/>
    <w:rsid w:val="1709BD24"/>
    <w:rsid w:val="170C750D"/>
    <w:rsid w:val="170DA147"/>
    <w:rsid w:val="170E5C67"/>
    <w:rsid w:val="1716D8C1"/>
    <w:rsid w:val="17196139"/>
    <w:rsid w:val="171B3C9C"/>
    <w:rsid w:val="171CAF5D"/>
    <w:rsid w:val="171D7DDE"/>
    <w:rsid w:val="1728D5A2"/>
    <w:rsid w:val="1728FF59"/>
    <w:rsid w:val="1729EBFE"/>
    <w:rsid w:val="172ACD19"/>
    <w:rsid w:val="172C662C"/>
    <w:rsid w:val="172CD45C"/>
    <w:rsid w:val="172FFBF6"/>
    <w:rsid w:val="1737BDE2"/>
    <w:rsid w:val="1738428E"/>
    <w:rsid w:val="173A15C4"/>
    <w:rsid w:val="173AB322"/>
    <w:rsid w:val="173C37F9"/>
    <w:rsid w:val="173CF812"/>
    <w:rsid w:val="174B0939"/>
    <w:rsid w:val="174CC7B9"/>
    <w:rsid w:val="174E52A1"/>
    <w:rsid w:val="174EDF10"/>
    <w:rsid w:val="17529034"/>
    <w:rsid w:val="1752F68F"/>
    <w:rsid w:val="1755984B"/>
    <w:rsid w:val="1755AC0F"/>
    <w:rsid w:val="1757211C"/>
    <w:rsid w:val="1757F6B0"/>
    <w:rsid w:val="175950E1"/>
    <w:rsid w:val="175E44A4"/>
    <w:rsid w:val="175EFE0E"/>
    <w:rsid w:val="176586A9"/>
    <w:rsid w:val="1766FFD2"/>
    <w:rsid w:val="17670A03"/>
    <w:rsid w:val="17789A98"/>
    <w:rsid w:val="17798A54"/>
    <w:rsid w:val="177B019C"/>
    <w:rsid w:val="177EB0A3"/>
    <w:rsid w:val="1783473E"/>
    <w:rsid w:val="178355CC"/>
    <w:rsid w:val="17837600"/>
    <w:rsid w:val="17865180"/>
    <w:rsid w:val="178815F0"/>
    <w:rsid w:val="178D4A53"/>
    <w:rsid w:val="178D8F24"/>
    <w:rsid w:val="178E6AAD"/>
    <w:rsid w:val="178EB382"/>
    <w:rsid w:val="1790A976"/>
    <w:rsid w:val="1799A314"/>
    <w:rsid w:val="179AA35F"/>
    <w:rsid w:val="179DAE42"/>
    <w:rsid w:val="179F6B46"/>
    <w:rsid w:val="17A024BC"/>
    <w:rsid w:val="17A29D05"/>
    <w:rsid w:val="17A36C27"/>
    <w:rsid w:val="17A53148"/>
    <w:rsid w:val="17A9967E"/>
    <w:rsid w:val="17AFBA0D"/>
    <w:rsid w:val="17B1F890"/>
    <w:rsid w:val="17B6416E"/>
    <w:rsid w:val="17B6ECD7"/>
    <w:rsid w:val="17B9FDAB"/>
    <w:rsid w:val="17BCA36D"/>
    <w:rsid w:val="17C1580D"/>
    <w:rsid w:val="17C1C5EA"/>
    <w:rsid w:val="17C1DA1D"/>
    <w:rsid w:val="17C1E77E"/>
    <w:rsid w:val="17C2688D"/>
    <w:rsid w:val="17C2E162"/>
    <w:rsid w:val="17C46334"/>
    <w:rsid w:val="17C63CD9"/>
    <w:rsid w:val="17CA39CC"/>
    <w:rsid w:val="17CC28C0"/>
    <w:rsid w:val="17D1249B"/>
    <w:rsid w:val="17D1518D"/>
    <w:rsid w:val="17D21F7F"/>
    <w:rsid w:val="17D31B55"/>
    <w:rsid w:val="17D849E7"/>
    <w:rsid w:val="17DF6585"/>
    <w:rsid w:val="17E381B2"/>
    <w:rsid w:val="17E58D20"/>
    <w:rsid w:val="17EA4CA4"/>
    <w:rsid w:val="17EC3636"/>
    <w:rsid w:val="17F0F848"/>
    <w:rsid w:val="17F6F68D"/>
    <w:rsid w:val="17FC8F4F"/>
    <w:rsid w:val="17FD76D5"/>
    <w:rsid w:val="17FF169B"/>
    <w:rsid w:val="18023AE1"/>
    <w:rsid w:val="18043CE5"/>
    <w:rsid w:val="1808729A"/>
    <w:rsid w:val="180D5712"/>
    <w:rsid w:val="180E9F6D"/>
    <w:rsid w:val="181225CE"/>
    <w:rsid w:val="1813D338"/>
    <w:rsid w:val="1816A286"/>
    <w:rsid w:val="18180123"/>
    <w:rsid w:val="181C0EE1"/>
    <w:rsid w:val="181DD3F5"/>
    <w:rsid w:val="181E7C78"/>
    <w:rsid w:val="182018EE"/>
    <w:rsid w:val="18265F64"/>
    <w:rsid w:val="182D97D8"/>
    <w:rsid w:val="182E2C2B"/>
    <w:rsid w:val="182F421C"/>
    <w:rsid w:val="182FC5BE"/>
    <w:rsid w:val="183667CF"/>
    <w:rsid w:val="1838E2F4"/>
    <w:rsid w:val="183DF1BD"/>
    <w:rsid w:val="183E5317"/>
    <w:rsid w:val="183E5E9C"/>
    <w:rsid w:val="18402DF8"/>
    <w:rsid w:val="1842A6F1"/>
    <w:rsid w:val="1842D6BA"/>
    <w:rsid w:val="18430801"/>
    <w:rsid w:val="1843A725"/>
    <w:rsid w:val="1849444E"/>
    <w:rsid w:val="184BA9FE"/>
    <w:rsid w:val="184BE365"/>
    <w:rsid w:val="184D33D5"/>
    <w:rsid w:val="184D660D"/>
    <w:rsid w:val="18509A19"/>
    <w:rsid w:val="18510D5A"/>
    <w:rsid w:val="1854DC1D"/>
    <w:rsid w:val="1854DDF5"/>
    <w:rsid w:val="18554370"/>
    <w:rsid w:val="185BB255"/>
    <w:rsid w:val="185C0E5B"/>
    <w:rsid w:val="185D92D1"/>
    <w:rsid w:val="185F7C34"/>
    <w:rsid w:val="1860C2D8"/>
    <w:rsid w:val="18611AB4"/>
    <w:rsid w:val="186375AC"/>
    <w:rsid w:val="186395E9"/>
    <w:rsid w:val="1865604D"/>
    <w:rsid w:val="18699DFB"/>
    <w:rsid w:val="186C1232"/>
    <w:rsid w:val="186FA5AD"/>
    <w:rsid w:val="18712986"/>
    <w:rsid w:val="1874B323"/>
    <w:rsid w:val="187887AE"/>
    <w:rsid w:val="187B517A"/>
    <w:rsid w:val="187C81E0"/>
    <w:rsid w:val="18809F38"/>
    <w:rsid w:val="1885405C"/>
    <w:rsid w:val="18859506"/>
    <w:rsid w:val="1887CAC8"/>
    <w:rsid w:val="18890DB0"/>
    <w:rsid w:val="188A496F"/>
    <w:rsid w:val="188AB4E7"/>
    <w:rsid w:val="188BFE0F"/>
    <w:rsid w:val="188C22F3"/>
    <w:rsid w:val="1890CBB1"/>
    <w:rsid w:val="1892A7BF"/>
    <w:rsid w:val="1894BE38"/>
    <w:rsid w:val="1898A41C"/>
    <w:rsid w:val="189C9677"/>
    <w:rsid w:val="189D0A3A"/>
    <w:rsid w:val="18A47A81"/>
    <w:rsid w:val="18AB45CA"/>
    <w:rsid w:val="18AD6E39"/>
    <w:rsid w:val="18B27ADA"/>
    <w:rsid w:val="18B7D0CC"/>
    <w:rsid w:val="18B859AC"/>
    <w:rsid w:val="18BAF19B"/>
    <w:rsid w:val="18BB4294"/>
    <w:rsid w:val="18BCB718"/>
    <w:rsid w:val="18C1D6DB"/>
    <w:rsid w:val="18C35299"/>
    <w:rsid w:val="18C4127B"/>
    <w:rsid w:val="18C4336E"/>
    <w:rsid w:val="18C9B58D"/>
    <w:rsid w:val="18CBA8E8"/>
    <w:rsid w:val="18CE0FA6"/>
    <w:rsid w:val="18D1B53F"/>
    <w:rsid w:val="18D35DE5"/>
    <w:rsid w:val="18DA01FB"/>
    <w:rsid w:val="18DA838C"/>
    <w:rsid w:val="18E3A2BB"/>
    <w:rsid w:val="18E410E1"/>
    <w:rsid w:val="18E52E80"/>
    <w:rsid w:val="18E67BE5"/>
    <w:rsid w:val="18F02504"/>
    <w:rsid w:val="18F08E96"/>
    <w:rsid w:val="18F4E8CE"/>
    <w:rsid w:val="18F4F70A"/>
    <w:rsid w:val="18F9D2D5"/>
    <w:rsid w:val="18FE057F"/>
    <w:rsid w:val="1901433D"/>
    <w:rsid w:val="19034CE2"/>
    <w:rsid w:val="190AA2BB"/>
    <w:rsid w:val="190C0202"/>
    <w:rsid w:val="190C6DF0"/>
    <w:rsid w:val="190F9DDC"/>
    <w:rsid w:val="1911E546"/>
    <w:rsid w:val="1913CA94"/>
    <w:rsid w:val="1916AD4A"/>
    <w:rsid w:val="1919804E"/>
    <w:rsid w:val="191D9500"/>
    <w:rsid w:val="191DBF9C"/>
    <w:rsid w:val="191DC715"/>
    <w:rsid w:val="191E301D"/>
    <w:rsid w:val="191F3A7E"/>
    <w:rsid w:val="191F84A2"/>
    <w:rsid w:val="191FD241"/>
    <w:rsid w:val="19215D45"/>
    <w:rsid w:val="1924CD32"/>
    <w:rsid w:val="19264149"/>
    <w:rsid w:val="1927C5BF"/>
    <w:rsid w:val="192B2F3B"/>
    <w:rsid w:val="1931A490"/>
    <w:rsid w:val="1932EA25"/>
    <w:rsid w:val="1934BD94"/>
    <w:rsid w:val="19370368"/>
    <w:rsid w:val="1937C5E3"/>
    <w:rsid w:val="193994A4"/>
    <w:rsid w:val="193A4080"/>
    <w:rsid w:val="193E011B"/>
    <w:rsid w:val="193EA380"/>
    <w:rsid w:val="193ECEC2"/>
    <w:rsid w:val="1940F0BD"/>
    <w:rsid w:val="1944427E"/>
    <w:rsid w:val="19469ED9"/>
    <w:rsid w:val="1946CDE8"/>
    <w:rsid w:val="194A5289"/>
    <w:rsid w:val="194E8A48"/>
    <w:rsid w:val="194EA675"/>
    <w:rsid w:val="19501F7E"/>
    <w:rsid w:val="19567068"/>
    <w:rsid w:val="1959D97B"/>
    <w:rsid w:val="195DD3DB"/>
    <w:rsid w:val="195EC330"/>
    <w:rsid w:val="19654EF9"/>
    <w:rsid w:val="197108E3"/>
    <w:rsid w:val="1973C8B4"/>
    <w:rsid w:val="19796E85"/>
    <w:rsid w:val="197A754F"/>
    <w:rsid w:val="197AD068"/>
    <w:rsid w:val="197F40CE"/>
    <w:rsid w:val="1981A45A"/>
    <w:rsid w:val="19822216"/>
    <w:rsid w:val="198391AA"/>
    <w:rsid w:val="198442F1"/>
    <w:rsid w:val="198B04A1"/>
    <w:rsid w:val="198BA6C0"/>
    <w:rsid w:val="198BC5B0"/>
    <w:rsid w:val="198C5CE2"/>
    <w:rsid w:val="198C920A"/>
    <w:rsid w:val="198E7BD9"/>
    <w:rsid w:val="19925147"/>
    <w:rsid w:val="1992C6EE"/>
    <w:rsid w:val="1993CAE6"/>
    <w:rsid w:val="19963737"/>
    <w:rsid w:val="19967715"/>
    <w:rsid w:val="199B4E4F"/>
    <w:rsid w:val="199F6862"/>
    <w:rsid w:val="19A11181"/>
    <w:rsid w:val="19A631CE"/>
    <w:rsid w:val="19A78385"/>
    <w:rsid w:val="19A8EB84"/>
    <w:rsid w:val="19AC17BF"/>
    <w:rsid w:val="19AE8673"/>
    <w:rsid w:val="19B0311C"/>
    <w:rsid w:val="19B3E334"/>
    <w:rsid w:val="19B99E64"/>
    <w:rsid w:val="19BEEB8B"/>
    <w:rsid w:val="19C0CA8B"/>
    <w:rsid w:val="19C6EE5A"/>
    <w:rsid w:val="19C89843"/>
    <w:rsid w:val="19CE4F33"/>
    <w:rsid w:val="19D5444A"/>
    <w:rsid w:val="19D59C8C"/>
    <w:rsid w:val="19D75710"/>
    <w:rsid w:val="19DBE3C7"/>
    <w:rsid w:val="19DD30A6"/>
    <w:rsid w:val="19DE4D6B"/>
    <w:rsid w:val="19DF26D0"/>
    <w:rsid w:val="19E14EEA"/>
    <w:rsid w:val="19E4B2EF"/>
    <w:rsid w:val="19E57987"/>
    <w:rsid w:val="19E6073B"/>
    <w:rsid w:val="19ECFE04"/>
    <w:rsid w:val="19F159C6"/>
    <w:rsid w:val="19F1C92C"/>
    <w:rsid w:val="19F47BFF"/>
    <w:rsid w:val="19F4F0B4"/>
    <w:rsid w:val="19F8EC98"/>
    <w:rsid w:val="19F9594C"/>
    <w:rsid w:val="19FA00A9"/>
    <w:rsid w:val="19FC6C18"/>
    <w:rsid w:val="19FC74BF"/>
    <w:rsid w:val="1A01A22A"/>
    <w:rsid w:val="1A049C0B"/>
    <w:rsid w:val="1A07884D"/>
    <w:rsid w:val="1A09AC64"/>
    <w:rsid w:val="1A09E36E"/>
    <w:rsid w:val="1A1133FE"/>
    <w:rsid w:val="1A1314F8"/>
    <w:rsid w:val="1A1C4792"/>
    <w:rsid w:val="1A205EE7"/>
    <w:rsid w:val="1A249372"/>
    <w:rsid w:val="1A2625F3"/>
    <w:rsid w:val="1A293262"/>
    <w:rsid w:val="1A2DC092"/>
    <w:rsid w:val="1A3333B0"/>
    <w:rsid w:val="1A36EBFA"/>
    <w:rsid w:val="1A3AE2BD"/>
    <w:rsid w:val="1A3CA8F8"/>
    <w:rsid w:val="1A3ED3CD"/>
    <w:rsid w:val="1A3EE67B"/>
    <w:rsid w:val="1A429112"/>
    <w:rsid w:val="1A4A5262"/>
    <w:rsid w:val="1A4B562D"/>
    <w:rsid w:val="1A4B89D1"/>
    <w:rsid w:val="1A4DE2ED"/>
    <w:rsid w:val="1A52F0B8"/>
    <w:rsid w:val="1A53B99E"/>
    <w:rsid w:val="1A540930"/>
    <w:rsid w:val="1A54700F"/>
    <w:rsid w:val="1A57C6F8"/>
    <w:rsid w:val="1A58B108"/>
    <w:rsid w:val="1A629AB9"/>
    <w:rsid w:val="1A663B25"/>
    <w:rsid w:val="1A6679A9"/>
    <w:rsid w:val="1A66AB48"/>
    <w:rsid w:val="1A67998C"/>
    <w:rsid w:val="1A6E3C8D"/>
    <w:rsid w:val="1A6E8DE2"/>
    <w:rsid w:val="1A6EFFAD"/>
    <w:rsid w:val="1A701678"/>
    <w:rsid w:val="1A71A272"/>
    <w:rsid w:val="1A76D5F4"/>
    <w:rsid w:val="1A7EEF51"/>
    <w:rsid w:val="1A7F1E02"/>
    <w:rsid w:val="1A7FB0AB"/>
    <w:rsid w:val="1A817FAA"/>
    <w:rsid w:val="1A83E985"/>
    <w:rsid w:val="1A83EC7C"/>
    <w:rsid w:val="1A84AE49"/>
    <w:rsid w:val="1A84CADA"/>
    <w:rsid w:val="1A874497"/>
    <w:rsid w:val="1A8757E7"/>
    <w:rsid w:val="1A88466C"/>
    <w:rsid w:val="1A892497"/>
    <w:rsid w:val="1A89B495"/>
    <w:rsid w:val="1A8CA981"/>
    <w:rsid w:val="1A8E1DD7"/>
    <w:rsid w:val="1A917CCC"/>
    <w:rsid w:val="1A94A071"/>
    <w:rsid w:val="1A94BFB5"/>
    <w:rsid w:val="1A9863EB"/>
    <w:rsid w:val="1A98D36C"/>
    <w:rsid w:val="1A9C4B78"/>
    <w:rsid w:val="1A9D3700"/>
    <w:rsid w:val="1A9D82EF"/>
    <w:rsid w:val="1AA256D7"/>
    <w:rsid w:val="1AA3AF9E"/>
    <w:rsid w:val="1AA775EA"/>
    <w:rsid w:val="1AAF661F"/>
    <w:rsid w:val="1AB03D83"/>
    <w:rsid w:val="1AB1A8AF"/>
    <w:rsid w:val="1AB1F47A"/>
    <w:rsid w:val="1AB289BE"/>
    <w:rsid w:val="1AB4114D"/>
    <w:rsid w:val="1AB6C21B"/>
    <w:rsid w:val="1ABE7C13"/>
    <w:rsid w:val="1AC05240"/>
    <w:rsid w:val="1AC4C5E7"/>
    <w:rsid w:val="1AC56212"/>
    <w:rsid w:val="1AC8A50D"/>
    <w:rsid w:val="1ACC7053"/>
    <w:rsid w:val="1ACCFEC5"/>
    <w:rsid w:val="1AD03EE8"/>
    <w:rsid w:val="1AD22FCB"/>
    <w:rsid w:val="1AD4EA57"/>
    <w:rsid w:val="1ADAB8B3"/>
    <w:rsid w:val="1ADFA854"/>
    <w:rsid w:val="1AE69067"/>
    <w:rsid w:val="1AE7C138"/>
    <w:rsid w:val="1AEC2E5F"/>
    <w:rsid w:val="1AED0F1B"/>
    <w:rsid w:val="1AEDCFF3"/>
    <w:rsid w:val="1AFAB37D"/>
    <w:rsid w:val="1AFC3161"/>
    <w:rsid w:val="1B010A65"/>
    <w:rsid w:val="1B0164F5"/>
    <w:rsid w:val="1B02EED3"/>
    <w:rsid w:val="1B04BC09"/>
    <w:rsid w:val="1B0609C3"/>
    <w:rsid w:val="1B0723F1"/>
    <w:rsid w:val="1B07F2D2"/>
    <w:rsid w:val="1B0CC9C3"/>
    <w:rsid w:val="1B0D5C48"/>
    <w:rsid w:val="1B17DB73"/>
    <w:rsid w:val="1B226CE9"/>
    <w:rsid w:val="1B234BA6"/>
    <w:rsid w:val="1B29001A"/>
    <w:rsid w:val="1B29A311"/>
    <w:rsid w:val="1B2AD113"/>
    <w:rsid w:val="1B2C300C"/>
    <w:rsid w:val="1B309FB5"/>
    <w:rsid w:val="1B314BBD"/>
    <w:rsid w:val="1B36DDAD"/>
    <w:rsid w:val="1B37C9DA"/>
    <w:rsid w:val="1B382B96"/>
    <w:rsid w:val="1B3BCBC7"/>
    <w:rsid w:val="1B3BD277"/>
    <w:rsid w:val="1B41C24D"/>
    <w:rsid w:val="1B421067"/>
    <w:rsid w:val="1B424EAC"/>
    <w:rsid w:val="1B44628B"/>
    <w:rsid w:val="1B455CEC"/>
    <w:rsid w:val="1B4777AD"/>
    <w:rsid w:val="1B4B4E65"/>
    <w:rsid w:val="1B4E4348"/>
    <w:rsid w:val="1B564573"/>
    <w:rsid w:val="1B5EEA91"/>
    <w:rsid w:val="1B5F0533"/>
    <w:rsid w:val="1B5F19AC"/>
    <w:rsid w:val="1B63922B"/>
    <w:rsid w:val="1B670439"/>
    <w:rsid w:val="1B69506D"/>
    <w:rsid w:val="1B6B1CE7"/>
    <w:rsid w:val="1B6D358C"/>
    <w:rsid w:val="1B6E5BC2"/>
    <w:rsid w:val="1B716CED"/>
    <w:rsid w:val="1B71A15A"/>
    <w:rsid w:val="1B792763"/>
    <w:rsid w:val="1B7A1DCC"/>
    <w:rsid w:val="1B822752"/>
    <w:rsid w:val="1B867466"/>
    <w:rsid w:val="1B87B588"/>
    <w:rsid w:val="1B8BCA2E"/>
    <w:rsid w:val="1B90A4C0"/>
    <w:rsid w:val="1B93314F"/>
    <w:rsid w:val="1B93FEB5"/>
    <w:rsid w:val="1B941DD5"/>
    <w:rsid w:val="1B94EA12"/>
    <w:rsid w:val="1B957430"/>
    <w:rsid w:val="1B95D891"/>
    <w:rsid w:val="1B99ADE5"/>
    <w:rsid w:val="1B9A45C8"/>
    <w:rsid w:val="1B9C31F1"/>
    <w:rsid w:val="1B9CE5C3"/>
    <w:rsid w:val="1BA41E7A"/>
    <w:rsid w:val="1BA5BB76"/>
    <w:rsid w:val="1BA71144"/>
    <w:rsid w:val="1BAB6F91"/>
    <w:rsid w:val="1BABBE48"/>
    <w:rsid w:val="1BB7F300"/>
    <w:rsid w:val="1BBA7B66"/>
    <w:rsid w:val="1BBC86A4"/>
    <w:rsid w:val="1BBF0A07"/>
    <w:rsid w:val="1BC039D4"/>
    <w:rsid w:val="1BC4757E"/>
    <w:rsid w:val="1BC54FE6"/>
    <w:rsid w:val="1BC94DC6"/>
    <w:rsid w:val="1BD5447E"/>
    <w:rsid w:val="1BD748E4"/>
    <w:rsid w:val="1BD7ADB1"/>
    <w:rsid w:val="1BDB5E0B"/>
    <w:rsid w:val="1BDE5E66"/>
    <w:rsid w:val="1BDE933F"/>
    <w:rsid w:val="1BE592AD"/>
    <w:rsid w:val="1BEB0CC1"/>
    <w:rsid w:val="1BEDFCA3"/>
    <w:rsid w:val="1BEE6D55"/>
    <w:rsid w:val="1BF2D180"/>
    <w:rsid w:val="1BF2DB69"/>
    <w:rsid w:val="1BF5281A"/>
    <w:rsid w:val="1BFA1C98"/>
    <w:rsid w:val="1BFA9AB5"/>
    <w:rsid w:val="1BFC6D3C"/>
    <w:rsid w:val="1C014549"/>
    <w:rsid w:val="1C042B3F"/>
    <w:rsid w:val="1C06089D"/>
    <w:rsid w:val="1C0850A7"/>
    <w:rsid w:val="1C0AC257"/>
    <w:rsid w:val="1C0B3B77"/>
    <w:rsid w:val="1C0EA2BA"/>
    <w:rsid w:val="1C10363D"/>
    <w:rsid w:val="1C17C6F1"/>
    <w:rsid w:val="1C239684"/>
    <w:rsid w:val="1C258D73"/>
    <w:rsid w:val="1C28EDA9"/>
    <w:rsid w:val="1C2AC377"/>
    <w:rsid w:val="1C2E479D"/>
    <w:rsid w:val="1C2E7A5E"/>
    <w:rsid w:val="1C31B54E"/>
    <w:rsid w:val="1C31C0B1"/>
    <w:rsid w:val="1C321E53"/>
    <w:rsid w:val="1C366CE4"/>
    <w:rsid w:val="1C36E7FB"/>
    <w:rsid w:val="1C372DFE"/>
    <w:rsid w:val="1C3C21C6"/>
    <w:rsid w:val="1C44CBC6"/>
    <w:rsid w:val="1C48DE1F"/>
    <w:rsid w:val="1C4B2465"/>
    <w:rsid w:val="1C4C819E"/>
    <w:rsid w:val="1C525493"/>
    <w:rsid w:val="1C55DB4C"/>
    <w:rsid w:val="1C582E95"/>
    <w:rsid w:val="1C5A53E5"/>
    <w:rsid w:val="1C5BF38D"/>
    <w:rsid w:val="1C6052DD"/>
    <w:rsid w:val="1C67B6C3"/>
    <w:rsid w:val="1C697E86"/>
    <w:rsid w:val="1C6A3D58"/>
    <w:rsid w:val="1C6C596E"/>
    <w:rsid w:val="1C6D7D1E"/>
    <w:rsid w:val="1C6E96E4"/>
    <w:rsid w:val="1C6F19C3"/>
    <w:rsid w:val="1C71CA5F"/>
    <w:rsid w:val="1C7254C0"/>
    <w:rsid w:val="1C741C89"/>
    <w:rsid w:val="1C77BDBB"/>
    <w:rsid w:val="1C7A613B"/>
    <w:rsid w:val="1C7F147C"/>
    <w:rsid w:val="1C812B1D"/>
    <w:rsid w:val="1C81BFF6"/>
    <w:rsid w:val="1C859D57"/>
    <w:rsid w:val="1C89A9F8"/>
    <w:rsid w:val="1C8AD9F4"/>
    <w:rsid w:val="1C8AE788"/>
    <w:rsid w:val="1C952E63"/>
    <w:rsid w:val="1C96F0F2"/>
    <w:rsid w:val="1C96F3D2"/>
    <w:rsid w:val="1C97513E"/>
    <w:rsid w:val="1C995776"/>
    <w:rsid w:val="1C9A85EC"/>
    <w:rsid w:val="1C9ECB14"/>
    <w:rsid w:val="1CA5AD57"/>
    <w:rsid w:val="1CA88019"/>
    <w:rsid w:val="1CAF25BF"/>
    <w:rsid w:val="1CB085B2"/>
    <w:rsid w:val="1CB168C0"/>
    <w:rsid w:val="1CB1FF83"/>
    <w:rsid w:val="1CB25512"/>
    <w:rsid w:val="1CB3ABD4"/>
    <w:rsid w:val="1CB68F5B"/>
    <w:rsid w:val="1CB783BA"/>
    <w:rsid w:val="1CB99C80"/>
    <w:rsid w:val="1CC1A5C9"/>
    <w:rsid w:val="1CC5667F"/>
    <w:rsid w:val="1CC6C4FE"/>
    <w:rsid w:val="1CC8F148"/>
    <w:rsid w:val="1CD273A6"/>
    <w:rsid w:val="1CD31C75"/>
    <w:rsid w:val="1CD50327"/>
    <w:rsid w:val="1CDE617F"/>
    <w:rsid w:val="1CDF8E0C"/>
    <w:rsid w:val="1CE4C8A9"/>
    <w:rsid w:val="1CE57281"/>
    <w:rsid w:val="1CE72115"/>
    <w:rsid w:val="1CF06657"/>
    <w:rsid w:val="1CF183A5"/>
    <w:rsid w:val="1CF227CF"/>
    <w:rsid w:val="1CF8C6AF"/>
    <w:rsid w:val="1CFBF0C0"/>
    <w:rsid w:val="1D03BD3E"/>
    <w:rsid w:val="1D04AB22"/>
    <w:rsid w:val="1D04F506"/>
    <w:rsid w:val="1D06E24B"/>
    <w:rsid w:val="1D099B4E"/>
    <w:rsid w:val="1D0A961F"/>
    <w:rsid w:val="1D0C1D30"/>
    <w:rsid w:val="1D0D2ED4"/>
    <w:rsid w:val="1D139F1B"/>
    <w:rsid w:val="1D1A3F5B"/>
    <w:rsid w:val="1D1B766E"/>
    <w:rsid w:val="1D235811"/>
    <w:rsid w:val="1D25C611"/>
    <w:rsid w:val="1D2AE5C5"/>
    <w:rsid w:val="1D2C0E9E"/>
    <w:rsid w:val="1D2DAA15"/>
    <w:rsid w:val="1D3DADEC"/>
    <w:rsid w:val="1D3EC211"/>
    <w:rsid w:val="1D4224F1"/>
    <w:rsid w:val="1D44A918"/>
    <w:rsid w:val="1D46C3DB"/>
    <w:rsid w:val="1D4BFC33"/>
    <w:rsid w:val="1D4D0C09"/>
    <w:rsid w:val="1D4DCF59"/>
    <w:rsid w:val="1D4E418A"/>
    <w:rsid w:val="1D4E772A"/>
    <w:rsid w:val="1D50ACB0"/>
    <w:rsid w:val="1D513927"/>
    <w:rsid w:val="1D534E7E"/>
    <w:rsid w:val="1D53C6C8"/>
    <w:rsid w:val="1D555C62"/>
    <w:rsid w:val="1D57F55A"/>
    <w:rsid w:val="1D59ACF1"/>
    <w:rsid w:val="1D5A25C7"/>
    <w:rsid w:val="1D5EDEF7"/>
    <w:rsid w:val="1D6420CE"/>
    <w:rsid w:val="1D6A805C"/>
    <w:rsid w:val="1D6D8D37"/>
    <w:rsid w:val="1D6F3CF2"/>
    <w:rsid w:val="1D6FF60F"/>
    <w:rsid w:val="1D737773"/>
    <w:rsid w:val="1D777286"/>
    <w:rsid w:val="1D784775"/>
    <w:rsid w:val="1D7DACAD"/>
    <w:rsid w:val="1D7E5923"/>
    <w:rsid w:val="1D7E6A56"/>
    <w:rsid w:val="1D80D7CC"/>
    <w:rsid w:val="1D84D695"/>
    <w:rsid w:val="1D8BFE05"/>
    <w:rsid w:val="1D8E2ED7"/>
    <w:rsid w:val="1D90D1EB"/>
    <w:rsid w:val="1D982639"/>
    <w:rsid w:val="1D9B3F62"/>
    <w:rsid w:val="1D9C8A4F"/>
    <w:rsid w:val="1DA8CEC8"/>
    <w:rsid w:val="1DAB08DD"/>
    <w:rsid w:val="1DAE5E45"/>
    <w:rsid w:val="1DAED522"/>
    <w:rsid w:val="1DAFD956"/>
    <w:rsid w:val="1DB0F67D"/>
    <w:rsid w:val="1DB28256"/>
    <w:rsid w:val="1DB3E296"/>
    <w:rsid w:val="1DB47F0D"/>
    <w:rsid w:val="1DB6FCE0"/>
    <w:rsid w:val="1DB73AA5"/>
    <w:rsid w:val="1DB8342C"/>
    <w:rsid w:val="1DBA9886"/>
    <w:rsid w:val="1DBAB9DA"/>
    <w:rsid w:val="1DBC92B5"/>
    <w:rsid w:val="1DBD979A"/>
    <w:rsid w:val="1DC03FB5"/>
    <w:rsid w:val="1DC294F1"/>
    <w:rsid w:val="1DC34638"/>
    <w:rsid w:val="1DC8E6E3"/>
    <w:rsid w:val="1DCB0839"/>
    <w:rsid w:val="1DCC528B"/>
    <w:rsid w:val="1DCF1AAB"/>
    <w:rsid w:val="1DCFE723"/>
    <w:rsid w:val="1DD2A59C"/>
    <w:rsid w:val="1DDB494A"/>
    <w:rsid w:val="1DDB700B"/>
    <w:rsid w:val="1DDD9C55"/>
    <w:rsid w:val="1DE0EDDB"/>
    <w:rsid w:val="1DE1C4F1"/>
    <w:rsid w:val="1DE5091C"/>
    <w:rsid w:val="1DE742CC"/>
    <w:rsid w:val="1DE98C51"/>
    <w:rsid w:val="1DECF76C"/>
    <w:rsid w:val="1DF323A3"/>
    <w:rsid w:val="1DF395E7"/>
    <w:rsid w:val="1DF40D11"/>
    <w:rsid w:val="1DF55713"/>
    <w:rsid w:val="1DF9B5B0"/>
    <w:rsid w:val="1DFAF789"/>
    <w:rsid w:val="1DFB5AFA"/>
    <w:rsid w:val="1DFC9FC8"/>
    <w:rsid w:val="1DFDAC31"/>
    <w:rsid w:val="1E013716"/>
    <w:rsid w:val="1E025F52"/>
    <w:rsid w:val="1E04FE0F"/>
    <w:rsid w:val="1E052309"/>
    <w:rsid w:val="1E064C3F"/>
    <w:rsid w:val="1E07CD2D"/>
    <w:rsid w:val="1E0AD5C7"/>
    <w:rsid w:val="1E0ED297"/>
    <w:rsid w:val="1E11EC27"/>
    <w:rsid w:val="1E123FE5"/>
    <w:rsid w:val="1E128068"/>
    <w:rsid w:val="1E138E1C"/>
    <w:rsid w:val="1E1C9074"/>
    <w:rsid w:val="1E1D9057"/>
    <w:rsid w:val="1E1F3019"/>
    <w:rsid w:val="1E201CF9"/>
    <w:rsid w:val="1E211D91"/>
    <w:rsid w:val="1E221798"/>
    <w:rsid w:val="1E24D337"/>
    <w:rsid w:val="1E24ECCE"/>
    <w:rsid w:val="1E2CF3E6"/>
    <w:rsid w:val="1E342A65"/>
    <w:rsid w:val="1E36E62F"/>
    <w:rsid w:val="1E3719D4"/>
    <w:rsid w:val="1E39EE83"/>
    <w:rsid w:val="1E3AAD89"/>
    <w:rsid w:val="1E3BF307"/>
    <w:rsid w:val="1E3CD803"/>
    <w:rsid w:val="1E3F73B3"/>
    <w:rsid w:val="1E462ED0"/>
    <w:rsid w:val="1E4EE88A"/>
    <w:rsid w:val="1E51F400"/>
    <w:rsid w:val="1E52A918"/>
    <w:rsid w:val="1E55157D"/>
    <w:rsid w:val="1E5AAB02"/>
    <w:rsid w:val="1E5CE69A"/>
    <w:rsid w:val="1E60712A"/>
    <w:rsid w:val="1E6136E0"/>
    <w:rsid w:val="1E64137A"/>
    <w:rsid w:val="1E66D899"/>
    <w:rsid w:val="1E6CC570"/>
    <w:rsid w:val="1E6CE843"/>
    <w:rsid w:val="1E6D2350"/>
    <w:rsid w:val="1E6F5F1D"/>
    <w:rsid w:val="1E6FEE6F"/>
    <w:rsid w:val="1E71749A"/>
    <w:rsid w:val="1E71B27D"/>
    <w:rsid w:val="1E83BF5F"/>
    <w:rsid w:val="1E850894"/>
    <w:rsid w:val="1E850DC3"/>
    <w:rsid w:val="1E87C6BA"/>
    <w:rsid w:val="1E8D5681"/>
    <w:rsid w:val="1E8D99E0"/>
    <w:rsid w:val="1E9ED2D5"/>
    <w:rsid w:val="1EA05001"/>
    <w:rsid w:val="1EA1F223"/>
    <w:rsid w:val="1EA24DC4"/>
    <w:rsid w:val="1EA4F926"/>
    <w:rsid w:val="1EAC15EF"/>
    <w:rsid w:val="1EB08936"/>
    <w:rsid w:val="1EB176BE"/>
    <w:rsid w:val="1EB316DD"/>
    <w:rsid w:val="1EB54187"/>
    <w:rsid w:val="1EBACC97"/>
    <w:rsid w:val="1EBEE0A3"/>
    <w:rsid w:val="1EBF3415"/>
    <w:rsid w:val="1EBFAB23"/>
    <w:rsid w:val="1EC0FD22"/>
    <w:rsid w:val="1EC144BF"/>
    <w:rsid w:val="1EC1630D"/>
    <w:rsid w:val="1ECB4E02"/>
    <w:rsid w:val="1ECC04FD"/>
    <w:rsid w:val="1ECC103A"/>
    <w:rsid w:val="1ECD1C7E"/>
    <w:rsid w:val="1ECED429"/>
    <w:rsid w:val="1ED2804C"/>
    <w:rsid w:val="1EDD8A65"/>
    <w:rsid w:val="1EDF6284"/>
    <w:rsid w:val="1EDF80C5"/>
    <w:rsid w:val="1EE542DA"/>
    <w:rsid w:val="1EE82D90"/>
    <w:rsid w:val="1EED93EE"/>
    <w:rsid w:val="1EEF62A0"/>
    <w:rsid w:val="1EF24E83"/>
    <w:rsid w:val="1EF54F75"/>
    <w:rsid w:val="1EF6AAC9"/>
    <w:rsid w:val="1EF98C95"/>
    <w:rsid w:val="1EFFDD36"/>
    <w:rsid w:val="1F00285C"/>
    <w:rsid w:val="1F02D263"/>
    <w:rsid w:val="1F060A58"/>
    <w:rsid w:val="1F06FD94"/>
    <w:rsid w:val="1F07BBD8"/>
    <w:rsid w:val="1F0A0AB9"/>
    <w:rsid w:val="1F0AE2B2"/>
    <w:rsid w:val="1F0F3DE0"/>
    <w:rsid w:val="1F156C29"/>
    <w:rsid w:val="1F161BC6"/>
    <w:rsid w:val="1F18270E"/>
    <w:rsid w:val="1F183B01"/>
    <w:rsid w:val="1F1A0053"/>
    <w:rsid w:val="1F1E347E"/>
    <w:rsid w:val="1F276DDC"/>
    <w:rsid w:val="1F31398A"/>
    <w:rsid w:val="1F31B8F3"/>
    <w:rsid w:val="1F345C24"/>
    <w:rsid w:val="1F34E2C0"/>
    <w:rsid w:val="1F350B8C"/>
    <w:rsid w:val="1F3535F9"/>
    <w:rsid w:val="1F387077"/>
    <w:rsid w:val="1F3AB064"/>
    <w:rsid w:val="1F3CC8C6"/>
    <w:rsid w:val="1F3FD9AB"/>
    <w:rsid w:val="1F42FD07"/>
    <w:rsid w:val="1F49EFE6"/>
    <w:rsid w:val="1F4B7C07"/>
    <w:rsid w:val="1F4FCFE1"/>
    <w:rsid w:val="1F51F580"/>
    <w:rsid w:val="1F557B18"/>
    <w:rsid w:val="1F5762E6"/>
    <w:rsid w:val="1F5BED5B"/>
    <w:rsid w:val="1F5E9883"/>
    <w:rsid w:val="1F625368"/>
    <w:rsid w:val="1F639303"/>
    <w:rsid w:val="1F6684D4"/>
    <w:rsid w:val="1F66EB88"/>
    <w:rsid w:val="1F6869CB"/>
    <w:rsid w:val="1F6BB784"/>
    <w:rsid w:val="1F6BE50F"/>
    <w:rsid w:val="1F6CFE8B"/>
    <w:rsid w:val="1F6D2997"/>
    <w:rsid w:val="1F6D6F2F"/>
    <w:rsid w:val="1F6E0E7F"/>
    <w:rsid w:val="1F723438"/>
    <w:rsid w:val="1F72A42C"/>
    <w:rsid w:val="1F754125"/>
    <w:rsid w:val="1F796C65"/>
    <w:rsid w:val="1F7BC3BA"/>
    <w:rsid w:val="1F805339"/>
    <w:rsid w:val="1F81540B"/>
    <w:rsid w:val="1F827D5A"/>
    <w:rsid w:val="1F82C9B7"/>
    <w:rsid w:val="1F84BD98"/>
    <w:rsid w:val="1F88E2FB"/>
    <w:rsid w:val="1F8AC900"/>
    <w:rsid w:val="1F93A8D2"/>
    <w:rsid w:val="1F94647C"/>
    <w:rsid w:val="1F949291"/>
    <w:rsid w:val="1F98A0A0"/>
    <w:rsid w:val="1F9D5F25"/>
    <w:rsid w:val="1F9F6475"/>
    <w:rsid w:val="1FA13A9A"/>
    <w:rsid w:val="1FA739C5"/>
    <w:rsid w:val="1FAD0665"/>
    <w:rsid w:val="1FADB41C"/>
    <w:rsid w:val="1FAE3D70"/>
    <w:rsid w:val="1FB22BFD"/>
    <w:rsid w:val="1FB572EA"/>
    <w:rsid w:val="1FB81D89"/>
    <w:rsid w:val="1FB860D5"/>
    <w:rsid w:val="1FB9565C"/>
    <w:rsid w:val="1FBCBD2A"/>
    <w:rsid w:val="1FBCE43C"/>
    <w:rsid w:val="1FBCEDF2"/>
    <w:rsid w:val="1FBD69E2"/>
    <w:rsid w:val="1FBF609E"/>
    <w:rsid w:val="1FBFAF14"/>
    <w:rsid w:val="1FC035A2"/>
    <w:rsid w:val="1FC12D7B"/>
    <w:rsid w:val="1FC23A12"/>
    <w:rsid w:val="1FC6093D"/>
    <w:rsid w:val="1FC61E56"/>
    <w:rsid w:val="1FC630DD"/>
    <w:rsid w:val="1FD06B9B"/>
    <w:rsid w:val="1FD19701"/>
    <w:rsid w:val="1FD236F6"/>
    <w:rsid w:val="1FD41119"/>
    <w:rsid w:val="1FD4651E"/>
    <w:rsid w:val="1FD69F10"/>
    <w:rsid w:val="1FD7256C"/>
    <w:rsid w:val="1FD798A0"/>
    <w:rsid w:val="1FD8E726"/>
    <w:rsid w:val="1FD98C31"/>
    <w:rsid w:val="1FDAEB0D"/>
    <w:rsid w:val="1FDAEEA9"/>
    <w:rsid w:val="1FDBFF09"/>
    <w:rsid w:val="1FDF8E95"/>
    <w:rsid w:val="1FE3283F"/>
    <w:rsid w:val="1FE3A119"/>
    <w:rsid w:val="1FE4B2C5"/>
    <w:rsid w:val="1FE684C5"/>
    <w:rsid w:val="1FE9331F"/>
    <w:rsid w:val="1FEAF7FA"/>
    <w:rsid w:val="1FEEC77D"/>
    <w:rsid w:val="1FEFF7C6"/>
    <w:rsid w:val="1FF0EFA2"/>
    <w:rsid w:val="1FF9C721"/>
    <w:rsid w:val="1FF9CA2B"/>
    <w:rsid w:val="1FFA4969"/>
    <w:rsid w:val="1FFC9EB2"/>
    <w:rsid w:val="2000DBD6"/>
    <w:rsid w:val="2001563F"/>
    <w:rsid w:val="200295DB"/>
    <w:rsid w:val="2009CFA5"/>
    <w:rsid w:val="200AE8CA"/>
    <w:rsid w:val="200D84B1"/>
    <w:rsid w:val="2010F684"/>
    <w:rsid w:val="20110546"/>
    <w:rsid w:val="201A4C34"/>
    <w:rsid w:val="201BDA50"/>
    <w:rsid w:val="201FB61C"/>
    <w:rsid w:val="2022570A"/>
    <w:rsid w:val="202283D6"/>
    <w:rsid w:val="20229CF5"/>
    <w:rsid w:val="2023CC4B"/>
    <w:rsid w:val="202511B1"/>
    <w:rsid w:val="2025728F"/>
    <w:rsid w:val="2026B175"/>
    <w:rsid w:val="2029694C"/>
    <w:rsid w:val="202A594D"/>
    <w:rsid w:val="203053CD"/>
    <w:rsid w:val="2036E00F"/>
    <w:rsid w:val="203832F9"/>
    <w:rsid w:val="203A9F84"/>
    <w:rsid w:val="204179CB"/>
    <w:rsid w:val="2044C7A8"/>
    <w:rsid w:val="2046217D"/>
    <w:rsid w:val="20464CBE"/>
    <w:rsid w:val="204E3C27"/>
    <w:rsid w:val="205974CF"/>
    <w:rsid w:val="20598958"/>
    <w:rsid w:val="205B582E"/>
    <w:rsid w:val="205DD0DC"/>
    <w:rsid w:val="205E2B24"/>
    <w:rsid w:val="20619BE3"/>
    <w:rsid w:val="20630DE5"/>
    <w:rsid w:val="2068C0A2"/>
    <w:rsid w:val="206AF988"/>
    <w:rsid w:val="206C40A6"/>
    <w:rsid w:val="206CC397"/>
    <w:rsid w:val="206DEF15"/>
    <w:rsid w:val="206ED2A6"/>
    <w:rsid w:val="20726E05"/>
    <w:rsid w:val="2072AE02"/>
    <w:rsid w:val="207C2D67"/>
    <w:rsid w:val="20803CB8"/>
    <w:rsid w:val="20818422"/>
    <w:rsid w:val="20847E89"/>
    <w:rsid w:val="208DCAB2"/>
    <w:rsid w:val="208EA79C"/>
    <w:rsid w:val="20913324"/>
    <w:rsid w:val="209A2DCB"/>
    <w:rsid w:val="209BA0F2"/>
    <w:rsid w:val="209E6CAB"/>
    <w:rsid w:val="209FDFEC"/>
    <w:rsid w:val="20A04459"/>
    <w:rsid w:val="20A2EB91"/>
    <w:rsid w:val="20A383AE"/>
    <w:rsid w:val="20A38B63"/>
    <w:rsid w:val="20A92776"/>
    <w:rsid w:val="20AA02E4"/>
    <w:rsid w:val="20AADA1C"/>
    <w:rsid w:val="20AC6766"/>
    <w:rsid w:val="20AC7AC5"/>
    <w:rsid w:val="20B62075"/>
    <w:rsid w:val="20BF5D60"/>
    <w:rsid w:val="20C0EA8C"/>
    <w:rsid w:val="20C39EC7"/>
    <w:rsid w:val="20C51EFD"/>
    <w:rsid w:val="20CB06BA"/>
    <w:rsid w:val="20CE9065"/>
    <w:rsid w:val="20D4A05C"/>
    <w:rsid w:val="20D71526"/>
    <w:rsid w:val="20DA4D15"/>
    <w:rsid w:val="20DBDCAE"/>
    <w:rsid w:val="20DCA62D"/>
    <w:rsid w:val="20E2EF82"/>
    <w:rsid w:val="20E3214C"/>
    <w:rsid w:val="20E576AA"/>
    <w:rsid w:val="20E6CE9A"/>
    <w:rsid w:val="20E706AE"/>
    <w:rsid w:val="20E76C0D"/>
    <w:rsid w:val="20EA6722"/>
    <w:rsid w:val="20EC48D1"/>
    <w:rsid w:val="20EE5F88"/>
    <w:rsid w:val="20F2FFC1"/>
    <w:rsid w:val="20F32311"/>
    <w:rsid w:val="20F53CF3"/>
    <w:rsid w:val="20FAB0AC"/>
    <w:rsid w:val="20FD1941"/>
    <w:rsid w:val="20FEB50A"/>
    <w:rsid w:val="2100D60F"/>
    <w:rsid w:val="2102E2EF"/>
    <w:rsid w:val="2103C07E"/>
    <w:rsid w:val="21051138"/>
    <w:rsid w:val="21074029"/>
    <w:rsid w:val="210D8BED"/>
    <w:rsid w:val="210F2AF0"/>
    <w:rsid w:val="211716E6"/>
    <w:rsid w:val="2117EEBA"/>
    <w:rsid w:val="2119273A"/>
    <w:rsid w:val="21220D2F"/>
    <w:rsid w:val="2122B4D7"/>
    <w:rsid w:val="2126D925"/>
    <w:rsid w:val="212725C6"/>
    <w:rsid w:val="21294C6F"/>
    <w:rsid w:val="2135BE93"/>
    <w:rsid w:val="2139645C"/>
    <w:rsid w:val="213A8EF0"/>
    <w:rsid w:val="213BF3D3"/>
    <w:rsid w:val="213BF41E"/>
    <w:rsid w:val="213C95A5"/>
    <w:rsid w:val="21410CEB"/>
    <w:rsid w:val="214444BE"/>
    <w:rsid w:val="21470EB7"/>
    <w:rsid w:val="2149527E"/>
    <w:rsid w:val="214E5EB8"/>
    <w:rsid w:val="2153E8D9"/>
    <w:rsid w:val="2155A7F1"/>
    <w:rsid w:val="215738FA"/>
    <w:rsid w:val="215750C9"/>
    <w:rsid w:val="215A28A7"/>
    <w:rsid w:val="215A5FC2"/>
    <w:rsid w:val="215B7F75"/>
    <w:rsid w:val="21614190"/>
    <w:rsid w:val="21646BFA"/>
    <w:rsid w:val="21671EAC"/>
    <w:rsid w:val="216E2386"/>
    <w:rsid w:val="21742051"/>
    <w:rsid w:val="21784883"/>
    <w:rsid w:val="217A7D04"/>
    <w:rsid w:val="217BE643"/>
    <w:rsid w:val="21825027"/>
    <w:rsid w:val="2182DF37"/>
    <w:rsid w:val="2187223C"/>
    <w:rsid w:val="21898605"/>
    <w:rsid w:val="218B4836"/>
    <w:rsid w:val="218CE74C"/>
    <w:rsid w:val="218D5693"/>
    <w:rsid w:val="218D8F3A"/>
    <w:rsid w:val="218DD13A"/>
    <w:rsid w:val="218E25DD"/>
    <w:rsid w:val="21902CB5"/>
    <w:rsid w:val="21903F6D"/>
    <w:rsid w:val="2192DC16"/>
    <w:rsid w:val="21957FF9"/>
    <w:rsid w:val="2199777A"/>
    <w:rsid w:val="219DE2A2"/>
    <w:rsid w:val="21A0653F"/>
    <w:rsid w:val="21A17684"/>
    <w:rsid w:val="21AA4E19"/>
    <w:rsid w:val="21AB5F1B"/>
    <w:rsid w:val="21ABA680"/>
    <w:rsid w:val="21B61356"/>
    <w:rsid w:val="21BAF01C"/>
    <w:rsid w:val="21BD8AAE"/>
    <w:rsid w:val="21C728CA"/>
    <w:rsid w:val="21C8428C"/>
    <w:rsid w:val="21C87310"/>
    <w:rsid w:val="21C8BD88"/>
    <w:rsid w:val="21D399E3"/>
    <w:rsid w:val="21D474E8"/>
    <w:rsid w:val="21D5968A"/>
    <w:rsid w:val="21D749D0"/>
    <w:rsid w:val="21D83CC0"/>
    <w:rsid w:val="21D9AA5F"/>
    <w:rsid w:val="21D9E775"/>
    <w:rsid w:val="21E4299C"/>
    <w:rsid w:val="21E4D9FB"/>
    <w:rsid w:val="21E6F4EF"/>
    <w:rsid w:val="21EDAB1A"/>
    <w:rsid w:val="21EF685D"/>
    <w:rsid w:val="21F32260"/>
    <w:rsid w:val="21F32350"/>
    <w:rsid w:val="21F32A85"/>
    <w:rsid w:val="21F3F3C4"/>
    <w:rsid w:val="21F51F66"/>
    <w:rsid w:val="2200980B"/>
    <w:rsid w:val="2200C79A"/>
    <w:rsid w:val="2201D2D9"/>
    <w:rsid w:val="220251DC"/>
    <w:rsid w:val="2202FF29"/>
    <w:rsid w:val="2206E5D5"/>
    <w:rsid w:val="220826CD"/>
    <w:rsid w:val="220D4E40"/>
    <w:rsid w:val="2212F213"/>
    <w:rsid w:val="22133BFC"/>
    <w:rsid w:val="2214D20F"/>
    <w:rsid w:val="2215DCCD"/>
    <w:rsid w:val="22209148"/>
    <w:rsid w:val="222B1FA4"/>
    <w:rsid w:val="223508D0"/>
    <w:rsid w:val="22354E5F"/>
    <w:rsid w:val="223959D1"/>
    <w:rsid w:val="223DF356"/>
    <w:rsid w:val="22411C2D"/>
    <w:rsid w:val="22437504"/>
    <w:rsid w:val="2247DA86"/>
    <w:rsid w:val="2249DD4F"/>
    <w:rsid w:val="224CCC89"/>
    <w:rsid w:val="224CDD8E"/>
    <w:rsid w:val="224CEF08"/>
    <w:rsid w:val="224DD3C7"/>
    <w:rsid w:val="224FD007"/>
    <w:rsid w:val="22506AF9"/>
    <w:rsid w:val="2253CD86"/>
    <w:rsid w:val="225445A2"/>
    <w:rsid w:val="225CC4AC"/>
    <w:rsid w:val="225CF72B"/>
    <w:rsid w:val="225D0046"/>
    <w:rsid w:val="2260463A"/>
    <w:rsid w:val="22628E83"/>
    <w:rsid w:val="22662843"/>
    <w:rsid w:val="2266FC24"/>
    <w:rsid w:val="226A6976"/>
    <w:rsid w:val="226CD121"/>
    <w:rsid w:val="226EF576"/>
    <w:rsid w:val="2272052F"/>
    <w:rsid w:val="2275CECB"/>
    <w:rsid w:val="2276FC5B"/>
    <w:rsid w:val="227BBEF2"/>
    <w:rsid w:val="227C144B"/>
    <w:rsid w:val="22810950"/>
    <w:rsid w:val="2281D38F"/>
    <w:rsid w:val="2281D44C"/>
    <w:rsid w:val="2281DE3B"/>
    <w:rsid w:val="2291E6AD"/>
    <w:rsid w:val="22924090"/>
    <w:rsid w:val="22950C04"/>
    <w:rsid w:val="229B6D4D"/>
    <w:rsid w:val="22A56451"/>
    <w:rsid w:val="22A72B46"/>
    <w:rsid w:val="22A7BF12"/>
    <w:rsid w:val="22A80AD2"/>
    <w:rsid w:val="22AB99E7"/>
    <w:rsid w:val="22AD7AE9"/>
    <w:rsid w:val="22B20F27"/>
    <w:rsid w:val="22B7AE60"/>
    <w:rsid w:val="22BA3BA3"/>
    <w:rsid w:val="22BCC07B"/>
    <w:rsid w:val="22BDD53B"/>
    <w:rsid w:val="22C2632E"/>
    <w:rsid w:val="22C2A718"/>
    <w:rsid w:val="22C34B03"/>
    <w:rsid w:val="22C425EF"/>
    <w:rsid w:val="22C6CAB4"/>
    <w:rsid w:val="22CA34D7"/>
    <w:rsid w:val="22CDDDB1"/>
    <w:rsid w:val="22CEBEE7"/>
    <w:rsid w:val="22CFAC79"/>
    <w:rsid w:val="22D11D54"/>
    <w:rsid w:val="22D4580F"/>
    <w:rsid w:val="22DB9068"/>
    <w:rsid w:val="22E9C2FE"/>
    <w:rsid w:val="22ED9A56"/>
    <w:rsid w:val="22EF335D"/>
    <w:rsid w:val="22F48EB4"/>
    <w:rsid w:val="22F61F3A"/>
    <w:rsid w:val="22F74FD6"/>
    <w:rsid w:val="23041CB2"/>
    <w:rsid w:val="23107BFF"/>
    <w:rsid w:val="231A8D96"/>
    <w:rsid w:val="231C0125"/>
    <w:rsid w:val="231EC2C7"/>
    <w:rsid w:val="232235A9"/>
    <w:rsid w:val="23227001"/>
    <w:rsid w:val="2328451A"/>
    <w:rsid w:val="232ACE09"/>
    <w:rsid w:val="232EAD39"/>
    <w:rsid w:val="23308605"/>
    <w:rsid w:val="23358F19"/>
    <w:rsid w:val="2335E032"/>
    <w:rsid w:val="2336F2DF"/>
    <w:rsid w:val="233950BA"/>
    <w:rsid w:val="233D0A08"/>
    <w:rsid w:val="23486398"/>
    <w:rsid w:val="23522B2A"/>
    <w:rsid w:val="2354FA50"/>
    <w:rsid w:val="235646C8"/>
    <w:rsid w:val="23583EC9"/>
    <w:rsid w:val="235C11F8"/>
    <w:rsid w:val="235CFD6C"/>
    <w:rsid w:val="23613923"/>
    <w:rsid w:val="23644376"/>
    <w:rsid w:val="2367A499"/>
    <w:rsid w:val="236BE3B9"/>
    <w:rsid w:val="236CBC25"/>
    <w:rsid w:val="236D1228"/>
    <w:rsid w:val="236D1ACD"/>
    <w:rsid w:val="236DCAE9"/>
    <w:rsid w:val="2372CC92"/>
    <w:rsid w:val="237A4172"/>
    <w:rsid w:val="237D89F9"/>
    <w:rsid w:val="2383469F"/>
    <w:rsid w:val="23835D5F"/>
    <w:rsid w:val="238435D5"/>
    <w:rsid w:val="2393ADC9"/>
    <w:rsid w:val="2394A8C1"/>
    <w:rsid w:val="2395D8AA"/>
    <w:rsid w:val="2397BC4B"/>
    <w:rsid w:val="23A0EB53"/>
    <w:rsid w:val="23A88D16"/>
    <w:rsid w:val="23AA509B"/>
    <w:rsid w:val="23AB0A7C"/>
    <w:rsid w:val="23AE41A6"/>
    <w:rsid w:val="23B0F38F"/>
    <w:rsid w:val="23B5448E"/>
    <w:rsid w:val="23B6EE4F"/>
    <w:rsid w:val="23BB69FF"/>
    <w:rsid w:val="23BCDC29"/>
    <w:rsid w:val="23BF75DE"/>
    <w:rsid w:val="23BF972C"/>
    <w:rsid w:val="23C19ADE"/>
    <w:rsid w:val="23C5CF2D"/>
    <w:rsid w:val="23C7969A"/>
    <w:rsid w:val="23CA9B50"/>
    <w:rsid w:val="23CB8319"/>
    <w:rsid w:val="23CB9222"/>
    <w:rsid w:val="23CC343B"/>
    <w:rsid w:val="23CED4D2"/>
    <w:rsid w:val="23CEECC3"/>
    <w:rsid w:val="23CFCFE3"/>
    <w:rsid w:val="23D06D6C"/>
    <w:rsid w:val="23D32726"/>
    <w:rsid w:val="23D3DEFD"/>
    <w:rsid w:val="23D80348"/>
    <w:rsid w:val="23D9759A"/>
    <w:rsid w:val="23DCB22F"/>
    <w:rsid w:val="23E07943"/>
    <w:rsid w:val="23EFB3FA"/>
    <w:rsid w:val="23F42B96"/>
    <w:rsid w:val="23F6E5BD"/>
    <w:rsid w:val="23FC99EC"/>
    <w:rsid w:val="23FD1464"/>
    <w:rsid w:val="23FD5D29"/>
    <w:rsid w:val="2401BD63"/>
    <w:rsid w:val="2402CC85"/>
    <w:rsid w:val="2406160F"/>
    <w:rsid w:val="24085687"/>
    <w:rsid w:val="2408EAD1"/>
    <w:rsid w:val="240E975F"/>
    <w:rsid w:val="240FA6CC"/>
    <w:rsid w:val="2410ACB1"/>
    <w:rsid w:val="24185F7F"/>
    <w:rsid w:val="241BDCE0"/>
    <w:rsid w:val="242012D1"/>
    <w:rsid w:val="24249F08"/>
    <w:rsid w:val="2427153C"/>
    <w:rsid w:val="242CBD64"/>
    <w:rsid w:val="242F176C"/>
    <w:rsid w:val="242F5A66"/>
    <w:rsid w:val="2431B529"/>
    <w:rsid w:val="2438FE4F"/>
    <w:rsid w:val="243BFD49"/>
    <w:rsid w:val="243E8BAF"/>
    <w:rsid w:val="2441D750"/>
    <w:rsid w:val="2443AC6D"/>
    <w:rsid w:val="24467783"/>
    <w:rsid w:val="2452131C"/>
    <w:rsid w:val="24547BD7"/>
    <w:rsid w:val="24555105"/>
    <w:rsid w:val="245625DC"/>
    <w:rsid w:val="245F6649"/>
    <w:rsid w:val="24604493"/>
    <w:rsid w:val="2461B3E6"/>
    <w:rsid w:val="24628A6E"/>
    <w:rsid w:val="24668C19"/>
    <w:rsid w:val="246A8B2A"/>
    <w:rsid w:val="246CAC95"/>
    <w:rsid w:val="246EDCDC"/>
    <w:rsid w:val="246F6369"/>
    <w:rsid w:val="24705D76"/>
    <w:rsid w:val="24718E71"/>
    <w:rsid w:val="2471FD6B"/>
    <w:rsid w:val="24722538"/>
    <w:rsid w:val="247301D7"/>
    <w:rsid w:val="2479CD56"/>
    <w:rsid w:val="247A284C"/>
    <w:rsid w:val="247B597D"/>
    <w:rsid w:val="247B8F70"/>
    <w:rsid w:val="24826BDF"/>
    <w:rsid w:val="24829094"/>
    <w:rsid w:val="248479D2"/>
    <w:rsid w:val="2484FA19"/>
    <w:rsid w:val="2490B5BD"/>
    <w:rsid w:val="24928EA1"/>
    <w:rsid w:val="2494EDCB"/>
    <w:rsid w:val="24982BF4"/>
    <w:rsid w:val="249A0D98"/>
    <w:rsid w:val="249E28BF"/>
    <w:rsid w:val="24A2C20C"/>
    <w:rsid w:val="24A49F46"/>
    <w:rsid w:val="24A6A6C6"/>
    <w:rsid w:val="24AA17A0"/>
    <w:rsid w:val="24AC4BAC"/>
    <w:rsid w:val="24ACA4FC"/>
    <w:rsid w:val="24AF327B"/>
    <w:rsid w:val="24B1D84D"/>
    <w:rsid w:val="24B70F26"/>
    <w:rsid w:val="24B7A90A"/>
    <w:rsid w:val="24BB572A"/>
    <w:rsid w:val="24C372D8"/>
    <w:rsid w:val="24CA5CC6"/>
    <w:rsid w:val="24CAB698"/>
    <w:rsid w:val="24D11DD7"/>
    <w:rsid w:val="24D23AFB"/>
    <w:rsid w:val="24D2CA67"/>
    <w:rsid w:val="24D47914"/>
    <w:rsid w:val="24D5AF07"/>
    <w:rsid w:val="24E1ADFF"/>
    <w:rsid w:val="24E2FFDD"/>
    <w:rsid w:val="24E34742"/>
    <w:rsid w:val="24E534D2"/>
    <w:rsid w:val="24E727A5"/>
    <w:rsid w:val="24ED89C9"/>
    <w:rsid w:val="24EECCC7"/>
    <w:rsid w:val="24F0E811"/>
    <w:rsid w:val="24F0F733"/>
    <w:rsid w:val="24F56FC6"/>
    <w:rsid w:val="24F68D63"/>
    <w:rsid w:val="24FD346F"/>
    <w:rsid w:val="24FEAE33"/>
    <w:rsid w:val="2508FBF1"/>
    <w:rsid w:val="2509B429"/>
    <w:rsid w:val="250B5AAE"/>
    <w:rsid w:val="2514BE39"/>
    <w:rsid w:val="2515E0AA"/>
    <w:rsid w:val="2515EDEF"/>
    <w:rsid w:val="25160D52"/>
    <w:rsid w:val="2516F2D0"/>
    <w:rsid w:val="25172AA2"/>
    <w:rsid w:val="2518F9D6"/>
    <w:rsid w:val="251A0CA6"/>
    <w:rsid w:val="251F133A"/>
    <w:rsid w:val="25237CB4"/>
    <w:rsid w:val="252674E5"/>
    <w:rsid w:val="252DBF39"/>
    <w:rsid w:val="252F7445"/>
    <w:rsid w:val="25340B63"/>
    <w:rsid w:val="253432A1"/>
    <w:rsid w:val="25351634"/>
    <w:rsid w:val="25361756"/>
    <w:rsid w:val="2537E7E8"/>
    <w:rsid w:val="2539B9A5"/>
    <w:rsid w:val="253EA787"/>
    <w:rsid w:val="2544D299"/>
    <w:rsid w:val="2551F36C"/>
    <w:rsid w:val="25551320"/>
    <w:rsid w:val="2557B8CA"/>
    <w:rsid w:val="2557BF41"/>
    <w:rsid w:val="255BB97D"/>
    <w:rsid w:val="255CA684"/>
    <w:rsid w:val="255D4A24"/>
    <w:rsid w:val="256117F9"/>
    <w:rsid w:val="2568582F"/>
    <w:rsid w:val="256B928B"/>
    <w:rsid w:val="256F377B"/>
    <w:rsid w:val="257109A7"/>
    <w:rsid w:val="257294D2"/>
    <w:rsid w:val="2573C996"/>
    <w:rsid w:val="2573F9CF"/>
    <w:rsid w:val="2574FA96"/>
    <w:rsid w:val="257AC80E"/>
    <w:rsid w:val="257C7A8A"/>
    <w:rsid w:val="2585519D"/>
    <w:rsid w:val="25897DF2"/>
    <w:rsid w:val="258B6BBD"/>
    <w:rsid w:val="258F523A"/>
    <w:rsid w:val="25940A52"/>
    <w:rsid w:val="25952A95"/>
    <w:rsid w:val="2595A9AD"/>
    <w:rsid w:val="259BAC8A"/>
    <w:rsid w:val="259C6F5D"/>
    <w:rsid w:val="259CF6BE"/>
    <w:rsid w:val="25A28C3F"/>
    <w:rsid w:val="25A80EA7"/>
    <w:rsid w:val="25A9D9CD"/>
    <w:rsid w:val="25ADEE72"/>
    <w:rsid w:val="25AF61F6"/>
    <w:rsid w:val="25AFE4EA"/>
    <w:rsid w:val="25B04AB2"/>
    <w:rsid w:val="25B6D5C1"/>
    <w:rsid w:val="25B9750E"/>
    <w:rsid w:val="25BB8233"/>
    <w:rsid w:val="25BCA4D4"/>
    <w:rsid w:val="25C09C06"/>
    <w:rsid w:val="25C8B034"/>
    <w:rsid w:val="25C8CEF2"/>
    <w:rsid w:val="25C8E62A"/>
    <w:rsid w:val="25C9F4EF"/>
    <w:rsid w:val="25CA9517"/>
    <w:rsid w:val="25CC3FAC"/>
    <w:rsid w:val="25D1C154"/>
    <w:rsid w:val="25D3C7C0"/>
    <w:rsid w:val="25DA8F58"/>
    <w:rsid w:val="25DB7B48"/>
    <w:rsid w:val="25DD99FC"/>
    <w:rsid w:val="25DDD7C0"/>
    <w:rsid w:val="25E39535"/>
    <w:rsid w:val="25E68AF2"/>
    <w:rsid w:val="25E99094"/>
    <w:rsid w:val="25EC65FF"/>
    <w:rsid w:val="25ED6C22"/>
    <w:rsid w:val="25F19F28"/>
    <w:rsid w:val="25F5C916"/>
    <w:rsid w:val="25F5F209"/>
    <w:rsid w:val="25F8CAA3"/>
    <w:rsid w:val="25F94B96"/>
    <w:rsid w:val="25FB86F1"/>
    <w:rsid w:val="25FC14F4"/>
    <w:rsid w:val="25FC43E1"/>
    <w:rsid w:val="25FCCBD3"/>
    <w:rsid w:val="25FFE228"/>
    <w:rsid w:val="2600264D"/>
    <w:rsid w:val="26049D09"/>
    <w:rsid w:val="2604D03E"/>
    <w:rsid w:val="2606AA87"/>
    <w:rsid w:val="26075996"/>
    <w:rsid w:val="26086A2B"/>
    <w:rsid w:val="2608A7E1"/>
    <w:rsid w:val="2608E86C"/>
    <w:rsid w:val="260AEFA3"/>
    <w:rsid w:val="260C6660"/>
    <w:rsid w:val="260E8747"/>
    <w:rsid w:val="2616C9BF"/>
    <w:rsid w:val="26184499"/>
    <w:rsid w:val="26190FBA"/>
    <w:rsid w:val="261EA001"/>
    <w:rsid w:val="261F5149"/>
    <w:rsid w:val="2620E602"/>
    <w:rsid w:val="2623C052"/>
    <w:rsid w:val="2626C548"/>
    <w:rsid w:val="26277920"/>
    <w:rsid w:val="2628286B"/>
    <w:rsid w:val="262908E2"/>
    <w:rsid w:val="26299CFF"/>
    <w:rsid w:val="262D3BFF"/>
    <w:rsid w:val="262F9A48"/>
    <w:rsid w:val="2630D935"/>
    <w:rsid w:val="26386525"/>
    <w:rsid w:val="26387260"/>
    <w:rsid w:val="264171AA"/>
    <w:rsid w:val="2643C920"/>
    <w:rsid w:val="2647E6B8"/>
    <w:rsid w:val="264B408D"/>
    <w:rsid w:val="264BF15A"/>
    <w:rsid w:val="2652D0D7"/>
    <w:rsid w:val="2655F53F"/>
    <w:rsid w:val="265A0201"/>
    <w:rsid w:val="265E9A86"/>
    <w:rsid w:val="2660489D"/>
    <w:rsid w:val="2664AF81"/>
    <w:rsid w:val="2665A7E1"/>
    <w:rsid w:val="26663ECB"/>
    <w:rsid w:val="266D22FD"/>
    <w:rsid w:val="266E29BB"/>
    <w:rsid w:val="266E744F"/>
    <w:rsid w:val="267372F7"/>
    <w:rsid w:val="2673846A"/>
    <w:rsid w:val="2673A4C4"/>
    <w:rsid w:val="267811B6"/>
    <w:rsid w:val="2678FF8F"/>
    <w:rsid w:val="26796BCC"/>
    <w:rsid w:val="267C84EF"/>
    <w:rsid w:val="267D8C00"/>
    <w:rsid w:val="267ED03E"/>
    <w:rsid w:val="26825407"/>
    <w:rsid w:val="2683497F"/>
    <w:rsid w:val="26840066"/>
    <w:rsid w:val="26863DCF"/>
    <w:rsid w:val="2688C5C3"/>
    <w:rsid w:val="268A9D28"/>
    <w:rsid w:val="268C1BFF"/>
    <w:rsid w:val="268E5C2C"/>
    <w:rsid w:val="2695AA54"/>
    <w:rsid w:val="2699BBEB"/>
    <w:rsid w:val="269C034B"/>
    <w:rsid w:val="269D68E4"/>
    <w:rsid w:val="269E619C"/>
    <w:rsid w:val="26A66F10"/>
    <w:rsid w:val="26A7F34A"/>
    <w:rsid w:val="26A9DC52"/>
    <w:rsid w:val="26AFD324"/>
    <w:rsid w:val="26B36906"/>
    <w:rsid w:val="26B7A34F"/>
    <w:rsid w:val="26B8BD4F"/>
    <w:rsid w:val="26BC4373"/>
    <w:rsid w:val="26BFAC41"/>
    <w:rsid w:val="26C003FC"/>
    <w:rsid w:val="26C24C33"/>
    <w:rsid w:val="26C2E8FA"/>
    <w:rsid w:val="26C312B3"/>
    <w:rsid w:val="26C39A4E"/>
    <w:rsid w:val="26C3C059"/>
    <w:rsid w:val="26C71C67"/>
    <w:rsid w:val="26C98559"/>
    <w:rsid w:val="26D0FC37"/>
    <w:rsid w:val="26D4A0E7"/>
    <w:rsid w:val="26D4F49D"/>
    <w:rsid w:val="26DD4559"/>
    <w:rsid w:val="26DDF2FC"/>
    <w:rsid w:val="26DE357B"/>
    <w:rsid w:val="26E0729B"/>
    <w:rsid w:val="26E1B58C"/>
    <w:rsid w:val="26E2DE86"/>
    <w:rsid w:val="26EBADE1"/>
    <w:rsid w:val="26EBED04"/>
    <w:rsid w:val="26EEC035"/>
    <w:rsid w:val="26EF06C6"/>
    <w:rsid w:val="26F6590D"/>
    <w:rsid w:val="26F8A700"/>
    <w:rsid w:val="26F9D100"/>
    <w:rsid w:val="26FABFF8"/>
    <w:rsid w:val="26FACA9A"/>
    <w:rsid w:val="26FBDE17"/>
    <w:rsid w:val="27091CF5"/>
    <w:rsid w:val="270BA9F1"/>
    <w:rsid w:val="270E3B18"/>
    <w:rsid w:val="270EF7F0"/>
    <w:rsid w:val="2712F20A"/>
    <w:rsid w:val="27134060"/>
    <w:rsid w:val="27134A3C"/>
    <w:rsid w:val="27146EBC"/>
    <w:rsid w:val="27152FEE"/>
    <w:rsid w:val="2715BFE9"/>
    <w:rsid w:val="2715C11E"/>
    <w:rsid w:val="2717F016"/>
    <w:rsid w:val="2719404C"/>
    <w:rsid w:val="27226148"/>
    <w:rsid w:val="272479BE"/>
    <w:rsid w:val="272A8A28"/>
    <w:rsid w:val="272B09D2"/>
    <w:rsid w:val="272CB25F"/>
    <w:rsid w:val="272DE73A"/>
    <w:rsid w:val="272EEEB2"/>
    <w:rsid w:val="273005E1"/>
    <w:rsid w:val="273173D0"/>
    <w:rsid w:val="27318FC4"/>
    <w:rsid w:val="27340648"/>
    <w:rsid w:val="273921BE"/>
    <w:rsid w:val="273B14CF"/>
    <w:rsid w:val="273B81E7"/>
    <w:rsid w:val="273BD571"/>
    <w:rsid w:val="273BDBE8"/>
    <w:rsid w:val="273C194D"/>
    <w:rsid w:val="273DD048"/>
    <w:rsid w:val="2740CE11"/>
    <w:rsid w:val="27449F6F"/>
    <w:rsid w:val="274C976F"/>
    <w:rsid w:val="2753CAD0"/>
    <w:rsid w:val="2753FE55"/>
    <w:rsid w:val="2754D751"/>
    <w:rsid w:val="2755456F"/>
    <w:rsid w:val="2757B393"/>
    <w:rsid w:val="2757D108"/>
    <w:rsid w:val="2759FAA0"/>
    <w:rsid w:val="27616052"/>
    <w:rsid w:val="276D16E7"/>
    <w:rsid w:val="276D8F9E"/>
    <w:rsid w:val="276E23C4"/>
    <w:rsid w:val="276FEBBD"/>
    <w:rsid w:val="2771EC17"/>
    <w:rsid w:val="2772A020"/>
    <w:rsid w:val="2777998B"/>
    <w:rsid w:val="27788114"/>
    <w:rsid w:val="277F15FD"/>
    <w:rsid w:val="27816C4F"/>
    <w:rsid w:val="2781D0BC"/>
    <w:rsid w:val="2783C0ED"/>
    <w:rsid w:val="2783DF1F"/>
    <w:rsid w:val="27879676"/>
    <w:rsid w:val="2788D9A9"/>
    <w:rsid w:val="27945DC3"/>
    <w:rsid w:val="2798EF17"/>
    <w:rsid w:val="279C77C7"/>
    <w:rsid w:val="279FBA78"/>
    <w:rsid w:val="27A18696"/>
    <w:rsid w:val="27A354DC"/>
    <w:rsid w:val="27A5C06F"/>
    <w:rsid w:val="27AA8141"/>
    <w:rsid w:val="27AB7380"/>
    <w:rsid w:val="27AE4454"/>
    <w:rsid w:val="27B20D60"/>
    <w:rsid w:val="27B5312A"/>
    <w:rsid w:val="27B86320"/>
    <w:rsid w:val="27B9588A"/>
    <w:rsid w:val="27BA67AC"/>
    <w:rsid w:val="27BC1A94"/>
    <w:rsid w:val="27BCC0A7"/>
    <w:rsid w:val="27BEC0CF"/>
    <w:rsid w:val="27C524A6"/>
    <w:rsid w:val="27C8CEB3"/>
    <w:rsid w:val="27C8E6F3"/>
    <w:rsid w:val="27DA38C1"/>
    <w:rsid w:val="27DACE66"/>
    <w:rsid w:val="27E889B5"/>
    <w:rsid w:val="27EA6A86"/>
    <w:rsid w:val="27ECF092"/>
    <w:rsid w:val="27F2BC51"/>
    <w:rsid w:val="27F37DB0"/>
    <w:rsid w:val="27F69581"/>
    <w:rsid w:val="27FA22BA"/>
    <w:rsid w:val="28073D08"/>
    <w:rsid w:val="28077F62"/>
    <w:rsid w:val="280882F9"/>
    <w:rsid w:val="28088526"/>
    <w:rsid w:val="280986D1"/>
    <w:rsid w:val="280BB0CC"/>
    <w:rsid w:val="280CCA3D"/>
    <w:rsid w:val="281F902E"/>
    <w:rsid w:val="28235730"/>
    <w:rsid w:val="2826F4C3"/>
    <w:rsid w:val="28287582"/>
    <w:rsid w:val="282A2637"/>
    <w:rsid w:val="282E9862"/>
    <w:rsid w:val="282EADFD"/>
    <w:rsid w:val="2831E1B1"/>
    <w:rsid w:val="283370D9"/>
    <w:rsid w:val="28346E30"/>
    <w:rsid w:val="28393945"/>
    <w:rsid w:val="283D7B85"/>
    <w:rsid w:val="28437A31"/>
    <w:rsid w:val="28473247"/>
    <w:rsid w:val="2848EBE3"/>
    <w:rsid w:val="2849615A"/>
    <w:rsid w:val="284D6D6E"/>
    <w:rsid w:val="284E7607"/>
    <w:rsid w:val="284EEBD7"/>
    <w:rsid w:val="2854C0E2"/>
    <w:rsid w:val="285A367A"/>
    <w:rsid w:val="285BE4C3"/>
    <w:rsid w:val="28666A1A"/>
    <w:rsid w:val="286745E3"/>
    <w:rsid w:val="286AFD18"/>
    <w:rsid w:val="286B609D"/>
    <w:rsid w:val="286CDC75"/>
    <w:rsid w:val="2870E528"/>
    <w:rsid w:val="2875214F"/>
    <w:rsid w:val="2875D5ED"/>
    <w:rsid w:val="287754DC"/>
    <w:rsid w:val="28790FD4"/>
    <w:rsid w:val="287C19F7"/>
    <w:rsid w:val="2881736B"/>
    <w:rsid w:val="28832C10"/>
    <w:rsid w:val="2883D4E3"/>
    <w:rsid w:val="28853D45"/>
    <w:rsid w:val="288777CA"/>
    <w:rsid w:val="288C6768"/>
    <w:rsid w:val="288C8CEA"/>
    <w:rsid w:val="288DE89D"/>
    <w:rsid w:val="288E6BA6"/>
    <w:rsid w:val="288FE28F"/>
    <w:rsid w:val="289362BA"/>
    <w:rsid w:val="2893CC75"/>
    <w:rsid w:val="2894CDC5"/>
    <w:rsid w:val="2894D519"/>
    <w:rsid w:val="2895018C"/>
    <w:rsid w:val="28953C7B"/>
    <w:rsid w:val="28974A58"/>
    <w:rsid w:val="289AB077"/>
    <w:rsid w:val="289D4FC7"/>
    <w:rsid w:val="289E801A"/>
    <w:rsid w:val="28A67FBD"/>
    <w:rsid w:val="28A85C93"/>
    <w:rsid w:val="28A9C236"/>
    <w:rsid w:val="28AD4CF1"/>
    <w:rsid w:val="28AEC603"/>
    <w:rsid w:val="28AEF47F"/>
    <w:rsid w:val="28B190E6"/>
    <w:rsid w:val="28B3D5D9"/>
    <w:rsid w:val="28B6058B"/>
    <w:rsid w:val="28B703AE"/>
    <w:rsid w:val="28B8ACB5"/>
    <w:rsid w:val="28BA6FAD"/>
    <w:rsid w:val="28BB92D8"/>
    <w:rsid w:val="28BD154B"/>
    <w:rsid w:val="28BD396C"/>
    <w:rsid w:val="28BF00CE"/>
    <w:rsid w:val="28BF881E"/>
    <w:rsid w:val="28C2A345"/>
    <w:rsid w:val="28C4BFF8"/>
    <w:rsid w:val="28D5AC92"/>
    <w:rsid w:val="28D6913E"/>
    <w:rsid w:val="28DA80D3"/>
    <w:rsid w:val="28DB0775"/>
    <w:rsid w:val="28DFE86B"/>
    <w:rsid w:val="28E44F36"/>
    <w:rsid w:val="28E60535"/>
    <w:rsid w:val="28E6FE7D"/>
    <w:rsid w:val="28E7AD55"/>
    <w:rsid w:val="28EB9739"/>
    <w:rsid w:val="28EFBB0B"/>
    <w:rsid w:val="28F263AD"/>
    <w:rsid w:val="28F3A0E5"/>
    <w:rsid w:val="28F43C6A"/>
    <w:rsid w:val="28F442DC"/>
    <w:rsid w:val="28F502FA"/>
    <w:rsid w:val="28F7600C"/>
    <w:rsid w:val="28F7B6EF"/>
    <w:rsid w:val="28F9EF4C"/>
    <w:rsid w:val="28FB1EF6"/>
    <w:rsid w:val="28FDE79E"/>
    <w:rsid w:val="2906AF84"/>
    <w:rsid w:val="29094CC8"/>
    <w:rsid w:val="290B56E0"/>
    <w:rsid w:val="291050BE"/>
    <w:rsid w:val="2912E333"/>
    <w:rsid w:val="29164113"/>
    <w:rsid w:val="291751C1"/>
    <w:rsid w:val="2918DCB8"/>
    <w:rsid w:val="291B0EA1"/>
    <w:rsid w:val="2922971E"/>
    <w:rsid w:val="292382A4"/>
    <w:rsid w:val="29267F05"/>
    <w:rsid w:val="2926AE10"/>
    <w:rsid w:val="29298937"/>
    <w:rsid w:val="292D9050"/>
    <w:rsid w:val="292E9416"/>
    <w:rsid w:val="2931266A"/>
    <w:rsid w:val="293186FC"/>
    <w:rsid w:val="293385DA"/>
    <w:rsid w:val="29357C88"/>
    <w:rsid w:val="2937E148"/>
    <w:rsid w:val="293A8D1E"/>
    <w:rsid w:val="293D56F7"/>
    <w:rsid w:val="293EC079"/>
    <w:rsid w:val="2940868D"/>
    <w:rsid w:val="29439291"/>
    <w:rsid w:val="29458D28"/>
    <w:rsid w:val="294AE5CD"/>
    <w:rsid w:val="294BDFA7"/>
    <w:rsid w:val="2953F534"/>
    <w:rsid w:val="2953F9FB"/>
    <w:rsid w:val="2957EAF5"/>
    <w:rsid w:val="2958F438"/>
    <w:rsid w:val="29595E12"/>
    <w:rsid w:val="2959B2E7"/>
    <w:rsid w:val="2959DAE0"/>
    <w:rsid w:val="295AD8B4"/>
    <w:rsid w:val="295EA613"/>
    <w:rsid w:val="2960D07B"/>
    <w:rsid w:val="2963D99B"/>
    <w:rsid w:val="29646268"/>
    <w:rsid w:val="2964A105"/>
    <w:rsid w:val="29685D40"/>
    <w:rsid w:val="296A86EB"/>
    <w:rsid w:val="296D6B2C"/>
    <w:rsid w:val="29762A27"/>
    <w:rsid w:val="297C7385"/>
    <w:rsid w:val="297DD63D"/>
    <w:rsid w:val="297DECA5"/>
    <w:rsid w:val="297E6750"/>
    <w:rsid w:val="297EE5DC"/>
    <w:rsid w:val="297FA1EB"/>
    <w:rsid w:val="298F303D"/>
    <w:rsid w:val="29904FC4"/>
    <w:rsid w:val="2997869E"/>
    <w:rsid w:val="299D48A3"/>
    <w:rsid w:val="299F0D5E"/>
    <w:rsid w:val="29A0699A"/>
    <w:rsid w:val="29A202AA"/>
    <w:rsid w:val="29A27EA4"/>
    <w:rsid w:val="29A2D14F"/>
    <w:rsid w:val="29A4A50A"/>
    <w:rsid w:val="29A514E0"/>
    <w:rsid w:val="29A574B5"/>
    <w:rsid w:val="29A5ECB6"/>
    <w:rsid w:val="29A604A0"/>
    <w:rsid w:val="29AB447B"/>
    <w:rsid w:val="29B2E104"/>
    <w:rsid w:val="29BB8644"/>
    <w:rsid w:val="29BCE54C"/>
    <w:rsid w:val="29BCF662"/>
    <w:rsid w:val="29C0A59B"/>
    <w:rsid w:val="29C10B85"/>
    <w:rsid w:val="29C90D58"/>
    <w:rsid w:val="29CC9BB2"/>
    <w:rsid w:val="29CFB94D"/>
    <w:rsid w:val="29CFE4B0"/>
    <w:rsid w:val="29D101A8"/>
    <w:rsid w:val="29D6BEFB"/>
    <w:rsid w:val="29D7D112"/>
    <w:rsid w:val="29DA01EA"/>
    <w:rsid w:val="29DDE781"/>
    <w:rsid w:val="29E0D608"/>
    <w:rsid w:val="29E0FF79"/>
    <w:rsid w:val="29E5CA94"/>
    <w:rsid w:val="29E61B89"/>
    <w:rsid w:val="29E99B3B"/>
    <w:rsid w:val="29EA1EEC"/>
    <w:rsid w:val="29EA7AEF"/>
    <w:rsid w:val="29EBDAB6"/>
    <w:rsid w:val="29EC10EA"/>
    <w:rsid w:val="29EC5DEA"/>
    <w:rsid w:val="29EEE56E"/>
    <w:rsid w:val="29F5031D"/>
    <w:rsid w:val="29F7A2BC"/>
    <w:rsid w:val="2A029FA8"/>
    <w:rsid w:val="2A038E0E"/>
    <w:rsid w:val="2A039A5E"/>
    <w:rsid w:val="2A085F8A"/>
    <w:rsid w:val="2A08C239"/>
    <w:rsid w:val="2A0C8877"/>
    <w:rsid w:val="2A0D7923"/>
    <w:rsid w:val="2A1276FA"/>
    <w:rsid w:val="2A142C93"/>
    <w:rsid w:val="2A16167A"/>
    <w:rsid w:val="2A1685E1"/>
    <w:rsid w:val="2A16DA1D"/>
    <w:rsid w:val="2A178AA8"/>
    <w:rsid w:val="2A1871EC"/>
    <w:rsid w:val="2A1A5612"/>
    <w:rsid w:val="2A20E5B9"/>
    <w:rsid w:val="2A280C54"/>
    <w:rsid w:val="2A2D98C0"/>
    <w:rsid w:val="2A30DB59"/>
    <w:rsid w:val="2A326B5C"/>
    <w:rsid w:val="2A3459A6"/>
    <w:rsid w:val="2A350AE6"/>
    <w:rsid w:val="2A38E2C0"/>
    <w:rsid w:val="2A3D0039"/>
    <w:rsid w:val="2A3DD7A8"/>
    <w:rsid w:val="2A420351"/>
    <w:rsid w:val="2A44879E"/>
    <w:rsid w:val="2A4F9EFA"/>
    <w:rsid w:val="2A517CBB"/>
    <w:rsid w:val="2A5197CF"/>
    <w:rsid w:val="2A56856C"/>
    <w:rsid w:val="2A573DA9"/>
    <w:rsid w:val="2A5850C0"/>
    <w:rsid w:val="2A59B2E6"/>
    <w:rsid w:val="2A5ACE19"/>
    <w:rsid w:val="2A5EC827"/>
    <w:rsid w:val="2A5F318C"/>
    <w:rsid w:val="2A66FD93"/>
    <w:rsid w:val="2A6ABC3D"/>
    <w:rsid w:val="2A70B365"/>
    <w:rsid w:val="2A79D9B8"/>
    <w:rsid w:val="2A79F49D"/>
    <w:rsid w:val="2A7B2E64"/>
    <w:rsid w:val="2A7DC479"/>
    <w:rsid w:val="2A809398"/>
    <w:rsid w:val="2A8491C4"/>
    <w:rsid w:val="2A8E6B42"/>
    <w:rsid w:val="2A8F1823"/>
    <w:rsid w:val="2A917A1C"/>
    <w:rsid w:val="2A935AA2"/>
    <w:rsid w:val="2A99BC53"/>
    <w:rsid w:val="2A9AD6C0"/>
    <w:rsid w:val="2A9C83F7"/>
    <w:rsid w:val="2A9D3E04"/>
    <w:rsid w:val="2AA32250"/>
    <w:rsid w:val="2AA73814"/>
    <w:rsid w:val="2AAE0A81"/>
    <w:rsid w:val="2AAF3BE7"/>
    <w:rsid w:val="2AB021D6"/>
    <w:rsid w:val="2AB0CA44"/>
    <w:rsid w:val="2AB123D9"/>
    <w:rsid w:val="2AB14DBA"/>
    <w:rsid w:val="2AB2C53C"/>
    <w:rsid w:val="2AB32222"/>
    <w:rsid w:val="2AB59678"/>
    <w:rsid w:val="2AB80F5C"/>
    <w:rsid w:val="2ABFE9CB"/>
    <w:rsid w:val="2AC1A1A1"/>
    <w:rsid w:val="2AC504D7"/>
    <w:rsid w:val="2AC53D11"/>
    <w:rsid w:val="2AC56F3C"/>
    <w:rsid w:val="2AC888C6"/>
    <w:rsid w:val="2AC8B843"/>
    <w:rsid w:val="2AC9632C"/>
    <w:rsid w:val="2ACF3C23"/>
    <w:rsid w:val="2AD02EB5"/>
    <w:rsid w:val="2AD317A1"/>
    <w:rsid w:val="2ADB2186"/>
    <w:rsid w:val="2ADBF735"/>
    <w:rsid w:val="2ADEAFD8"/>
    <w:rsid w:val="2ADFFE13"/>
    <w:rsid w:val="2AE5B6DC"/>
    <w:rsid w:val="2AE7582D"/>
    <w:rsid w:val="2AE8CFB0"/>
    <w:rsid w:val="2AEC0778"/>
    <w:rsid w:val="2AED192F"/>
    <w:rsid w:val="2AED70D1"/>
    <w:rsid w:val="2AEFA175"/>
    <w:rsid w:val="2AF22BE2"/>
    <w:rsid w:val="2AF7E299"/>
    <w:rsid w:val="2AF922D2"/>
    <w:rsid w:val="2AFB137C"/>
    <w:rsid w:val="2AFB8741"/>
    <w:rsid w:val="2AFF6ABD"/>
    <w:rsid w:val="2B0079A3"/>
    <w:rsid w:val="2B01A3D9"/>
    <w:rsid w:val="2B0357BB"/>
    <w:rsid w:val="2B035A43"/>
    <w:rsid w:val="2B048D66"/>
    <w:rsid w:val="2B062F9E"/>
    <w:rsid w:val="2B08249C"/>
    <w:rsid w:val="2B0863F4"/>
    <w:rsid w:val="2B0979B5"/>
    <w:rsid w:val="2B0CA227"/>
    <w:rsid w:val="2B116C88"/>
    <w:rsid w:val="2B139613"/>
    <w:rsid w:val="2B157BE2"/>
    <w:rsid w:val="2B159FFA"/>
    <w:rsid w:val="2B1630FC"/>
    <w:rsid w:val="2B165D9A"/>
    <w:rsid w:val="2B1D1422"/>
    <w:rsid w:val="2B214CF9"/>
    <w:rsid w:val="2B23DDE2"/>
    <w:rsid w:val="2B2704F9"/>
    <w:rsid w:val="2B285E02"/>
    <w:rsid w:val="2B28F133"/>
    <w:rsid w:val="2B2D3187"/>
    <w:rsid w:val="2B305790"/>
    <w:rsid w:val="2B387EF4"/>
    <w:rsid w:val="2B3ACE11"/>
    <w:rsid w:val="2B3B985A"/>
    <w:rsid w:val="2B3C173F"/>
    <w:rsid w:val="2B3F5F93"/>
    <w:rsid w:val="2B44E981"/>
    <w:rsid w:val="2B480523"/>
    <w:rsid w:val="2B4A0630"/>
    <w:rsid w:val="2B4C719B"/>
    <w:rsid w:val="2B4EFEE2"/>
    <w:rsid w:val="2B4F82F2"/>
    <w:rsid w:val="2B50F9EB"/>
    <w:rsid w:val="2B51872F"/>
    <w:rsid w:val="2B529878"/>
    <w:rsid w:val="2B5E8DC5"/>
    <w:rsid w:val="2B5F9AFB"/>
    <w:rsid w:val="2B6161EB"/>
    <w:rsid w:val="2B62A522"/>
    <w:rsid w:val="2B648061"/>
    <w:rsid w:val="2B6ADC04"/>
    <w:rsid w:val="2B6C802E"/>
    <w:rsid w:val="2B6D4FCE"/>
    <w:rsid w:val="2B6E285B"/>
    <w:rsid w:val="2B71DEE3"/>
    <w:rsid w:val="2B75A906"/>
    <w:rsid w:val="2B76F996"/>
    <w:rsid w:val="2B7923E9"/>
    <w:rsid w:val="2B79BA4F"/>
    <w:rsid w:val="2B79BF0F"/>
    <w:rsid w:val="2B7A9C32"/>
    <w:rsid w:val="2B7BDEB1"/>
    <w:rsid w:val="2B8032CE"/>
    <w:rsid w:val="2B81F9A6"/>
    <w:rsid w:val="2B825DBE"/>
    <w:rsid w:val="2B845CED"/>
    <w:rsid w:val="2B863CAD"/>
    <w:rsid w:val="2B86BF2B"/>
    <w:rsid w:val="2B8A8BFE"/>
    <w:rsid w:val="2B9283A8"/>
    <w:rsid w:val="2B935CAB"/>
    <w:rsid w:val="2B9722BB"/>
    <w:rsid w:val="2B975FFE"/>
    <w:rsid w:val="2B97F3BD"/>
    <w:rsid w:val="2B9A0F33"/>
    <w:rsid w:val="2B9BFD6B"/>
    <w:rsid w:val="2B9E5632"/>
    <w:rsid w:val="2BA11492"/>
    <w:rsid w:val="2BA37425"/>
    <w:rsid w:val="2BA51853"/>
    <w:rsid w:val="2BA59BD9"/>
    <w:rsid w:val="2BAC5876"/>
    <w:rsid w:val="2BB1AF96"/>
    <w:rsid w:val="2BB24AD7"/>
    <w:rsid w:val="2BB3CE9A"/>
    <w:rsid w:val="2BB46B0B"/>
    <w:rsid w:val="2BB4B3E4"/>
    <w:rsid w:val="2BB65013"/>
    <w:rsid w:val="2BB6A078"/>
    <w:rsid w:val="2BBBF1F9"/>
    <w:rsid w:val="2BBE79BB"/>
    <w:rsid w:val="2BBEF6F1"/>
    <w:rsid w:val="2BBFCFC9"/>
    <w:rsid w:val="2BC127E3"/>
    <w:rsid w:val="2BC2CEBE"/>
    <w:rsid w:val="2BC7A4E6"/>
    <w:rsid w:val="2BC9BDE0"/>
    <w:rsid w:val="2BD37982"/>
    <w:rsid w:val="2BD61A6A"/>
    <w:rsid w:val="2BD66147"/>
    <w:rsid w:val="2BD671A2"/>
    <w:rsid w:val="2BDDE38E"/>
    <w:rsid w:val="2BDE8B65"/>
    <w:rsid w:val="2BDED5C4"/>
    <w:rsid w:val="2BDF3C60"/>
    <w:rsid w:val="2BE22545"/>
    <w:rsid w:val="2BE80BF8"/>
    <w:rsid w:val="2BE91A89"/>
    <w:rsid w:val="2BE93624"/>
    <w:rsid w:val="2BEC56DD"/>
    <w:rsid w:val="2BF3B7BF"/>
    <w:rsid w:val="2BF41644"/>
    <w:rsid w:val="2BF760FB"/>
    <w:rsid w:val="2BFA5D23"/>
    <w:rsid w:val="2BFBD394"/>
    <w:rsid w:val="2BFC34E1"/>
    <w:rsid w:val="2C00791F"/>
    <w:rsid w:val="2C00DA3B"/>
    <w:rsid w:val="2C017154"/>
    <w:rsid w:val="2C026CAB"/>
    <w:rsid w:val="2C02EF4E"/>
    <w:rsid w:val="2C077418"/>
    <w:rsid w:val="2C08A417"/>
    <w:rsid w:val="2C0CBBEE"/>
    <w:rsid w:val="2C0DDE6A"/>
    <w:rsid w:val="2C0F0B1C"/>
    <w:rsid w:val="2C0F533D"/>
    <w:rsid w:val="2C11416B"/>
    <w:rsid w:val="2C14CE8A"/>
    <w:rsid w:val="2C1C72E3"/>
    <w:rsid w:val="2C1D5B29"/>
    <w:rsid w:val="2C210D69"/>
    <w:rsid w:val="2C22E304"/>
    <w:rsid w:val="2C246DA8"/>
    <w:rsid w:val="2C2A0431"/>
    <w:rsid w:val="2C2B95EB"/>
    <w:rsid w:val="2C2B9C3D"/>
    <w:rsid w:val="2C2C3008"/>
    <w:rsid w:val="2C2C7DD3"/>
    <w:rsid w:val="2C33214F"/>
    <w:rsid w:val="2C332CEC"/>
    <w:rsid w:val="2C33CBAA"/>
    <w:rsid w:val="2C3E2C9B"/>
    <w:rsid w:val="2C3E8A2D"/>
    <w:rsid w:val="2C4BF237"/>
    <w:rsid w:val="2C4C819B"/>
    <w:rsid w:val="2C4D607B"/>
    <w:rsid w:val="2C4E0FAE"/>
    <w:rsid w:val="2C4FD196"/>
    <w:rsid w:val="2C53DFBD"/>
    <w:rsid w:val="2C57A4C7"/>
    <w:rsid w:val="2C58EF79"/>
    <w:rsid w:val="2C5CBB4C"/>
    <w:rsid w:val="2C5D190D"/>
    <w:rsid w:val="2C5E2685"/>
    <w:rsid w:val="2C65338D"/>
    <w:rsid w:val="2C681559"/>
    <w:rsid w:val="2C6BFF16"/>
    <w:rsid w:val="2C6D364C"/>
    <w:rsid w:val="2C719C53"/>
    <w:rsid w:val="2C760547"/>
    <w:rsid w:val="2C768CD1"/>
    <w:rsid w:val="2C76EB5C"/>
    <w:rsid w:val="2C78622C"/>
    <w:rsid w:val="2C78D5B0"/>
    <w:rsid w:val="2C7A3732"/>
    <w:rsid w:val="2C7CBD40"/>
    <w:rsid w:val="2C7F2B32"/>
    <w:rsid w:val="2C8243C3"/>
    <w:rsid w:val="2C85881A"/>
    <w:rsid w:val="2C879905"/>
    <w:rsid w:val="2C8BFE79"/>
    <w:rsid w:val="2C9151F3"/>
    <w:rsid w:val="2C91E1CC"/>
    <w:rsid w:val="2C98815C"/>
    <w:rsid w:val="2C9A24FA"/>
    <w:rsid w:val="2C9A3EE4"/>
    <w:rsid w:val="2C9B08A2"/>
    <w:rsid w:val="2C9BFCBB"/>
    <w:rsid w:val="2CA0082F"/>
    <w:rsid w:val="2CA0EF28"/>
    <w:rsid w:val="2CA6D053"/>
    <w:rsid w:val="2CA7A69D"/>
    <w:rsid w:val="2CA7AD96"/>
    <w:rsid w:val="2CAA88BA"/>
    <w:rsid w:val="2CAD980A"/>
    <w:rsid w:val="2CAF9E59"/>
    <w:rsid w:val="2CB32C15"/>
    <w:rsid w:val="2CB3CCF6"/>
    <w:rsid w:val="2CBD1859"/>
    <w:rsid w:val="2CBD6DD3"/>
    <w:rsid w:val="2CC05277"/>
    <w:rsid w:val="2CC0A6F5"/>
    <w:rsid w:val="2CC6EAB5"/>
    <w:rsid w:val="2CC8F917"/>
    <w:rsid w:val="2CCCF553"/>
    <w:rsid w:val="2CD3A1CE"/>
    <w:rsid w:val="2CD985EC"/>
    <w:rsid w:val="2CDCD36B"/>
    <w:rsid w:val="2CDDC843"/>
    <w:rsid w:val="2CDEDEEA"/>
    <w:rsid w:val="2CDF2D9B"/>
    <w:rsid w:val="2CE0169F"/>
    <w:rsid w:val="2CE09E31"/>
    <w:rsid w:val="2CEBD0A2"/>
    <w:rsid w:val="2CF0B7DA"/>
    <w:rsid w:val="2CF0E754"/>
    <w:rsid w:val="2CF1609E"/>
    <w:rsid w:val="2CF2F53E"/>
    <w:rsid w:val="2CF7F62C"/>
    <w:rsid w:val="2CF8EFFF"/>
    <w:rsid w:val="2CFA3805"/>
    <w:rsid w:val="2CFB48C9"/>
    <w:rsid w:val="2CFC90E6"/>
    <w:rsid w:val="2CFDDBE6"/>
    <w:rsid w:val="2CFECEE0"/>
    <w:rsid w:val="2CFF9B2E"/>
    <w:rsid w:val="2D08E715"/>
    <w:rsid w:val="2D0AD44B"/>
    <w:rsid w:val="2D0CAA68"/>
    <w:rsid w:val="2D0FFFB4"/>
    <w:rsid w:val="2D101E78"/>
    <w:rsid w:val="2D105541"/>
    <w:rsid w:val="2D115A46"/>
    <w:rsid w:val="2D16BFB7"/>
    <w:rsid w:val="2D1C117C"/>
    <w:rsid w:val="2D202698"/>
    <w:rsid w:val="2D21BB01"/>
    <w:rsid w:val="2D22CDCB"/>
    <w:rsid w:val="2D2370CD"/>
    <w:rsid w:val="2D257D1E"/>
    <w:rsid w:val="2D2DC551"/>
    <w:rsid w:val="2D2F8156"/>
    <w:rsid w:val="2D2FDECB"/>
    <w:rsid w:val="2D308082"/>
    <w:rsid w:val="2D3745C4"/>
    <w:rsid w:val="2D37F08B"/>
    <w:rsid w:val="2D3897DE"/>
    <w:rsid w:val="2D3DBB9B"/>
    <w:rsid w:val="2D457286"/>
    <w:rsid w:val="2D457AEE"/>
    <w:rsid w:val="2D473ACB"/>
    <w:rsid w:val="2D4B7C33"/>
    <w:rsid w:val="2D4BC4CD"/>
    <w:rsid w:val="2D4D8C7B"/>
    <w:rsid w:val="2D5281A7"/>
    <w:rsid w:val="2D547128"/>
    <w:rsid w:val="2D55862A"/>
    <w:rsid w:val="2D5BFAFA"/>
    <w:rsid w:val="2D5CA6E6"/>
    <w:rsid w:val="2D5FFDC9"/>
    <w:rsid w:val="2D641BCE"/>
    <w:rsid w:val="2D6712D7"/>
    <w:rsid w:val="2D689128"/>
    <w:rsid w:val="2D6A0263"/>
    <w:rsid w:val="2D6D184E"/>
    <w:rsid w:val="2D702FC5"/>
    <w:rsid w:val="2D7080BE"/>
    <w:rsid w:val="2D721A71"/>
    <w:rsid w:val="2D743FC8"/>
    <w:rsid w:val="2D782A99"/>
    <w:rsid w:val="2D7F0883"/>
    <w:rsid w:val="2D7F7AC3"/>
    <w:rsid w:val="2D806A58"/>
    <w:rsid w:val="2D80ECAD"/>
    <w:rsid w:val="2D840883"/>
    <w:rsid w:val="2D846B7D"/>
    <w:rsid w:val="2D8649DE"/>
    <w:rsid w:val="2D8A0444"/>
    <w:rsid w:val="2D8F02DA"/>
    <w:rsid w:val="2D902DF4"/>
    <w:rsid w:val="2D945851"/>
    <w:rsid w:val="2D97BC6D"/>
    <w:rsid w:val="2D98851C"/>
    <w:rsid w:val="2D991281"/>
    <w:rsid w:val="2D9AA2A0"/>
    <w:rsid w:val="2D9E6751"/>
    <w:rsid w:val="2D9FD467"/>
    <w:rsid w:val="2DA20DA8"/>
    <w:rsid w:val="2DA3A08A"/>
    <w:rsid w:val="2DA894D6"/>
    <w:rsid w:val="2DADC2A8"/>
    <w:rsid w:val="2DB64156"/>
    <w:rsid w:val="2DB96EB7"/>
    <w:rsid w:val="2DBB23EA"/>
    <w:rsid w:val="2DBEB47D"/>
    <w:rsid w:val="2DBF26C3"/>
    <w:rsid w:val="2DC4F913"/>
    <w:rsid w:val="2DC5EEFA"/>
    <w:rsid w:val="2DCCC2E7"/>
    <w:rsid w:val="2DCD722D"/>
    <w:rsid w:val="2DCDE047"/>
    <w:rsid w:val="2DDA4F74"/>
    <w:rsid w:val="2DDBA160"/>
    <w:rsid w:val="2DDC2A85"/>
    <w:rsid w:val="2DDCDA80"/>
    <w:rsid w:val="2DDE4076"/>
    <w:rsid w:val="2DDF297F"/>
    <w:rsid w:val="2DE09AFD"/>
    <w:rsid w:val="2DE21C1A"/>
    <w:rsid w:val="2DEAA44D"/>
    <w:rsid w:val="2DEEB491"/>
    <w:rsid w:val="2DEFD465"/>
    <w:rsid w:val="2DF18C9A"/>
    <w:rsid w:val="2DF4721B"/>
    <w:rsid w:val="2DF64B14"/>
    <w:rsid w:val="2DF7D74B"/>
    <w:rsid w:val="2DFC89E7"/>
    <w:rsid w:val="2DFFB5FC"/>
    <w:rsid w:val="2E021539"/>
    <w:rsid w:val="2E045D7B"/>
    <w:rsid w:val="2E06D803"/>
    <w:rsid w:val="2E091420"/>
    <w:rsid w:val="2E09BA8B"/>
    <w:rsid w:val="2E0DD777"/>
    <w:rsid w:val="2E11A505"/>
    <w:rsid w:val="2E150CD5"/>
    <w:rsid w:val="2E15E006"/>
    <w:rsid w:val="2E177FBD"/>
    <w:rsid w:val="2E1A2882"/>
    <w:rsid w:val="2E1D02AE"/>
    <w:rsid w:val="2E21C8FE"/>
    <w:rsid w:val="2E23783A"/>
    <w:rsid w:val="2E23831E"/>
    <w:rsid w:val="2E25C637"/>
    <w:rsid w:val="2E2ADB5C"/>
    <w:rsid w:val="2E2AE7EB"/>
    <w:rsid w:val="2E3009FA"/>
    <w:rsid w:val="2E310972"/>
    <w:rsid w:val="2E3734ED"/>
    <w:rsid w:val="2E3F7F35"/>
    <w:rsid w:val="2E3FE9AA"/>
    <w:rsid w:val="2E402B74"/>
    <w:rsid w:val="2E44A4BF"/>
    <w:rsid w:val="2E4791ED"/>
    <w:rsid w:val="2E4C4D2F"/>
    <w:rsid w:val="2E4E804A"/>
    <w:rsid w:val="2E4F0FC7"/>
    <w:rsid w:val="2E50A19F"/>
    <w:rsid w:val="2E5172A7"/>
    <w:rsid w:val="2E53612C"/>
    <w:rsid w:val="2E5436F9"/>
    <w:rsid w:val="2E55EAE7"/>
    <w:rsid w:val="2E5A4123"/>
    <w:rsid w:val="2E5C86EF"/>
    <w:rsid w:val="2E5E4AD6"/>
    <w:rsid w:val="2E5FE9C3"/>
    <w:rsid w:val="2E67F9CF"/>
    <w:rsid w:val="2E6AAC26"/>
    <w:rsid w:val="2E6DB5AF"/>
    <w:rsid w:val="2E7999B7"/>
    <w:rsid w:val="2E85A1F0"/>
    <w:rsid w:val="2E8ACCFD"/>
    <w:rsid w:val="2E8CA082"/>
    <w:rsid w:val="2E8FC479"/>
    <w:rsid w:val="2E9327AC"/>
    <w:rsid w:val="2E9A88E0"/>
    <w:rsid w:val="2E9BCD72"/>
    <w:rsid w:val="2E9D957F"/>
    <w:rsid w:val="2EA25000"/>
    <w:rsid w:val="2EA39559"/>
    <w:rsid w:val="2EA52506"/>
    <w:rsid w:val="2EA89E5B"/>
    <w:rsid w:val="2EA94752"/>
    <w:rsid w:val="2EA94BC2"/>
    <w:rsid w:val="2EAC8342"/>
    <w:rsid w:val="2EAF9327"/>
    <w:rsid w:val="2EB48E88"/>
    <w:rsid w:val="2EB69699"/>
    <w:rsid w:val="2EB77402"/>
    <w:rsid w:val="2EB9BE78"/>
    <w:rsid w:val="2EBC160F"/>
    <w:rsid w:val="2EBDE7D6"/>
    <w:rsid w:val="2EC2105D"/>
    <w:rsid w:val="2EC4A633"/>
    <w:rsid w:val="2EC5DCEF"/>
    <w:rsid w:val="2ECA84D7"/>
    <w:rsid w:val="2ECD3647"/>
    <w:rsid w:val="2ECDAC83"/>
    <w:rsid w:val="2ED19B15"/>
    <w:rsid w:val="2ED5A2D1"/>
    <w:rsid w:val="2ED6A4F5"/>
    <w:rsid w:val="2EDAECE7"/>
    <w:rsid w:val="2EDBD489"/>
    <w:rsid w:val="2EDBD816"/>
    <w:rsid w:val="2EE0EA6B"/>
    <w:rsid w:val="2EE37E9A"/>
    <w:rsid w:val="2EE93005"/>
    <w:rsid w:val="2EEA0756"/>
    <w:rsid w:val="2EEAEC87"/>
    <w:rsid w:val="2EED43B7"/>
    <w:rsid w:val="2EEF192A"/>
    <w:rsid w:val="2EF03C7F"/>
    <w:rsid w:val="2EF4EBEA"/>
    <w:rsid w:val="2EF55DE7"/>
    <w:rsid w:val="2EF7BCE0"/>
    <w:rsid w:val="2EFB1D38"/>
    <w:rsid w:val="2EFC79E3"/>
    <w:rsid w:val="2F04560E"/>
    <w:rsid w:val="2F06EFFC"/>
    <w:rsid w:val="2F0DDCBF"/>
    <w:rsid w:val="2F0E8644"/>
    <w:rsid w:val="2F0FBED1"/>
    <w:rsid w:val="2F1AF1BC"/>
    <w:rsid w:val="2F205402"/>
    <w:rsid w:val="2F271A99"/>
    <w:rsid w:val="2F2C3F78"/>
    <w:rsid w:val="2F3455B6"/>
    <w:rsid w:val="2F34B860"/>
    <w:rsid w:val="2F37FA73"/>
    <w:rsid w:val="2F385AA2"/>
    <w:rsid w:val="2F3CD068"/>
    <w:rsid w:val="2F4200FC"/>
    <w:rsid w:val="2F43849E"/>
    <w:rsid w:val="2F4BDE7A"/>
    <w:rsid w:val="2F503489"/>
    <w:rsid w:val="2F53ECE7"/>
    <w:rsid w:val="2F544A01"/>
    <w:rsid w:val="2F577491"/>
    <w:rsid w:val="2F592464"/>
    <w:rsid w:val="2F5A3749"/>
    <w:rsid w:val="2F5B1AD9"/>
    <w:rsid w:val="2F5D03E3"/>
    <w:rsid w:val="2F603A94"/>
    <w:rsid w:val="2F63D4FA"/>
    <w:rsid w:val="2F64309E"/>
    <w:rsid w:val="2F68A547"/>
    <w:rsid w:val="2F74A87F"/>
    <w:rsid w:val="2F794FFB"/>
    <w:rsid w:val="2F7AF861"/>
    <w:rsid w:val="2F7D588F"/>
    <w:rsid w:val="2F816FD4"/>
    <w:rsid w:val="2F871AF8"/>
    <w:rsid w:val="2F877344"/>
    <w:rsid w:val="2F897200"/>
    <w:rsid w:val="2F8A1D9F"/>
    <w:rsid w:val="2F8C762A"/>
    <w:rsid w:val="2F8F29AF"/>
    <w:rsid w:val="2F94C8BF"/>
    <w:rsid w:val="2F952A59"/>
    <w:rsid w:val="2F965B10"/>
    <w:rsid w:val="2F96B5FA"/>
    <w:rsid w:val="2F98F596"/>
    <w:rsid w:val="2F9CD44F"/>
    <w:rsid w:val="2FA3538E"/>
    <w:rsid w:val="2FA95359"/>
    <w:rsid w:val="2FA96CD4"/>
    <w:rsid w:val="2FA9A45A"/>
    <w:rsid w:val="2FA9F4D0"/>
    <w:rsid w:val="2FACB495"/>
    <w:rsid w:val="2FACDFC6"/>
    <w:rsid w:val="2FB0E68B"/>
    <w:rsid w:val="2FB5A042"/>
    <w:rsid w:val="2FBCC2DE"/>
    <w:rsid w:val="2FC09173"/>
    <w:rsid w:val="2FCA2D0F"/>
    <w:rsid w:val="2FCB298D"/>
    <w:rsid w:val="2FCB9855"/>
    <w:rsid w:val="2FD0A8D3"/>
    <w:rsid w:val="2FD1CA6A"/>
    <w:rsid w:val="2FD49C90"/>
    <w:rsid w:val="2FD77208"/>
    <w:rsid w:val="2FDBF949"/>
    <w:rsid w:val="2FDD40F7"/>
    <w:rsid w:val="2FDE2CFF"/>
    <w:rsid w:val="2FDF95E5"/>
    <w:rsid w:val="2FDF97E5"/>
    <w:rsid w:val="2FE17286"/>
    <w:rsid w:val="2FE2FAAB"/>
    <w:rsid w:val="2FE5C384"/>
    <w:rsid w:val="2FE7B5D0"/>
    <w:rsid w:val="2FE9C5B5"/>
    <w:rsid w:val="2FECB367"/>
    <w:rsid w:val="2FEE5C6E"/>
    <w:rsid w:val="2FF18972"/>
    <w:rsid w:val="2FF1A159"/>
    <w:rsid w:val="2FF407A4"/>
    <w:rsid w:val="2FF52251"/>
    <w:rsid w:val="2FF7C576"/>
    <w:rsid w:val="2FF7CF02"/>
    <w:rsid w:val="2FFA1B37"/>
    <w:rsid w:val="2FFB9A8A"/>
    <w:rsid w:val="2FFEDEE7"/>
    <w:rsid w:val="2FFFD66F"/>
    <w:rsid w:val="30015A4E"/>
    <w:rsid w:val="30086666"/>
    <w:rsid w:val="3009629F"/>
    <w:rsid w:val="300C93A2"/>
    <w:rsid w:val="300D8600"/>
    <w:rsid w:val="301408EF"/>
    <w:rsid w:val="3016FF9D"/>
    <w:rsid w:val="30176AE6"/>
    <w:rsid w:val="3017B204"/>
    <w:rsid w:val="3018B06E"/>
    <w:rsid w:val="301BA154"/>
    <w:rsid w:val="301BBECA"/>
    <w:rsid w:val="301C95F6"/>
    <w:rsid w:val="302684AD"/>
    <w:rsid w:val="30269867"/>
    <w:rsid w:val="303248DA"/>
    <w:rsid w:val="30340BB2"/>
    <w:rsid w:val="3035059F"/>
    <w:rsid w:val="303D32D4"/>
    <w:rsid w:val="30438572"/>
    <w:rsid w:val="304C570E"/>
    <w:rsid w:val="304DCBD7"/>
    <w:rsid w:val="304E15BE"/>
    <w:rsid w:val="305A31B2"/>
    <w:rsid w:val="305F3AB9"/>
    <w:rsid w:val="3062F52D"/>
    <w:rsid w:val="3076C5CA"/>
    <w:rsid w:val="3078D5C8"/>
    <w:rsid w:val="30796ADC"/>
    <w:rsid w:val="307B88F7"/>
    <w:rsid w:val="307F6B68"/>
    <w:rsid w:val="307FD225"/>
    <w:rsid w:val="30860CFA"/>
    <w:rsid w:val="3088B185"/>
    <w:rsid w:val="308BCA9A"/>
    <w:rsid w:val="30926655"/>
    <w:rsid w:val="30944B79"/>
    <w:rsid w:val="3094ED83"/>
    <w:rsid w:val="3097FABA"/>
    <w:rsid w:val="30999799"/>
    <w:rsid w:val="309AA944"/>
    <w:rsid w:val="309AEC66"/>
    <w:rsid w:val="309C6A50"/>
    <w:rsid w:val="309DA9ED"/>
    <w:rsid w:val="30A2C05D"/>
    <w:rsid w:val="30A35D92"/>
    <w:rsid w:val="30A69EBD"/>
    <w:rsid w:val="30A892B7"/>
    <w:rsid w:val="30AA56A5"/>
    <w:rsid w:val="30AD96BF"/>
    <w:rsid w:val="30B03230"/>
    <w:rsid w:val="30B69E81"/>
    <w:rsid w:val="30B76D97"/>
    <w:rsid w:val="30B81E30"/>
    <w:rsid w:val="30B89B7A"/>
    <w:rsid w:val="30CADEB9"/>
    <w:rsid w:val="30CDEA70"/>
    <w:rsid w:val="30D05467"/>
    <w:rsid w:val="30D29193"/>
    <w:rsid w:val="30D385F5"/>
    <w:rsid w:val="30D4CF02"/>
    <w:rsid w:val="30D9855E"/>
    <w:rsid w:val="30DE6028"/>
    <w:rsid w:val="30DE683F"/>
    <w:rsid w:val="30DEF332"/>
    <w:rsid w:val="30DEFA5F"/>
    <w:rsid w:val="30DF30AB"/>
    <w:rsid w:val="30E14F8D"/>
    <w:rsid w:val="30E38D86"/>
    <w:rsid w:val="30E80342"/>
    <w:rsid w:val="30EB8EE0"/>
    <w:rsid w:val="30EBAA7D"/>
    <w:rsid w:val="30F13EEE"/>
    <w:rsid w:val="30F28585"/>
    <w:rsid w:val="30F3F976"/>
    <w:rsid w:val="30F81ED0"/>
    <w:rsid w:val="30F995E2"/>
    <w:rsid w:val="30FA3A5E"/>
    <w:rsid w:val="30FAA2B8"/>
    <w:rsid w:val="30FAF91E"/>
    <w:rsid w:val="3101F755"/>
    <w:rsid w:val="3108BD5B"/>
    <w:rsid w:val="3110B414"/>
    <w:rsid w:val="3110F338"/>
    <w:rsid w:val="31133A33"/>
    <w:rsid w:val="31145489"/>
    <w:rsid w:val="3118B6BE"/>
    <w:rsid w:val="31190B8E"/>
    <w:rsid w:val="311ED56D"/>
    <w:rsid w:val="311F8551"/>
    <w:rsid w:val="311FD8C2"/>
    <w:rsid w:val="31206329"/>
    <w:rsid w:val="31218C5A"/>
    <w:rsid w:val="31228C2A"/>
    <w:rsid w:val="31259A52"/>
    <w:rsid w:val="312C743C"/>
    <w:rsid w:val="312E65BD"/>
    <w:rsid w:val="312F3127"/>
    <w:rsid w:val="3132650E"/>
    <w:rsid w:val="3135C64D"/>
    <w:rsid w:val="31378150"/>
    <w:rsid w:val="313927E0"/>
    <w:rsid w:val="313A5189"/>
    <w:rsid w:val="313D41B6"/>
    <w:rsid w:val="313E30D6"/>
    <w:rsid w:val="313E81D1"/>
    <w:rsid w:val="31413235"/>
    <w:rsid w:val="31433CD7"/>
    <w:rsid w:val="314F3D2A"/>
    <w:rsid w:val="31522399"/>
    <w:rsid w:val="31523CB8"/>
    <w:rsid w:val="3152C640"/>
    <w:rsid w:val="31558A48"/>
    <w:rsid w:val="31573BC5"/>
    <w:rsid w:val="315A68AC"/>
    <w:rsid w:val="315B94F1"/>
    <w:rsid w:val="315C7A90"/>
    <w:rsid w:val="3160DB72"/>
    <w:rsid w:val="31678A26"/>
    <w:rsid w:val="3167F1F7"/>
    <w:rsid w:val="3168A6D3"/>
    <w:rsid w:val="316A8D81"/>
    <w:rsid w:val="316AA83B"/>
    <w:rsid w:val="316BD8AA"/>
    <w:rsid w:val="316F03D0"/>
    <w:rsid w:val="316F6C19"/>
    <w:rsid w:val="317B0CEE"/>
    <w:rsid w:val="317B7DBC"/>
    <w:rsid w:val="31800938"/>
    <w:rsid w:val="31812251"/>
    <w:rsid w:val="31849654"/>
    <w:rsid w:val="31858DBE"/>
    <w:rsid w:val="3189C1D6"/>
    <w:rsid w:val="318CA3F2"/>
    <w:rsid w:val="318D7240"/>
    <w:rsid w:val="318E3D2A"/>
    <w:rsid w:val="318F61A8"/>
    <w:rsid w:val="31959143"/>
    <w:rsid w:val="3195B640"/>
    <w:rsid w:val="31962C7C"/>
    <w:rsid w:val="3198147C"/>
    <w:rsid w:val="3198D577"/>
    <w:rsid w:val="319A0C86"/>
    <w:rsid w:val="319A244C"/>
    <w:rsid w:val="319BB5C3"/>
    <w:rsid w:val="319BCB44"/>
    <w:rsid w:val="319FDA1B"/>
    <w:rsid w:val="31A024C7"/>
    <w:rsid w:val="31A48E50"/>
    <w:rsid w:val="31A71B1E"/>
    <w:rsid w:val="31AB5B2E"/>
    <w:rsid w:val="31AC0302"/>
    <w:rsid w:val="31AD5504"/>
    <w:rsid w:val="31AF1AD7"/>
    <w:rsid w:val="31B08413"/>
    <w:rsid w:val="31B3222A"/>
    <w:rsid w:val="31B3EE88"/>
    <w:rsid w:val="31BB8F57"/>
    <w:rsid w:val="31BF21E3"/>
    <w:rsid w:val="31C132EE"/>
    <w:rsid w:val="31C47636"/>
    <w:rsid w:val="31C63B09"/>
    <w:rsid w:val="31C8E5B3"/>
    <w:rsid w:val="31CB8A9D"/>
    <w:rsid w:val="31CD7D5D"/>
    <w:rsid w:val="31CDCF9A"/>
    <w:rsid w:val="31D1A146"/>
    <w:rsid w:val="31D1D0F7"/>
    <w:rsid w:val="31D1D815"/>
    <w:rsid w:val="31D4EE03"/>
    <w:rsid w:val="31D70FA0"/>
    <w:rsid w:val="31D99043"/>
    <w:rsid w:val="31DAEAAD"/>
    <w:rsid w:val="31E78C92"/>
    <w:rsid w:val="31EA1CF7"/>
    <w:rsid w:val="31EAB069"/>
    <w:rsid w:val="31EB45D8"/>
    <w:rsid w:val="31EC07BE"/>
    <w:rsid w:val="31ED3015"/>
    <w:rsid w:val="31EDC1A7"/>
    <w:rsid w:val="31F05CA1"/>
    <w:rsid w:val="31F31448"/>
    <w:rsid w:val="31F79B92"/>
    <w:rsid w:val="31F98D4C"/>
    <w:rsid w:val="31FB5481"/>
    <w:rsid w:val="31FDA47D"/>
    <w:rsid w:val="32098D10"/>
    <w:rsid w:val="320E0C25"/>
    <w:rsid w:val="320E6640"/>
    <w:rsid w:val="32131B9C"/>
    <w:rsid w:val="32144747"/>
    <w:rsid w:val="3217CCCB"/>
    <w:rsid w:val="32193B66"/>
    <w:rsid w:val="321BE62A"/>
    <w:rsid w:val="321DF09A"/>
    <w:rsid w:val="3228FF97"/>
    <w:rsid w:val="32299638"/>
    <w:rsid w:val="322AAC16"/>
    <w:rsid w:val="32363A5B"/>
    <w:rsid w:val="3236459B"/>
    <w:rsid w:val="3237D063"/>
    <w:rsid w:val="323870FF"/>
    <w:rsid w:val="32398CA7"/>
    <w:rsid w:val="323B7087"/>
    <w:rsid w:val="323E9649"/>
    <w:rsid w:val="32431713"/>
    <w:rsid w:val="3243F281"/>
    <w:rsid w:val="3244AA20"/>
    <w:rsid w:val="32451B93"/>
    <w:rsid w:val="324BD032"/>
    <w:rsid w:val="3250AA92"/>
    <w:rsid w:val="3250D081"/>
    <w:rsid w:val="32520039"/>
    <w:rsid w:val="32559FA7"/>
    <w:rsid w:val="32589B26"/>
    <w:rsid w:val="325BDB8D"/>
    <w:rsid w:val="325C1E34"/>
    <w:rsid w:val="325DFBB3"/>
    <w:rsid w:val="32604013"/>
    <w:rsid w:val="3261CAAD"/>
    <w:rsid w:val="32668D1A"/>
    <w:rsid w:val="3267728B"/>
    <w:rsid w:val="326A16C4"/>
    <w:rsid w:val="326E164E"/>
    <w:rsid w:val="326E9296"/>
    <w:rsid w:val="326FE788"/>
    <w:rsid w:val="3273B055"/>
    <w:rsid w:val="327822EE"/>
    <w:rsid w:val="327C0C39"/>
    <w:rsid w:val="327FA2AB"/>
    <w:rsid w:val="3282847E"/>
    <w:rsid w:val="328E4F83"/>
    <w:rsid w:val="32927116"/>
    <w:rsid w:val="32929430"/>
    <w:rsid w:val="32970B8B"/>
    <w:rsid w:val="3298F3FC"/>
    <w:rsid w:val="3299DF81"/>
    <w:rsid w:val="329B296A"/>
    <w:rsid w:val="329F5621"/>
    <w:rsid w:val="32A05C1C"/>
    <w:rsid w:val="32A1E492"/>
    <w:rsid w:val="32AAE7D8"/>
    <w:rsid w:val="32ABB02C"/>
    <w:rsid w:val="32B2CB00"/>
    <w:rsid w:val="32B5D1B6"/>
    <w:rsid w:val="32B9FF08"/>
    <w:rsid w:val="32BCA9DF"/>
    <w:rsid w:val="32C011A7"/>
    <w:rsid w:val="32C1FEAB"/>
    <w:rsid w:val="32C32141"/>
    <w:rsid w:val="32C7215A"/>
    <w:rsid w:val="32C79F13"/>
    <w:rsid w:val="32C91A87"/>
    <w:rsid w:val="32CAACD1"/>
    <w:rsid w:val="32CB3E41"/>
    <w:rsid w:val="32CB7FDE"/>
    <w:rsid w:val="32CBB5A3"/>
    <w:rsid w:val="32D3246A"/>
    <w:rsid w:val="32D34B96"/>
    <w:rsid w:val="32D400A4"/>
    <w:rsid w:val="32D47511"/>
    <w:rsid w:val="32D6D539"/>
    <w:rsid w:val="32D80803"/>
    <w:rsid w:val="32DC5131"/>
    <w:rsid w:val="32DD4A34"/>
    <w:rsid w:val="32DF59A4"/>
    <w:rsid w:val="32E14FF1"/>
    <w:rsid w:val="32E34272"/>
    <w:rsid w:val="32E6A4FC"/>
    <w:rsid w:val="32EB15CE"/>
    <w:rsid w:val="32F03E21"/>
    <w:rsid w:val="32F52748"/>
    <w:rsid w:val="32F58611"/>
    <w:rsid w:val="32F60DC0"/>
    <w:rsid w:val="32F95D3D"/>
    <w:rsid w:val="32FD6600"/>
    <w:rsid w:val="32FD9810"/>
    <w:rsid w:val="3301EDAF"/>
    <w:rsid w:val="3302661F"/>
    <w:rsid w:val="3305086F"/>
    <w:rsid w:val="3310A189"/>
    <w:rsid w:val="3310AC3A"/>
    <w:rsid w:val="3310AD75"/>
    <w:rsid w:val="33129834"/>
    <w:rsid w:val="33147CA1"/>
    <w:rsid w:val="33177A83"/>
    <w:rsid w:val="3318C8B3"/>
    <w:rsid w:val="331C8BBC"/>
    <w:rsid w:val="331DEB71"/>
    <w:rsid w:val="3322A0EE"/>
    <w:rsid w:val="33255DA9"/>
    <w:rsid w:val="33287F91"/>
    <w:rsid w:val="332A35A7"/>
    <w:rsid w:val="332B57FF"/>
    <w:rsid w:val="332C5122"/>
    <w:rsid w:val="332CE49F"/>
    <w:rsid w:val="332D6729"/>
    <w:rsid w:val="332FBAA0"/>
    <w:rsid w:val="33302E2D"/>
    <w:rsid w:val="33305F1F"/>
    <w:rsid w:val="3332129D"/>
    <w:rsid w:val="333FB01F"/>
    <w:rsid w:val="3342C5D8"/>
    <w:rsid w:val="3349ED60"/>
    <w:rsid w:val="334A81B5"/>
    <w:rsid w:val="33521129"/>
    <w:rsid w:val="33522DF1"/>
    <w:rsid w:val="3354350B"/>
    <w:rsid w:val="33595A3C"/>
    <w:rsid w:val="335CD453"/>
    <w:rsid w:val="335D4DD8"/>
    <w:rsid w:val="33614FB2"/>
    <w:rsid w:val="3363ADAA"/>
    <w:rsid w:val="33652B11"/>
    <w:rsid w:val="33664175"/>
    <w:rsid w:val="336736BA"/>
    <w:rsid w:val="336EAFEC"/>
    <w:rsid w:val="3373094A"/>
    <w:rsid w:val="337806BF"/>
    <w:rsid w:val="337B424D"/>
    <w:rsid w:val="337C366D"/>
    <w:rsid w:val="337CFC95"/>
    <w:rsid w:val="33800469"/>
    <w:rsid w:val="338570DF"/>
    <w:rsid w:val="3385ED58"/>
    <w:rsid w:val="3386013B"/>
    <w:rsid w:val="338AA41A"/>
    <w:rsid w:val="338ABD08"/>
    <w:rsid w:val="338C6813"/>
    <w:rsid w:val="338CD734"/>
    <w:rsid w:val="338E4646"/>
    <w:rsid w:val="338F2E8C"/>
    <w:rsid w:val="338F5071"/>
    <w:rsid w:val="33933726"/>
    <w:rsid w:val="33952B44"/>
    <w:rsid w:val="33967EBC"/>
    <w:rsid w:val="3397835A"/>
    <w:rsid w:val="33A0F819"/>
    <w:rsid w:val="33A0FE42"/>
    <w:rsid w:val="33A4067D"/>
    <w:rsid w:val="33A64224"/>
    <w:rsid w:val="33AA9405"/>
    <w:rsid w:val="33AB07AA"/>
    <w:rsid w:val="33AC366D"/>
    <w:rsid w:val="33AC7D17"/>
    <w:rsid w:val="33AEE602"/>
    <w:rsid w:val="33AFCA63"/>
    <w:rsid w:val="33B263F1"/>
    <w:rsid w:val="33B4B846"/>
    <w:rsid w:val="33B50BF2"/>
    <w:rsid w:val="33B6A0DD"/>
    <w:rsid w:val="33C15B29"/>
    <w:rsid w:val="33C2637B"/>
    <w:rsid w:val="33C452BF"/>
    <w:rsid w:val="33C59250"/>
    <w:rsid w:val="33C950A8"/>
    <w:rsid w:val="33C9CDF8"/>
    <w:rsid w:val="33CF0F02"/>
    <w:rsid w:val="33D40FEB"/>
    <w:rsid w:val="33D8918E"/>
    <w:rsid w:val="33D8ABFA"/>
    <w:rsid w:val="33D8FB05"/>
    <w:rsid w:val="33D9A8D2"/>
    <w:rsid w:val="33DA4359"/>
    <w:rsid w:val="33DA611F"/>
    <w:rsid w:val="33DAC58A"/>
    <w:rsid w:val="33DB2693"/>
    <w:rsid w:val="33DCEA7D"/>
    <w:rsid w:val="33E1F767"/>
    <w:rsid w:val="33E51B54"/>
    <w:rsid w:val="33E57CF6"/>
    <w:rsid w:val="33E9231B"/>
    <w:rsid w:val="33E99352"/>
    <w:rsid w:val="33EC3C25"/>
    <w:rsid w:val="33EF62C5"/>
    <w:rsid w:val="33F2EC32"/>
    <w:rsid w:val="33F4804B"/>
    <w:rsid w:val="33F7493A"/>
    <w:rsid w:val="33FAB422"/>
    <w:rsid w:val="33FB1FCB"/>
    <w:rsid w:val="33FDB686"/>
    <w:rsid w:val="3400AD22"/>
    <w:rsid w:val="3401DDDC"/>
    <w:rsid w:val="3406C64F"/>
    <w:rsid w:val="3407DCF9"/>
    <w:rsid w:val="340AD641"/>
    <w:rsid w:val="340B28C5"/>
    <w:rsid w:val="3412D492"/>
    <w:rsid w:val="341435E6"/>
    <w:rsid w:val="3415E5D5"/>
    <w:rsid w:val="34177151"/>
    <w:rsid w:val="3417B5A8"/>
    <w:rsid w:val="341B5916"/>
    <w:rsid w:val="341CC8C1"/>
    <w:rsid w:val="34212AAF"/>
    <w:rsid w:val="3426E6E5"/>
    <w:rsid w:val="3426FD99"/>
    <w:rsid w:val="3428B676"/>
    <w:rsid w:val="342A4F96"/>
    <w:rsid w:val="342D2B4C"/>
    <w:rsid w:val="342E57FF"/>
    <w:rsid w:val="34306C50"/>
    <w:rsid w:val="3430DC7F"/>
    <w:rsid w:val="3431CD7F"/>
    <w:rsid w:val="3433DADA"/>
    <w:rsid w:val="343527AD"/>
    <w:rsid w:val="34366EBD"/>
    <w:rsid w:val="343E7030"/>
    <w:rsid w:val="3441619F"/>
    <w:rsid w:val="34416682"/>
    <w:rsid w:val="3443308B"/>
    <w:rsid w:val="344D742E"/>
    <w:rsid w:val="3454071E"/>
    <w:rsid w:val="3454636A"/>
    <w:rsid w:val="3455113C"/>
    <w:rsid w:val="34578664"/>
    <w:rsid w:val="34588C2F"/>
    <w:rsid w:val="345A3774"/>
    <w:rsid w:val="3462A0F5"/>
    <w:rsid w:val="3462AD64"/>
    <w:rsid w:val="34630A04"/>
    <w:rsid w:val="3467D23D"/>
    <w:rsid w:val="3467EECF"/>
    <w:rsid w:val="3468CB5F"/>
    <w:rsid w:val="346CE5C1"/>
    <w:rsid w:val="3473112A"/>
    <w:rsid w:val="3473AA94"/>
    <w:rsid w:val="347AA321"/>
    <w:rsid w:val="347BFACB"/>
    <w:rsid w:val="347F2837"/>
    <w:rsid w:val="34802C43"/>
    <w:rsid w:val="348157D4"/>
    <w:rsid w:val="3483BC0F"/>
    <w:rsid w:val="34843EF8"/>
    <w:rsid w:val="34878672"/>
    <w:rsid w:val="3487F031"/>
    <w:rsid w:val="348DF266"/>
    <w:rsid w:val="348EA22F"/>
    <w:rsid w:val="3494FA02"/>
    <w:rsid w:val="34953D28"/>
    <w:rsid w:val="3495BD19"/>
    <w:rsid w:val="3496E921"/>
    <w:rsid w:val="3497A118"/>
    <w:rsid w:val="3498B29C"/>
    <w:rsid w:val="34A4FD28"/>
    <w:rsid w:val="34A91493"/>
    <w:rsid w:val="34A9B9D5"/>
    <w:rsid w:val="34AC6347"/>
    <w:rsid w:val="34AC93DA"/>
    <w:rsid w:val="34ADFF38"/>
    <w:rsid w:val="34B41977"/>
    <w:rsid w:val="34BEDEDB"/>
    <w:rsid w:val="34C34141"/>
    <w:rsid w:val="34C94DAD"/>
    <w:rsid w:val="34CEC90D"/>
    <w:rsid w:val="34CF6CF1"/>
    <w:rsid w:val="34D98829"/>
    <w:rsid w:val="34E0285D"/>
    <w:rsid w:val="34E08997"/>
    <w:rsid w:val="34E958F5"/>
    <w:rsid w:val="34EB135C"/>
    <w:rsid w:val="34EE7A11"/>
    <w:rsid w:val="34F28DBA"/>
    <w:rsid w:val="34F437E1"/>
    <w:rsid w:val="34F8A738"/>
    <w:rsid w:val="34FABC94"/>
    <w:rsid w:val="34FCB4BF"/>
    <w:rsid w:val="34FD6DC7"/>
    <w:rsid w:val="34FE93F0"/>
    <w:rsid w:val="3500117F"/>
    <w:rsid w:val="35005A27"/>
    <w:rsid w:val="35028BAA"/>
    <w:rsid w:val="350520F7"/>
    <w:rsid w:val="3507BEA7"/>
    <w:rsid w:val="3509B98A"/>
    <w:rsid w:val="350C7B9F"/>
    <w:rsid w:val="350CB187"/>
    <w:rsid w:val="350D6155"/>
    <w:rsid w:val="35143C95"/>
    <w:rsid w:val="35147A78"/>
    <w:rsid w:val="35149B2C"/>
    <w:rsid w:val="3514C76D"/>
    <w:rsid w:val="3519490E"/>
    <w:rsid w:val="351A5149"/>
    <w:rsid w:val="351B2042"/>
    <w:rsid w:val="351E725D"/>
    <w:rsid w:val="35229790"/>
    <w:rsid w:val="35242F81"/>
    <w:rsid w:val="35260977"/>
    <w:rsid w:val="35272029"/>
    <w:rsid w:val="3527F36B"/>
    <w:rsid w:val="35294183"/>
    <w:rsid w:val="352A5F56"/>
    <w:rsid w:val="352BF212"/>
    <w:rsid w:val="352EF0B3"/>
    <w:rsid w:val="352F752A"/>
    <w:rsid w:val="35320AC3"/>
    <w:rsid w:val="3537855C"/>
    <w:rsid w:val="353B0493"/>
    <w:rsid w:val="353C54E4"/>
    <w:rsid w:val="35454DB4"/>
    <w:rsid w:val="35498C35"/>
    <w:rsid w:val="354C576A"/>
    <w:rsid w:val="354E3C08"/>
    <w:rsid w:val="35523436"/>
    <w:rsid w:val="355B303E"/>
    <w:rsid w:val="355BCEAF"/>
    <w:rsid w:val="355E7B28"/>
    <w:rsid w:val="355ED653"/>
    <w:rsid w:val="356136FA"/>
    <w:rsid w:val="35649F6B"/>
    <w:rsid w:val="356730A1"/>
    <w:rsid w:val="3568DCFB"/>
    <w:rsid w:val="3568FC1A"/>
    <w:rsid w:val="356B31CC"/>
    <w:rsid w:val="3571EF3E"/>
    <w:rsid w:val="35753832"/>
    <w:rsid w:val="357601CD"/>
    <w:rsid w:val="357B2391"/>
    <w:rsid w:val="357CB016"/>
    <w:rsid w:val="357D001C"/>
    <w:rsid w:val="35816820"/>
    <w:rsid w:val="3584A65A"/>
    <w:rsid w:val="3584FDCD"/>
    <w:rsid w:val="35852EB5"/>
    <w:rsid w:val="35855CFE"/>
    <w:rsid w:val="358565BB"/>
    <w:rsid w:val="35863C55"/>
    <w:rsid w:val="358944C4"/>
    <w:rsid w:val="358C22BD"/>
    <w:rsid w:val="358CB65D"/>
    <w:rsid w:val="35929EAF"/>
    <w:rsid w:val="35989210"/>
    <w:rsid w:val="359F651D"/>
    <w:rsid w:val="35A396B9"/>
    <w:rsid w:val="35A84030"/>
    <w:rsid w:val="35AAB5F4"/>
    <w:rsid w:val="35AC11EC"/>
    <w:rsid w:val="35AE032B"/>
    <w:rsid w:val="35B004A5"/>
    <w:rsid w:val="35B138F6"/>
    <w:rsid w:val="35BBBDCB"/>
    <w:rsid w:val="35BD1FD9"/>
    <w:rsid w:val="35BF30EE"/>
    <w:rsid w:val="35C25B5F"/>
    <w:rsid w:val="35C61FF7"/>
    <w:rsid w:val="35CC407E"/>
    <w:rsid w:val="35CD7575"/>
    <w:rsid w:val="35CE2B4E"/>
    <w:rsid w:val="35CF6A80"/>
    <w:rsid w:val="35D4F57E"/>
    <w:rsid w:val="35DA0E22"/>
    <w:rsid w:val="35DCE0B9"/>
    <w:rsid w:val="35DFEA81"/>
    <w:rsid w:val="35DFF893"/>
    <w:rsid w:val="35E93665"/>
    <w:rsid w:val="35EB7CD0"/>
    <w:rsid w:val="35EC0375"/>
    <w:rsid w:val="35EE6578"/>
    <w:rsid w:val="35F48526"/>
    <w:rsid w:val="35F7EE14"/>
    <w:rsid w:val="35FA515F"/>
    <w:rsid w:val="35FF7396"/>
    <w:rsid w:val="3602AB5D"/>
    <w:rsid w:val="3602B243"/>
    <w:rsid w:val="360357F5"/>
    <w:rsid w:val="360400CB"/>
    <w:rsid w:val="3604F96E"/>
    <w:rsid w:val="3608D600"/>
    <w:rsid w:val="36093C62"/>
    <w:rsid w:val="3609DAB9"/>
    <w:rsid w:val="360C15D3"/>
    <w:rsid w:val="360C9C56"/>
    <w:rsid w:val="360D412B"/>
    <w:rsid w:val="360D42CC"/>
    <w:rsid w:val="36104D19"/>
    <w:rsid w:val="36135039"/>
    <w:rsid w:val="36143566"/>
    <w:rsid w:val="36158915"/>
    <w:rsid w:val="3615DFBA"/>
    <w:rsid w:val="3616028D"/>
    <w:rsid w:val="36162943"/>
    <w:rsid w:val="361BFCC4"/>
    <w:rsid w:val="361DB72E"/>
    <w:rsid w:val="361E5ECF"/>
    <w:rsid w:val="362252C0"/>
    <w:rsid w:val="36249ECE"/>
    <w:rsid w:val="3626CF66"/>
    <w:rsid w:val="362AA533"/>
    <w:rsid w:val="362B9DFE"/>
    <w:rsid w:val="362B9F5B"/>
    <w:rsid w:val="362D5A00"/>
    <w:rsid w:val="362D6115"/>
    <w:rsid w:val="362DF458"/>
    <w:rsid w:val="362FE818"/>
    <w:rsid w:val="3634BE41"/>
    <w:rsid w:val="363587E4"/>
    <w:rsid w:val="36388DCF"/>
    <w:rsid w:val="363AE07E"/>
    <w:rsid w:val="363E2519"/>
    <w:rsid w:val="364CFC35"/>
    <w:rsid w:val="36546F52"/>
    <w:rsid w:val="36568CEB"/>
    <w:rsid w:val="3658407A"/>
    <w:rsid w:val="365878C9"/>
    <w:rsid w:val="365FED15"/>
    <w:rsid w:val="3660C5FA"/>
    <w:rsid w:val="366B6F30"/>
    <w:rsid w:val="366C69B8"/>
    <w:rsid w:val="366EE1DC"/>
    <w:rsid w:val="366EEFC9"/>
    <w:rsid w:val="366FC7D1"/>
    <w:rsid w:val="367B18B8"/>
    <w:rsid w:val="367CB538"/>
    <w:rsid w:val="3681963D"/>
    <w:rsid w:val="3681C553"/>
    <w:rsid w:val="3684FD81"/>
    <w:rsid w:val="368737EB"/>
    <w:rsid w:val="36877A8C"/>
    <w:rsid w:val="368BC5C8"/>
    <w:rsid w:val="369107BA"/>
    <w:rsid w:val="3693BB6B"/>
    <w:rsid w:val="3698DF3E"/>
    <w:rsid w:val="369B4C61"/>
    <w:rsid w:val="36A597AF"/>
    <w:rsid w:val="36AC6A51"/>
    <w:rsid w:val="36B0F5B7"/>
    <w:rsid w:val="36B27EFB"/>
    <w:rsid w:val="36B41665"/>
    <w:rsid w:val="36B4D1F2"/>
    <w:rsid w:val="36B5795B"/>
    <w:rsid w:val="36B66DB1"/>
    <w:rsid w:val="36B7E604"/>
    <w:rsid w:val="36BB9A70"/>
    <w:rsid w:val="36C1C40B"/>
    <w:rsid w:val="36C38FC9"/>
    <w:rsid w:val="36C3C206"/>
    <w:rsid w:val="36C6E54E"/>
    <w:rsid w:val="36C9DD3D"/>
    <w:rsid w:val="36CD646E"/>
    <w:rsid w:val="36CD9B78"/>
    <w:rsid w:val="36D00000"/>
    <w:rsid w:val="36D22BD9"/>
    <w:rsid w:val="36D2681D"/>
    <w:rsid w:val="36D453AD"/>
    <w:rsid w:val="36D91B26"/>
    <w:rsid w:val="36E0D8A9"/>
    <w:rsid w:val="36E623D7"/>
    <w:rsid w:val="36E8419F"/>
    <w:rsid w:val="36E95CEE"/>
    <w:rsid w:val="36EFA0AA"/>
    <w:rsid w:val="36F02173"/>
    <w:rsid w:val="36F772C3"/>
    <w:rsid w:val="36F9D04C"/>
    <w:rsid w:val="36FA4AFF"/>
    <w:rsid w:val="36FE674C"/>
    <w:rsid w:val="36FF990C"/>
    <w:rsid w:val="37028B1C"/>
    <w:rsid w:val="37038379"/>
    <w:rsid w:val="37079E64"/>
    <w:rsid w:val="370DBC01"/>
    <w:rsid w:val="37105339"/>
    <w:rsid w:val="3712530C"/>
    <w:rsid w:val="3716D04E"/>
    <w:rsid w:val="3719C7F9"/>
    <w:rsid w:val="371FC254"/>
    <w:rsid w:val="3722FDDF"/>
    <w:rsid w:val="3725DDCF"/>
    <w:rsid w:val="3729BF17"/>
    <w:rsid w:val="372B2810"/>
    <w:rsid w:val="372C5C4D"/>
    <w:rsid w:val="37306DBF"/>
    <w:rsid w:val="37319746"/>
    <w:rsid w:val="3735E057"/>
    <w:rsid w:val="3735EE63"/>
    <w:rsid w:val="3739DC8A"/>
    <w:rsid w:val="373CDDB9"/>
    <w:rsid w:val="374406D1"/>
    <w:rsid w:val="3747D793"/>
    <w:rsid w:val="374DDD2B"/>
    <w:rsid w:val="374F108B"/>
    <w:rsid w:val="3750F19B"/>
    <w:rsid w:val="375303E7"/>
    <w:rsid w:val="3754D092"/>
    <w:rsid w:val="3755914F"/>
    <w:rsid w:val="375CEDF8"/>
    <w:rsid w:val="37604A46"/>
    <w:rsid w:val="3762EFEB"/>
    <w:rsid w:val="3762FF8A"/>
    <w:rsid w:val="37643B63"/>
    <w:rsid w:val="3767E913"/>
    <w:rsid w:val="37682565"/>
    <w:rsid w:val="376869D6"/>
    <w:rsid w:val="376A4D75"/>
    <w:rsid w:val="376ECF14"/>
    <w:rsid w:val="37708F7C"/>
    <w:rsid w:val="37753063"/>
    <w:rsid w:val="3778F07F"/>
    <w:rsid w:val="377AAAC5"/>
    <w:rsid w:val="377E87F7"/>
    <w:rsid w:val="37874256"/>
    <w:rsid w:val="3792E855"/>
    <w:rsid w:val="3793455B"/>
    <w:rsid w:val="3793BCC6"/>
    <w:rsid w:val="3794195D"/>
    <w:rsid w:val="3794BFFB"/>
    <w:rsid w:val="3796D183"/>
    <w:rsid w:val="37985BFE"/>
    <w:rsid w:val="37997419"/>
    <w:rsid w:val="379FB937"/>
    <w:rsid w:val="37A4DDF4"/>
    <w:rsid w:val="37AADD81"/>
    <w:rsid w:val="37AB93B2"/>
    <w:rsid w:val="37AE5492"/>
    <w:rsid w:val="37AF0667"/>
    <w:rsid w:val="37AF1A3C"/>
    <w:rsid w:val="37B3102E"/>
    <w:rsid w:val="37C291B5"/>
    <w:rsid w:val="37C76FBC"/>
    <w:rsid w:val="37CCF012"/>
    <w:rsid w:val="37CDBCAB"/>
    <w:rsid w:val="37CE9409"/>
    <w:rsid w:val="37D3FE97"/>
    <w:rsid w:val="37D5E80A"/>
    <w:rsid w:val="37D69031"/>
    <w:rsid w:val="37D82E75"/>
    <w:rsid w:val="37D8774B"/>
    <w:rsid w:val="37DBFA7F"/>
    <w:rsid w:val="37E1D1D9"/>
    <w:rsid w:val="37E283ED"/>
    <w:rsid w:val="37E4E6DD"/>
    <w:rsid w:val="37E56E71"/>
    <w:rsid w:val="37F15D20"/>
    <w:rsid w:val="37F1D73E"/>
    <w:rsid w:val="37F6DBAD"/>
    <w:rsid w:val="37FAC594"/>
    <w:rsid w:val="37FD3330"/>
    <w:rsid w:val="37FE9263"/>
    <w:rsid w:val="38042250"/>
    <w:rsid w:val="38042A01"/>
    <w:rsid w:val="380431FB"/>
    <w:rsid w:val="3805CE45"/>
    <w:rsid w:val="38070E3C"/>
    <w:rsid w:val="3810F789"/>
    <w:rsid w:val="38172B4F"/>
    <w:rsid w:val="3817FDE1"/>
    <w:rsid w:val="3819CBDA"/>
    <w:rsid w:val="381ABE17"/>
    <w:rsid w:val="381B8977"/>
    <w:rsid w:val="381D22E9"/>
    <w:rsid w:val="3820A412"/>
    <w:rsid w:val="382134DE"/>
    <w:rsid w:val="38223B84"/>
    <w:rsid w:val="38251AFD"/>
    <w:rsid w:val="3828E201"/>
    <w:rsid w:val="382A8390"/>
    <w:rsid w:val="382A925B"/>
    <w:rsid w:val="382D22D9"/>
    <w:rsid w:val="382D5A63"/>
    <w:rsid w:val="382F78D0"/>
    <w:rsid w:val="3831CDBA"/>
    <w:rsid w:val="3834486E"/>
    <w:rsid w:val="38364050"/>
    <w:rsid w:val="383A9477"/>
    <w:rsid w:val="3841A1F4"/>
    <w:rsid w:val="38441FBA"/>
    <w:rsid w:val="38450636"/>
    <w:rsid w:val="38479CA1"/>
    <w:rsid w:val="384809A1"/>
    <w:rsid w:val="384C6E8E"/>
    <w:rsid w:val="384D1514"/>
    <w:rsid w:val="384E2FB1"/>
    <w:rsid w:val="384F5EC7"/>
    <w:rsid w:val="3851B382"/>
    <w:rsid w:val="38532AED"/>
    <w:rsid w:val="385419C8"/>
    <w:rsid w:val="385773D1"/>
    <w:rsid w:val="3857A3EC"/>
    <w:rsid w:val="38589FC5"/>
    <w:rsid w:val="3860F63F"/>
    <w:rsid w:val="38636B80"/>
    <w:rsid w:val="38647A3E"/>
    <w:rsid w:val="38657490"/>
    <w:rsid w:val="3866E84D"/>
    <w:rsid w:val="38678F36"/>
    <w:rsid w:val="3868CA30"/>
    <w:rsid w:val="3868F4D7"/>
    <w:rsid w:val="3871AA70"/>
    <w:rsid w:val="38748692"/>
    <w:rsid w:val="387A016D"/>
    <w:rsid w:val="387AF895"/>
    <w:rsid w:val="387BE79F"/>
    <w:rsid w:val="387E0CCA"/>
    <w:rsid w:val="38813DB5"/>
    <w:rsid w:val="38827603"/>
    <w:rsid w:val="3885F269"/>
    <w:rsid w:val="3886012E"/>
    <w:rsid w:val="3889265C"/>
    <w:rsid w:val="388A1EAB"/>
    <w:rsid w:val="388B0874"/>
    <w:rsid w:val="388BD2EC"/>
    <w:rsid w:val="38921F52"/>
    <w:rsid w:val="3894837D"/>
    <w:rsid w:val="3895532E"/>
    <w:rsid w:val="38966664"/>
    <w:rsid w:val="389C9EB5"/>
    <w:rsid w:val="389D0568"/>
    <w:rsid w:val="389D8092"/>
    <w:rsid w:val="389F329B"/>
    <w:rsid w:val="389FD116"/>
    <w:rsid w:val="38A1602B"/>
    <w:rsid w:val="38AFE382"/>
    <w:rsid w:val="38AFEE96"/>
    <w:rsid w:val="38B26603"/>
    <w:rsid w:val="38B3DC70"/>
    <w:rsid w:val="38B65F51"/>
    <w:rsid w:val="38B70962"/>
    <w:rsid w:val="38B77A19"/>
    <w:rsid w:val="38B79D86"/>
    <w:rsid w:val="38B8885B"/>
    <w:rsid w:val="38B8E38C"/>
    <w:rsid w:val="38BC64E3"/>
    <w:rsid w:val="38BD7815"/>
    <w:rsid w:val="38C36317"/>
    <w:rsid w:val="38C47B5E"/>
    <w:rsid w:val="38C4F696"/>
    <w:rsid w:val="38C98FAD"/>
    <w:rsid w:val="38CC722F"/>
    <w:rsid w:val="38CD0F7C"/>
    <w:rsid w:val="38CF26DC"/>
    <w:rsid w:val="38DA4E9D"/>
    <w:rsid w:val="38DB1561"/>
    <w:rsid w:val="38DB92FF"/>
    <w:rsid w:val="38DE0062"/>
    <w:rsid w:val="38E01980"/>
    <w:rsid w:val="38E1B187"/>
    <w:rsid w:val="38E2C05B"/>
    <w:rsid w:val="38E9912C"/>
    <w:rsid w:val="38EA66CB"/>
    <w:rsid w:val="38ECB40A"/>
    <w:rsid w:val="38ED8A14"/>
    <w:rsid w:val="38EDE612"/>
    <w:rsid w:val="38EE0A38"/>
    <w:rsid w:val="38EF5E92"/>
    <w:rsid w:val="38F624C9"/>
    <w:rsid w:val="38F8D849"/>
    <w:rsid w:val="3901A167"/>
    <w:rsid w:val="3901F2E2"/>
    <w:rsid w:val="39080E7B"/>
    <w:rsid w:val="390A84F2"/>
    <w:rsid w:val="390DE918"/>
    <w:rsid w:val="391409DF"/>
    <w:rsid w:val="391578B7"/>
    <w:rsid w:val="39181CEE"/>
    <w:rsid w:val="3918E554"/>
    <w:rsid w:val="39192EAE"/>
    <w:rsid w:val="391A232F"/>
    <w:rsid w:val="391A601E"/>
    <w:rsid w:val="3921B363"/>
    <w:rsid w:val="39232CBC"/>
    <w:rsid w:val="39265A5F"/>
    <w:rsid w:val="392A4EC7"/>
    <w:rsid w:val="392CAF44"/>
    <w:rsid w:val="3930FEE3"/>
    <w:rsid w:val="3932E5EA"/>
    <w:rsid w:val="39338BFD"/>
    <w:rsid w:val="3933FA6A"/>
    <w:rsid w:val="3934756B"/>
    <w:rsid w:val="3935F25F"/>
    <w:rsid w:val="393E4D97"/>
    <w:rsid w:val="3940AE55"/>
    <w:rsid w:val="3943B695"/>
    <w:rsid w:val="3946BE25"/>
    <w:rsid w:val="39472810"/>
    <w:rsid w:val="39482BD1"/>
    <w:rsid w:val="39495F34"/>
    <w:rsid w:val="3949CE60"/>
    <w:rsid w:val="394A51E5"/>
    <w:rsid w:val="394BB21D"/>
    <w:rsid w:val="394D3284"/>
    <w:rsid w:val="39519B1F"/>
    <w:rsid w:val="39539A30"/>
    <w:rsid w:val="395616BD"/>
    <w:rsid w:val="39623764"/>
    <w:rsid w:val="39652B8A"/>
    <w:rsid w:val="39683E63"/>
    <w:rsid w:val="39718B40"/>
    <w:rsid w:val="397C357D"/>
    <w:rsid w:val="39803639"/>
    <w:rsid w:val="39838307"/>
    <w:rsid w:val="398AFD64"/>
    <w:rsid w:val="398F1437"/>
    <w:rsid w:val="398FF3A4"/>
    <w:rsid w:val="39905230"/>
    <w:rsid w:val="3993691B"/>
    <w:rsid w:val="3998532E"/>
    <w:rsid w:val="3998BB8C"/>
    <w:rsid w:val="39997252"/>
    <w:rsid w:val="399982FC"/>
    <w:rsid w:val="399A3D84"/>
    <w:rsid w:val="399C24C3"/>
    <w:rsid w:val="39A31A11"/>
    <w:rsid w:val="39A65495"/>
    <w:rsid w:val="39A6FBB2"/>
    <w:rsid w:val="39AACAFA"/>
    <w:rsid w:val="39B26799"/>
    <w:rsid w:val="39B48568"/>
    <w:rsid w:val="39B66BF3"/>
    <w:rsid w:val="39BAC765"/>
    <w:rsid w:val="39BB2250"/>
    <w:rsid w:val="39BB6643"/>
    <w:rsid w:val="39BB7F36"/>
    <w:rsid w:val="39BC5FC7"/>
    <w:rsid w:val="39BEDBA0"/>
    <w:rsid w:val="39C4DB45"/>
    <w:rsid w:val="39C5AAEC"/>
    <w:rsid w:val="39C99199"/>
    <w:rsid w:val="39CB33DE"/>
    <w:rsid w:val="39CB7C25"/>
    <w:rsid w:val="39D2E9C6"/>
    <w:rsid w:val="39D59562"/>
    <w:rsid w:val="39DAD257"/>
    <w:rsid w:val="39DCE998"/>
    <w:rsid w:val="39DDEF3A"/>
    <w:rsid w:val="39E97139"/>
    <w:rsid w:val="39ED12A9"/>
    <w:rsid w:val="39ED4CCC"/>
    <w:rsid w:val="39EFA5C3"/>
    <w:rsid w:val="39F027D8"/>
    <w:rsid w:val="39F11175"/>
    <w:rsid w:val="39F3BC5F"/>
    <w:rsid w:val="39F40458"/>
    <w:rsid w:val="39F6642E"/>
    <w:rsid w:val="39F74556"/>
    <w:rsid w:val="39FA30C8"/>
    <w:rsid w:val="39FA4D5B"/>
    <w:rsid w:val="39FA9245"/>
    <w:rsid w:val="39FE55DD"/>
    <w:rsid w:val="3A0068CA"/>
    <w:rsid w:val="3A0B8B77"/>
    <w:rsid w:val="3A0D91B2"/>
    <w:rsid w:val="3A0F3106"/>
    <w:rsid w:val="3A1092D5"/>
    <w:rsid w:val="3A10C0DF"/>
    <w:rsid w:val="3A14674D"/>
    <w:rsid w:val="3A1B67D3"/>
    <w:rsid w:val="3A1CAF9A"/>
    <w:rsid w:val="3A1E7AA8"/>
    <w:rsid w:val="3A1FF58B"/>
    <w:rsid w:val="3A203594"/>
    <w:rsid w:val="3A2054BC"/>
    <w:rsid w:val="3A20E8DB"/>
    <w:rsid w:val="3A2302E6"/>
    <w:rsid w:val="3A23F9CA"/>
    <w:rsid w:val="3A277234"/>
    <w:rsid w:val="3A299248"/>
    <w:rsid w:val="3A2DDBD7"/>
    <w:rsid w:val="3A2F682E"/>
    <w:rsid w:val="3A31DB95"/>
    <w:rsid w:val="3A3388F6"/>
    <w:rsid w:val="3A379C54"/>
    <w:rsid w:val="3A3A58E3"/>
    <w:rsid w:val="3A3AD315"/>
    <w:rsid w:val="3A3BC3F7"/>
    <w:rsid w:val="3A3C95A3"/>
    <w:rsid w:val="3A3D2227"/>
    <w:rsid w:val="3A3F27F2"/>
    <w:rsid w:val="3A421536"/>
    <w:rsid w:val="3A447E8E"/>
    <w:rsid w:val="3A45C127"/>
    <w:rsid w:val="3A4675A5"/>
    <w:rsid w:val="3A46A34A"/>
    <w:rsid w:val="3A4EECA9"/>
    <w:rsid w:val="3A52D908"/>
    <w:rsid w:val="3A553EDF"/>
    <w:rsid w:val="3A56D80A"/>
    <w:rsid w:val="3A5B8B7D"/>
    <w:rsid w:val="3A5DD183"/>
    <w:rsid w:val="3A6502DD"/>
    <w:rsid w:val="3A65917C"/>
    <w:rsid w:val="3A65E69A"/>
    <w:rsid w:val="3A6C525C"/>
    <w:rsid w:val="3A6D647E"/>
    <w:rsid w:val="3A710A6D"/>
    <w:rsid w:val="3A713E89"/>
    <w:rsid w:val="3A7F9CDF"/>
    <w:rsid w:val="3A816AED"/>
    <w:rsid w:val="3A82AB90"/>
    <w:rsid w:val="3A82F93C"/>
    <w:rsid w:val="3A836C44"/>
    <w:rsid w:val="3A87EADE"/>
    <w:rsid w:val="3A8C7A85"/>
    <w:rsid w:val="3A8D0536"/>
    <w:rsid w:val="3A8EF6CA"/>
    <w:rsid w:val="3A91CA58"/>
    <w:rsid w:val="3A92411D"/>
    <w:rsid w:val="3A938453"/>
    <w:rsid w:val="3A957090"/>
    <w:rsid w:val="3A9709A0"/>
    <w:rsid w:val="3A97ED9E"/>
    <w:rsid w:val="3A9B6D79"/>
    <w:rsid w:val="3A9E706C"/>
    <w:rsid w:val="3AA14BDC"/>
    <w:rsid w:val="3AA544BB"/>
    <w:rsid w:val="3AA57E93"/>
    <w:rsid w:val="3AACE448"/>
    <w:rsid w:val="3AAD16BA"/>
    <w:rsid w:val="3AAE24A7"/>
    <w:rsid w:val="3AAE325C"/>
    <w:rsid w:val="3AAE4662"/>
    <w:rsid w:val="3AB14DCC"/>
    <w:rsid w:val="3ABA63C2"/>
    <w:rsid w:val="3ABEAAF2"/>
    <w:rsid w:val="3ABFF302"/>
    <w:rsid w:val="3AC14297"/>
    <w:rsid w:val="3AC6A6F4"/>
    <w:rsid w:val="3AC72B8D"/>
    <w:rsid w:val="3AC76588"/>
    <w:rsid w:val="3ACD47F8"/>
    <w:rsid w:val="3ACE354A"/>
    <w:rsid w:val="3ACEBB1F"/>
    <w:rsid w:val="3AD02803"/>
    <w:rsid w:val="3AD141C1"/>
    <w:rsid w:val="3AD18892"/>
    <w:rsid w:val="3AD24786"/>
    <w:rsid w:val="3AD28199"/>
    <w:rsid w:val="3AD7F932"/>
    <w:rsid w:val="3AD8037D"/>
    <w:rsid w:val="3AD98382"/>
    <w:rsid w:val="3ADAEEFB"/>
    <w:rsid w:val="3ADBD827"/>
    <w:rsid w:val="3ADEC55F"/>
    <w:rsid w:val="3AE1897A"/>
    <w:rsid w:val="3AE47552"/>
    <w:rsid w:val="3AE52F95"/>
    <w:rsid w:val="3AECA541"/>
    <w:rsid w:val="3AEE4842"/>
    <w:rsid w:val="3AF0AC5D"/>
    <w:rsid w:val="3AF360CB"/>
    <w:rsid w:val="3AF63B4C"/>
    <w:rsid w:val="3AFE07C5"/>
    <w:rsid w:val="3B01F13F"/>
    <w:rsid w:val="3B0527EF"/>
    <w:rsid w:val="3B0C6C61"/>
    <w:rsid w:val="3B0E7ABF"/>
    <w:rsid w:val="3B16C476"/>
    <w:rsid w:val="3B1904CD"/>
    <w:rsid w:val="3B1C1F2F"/>
    <w:rsid w:val="3B1C543D"/>
    <w:rsid w:val="3B2329BC"/>
    <w:rsid w:val="3B2598AC"/>
    <w:rsid w:val="3B278130"/>
    <w:rsid w:val="3B2E153D"/>
    <w:rsid w:val="3B3047B4"/>
    <w:rsid w:val="3B31679F"/>
    <w:rsid w:val="3B3812D3"/>
    <w:rsid w:val="3B3943DA"/>
    <w:rsid w:val="3B39D203"/>
    <w:rsid w:val="3B3D6C4E"/>
    <w:rsid w:val="3B3DB169"/>
    <w:rsid w:val="3B416D8B"/>
    <w:rsid w:val="3B42D813"/>
    <w:rsid w:val="3B452442"/>
    <w:rsid w:val="3B469925"/>
    <w:rsid w:val="3B469EE7"/>
    <w:rsid w:val="3B4986F6"/>
    <w:rsid w:val="3B4C02B5"/>
    <w:rsid w:val="3B4C5B6A"/>
    <w:rsid w:val="3B51C036"/>
    <w:rsid w:val="3B52446B"/>
    <w:rsid w:val="3B591FE9"/>
    <w:rsid w:val="3B5AC04F"/>
    <w:rsid w:val="3B5B68F5"/>
    <w:rsid w:val="3B5CBB8F"/>
    <w:rsid w:val="3B60955E"/>
    <w:rsid w:val="3B66343A"/>
    <w:rsid w:val="3B6657BB"/>
    <w:rsid w:val="3B6C24D0"/>
    <w:rsid w:val="3B717C25"/>
    <w:rsid w:val="3B738FB4"/>
    <w:rsid w:val="3B7E6807"/>
    <w:rsid w:val="3B7EB6DB"/>
    <w:rsid w:val="3B809D18"/>
    <w:rsid w:val="3B82C74C"/>
    <w:rsid w:val="3B85FBAB"/>
    <w:rsid w:val="3B8619DF"/>
    <w:rsid w:val="3B8A4411"/>
    <w:rsid w:val="3B8B5727"/>
    <w:rsid w:val="3B8B8236"/>
    <w:rsid w:val="3B9196E1"/>
    <w:rsid w:val="3B919CBF"/>
    <w:rsid w:val="3B938197"/>
    <w:rsid w:val="3B9F293E"/>
    <w:rsid w:val="3BA03D1D"/>
    <w:rsid w:val="3BA1AA9B"/>
    <w:rsid w:val="3BA5A1B9"/>
    <w:rsid w:val="3BA8BCC4"/>
    <w:rsid w:val="3BA9AC88"/>
    <w:rsid w:val="3BAB830C"/>
    <w:rsid w:val="3BB6497C"/>
    <w:rsid w:val="3BB70346"/>
    <w:rsid w:val="3BBC6B61"/>
    <w:rsid w:val="3BC109A2"/>
    <w:rsid w:val="3BC2ECF6"/>
    <w:rsid w:val="3BC5B1DB"/>
    <w:rsid w:val="3BC744CE"/>
    <w:rsid w:val="3BC7B398"/>
    <w:rsid w:val="3BC7B6C3"/>
    <w:rsid w:val="3BCB388F"/>
    <w:rsid w:val="3BD1B85D"/>
    <w:rsid w:val="3BD436DE"/>
    <w:rsid w:val="3BD43F77"/>
    <w:rsid w:val="3BD8D2D3"/>
    <w:rsid w:val="3BDD86DE"/>
    <w:rsid w:val="3BDE6AB8"/>
    <w:rsid w:val="3BE3BA4D"/>
    <w:rsid w:val="3BE3D784"/>
    <w:rsid w:val="3BE440AD"/>
    <w:rsid w:val="3BE55C49"/>
    <w:rsid w:val="3BE5BB38"/>
    <w:rsid w:val="3BE962C0"/>
    <w:rsid w:val="3BEBD1DC"/>
    <w:rsid w:val="3BEE4992"/>
    <w:rsid w:val="3BEF4FED"/>
    <w:rsid w:val="3BEF9CED"/>
    <w:rsid w:val="3BF70E15"/>
    <w:rsid w:val="3BF796D7"/>
    <w:rsid w:val="3BFF1A26"/>
    <w:rsid w:val="3C037820"/>
    <w:rsid w:val="3C060200"/>
    <w:rsid w:val="3C060BD1"/>
    <w:rsid w:val="3C066FA0"/>
    <w:rsid w:val="3C0690D1"/>
    <w:rsid w:val="3C078B9F"/>
    <w:rsid w:val="3C0943F1"/>
    <w:rsid w:val="3C0CBDD3"/>
    <w:rsid w:val="3C12C19C"/>
    <w:rsid w:val="3C148ECF"/>
    <w:rsid w:val="3C14EE5C"/>
    <w:rsid w:val="3C16B83E"/>
    <w:rsid w:val="3C18F503"/>
    <w:rsid w:val="3C190C29"/>
    <w:rsid w:val="3C1F766B"/>
    <w:rsid w:val="3C21951F"/>
    <w:rsid w:val="3C22D5FD"/>
    <w:rsid w:val="3C2462BE"/>
    <w:rsid w:val="3C263B88"/>
    <w:rsid w:val="3C26E37C"/>
    <w:rsid w:val="3C27879A"/>
    <w:rsid w:val="3C2A57B9"/>
    <w:rsid w:val="3C2E117E"/>
    <w:rsid w:val="3C3032E5"/>
    <w:rsid w:val="3C329CF8"/>
    <w:rsid w:val="3C3557D4"/>
    <w:rsid w:val="3C36C11F"/>
    <w:rsid w:val="3C375840"/>
    <w:rsid w:val="3C398769"/>
    <w:rsid w:val="3C39D70D"/>
    <w:rsid w:val="3C3D05E2"/>
    <w:rsid w:val="3C3D497D"/>
    <w:rsid w:val="3C414047"/>
    <w:rsid w:val="3C4A3390"/>
    <w:rsid w:val="3C4EA19A"/>
    <w:rsid w:val="3C5031A8"/>
    <w:rsid w:val="3C507994"/>
    <w:rsid w:val="3C507E1C"/>
    <w:rsid w:val="3C56B6DD"/>
    <w:rsid w:val="3C59FE62"/>
    <w:rsid w:val="3C63DA00"/>
    <w:rsid w:val="3C64B511"/>
    <w:rsid w:val="3C64CCC1"/>
    <w:rsid w:val="3C6D1D0A"/>
    <w:rsid w:val="3C6F9B67"/>
    <w:rsid w:val="3C70CE8F"/>
    <w:rsid w:val="3C719B42"/>
    <w:rsid w:val="3C72B5AD"/>
    <w:rsid w:val="3C72E093"/>
    <w:rsid w:val="3C750B59"/>
    <w:rsid w:val="3C7543E8"/>
    <w:rsid w:val="3C7A58D7"/>
    <w:rsid w:val="3C7F2B0D"/>
    <w:rsid w:val="3C81D990"/>
    <w:rsid w:val="3C84E3E1"/>
    <w:rsid w:val="3C86902B"/>
    <w:rsid w:val="3C8DBECD"/>
    <w:rsid w:val="3C8E6CFD"/>
    <w:rsid w:val="3C913F3E"/>
    <w:rsid w:val="3C955215"/>
    <w:rsid w:val="3C97C9DD"/>
    <w:rsid w:val="3C9B674D"/>
    <w:rsid w:val="3C9C1A4C"/>
    <w:rsid w:val="3C9CFF46"/>
    <w:rsid w:val="3CA03E2F"/>
    <w:rsid w:val="3CA512E5"/>
    <w:rsid w:val="3CA6CE45"/>
    <w:rsid w:val="3CA9D905"/>
    <w:rsid w:val="3CAD72EC"/>
    <w:rsid w:val="3CAE2259"/>
    <w:rsid w:val="3CAFBB4C"/>
    <w:rsid w:val="3CB0D97B"/>
    <w:rsid w:val="3CB120E1"/>
    <w:rsid w:val="3CB453C7"/>
    <w:rsid w:val="3CB75811"/>
    <w:rsid w:val="3CBDF31B"/>
    <w:rsid w:val="3CC69244"/>
    <w:rsid w:val="3CC79176"/>
    <w:rsid w:val="3CCEBDC2"/>
    <w:rsid w:val="3CCFFED9"/>
    <w:rsid w:val="3CD3CECA"/>
    <w:rsid w:val="3CD7CF2A"/>
    <w:rsid w:val="3CDECB6C"/>
    <w:rsid w:val="3CDEE31B"/>
    <w:rsid w:val="3CE261B9"/>
    <w:rsid w:val="3CE4035E"/>
    <w:rsid w:val="3CE4C736"/>
    <w:rsid w:val="3CE694FC"/>
    <w:rsid w:val="3CE7C119"/>
    <w:rsid w:val="3CEAA07B"/>
    <w:rsid w:val="3CEDEB77"/>
    <w:rsid w:val="3CF2B3A9"/>
    <w:rsid w:val="3CF610F8"/>
    <w:rsid w:val="3CF73956"/>
    <w:rsid w:val="3CFF75A2"/>
    <w:rsid w:val="3D10B55A"/>
    <w:rsid w:val="3D126536"/>
    <w:rsid w:val="3D13E372"/>
    <w:rsid w:val="3D1693EA"/>
    <w:rsid w:val="3D191E61"/>
    <w:rsid w:val="3D1C46D3"/>
    <w:rsid w:val="3D1C9DDF"/>
    <w:rsid w:val="3D20DC56"/>
    <w:rsid w:val="3D21B315"/>
    <w:rsid w:val="3D22C505"/>
    <w:rsid w:val="3D2351A9"/>
    <w:rsid w:val="3D29B77F"/>
    <w:rsid w:val="3D2A0C5C"/>
    <w:rsid w:val="3D2C1508"/>
    <w:rsid w:val="3D2C739D"/>
    <w:rsid w:val="3D2D4962"/>
    <w:rsid w:val="3D2E8AFA"/>
    <w:rsid w:val="3D35B65A"/>
    <w:rsid w:val="3D3703F7"/>
    <w:rsid w:val="3D3E6B02"/>
    <w:rsid w:val="3D42D27B"/>
    <w:rsid w:val="3D46F4C5"/>
    <w:rsid w:val="3D47AD23"/>
    <w:rsid w:val="3D4851AD"/>
    <w:rsid w:val="3D487164"/>
    <w:rsid w:val="3D499701"/>
    <w:rsid w:val="3D4AC7C3"/>
    <w:rsid w:val="3D4B4F75"/>
    <w:rsid w:val="3D4BD06E"/>
    <w:rsid w:val="3D509FDD"/>
    <w:rsid w:val="3D50FD07"/>
    <w:rsid w:val="3D51AC95"/>
    <w:rsid w:val="3D53510D"/>
    <w:rsid w:val="3D55D8F4"/>
    <w:rsid w:val="3D5B9A8C"/>
    <w:rsid w:val="3D5D6573"/>
    <w:rsid w:val="3D5FAFF0"/>
    <w:rsid w:val="3D602F7D"/>
    <w:rsid w:val="3D603B5D"/>
    <w:rsid w:val="3D630D7D"/>
    <w:rsid w:val="3D644893"/>
    <w:rsid w:val="3D664F16"/>
    <w:rsid w:val="3D6C8878"/>
    <w:rsid w:val="3D75FEA2"/>
    <w:rsid w:val="3D77A8B2"/>
    <w:rsid w:val="3D7A7092"/>
    <w:rsid w:val="3D886215"/>
    <w:rsid w:val="3D8930EB"/>
    <w:rsid w:val="3D8CB9D6"/>
    <w:rsid w:val="3D8DF26E"/>
    <w:rsid w:val="3D93490E"/>
    <w:rsid w:val="3D957245"/>
    <w:rsid w:val="3D989837"/>
    <w:rsid w:val="3D9BBD9D"/>
    <w:rsid w:val="3D9E33B4"/>
    <w:rsid w:val="3D9EA007"/>
    <w:rsid w:val="3D9EF501"/>
    <w:rsid w:val="3DA03F02"/>
    <w:rsid w:val="3DA08B37"/>
    <w:rsid w:val="3DA1D19B"/>
    <w:rsid w:val="3DAA4A33"/>
    <w:rsid w:val="3DAB1F2B"/>
    <w:rsid w:val="3DAE60DD"/>
    <w:rsid w:val="3DAF337C"/>
    <w:rsid w:val="3DB2C299"/>
    <w:rsid w:val="3DB379A7"/>
    <w:rsid w:val="3DB6636D"/>
    <w:rsid w:val="3DB723D1"/>
    <w:rsid w:val="3DB97BCA"/>
    <w:rsid w:val="3DBBC75E"/>
    <w:rsid w:val="3DBD7D21"/>
    <w:rsid w:val="3DC19604"/>
    <w:rsid w:val="3DC713CB"/>
    <w:rsid w:val="3DC844CF"/>
    <w:rsid w:val="3DCDAA5A"/>
    <w:rsid w:val="3DCF8D88"/>
    <w:rsid w:val="3DD0E578"/>
    <w:rsid w:val="3DD526F3"/>
    <w:rsid w:val="3DDC122A"/>
    <w:rsid w:val="3DDDC270"/>
    <w:rsid w:val="3DE2B6A4"/>
    <w:rsid w:val="3DE3FC1B"/>
    <w:rsid w:val="3DE40BAE"/>
    <w:rsid w:val="3DE74BD2"/>
    <w:rsid w:val="3DE8A7BB"/>
    <w:rsid w:val="3DE8ABEF"/>
    <w:rsid w:val="3DEA02D0"/>
    <w:rsid w:val="3DEABD1C"/>
    <w:rsid w:val="3DEAFEA5"/>
    <w:rsid w:val="3DEB459F"/>
    <w:rsid w:val="3DEC1BE3"/>
    <w:rsid w:val="3DF53420"/>
    <w:rsid w:val="3DFBFE9A"/>
    <w:rsid w:val="3E029F3E"/>
    <w:rsid w:val="3E05D3E8"/>
    <w:rsid w:val="3E099B55"/>
    <w:rsid w:val="3E0A1276"/>
    <w:rsid w:val="3E0A46E9"/>
    <w:rsid w:val="3E0CB86A"/>
    <w:rsid w:val="3E0CE590"/>
    <w:rsid w:val="3E0E57FD"/>
    <w:rsid w:val="3E0EEEA2"/>
    <w:rsid w:val="3E0F1033"/>
    <w:rsid w:val="3E11B62B"/>
    <w:rsid w:val="3E147BED"/>
    <w:rsid w:val="3E1781E3"/>
    <w:rsid w:val="3E183E21"/>
    <w:rsid w:val="3E19AE3D"/>
    <w:rsid w:val="3E1CBE1F"/>
    <w:rsid w:val="3E1CF178"/>
    <w:rsid w:val="3E1D17A2"/>
    <w:rsid w:val="3E2462D3"/>
    <w:rsid w:val="3E2BF31C"/>
    <w:rsid w:val="3E2C6435"/>
    <w:rsid w:val="3E3400F9"/>
    <w:rsid w:val="3E35A887"/>
    <w:rsid w:val="3E376D3E"/>
    <w:rsid w:val="3E3774FE"/>
    <w:rsid w:val="3E3839D2"/>
    <w:rsid w:val="3E385043"/>
    <w:rsid w:val="3E39D42B"/>
    <w:rsid w:val="3E3BB5EF"/>
    <w:rsid w:val="3E44E5E8"/>
    <w:rsid w:val="3E4DABA3"/>
    <w:rsid w:val="3E4F7450"/>
    <w:rsid w:val="3E51129D"/>
    <w:rsid w:val="3E512E7F"/>
    <w:rsid w:val="3E53D0F3"/>
    <w:rsid w:val="3E55E928"/>
    <w:rsid w:val="3E579161"/>
    <w:rsid w:val="3E5ACA7E"/>
    <w:rsid w:val="3E5B4B2F"/>
    <w:rsid w:val="3E694E8F"/>
    <w:rsid w:val="3E6E385C"/>
    <w:rsid w:val="3E746EA0"/>
    <w:rsid w:val="3E7471B9"/>
    <w:rsid w:val="3E75C9B0"/>
    <w:rsid w:val="3E777F51"/>
    <w:rsid w:val="3E7FEF85"/>
    <w:rsid w:val="3E817217"/>
    <w:rsid w:val="3E84D387"/>
    <w:rsid w:val="3E86A318"/>
    <w:rsid w:val="3E959891"/>
    <w:rsid w:val="3E97A31B"/>
    <w:rsid w:val="3E97CA70"/>
    <w:rsid w:val="3E988E39"/>
    <w:rsid w:val="3E989D1D"/>
    <w:rsid w:val="3E9B0360"/>
    <w:rsid w:val="3E9BE171"/>
    <w:rsid w:val="3E9D1CF9"/>
    <w:rsid w:val="3E9E7E4D"/>
    <w:rsid w:val="3E9F29B1"/>
    <w:rsid w:val="3EA25886"/>
    <w:rsid w:val="3EA36A21"/>
    <w:rsid w:val="3EA71AF1"/>
    <w:rsid w:val="3EABDCD8"/>
    <w:rsid w:val="3EAE45FD"/>
    <w:rsid w:val="3EB186AD"/>
    <w:rsid w:val="3EB2C32A"/>
    <w:rsid w:val="3EB2C802"/>
    <w:rsid w:val="3EB37561"/>
    <w:rsid w:val="3EB4FB49"/>
    <w:rsid w:val="3EB7C93A"/>
    <w:rsid w:val="3EB84F44"/>
    <w:rsid w:val="3EC29994"/>
    <w:rsid w:val="3EC4452C"/>
    <w:rsid w:val="3EC89A66"/>
    <w:rsid w:val="3ECA258A"/>
    <w:rsid w:val="3ECB22CD"/>
    <w:rsid w:val="3ECCA54F"/>
    <w:rsid w:val="3ECD92B5"/>
    <w:rsid w:val="3ED02842"/>
    <w:rsid w:val="3ED117BD"/>
    <w:rsid w:val="3ED3E36E"/>
    <w:rsid w:val="3ED49B8A"/>
    <w:rsid w:val="3ED51A78"/>
    <w:rsid w:val="3ED59CAC"/>
    <w:rsid w:val="3ED9C625"/>
    <w:rsid w:val="3EDCAB82"/>
    <w:rsid w:val="3EDE9DA2"/>
    <w:rsid w:val="3EE05584"/>
    <w:rsid w:val="3EE06C3F"/>
    <w:rsid w:val="3EE291BD"/>
    <w:rsid w:val="3EE3ED3B"/>
    <w:rsid w:val="3EE6A723"/>
    <w:rsid w:val="3EE865D3"/>
    <w:rsid w:val="3EE92489"/>
    <w:rsid w:val="3EEC06FD"/>
    <w:rsid w:val="3EEF0B54"/>
    <w:rsid w:val="3EF2F087"/>
    <w:rsid w:val="3EF9DF70"/>
    <w:rsid w:val="3EFBFAAE"/>
    <w:rsid w:val="3EFF6E1E"/>
    <w:rsid w:val="3EFFEC15"/>
    <w:rsid w:val="3F0765E6"/>
    <w:rsid w:val="3F0873EC"/>
    <w:rsid w:val="3F08E565"/>
    <w:rsid w:val="3F0B0D03"/>
    <w:rsid w:val="3F0BA120"/>
    <w:rsid w:val="3F12804E"/>
    <w:rsid w:val="3F174D9A"/>
    <w:rsid w:val="3F178330"/>
    <w:rsid w:val="3F180410"/>
    <w:rsid w:val="3F18BA5A"/>
    <w:rsid w:val="3F1A08CF"/>
    <w:rsid w:val="3F1CEE07"/>
    <w:rsid w:val="3F237AC7"/>
    <w:rsid w:val="3F23AE44"/>
    <w:rsid w:val="3F27C9DF"/>
    <w:rsid w:val="3F2BD7B4"/>
    <w:rsid w:val="3F2C563A"/>
    <w:rsid w:val="3F313559"/>
    <w:rsid w:val="3F38142A"/>
    <w:rsid w:val="3F39FA92"/>
    <w:rsid w:val="3F40C545"/>
    <w:rsid w:val="3F56D728"/>
    <w:rsid w:val="3F5B4C8A"/>
    <w:rsid w:val="3F5B70F6"/>
    <w:rsid w:val="3F5E4F63"/>
    <w:rsid w:val="3F609C25"/>
    <w:rsid w:val="3F66055F"/>
    <w:rsid w:val="3F6744DB"/>
    <w:rsid w:val="3F681454"/>
    <w:rsid w:val="3F6C2386"/>
    <w:rsid w:val="3F7A34C2"/>
    <w:rsid w:val="3F7B0E78"/>
    <w:rsid w:val="3F7C52EE"/>
    <w:rsid w:val="3F850470"/>
    <w:rsid w:val="3F8A9EFB"/>
    <w:rsid w:val="3F8DC785"/>
    <w:rsid w:val="3F998A83"/>
    <w:rsid w:val="3F9DB09D"/>
    <w:rsid w:val="3F9FF22C"/>
    <w:rsid w:val="3FA60C7E"/>
    <w:rsid w:val="3FACDADB"/>
    <w:rsid w:val="3FB09CB5"/>
    <w:rsid w:val="3FB1F97E"/>
    <w:rsid w:val="3FB73522"/>
    <w:rsid w:val="3FBAE99B"/>
    <w:rsid w:val="3FBCA294"/>
    <w:rsid w:val="3FC619AE"/>
    <w:rsid w:val="3FC8BAD3"/>
    <w:rsid w:val="3FC94F9B"/>
    <w:rsid w:val="3FCB2D55"/>
    <w:rsid w:val="3FCB8324"/>
    <w:rsid w:val="3FCF038E"/>
    <w:rsid w:val="3FD4B5D2"/>
    <w:rsid w:val="3FD8917D"/>
    <w:rsid w:val="3FD90661"/>
    <w:rsid w:val="3FDA66F4"/>
    <w:rsid w:val="3FDB507A"/>
    <w:rsid w:val="3FDD75A7"/>
    <w:rsid w:val="3FDE2D96"/>
    <w:rsid w:val="3FDEA0CD"/>
    <w:rsid w:val="3FE1CF20"/>
    <w:rsid w:val="3FE2D38B"/>
    <w:rsid w:val="3FE49645"/>
    <w:rsid w:val="3FE61D74"/>
    <w:rsid w:val="3FEC869A"/>
    <w:rsid w:val="3FECA1AA"/>
    <w:rsid w:val="3FEFE72B"/>
    <w:rsid w:val="3FF61310"/>
    <w:rsid w:val="3FF796D3"/>
    <w:rsid w:val="3FF7D9BF"/>
    <w:rsid w:val="3FFB5073"/>
    <w:rsid w:val="3FFCEDF7"/>
    <w:rsid w:val="400742F3"/>
    <w:rsid w:val="40097F08"/>
    <w:rsid w:val="400C4761"/>
    <w:rsid w:val="400E10CA"/>
    <w:rsid w:val="40113FF8"/>
    <w:rsid w:val="40127FC0"/>
    <w:rsid w:val="4012F0EE"/>
    <w:rsid w:val="4014B7AA"/>
    <w:rsid w:val="40154413"/>
    <w:rsid w:val="40173207"/>
    <w:rsid w:val="40186ED2"/>
    <w:rsid w:val="4019695A"/>
    <w:rsid w:val="402281CA"/>
    <w:rsid w:val="40230104"/>
    <w:rsid w:val="402315AA"/>
    <w:rsid w:val="4024DDBF"/>
    <w:rsid w:val="4026785F"/>
    <w:rsid w:val="4026A91A"/>
    <w:rsid w:val="4029F225"/>
    <w:rsid w:val="4031EAA1"/>
    <w:rsid w:val="40343B25"/>
    <w:rsid w:val="403499B8"/>
    <w:rsid w:val="4036AFD8"/>
    <w:rsid w:val="4039C7C5"/>
    <w:rsid w:val="403A1140"/>
    <w:rsid w:val="403C1A9D"/>
    <w:rsid w:val="40437689"/>
    <w:rsid w:val="4048EBE6"/>
    <w:rsid w:val="404AC62C"/>
    <w:rsid w:val="404B0961"/>
    <w:rsid w:val="404B703F"/>
    <w:rsid w:val="4051DEEB"/>
    <w:rsid w:val="40528C57"/>
    <w:rsid w:val="40556EBE"/>
    <w:rsid w:val="4055FEC4"/>
    <w:rsid w:val="405A8D58"/>
    <w:rsid w:val="405D001B"/>
    <w:rsid w:val="405D572D"/>
    <w:rsid w:val="406233E5"/>
    <w:rsid w:val="4064BCF5"/>
    <w:rsid w:val="406592B9"/>
    <w:rsid w:val="40669FE9"/>
    <w:rsid w:val="4066BAAE"/>
    <w:rsid w:val="4066FA3D"/>
    <w:rsid w:val="406B2135"/>
    <w:rsid w:val="406B7B8B"/>
    <w:rsid w:val="406D7C56"/>
    <w:rsid w:val="4070C190"/>
    <w:rsid w:val="4075D9DD"/>
    <w:rsid w:val="40770FDF"/>
    <w:rsid w:val="4077FB27"/>
    <w:rsid w:val="4079BDCD"/>
    <w:rsid w:val="407D1CCC"/>
    <w:rsid w:val="407F39C5"/>
    <w:rsid w:val="4088A694"/>
    <w:rsid w:val="408A1F82"/>
    <w:rsid w:val="40941545"/>
    <w:rsid w:val="40951084"/>
    <w:rsid w:val="4095E8C6"/>
    <w:rsid w:val="4096AB13"/>
    <w:rsid w:val="40972F6B"/>
    <w:rsid w:val="409996A0"/>
    <w:rsid w:val="409A08C4"/>
    <w:rsid w:val="409C9638"/>
    <w:rsid w:val="409CFF45"/>
    <w:rsid w:val="409DA8BC"/>
    <w:rsid w:val="40A01F05"/>
    <w:rsid w:val="40A3545E"/>
    <w:rsid w:val="40A6B743"/>
    <w:rsid w:val="40AA2BF3"/>
    <w:rsid w:val="40AA6708"/>
    <w:rsid w:val="40AEC750"/>
    <w:rsid w:val="40B307AF"/>
    <w:rsid w:val="40B3E824"/>
    <w:rsid w:val="40B4BEE9"/>
    <w:rsid w:val="40B6A71B"/>
    <w:rsid w:val="40BE2E2D"/>
    <w:rsid w:val="40BF42FF"/>
    <w:rsid w:val="40C0F08B"/>
    <w:rsid w:val="40C17C9F"/>
    <w:rsid w:val="40C6D594"/>
    <w:rsid w:val="40C86935"/>
    <w:rsid w:val="40CA51AD"/>
    <w:rsid w:val="40CE2EAB"/>
    <w:rsid w:val="40D3FF03"/>
    <w:rsid w:val="40D6D9D5"/>
    <w:rsid w:val="40DA3A5E"/>
    <w:rsid w:val="40DD726F"/>
    <w:rsid w:val="40E40FAC"/>
    <w:rsid w:val="40E84E61"/>
    <w:rsid w:val="40EDCBB2"/>
    <w:rsid w:val="40EEC493"/>
    <w:rsid w:val="40EFF3C2"/>
    <w:rsid w:val="40F0AC71"/>
    <w:rsid w:val="40F40158"/>
    <w:rsid w:val="4100F8B1"/>
    <w:rsid w:val="4104945D"/>
    <w:rsid w:val="41073306"/>
    <w:rsid w:val="41099FBB"/>
    <w:rsid w:val="4109F34E"/>
    <w:rsid w:val="41178BCB"/>
    <w:rsid w:val="411B7A5B"/>
    <w:rsid w:val="411CD05A"/>
    <w:rsid w:val="411DE80D"/>
    <w:rsid w:val="412082CD"/>
    <w:rsid w:val="412117A3"/>
    <w:rsid w:val="4121A4E0"/>
    <w:rsid w:val="412236C9"/>
    <w:rsid w:val="41237DD3"/>
    <w:rsid w:val="41278DB2"/>
    <w:rsid w:val="4127D6CF"/>
    <w:rsid w:val="412B8AF0"/>
    <w:rsid w:val="412C382B"/>
    <w:rsid w:val="412FD4F5"/>
    <w:rsid w:val="4130BAEA"/>
    <w:rsid w:val="41393EF5"/>
    <w:rsid w:val="413A5CA8"/>
    <w:rsid w:val="413B3A4A"/>
    <w:rsid w:val="413C2E12"/>
    <w:rsid w:val="413CC936"/>
    <w:rsid w:val="41471357"/>
    <w:rsid w:val="41516FFE"/>
    <w:rsid w:val="415174CF"/>
    <w:rsid w:val="41523847"/>
    <w:rsid w:val="4152817B"/>
    <w:rsid w:val="4153E6F0"/>
    <w:rsid w:val="41555B70"/>
    <w:rsid w:val="41571E92"/>
    <w:rsid w:val="415DDB2F"/>
    <w:rsid w:val="415F655E"/>
    <w:rsid w:val="415F9F24"/>
    <w:rsid w:val="4163137A"/>
    <w:rsid w:val="4163E85D"/>
    <w:rsid w:val="4164778E"/>
    <w:rsid w:val="41669769"/>
    <w:rsid w:val="416D4949"/>
    <w:rsid w:val="4171C6C9"/>
    <w:rsid w:val="4172A30C"/>
    <w:rsid w:val="41739534"/>
    <w:rsid w:val="417693BB"/>
    <w:rsid w:val="41772449"/>
    <w:rsid w:val="417AA4F7"/>
    <w:rsid w:val="417AD7FB"/>
    <w:rsid w:val="417E8437"/>
    <w:rsid w:val="4181463F"/>
    <w:rsid w:val="41850427"/>
    <w:rsid w:val="418698EA"/>
    <w:rsid w:val="4187669B"/>
    <w:rsid w:val="41880F0B"/>
    <w:rsid w:val="418B8CD9"/>
    <w:rsid w:val="418DD36F"/>
    <w:rsid w:val="418E670A"/>
    <w:rsid w:val="418F12D1"/>
    <w:rsid w:val="419508DB"/>
    <w:rsid w:val="4195FBD1"/>
    <w:rsid w:val="4196EBF1"/>
    <w:rsid w:val="41976268"/>
    <w:rsid w:val="4197E89E"/>
    <w:rsid w:val="41A323AE"/>
    <w:rsid w:val="41A475C2"/>
    <w:rsid w:val="41A6622C"/>
    <w:rsid w:val="41A7D1C8"/>
    <w:rsid w:val="41AAEA70"/>
    <w:rsid w:val="41B61AB9"/>
    <w:rsid w:val="41B7A87C"/>
    <w:rsid w:val="41B8A4C7"/>
    <w:rsid w:val="41B933EE"/>
    <w:rsid w:val="41B93424"/>
    <w:rsid w:val="41BBE067"/>
    <w:rsid w:val="41BDECA2"/>
    <w:rsid w:val="41C20668"/>
    <w:rsid w:val="41C34EBB"/>
    <w:rsid w:val="41CBC313"/>
    <w:rsid w:val="41CDEAA0"/>
    <w:rsid w:val="41CE1BDA"/>
    <w:rsid w:val="41D20303"/>
    <w:rsid w:val="41D21BF6"/>
    <w:rsid w:val="41D495A0"/>
    <w:rsid w:val="41DB786D"/>
    <w:rsid w:val="41DBC169"/>
    <w:rsid w:val="41E26AD1"/>
    <w:rsid w:val="41E64D25"/>
    <w:rsid w:val="41E74F48"/>
    <w:rsid w:val="41E7D2B8"/>
    <w:rsid w:val="41ECE615"/>
    <w:rsid w:val="41F06BCB"/>
    <w:rsid w:val="41F655B0"/>
    <w:rsid w:val="41F8580F"/>
    <w:rsid w:val="41FD9CFF"/>
    <w:rsid w:val="4202CA9E"/>
    <w:rsid w:val="42033439"/>
    <w:rsid w:val="42036130"/>
    <w:rsid w:val="4205A42A"/>
    <w:rsid w:val="421217CF"/>
    <w:rsid w:val="42127601"/>
    <w:rsid w:val="4212E040"/>
    <w:rsid w:val="42195B8F"/>
    <w:rsid w:val="421A8657"/>
    <w:rsid w:val="421AFCE2"/>
    <w:rsid w:val="421C98B2"/>
    <w:rsid w:val="421E2EB7"/>
    <w:rsid w:val="421FBA0A"/>
    <w:rsid w:val="421FBDEB"/>
    <w:rsid w:val="42273E6A"/>
    <w:rsid w:val="42277BFF"/>
    <w:rsid w:val="4227802D"/>
    <w:rsid w:val="4229B9B2"/>
    <w:rsid w:val="4229C0E9"/>
    <w:rsid w:val="422DE97A"/>
    <w:rsid w:val="422F6B29"/>
    <w:rsid w:val="42326910"/>
    <w:rsid w:val="4232FC75"/>
    <w:rsid w:val="423951B3"/>
    <w:rsid w:val="4239C7AD"/>
    <w:rsid w:val="423D7722"/>
    <w:rsid w:val="423F3B72"/>
    <w:rsid w:val="423FC4C4"/>
    <w:rsid w:val="42425E85"/>
    <w:rsid w:val="42449A36"/>
    <w:rsid w:val="424980B3"/>
    <w:rsid w:val="424B5939"/>
    <w:rsid w:val="424C85C3"/>
    <w:rsid w:val="42563B0A"/>
    <w:rsid w:val="4256506B"/>
    <w:rsid w:val="42588FD2"/>
    <w:rsid w:val="425931A0"/>
    <w:rsid w:val="425BFB17"/>
    <w:rsid w:val="425F0C2F"/>
    <w:rsid w:val="4263C253"/>
    <w:rsid w:val="4263E364"/>
    <w:rsid w:val="42659907"/>
    <w:rsid w:val="42665EB9"/>
    <w:rsid w:val="4267E831"/>
    <w:rsid w:val="426A1CE5"/>
    <w:rsid w:val="426AA009"/>
    <w:rsid w:val="426B9756"/>
    <w:rsid w:val="426D9BAD"/>
    <w:rsid w:val="426F90DD"/>
    <w:rsid w:val="42735475"/>
    <w:rsid w:val="42771986"/>
    <w:rsid w:val="4277FC79"/>
    <w:rsid w:val="42814CDD"/>
    <w:rsid w:val="4282B718"/>
    <w:rsid w:val="428C7CD2"/>
    <w:rsid w:val="428F05DF"/>
    <w:rsid w:val="4295EA06"/>
    <w:rsid w:val="42984491"/>
    <w:rsid w:val="42992263"/>
    <w:rsid w:val="429E8CB1"/>
    <w:rsid w:val="42A00ED8"/>
    <w:rsid w:val="42A4EBC4"/>
    <w:rsid w:val="42A65D79"/>
    <w:rsid w:val="42A665DA"/>
    <w:rsid w:val="42A68347"/>
    <w:rsid w:val="42ADC7A8"/>
    <w:rsid w:val="42B52F5F"/>
    <w:rsid w:val="42B7FC51"/>
    <w:rsid w:val="42B824C2"/>
    <w:rsid w:val="42BAE66A"/>
    <w:rsid w:val="42BB49CC"/>
    <w:rsid w:val="42BD97D2"/>
    <w:rsid w:val="42C01CAE"/>
    <w:rsid w:val="42C9405A"/>
    <w:rsid w:val="42CAB759"/>
    <w:rsid w:val="42CB6A7A"/>
    <w:rsid w:val="42CD71F1"/>
    <w:rsid w:val="42CEB669"/>
    <w:rsid w:val="42D7191D"/>
    <w:rsid w:val="42D82C53"/>
    <w:rsid w:val="42DBFCD9"/>
    <w:rsid w:val="42DFAD0A"/>
    <w:rsid w:val="42E0298D"/>
    <w:rsid w:val="42E09C43"/>
    <w:rsid w:val="42E38545"/>
    <w:rsid w:val="42E3FE9D"/>
    <w:rsid w:val="42E5F689"/>
    <w:rsid w:val="42E6CD2B"/>
    <w:rsid w:val="42E81D8F"/>
    <w:rsid w:val="42E83B3E"/>
    <w:rsid w:val="42EAEE7A"/>
    <w:rsid w:val="42EE20A7"/>
    <w:rsid w:val="42F2F36F"/>
    <w:rsid w:val="42F320B0"/>
    <w:rsid w:val="42F5F4D3"/>
    <w:rsid w:val="42F7FCFC"/>
    <w:rsid w:val="42FA7345"/>
    <w:rsid w:val="42FEBD79"/>
    <w:rsid w:val="4300914E"/>
    <w:rsid w:val="43017593"/>
    <w:rsid w:val="43060A28"/>
    <w:rsid w:val="43078ED2"/>
    <w:rsid w:val="430994E9"/>
    <w:rsid w:val="430D84A0"/>
    <w:rsid w:val="43132A26"/>
    <w:rsid w:val="431A1E2A"/>
    <w:rsid w:val="431EC73B"/>
    <w:rsid w:val="431FEFB1"/>
    <w:rsid w:val="43285100"/>
    <w:rsid w:val="4328CAAB"/>
    <w:rsid w:val="432AF7AB"/>
    <w:rsid w:val="432C75BF"/>
    <w:rsid w:val="4331D22B"/>
    <w:rsid w:val="43326D2C"/>
    <w:rsid w:val="43342CCA"/>
    <w:rsid w:val="43394344"/>
    <w:rsid w:val="434401EC"/>
    <w:rsid w:val="43447802"/>
    <w:rsid w:val="4346E8CD"/>
    <w:rsid w:val="4347E0FC"/>
    <w:rsid w:val="4351EB1A"/>
    <w:rsid w:val="4354557A"/>
    <w:rsid w:val="4358F527"/>
    <w:rsid w:val="435DEDC2"/>
    <w:rsid w:val="435F3927"/>
    <w:rsid w:val="43641B75"/>
    <w:rsid w:val="4366A33B"/>
    <w:rsid w:val="436904DE"/>
    <w:rsid w:val="436B1262"/>
    <w:rsid w:val="436C31BE"/>
    <w:rsid w:val="436CB908"/>
    <w:rsid w:val="436FD032"/>
    <w:rsid w:val="4378DDE3"/>
    <w:rsid w:val="4379F2F4"/>
    <w:rsid w:val="437E5AC3"/>
    <w:rsid w:val="437F8B9F"/>
    <w:rsid w:val="437FD4A3"/>
    <w:rsid w:val="4383C95A"/>
    <w:rsid w:val="43846FBC"/>
    <w:rsid w:val="438A185E"/>
    <w:rsid w:val="438A3358"/>
    <w:rsid w:val="438C0DEB"/>
    <w:rsid w:val="4390D721"/>
    <w:rsid w:val="43A20168"/>
    <w:rsid w:val="43A35D44"/>
    <w:rsid w:val="43A3A282"/>
    <w:rsid w:val="43A6F274"/>
    <w:rsid w:val="43A71EAA"/>
    <w:rsid w:val="43A79F10"/>
    <w:rsid w:val="43AA0294"/>
    <w:rsid w:val="43ABC656"/>
    <w:rsid w:val="43AC19BF"/>
    <w:rsid w:val="43AD0EDB"/>
    <w:rsid w:val="43B085A2"/>
    <w:rsid w:val="43B1239F"/>
    <w:rsid w:val="43B1426B"/>
    <w:rsid w:val="43B2170F"/>
    <w:rsid w:val="43B8D9D8"/>
    <w:rsid w:val="43BC5E6F"/>
    <w:rsid w:val="43BC7053"/>
    <w:rsid w:val="43BD8A1D"/>
    <w:rsid w:val="43BDCEF2"/>
    <w:rsid w:val="43C756B1"/>
    <w:rsid w:val="43C8EDAC"/>
    <w:rsid w:val="43CBD7D4"/>
    <w:rsid w:val="43CE6D6C"/>
    <w:rsid w:val="43CF9C5A"/>
    <w:rsid w:val="43D0508A"/>
    <w:rsid w:val="43D0ED1A"/>
    <w:rsid w:val="43D41272"/>
    <w:rsid w:val="43D5B3DA"/>
    <w:rsid w:val="43DB1E36"/>
    <w:rsid w:val="43DD56E0"/>
    <w:rsid w:val="43DE546E"/>
    <w:rsid w:val="43E1ADA4"/>
    <w:rsid w:val="43E204E3"/>
    <w:rsid w:val="43E3E441"/>
    <w:rsid w:val="43E78766"/>
    <w:rsid w:val="43EF8B9B"/>
    <w:rsid w:val="43F270C7"/>
    <w:rsid w:val="43FB102E"/>
    <w:rsid w:val="43FDD0F0"/>
    <w:rsid w:val="440643DF"/>
    <w:rsid w:val="440AEB5B"/>
    <w:rsid w:val="440AF562"/>
    <w:rsid w:val="441939A8"/>
    <w:rsid w:val="44199FCB"/>
    <w:rsid w:val="441CDA49"/>
    <w:rsid w:val="441D53A0"/>
    <w:rsid w:val="441D6358"/>
    <w:rsid w:val="44239C0A"/>
    <w:rsid w:val="4425FC64"/>
    <w:rsid w:val="44272FF7"/>
    <w:rsid w:val="44292F5E"/>
    <w:rsid w:val="4435EA27"/>
    <w:rsid w:val="4437A24C"/>
    <w:rsid w:val="443C895C"/>
    <w:rsid w:val="443E44B6"/>
    <w:rsid w:val="443E8459"/>
    <w:rsid w:val="443EA193"/>
    <w:rsid w:val="4441F5D3"/>
    <w:rsid w:val="4445D4E3"/>
    <w:rsid w:val="4447F584"/>
    <w:rsid w:val="4451267B"/>
    <w:rsid w:val="4456EBE6"/>
    <w:rsid w:val="445F375D"/>
    <w:rsid w:val="4464483A"/>
    <w:rsid w:val="4464C806"/>
    <w:rsid w:val="4465B790"/>
    <w:rsid w:val="4467653A"/>
    <w:rsid w:val="446F4D65"/>
    <w:rsid w:val="4477462F"/>
    <w:rsid w:val="447A17A6"/>
    <w:rsid w:val="447BBA3F"/>
    <w:rsid w:val="447DA374"/>
    <w:rsid w:val="4480DDEB"/>
    <w:rsid w:val="4481A0DD"/>
    <w:rsid w:val="4481C6EA"/>
    <w:rsid w:val="4482EA04"/>
    <w:rsid w:val="44859418"/>
    <w:rsid w:val="448A7BB7"/>
    <w:rsid w:val="448B87B2"/>
    <w:rsid w:val="448F6F46"/>
    <w:rsid w:val="448FE7F8"/>
    <w:rsid w:val="44925F3A"/>
    <w:rsid w:val="4496991A"/>
    <w:rsid w:val="44979F5D"/>
    <w:rsid w:val="449CD89A"/>
    <w:rsid w:val="449CF0EC"/>
    <w:rsid w:val="449DB94A"/>
    <w:rsid w:val="44A16E46"/>
    <w:rsid w:val="44A4AC76"/>
    <w:rsid w:val="44A89F7C"/>
    <w:rsid w:val="44A9B949"/>
    <w:rsid w:val="44AA271C"/>
    <w:rsid w:val="44AB778A"/>
    <w:rsid w:val="44ACF632"/>
    <w:rsid w:val="44AE871D"/>
    <w:rsid w:val="44B51EEB"/>
    <w:rsid w:val="44B59BDB"/>
    <w:rsid w:val="44B7B662"/>
    <w:rsid w:val="44B92C06"/>
    <w:rsid w:val="44BCD28E"/>
    <w:rsid w:val="44BD70F2"/>
    <w:rsid w:val="44BD8B01"/>
    <w:rsid w:val="44BEA645"/>
    <w:rsid w:val="44C38CC2"/>
    <w:rsid w:val="44C5A623"/>
    <w:rsid w:val="44C75E05"/>
    <w:rsid w:val="44CA0C02"/>
    <w:rsid w:val="44D30709"/>
    <w:rsid w:val="44D49AFA"/>
    <w:rsid w:val="44D5FD93"/>
    <w:rsid w:val="44D65F0A"/>
    <w:rsid w:val="44D94D1F"/>
    <w:rsid w:val="44DBA4CF"/>
    <w:rsid w:val="44DDDC54"/>
    <w:rsid w:val="44DE3D57"/>
    <w:rsid w:val="44E0F091"/>
    <w:rsid w:val="44E7F28B"/>
    <w:rsid w:val="44E94A62"/>
    <w:rsid w:val="44E992E3"/>
    <w:rsid w:val="44EE1D03"/>
    <w:rsid w:val="44EF3E44"/>
    <w:rsid w:val="44F1A684"/>
    <w:rsid w:val="44F2F235"/>
    <w:rsid w:val="44F43AB8"/>
    <w:rsid w:val="44F84EE2"/>
    <w:rsid w:val="4503B7B6"/>
    <w:rsid w:val="4505ECCE"/>
    <w:rsid w:val="45089447"/>
    <w:rsid w:val="450BC0C5"/>
    <w:rsid w:val="450C1A5B"/>
    <w:rsid w:val="450E3904"/>
    <w:rsid w:val="450F5B71"/>
    <w:rsid w:val="45105274"/>
    <w:rsid w:val="45150FCA"/>
    <w:rsid w:val="4519A84F"/>
    <w:rsid w:val="4523E199"/>
    <w:rsid w:val="452B7C5C"/>
    <w:rsid w:val="452E97A8"/>
    <w:rsid w:val="452F6484"/>
    <w:rsid w:val="453158A5"/>
    <w:rsid w:val="4537B229"/>
    <w:rsid w:val="45385DE0"/>
    <w:rsid w:val="453B7578"/>
    <w:rsid w:val="453D5844"/>
    <w:rsid w:val="453F27E4"/>
    <w:rsid w:val="453F82BD"/>
    <w:rsid w:val="4543FD0A"/>
    <w:rsid w:val="45468F6A"/>
    <w:rsid w:val="4546B034"/>
    <w:rsid w:val="454BF052"/>
    <w:rsid w:val="454FDA45"/>
    <w:rsid w:val="455233FE"/>
    <w:rsid w:val="4554E679"/>
    <w:rsid w:val="455A7DAC"/>
    <w:rsid w:val="455C255A"/>
    <w:rsid w:val="455FCB2E"/>
    <w:rsid w:val="4560A8BB"/>
    <w:rsid w:val="456484F8"/>
    <w:rsid w:val="4564AB60"/>
    <w:rsid w:val="45666589"/>
    <w:rsid w:val="45675746"/>
    <w:rsid w:val="456B437C"/>
    <w:rsid w:val="456BF4EF"/>
    <w:rsid w:val="456DB621"/>
    <w:rsid w:val="456DFF80"/>
    <w:rsid w:val="4574DB83"/>
    <w:rsid w:val="45790B12"/>
    <w:rsid w:val="457F5D83"/>
    <w:rsid w:val="4582B0BB"/>
    <w:rsid w:val="45841526"/>
    <w:rsid w:val="45871678"/>
    <w:rsid w:val="458757D4"/>
    <w:rsid w:val="458A4B56"/>
    <w:rsid w:val="458F73DF"/>
    <w:rsid w:val="45906BCC"/>
    <w:rsid w:val="45919F50"/>
    <w:rsid w:val="45968334"/>
    <w:rsid w:val="4599A0DB"/>
    <w:rsid w:val="459B319B"/>
    <w:rsid w:val="459B75C9"/>
    <w:rsid w:val="459D86CD"/>
    <w:rsid w:val="459D8A2C"/>
    <w:rsid w:val="459DF7F2"/>
    <w:rsid w:val="459FB683"/>
    <w:rsid w:val="45A028CC"/>
    <w:rsid w:val="45A1661E"/>
    <w:rsid w:val="45A1C9C0"/>
    <w:rsid w:val="45B6BC5B"/>
    <w:rsid w:val="45B6C468"/>
    <w:rsid w:val="45B88155"/>
    <w:rsid w:val="45BB327B"/>
    <w:rsid w:val="45BB966A"/>
    <w:rsid w:val="45BF2CB8"/>
    <w:rsid w:val="45C0B124"/>
    <w:rsid w:val="45C2D10E"/>
    <w:rsid w:val="45C790F6"/>
    <w:rsid w:val="45C7F351"/>
    <w:rsid w:val="45C88EAD"/>
    <w:rsid w:val="45CCC3BF"/>
    <w:rsid w:val="45CDE19A"/>
    <w:rsid w:val="45CDEB2C"/>
    <w:rsid w:val="45D44CB2"/>
    <w:rsid w:val="45DDE6B5"/>
    <w:rsid w:val="45E7D5E1"/>
    <w:rsid w:val="45EA8F45"/>
    <w:rsid w:val="45EBF0C7"/>
    <w:rsid w:val="45ED0C2A"/>
    <w:rsid w:val="45ED8C55"/>
    <w:rsid w:val="45F1A33A"/>
    <w:rsid w:val="45F2C152"/>
    <w:rsid w:val="45F4B3A2"/>
    <w:rsid w:val="45F51B87"/>
    <w:rsid w:val="45F63A3B"/>
    <w:rsid w:val="45F84095"/>
    <w:rsid w:val="45F8B39E"/>
    <w:rsid w:val="45FD4A5C"/>
    <w:rsid w:val="4601366A"/>
    <w:rsid w:val="4601DFFE"/>
    <w:rsid w:val="4608C026"/>
    <w:rsid w:val="4608F770"/>
    <w:rsid w:val="460CF25B"/>
    <w:rsid w:val="460D02FA"/>
    <w:rsid w:val="460EDED8"/>
    <w:rsid w:val="460F153E"/>
    <w:rsid w:val="46188141"/>
    <w:rsid w:val="461A2167"/>
    <w:rsid w:val="46218493"/>
    <w:rsid w:val="46280FFF"/>
    <w:rsid w:val="4629775B"/>
    <w:rsid w:val="462D7A31"/>
    <w:rsid w:val="462E1728"/>
    <w:rsid w:val="4636B54B"/>
    <w:rsid w:val="46393A66"/>
    <w:rsid w:val="463BF898"/>
    <w:rsid w:val="463C7BCD"/>
    <w:rsid w:val="463D2FEC"/>
    <w:rsid w:val="463EC179"/>
    <w:rsid w:val="463F645D"/>
    <w:rsid w:val="4641A746"/>
    <w:rsid w:val="46437EBB"/>
    <w:rsid w:val="4645F033"/>
    <w:rsid w:val="464648C1"/>
    <w:rsid w:val="464E5F43"/>
    <w:rsid w:val="4650AF26"/>
    <w:rsid w:val="465112D3"/>
    <w:rsid w:val="4653A61A"/>
    <w:rsid w:val="46547503"/>
    <w:rsid w:val="46565C2A"/>
    <w:rsid w:val="465B01DE"/>
    <w:rsid w:val="465CF08B"/>
    <w:rsid w:val="465F2286"/>
    <w:rsid w:val="46618F7A"/>
    <w:rsid w:val="4665DC63"/>
    <w:rsid w:val="466FEC0F"/>
    <w:rsid w:val="4671287F"/>
    <w:rsid w:val="46738EF3"/>
    <w:rsid w:val="467451B4"/>
    <w:rsid w:val="46755072"/>
    <w:rsid w:val="46762ED4"/>
    <w:rsid w:val="4679DAD7"/>
    <w:rsid w:val="467CBA51"/>
    <w:rsid w:val="467E5B93"/>
    <w:rsid w:val="4685B2C0"/>
    <w:rsid w:val="4685D189"/>
    <w:rsid w:val="468A7160"/>
    <w:rsid w:val="468C6514"/>
    <w:rsid w:val="468D2436"/>
    <w:rsid w:val="468FAAB3"/>
    <w:rsid w:val="4691367A"/>
    <w:rsid w:val="4692DFFA"/>
    <w:rsid w:val="4693645B"/>
    <w:rsid w:val="4694E250"/>
    <w:rsid w:val="46966E06"/>
    <w:rsid w:val="469846AA"/>
    <w:rsid w:val="469920A9"/>
    <w:rsid w:val="469A06BA"/>
    <w:rsid w:val="46A3A612"/>
    <w:rsid w:val="46A6861B"/>
    <w:rsid w:val="46A6D13B"/>
    <w:rsid w:val="46AA4CC0"/>
    <w:rsid w:val="46ACAB5C"/>
    <w:rsid w:val="46AD23DB"/>
    <w:rsid w:val="46ADF4A2"/>
    <w:rsid w:val="46B21778"/>
    <w:rsid w:val="46B23783"/>
    <w:rsid w:val="46B575E0"/>
    <w:rsid w:val="46B5888F"/>
    <w:rsid w:val="46B5E21F"/>
    <w:rsid w:val="46B785D5"/>
    <w:rsid w:val="46B99016"/>
    <w:rsid w:val="46BCD4F6"/>
    <w:rsid w:val="46BD46A6"/>
    <w:rsid w:val="46C20B16"/>
    <w:rsid w:val="46C2BF0A"/>
    <w:rsid w:val="46C94E22"/>
    <w:rsid w:val="46C98827"/>
    <w:rsid w:val="46C9C9B1"/>
    <w:rsid w:val="46CAB15A"/>
    <w:rsid w:val="46CD2205"/>
    <w:rsid w:val="46CEC4B8"/>
    <w:rsid w:val="46D0A363"/>
    <w:rsid w:val="46D1E799"/>
    <w:rsid w:val="46D2010F"/>
    <w:rsid w:val="46D22B12"/>
    <w:rsid w:val="46D5994B"/>
    <w:rsid w:val="46DC08AF"/>
    <w:rsid w:val="46DD170E"/>
    <w:rsid w:val="46DE9537"/>
    <w:rsid w:val="46E0C6EA"/>
    <w:rsid w:val="46E32F1D"/>
    <w:rsid w:val="46E4CD7B"/>
    <w:rsid w:val="46E57C42"/>
    <w:rsid w:val="46E5C046"/>
    <w:rsid w:val="46E853D4"/>
    <w:rsid w:val="46E8A81D"/>
    <w:rsid w:val="46EAB184"/>
    <w:rsid w:val="46EAE881"/>
    <w:rsid w:val="46EBE494"/>
    <w:rsid w:val="46EBF137"/>
    <w:rsid w:val="46EF6CE4"/>
    <w:rsid w:val="46F14E03"/>
    <w:rsid w:val="46F1F911"/>
    <w:rsid w:val="46F62B51"/>
    <w:rsid w:val="46F8CC23"/>
    <w:rsid w:val="46F9AA4D"/>
    <w:rsid w:val="46FA6E4B"/>
    <w:rsid w:val="4701F04E"/>
    <w:rsid w:val="470BBCAC"/>
    <w:rsid w:val="470D1BB2"/>
    <w:rsid w:val="470F6A9B"/>
    <w:rsid w:val="4714B67F"/>
    <w:rsid w:val="47178DC6"/>
    <w:rsid w:val="471A85B8"/>
    <w:rsid w:val="471AC934"/>
    <w:rsid w:val="471CC96B"/>
    <w:rsid w:val="471FA535"/>
    <w:rsid w:val="47255294"/>
    <w:rsid w:val="47255DE2"/>
    <w:rsid w:val="4725E631"/>
    <w:rsid w:val="4728A909"/>
    <w:rsid w:val="472A8021"/>
    <w:rsid w:val="472B971C"/>
    <w:rsid w:val="4731CF2C"/>
    <w:rsid w:val="4732BA4C"/>
    <w:rsid w:val="4733DB24"/>
    <w:rsid w:val="4734B7A9"/>
    <w:rsid w:val="473B5B3A"/>
    <w:rsid w:val="473E8063"/>
    <w:rsid w:val="473EBD27"/>
    <w:rsid w:val="474213DB"/>
    <w:rsid w:val="47428849"/>
    <w:rsid w:val="47468A64"/>
    <w:rsid w:val="474A6DC8"/>
    <w:rsid w:val="474B8E63"/>
    <w:rsid w:val="47510AB1"/>
    <w:rsid w:val="47554BD9"/>
    <w:rsid w:val="475C84D0"/>
    <w:rsid w:val="475D2EA7"/>
    <w:rsid w:val="475EEBC5"/>
    <w:rsid w:val="47679B1E"/>
    <w:rsid w:val="47691D21"/>
    <w:rsid w:val="4770375E"/>
    <w:rsid w:val="477190CA"/>
    <w:rsid w:val="4771EE22"/>
    <w:rsid w:val="477523CC"/>
    <w:rsid w:val="4775D2E5"/>
    <w:rsid w:val="477D4142"/>
    <w:rsid w:val="477F997D"/>
    <w:rsid w:val="477FA6D6"/>
    <w:rsid w:val="47814D0F"/>
    <w:rsid w:val="4786EE47"/>
    <w:rsid w:val="478A7F5C"/>
    <w:rsid w:val="478DEBA2"/>
    <w:rsid w:val="4797718E"/>
    <w:rsid w:val="479B4606"/>
    <w:rsid w:val="479BA343"/>
    <w:rsid w:val="479BE117"/>
    <w:rsid w:val="479DFACB"/>
    <w:rsid w:val="479ECB7E"/>
    <w:rsid w:val="47A57658"/>
    <w:rsid w:val="47A667EC"/>
    <w:rsid w:val="47AAAF39"/>
    <w:rsid w:val="47AAD18B"/>
    <w:rsid w:val="47B06C55"/>
    <w:rsid w:val="47B1B3DF"/>
    <w:rsid w:val="47B493F5"/>
    <w:rsid w:val="47BAF1C7"/>
    <w:rsid w:val="47BDA0E1"/>
    <w:rsid w:val="47C19276"/>
    <w:rsid w:val="47C1F5A0"/>
    <w:rsid w:val="47C2A2EA"/>
    <w:rsid w:val="47C2A3F5"/>
    <w:rsid w:val="47C6E2D5"/>
    <w:rsid w:val="47C865C2"/>
    <w:rsid w:val="47CB6EF8"/>
    <w:rsid w:val="47CD46E6"/>
    <w:rsid w:val="47CE1E85"/>
    <w:rsid w:val="47D089F0"/>
    <w:rsid w:val="47D65706"/>
    <w:rsid w:val="47DAAEC4"/>
    <w:rsid w:val="47DCE693"/>
    <w:rsid w:val="47DD01D9"/>
    <w:rsid w:val="47DF9E28"/>
    <w:rsid w:val="47E19BCD"/>
    <w:rsid w:val="47E82E72"/>
    <w:rsid w:val="47E934A1"/>
    <w:rsid w:val="47EAE02C"/>
    <w:rsid w:val="47EBB4B6"/>
    <w:rsid w:val="47F1D7BC"/>
    <w:rsid w:val="47F3B289"/>
    <w:rsid w:val="47F57F5C"/>
    <w:rsid w:val="47F64F48"/>
    <w:rsid w:val="47FB3B69"/>
    <w:rsid w:val="47FC2194"/>
    <w:rsid w:val="47FCB784"/>
    <w:rsid w:val="47FD5FDB"/>
    <w:rsid w:val="4806996A"/>
    <w:rsid w:val="4806E07C"/>
    <w:rsid w:val="481A8E6C"/>
    <w:rsid w:val="481C81BF"/>
    <w:rsid w:val="4822DB5C"/>
    <w:rsid w:val="48235205"/>
    <w:rsid w:val="482797D0"/>
    <w:rsid w:val="4827BE7D"/>
    <w:rsid w:val="48346851"/>
    <w:rsid w:val="4834907A"/>
    <w:rsid w:val="4839F02F"/>
    <w:rsid w:val="483A888B"/>
    <w:rsid w:val="483BBBB8"/>
    <w:rsid w:val="483F52B3"/>
    <w:rsid w:val="48414F71"/>
    <w:rsid w:val="484190B9"/>
    <w:rsid w:val="4842940E"/>
    <w:rsid w:val="4842C433"/>
    <w:rsid w:val="484497B0"/>
    <w:rsid w:val="48489043"/>
    <w:rsid w:val="484A5FD0"/>
    <w:rsid w:val="484E720F"/>
    <w:rsid w:val="48557BD7"/>
    <w:rsid w:val="485E45EA"/>
    <w:rsid w:val="485F286C"/>
    <w:rsid w:val="485FB28C"/>
    <w:rsid w:val="4863A7AC"/>
    <w:rsid w:val="48660643"/>
    <w:rsid w:val="486F7875"/>
    <w:rsid w:val="487084D2"/>
    <w:rsid w:val="48722A5D"/>
    <w:rsid w:val="487451C8"/>
    <w:rsid w:val="4876449F"/>
    <w:rsid w:val="4879A0DB"/>
    <w:rsid w:val="487B1087"/>
    <w:rsid w:val="487D741D"/>
    <w:rsid w:val="4895550A"/>
    <w:rsid w:val="489AE74C"/>
    <w:rsid w:val="48A37AD2"/>
    <w:rsid w:val="48AD2189"/>
    <w:rsid w:val="48AE2098"/>
    <w:rsid w:val="48B08508"/>
    <w:rsid w:val="48B3B8E6"/>
    <w:rsid w:val="48BDD749"/>
    <w:rsid w:val="48C378AC"/>
    <w:rsid w:val="48C3EF20"/>
    <w:rsid w:val="48C57608"/>
    <w:rsid w:val="48C727BB"/>
    <w:rsid w:val="48C82C56"/>
    <w:rsid w:val="48CB4D13"/>
    <w:rsid w:val="48D3E151"/>
    <w:rsid w:val="48D513E7"/>
    <w:rsid w:val="48D67A74"/>
    <w:rsid w:val="48D8882B"/>
    <w:rsid w:val="48D976D0"/>
    <w:rsid w:val="48DA101D"/>
    <w:rsid w:val="48DBA2F1"/>
    <w:rsid w:val="48DD6C0E"/>
    <w:rsid w:val="48DE0276"/>
    <w:rsid w:val="48DEED7B"/>
    <w:rsid w:val="48DF97C8"/>
    <w:rsid w:val="48E56AC1"/>
    <w:rsid w:val="48EB9351"/>
    <w:rsid w:val="48EB93FD"/>
    <w:rsid w:val="48EBE588"/>
    <w:rsid w:val="48ECA340"/>
    <w:rsid w:val="48ED6FF4"/>
    <w:rsid w:val="48F2A8F3"/>
    <w:rsid w:val="48F48761"/>
    <w:rsid w:val="48F4DF78"/>
    <w:rsid w:val="48F61ABE"/>
    <w:rsid w:val="48F755C0"/>
    <w:rsid w:val="48FC4297"/>
    <w:rsid w:val="490138B5"/>
    <w:rsid w:val="490AAAA0"/>
    <w:rsid w:val="490F5A21"/>
    <w:rsid w:val="4910B96D"/>
    <w:rsid w:val="4911D0ED"/>
    <w:rsid w:val="4911E7AD"/>
    <w:rsid w:val="49147A08"/>
    <w:rsid w:val="4915F29E"/>
    <w:rsid w:val="49177C70"/>
    <w:rsid w:val="4917939A"/>
    <w:rsid w:val="491893C4"/>
    <w:rsid w:val="491CDB43"/>
    <w:rsid w:val="4926022A"/>
    <w:rsid w:val="49261BD5"/>
    <w:rsid w:val="492FAD06"/>
    <w:rsid w:val="492FC003"/>
    <w:rsid w:val="49324F75"/>
    <w:rsid w:val="493341E9"/>
    <w:rsid w:val="49360984"/>
    <w:rsid w:val="4936BD18"/>
    <w:rsid w:val="493ADC90"/>
    <w:rsid w:val="493EDEF6"/>
    <w:rsid w:val="493F6BA3"/>
    <w:rsid w:val="493FBBFA"/>
    <w:rsid w:val="494180A9"/>
    <w:rsid w:val="4944ECC9"/>
    <w:rsid w:val="49480EA4"/>
    <w:rsid w:val="494B815F"/>
    <w:rsid w:val="494D06FF"/>
    <w:rsid w:val="495093E0"/>
    <w:rsid w:val="4954F5AF"/>
    <w:rsid w:val="495A4AEF"/>
    <w:rsid w:val="495B54FD"/>
    <w:rsid w:val="495D0C7B"/>
    <w:rsid w:val="495ED046"/>
    <w:rsid w:val="495F8CDD"/>
    <w:rsid w:val="4960BAFF"/>
    <w:rsid w:val="49615378"/>
    <w:rsid w:val="49639F31"/>
    <w:rsid w:val="49652172"/>
    <w:rsid w:val="4965DC8C"/>
    <w:rsid w:val="496728E0"/>
    <w:rsid w:val="496936AD"/>
    <w:rsid w:val="496E9F0D"/>
    <w:rsid w:val="49736068"/>
    <w:rsid w:val="4977BDFC"/>
    <w:rsid w:val="497CBB28"/>
    <w:rsid w:val="497D51F8"/>
    <w:rsid w:val="497D90F5"/>
    <w:rsid w:val="497EA645"/>
    <w:rsid w:val="497F28D3"/>
    <w:rsid w:val="498128EA"/>
    <w:rsid w:val="498406B7"/>
    <w:rsid w:val="498CA7A9"/>
    <w:rsid w:val="49908A4C"/>
    <w:rsid w:val="49945D73"/>
    <w:rsid w:val="4995DB3C"/>
    <w:rsid w:val="49969D84"/>
    <w:rsid w:val="499CD3E9"/>
    <w:rsid w:val="499D87BC"/>
    <w:rsid w:val="499E88C9"/>
    <w:rsid w:val="49A45575"/>
    <w:rsid w:val="49A48BFE"/>
    <w:rsid w:val="49AAB5E5"/>
    <w:rsid w:val="49B0DBB5"/>
    <w:rsid w:val="49B27C63"/>
    <w:rsid w:val="49B3DC3C"/>
    <w:rsid w:val="49B487F3"/>
    <w:rsid w:val="49B84F6C"/>
    <w:rsid w:val="49BB25E7"/>
    <w:rsid w:val="49BEBA82"/>
    <w:rsid w:val="49BF1FDC"/>
    <w:rsid w:val="49C13F93"/>
    <w:rsid w:val="49C195F3"/>
    <w:rsid w:val="49C6EA00"/>
    <w:rsid w:val="49CAB277"/>
    <w:rsid w:val="49D4BDBB"/>
    <w:rsid w:val="49D958FA"/>
    <w:rsid w:val="49DCB10A"/>
    <w:rsid w:val="49E3C6DC"/>
    <w:rsid w:val="49ED5084"/>
    <w:rsid w:val="49ED8EBF"/>
    <w:rsid w:val="49F1F735"/>
    <w:rsid w:val="49F2F83F"/>
    <w:rsid w:val="49F39308"/>
    <w:rsid w:val="49F944D6"/>
    <w:rsid w:val="49FE3A2B"/>
    <w:rsid w:val="4A010F55"/>
    <w:rsid w:val="4A0381A4"/>
    <w:rsid w:val="4A089DD0"/>
    <w:rsid w:val="4A0960E6"/>
    <w:rsid w:val="4A0B2AE1"/>
    <w:rsid w:val="4A0B477C"/>
    <w:rsid w:val="4A0E0013"/>
    <w:rsid w:val="4A0F0A57"/>
    <w:rsid w:val="4A129907"/>
    <w:rsid w:val="4A176ED9"/>
    <w:rsid w:val="4A1E8098"/>
    <w:rsid w:val="4A1F3961"/>
    <w:rsid w:val="4A22B081"/>
    <w:rsid w:val="4A25F3CE"/>
    <w:rsid w:val="4A27A84C"/>
    <w:rsid w:val="4A2A4E77"/>
    <w:rsid w:val="4A2C639B"/>
    <w:rsid w:val="4A2EAB62"/>
    <w:rsid w:val="4A2EB4E5"/>
    <w:rsid w:val="4A2FEB04"/>
    <w:rsid w:val="4A368363"/>
    <w:rsid w:val="4A3907FF"/>
    <w:rsid w:val="4A3B154E"/>
    <w:rsid w:val="4A3BAF29"/>
    <w:rsid w:val="4A3CE72D"/>
    <w:rsid w:val="4A402A4E"/>
    <w:rsid w:val="4A42F156"/>
    <w:rsid w:val="4A44D26E"/>
    <w:rsid w:val="4A45BBBA"/>
    <w:rsid w:val="4A49AA8B"/>
    <w:rsid w:val="4A4AC702"/>
    <w:rsid w:val="4A52BDBE"/>
    <w:rsid w:val="4A588F52"/>
    <w:rsid w:val="4A5B6FD2"/>
    <w:rsid w:val="4A5C8124"/>
    <w:rsid w:val="4A5F0A67"/>
    <w:rsid w:val="4A646812"/>
    <w:rsid w:val="4A65C4FF"/>
    <w:rsid w:val="4A6727DB"/>
    <w:rsid w:val="4A68A22B"/>
    <w:rsid w:val="4A6D26DA"/>
    <w:rsid w:val="4A6EB368"/>
    <w:rsid w:val="4A70CFE1"/>
    <w:rsid w:val="4A71EDCF"/>
    <w:rsid w:val="4A728269"/>
    <w:rsid w:val="4A74CE7A"/>
    <w:rsid w:val="4A7512EC"/>
    <w:rsid w:val="4A7512F8"/>
    <w:rsid w:val="4A7554CD"/>
    <w:rsid w:val="4A80E6C1"/>
    <w:rsid w:val="4A877A62"/>
    <w:rsid w:val="4A890198"/>
    <w:rsid w:val="4A8FD6D9"/>
    <w:rsid w:val="4A93A50F"/>
    <w:rsid w:val="4A93B06D"/>
    <w:rsid w:val="4A97D676"/>
    <w:rsid w:val="4A9A12BE"/>
    <w:rsid w:val="4A9E121A"/>
    <w:rsid w:val="4A9F9875"/>
    <w:rsid w:val="4AA2502B"/>
    <w:rsid w:val="4AA33DA2"/>
    <w:rsid w:val="4AA3E829"/>
    <w:rsid w:val="4AA705A8"/>
    <w:rsid w:val="4AA91F22"/>
    <w:rsid w:val="4ABA68CD"/>
    <w:rsid w:val="4ABD432C"/>
    <w:rsid w:val="4ABE4121"/>
    <w:rsid w:val="4ABEFDD2"/>
    <w:rsid w:val="4AC0C713"/>
    <w:rsid w:val="4AC50CE5"/>
    <w:rsid w:val="4ACC0695"/>
    <w:rsid w:val="4ACFF4EB"/>
    <w:rsid w:val="4AD46E3E"/>
    <w:rsid w:val="4AD657E7"/>
    <w:rsid w:val="4AD87075"/>
    <w:rsid w:val="4AD8C8D6"/>
    <w:rsid w:val="4ADA9FDE"/>
    <w:rsid w:val="4ADC5FCF"/>
    <w:rsid w:val="4AE2D28F"/>
    <w:rsid w:val="4AE80593"/>
    <w:rsid w:val="4AE9FAFD"/>
    <w:rsid w:val="4AEBCA1D"/>
    <w:rsid w:val="4AEC3FDF"/>
    <w:rsid w:val="4AF0AC14"/>
    <w:rsid w:val="4AF15786"/>
    <w:rsid w:val="4AF50A88"/>
    <w:rsid w:val="4AF541A3"/>
    <w:rsid w:val="4AFF4A1B"/>
    <w:rsid w:val="4B0E1DBD"/>
    <w:rsid w:val="4B113ECE"/>
    <w:rsid w:val="4B117147"/>
    <w:rsid w:val="4B17C41F"/>
    <w:rsid w:val="4B1C43FD"/>
    <w:rsid w:val="4B1C7858"/>
    <w:rsid w:val="4B1CB3C5"/>
    <w:rsid w:val="4B1E446E"/>
    <w:rsid w:val="4B1F9207"/>
    <w:rsid w:val="4B286DEC"/>
    <w:rsid w:val="4B2E935D"/>
    <w:rsid w:val="4B2F5F88"/>
    <w:rsid w:val="4B348893"/>
    <w:rsid w:val="4B3BBD03"/>
    <w:rsid w:val="4B3FF463"/>
    <w:rsid w:val="4B413267"/>
    <w:rsid w:val="4B41ABF3"/>
    <w:rsid w:val="4B41F74B"/>
    <w:rsid w:val="4B4393A4"/>
    <w:rsid w:val="4B45E784"/>
    <w:rsid w:val="4B46A574"/>
    <w:rsid w:val="4B477890"/>
    <w:rsid w:val="4B4B3BEF"/>
    <w:rsid w:val="4B502594"/>
    <w:rsid w:val="4B52F77B"/>
    <w:rsid w:val="4B531E6A"/>
    <w:rsid w:val="4B5566EE"/>
    <w:rsid w:val="4B586462"/>
    <w:rsid w:val="4B5C7E6A"/>
    <w:rsid w:val="4B5FC7D6"/>
    <w:rsid w:val="4B6EF4CA"/>
    <w:rsid w:val="4B6F8024"/>
    <w:rsid w:val="4B700C33"/>
    <w:rsid w:val="4B771D03"/>
    <w:rsid w:val="4B7EB394"/>
    <w:rsid w:val="4B805E55"/>
    <w:rsid w:val="4B82D38B"/>
    <w:rsid w:val="4B860FF3"/>
    <w:rsid w:val="4B876155"/>
    <w:rsid w:val="4B880BB8"/>
    <w:rsid w:val="4B8C440B"/>
    <w:rsid w:val="4B91A586"/>
    <w:rsid w:val="4B922BBB"/>
    <w:rsid w:val="4B95D460"/>
    <w:rsid w:val="4B9CFF32"/>
    <w:rsid w:val="4BA2ADE9"/>
    <w:rsid w:val="4BAADAD9"/>
    <w:rsid w:val="4BAEDEC3"/>
    <w:rsid w:val="4BAFBBCC"/>
    <w:rsid w:val="4BB073B9"/>
    <w:rsid w:val="4BB2117A"/>
    <w:rsid w:val="4BB25B03"/>
    <w:rsid w:val="4BB33E8F"/>
    <w:rsid w:val="4BB9CC6B"/>
    <w:rsid w:val="4BBA2987"/>
    <w:rsid w:val="4BBABD3A"/>
    <w:rsid w:val="4BC0F1BF"/>
    <w:rsid w:val="4BC5BE42"/>
    <w:rsid w:val="4BC5E8AD"/>
    <w:rsid w:val="4BC6E7EB"/>
    <w:rsid w:val="4BCE30EB"/>
    <w:rsid w:val="4BD05B2C"/>
    <w:rsid w:val="4BD13824"/>
    <w:rsid w:val="4BD91CE7"/>
    <w:rsid w:val="4BDEBF46"/>
    <w:rsid w:val="4BE1D771"/>
    <w:rsid w:val="4BE71C5C"/>
    <w:rsid w:val="4BE7A386"/>
    <w:rsid w:val="4BE8329D"/>
    <w:rsid w:val="4BE92F06"/>
    <w:rsid w:val="4BE9A0A1"/>
    <w:rsid w:val="4BE9AD3E"/>
    <w:rsid w:val="4BEBA901"/>
    <w:rsid w:val="4BECB313"/>
    <w:rsid w:val="4BECF03A"/>
    <w:rsid w:val="4BED8D4F"/>
    <w:rsid w:val="4BF439B1"/>
    <w:rsid w:val="4BF48DD2"/>
    <w:rsid w:val="4BF4F7F5"/>
    <w:rsid w:val="4BFB59D8"/>
    <w:rsid w:val="4BFDD8DC"/>
    <w:rsid w:val="4BFE3700"/>
    <w:rsid w:val="4C0248DA"/>
    <w:rsid w:val="4C0578FA"/>
    <w:rsid w:val="4C06596D"/>
    <w:rsid w:val="4C06704B"/>
    <w:rsid w:val="4C09D948"/>
    <w:rsid w:val="4C0AE0D9"/>
    <w:rsid w:val="4C0DA2F6"/>
    <w:rsid w:val="4C0F9B40"/>
    <w:rsid w:val="4C1002B4"/>
    <w:rsid w:val="4C1DF580"/>
    <w:rsid w:val="4C222441"/>
    <w:rsid w:val="4C259AC4"/>
    <w:rsid w:val="4C288932"/>
    <w:rsid w:val="4C2A13B3"/>
    <w:rsid w:val="4C2A998E"/>
    <w:rsid w:val="4C2BD134"/>
    <w:rsid w:val="4C2FE3BE"/>
    <w:rsid w:val="4C31C1E7"/>
    <w:rsid w:val="4C352568"/>
    <w:rsid w:val="4C36B037"/>
    <w:rsid w:val="4C37B9BD"/>
    <w:rsid w:val="4C3E5C76"/>
    <w:rsid w:val="4C4693A0"/>
    <w:rsid w:val="4C4FDEC0"/>
    <w:rsid w:val="4C536959"/>
    <w:rsid w:val="4C552B98"/>
    <w:rsid w:val="4C56689E"/>
    <w:rsid w:val="4C57A6AC"/>
    <w:rsid w:val="4C5D6C2A"/>
    <w:rsid w:val="4C60C507"/>
    <w:rsid w:val="4C67272D"/>
    <w:rsid w:val="4C68A2E4"/>
    <w:rsid w:val="4C6E3504"/>
    <w:rsid w:val="4C70F903"/>
    <w:rsid w:val="4C72454A"/>
    <w:rsid w:val="4C747ED5"/>
    <w:rsid w:val="4C763C67"/>
    <w:rsid w:val="4C7B07BC"/>
    <w:rsid w:val="4C7E6EED"/>
    <w:rsid w:val="4C7F1F64"/>
    <w:rsid w:val="4C860658"/>
    <w:rsid w:val="4C8AB43B"/>
    <w:rsid w:val="4C8D1E2F"/>
    <w:rsid w:val="4C8EB468"/>
    <w:rsid w:val="4C8F2F7C"/>
    <w:rsid w:val="4C8F5158"/>
    <w:rsid w:val="4C903BE7"/>
    <w:rsid w:val="4C915619"/>
    <w:rsid w:val="4C917863"/>
    <w:rsid w:val="4C940ADA"/>
    <w:rsid w:val="4C960D0D"/>
    <w:rsid w:val="4C97335F"/>
    <w:rsid w:val="4C9960B4"/>
    <w:rsid w:val="4C9AA66E"/>
    <w:rsid w:val="4C9B8800"/>
    <w:rsid w:val="4C9CE1C8"/>
    <w:rsid w:val="4C9D72E4"/>
    <w:rsid w:val="4CA0D7F3"/>
    <w:rsid w:val="4CA35AEC"/>
    <w:rsid w:val="4CA49F9C"/>
    <w:rsid w:val="4CA7B178"/>
    <w:rsid w:val="4CAD1A3B"/>
    <w:rsid w:val="4CB707B3"/>
    <w:rsid w:val="4CB8BC87"/>
    <w:rsid w:val="4CBA772D"/>
    <w:rsid w:val="4CBB0B67"/>
    <w:rsid w:val="4CBF3716"/>
    <w:rsid w:val="4CC207E8"/>
    <w:rsid w:val="4CC3D508"/>
    <w:rsid w:val="4CC661E2"/>
    <w:rsid w:val="4CCC49EA"/>
    <w:rsid w:val="4CCC7710"/>
    <w:rsid w:val="4CCCEF33"/>
    <w:rsid w:val="4CCE0C4B"/>
    <w:rsid w:val="4CD08056"/>
    <w:rsid w:val="4CD50C88"/>
    <w:rsid w:val="4CD5C0D6"/>
    <w:rsid w:val="4CD615C4"/>
    <w:rsid w:val="4CD7A128"/>
    <w:rsid w:val="4CDD7C54"/>
    <w:rsid w:val="4CDFD08D"/>
    <w:rsid w:val="4CE5ACB6"/>
    <w:rsid w:val="4CE7DA5C"/>
    <w:rsid w:val="4CE96D88"/>
    <w:rsid w:val="4CEC980F"/>
    <w:rsid w:val="4CED371B"/>
    <w:rsid w:val="4CF02E01"/>
    <w:rsid w:val="4CF2D4B6"/>
    <w:rsid w:val="4CF3B784"/>
    <w:rsid w:val="4CF54168"/>
    <w:rsid w:val="4CF5B899"/>
    <w:rsid w:val="4CF7E776"/>
    <w:rsid w:val="4CFB6555"/>
    <w:rsid w:val="4CFE4B00"/>
    <w:rsid w:val="4CFF9631"/>
    <w:rsid w:val="4CFFD97F"/>
    <w:rsid w:val="4D07CC61"/>
    <w:rsid w:val="4D0EA37F"/>
    <w:rsid w:val="4D0F41C7"/>
    <w:rsid w:val="4D10CBB9"/>
    <w:rsid w:val="4D178B48"/>
    <w:rsid w:val="4D24C2B8"/>
    <w:rsid w:val="4D28C38D"/>
    <w:rsid w:val="4D337217"/>
    <w:rsid w:val="4D349320"/>
    <w:rsid w:val="4D37583E"/>
    <w:rsid w:val="4D37F4F8"/>
    <w:rsid w:val="4D3A5A26"/>
    <w:rsid w:val="4D3AAE07"/>
    <w:rsid w:val="4D3CEE37"/>
    <w:rsid w:val="4D3E6FC2"/>
    <w:rsid w:val="4D3FE1DF"/>
    <w:rsid w:val="4D415338"/>
    <w:rsid w:val="4D421C58"/>
    <w:rsid w:val="4D4569D4"/>
    <w:rsid w:val="4D456E8E"/>
    <w:rsid w:val="4D4603C7"/>
    <w:rsid w:val="4D4BA0F5"/>
    <w:rsid w:val="4D4D2DE3"/>
    <w:rsid w:val="4D50CBBA"/>
    <w:rsid w:val="4D511F95"/>
    <w:rsid w:val="4D5508CA"/>
    <w:rsid w:val="4D5884EB"/>
    <w:rsid w:val="4D618710"/>
    <w:rsid w:val="4D627765"/>
    <w:rsid w:val="4D6DA6ED"/>
    <w:rsid w:val="4D723A3C"/>
    <w:rsid w:val="4D75283A"/>
    <w:rsid w:val="4D75414F"/>
    <w:rsid w:val="4D797826"/>
    <w:rsid w:val="4D7A3B44"/>
    <w:rsid w:val="4D7B3CFE"/>
    <w:rsid w:val="4D7B690A"/>
    <w:rsid w:val="4D7C4981"/>
    <w:rsid w:val="4D7DB48D"/>
    <w:rsid w:val="4D818F25"/>
    <w:rsid w:val="4D8342CA"/>
    <w:rsid w:val="4D84029B"/>
    <w:rsid w:val="4D84A73C"/>
    <w:rsid w:val="4D8C35EF"/>
    <w:rsid w:val="4D92A7D3"/>
    <w:rsid w:val="4D96AC9E"/>
    <w:rsid w:val="4D982C5B"/>
    <w:rsid w:val="4D9B8203"/>
    <w:rsid w:val="4D9D96C4"/>
    <w:rsid w:val="4D9EBCFD"/>
    <w:rsid w:val="4DA0E64A"/>
    <w:rsid w:val="4DA33CA3"/>
    <w:rsid w:val="4DA3469B"/>
    <w:rsid w:val="4DA3F224"/>
    <w:rsid w:val="4DAA464D"/>
    <w:rsid w:val="4DAF3B12"/>
    <w:rsid w:val="4DB0E771"/>
    <w:rsid w:val="4DB0E8D8"/>
    <w:rsid w:val="4DB16932"/>
    <w:rsid w:val="4DB22C42"/>
    <w:rsid w:val="4DB38AE8"/>
    <w:rsid w:val="4DB3F0CA"/>
    <w:rsid w:val="4DBC1878"/>
    <w:rsid w:val="4DBED9A6"/>
    <w:rsid w:val="4DC1B721"/>
    <w:rsid w:val="4DC3CC06"/>
    <w:rsid w:val="4DC54A4E"/>
    <w:rsid w:val="4DC9050D"/>
    <w:rsid w:val="4DCBB54A"/>
    <w:rsid w:val="4DCD4054"/>
    <w:rsid w:val="4DCEC3F1"/>
    <w:rsid w:val="4DD67412"/>
    <w:rsid w:val="4DD7501F"/>
    <w:rsid w:val="4DD8EABF"/>
    <w:rsid w:val="4DDCC796"/>
    <w:rsid w:val="4DDDB962"/>
    <w:rsid w:val="4DE1600A"/>
    <w:rsid w:val="4DE2A9C0"/>
    <w:rsid w:val="4DE533DD"/>
    <w:rsid w:val="4DE7CD38"/>
    <w:rsid w:val="4DEBB69F"/>
    <w:rsid w:val="4DEC4488"/>
    <w:rsid w:val="4DEF1BDA"/>
    <w:rsid w:val="4DEF6165"/>
    <w:rsid w:val="4DF302FA"/>
    <w:rsid w:val="4DF4F216"/>
    <w:rsid w:val="4DF5765C"/>
    <w:rsid w:val="4DF5D4C1"/>
    <w:rsid w:val="4DF83E5C"/>
    <w:rsid w:val="4DFD5E35"/>
    <w:rsid w:val="4E011662"/>
    <w:rsid w:val="4E0B8FCF"/>
    <w:rsid w:val="4E0FC2FC"/>
    <w:rsid w:val="4E11A935"/>
    <w:rsid w:val="4E160445"/>
    <w:rsid w:val="4E1BA3C6"/>
    <w:rsid w:val="4E1D0F20"/>
    <w:rsid w:val="4E1DA1E1"/>
    <w:rsid w:val="4E2053C4"/>
    <w:rsid w:val="4E20A4A2"/>
    <w:rsid w:val="4E25B800"/>
    <w:rsid w:val="4E265966"/>
    <w:rsid w:val="4E2904A2"/>
    <w:rsid w:val="4E2A117B"/>
    <w:rsid w:val="4E2B862F"/>
    <w:rsid w:val="4E3026D0"/>
    <w:rsid w:val="4E308DC3"/>
    <w:rsid w:val="4E390641"/>
    <w:rsid w:val="4E3ADAC2"/>
    <w:rsid w:val="4E3B5A19"/>
    <w:rsid w:val="4E3BB854"/>
    <w:rsid w:val="4E3D8D2F"/>
    <w:rsid w:val="4E3DE719"/>
    <w:rsid w:val="4E40EAB4"/>
    <w:rsid w:val="4E4D2980"/>
    <w:rsid w:val="4E57ACCB"/>
    <w:rsid w:val="4E57B77A"/>
    <w:rsid w:val="4E5815FE"/>
    <w:rsid w:val="4E5E1383"/>
    <w:rsid w:val="4E60F38A"/>
    <w:rsid w:val="4E6AB045"/>
    <w:rsid w:val="4E6E1095"/>
    <w:rsid w:val="4E6FF403"/>
    <w:rsid w:val="4E713D23"/>
    <w:rsid w:val="4E71D264"/>
    <w:rsid w:val="4E72A4B7"/>
    <w:rsid w:val="4E73AAAC"/>
    <w:rsid w:val="4E75E52A"/>
    <w:rsid w:val="4E76A277"/>
    <w:rsid w:val="4E7892A5"/>
    <w:rsid w:val="4E7CAA2D"/>
    <w:rsid w:val="4E7E0F81"/>
    <w:rsid w:val="4E830A9A"/>
    <w:rsid w:val="4E8BF0D8"/>
    <w:rsid w:val="4E8E162F"/>
    <w:rsid w:val="4E8ED139"/>
    <w:rsid w:val="4E90C8BD"/>
    <w:rsid w:val="4E9C77EE"/>
    <w:rsid w:val="4E9D09A8"/>
    <w:rsid w:val="4EA17F85"/>
    <w:rsid w:val="4EA529FB"/>
    <w:rsid w:val="4EA68D22"/>
    <w:rsid w:val="4EA9CA0F"/>
    <w:rsid w:val="4EAA0CED"/>
    <w:rsid w:val="4EAF23DD"/>
    <w:rsid w:val="4EAFD078"/>
    <w:rsid w:val="4EB2F230"/>
    <w:rsid w:val="4EB5643C"/>
    <w:rsid w:val="4EB5EDA4"/>
    <w:rsid w:val="4EBB0945"/>
    <w:rsid w:val="4EBE235E"/>
    <w:rsid w:val="4EC24B0C"/>
    <w:rsid w:val="4EC33421"/>
    <w:rsid w:val="4EC539E5"/>
    <w:rsid w:val="4EC7E0DC"/>
    <w:rsid w:val="4EC82549"/>
    <w:rsid w:val="4EC8E9A0"/>
    <w:rsid w:val="4EC993CA"/>
    <w:rsid w:val="4EC9E8BB"/>
    <w:rsid w:val="4ECA8EBE"/>
    <w:rsid w:val="4ECAC4FA"/>
    <w:rsid w:val="4ECCBBDA"/>
    <w:rsid w:val="4ECF4278"/>
    <w:rsid w:val="4ED406EC"/>
    <w:rsid w:val="4ED62953"/>
    <w:rsid w:val="4ED83AEB"/>
    <w:rsid w:val="4EDB252F"/>
    <w:rsid w:val="4EDC4E62"/>
    <w:rsid w:val="4EDCD209"/>
    <w:rsid w:val="4EDF6803"/>
    <w:rsid w:val="4EE07DC1"/>
    <w:rsid w:val="4EE2E87F"/>
    <w:rsid w:val="4EE5A988"/>
    <w:rsid w:val="4EE7054A"/>
    <w:rsid w:val="4EE8A9C9"/>
    <w:rsid w:val="4EE8BD26"/>
    <w:rsid w:val="4EE8F349"/>
    <w:rsid w:val="4EEC6D32"/>
    <w:rsid w:val="4EEC9811"/>
    <w:rsid w:val="4EF16D2D"/>
    <w:rsid w:val="4EF1A9C2"/>
    <w:rsid w:val="4EF4EDFB"/>
    <w:rsid w:val="4EF8E349"/>
    <w:rsid w:val="4EFC4C6C"/>
    <w:rsid w:val="4EFD237D"/>
    <w:rsid w:val="4EFD2DF9"/>
    <w:rsid w:val="4F053C85"/>
    <w:rsid w:val="4F0CCAE8"/>
    <w:rsid w:val="4F0D77D6"/>
    <w:rsid w:val="4F0D8EB7"/>
    <w:rsid w:val="4F0FE4DE"/>
    <w:rsid w:val="4F13E7ED"/>
    <w:rsid w:val="4F1B82C3"/>
    <w:rsid w:val="4F2319FC"/>
    <w:rsid w:val="4F24787D"/>
    <w:rsid w:val="4F25DB19"/>
    <w:rsid w:val="4F2BC355"/>
    <w:rsid w:val="4F2CC8EF"/>
    <w:rsid w:val="4F2D7565"/>
    <w:rsid w:val="4F3069EB"/>
    <w:rsid w:val="4F346C29"/>
    <w:rsid w:val="4F374F75"/>
    <w:rsid w:val="4F387407"/>
    <w:rsid w:val="4F3A2BC8"/>
    <w:rsid w:val="4F3C8A94"/>
    <w:rsid w:val="4F4469F0"/>
    <w:rsid w:val="4F46C3B7"/>
    <w:rsid w:val="4F4938D4"/>
    <w:rsid w:val="4F4B88DE"/>
    <w:rsid w:val="4F4D1461"/>
    <w:rsid w:val="4F525924"/>
    <w:rsid w:val="4F534C1B"/>
    <w:rsid w:val="4F543E77"/>
    <w:rsid w:val="4F5E7D0E"/>
    <w:rsid w:val="4F605371"/>
    <w:rsid w:val="4F6510E0"/>
    <w:rsid w:val="4F711572"/>
    <w:rsid w:val="4F72DD94"/>
    <w:rsid w:val="4F7356B3"/>
    <w:rsid w:val="4F779BF0"/>
    <w:rsid w:val="4F7A3DF5"/>
    <w:rsid w:val="4F7A5E45"/>
    <w:rsid w:val="4F7AE5E8"/>
    <w:rsid w:val="4F8611C8"/>
    <w:rsid w:val="4F87ADB2"/>
    <w:rsid w:val="4F893C69"/>
    <w:rsid w:val="4F89F8AB"/>
    <w:rsid w:val="4F90B2C3"/>
    <w:rsid w:val="4F9120DA"/>
    <w:rsid w:val="4F92768F"/>
    <w:rsid w:val="4F944EC0"/>
    <w:rsid w:val="4F96A17E"/>
    <w:rsid w:val="4F9D635C"/>
    <w:rsid w:val="4F9ED952"/>
    <w:rsid w:val="4FA391C5"/>
    <w:rsid w:val="4FA8AA9F"/>
    <w:rsid w:val="4FABDE04"/>
    <w:rsid w:val="4FACBC5E"/>
    <w:rsid w:val="4FB20309"/>
    <w:rsid w:val="4FB210FD"/>
    <w:rsid w:val="4FB3EF95"/>
    <w:rsid w:val="4FB5DD60"/>
    <w:rsid w:val="4FB9B5E6"/>
    <w:rsid w:val="4FBD3229"/>
    <w:rsid w:val="4FC0873A"/>
    <w:rsid w:val="4FC254FD"/>
    <w:rsid w:val="4FC2CF1C"/>
    <w:rsid w:val="4FC67165"/>
    <w:rsid w:val="4FC7BF47"/>
    <w:rsid w:val="4FCBF48A"/>
    <w:rsid w:val="4FCF254F"/>
    <w:rsid w:val="4FD08C0A"/>
    <w:rsid w:val="4FD0AF44"/>
    <w:rsid w:val="4FD29A9F"/>
    <w:rsid w:val="4FD7E4AC"/>
    <w:rsid w:val="4FDE77E4"/>
    <w:rsid w:val="4FDFCBC5"/>
    <w:rsid w:val="4FE03726"/>
    <w:rsid w:val="4FE4516B"/>
    <w:rsid w:val="4FEF5BA8"/>
    <w:rsid w:val="4FF17ECB"/>
    <w:rsid w:val="4FF3FB71"/>
    <w:rsid w:val="4FF54DCF"/>
    <w:rsid w:val="4FF5A1CD"/>
    <w:rsid w:val="4FF5CCA6"/>
    <w:rsid w:val="4FF65C53"/>
    <w:rsid w:val="4FF6D78C"/>
    <w:rsid w:val="4FF8A0CB"/>
    <w:rsid w:val="4FFB75CA"/>
    <w:rsid w:val="4FFBFE5E"/>
    <w:rsid w:val="4FFCC1A9"/>
    <w:rsid w:val="5000E3DE"/>
    <w:rsid w:val="500A6665"/>
    <w:rsid w:val="500B0176"/>
    <w:rsid w:val="500CB2A9"/>
    <w:rsid w:val="500F332B"/>
    <w:rsid w:val="50112025"/>
    <w:rsid w:val="501238CB"/>
    <w:rsid w:val="501343B0"/>
    <w:rsid w:val="5013DAF2"/>
    <w:rsid w:val="50143ADF"/>
    <w:rsid w:val="5016EF0D"/>
    <w:rsid w:val="501BE346"/>
    <w:rsid w:val="501C3F45"/>
    <w:rsid w:val="501CFDA4"/>
    <w:rsid w:val="5020D67A"/>
    <w:rsid w:val="502225A3"/>
    <w:rsid w:val="50226392"/>
    <w:rsid w:val="50289D61"/>
    <w:rsid w:val="5028E593"/>
    <w:rsid w:val="50299DBA"/>
    <w:rsid w:val="5029AE66"/>
    <w:rsid w:val="50322620"/>
    <w:rsid w:val="50346E92"/>
    <w:rsid w:val="503568F1"/>
    <w:rsid w:val="5037655D"/>
    <w:rsid w:val="503C322F"/>
    <w:rsid w:val="50439994"/>
    <w:rsid w:val="50484268"/>
    <w:rsid w:val="50507121"/>
    <w:rsid w:val="5051D87F"/>
    <w:rsid w:val="50572BA0"/>
    <w:rsid w:val="5058CFEE"/>
    <w:rsid w:val="505DDF65"/>
    <w:rsid w:val="50609C79"/>
    <w:rsid w:val="5064D252"/>
    <w:rsid w:val="50665168"/>
    <w:rsid w:val="5068CBF9"/>
    <w:rsid w:val="506B2169"/>
    <w:rsid w:val="506C379E"/>
    <w:rsid w:val="506E6BB5"/>
    <w:rsid w:val="506E97A8"/>
    <w:rsid w:val="5071FCF3"/>
    <w:rsid w:val="50724EC9"/>
    <w:rsid w:val="507CA05A"/>
    <w:rsid w:val="507FE765"/>
    <w:rsid w:val="5081ADC2"/>
    <w:rsid w:val="508596BC"/>
    <w:rsid w:val="508679A4"/>
    <w:rsid w:val="508713EC"/>
    <w:rsid w:val="50890D2E"/>
    <w:rsid w:val="508A4CC1"/>
    <w:rsid w:val="508D43A0"/>
    <w:rsid w:val="508DB568"/>
    <w:rsid w:val="508F048F"/>
    <w:rsid w:val="509023DA"/>
    <w:rsid w:val="5097AAC8"/>
    <w:rsid w:val="50991871"/>
    <w:rsid w:val="509D55B0"/>
    <w:rsid w:val="50A0F516"/>
    <w:rsid w:val="50A3A59D"/>
    <w:rsid w:val="50A3D9E2"/>
    <w:rsid w:val="50A4E51A"/>
    <w:rsid w:val="50A81A66"/>
    <w:rsid w:val="50AB11D1"/>
    <w:rsid w:val="50AD3535"/>
    <w:rsid w:val="50AF587C"/>
    <w:rsid w:val="50B37BD3"/>
    <w:rsid w:val="50B6D4A4"/>
    <w:rsid w:val="50BDD2A5"/>
    <w:rsid w:val="50BDDE70"/>
    <w:rsid w:val="50C32BF5"/>
    <w:rsid w:val="50C66A29"/>
    <w:rsid w:val="50C99920"/>
    <w:rsid w:val="50C9F094"/>
    <w:rsid w:val="50D4949B"/>
    <w:rsid w:val="50DD6718"/>
    <w:rsid w:val="50DE5AE8"/>
    <w:rsid w:val="50E7593F"/>
    <w:rsid w:val="50E7D9F4"/>
    <w:rsid w:val="50EE2BED"/>
    <w:rsid w:val="50F01736"/>
    <w:rsid w:val="50F59564"/>
    <w:rsid w:val="50F6E7CF"/>
    <w:rsid w:val="50FA098D"/>
    <w:rsid w:val="51003FCD"/>
    <w:rsid w:val="51004F83"/>
    <w:rsid w:val="5102C837"/>
    <w:rsid w:val="510AFF11"/>
    <w:rsid w:val="510ED819"/>
    <w:rsid w:val="51106F79"/>
    <w:rsid w:val="51112E06"/>
    <w:rsid w:val="5111B48E"/>
    <w:rsid w:val="5112DF16"/>
    <w:rsid w:val="51159D2F"/>
    <w:rsid w:val="51180A33"/>
    <w:rsid w:val="51197AE9"/>
    <w:rsid w:val="511A4CEF"/>
    <w:rsid w:val="511F9878"/>
    <w:rsid w:val="512203B9"/>
    <w:rsid w:val="512317AB"/>
    <w:rsid w:val="51260E12"/>
    <w:rsid w:val="5126DDFA"/>
    <w:rsid w:val="51296D6D"/>
    <w:rsid w:val="512F1AB3"/>
    <w:rsid w:val="51312E99"/>
    <w:rsid w:val="5132D107"/>
    <w:rsid w:val="513547E7"/>
    <w:rsid w:val="51372930"/>
    <w:rsid w:val="513D7021"/>
    <w:rsid w:val="5144181B"/>
    <w:rsid w:val="5144A071"/>
    <w:rsid w:val="514503D2"/>
    <w:rsid w:val="5149A8D5"/>
    <w:rsid w:val="5149FCD4"/>
    <w:rsid w:val="514BA98F"/>
    <w:rsid w:val="514C9582"/>
    <w:rsid w:val="514CA5AF"/>
    <w:rsid w:val="51513EB6"/>
    <w:rsid w:val="515193F6"/>
    <w:rsid w:val="51528B78"/>
    <w:rsid w:val="51531539"/>
    <w:rsid w:val="515439FC"/>
    <w:rsid w:val="5157A3BF"/>
    <w:rsid w:val="515A279B"/>
    <w:rsid w:val="515B430D"/>
    <w:rsid w:val="515E43D9"/>
    <w:rsid w:val="5167CE3F"/>
    <w:rsid w:val="516927A1"/>
    <w:rsid w:val="516A221E"/>
    <w:rsid w:val="5175CEEF"/>
    <w:rsid w:val="5176115D"/>
    <w:rsid w:val="51761F32"/>
    <w:rsid w:val="51762B65"/>
    <w:rsid w:val="51765371"/>
    <w:rsid w:val="51773049"/>
    <w:rsid w:val="5177DEA6"/>
    <w:rsid w:val="51792FB5"/>
    <w:rsid w:val="517BAC09"/>
    <w:rsid w:val="517F52FE"/>
    <w:rsid w:val="517F6374"/>
    <w:rsid w:val="51816E23"/>
    <w:rsid w:val="5181C461"/>
    <w:rsid w:val="5187EC27"/>
    <w:rsid w:val="5190B98A"/>
    <w:rsid w:val="5197C51A"/>
    <w:rsid w:val="51986661"/>
    <w:rsid w:val="519D2859"/>
    <w:rsid w:val="51AA3AB2"/>
    <w:rsid w:val="51AD8F79"/>
    <w:rsid w:val="51B13E17"/>
    <w:rsid w:val="51B2F290"/>
    <w:rsid w:val="51B35489"/>
    <w:rsid w:val="51B5B65A"/>
    <w:rsid w:val="51B8319D"/>
    <w:rsid w:val="51BB2245"/>
    <w:rsid w:val="51BD0845"/>
    <w:rsid w:val="51C2388E"/>
    <w:rsid w:val="51C44FB4"/>
    <w:rsid w:val="51CAB56C"/>
    <w:rsid w:val="51CE4DF9"/>
    <w:rsid w:val="51CE59B8"/>
    <w:rsid w:val="51CED9B0"/>
    <w:rsid w:val="51CF095A"/>
    <w:rsid w:val="51D3060B"/>
    <w:rsid w:val="51D38DAC"/>
    <w:rsid w:val="51D96862"/>
    <w:rsid w:val="51E68527"/>
    <w:rsid w:val="51E890C3"/>
    <w:rsid w:val="51E9308A"/>
    <w:rsid w:val="51EBA23D"/>
    <w:rsid w:val="51EBC718"/>
    <w:rsid w:val="51ED4CC0"/>
    <w:rsid w:val="51F1835E"/>
    <w:rsid w:val="51F1C540"/>
    <w:rsid w:val="51F274EE"/>
    <w:rsid w:val="51F3127C"/>
    <w:rsid w:val="51F48E76"/>
    <w:rsid w:val="51F54CF7"/>
    <w:rsid w:val="51F58C3F"/>
    <w:rsid w:val="51F5C94F"/>
    <w:rsid w:val="51F6A2D9"/>
    <w:rsid w:val="51F6C9A9"/>
    <w:rsid w:val="51F871FC"/>
    <w:rsid w:val="51F8C5E2"/>
    <w:rsid w:val="51FA0C9E"/>
    <w:rsid w:val="51FC3349"/>
    <w:rsid w:val="51FDDA12"/>
    <w:rsid w:val="520094F8"/>
    <w:rsid w:val="520238E2"/>
    <w:rsid w:val="520861F4"/>
    <w:rsid w:val="5209AC0F"/>
    <w:rsid w:val="520E5D73"/>
    <w:rsid w:val="520F1369"/>
    <w:rsid w:val="5210F18E"/>
    <w:rsid w:val="52118CD5"/>
    <w:rsid w:val="5216CE89"/>
    <w:rsid w:val="5217ADC5"/>
    <w:rsid w:val="5219F83E"/>
    <w:rsid w:val="522185A8"/>
    <w:rsid w:val="52220557"/>
    <w:rsid w:val="5224C4A6"/>
    <w:rsid w:val="52286968"/>
    <w:rsid w:val="522AC48A"/>
    <w:rsid w:val="522CBD16"/>
    <w:rsid w:val="522D2064"/>
    <w:rsid w:val="5232BC01"/>
    <w:rsid w:val="52378F2F"/>
    <w:rsid w:val="5238AEE1"/>
    <w:rsid w:val="523E69A5"/>
    <w:rsid w:val="523FB34B"/>
    <w:rsid w:val="523FF5E0"/>
    <w:rsid w:val="52407659"/>
    <w:rsid w:val="524236DC"/>
    <w:rsid w:val="5248B46D"/>
    <w:rsid w:val="5248FEAD"/>
    <w:rsid w:val="524B38A5"/>
    <w:rsid w:val="5250724C"/>
    <w:rsid w:val="525393A1"/>
    <w:rsid w:val="525515F3"/>
    <w:rsid w:val="52582125"/>
    <w:rsid w:val="525EA901"/>
    <w:rsid w:val="525F24AD"/>
    <w:rsid w:val="5260978F"/>
    <w:rsid w:val="52616268"/>
    <w:rsid w:val="5261E27F"/>
    <w:rsid w:val="52652D2E"/>
    <w:rsid w:val="5267D818"/>
    <w:rsid w:val="52682D25"/>
    <w:rsid w:val="526C4BA5"/>
    <w:rsid w:val="527F3159"/>
    <w:rsid w:val="5281B70A"/>
    <w:rsid w:val="528571F1"/>
    <w:rsid w:val="528A2A00"/>
    <w:rsid w:val="528A8884"/>
    <w:rsid w:val="528AC404"/>
    <w:rsid w:val="528D06B1"/>
    <w:rsid w:val="52974327"/>
    <w:rsid w:val="529ABE62"/>
    <w:rsid w:val="52A05E31"/>
    <w:rsid w:val="52A179C9"/>
    <w:rsid w:val="52A35131"/>
    <w:rsid w:val="52A5B063"/>
    <w:rsid w:val="52A768C3"/>
    <w:rsid w:val="52B44B72"/>
    <w:rsid w:val="52B4B72B"/>
    <w:rsid w:val="52B9A3E9"/>
    <w:rsid w:val="52BC1BDA"/>
    <w:rsid w:val="52BD990D"/>
    <w:rsid w:val="52C42601"/>
    <w:rsid w:val="52C447AC"/>
    <w:rsid w:val="52C8B1D0"/>
    <w:rsid w:val="52CCDE55"/>
    <w:rsid w:val="52CDD558"/>
    <w:rsid w:val="52D0FF65"/>
    <w:rsid w:val="52D9038E"/>
    <w:rsid w:val="52DB9D95"/>
    <w:rsid w:val="52DC6BE1"/>
    <w:rsid w:val="52DE60FD"/>
    <w:rsid w:val="52E8CB76"/>
    <w:rsid w:val="52E97C1C"/>
    <w:rsid w:val="52ECB63F"/>
    <w:rsid w:val="52EEE164"/>
    <w:rsid w:val="52F5841D"/>
    <w:rsid w:val="52F5BC0E"/>
    <w:rsid w:val="52F6088B"/>
    <w:rsid w:val="52F7B5C3"/>
    <w:rsid w:val="52FA71D2"/>
    <w:rsid w:val="52FC8A6A"/>
    <w:rsid w:val="52FE3976"/>
    <w:rsid w:val="52FE9360"/>
    <w:rsid w:val="52FEB766"/>
    <w:rsid w:val="5303C1FE"/>
    <w:rsid w:val="5305B2FE"/>
    <w:rsid w:val="5305F27F"/>
    <w:rsid w:val="530BFFFD"/>
    <w:rsid w:val="530E9B1B"/>
    <w:rsid w:val="5315F1B6"/>
    <w:rsid w:val="531B6C98"/>
    <w:rsid w:val="531CA18F"/>
    <w:rsid w:val="531CD557"/>
    <w:rsid w:val="5321B6B7"/>
    <w:rsid w:val="532833B3"/>
    <w:rsid w:val="532898F9"/>
    <w:rsid w:val="532AD1B8"/>
    <w:rsid w:val="532C6620"/>
    <w:rsid w:val="53323B18"/>
    <w:rsid w:val="5332E0F9"/>
    <w:rsid w:val="53396E1C"/>
    <w:rsid w:val="533B88C0"/>
    <w:rsid w:val="533E1B37"/>
    <w:rsid w:val="533E5D62"/>
    <w:rsid w:val="533E80EE"/>
    <w:rsid w:val="5340CA8F"/>
    <w:rsid w:val="53422C5B"/>
    <w:rsid w:val="5342F8AF"/>
    <w:rsid w:val="5349EA64"/>
    <w:rsid w:val="534BE422"/>
    <w:rsid w:val="534D7968"/>
    <w:rsid w:val="53557B45"/>
    <w:rsid w:val="5358FFA6"/>
    <w:rsid w:val="5359C665"/>
    <w:rsid w:val="535B9679"/>
    <w:rsid w:val="535BE23F"/>
    <w:rsid w:val="535E35C2"/>
    <w:rsid w:val="535FB4E5"/>
    <w:rsid w:val="53602ACA"/>
    <w:rsid w:val="53613608"/>
    <w:rsid w:val="536819AC"/>
    <w:rsid w:val="536C8F7A"/>
    <w:rsid w:val="536DE629"/>
    <w:rsid w:val="53705809"/>
    <w:rsid w:val="5370B71B"/>
    <w:rsid w:val="53744E62"/>
    <w:rsid w:val="53752C7A"/>
    <w:rsid w:val="5375D1CB"/>
    <w:rsid w:val="537779DD"/>
    <w:rsid w:val="5379430A"/>
    <w:rsid w:val="53794E7A"/>
    <w:rsid w:val="537D7547"/>
    <w:rsid w:val="538055D1"/>
    <w:rsid w:val="53819572"/>
    <w:rsid w:val="53838337"/>
    <w:rsid w:val="53879035"/>
    <w:rsid w:val="5388AF89"/>
    <w:rsid w:val="538BD86B"/>
    <w:rsid w:val="538E3C18"/>
    <w:rsid w:val="5390E7F6"/>
    <w:rsid w:val="53934D1A"/>
    <w:rsid w:val="53938E0B"/>
    <w:rsid w:val="53987134"/>
    <w:rsid w:val="539A8B95"/>
    <w:rsid w:val="539DAD16"/>
    <w:rsid w:val="539E2F8E"/>
    <w:rsid w:val="53A08099"/>
    <w:rsid w:val="53AF2AF5"/>
    <w:rsid w:val="53AF5A26"/>
    <w:rsid w:val="53B48EB2"/>
    <w:rsid w:val="53B79B12"/>
    <w:rsid w:val="53B7FDF6"/>
    <w:rsid w:val="53B8C6EC"/>
    <w:rsid w:val="53BB7445"/>
    <w:rsid w:val="53BC277A"/>
    <w:rsid w:val="53BD619A"/>
    <w:rsid w:val="53BDF423"/>
    <w:rsid w:val="53BE587F"/>
    <w:rsid w:val="53BF85DB"/>
    <w:rsid w:val="53C1A68C"/>
    <w:rsid w:val="53C88284"/>
    <w:rsid w:val="53CB9B95"/>
    <w:rsid w:val="53CE8093"/>
    <w:rsid w:val="53D3B8DB"/>
    <w:rsid w:val="53D47F42"/>
    <w:rsid w:val="53D7AC6B"/>
    <w:rsid w:val="53D84EFB"/>
    <w:rsid w:val="53DBDFDD"/>
    <w:rsid w:val="53E018ED"/>
    <w:rsid w:val="53E6AB71"/>
    <w:rsid w:val="53E6D860"/>
    <w:rsid w:val="53F12AD7"/>
    <w:rsid w:val="53F67B56"/>
    <w:rsid w:val="53F712E0"/>
    <w:rsid w:val="53F79A40"/>
    <w:rsid w:val="53F85B33"/>
    <w:rsid w:val="53FBF8B1"/>
    <w:rsid w:val="53FEDBA1"/>
    <w:rsid w:val="5404BAFF"/>
    <w:rsid w:val="5409817F"/>
    <w:rsid w:val="5409C514"/>
    <w:rsid w:val="540F8CC5"/>
    <w:rsid w:val="541B5526"/>
    <w:rsid w:val="541D2F97"/>
    <w:rsid w:val="541F3A3A"/>
    <w:rsid w:val="541F5FF7"/>
    <w:rsid w:val="5427459A"/>
    <w:rsid w:val="542A4FE1"/>
    <w:rsid w:val="542D0E61"/>
    <w:rsid w:val="542D3611"/>
    <w:rsid w:val="542E0B07"/>
    <w:rsid w:val="542EC9BC"/>
    <w:rsid w:val="542F697D"/>
    <w:rsid w:val="5430FB30"/>
    <w:rsid w:val="5431DE2A"/>
    <w:rsid w:val="54325D7E"/>
    <w:rsid w:val="5437A72D"/>
    <w:rsid w:val="543818F5"/>
    <w:rsid w:val="54382D39"/>
    <w:rsid w:val="5439C59A"/>
    <w:rsid w:val="543C4A4E"/>
    <w:rsid w:val="543C7D5A"/>
    <w:rsid w:val="543D2845"/>
    <w:rsid w:val="543F66F1"/>
    <w:rsid w:val="5443AF55"/>
    <w:rsid w:val="5445E53F"/>
    <w:rsid w:val="544B1C12"/>
    <w:rsid w:val="544D29A9"/>
    <w:rsid w:val="544DFB14"/>
    <w:rsid w:val="544F0E22"/>
    <w:rsid w:val="5455B23E"/>
    <w:rsid w:val="54561B63"/>
    <w:rsid w:val="54573FCA"/>
    <w:rsid w:val="5457943F"/>
    <w:rsid w:val="545BE927"/>
    <w:rsid w:val="545E562A"/>
    <w:rsid w:val="5462518F"/>
    <w:rsid w:val="54659C01"/>
    <w:rsid w:val="5468D62C"/>
    <w:rsid w:val="546CEF6F"/>
    <w:rsid w:val="546D7D3B"/>
    <w:rsid w:val="546F6708"/>
    <w:rsid w:val="5470BAEF"/>
    <w:rsid w:val="54714571"/>
    <w:rsid w:val="54736E34"/>
    <w:rsid w:val="547382BC"/>
    <w:rsid w:val="54746009"/>
    <w:rsid w:val="54794B31"/>
    <w:rsid w:val="54795C20"/>
    <w:rsid w:val="547AB8EE"/>
    <w:rsid w:val="547AED0C"/>
    <w:rsid w:val="547BE2F9"/>
    <w:rsid w:val="5482A99C"/>
    <w:rsid w:val="5482C3C4"/>
    <w:rsid w:val="5485A7A9"/>
    <w:rsid w:val="5486EA28"/>
    <w:rsid w:val="548934B8"/>
    <w:rsid w:val="548997A9"/>
    <w:rsid w:val="548D5AF5"/>
    <w:rsid w:val="548FFA37"/>
    <w:rsid w:val="5490F9EC"/>
    <w:rsid w:val="549232EB"/>
    <w:rsid w:val="5494D70B"/>
    <w:rsid w:val="5498CB00"/>
    <w:rsid w:val="54A21CEF"/>
    <w:rsid w:val="54A46D4D"/>
    <w:rsid w:val="54A877E7"/>
    <w:rsid w:val="54AB5B48"/>
    <w:rsid w:val="54AF9A18"/>
    <w:rsid w:val="54B42645"/>
    <w:rsid w:val="54B54B41"/>
    <w:rsid w:val="54B95580"/>
    <w:rsid w:val="54BB9A70"/>
    <w:rsid w:val="54BC4436"/>
    <w:rsid w:val="54BDBAFB"/>
    <w:rsid w:val="54C0024B"/>
    <w:rsid w:val="54C15866"/>
    <w:rsid w:val="54C19343"/>
    <w:rsid w:val="54C1FF1D"/>
    <w:rsid w:val="54C8FA70"/>
    <w:rsid w:val="54C9E24D"/>
    <w:rsid w:val="54CACECB"/>
    <w:rsid w:val="54CBA290"/>
    <w:rsid w:val="54CBCD77"/>
    <w:rsid w:val="54CCF9A0"/>
    <w:rsid w:val="54D36231"/>
    <w:rsid w:val="54D68A67"/>
    <w:rsid w:val="54DA6183"/>
    <w:rsid w:val="54DC419D"/>
    <w:rsid w:val="54DEAF6A"/>
    <w:rsid w:val="54E0B4B8"/>
    <w:rsid w:val="54E401CE"/>
    <w:rsid w:val="54E47D78"/>
    <w:rsid w:val="54E62719"/>
    <w:rsid w:val="54EC01E7"/>
    <w:rsid w:val="54EDB8AD"/>
    <w:rsid w:val="54F353EB"/>
    <w:rsid w:val="54F3C6C5"/>
    <w:rsid w:val="54F4D409"/>
    <w:rsid w:val="54F57229"/>
    <w:rsid w:val="54F753B9"/>
    <w:rsid w:val="54F9D9BC"/>
    <w:rsid w:val="54FA1F51"/>
    <w:rsid w:val="54FC02FB"/>
    <w:rsid w:val="54FD37D5"/>
    <w:rsid w:val="55056CAE"/>
    <w:rsid w:val="55075FA7"/>
    <w:rsid w:val="550DCE22"/>
    <w:rsid w:val="551213E4"/>
    <w:rsid w:val="5514E1F0"/>
    <w:rsid w:val="551A8799"/>
    <w:rsid w:val="551CA932"/>
    <w:rsid w:val="551FED9E"/>
    <w:rsid w:val="5524D2B7"/>
    <w:rsid w:val="5525C8B0"/>
    <w:rsid w:val="552A45B7"/>
    <w:rsid w:val="552F8BAE"/>
    <w:rsid w:val="553145BA"/>
    <w:rsid w:val="5533F277"/>
    <w:rsid w:val="55343B56"/>
    <w:rsid w:val="55350E25"/>
    <w:rsid w:val="55368927"/>
    <w:rsid w:val="5538C3B7"/>
    <w:rsid w:val="553963E8"/>
    <w:rsid w:val="55399909"/>
    <w:rsid w:val="5539E6EB"/>
    <w:rsid w:val="553B98D1"/>
    <w:rsid w:val="553BFA94"/>
    <w:rsid w:val="553D690B"/>
    <w:rsid w:val="5543E74A"/>
    <w:rsid w:val="55467FF3"/>
    <w:rsid w:val="554737ED"/>
    <w:rsid w:val="554976C5"/>
    <w:rsid w:val="554AF3C4"/>
    <w:rsid w:val="554EFC54"/>
    <w:rsid w:val="555512F4"/>
    <w:rsid w:val="55570ABF"/>
    <w:rsid w:val="55582181"/>
    <w:rsid w:val="555C4D29"/>
    <w:rsid w:val="555DCB8A"/>
    <w:rsid w:val="555FCE54"/>
    <w:rsid w:val="5560EC56"/>
    <w:rsid w:val="55627C7A"/>
    <w:rsid w:val="5567A972"/>
    <w:rsid w:val="556CDD74"/>
    <w:rsid w:val="5570C00E"/>
    <w:rsid w:val="55783FB0"/>
    <w:rsid w:val="557920C1"/>
    <w:rsid w:val="557BD33F"/>
    <w:rsid w:val="557CD5D4"/>
    <w:rsid w:val="557E89FA"/>
    <w:rsid w:val="558002CE"/>
    <w:rsid w:val="55803B48"/>
    <w:rsid w:val="55819541"/>
    <w:rsid w:val="55836FEC"/>
    <w:rsid w:val="55841946"/>
    <w:rsid w:val="5587A364"/>
    <w:rsid w:val="5588C905"/>
    <w:rsid w:val="5589387B"/>
    <w:rsid w:val="558A793D"/>
    <w:rsid w:val="558B90FB"/>
    <w:rsid w:val="5592A55B"/>
    <w:rsid w:val="559494DB"/>
    <w:rsid w:val="559DE5AE"/>
    <w:rsid w:val="55A29067"/>
    <w:rsid w:val="55A783F3"/>
    <w:rsid w:val="55A9D88D"/>
    <w:rsid w:val="55AA426B"/>
    <w:rsid w:val="55AB1A4A"/>
    <w:rsid w:val="55ABBD6C"/>
    <w:rsid w:val="55AC7D80"/>
    <w:rsid w:val="55AD2A84"/>
    <w:rsid w:val="55B0AD7E"/>
    <w:rsid w:val="55B3EA29"/>
    <w:rsid w:val="55B52A6B"/>
    <w:rsid w:val="55B53ED9"/>
    <w:rsid w:val="55B5DB50"/>
    <w:rsid w:val="55B726E6"/>
    <w:rsid w:val="55B934DB"/>
    <w:rsid w:val="55BB4513"/>
    <w:rsid w:val="55BE07A7"/>
    <w:rsid w:val="55C35B56"/>
    <w:rsid w:val="55C37B14"/>
    <w:rsid w:val="55C5BF8C"/>
    <w:rsid w:val="55CA472A"/>
    <w:rsid w:val="55CBA0E8"/>
    <w:rsid w:val="55CDAE8B"/>
    <w:rsid w:val="55D242E4"/>
    <w:rsid w:val="55D2F79E"/>
    <w:rsid w:val="55D4FE17"/>
    <w:rsid w:val="55D6FEEF"/>
    <w:rsid w:val="55DDE7D7"/>
    <w:rsid w:val="55DF86A2"/>
    <w:rsid w:val="55E44A27"/>
    <w:rsid w:val="55E4F5DD"/>
    <w:rsid w:val="55E553F6"/>
    <w:rsid w:val="55E9282C"/>
    <w:rsid w:val="55EBFED8"/>
    <w:rsid w:val="55EF3D3F"/>
    <w:rsid w:val="55EF5BFB"/>
    <w:rsid w:val="55F155D7"/>
    <w:rsid w:val="55F4B2E4"/>
    <w:rsid w:val="55F6B284"/>
    <w:rsid w:val="55F815D1"/>
    <w:rsid w:val="55FA6935"/>
    <w:rsid w:val="55FBA66F"/>
    <w:rsid w:val="5600E542"/>
    <w:rsid w:val="5600E826"/>
    <w:rsid w:val="5601B813"/>
    <w:rsid w:val="56025D4C"/>
    <w:rsid w:val="56030676"/>
    <w:rsid w:val="560F7293"/>
    <w:rsid w:val="5613C041"/>
    <w:rsid w:val="56188767"/>
    <w:rsid w:val="561D8C27"/>
    <w:rsid w:val="561F8E71"/>
    <w:rsid w:val="562AB0D7"/>
    <w:rsid w:val="562C2F98"/>
    <w:rsid w:val="562D1D12"/>
    <w:rsid w:val="562D24DF"/>
    <w:rsid w:val="56300BFF"/>
    <w:rsid w:val="563C50D2"/>
    <w:rsid w:val="563FFC5E"/>
    <w:rsid w:val="564313DB"/>
    <w:rsid w:val="56466270"/>
    <w:rsid w:val="5647D812"/>
    <w:rsid w:val="5648A647"/>
    <w:rsid w:val="56499CEF"/>
    <w:rsid w:val="5652388B"/>
    <w:rsid w:val="56572302"/>
    <w:rsid w:val="5657F9FA"/>
    <w:rsid w:val="565B6A4B"/>
    <w:rsid w:val="565B6BDB"/>
    <w:rsid w:val="565C9F34"/>
    <w:rsid w:val="565D1BA3"/>
    <w:rsid w:val="565D6B33"/>
    <w:rsid w:val="56631B44"/>
    <w:rsid w:val="56644549"/>
    <w:rsid w:val="56668810"/>
    <w:rsid w:val="56673C27"/>
    <w:rsid w:val="5669D9D1"/>
    <w:rsid w:val="566A555E"/>
    <w:rsid w:val="566D117C"/>
    <w:rsid w:val="566D5ED9"/>
    <w:rsid w:val="566E14FD"/>
    <w:rsid w:val="56750C0E"/>
    <w:rsid w:val="567B4808"/>
    <w:rsid w:val="567DA6AA"/>
    <w:rsid w:val="5680A1E5"/>
    <w:rsid w:val="5688E12D"/>
    <w:rsid w:val="56893CC4"/>
    <w:rsid w:val="568A976B"/>
    <w:rsid w:val="568DF0E7"/>
    <w:rsid w:val="568E2C12"/>
    <w:rsid w:val="5695B416"/>
    <w:rsid w:val="5695E49F"/>
    <w:rsid w:val="569BE5B0"/>
    <w:rsid w:val="56A042B2"/>
    <w:rsid w:val="56A204C1"/>
    <w:rsid w:val="56A5F212"/>
    <w:rsid w:val="56AE6667"/>
    <w:rsid w:val="56AED1E3"/>
    <w:rsid w:val="56B301EE"/>
    <w:rsid w:val="56BE608F"/>
    <w:rsid w:val="56BF2AC2"/>
    <w:rsid w:val="56C0C9E2"/>
    <w:rsid w:val="56C180A5"/>
    <w:rsid w:val="56C2AB09"/>
    <w:rsid w:val="56C36235"/>
    <w:rsid w:val="56C3E778"/>
    <w:rsid w:val="56C4FB3E"/>
    <w:rsid w:val="56C61618"/>
    <w:rsid w:val="56C8DDEA"/>
    <w:rsid w:val="56CBE476"/>
    <w:rsid w:val="56D281DC"/>
    <w:rsid w:val="56D33841"/>
    <w:rsid w:val="56D458A9"/>
    <w:rsid w:val="56D4A4A5"/>
    <w:rsid w:val="56D4F2E5"/>
    <w:rsid w:val="56D6B3A1"/>
    <w:rsid w:val="56D85B7B"/>
    <w:rsid w:val="56D8B3D2"/>
    <w:rsid w:val="56DCE5C1"/>
    <w:rsid w:val="56E215E3"/>
    <w:rsid w:val="56E3BAB0"/>
    <w:rsid w:val="56EDCFA7"/>
    <w:rsid w:val="56F24F78"/>
    <w:rsid w:val="56F85034"/>
    <w:rsid w:val="56F880E8"/>
    <w:rsid w:val="56F9B2E4"/>
    <w:rsid w:val="56F9FDBE"/>
    <w:rsid w:val="56FC08FB"/>
    <w:rsid w:val="56FEE507"/>
    <w:rsid w:val="56FF1FC1"/>
    <w:rsid w:val="56FFE98B"/>
    <w:rsid w:val="5702FB17"/>
    <w:rsid w:val="5705B1CE"/>
    <w:rsid w:val="57066A84"/>
    <w:rsid w:val="57074E08"/>
    <w:rsid w:val="570AD72C"/>
    <w:rsid w:val="570C2004"/>
    <w:rsid w:val="57121999"/>
    <w:rsid w:val="5712E89D"/>
    <w:rsid w:val="5713B73C"/>
    <w:rsid w:val="57142C19"/>
    <w:rsid w:val="57190E73"/>
    <w:rsid w:val="571AE583"/>
    <w:rsid w:val="571B8A1F"/>
    <w:rsid w:val="571DB229"/>
    <w:rsid w:val="571ECB93"/>
    <w:rsid w:val="5723681B"/>
    <w:rsid w:val="57259140"/>
    <w:rsid w:val="57289088"/>
    <w:rsid w:val="572B9C0D"/>
    <w:rsid w:val="572DB8EB"/>
    <w:rsid w:val="57313CFC"/>
    <w:rsid w:val="57352DBA"/>
    <w:rsid w:val="573CD70C"/>
    <w:rsid w:val="5743468C"/>
    <w:rsid w:val="574590B2"/>
    <w:rsid w:val="5745E70B"/>
    <w:rsid w:val="57486D9F"/>
    <w:rsid w:val="574A1327"/>
    <w:rsid w:val="574ACDD1"/>
    <w:rsid w:val="574F4395"/>
    <w:rsid w:val="575358B6"/>
    <w:rsid w:val="575579EB"/>
    <w:rsid w:val="5756FC6C"/>
    <w:rsid w:val="575757CE"/>
    <w:rsid w:val="5757C859"/>
    <w:rsid w:val="5759F548"/>
    <w:rsid w:val="575C1BB0"/>
    <w:rsid w:val="575CA8BB"/>
    <w:rsid w:val="5760B70C"/>
    <w:rsid w:val="57619166"/>
    <w:rsid w:val="5761D160"/>
    <w:rsid w:val="5769FB34"/>
    <w:rsid w:val="576A26B6"/>
    <w:rsid w:val="576BF4E0"/>
    <w:rsid w:val="576C3AC9"/>
    <w:rsid w:val="576F977F"/>
    <w:rsid w:val="57713EF9"/>
    <w:rsid w:val="57719ABC"/>
    <w:rsid w:val="577208CE"/>
    <w:rsid w:val="577C7027"/>
    <w:rsid w:val="577E853A"/>
    <w:rsid w:val="57820314"/>
    <w:rsid w:val="5782F484"/>
    <w:rsid w:val="57872296"/>
    <w:rsid w:val="5787C34B"/>
    <w:rsid w:val="57888B03"/>
    <w:rsid w:val="578BA8F8"/>
    <w:rsid w:val="578CAF26"/>
    <w:rsid w:val="578CDDEA"/>
    <w:rsid w:val="578E0332"/>
    <w:rsid w:val="578F22E3"/>
    <w:rsid w:val="5796122A"/>
    <w:rsid w:val="5797A275"/>
    <w:rsid w:val="579AED9D"/>
    <w:rsid w:val="57A0B66C"/>
    <w:rsid w:val="57A4AE92"/>
    <w:rsid w:val="57AA2136"/>
    <w:rsid w:val="57B0CB73"/>
    <w:rsid w:val="57B68A34"/>
    <w:rsid w:val="57B7206A"/>
    <w:rsid w:val="57B80A06"/>
    <w:rsid w:val="57B99B49"/>
    <w:rsid w:val="57BA6EE9"/>
    <w:rsid w:val="57BC65AD"/>
    <w:rsid w:val="57BC7E20"/>
    <w:rsid w:val="57C26F3F"/>
    <w:rsid w:val="57C33350"/>
    <w:rsid w:val="57C54B23"/>
    <w:rsid w:val="57C8A52E"/>
    <w:rsid w:val="57CEA49D"/>
    <w:rsid w:val="57D66260"/>
    <w:rsid w:val="57D66F02"/>
    <w:rsid w:val="57D6DDEF"/>
    <w:rsid w:val="57D9D0A0"/>
    <w:rsid w:val="57DB486A"/>
    <w:rsid w:val="57E07356"/>
    <w:rsid w:val="57E353AA"/>
    <w:rsid w:val="57E5A7B1"/>
    <w:rsid w:val="57E81234"/>
    <w:rsid w:val="57EA99D8"/>
    <w:rsid w:val="57EB79DE"/>
    <w:rsid w:val="57F1B57C"/>
    <w:rsid w:val="57F1EDDC"/>
    <w:rsid w:val="57F30AF0"/>
    <w:rsid w:val="57F51068"/>
    <w:rsid w:val="57F678CB"/>
    <w:rsid w:val="57F6F8CD"/>
    <w:rsid w:val="57F8C479"/>
    <w:rsid w:val="57FA4623"/>
    <w:rsid w:val="57FC6F68"/>
    <w:rsid w:val="57FC7D1E"/>
    <w:rsid w:val="58050857"/>
    <w:rsid w:val="58065BAF"/>
    <w:rsid w:val="5806F506"/>
    <w:rsid w:val="580BB9DF"/>
    <w:rsid w:val="581073A7"/>
    <w:rsid w:val="58113DCB"/>
    <w:rsid w:val="58135B5C"/>
    <w:rsid w:val="58144F5E"/>
    <w:rsid w:val="5814D6AB"/>
    <w:rsid w:val="581C7CF5"/>
    <w:rsid w:val="581EE537"/>
    <w:rsid w:val="58225D19"/>
    <w:rsid w:val="5824AFF1"/>
    <w:rsid w:val="5829275E"/>
    <w:rsid w:val="5829C177"/>
    <w:rsid w:val="582A1DBC"/>
    <w:rsid w:val="582A8A5A"/>
    <w:rsid w:val="582E8A3B"/>
    <w:rsid w:val="582F4235"/>
    <w:rsid w:val="5830BCB6"/>
    <w:rsid w:val="5839D676"/>
    <w:rsid w:val="5839FF93"/>
    <w:rsid w:val="583ADF33"/>
    <w:rsid w:val="583C9E4E"/>
    <w:rsid w:val="583EBDFF"/>
    <w:rsid w:val="5847AC26"/>
    <w:rsid w:val="584936E3"/>
    <w:rsid w:val="584BDC0B"/>
    <w:rsid w:val="584DC7C7"/>
    <w:rsid w:val="584DFACD"/>
    <w:rsid w:val="584EFAB3"/>
    <w:rsid w:val="5850AC55"/>
    <w:rsid w:val="585BB492"/>
    <w:rsid w:val="585D8FC1"/>
    <w:rsid w:val="58618285"/>
    <w:rsid w:val="5862519B"/>
    <w:rsid w:val="58667E43"/>
    <w:rsid w:val="586C67A8"/>
    <w:rsid w:val="586EAE4B"/>
    <w:rsid w:val="58710F51"/>
    <w:rsid w:val="5872B821"/>
    <w:rsid w:val="5873BDE4"/>
    <w:rsid w:val="5877487B"/>
    <w:rsid w:val="587BEF02"/>
    <w:rsid w:val="587C1D84"/>
    <w:rsid w:val="587CED2C"/>
    <w:rsid w:val="587F8FC7"/>
    <w:rsid w:val="5886726B"/>
    <w:rsid w:val="5887898A"/>
    <w:rsid w:val="5888847A"/>
    <w:rsid w:val="588F75C6"/>
    <w:rsid w:val="589083FF"/>
    <w:rsid w:val="58934F02"/>
    <w:rsid w:val="58960558"/>
    <w:rsid w:val="5897801C"/>
    <w:rsid w:val="5897CBE1"/>
    <w:rsid w:val="589CCCC1"/>
    <w:rsid w:val="589D2EF9"/>
    <w:rsid w:val="58A04504"/>
    <w:rsid w:val="58A224EC"/>
    <w:rsid w:val="58A2EF3F"/>
    <w:rsid w:val="58A45910"/>
    <w:rsid w:val="58B123F2"/>
    <w:rsid w:val="58B2DD4E"/>
    <w:rsid w:val="58B6FCFD"/>
    <w:rsid w:val="58BDC8A8"/>
    <w:rsid w:val="58C3EBE2"/>
    <w:rsid w:val="58C43B47"/>
    <w:rsid w:val="58C9E408"/>
    <w:rsid w:val="58CB1980"/>
    <w:rsid w:val="58D03DBA"/>
    <w:rsid w:val="58D235C6"/>
    <w:rsid w:val="58D2F4E5"/>
    <w:rsid w:val="58D34E94"/>
    <w:rsid w:val="58D5A17D"/>
    <w:rsid w:val="58D91757"/>
    <w:rsid w:val="58DEA3F1"/>
    <w:rsid w:val="58E007E0"/>
    <w:rsid w:val="58E1508C"/>
    <w:rsid w:val="58E68442"/>
    <w:rsid w:val="58E8820C"/>
    <w:rsid w:val="58EA2FFC"/>
    <w:rsid w:val="58EFB89C"/>
    <w:rsid w:val="58F2B54A"/>
    <w:rsid w:val="58F97E19"/>
    <w:rsid w:val="58FAC922"/>
    <w:rsid w:val="58FD7C17"/>
    <w:rsid w:val="58FF316F"/>
    <w:rsid w:val="59061BBC"/>
    <w:rsid w:val="5908316F"/>
    <w:rsid w:val="590A42E6"/>
    <w:rsid w:val="590B5EDA"/>
    <w:rsid w:val="590C0A83"/>
    <w:rsid w:val="590E96EC"/>
    <w:rsid w:val="5910E19A"/>
    <w:rsid w:val="591219D0"/>
    <w:rsid w:val="5912FE50"/>
    <w:rsid w:val="5913F86B"/>
    <w:rsid w:val="5914B334"/>
    <w:rsid w:val="59168EDF"/>
    <w:rsid w:val="591746D5"/>
    <w:rsid w:val="5919EE0B"/>
    <w:rsid w:val="59262D5E"/>
    <w:rsid w:val="59267349"/>
    <w:rsid w:val="59297AF6"/>
    <w:rsid w:val="592A3A23"/>
    <w:rsid w:val="592BCF80"/>
    <w:rsid w:val="592D77B2"/>
    <w:rsid w:val="592DC90A"/>
    <w:rsid w:val="59311FF7"/>
    <w:rsid w:val="593886DF"/>
    <w:rsid w:val="593992BB"/>
    <w:rsid w:val="593D8A10"/>
    <w:rsid w:val="5942481D"/>
    <w:rsid w:val="59447795"/>
    <w:rsid w:val="594742AE"/>
    <w:rsid w:val="594DF0A1"/>
    <w:rsid w:val="594E2FEB"/>
    <w:rsid w:val="594E9EDC"/>
    <w:rsid w:val="5950FE9F"/>
    <w:rsid w:val="59577B7A"/>
    <w:rsid w:val="595E083B"/>
    <w:rsid w:val="595E99C7"/>
    <w:rsid w:val="595F92AA"/>
    <w:rsid w:val="59600971"/>
    <w:rsid w:val="596426CF"/>
    <w:rsid w:val="59656B3D"/>
    <w:rsid w:val="5967CBD9"/>
    <w:rsid w:val="5968419A"/>
    <w:rsid w:val="596A4E06"/>
    <w:rsid w:val="596B8D74"/>
    <w:rsid w:val="5970CE70"/>
    <w:rsid w:val="5971B488"/>
    <w:rsid w:val="59753403"/>
    <w:rsid w:val="5979E0FE"/>
    <w:rsid w:val="597E4CDA"/>
    <w:rsid w:val="59816609"/>
    <w:rsid w:val="598639B1"/>
    <w:rsid w:val="598AB796"/>
    <w:rsid w:val="598C1459"/>
    <w:rsid w:val="598E6253"/>
    <w:rsid w:val="59961CCA"/>
    <w:rsid w:val="599666FC"/>
    <w:rsid w:val="59967E50"/>
    <w:rsid w:val="599B4C37"/>
    <w:rsid w:val="599D4EDF"/>
    <w:rsid w:val="59A0A9EC"/>
    <w:rsid w:val="59ABAA55"/>
    <w:rsid w:val="59ACAE5B"/>
    <w:rsid w:val="59AE50B4"/>
    <w:rsid w:val="59B0CF97"/>
    <w:rsid w:val="59B1EE54"/>
    <w:rsid w:val="59B27D98"/>
    <w:rsid w:val="59B6A52C"/>
    <w:rsid w:val="59B7D1E0"/>
    <w:rsid w:val="59BA6D9D"/>
    <w:rsid w:val="59BEAD5E"/>
    <w:rsid w:val="59BF36FF"/>
    <w:rsid w:val="59BFFDE9"/>
    <w:rsid w:val="59C06890"/>
    <w:rsid w:val="59C3DF37"/>
    <w:rsid w:val="59C6A452"/>
    <w:rsid w:val="59CDC8C0"/>
    <w:rsid w:val="59D15C6A"/>
    <w:rsid w:val="59D4293A"/>
    <w:rsid w:val="59D9575D"/>
    <w:rsid w:val="59DB0088"/>
    <w:rsid w:val="59DDC591"/>
    <w:rsid w:val="59DEC32E"/>
    <w:rsid w:val="59E208C5"/>
    <w:rsid w:val="59E408B8"/>
    <w:rsid w:val="59E71BAF"/>
    <w:rsid w:val="59E9FAEF"/>
    <w:rsid w:val="59F443F5"/>
    <w:rsid w:val="59F6EA9D"/>
    <w:rsid w:val="59F82EAE"/>
    <w:rsid w:val="59F93EAA"/>
    <w:rsid w:val="59FCD2F3"/>
    <w:rsid w:val="59FF09C9"/>
    <w:rsid w:val="5A04A2E3"/>
    <w:rsid w:val="5A0AFDE2"/>
    <w:rsid w:val="5A0C2396"/>
    <w:rsid w:val="5A0DA1E6"/>
    <w:rsid w:val="5A0F522D"/>
    <w:rsid w:val="5A10D52A"/>
    <w:rsid w:val="5A12B489"/>
    <w:rsid w:val="5A1BB68E"/>
    <w:rsid w:val="5A1DDA51"/>
    <w:rsid w:val="5A1E1C13"/>
    <w:rsid w:val="5A1E64E7"/>
    <w:rsid w:val="5A1EB5E5"/>
    <w:rsid w:val="5A1FA049"/>
    <w:rsid w:val="5A21AD50"/>
    <w:rsid w:val="5A24E19B"/>
    <w:rsid w:val="5A275EE1"/>
    <w:rsid w:val="5A2A1415"/>
    <w:rsid w:val="5A3242FF"/>
    <w:rsid w:val="5A3318D8"/>
    <w:rsid w:val="5A3802A4"/>
    <w:rsid w:val="5A39AFA3"/>
    <w:rsid w:val="5A3A075C"/>
    <w:rsid w:val="5A3D5EB9"/>
    <w:rsid w:val="5A3D9829"/>
    <w:rsid w:val="5A40255E"/>
    <w:rsid w:val="5A4157E1"/>
    <w:rsid w:val="5A428335"/>
    <w:rsid w:val="5A455831"/>
    <w:rsid w:val="5A4A5C27"/>
    <w:rsid w:val="5A4BE93E"/>
    <w:rsid w:val="5A5211D8"/>
    <w:rsid w:val="5A538790"/>
    <w:rsid w:val="5A55D276"/>
    <w:rsid w:val="5A5AA303"/>
    <w:rsid w:val="5A5BAEAD"/>
    <w:rsid w:val="5A5F0320"/>
    <w:rsid w:val="5A61AAB6"/>
    <w:rsid w:val="5A624D11"/>
    <w:rsid w:val="5A653BF7"/>
    <w:rsid w:val="5A66BCC4"/>
    <w:rsid w:val="5A6995FB"/>
    <w:rsid w:val="5A6BEF64"/>
    <w:rsid w:val="5A6EDE14"/>
    <w:rsid w:val="5A7090F6"/>
    <w:rsid w:val="5A7A3A51"/>
    <w:rsid w:val="5A7D8D2E"/>
    <w:rsid w:val="5A7F2C7C"/>
    <w:rsid w:val="5A8193C0"/>
    <w:rsid w:val="5A8485D5"/>
    <w:rsid w:val="5A871ABE"/>
    <w:rsid w:val="5A89E093"/>
    <w:rsid w:val="5A944DAC"/>
    <w:rsid w:val="5A95A063"/>
    <w:rsid w:val="5A977E8F"/>
    <w:rsid w:val="5A980BD4"/>
    <w:rsid w:val="5A993228"/>
    <w:rsid w:val="5AA12576"/>
    <w:rsid w:val="5AA2832C"/>
    <w:rsid w:val="5AA35608"/>
    <w:rsid w:val="5AA45685"/>
    <w:rsid w:val="5AAA674D"/>
    <w:rsid w:val="5AAA7012"/>
    <w:rsid w:val="5AAFA825"/>
    <w:rsid w:val="5AB3EB87"/>
    <w:rsid w:val="5AB6E491"/>
    <w:rsid w:val="5AB84431"/>
    <w:rsid w:val="5AB8C95C"/>
    <w:rsid w:val="5ABC7E65"/>
    <w:rsid w:val="5ABCF3A8"/>
    <w:rsid w:val="5AC0A5CC"/>
    <w:rsid w:val="5AC3BB8D"/>
    <w:rsid w:val="5AC4A23E"/>
    <w:rsid w:val="5AC78193"/>
    <w:rsid w:val="5AC7DDE2"/>
    <w:rsid w:val="5ACDDE32"/>
    <w:rsid w:val="5AD0CB66"/>
    <w:rsid w:val="5AD42E34"/>
    <w:rsid w:val="5ADB3F27"/>
    <w:rsid w:val="5ADE739B"/>
    <w:rsid w:val="5ADE9629"/>
    <w:rsid w:val="5ADE9C3B"/>
    <w:rsid w:val="5AE3AC03"/>
    <w:rsid w:val="5AE44FE0"/>
    <w:rsid w:val="5AE5F2DA"/>
    <w:rsid w:val="5AE8ACBB"/>
    <w:rsid w:val="5AE9283B"/>
    <w:rsid w:val="5AF374D8"/>
    <w:rsid w:val="5AF532A5"/>
    <w:rsid w:val="5AF7249C"/>
    <w:rsid w:val="5AFB7E66"/>
    <w:rsid w:val="5B015E02"/>
    <w:rsid w:val="5B0376C7"/>
    <w:rsid w:val="5B0571CD"/>
    <w:rsid w:val="5B0853A6"/>
    <w:rsid w:val="5B097D4D"/>
    <w:rsid w:val="5B0B5EA4"/>
    <w:rsid w:val="5B0C723F"/>
    <w:rsid w:val="5B0CA126"/>
    <w:rsid w:val="5B0E5956"/>
    <w:rsid w:val="5B0ECD7E"/>
    <w:rsid w:val="5B11392A"/>
    <w:rsid w:val="5B15152D"/>
    <w:rsid w:val="5B1A1D3B"/>
    <w:rsid w:val="5B1C8B12"/>
    <w:rsid w:val="5B1E42BE"/>
    <w:rsid w:val="5B1F3259"/>
    <w:rsid w:val="5B2A85CA"/>
    <w:rsid w:val="5B2BFEDE"/>
    <w:rsid w:val="5B2C1064"/>
    <w:rsid w:val="5B2E4CC5"/>
    <w:rsid w:val="5B317B08"/>
    <w:rsid w:val="5B3263DB"/>
    <w:rsid w:val="5B35139B"/>
    <w:rsid w:val="5B36B3D3"/>
    <w:rsid w:val="5B37E509"/>
    <w:rsid w:val="5B3A230A"/>
    <w:rsid w:val="5B3D1789"/>
    <w:rsid w:val="5B406587"/>
    <w:rsid w:val="5B41DE25"/>
    <w:rsid w:val="5B43622A"/>
    <w:rsid w:val="5B43ECBF"/>
    <w:rsid w:val="5B455964"/>
    <w:rsid w:val="5B4AB81C"/>
    <w:rsid w:val="5B4CD725"/>
    <w:rsid w:val="5B533E91"/>
    <w:rsid w:val="5B5614C7"/>
    <w:rsid w:val="5B579CB0"/>
    <w:rsid w:val="5B5C557A"/>
    <w:rsid w:val="5B5D864C"/>
    <w:rsid w:val="5B5F184E"/>
    <w:rsid w:val="5B63DA4B"/>
    <w:rsid w:val="5B64D84A"/>
    <w:rsid w:val="5B6677FA"/>
    <w:rsid w:val="5B66E2D5"/>
    <w:rsid w:val="5B6A0F5A"/>
    <w:rsid w:val="5B6CDDA4"/>
    <w:rsid w:val="5B6D04EF"/>
    <w:rsid w:val="5B6F182E"/>
    <w:rsid w:val="5B73AC10"/>
    <w:rsid w:val="5B7808A2"/>
    <w:rsid w:val="5B7B465F"/>
    <w:rsid w:val="5B7EC317"/>
    <w:rsid w:val="5B7EF9B5"/>
    <w:rsid w:val="5B8283F1"/>
    <w:rsid w:val="5B87A3A9"/>
    <w:rsid w:val="5B87B61E"/>
    <w:rsid w:val="5B8C68DC"/>
    <w:rsid w:val="5B8C7DC5"/>
    <w:rsid w:val="5B8D1A63"/>
    <w:rsid w:val="5B98833D"/>
    <w:rsid w:val="5B989680"/>
    <w:rsid w:val="5B9F33C3"/>
    <w:rsid w:val="5BA42C69"/>
    <w:rsid w:val="5BA71D07"/>
    <w:rsid w:val="5BA8BA24"/>
    <w:rsid w:val="5BACA643"/>
    <w:rsid w:val="5BAECC0E"/>
    <w:rsid w:val="5BB4874E"/>
    <w:rsid w:val="5BBAEF11"/>
    <w:rsid w:val="5BBD9F8C"/>
    <w:rsid w:val="5BBDA75E"/>
    <w:rsid w:val="5BC081D8"/>
    <w:rsid w:val="5BC2C14F"/>
    <w:rsid w:val="5BC4F454"/>
    <w:rsid w:val="5BC52A26"/>
    <w:rsid w:val="5BC7DF74"/>
    <w:rsid w:val="5BC8A2C8"/>
    <w:rsid w:val="5BCCDB66"/>
    <w:rsid w:val="5BD0C015"/>
    <w:rsid w:val="5BD1327D"/>
    <w:rsid w:val="5BD1A348"/>
    <w:rsid w:val="5BD623D7"/>
    <w:rsid w:val="5BD64EC5"/>
    <w:rsid w:val="5BD85395"/>
    <w:rsid w:val="5BD8B8C2"/>
    <w:rsid w:val="5BDA64D0"/>
    <w:rsid w:val="5BDB1744"/>
    <w:rsid w:val="5BDC5496"/>
    <w:rsid w:val="5BDC87D6"/>
    <w:rsid w:val="5BDCEEDD"/>
    <w:rsid w:val="5BE17EF4"/>
    <w:rsid w:val="5BE40C7E"/>
    <w:rsid w:val="5BE57265"/>
    <w:rsid w:val="5BEB7CEE"/>
    <w:rsid w:val="5BEDE239"/>
    <w:rsid w:val="5BF0EAAE"/>
    <w:rsid w:val="5BF18583"/>
    <w:rsid w:val="5BF301A5"/>
    <w:rsid w:val="5BF36821"/>
    <w:rsid w:val="5BF4B113"/>
    <w:rsid w:val="5BF73038"/>
    <w:rsid w:val="5BFF0F86"/>
    <w:rsid w:val="5BFFF331"/>
    <w:rsid w:val="5C053BEE"/>
    <w:rsid w:val="5C065E58"/>
    <w:rsid w:val="5C07C4FD"/>
    <w:rsid w:val="5C0C9D85"/>
    <w:rsid w:val="5C0D58F2"/>
    <w:rsid w:val="5C1279F7"/>
    <w:rsid w:val="5C169266"/>
    <w:rsid w:val="5C16F074"/>
    <w:rsid w:val="5C17E0F0"/>
    <w:rsid w:val="5C1E9C4B"/>
    <w:rsid w:val="5C2303D3"/>
    <w:rsid w:val="5C230EC7"/>
    <w:rsid w:val="5C243229"/>
    <w:rsid w:val="5C27DC46"/>
    <w:rsid w:val="5C28EB0E"/>
    <w:rsid w:val="5C2CECF1"/>
    <w:rsid w:val="5C2D112D"/>
    <w:rsid w:val="5C2DED03"/>
    <w:rsid w:val="5C32D14E"/>
    <w:rsid w:val="5C350289"/>
    <w:rsid w:val="5C36A415"/>
    <w:rsid w:val="5C36B0FB"/>
    <w:rsid w:val="5C36E101"/>
    <w:rsid w:val="5C399C6B"/>
    <w:rsid w:val="5C401383"/>
    <w:rsid w:val="5C428B16"/>
    <w:rsid w:val="5C464073"/>
    <w:rsid w:val="5C49F106"/>
    <w:rsid w:val="5C4A29B4"/>
    <w:rsid w:val="5C4CF11F"/>
    <w:rsid w:val="5C55E179"/>
    <w:rsid w:val="5C57B298"/>
    <w:rsid w:val="5C57E7C1"/>
    <w:rsid w:val="5C61EDEB"/>
    <w:rsid w:val="5C62623D"/>
    <w:rsid w:val="5C652810"/>
    <w:rsid w:val="5C665BF2"/>
    <w:rsid w:val="5C691A75"/>
    <w:rsid w:val="5C69E63A"/>
    <w:rsid w:val="5C6CFAB4"/>
    <w:rsid w:val="5C6E38E8"/>
    <w:rsid w:val="5C6F7D48"/>
    <w:rsid w:val="5C700ED8"/>
    <w:rsid w:val="5C71A52B"/>
    <w:rsid w:val="5C727331"/>
    <w:rsid w:val="5C7CAC10"/>
    <w:rsid w:val="5C7D9D6D"/>
    <w:rsid w:val="5C87B376"/>
    <w:rsid w:val="5C886720"/>
    <w:rsid w:val="5C89162F"/>
    <w:rsid w:val="5C89BA3D"/>
    <w:rsid w:val="5C8EF296"/>
    <w:rsid w:val="5C92109B"/>
    <w:rsid w:val="5C92A2AF"/>
    <w:rsid w:val="5C9B1664"/>
    <w:rsid w:val="5C9B18BC"/>
    <w:rsid w:val="5C9C4C28"/>
    <w:rsid w:val="5C9E4DFD"/>
    <w:rsid w:val="5CA215C0"/>
    <w:rsid w:val="5CA2A993"/>
    <w:rsid w:val="5CA39F2F"/>
    <w:rsid w:val="5CB10D5F"/>
    <w:rsid w:val="5CB6DBB7"/>
    <w:rsid w:val="5CB9756C"/>
    <w:rsid w:val="5CBFD385"/>
    <w:rsid w:val="5CBFEF62"/>
    <w:rsid w:val="5CC247B2"/>
    <w:rsid w:val="5CC74C3B"/>
    <w:rsid w:val="5CCB0289"/>
    <w:rsid w:val="5CCE0E94"/>
    <w:rsid w:val="5CCF243C"/>
    <w:rsid w:val="5CD24954"/>
    <w:rsid w:val="5CD717C9"/>
    <w:rsid w:val="5CE05E0C"/>
    <w:rsid w:val="5CE1A9E5"/>
    <w:rsid w:val="5CE7DE27"/>
    <w:rsid w:val="5CE8955B"/>
    <w:rsid w:val="5CE9B1AE"/>
    <w:rsid w:val="5CEA8D80"/>
    <w:rsid w:val="5CF19BB1"/>
    <w:rsid w:val="5CF3A01E"/>
    <w:rsid w:val="5CF661F4"/>
    <w:rsid w:val="5CFD25C6"/>
    <w:rsid w:val="5CFE7FE0"/>
    <w:rsid w:val="5CFFF9B6"/>
    <w:rsid w:val="5D0028B0"/>
    <w:rsid w:val="5D056205"/>
    <w:rsid w:val="5D0861D7"/>
    <w:rsid w:val="5D0F7A57"/>
    <w:rsid w:val="5D1137D4"/>
    <w:rsid w:val="5D124278"/>
    <w:rsid w:val="5D177692"/>
    <w:rsid w:val="5D19955E"/>
    <w:rsid w:val="5D1C7B03"/>
    <w:rsid w:val="5D203FE2"/>
    <w:rsid w:val="5D25997E"/>
    <w:rsid w:val="5D2790DA"/>
    <w:rsid w:val="5D2B22C7"/>
    <w:rsid w:val="5D35FED0"/>
    <w:rsid w:val="5D37341C"/>
    <w:rsid w:val="5D3E4FDD"/>
    <w:rsid w:val="5D434E2B"/>
    <w:rsid w:val="5D4625BC"/>
    <w:rsid w:val="5D466464"/>
    <w:rsid w:val="5D4E1976"/>
    <w:rsid w:val="5D503B5C"/>
    <w:rsid w:val="5D50FD48"/>
    <w:rsid w:val="5D54131C"/>
    <w:rsid w:val="5D5532CE"/>
    <w:rsid w:val="5D5569B9"/>
    <w:rsid w:val="5D57AF32"/>
    <w:rsid w:val="5D585845"/>
    <w:rsid w:val="5D5C84E1"/>
    <w:rsid w:val="5D5DC06F"/>
    <w:rsid w:val="5D63ACF6"/>
    <w:rsid w:val="5D656BC8"/>
    <w:rsid w:val="5D69F47F"/>
    <w:rsid w:val="5D6A69E2"/>
    <w:rsid w:val="5D6ABFB8"/>
    <w:rsid w:val="5D731A92"/>
    <w:rsid w:val="5D749ACB"/>
    <w:rsid w:val="5D74DB7A"/>
    <w:rsid w:val="5D8447B5"/>
    <w:rsid w:val="5D888C91"/>
    <w:rsid w:val="5D89D74C"/>
    <w:rsid w:val="5D89E857"/>
    <w:rsid w:val="5D8B6AC6"/>
    <w:rsid w:val="5D8E8479"/>
    <w:rsid w:val="5D8F1D5B"/>
    <w:rsid w:val="5D9276B0"/>
    <w:rsid w:val="5D93DE7A"/>
    <w:rsid w:val="5D9ABE64"/>
    <w:rsid w:val="5D9C0FBE"/>
    <w:rsid w:val="5D9F8B52"/>
    <w:rsid w:val="5DA1FB9A"/>
    <w:rsid w:val="5DA24765"/>
    <w:rsid w:val="5DA331B9"/>
    <w:rsid w:val="5DA5641E"/>
    <w:rsid w:val="5DA82E5A"/>
    <w:rsid w:val="5DA92953"/>
    <w:rsid w:val="5DA93F50"/>
    <w:rsid w:val="5DAA2920"/>
    <w:rsid w:val="5DAB3528"/>
    <w:rsid w:val="5DAEFFBD"/>
    <w:rsid w:val="5DAFEB56"/>
    <w:rsid w:val="5DB19916"/>
    <w:rsid w:val="5DB2E1E4"/>
    <w:rsid w:val="5DB402FD"/>
    <w:rsid w:val="5DB74893"/>
    <w:rsid w:val="5DB7D897"/>
    <w:rsid w:val="5DBCDCAA"/>
    <w:rsid w:val="5DBE8397"/>
    <w:rsid w:val="5DC3123C"/>
    <w:rsid w:val="5DC4634A"/>
    <w:rsid w:val="5DC6D1FE"/>
    <w:rsid w:val="5DC83D4F"/>
    <w:rsid w:val="5DCAB4BC"/>
    <w:rsid w:val="5DCC3C76"/>
    <w:rsid w:val="5DCD1184"/>
    <w:rsid w:val="5DCDE7D1"/>
    <w:rsid w:val="5DD1DABB"/>
    <w:rsid w:val="5DD4E634"/>
    <w:rsid w:val="5DDA98FB"/>
    <w:rsid w:val="5DDB075B"/>
    <w:rsid w:val="5DDC34CB"/>
    <w:rsid w:val="5DDD36AD"/>
    <w:rsid w:val="5DDD5421"/>
    <w:rsid w:val="5DDD85FB"/>
    <w:rsid w:val="5DDE5B77"/>
    <w:rsid w:val="5DE58642"/>
    <w:rsid w:val="5DE87EEB"/>
    <w:rsid w:val="5DEC7E82"/>
    <w:rsid w:val="5DED2E5F"/>
    <w:rsid w:val="5DF17332"/>
    <w:rsid w:val="5DF2253B"/>
    <w:rsid w:val="5DF6073E"/>
    <w:rsid w:val="5DF6E495"/>
    <w:rsid w:val="5DF7D74F"/>
    <w:rsid w:val="5DFD1BF2"/>
    <w:rsid w:val="5DFE36F1"/>
    <w:rsid w:val="5E008061"/>
    <w:rsid w:val="5E00C825"/>
    <w:rsid w:val="5E01566D"/>
    <w:rsid w:val="5E024C12"/>
    <w:rsid w:val="5E06E4A0"/>
    <w:rsid w:val="5E07FE3E"/>
    <w:rsid w:val="5E090948"/>
    <w:rsid w:val="5E0C0456"/>
    <w:rsid w:val="5E0D0A85"/>
    <w:rsid w:val="5E152775"/>
    <w:rsid w:val="5E16B0BA"/>
    <w:rsid w:val="5E17C3C7"/>
    <w:rsid w:val="5E1812DD"/>
    <w:rsid w:val="5E18DF96"/>
    <w:rsid w:val="5E197571"/>
    <w:rsid w:val="5E1BCC4E"/>
    <w:rsid w:val="5E1BE3BE"/>
    <w:rsid w:val="5E1CFAC1"/>
    <w:rsid w:val="5E1E1D62"/>
    <w:rsid w:val="5E1EAC1E"/>
    <w:rsid w:val="5E2173A1"/>
    <w:rsid w:val="5E2461E2"/>
    <w:rsid w:val="5E2AF311"/>
    <w:rsid w:val="5E2BC74E"/>
    <w:rsid w:val="5E372FBC"/>
    <w:rsid w:val="5E391531"/>
    <w:rsid w:val="5E44BE11"/>
    <w:rsid w:val="5E4DF4A9"/>
    <w:rsid w:val="5E5C8D9E"/>
    <w:rsid w:val="5E5E2ECE"/>
    <w:rsid w:val="5E5F4465"/>
    <w:rsid w:val="5E620F1F"/>
    <w:rsid w:val="5E63A0F2"/>
    <w:rsid w:val="5E644D7F"/>
    <w:rsid w:val="5E6913F2"/>
    <w:rsid w:val="5E6B143B"/>
    <w:rsid w:val="5E6D3A65"/>
    <w:rsid w:val="5E6F3B43"/>
    <w:rsid w:val="5E721244"/>
    <w:rsid w:val="5E737454"/>
    <w:rsid w:val="5E764544"/>
    <w:rsid w:val="5E76EAB8"/>
    <w:rsid w:val="5E77A19A"/>
    <w:rsid w:val="5E7A1294"/>
    <w:rsid w:val="5E837CED"/>
    <w:rsid w:val="5E8382D0"/>
    <w:rsid w:val="5E85FBEE"/>
    <w:rsid w:val="5E86E1DF"/>
    <w:rsid w:val="5E8DC1D5"/>
    <w:rsid w:val="5E995ECE"/>
    <w:rsid w:val="5E9A0505"/>
    <w:rsid w:val="5EA83B35"/>
    <w:rsid w:val="5EA8B1A5"/>
    <w:rsid w:val="5EADA3EE"/>
    <w:rsid w:val="5EB041F1"/>
    <w:rsid w:val="5EB0932E"/>
    <w:rsid w:val="5EB0B924"/>
    <w:rsid w:val="5EB4929B"/>
    <w:rsid w:val="5EBD15C6"/>
    <w:rsid w:val="5EBD936E"/>
    <w:rsid w:val="5EBEF0F6"/>
    <w:rsid w:val="5EC564FB"/>
    <w:rsid w:val="5EC95234"/>
    <w:rsid w:val="5ED0279F"/>
    <w:rsid w:val="5ED0C409"/>
    <w:rsid w:val="5ED29BE8"/>
    <w:rsid w:val="5ED3B294"/>
    <w:rsid w:val="5ED4BA0D"/>
    <w:rsid w:val="5ED82FE6"/>
    <w:rsid w:val="5EDAD075"/>
    <w:rsid w:val="5EDB75E5"/>
    <w:rsid w:val="5EDBA954"/>
    <w:rsid w:val="5EE2477D"/>
    <w:rsid w:val="5EE81481"/>
    <w:rsid w:val="5EED1C0A"/>
    <w:rsid w:val="5EEDFABB"/>
    <w:rsid w:val="5EF0A0BF"/>
    <w:rsid w:val="5EF0B203"/>
    <w:rsid w:val="5EF5FF06"/>
    <w:rsid w:val="5EF9FE49"/>
    <w:rsid w:val="5EFD6D61"/>
    <w:rsid w:val="5F00FD39"/>
    <w:rsid w:val="5F012F8D"/>
    <w:rsid w:val="5F0352E6"/>
    <w:rsid w:val="5F03B320"/>
    <w:rsid w:val="5F03C436"/>
    <w:rsid w:val="5F03DB13"/>
    <w:rsid w:val="5F08EA7F"/>
    <w:rsid w:val="5F09B0B1"/>
    <w:rsid w:val="5F09B2D7"/>
    <w:rsid w:val="5F0CD2FD"/>
    <w:rsid w:val="5F0D29BF"/>
    <w:rsid w:val="5F0F110E"/>
    <w:rsid w:val="5F0FC8DD"/>
    <w:rsid w:val="5F113F46"/>
    <w:rsid w:val="5F12188D"/>
    <w:rsid w:val="5F1A317A"/>
    <w:rsid w:val="5F1EB185"/>
    <w:rsid w:val="5F2DA96C"/>
    <w:rsid w:val="5F2F0A7D"/>
    <w:rsid w:val="5F306EAD"/>
    <w:rsid w:val="5F31CB00"/>
    <w:rsid w:val="5F323099"/>
    <w:rsid w:val="5F3A3734"/>
    <w:rsid w:val="5F3AAEED"/>
    <w:rsid w:val="5F3CC108"/>
    <w:rsid w:val="5F3FF17F"/>
    <w:rsid w:val="5F4370BC"/>
    <w:rsid w:val="5F4B2DA7"/>
    <w:rsid w:val="5F4D6176"/>
    <w:rsid w:val="5F5E1247"/>
    <w:rsid w:val="5F65B1CB"/>
    <w:rsid w:val="5F6EC7E4"/>
    <w:rsid w:val="5F7276EE"/>
    <w:rsid w:val="5F73368E"/>
    <w:rsid w:val="5F7BB7FE"/>
    <w:rsid w:val="5F7CB1A6"/>
    <w:rsid w:val="5F7CF017"/>
    <w:rsid w:val="5F8252D1"/>
    <w:rsid w:val="5F833E50"/>
    <w:rsid w:val="5F8486B4"/>
    <w:rsid w:val="5F878EDD"/>
    <w:rsid w:val="5F8FB249"/>
    <w:rsid w:val="5F9F2C54"/>
    <w:rsid w:val="5F9F609A"/>
    <w:rsid w:val="5FA005D8"/>
    <w:rsid w:val="5FA04E90"/>
    <w:rsid w:val="5FA25E77"/>
    <w:rsid w:val="5FA3D876"/>
    <w:rsid w:val="5FA52DF4"/>
    <w:rsid w:val="5FA8495D"/>
    <w:rsid w:val="5FAAC858"/>
    <w:rsid w:val="5FAAF351"/>
    <w:rsid w:val="5FAC90C2"/>
    <w:rsid w:val="5FB42B42"/>
    <w:rsid w:val="5FBACC63"/>
    <w:rsid w:val="5FBB4E18"/>
    <w:rsid w:val="5FBBEA98"/>
    <w:rsid w:val="5FBDC061"/>
    <w:rsid w:val="5FBF5E94"/>
    <w:rsid w:val="5FC44D2F"/>
    <w:rsid w:val="5FC48D43"/>
    <w:rsid w:val="5FCD1C6F"/>
    <w:rsid w:val="5FCDDEE1"/>
    <w:rsid w:val="5FD03553"/>
    <w:rsid w:val="5FD1C799"/>
    <w:rsid w:val="5FD1C7B0"/>
    <w:rsid w:val="5FD6C88A"/>
    <w:rsid w:val="5FD81C00"/>
    <w:rsid w:val="5FDBFBDF"/>
    <w:rsid w:val="5FDC3F85"/>
    <w:rsid w:val="5FDCACB0"/>
    <w:rsid w:val="5FDF4538"/>
    <w:rsid w:val="5FE21251"/>
    <w:rsid w:val="5FE22B8D"/>
    <w:rsid w:val="5FE314D5"/>
    <w:rsid w:val="5FE6965B"/>
    <w:rsid w:val="5FE8A49A"/>
    <w:rsid w:val="5FEA655E"/>
    <w:rsid w:val="5FF9A5FD"/>
    <w:rsid w:val="5FFB7DB6"/>
    <w:rsid w:val="5FFC1409"/>
    <w:rsid w:val="5FFD0A90"/>
    <w:rsid w:val="5FFE1C29"/>
    <w:rsid w:val="5FFFFD0E"/>
    <w:rsid w:val="60004350"/>
    <w:rsid w:val="600187EF"/>
    <w:rsid w:val="60064E7E"/>
    <w:rsid w:val="6009A022"/>
    <w:rsid w:val="600D14B8"/>
    <w:rsid w:val="600D1550"/>
    <w:rsid w:val="600DDC4F"/>
    <w:rsid w:val="6018E6DD"/>
    <w:rsid w:val="601CBED5"/>
    <w:rsid w:val="601CCF20"/>
    <w:rsid w:val="601DAF9C"/>
    <w:rsid w:val="60207C17"/>
    <w:rsid w:val="6021D6F5"/>
    <w:rsid w:val="6022898B"/>
    <w:rsid w:val="60249A06"/>
    <w:rsid w:val="602CAEF0"/>
    <w:rsid w:val="602EE71A"/>
    <w:rsid w:val="60371E7A"/>
    <w:rsid w:val="603BAB67"/>
    <w:rsid w:val="603E12EF"/>
    <w:rsid w:val="603EB098"/>
    <w:rsid w:val="60416607"/>
    <w:rsid w:val="60425942"/>
    <w:rsid w:val="60426094"/>
    <w:rsid w:val="60440EF6"/>
    <w:rsid w:val="60455992"/>
    <w:rsid w:val="60480D3D"/>
    <w:rsid w:val="60491497"/>
    <w:rsid w:val="604F2056"/>
    <w:rsid w:val="604F2221"/>
    <w:rsid w:val="604F4285"/>
    <w:rsid w:val="60652E0F"/>
    <w:rsid w:val="606640AA"/>
    <w:rsid w:val="60691BF3"/>
    <w:rsid w:val="606D819B"/>
    <w:rsid w:val="606EA2D3"/>
    <w:rsid w:val="606ED37A"/>
    <w:rsid w:val="606F1F6B"/>
    <w:rsid w:val="606F4003"/>
    <w:rsid w:val="607267D9"/>
    <w:rsid w:val="6072797D"/>
    <w:rsid w:val="6073B73B"/>
    <w:rsid w:val="6075290D"/>
    <w:rsid w:val="6076F146"/>
    <w:rsid w:val="60778AFB"/>
    <w:rsid w:val="60786EDB"/>
    <w:rsid w:val="607AB1FC"/>
    <w:rsid w:val="607B8456"/>
    <w:rsid w:val="607C3E2C"/>
    <w:rsid w:val="6084F2E9"/>
    <w:rsid w:val="6085D294"/>
    <w:rsid w:val="608A3B16"/>
    <w:rsid w:val="608B6239"/>
    <w:rsid w:val="608E9267"/>
    <w:rsid w:val="608EDE04"/>
    <w:rsid w:val="60929AA7"/>
    <w:rsid w:val="60949C59"/>
    <w:rsid w:val="6096DA28"/>
    <w:rsid w:val="60A3E19A"/>
    <w:rsid w:val="60A6FD86"/>
    <w:rsid w:val="60A7B9F0"/>
    <w:rsid w:val="60A7C147"/>
    <w:rsid w:val="60B06588"/>
    <w:rsid w:val="60B75828"/>
    <w:rsid w:val="60B7EB1E"/>
    <w:rsid w:val="60B973AD"/>
    <w:rsid w:val="60C1F625"/>
    <w:rsid w:val="60C358FF"/>
    <w:rsid w:val="60D45B5F"/>
    <w:rsid w:val="60D52FA0"/>
    <w:rsid w:val="60D56538"/>
    <w:rsid w:val="60D6CED3"/>
    <w:rsid w:val="60D6F17B"/>
    <w:rsid w:val="60D9B4AD"/>
    <w:rsid w:val="60DA164A"/>
    <w:rsid w:val="60DE5632"/>
    <w:rsid w:val="60DF7808"/>
    <w:rsid w:val="60E1703A"/>
    <w:rsid w:val="60E1A546"/>
    <w:rsid w:val="60E7A079"/>
    <w:rsid w:val="60EBA2B4"/>
    <w:rsid w:val="60F1441B"/>
    <w:rsid w:val="60F350E6"/>
    <w:rsid w:val="60F5EE49"/>
    <w:rsid w:val="60F5FF6D"/>
    <w:rsid w:val="60F6D9DB"/>
    <w:rsid w:val="60FB40C8"/>
    <w:rsid w:val="6102F87C"/>
    <w:rsid w:val="6108DC52"/>
    <w:rsid w:val="6109193C"/>
    <w:rsid w:val="610EF3C5"/>
    <w:rsid w:val="610F1F27"/>
    <w:rsid w:val="610FD3A2"/>
    <w:rsid w:val="61165161"/>
    <w:rsid w:val="611A7893"/>
    <w:rsid w:val="611DC6E9"/>
    <w:rsid w:val="611F0EB1"/>
    <w:rsid w:val="61209B79"/>
    <w:rsid w:val="61226948"/>
    <w:rsid w:val="6122D984"/>
    <w:rsid w:val="6122E943"/>
    <w:rsid w:val="612796EC"/>
    <w:rsid w:val="6127E7C4"/>
    <w:rsid w:val="612A8B0F"/>
    <w:rsid w:val="612E0F61"/>
    <w:rsid w:val="612EB70F"/>
    <w:rsid w:val="613034EF"/>
    <w:rsid w:val="6130662A"/>
    <w:rsid w:val="613467D9"/>
    <w:rsid w:val="6136D721"/>
    <w:rsid w:val="613B4F3F"/>
    <w:rsid w:val="613C3CCB"/>
    <w:rsid w:val="613EEC08"/>
    <w:rsid w:val="61415B83"/>
    <w:rsid w:val="614ABA15"/>
    <w:rsid w:val="614ADC1F"/>
    <w:rsid w:val="614B90D8"/>
    <w:rsid w:val="61529592"/>
    <w:rsid w:val="6155964A"/>
    <w:rsid w:val="61599D40"/>
    <w:rsid w:val="615ACC30"/>
    <w:rsid w:val="615B1D00"/>
    <w:rsid w:val="615BA366"/>
    <w:rsid w:val="615FAACE"/>
    <w:rsid w:val="6160470B"/>
    <w:rsid w:val="61608D08"/>
    <w:rsid w:val="61622F5F"/>
    <w:rsid w:val="61639478"/>
    <w:rsid w:val="6163AA2A"/>
    <w:rsid w:val="61660771"/>
    <w:rsid w:val="6167BB54"/>
    <w:rsid w:val="6169406E"/>
    <w:rsid w:val="616D97FA"/>
    <w:rsid w:val="616F4766"/>
    <w:rsid w:val="616FE3D9"/>
    <w:rsid w:val="6174973B"/>
    <w:rsid w:val="617876EF"/>
    <w:rsid w:val="617ADC37"/>
    <w:rsid w:val="617D557B"/>
    <w:rsid w:val="617E92B4"/>
    <w:rsid w:val="61857CDC"/>
    <w:rsid w:val="61898A9C"/>
    <w:rsid w:val="618B61FD"/>
    <w:rsid w:val="618C3093"/>
    <w:rsid w:val="618DF9FD"/>
    <w:rsid w:val="618EDA5B"/>
    <w:rsid w:val="618F939F"/>
    <w:rsid w:val="6193760D"/>
    <w:rsid w:val="61959730"/>
    <w:rsid w:val="619659A2"/>
    <w:rsid w:val="619B6966"/>
    <w:rsid w:val="619B79E0"/>
    <w:rsid w:val="61A12293"/>
    <w:rsid w:val="61AB57F0"/>
    <w:rsid w:val="61B0242F"/>
    <w:rsid w:val="61B36894"/>
    <w:rsid w:val="61B6D1FD"/>
    <w:rsid w:val="61B8C107"/>
    <w:rsid w:val="61C26683"/>
    <w:rsid w:val="61CAFBC6"/>
    <w:rsid w:val="61D2B8F2"/>
    <w:rsid w:val="61D53BEE"/>
    <w:rsid w:val="61D58AD5"/>
    <w:rsid w:val="61D80B8A"/>
    <w:rsid w:val="61D92587"/>
    <w:rsid w:val="61DA8CEF"/>
    <w:rsid w:val="61DBABB7"/>
    <w:rsid w:val="61DBF011"/>
    <w:rsid w:val="61DC0B09"/>
    <w:rsid w:val="61DDA68B"/>
    <w:rsid w:val="61DDE577"/>
    <w:rsid w:val="61E3EE1E"/>
    <w:rsid w:val="61E5E495"/>
    <w:rsid w:val="61EB4BF2"/>
    <w:rsid w:val="61EE945D"/>
    <w:rsid w:val="61EF1B16"/>
    <w:rsid w:val="61F0CD8D"/>
    <w:rsid w:val="620B539C"/>
    <w:rsid w:val="6211F759"/>
    <w:rsid w:val="62126AC2"/>
    <w:rsid w:val="6212B91B"/>
    <w:rsid w:val="62143436"/>
    <w:rsid w:val="6214C283"/>
    <w:rsid w:val="621996DF"/>
    <w:rsid w:val="621A2F33"/>
    <w:rsid w:val="621B6291"/>
    <w:rsid w:val="621C149A"/>
    <w:rsid w:val="621D8CD2"/>
    <w:rsid w:val="6221D1F1"/>
    <w:rsid w:val="622668D6"/>
    <w:rsid w:val="622A3A54"/>
    <w:rsid w:val="622B79C6"/>
    <w:rsid w:val="622CDB0E"/>
    <w:rsid w:val="622EA005"/>
    <w:rsid w:val="6232784F"/>
    <w:rsid w:val="62335CE4"/>
    <w:rsid w:val="6234C403"/>
    <w:rsid w:val="62382DAD"/>
    <w:rsid w:val="6238CE6C"/>
    <w:rsid w:val="623B6870"/>
    <w:rsid w:val="623EC394"/>
    <w:rsid w:val="6240D07A"/>
    <w:rsid w:val="6241DCE9"/>
    <w:rsid w:val="6242217C"/>
    <w:rsid w:val="624C188C"/>
    <w:rsid w:val="624D0E62"/>
    <w:rsid w:val="624E4F5E"/>
    <w:rsid w:val="6250656F"/>
    <w:rsid w:val="62533736"/>
    <w:rsid w:val="625A1404"/>
    <w:rsid w:val="6260AC35"/>
    <w:rsid w:val="6261354A"/>
    <w:rsid w:val="6266647F"/>
    <w:rsid w:val="6269D15B"/>
    <w:rsid w:val="62749A62"/>
    <w:rsid w:val="6276B57D"/>
    <w:rsid w:val="627FA3AB"/>
    <w:rsid w:val="6281CF61"/>
    <w:rsid w:val="6283A4D1"/>
    <w:rsid w:val="628617F8"/>
    <w:rsid w:val="62887AAD"/>
    <w:rsid w:val="6288F685"/>
    <w:rsid w:val="628B1DB1"/>
    <w:rsid w:val="628D8C7D"/>
    <w:rsid w:val="628EB0B0"/>
    <w:rsid w:val="62966126"/>
    <w:rsid w:val="62967F94"/>
    <w:rsid w:val="629C0B52"/>
    <w:rsid w:val="629DCC17"/>
    <w:rsid w:val="62A115B2"/>
    <w:rsid w:val="62A1305A"/>
    <w:rsid w:val="62A13AF0"/>
    <w:rsid w:val="62A6875F"/>
    <w:rsid w:val="62A74526"/>
    <w:rsid w:val="62A7A4F0"/>
    <w:rsid w:val="62ABA403"/>
    <w:rsid w:val="62ABD041"/>
    <w:rsid w:val="62AEA8F4"/>
    <w:rsid w:val="62B5A68E"/>
    <w:rsid w:val="62B89685"/>
    <w:rsid w:val="62B9E165"/>
    <w:rsid w:val="62BD6E60"/>
    <w:rsid w:val="62BEEBA0"/>
    <w:rsid w:val="62BF1521"/>
    <w:rsid w:val="62C05A59"/>
    <w:rsid w:val="62C3F0BD"/>
    <w:rsid w:val="62C41A6B"/>
    <w:rsid w:val="62C42F51"/>
    <w:rsid w:val="62C7D425"/>
    <w:rsid w:val="62C7DCC1"/>
    <w:rsid w:val="62CA8DDC"/>
    <w:rsid w:val="62CADFE7"/>
    <w:rsid w:val="62CBB7B1"/>
    <w:rsid w:val="62CE07A4"/>
    <w:rsid w:val="62CE598E"/>
    <w:rsid w:val="62D066C3"/>
    <w:rsid w:val="62D0CB80"/>
    <w:rsid w:val="62D46C11"/>
    <w:rsid w:val="62D6B41F"/>
    <w:rsid w:val="62D74387"/>
    <w:rsid w:val="62D94962"/>
    <w:rsid w:val="62D950A1"/>
    <w:rsid w:val="62DE2598"/>
    <w:rsid w:val="62DE772B"/>
    <w:rsid w:val="62DFFBD5"/>
    <w:rsid w:val="62E07D3F"/>
    <w:rsid w:val="62E7D3B5"/>
    <w:rsid w:val="62E830C3"/>
    <w:rsid w:val="62EA7C0F"/>
    <w:rsid w:val="62EB2DFC"/>
    <w:rsid w:val="62EC52D0"/>
    <w:rsid w:val="62EF02A4"/>
    <w:rsid w:val="62F0633A"/>
    <w:rsid w:val="62F0846B"/>
    <w:rsid w:val="62F4612E"/>
    <w:rsid w:val="62F7D305"/>
    <w:rsid w:val="62FA2AB1"/>
    <w:rsid w:val="62FBFBCA"/>
    <w:rsid w:val="62FDAC0F"/>
    <w:rsid w:val="6301F48D"/>
    <w:rsid w:val="6302B977"/>
    <w:rsid w:val="6303274D"/>
    <w:rsid w:val="63037C21"/>
    <w:rsid w:val="630844F5"/>
    <w:rsid w:val="6309685B"/>
    <w:rsid w:val="630B5EA3"/>
    <w:rsid w:val="630FBCC2"/>
    <w:rsid w:val="6311666E"/>
    <w:rsid w:val="63121678"/>
    <w:rsid w:val="63131E32"/>
    <w:rsid w:val="63131F0B"/>
    <w:rsid w:val="63158EF8"/>
    <w:rsid w:val="63172C1D"/>
    <w:rsid w:val="6318070F"/>
    <w:rsid w:val="631F375A"/>
    <w:rsid w:val="63211F0F"/>
    <w:rsid w:val="6322C05C"/>
    <w:rsid w:val="6322C0C6"/>
    <w:rsid w:val="6324FC2F"/>
    <w:rsid w:val="6325435D"/>
    <w:rsid w:val="632D1FAD"/>
    <w:rsid w:val="632D90EC"/>
    <w:rsid w:val="632E52EF"/>
    <w:rsid w:val="632ED062"/>
    <w:rsid w:val="632F4833"/>
    <w:rsid w:val="6330453A"/>
    <w:rsid w:val="63323C9E"/>
    <w:rsid w:val="633A7280"/>
    <w:rsid w:val="6345E773"/>
    <w:rsid w:val="63475CA5"/>
    <w:rsid w:val="6350CCDA"/>
    <w:rsid w:val="6351D325"/>
    <w:rsid w:val="6359510A"/>
    <w:rsid w:val="635BBB65"/>
    <w:rsid w:val="635E36E4"/>
    <w:rsid w:val="63660588"/>
    <w:rsid w:val="63662D39"/>
    <w:rsid w:val="6366AA1A"/>
    <w:rsid w:val="636B2A50"/>
    <w:rsid w:val="636C3E30"/>
    <w:rsid w:val="636C4196"/>
    <w:rsid w:val="636C77F4"/>
    <w:rsid w:val="636CCD58"/>
    <w:rsid w:val="636D6985"/>
    <w:rsid w:val="637519B8"/>
    <w:rsid w:val="6376546B"/>
    <w:rsid w:val="6377D7B5"/>
    <w:rsid w:val="63784EC1"/>
    <w:rsid w:val="637D7D29"/>
    <w:rsid w:val="637D9748"/>
    <w:rsid w:val="638477F4"/>
    <w:rsid w:val="6386CF8E"/>
    <w:rsid w:val="6387B11B"/>
    <w:rsid w:val="6388BCE0"/>
    <w:rsid w:val="63898120"/>
    <w:rsid w:val="6389BFB5"/>
    <w:rsid w:val="638A1CC8"/>
    <w:rsid w:val="638F9981"/>
    <w:rsid w:val="63951D8F"/>
    <w:rsid w:val="63961EF0"/>
    <w:rsid w:val="6398DBF8"/>
    <w:rsid w:val="63991C25"/>
    <w:rsid w:val="639AFB1A"/>
    <w:rsid w:val="639C4E6A"/>
    <w:rsid w:val="639EA00A"/>
    <w:rsid w:val="63A26819"/>
    <w:rsid w:val="63ABD9C5"/>
    <w:rsid w:val="63ACB283"/>
    <w:rsid w:val="63B4C71C"/>
    <w:rsid w:val="63B8FE88"/>
    <w:rsid w:val="63BBE341"/>
    <w:rsid w:val="63BF4B22"/>
    <w:rsid w:val="63C2BCE0"/>
    <w:rsid w:val="63C6719A"/>
    <w:rsid w:val="63C8F722"/>
    <w:rsid w:val="63CAD6B0"/>
    <w:rsid w:val="63CADDA7"/>
    <w:rsid w:val="63CBC709"/>
    <w:rsid w:val="63D106A0"/>
    <w:rsid w:val="63D91752"/>
    <w:rsid w:val="63DB1F8E"/>
    <w:rsid w:val="63DE90CF"/>
    <w:rsid w:val="63DF317F"/>
    <w:rsid w:val="63E3C86C"/>
    <w:rsid w:val="63EBEA89"/>
    <w:rsid w:val="63ECDA4D"/>
    <w:rsid w:val="63EE9509"/>
    <w:rsid w:val="63EFEF34"/>
    <w:rsid w:val="63F23627"/>
    <w:rsid w:val="63F4BAB5"/>
    <w:rsid w:val="63FB8041"/>
    <w:rsid w:val="64044BFB"/>
    <w:rsid w:val="64093B40"/>
    <w:rsid w:val="640C6E9E"/>
    <w:rsid w:val="64113503"/>
    <w:rsid w:val="64153CF0"/>
    <w:rsid w:val="641A104A"/>
    <w:rsid w:val="6420F2D8"/>
    <w:rsid w:val="642548EE"/>
    <w:rsid w:val="642E2FF6"/>
    <w:rsid w:val="642F9380"/>
    <w:rsid w:val="64313CD4"/>
    <w:rsid w:val="6432B363"/>
    <w:rsid w:val="64335E80"/>
    <w:rsid w:val="643B74C0"/>
    <w:rsid w:val="643D85F9"/>
    <w:rsid w:val="64472DC3"/>
    <w:rsid w:val="644A64D0"/>
    <w:rsid w:val="644C7988"/>
    <w:rsid w:val="644E5D8A"/>
    <w:rsid w:val="645482A1"/>
    <w:rsid w:val="6455B87D"/>
    <w:rsid w:val="64589093"/>
    <w:rsid w:val="645B155D"/>
    <w:rsid w:val="645F5255"/>
    <w:rsid w:val="6464B189"/>
    <w:rsid w:val="64691C9D"/>
    <w:rsid w:val="6469E4B8"/>
    <w:rsid w:val="646A093D"/>
    <w:rsid w:val="6473482E"/>
    <w:rsid w:val="64776FF3"/>
    <w:rsid w:val="6478564B"/>
    <w:rsid w:val="6479F5F9"/>
    <w:rsid w:val="647A3B90"/>
    <w:rsid w:val="6481FCF8"/>
    <w:rsid w:val="648340B2"/>
    <w:rsid w:val="6484E8F3"/>
    <w:rsid w:val="64865447"/>
    <w:rsid w:val="648B5BC8"/>
    <w:rsid w:val="648C6A42"/>
    <w:rsid w:val="648C6C59"/>
    <w:rsid w:val="648F9916"/>
    <w:rsid w:val="6490525E"/>
    <w:rsid w:val="64921A15"/>
    <w:rsid w:val="6492AE56"/>
    <w:rsid w:val="64944464"/>
    <w:rsid w:val="64981464"/>
    <w:rsid w:val="649E79E4"/>
    <w:rsid w:val="64A0854D"/>
    <w:rsid w:val="64AA80D1"/>
    <w:rsid w:val="64AACBC7"/>
    <w:rsid w:val="64AEE03A"/>
    <w:rsid w:val="64B08A81"/>
    <w:rsid w:val="64B3BFCF"/>
    <w:rsid w:val="64B61E25"/>
    <w:rsid w:val="64B72CC6"/>
    <w:rsid w:val="64BA7FF9"/>
    <w:rsid w:val="64BE9E0C"/>
    <w:rsid w:val="64C7E5DD"/>
    <w:rsid w:val="64CB5CB8"/>
    <w:rsid w:val="64CF2CDC"/>
    <w:rsid w:val="64D033F1"/>
    <w:rsid w:val="64D132E2"/>
    <w:rsid w:val="64D2C234"/>
    <w:rsid w:val="64D9EA3D"/>
    <w:rsid w:val="64DFDDC0"/>
    <w:rsid w:val="64E09061"/>
    <w:rsid w:val="64E0913B"/>
    <w:rsid w:val="64E194A9"/>
    <w:rsid w:val="64E21D5E"/>
    <w:rsid w:val="64E589A6"/>
    <w:rsid w:val="64E61348"/>
    <w:rsid w:val="64E62C3C"/>
    <w:rsid w:val="64E65F51"/>
    <w:rsid w:val="64E67E8B"/>
    <w:rsid w:val="64EA0A9C"/>
    <w:rsid w:val="64ED772C"/>
    <w:rsid w:val="64F0F9BF"/>
    <w:rsid w:val="64F2A4C3"/>
    <w:rsid w:val="64F64241"/>
    <w:rsid w:val="64FC39D0"/>
    <w:rsid w:val="64FD1950"/>
    <w:rsid w:val="64FD7DBE"/>
    <w:rsid w:val="64FDA9E7"/>
    <w:rsid w:val="64FDBA8A"/>
    <w:rsid w:val="64FE99DB"/>
    <w:rsid w:val="6502FA8E"/>
    <w:rsid w:val="6505079F"/>
    <w:rsid w:val="6508D389"/>
    <w:rsid w:val="650902A6"/>
    <w:rsid w:val="650987A4"/>
    <w:rsid w:val="650BDE7E"/>
    <w:rsid w:val="650C6950"/>
    <w:rsid w:val="650C8135"/>
    <w:rsid w:val="650D3A60"/>
    <w:rsid w:val="650F455F"/>
    <w:rsid w:val="651135BB"/>
    <w:rsid w:val="65181DC2"/>
    <w:rsid w:val="651B490C"/>
    <w:rsid w:val="651E09AA"/>
    <w:rsid w:val="65226C2C"/>
    <w:rsid w:val="65248D41"/>
    <w:rsid w:val="65260463"/>
    <w:rsid w:val="6527064D"/>
    <w:rsid w:val="6528FAE4"/>
    <w:rsid w:val="652AF1AF"/>
    <w:rsid w:val="652C871B"/>
    <w:rsid w:val="652F3621"/>
    <w:rsid w:val="6535DD17"/>
    <w:rsid w:val="654582D5"/>
    <w:rsid w:val="655E979E"/>
    <w:rsid w:val="65607B0E"/>
    <w:rsid w:val="6560EDD2"/>
    <w:rsid w:val="6562873E"/>
    <w:rsid w:val="6565A5D8"/>
    <w:rsid w:val="656A0457"/>
    <w:rsid w:val="656B5506"/>
    <w:rsid w:val="656B748A"/>
    <w:rsid w:val="656CBC16"/>
    <w:rsid w:val="656E3EC8"/>
    <w:rsid w:val="65739907"/>
    <w:rsid w:val="6579084F"/>
    <w:rsid w:val="657D3DE0"/>
    <w:rsid w:val="657F7613"/>
    <w:rsid w:val="65827FC7"/>
    <w:rsid w:val="6585AEBF"/>
    <w:rsid w:val="6588AD2D"/>
    <w:rsid w:val="658F8E33"/>
    <w:rsid w:val="65941A19"/>
    <w:rsid w:val="65A191D4"/>
    <w:rsid w:val="65A29B5B"/>
    <w:rsid w:val="65A3C4F0"/>
    <w:rsid w:val="65A502E7"/>
    <w:rsid w:val="65A96973"/>
    <w:rsid w:val="65AF84D1"/>
    <w:rsid w:val="65B55001"/>
    <w:rsid w:val="65C215D8"/>
    <w:rsid w:val="65C706EC"/>
    <w:rsid w:val="65C7EA0D"/>
    <w:rsid w:val="65C904A4"/>
    <w:rsid w:val="65CA6B4C"/>
    <w:rsid w:val="65CC96B5"/>
    <w:rsid w:val="65D516A3"/>
    <w:rsid w:val="65D9277C"/>
    <w:rsid w:val="65DDA725"/>
    <w:rsid w:val="65E58EF1"/>
    <w:rsid w:val="65E5A46B"/>
    <w:rsid w:val="65EA0B68"/>
    <w:rsid w:val="65EC7208"/>
    <w:rsid w:val="65EDEF78"/>
    <w:rsid w:val="65EECD9C"/>
    <w:rsid w:val="65F773A2"/>
    <w:rsid w:val="65FAF9F2"/>
    <w:rsid w:val="65FC0A82"/>
    <w:rsid w:val="65FCEFE5"/>
    <w:rsid w:val="65FF7726"/>
    <w:rsid w:val="66022BDC"/>
    <w:rsid w:val="66022E9E"/>
    <w:rsid w:val="6606385B"/>
    <w:rsid w:val="6609A6E8"/>
    <w:rsid w:val="660A8170"/>
    <w:rsid w:val="660AC8CB"/>
    <w:rsid w:val="660DA3FD"/>
    <w:rsid w:val="66152EB9"/>
    <w:rsid w:val="66178551"/>
    <w:rsid w:val="6619F222"/>
    <w:rsid w:val="661AF92B"/>
    <w:rsid w:val="661D1D02"/>
    <w:rsid w:val="661D751E"/>
    <w:rsid w:val="66260EA6"/>
    <w:rsid w:val="662659FC"/>
    <w:rsid w:val="66286EFC"/>
    <w:rsid w:val="662915FC"/>
    <w:rsid w:val="662B3CE9"/>
    <w:rsid w:val="6639C722"/>
    <w:rsid w:val="663E9D70"/>
    <w:rsid w:val="664165FA"/>
    <w:rsid w:val="664264D0"/>
    <w:rsid w:val="66439F24"/>
    <w:rsid w:val="6644AF45"/>
    <w:rsid w:val="6647CF8F"/>
    <w:rsid w:val="6647DD27"/>
    <w:rsid w:val="66493496"/>
    <w:rsid w:val="664B9971"/>
    <w:rsid w:val="664BE2D8"/>
    <w:rsid w:val="66542A3D"/>
    <w:rsid w:val="6656F53A"/>
    <w:rsid w:val="6657F493"/>
    <w:rsid w:val="665813A7"/>
    <w:rsid w:val="66588711"/>
    <w:rsid w:val="6659776C"/>
    <w:rsid w:val="6659CC60"/>
    <w:rsid w:val="665C4C57"/>
    <w:rsid w:val="665EC8C7"/>
    <w:rsid w:val="665F28C8"/>
    <w:rsid w:val="66601C0F"/>
    <w:rsid w:val="66623CCD"/>
    <w:rsid w:val="66643E4A"/>
    <w:rsid w:val="66656C8B"/>
    <w:rsid w:val="66765FD0"/>
    <w:rsid w:val="6676C417"/>
    <w:rsid w:val="667BDB6E"/>
    <w:rsid w:val="667BEE3A"/>
    <w:rsid w:val="667C293C"/>
    <w:rsid w:val="668992E5"/>
    <w:rsid w:val="668CF31D"/>
    <w:rsid w:val="668F8B69"/>
    <w:rsid w:val="6694EF75"/>
    <w:rsid w:val="669AFC79"/>
    <w:rsid w:val="669DA097"/>
    <w:rsid w:val="66A17697"/>
    <w:rsid w:val="66A2FC66"/>
    <w:rsid w:val="66A524E5"/>
    <w:rsid w:val="66A73DCB"/>
    <w:rsid w:val="66A83F2E"/>
    <w:rsid w:val="66A88CD8"/>
    <w:rsid w:val="66AA6A35"/>
    <w:rsid w:val="66AF7877"/>
    <w:rsid w:val="66B3F811"/>
    <w:rsid w:val="66B44B29"/>
    <w:rsid w:val="66B6F008"/>
    <w:rsid w:val="66B8BBE0"/>
    <w:rsid w:val="66BBB636"/>
    <w:rsid w:val="66C029D8"/>
    <w:rsid w:val="66C05DA2"/>
    <w:rsid w:val="66C26247"/>
    <w:rsid w:val="66C51C88"/>
    <w:rsid w:val="66C5FCAF"/>
    <w:rsid w:val="66C745E9"/>
    <w:rsid w:val="66CB57D0"/>
    <w:rsid w:val="66CFE7C6"/>
    <w:rsid w:val="66D08C14"/>
    <w:rsid w:val="66D3E13F"/>
    <w:rsid w:val="66D43B1C"/>
    <w:rsid w:val="66D49C47"/>
    <w:rsid w:val="66D84C8F"/>
    <w:rsid w:val="66D96F3D"/>
    <w:rsid w:val="66DDBC47"/>
    <w:rsid w:val="66DEC214"/>
    <w:rsid w:val="66E04E8C"/>
    <w:rsid w:val="66E16419"/>
    <w:rsid w:val="66E41AC9"/>
    <w:rsid w:val="66E835C3"/>
    <w:rsid w:val="66E92C6D"/>
    <w:rsid w:val="66E96041"/>
    <w:rsid w:val="66ED8C81"/>
    <w:rsid w:val="66EE0B83"/>
    <w:rsid w:val="66EE11FB"/>
    <w:rsid w:val="66F50EBE"/>
    <w:rsid w:val="66F74A2B"/>
    <w:rsid w:val="66FE537C"/>
    <w:rsid w:val="66FFAF3D"/>
    <w:rsid w:val="6700B70C"/>
    <w:rsid w:val="67068D20"/>
    <w:rsid w:val="67099D42"/>
    <w:rsid w:val="670AD0CD"/>
    <w:rsid w:val="670C713A"/>
    <w:rsid w:val="670E792B"/>
    <w:rsid w:val="670E79C6"/>
    <w:rsid w:val="670ED1D7"/>
    <w:rsid w:val="6710071C"/>
    <w:rsid w:val="67120407"/>
    <w:rsid w:val="67127BB0"/>
    <w:rsid w:val="6715013B"/>
    <w:rsid w:val="6717E0F0"/>
    <w:rsid w:val="67192081"/>
    <w:rsid w:val="67262F15"/>
    <w:rsid w:val="6734CFE9"/>
    <w:rsid w:val="6737A275"/>
    <w:rsid w:val="6737A4B1"/>
    <w:rsid w:val="6737AFEA"/>
    <w:rsid w:val="67391EDF"/>
    <w:rsid w:val="6741447C"/>
    <w:rsid w:val="674FD4D4"/>
    <w:rsid w:val="6750D8F8"/>
    <w:rsid w:val="67511196"/>
    <w:rsid w:val="67562115"/>
    <w:rsid w:val="675A895A"/>
    <w:rsid w:val="675B2CB6"/>
    <w:rsid w:val="675E3919"/>
    <w:rsid w:val="6760671A"/>
    <w:rsid w:val="6761306A"/>
    <w:rsid w:val="676B4C0D"/>
    <w:rsid w:val="676CF1E3"/>
    <w:rsid w:val="676D2226"/>
    <w:rsid w:val="676F790E"/>
    <w:rsid w:val="676FD32B"/>
    <w:rsid w:val="67743DC5"/>
    <w:rsid w:val="677460F9"/>
    <w:rsid w:val="67776FB2"/>
    <w:rsid w:val="677C2341"/>
    <w:rsid w:val="677E8E19"/>
    <w:rsid w:val="67806691"/>
    <w:rsid w:val="678505CF"/>
    <w:rsid w:val="67869F9F"/>
    <w:rsid w:val="6786F869"/>
    <w:rsid w:val="6789793A"/>
    <w:rsid w:val="678B7EBC"/>
    <w:rsid w:val="678D07C8"/>
    <w:rsid w:val="678E5035"/>
    <w:rsid w:val="67900E62"/>
    <w:rsid w:val="6791114D"/>
    <w:rsid w:val="6791A640"/>
    <w:rsid w:val="67928865"/>
    <w:rsid w:val="6793DB1F"/>
    <w:rsid w:val="67952C2F"/>
    <w:rsid w:val="6795CCD6"/>
    <w:rsid w:val="679A0871"/>
    <w:rsid w:val="679A2687"/>
    <w:rsid w:val="679B066A"/>
    <w:rsid w:val="679D551F"/>
    <w:rsid w:val="679ED47D"/>
    <w:rsid w:val="679FF851"/>
    <w:rsid w:val="67A2A8F1"/>
    <w:rsid w:val="67A30EB7"/>
    <w:rsid w:val="67A783FA"/>
    <w:rsid w:val="67B044BD"/>
    <w:rsid w:val="67B06B11"/>
    <w:rsid w:val="67B32F16"/>
    <w:rsid w:val="67B36D2C"/>
    <w:rsid w:val="67B43364"/>
    <w:rsid w:val="67B57956"/>
    <w:rsid w:val="67BBF5A0"/>
    <w:rsid w:val="67BCD0EE"/>
    <w:rsid w:val="67BD609C"/>
    <w:rsid w:val="67BE7DAF"/>
    <w:rsid w:val="67C0ACFC"/>
    <w:rsid w:val="67C4ADF1"/>
    <w:rsid w:val="67C61AC0"/>
    <w:rsid w:val="67C7F118"/>
    <w:rsid w:val="67CA964F"/>
    <w:rsid w:val="67CB5EC7"/>
    <w:rsid w:val="67CF9AA8"/>
    <w:rsid w:val="67D0CF49"/>
    <w:rsid w:val="67D17DB9"/>
    <w:rsid w:val="67D51B29"/>
    <w:rsid w:val="67D53E53"/>
    <w:rsid w:val="67D6BFFF"/>
    <w:rsid w:val="67DBB109"/>
    <w:rsid w:val="67DC5C1A"/>
    <w:rsid w:val="67DCD97E"/>
    <w:rsid w:val="67DE5098"/>
    <w:rsid w:val="67E21113"/>
    <w:rsid w:val="67E25DC0"/>
    <w:rsid w:val="67E556F0"/>
    <w:rsid w:val="67EB7832"/>
    <w:rsid w:val="67ECB5ED"/>
    <w:rsid w:val="67F24DFA"/>
    <w:rsid w:val="67F29AB6"/>
    <w:rsid w:val="67F7B520"/>
    <w:rsid w:val="67FBB3A7"/>
    <w:rsid w:val="67FBFC99"/>
    <w:rsid w:val="67FCA141"/>
    <w:rsid w:val="67FD4099"/>
    <w:rsid w:val="67FE2E2A"/>
    <w:rsid w:val="67FF1A8C"/>
    <w:rsid w:val="68010636"/>
    <w:rsid w:val="68057D64"/>
    <w:rsid w:val="68084299"/>
    <w:rsid w:val="68090719"/>
    <w:rsid w:val="680D6891"/>
    <w:rsid w:val="680DD70A"/>
    <w:rsid w:val="680E06E4"/>
    <w:rsid w:val="680EA85D"/>
    <w:rsid w:val="68112C16"/>
    <w:rsid w:val="6817337D"/>
    <w:rsid w:val="681A1BAB"/>
    <w:rsid w:val="681B297E"/>
    <w:rsid w:val="681B8997"/>
    <w:rsid w:val="681CD3B0"/>
    <w:rsid w:val="681CF7F2"/>
    <w:rsid w:val="681D22B6"/>
    <w:rsid w:val="681F0620"/>
    <w:rsid w:val="68201741"/>
    <w:rsid w:val="68206F9E"/>
    <w:rsid w:val="6824F846"/>
    <w:rsid w:val="6830FFAA"/>
    <w:rsid w:val="6831E049"/>
    <w:rsid w:val="68374DC2"/>
    <w:rsid w:val="6839A1DD"/>
    <w:rsid w:val="683E5416"/>
    <w:rsid w:val="683EA1EE"/>
    <w:rsid w:val="6844C6DC"/>
    <w:rsid w:val="68475FEC"/>
    <w:rsid w:val="684B1FFC"/>
    <w:rsid w:val="684BED3E"/>
    <w:rsid w:val="684F377A"/>
    <w:rsid w:val="684FC783"/>
    <w:rsid w:val="685386DF"/>
    <w:rsid w:val="685534B9"/>
    <w:rsid w:val="6857ACDA"/>
    <w:rsid w:val="685844A5"/>
    <w:rsid w:val="685B6CAC"/>
    <w:rsid w:val="685CAC12"/>
    <w:rsid w:val="685E1A97"/>
    <w:rsid w:val="685E9582"/>
    <w:rsid w:val="685F305D"/>
    <w:rsid w:val="68608180"/>
    <w:rsid w:val="68610F0B"/>
    <w:rsid w:val="68612C8F"/>
    <w:rsid w:val="6863ADBE"/>
    <w:rsid w:val="6863E27B"/>
    <w:rsid w:val="686B2290"/>
    <w:rsid w:val="686C1563"/>
    <w:rsid w:val="686F119E"/>
    <w:rsid w:val="68732D8D"/>
    <w:rsid w:val="68744A6E"/>
    <w:rsid w:val="687717A9"/>
    <w:rsid w:val="6878607E"/>
    <w:rsid w:val="6879A328"/>
    <w:rsid w:val="687E9CCB"/>
    <w:rsid w:val="68804BB1"/>
    <w:rsid w:val="6883623D"/>
    <w:rsid w:val="6885423C"/>
    <w:rsid w:val="6886861C"/>
    <w:rsid w:val="6891E110"/>
    <w:rsid w:val="68942E90"/>
    <w:rsid w:val="689A5F8D"/>
    <w:rsid w:val="689DF043"/>
    <w:rsid w:val="689E4462"/>
    <w:rsid w:val="689FD3F4"/>
    <w:rsid w:val="68A2A1CE"/>
    <w:rsid w:val="68AB52C3"/>
    <w:rsid w:val="68B0A911"/>
    <w:rsid w:val="68B42B98"/>
    <w:rsid w:val="68B64758"/>
    <w:rsid w:val="68B7E798"/>
    <w:rsid w:val="68B959F0"/>
    <w:rsid w:val="68BA1ED9"/>
    <w:rsid w:val="68BE1DA1"/>
    <w:rsid w:val="68BF94B7"/>
    <w:rsid w:val="68C06E12"/>
    <w:rsid w:val="68C113C0"/>
    <w:rsid w:val="68C2288B"/>
    <w:rsid w:val="68C3DEAA"/>
    <w:rsid w:val="68C43168"/>
    <w:rsid w:val="68CA2202"/>
    <w:rsid w:val="68D03E45"/>
    <w:rsid w:val="68D1E08D"/>
    <w:rsid w:val="68D7E886"/>
    <w:rsid w:val="68D8F2CA"/>
    <w:rsid w:val="68D90C63"/>
    <w:rsid w:val="68D93FC3"/>
    <w:rsid w:val="68DCEEE5"/>
    <w:rsid w:val="68DDB086"/>
    <w:rsid w:val="68DF8DEB"/>
    <w:rsid w:val="68E4114A"/>
    <w:rsid w:val="68E488E5"/>
    <w:rsid w:val="68E5F701"/>
    <w:rsid w:val="68E607F1"/>
    <w:rsid w:val="68EDEA63"/>
    <w:rsid w:val="68EE64C4"/>
    <w:rsid w:val="68F5B217"/>
    <w:rsid w:val="68FD283D"/>
    <w:rsid w:val="68FE8C46"/>
    <w:rsid w:val="69024ABA"/>
    <w:rsid w:val="690304A3"/>
    <w:rsid w:val="6909DC03"/>
    <w:rsid w:val="690BF52D"/>
    <w:rsid w:val="6913CD46"/>
    <w:rsid w:val="69142DC0"/>
    <w:rsid w:val="6919CB37"/>
    <w:rsid w:val="691C19D2"/>
    <w:rsid w:val="69207300"/>
    <w:rsid w:val="6924652E"/>
    <w:rsid w:val="69247058"/>
    <w:rsid w:val="692A2096"/>
    <w:rsid w:val="69301ECB"/>
    <w:rsid w:val="693123F9"/>
    <w:rsid w:val="6933BCFE"/>
    <w:rsid w:val="69362125"/>
    <w:rsid w:val="6936CD6B"/>
    <w:rsid w:val="69423C42"/>
    <w:rsid w:val="6942E271"/>
    <w:rsid w:val="694683A4"/>
    <w:rsid w:val="69480781"/>
    <w:rsid w:val="6949B27E"/>
    <w:rsid w:val="694DD3D4"/>
    <w:rsid w:val="694DFBDE"/>
    <w:rsid w:val="69502C9C"/>
    <w:rsid w:val="69504901"/>
    <w:rsid w:val="6953C797"/>
    <w:rsid w:val="6954AC10"/>
    <w:rsid w:val="6955D165"/>
    <w:rsid w:val="69560AEB"/>
    <w:rsid w:val="69578B06"/>
    <w:rsid w:val="69578D7F"/>
    <w:rsid w:val="695BEEBF"/>
    <w:rsid w:val="695DA9FB"/>
    <w:rsid w:val="695F0B21"/>
    <w:rsid w:val="69602650"/>
    <w:rsid w:val="6969F71E"/>
    <w:rsid w:val="696F09B5"/>
    <w:rsid w:val="6970F172"/>
    <w:rsid w:val="697352E6"/>
    <w:rsid w:val="69747EDF"/>
    <w:rsid w:val="6976DBD1"/>
    <w:rsid w:val="697902EC"/>
    <w:rsid w:val="69859BEE"/>
    <w:rsid w:val="698EBFCE"/>
    <w:rsid w:val="6991E21E"/>
    <w:rsid w:val="6992488A"/>
    <w:rsid w:val="69924CAC"/>
    <w:rsid w:val="6999425F"/>
    <w:rsid w:val="69997134"/>
    <w:rsid w:val="699C0745"/>
    <w:rsid w:val="69A3C21E"/>
    <w:rsid w:val="69A4A2D9"/>
    <w:rsid w:val="69AA78BE"/>
    <w:rsid w:val="69B2A66C"/>
    <w:rsid w:val="69B7D554"/>
    <w:rsid w:val="69B8AD19"/>
    <w:rsid w:val="69B8EBA0"/>
    <w:rsid w:val="69BBEB68"/>
    <w:rsid w:val="69C1707C"/>
    <w:rsid w:val="69C2CA5C"/>
    <w:rsid w:val="69C497DA"/>
    <w:rsid w:val="69C53D41"/>
    <w:rsid w:val="69C8DB51"/>
    <w:rsid w:val="69C90121"/>
    <w:rsid w:val="69CB18C1"/>
    <w:rsid w:val="69CF5153"/>
    <w:rsid w:val="69CF72DD"/>
    <w:rsid w:val="69D24AFF"/>
    <w:rsid w:val="69D67525"/>
    <w:rsid w:val="69DDC55D"/>
    <w:rsid w:val="69E3C47F"/>
    <w:rsid w:val="69E474F0"/>
    <w:rsid w:val="69E87E6E"/>
    <w:rsid w:val="69EA9C5A"/>
    <w:rsid w:val="69EE407F"/>
    <w:rsid w:val="69F2B1C7"/>
    <w:rsid w:val="69F66B65"/>
    <w:rsid w:val="6A009DE7"/>
    <w:rsid w:val="6A047667"/>
    <w:rsid w:val="6A04CC88"/>
    <w:rsid w:val="6A05B0A6"/>
    <w:rsid w:val="6A069CCC"/>
    <w:rsid w:val="6A11F276"/>
    <w:rsid w:val="6A131BB8"/>
    <w:rsid w:val="6A17348B"/>
    <w:rsid w:val="6A174DCF"/>
    <w:rsid w:val="6A1D3638"/>
    <w:rsid w:val="6A1D9207"/>
    <w:rsid w:val="6A1DEAE4"/>
    <w:rsid w:val="6A21886C"/>
    <w:rsid w:val="6A219F9F"/>
    <w:rsid w:val="6A28195B"/>
    <w:rsid w:val="6A2BA3B7"/>
    <w:rsid w:val="6A2C533B"/>
    <w:rsid w:val="6A2C8028"/>
    <w:rsid w:val="6A2FC4A5"/>
    <w:rsid w:val="6A3099DE"/>
    <w:rsid w:val="6A30EF63"/>
    <w:rsid w:val="6A3F51D8"/>
    <w:rsid w:val="6A3F7ADE"/>
    <w:rsid w:val="6A4619C0"/>
    <w:rsid w:val="6A49BCEC"/>
    <w:rsid w:val="6A4A17DD"/>
    <w:rsid w:val="6A4EEB1F"/>
    <w:rsid w:val="6A4FA12E"/>
    <w:rsid w:val="6A5112E8"/>
    <w:rsid w:val="6A516B3B"/>
    <w:rsid w:val="6A552A51"/>
    <w:rsid w:val="6A5735B8"/>
    <w:rsid w:val="6A5A6DEC"/>
    <w:rsid w:val="6A5CE421"/>
    <w:rsid w:val="6A5CFC7B"/>
    <w:rsid w:val="6A6452C5"/>
    <w:rsid w:val="6A66F76F"/>
    <w:rsid w:val="6A68005B"/>
    <w:rsid w:val="6A6D754B"/>
    <w:rsid w:val="6A733ED6"/>
    <w:rsid w:val="6A77E417"/>
    <w:rsid w:val="6A791A2D"/>
    <w:rsid w:val="6A7E3AF5"/>
    <w:rsid w:val="6A82685C"/>
    <w:rsid w:val="6A828FA2"/>
    <w:rsid w:val="6A8571A5"/>
    <w:rsid w:val="6A88DAF2"/>
    <w:rsid w:val="6A89BAC4"/>
    <w:rsid w:val="6A8C9478"/>
    <w:rsid w:val="6A99386F"/>
    <w:rsid w:val="6A9C62C4"/>
    <w:rsid w:val="6AA438D7"/>
    <w:rsid w:val="6AA53A3B"/>
    <w:rsid w:val="6AA84036"/>
    <w:rsid w:val="6AAAC83A"/>
    <w:rsid w:val="6AAB0938"/>
    <w:rsid w:val="6AAB2BFD"/>
    <w:rsid w:val="6AAD5882"/>
    <w:rsid w:val="6AAD7B98"/>
    <w:rsid w:val="6AAFEF7D"/>
    <w:rsid w:val="6AB05189"/>
    <w:rsid w:val="6AB0AE20"/>
    <w:rsid w:val="6AB0D849"/>
    <w:rsid w:val="6AB28AE8"/>
    <w:rsid w:val="6AB407B1"/>
    <w:rsid w:val="6AB50E0C"/>
    <w:rsid w:val="6AB57A1C"/>
    <w:rsid w:val="6AB60E58"/>
    <w:rsid w:val="6AB9099B"/>
    <w:rsid w:val="6AB9A5E1"/>
    <w:rsid w:val="6ABEC01E"/>
    <w:rsid w:val="6ABFF5F8"/>
    <w:rsid w:val="6AC1BE59"/>
    <w:rsid w:val="6AC21320"/>
    <w:rsid w:val="6AC77DD6"/>
    <w:rsid w:val="6AC8FB44"/>
    <w:rsid w:val="6ACBEF2C"/>
    <w:rsid w:val="6ACE8855"/>
    <w:rsid w:val="6ACF75ED"/>
    <w:rsid w:val="6AD509E8"/>
    <w:rsid w:val="6AD5EC44"/>
    <w:rsid w:val="6AD71EB1"/>
    <w:rsid w:val="6AE20DD1"/>
    <w:rsid w:val="6AEB30B3"/>
    <w:rsid w:val="6AEF05D4"/>
    <w:rsid w:val="6AF2471E"/>
    <w:rsid w:val="6AF4F931"/>
    <w:rsid w:val="6AFB6763"/>
    <w:rsid w:val="6AFD5CB8"/>
    <w:rsid w:val="6AFE5BFB"/>
    <w:rsid w:val="6AFFD348"/>
    <w:rsid w:val="6B0497C7"/>
    <w:rsid w:val="6B04CD49"/>
    <w:rsid w:val="6B07EAD1"/>
    <w:rsid w:val="6B0CCCA1"/>
    <w:rsid w:val="6B0CDF15"/>
    <w:rsid w:val="6B121754"/>
    <w:rsid w:val="6B12531D"/>
    <w:rsid w:val="6B160FEF"/>
    <w:rsid w:val="6B17E18C"/>
    <w:rsid w:val="6B199F6A"/>
    <w:rsid w:val="6B1A37B3"/>
    <w:rsid w:val="6B219502"/>
    <w:rsid w:val="6B2804AC"/>
    <w:rsid w:val="6B286FD4"/>
    <w:rsid w:val="6B2C95E7"/>
    <w:rsid w:val="6B2D25C4"/>
    <w:rsid w:val="6B2DE0A8"/>
    <w:rsid w:val="6B2F4EB9"/>
    <w:rsid w:val="6B313D1A"/>
    <w:rsid w:val="6B32B9A2"/>
    <w:rsid w:val="6B33C5C0"/>
    <w:rsid w:val="6B3852E9"/>
    <w:rsid w:val="6B3A3468"/>
    <w:rsid w:val="6B3AC08C"/>
    <w:rsid w:val="6B3CFB44"/>
    <w:rsid w:val="6B3EE354"/>
    <w:rsid w:val="6B410733"/>
    <w:rsid w:val="6B4403F4"/>
    <w:rsid w:val="6B4A85EA"/>
    <w:rsid w:val="6B4B0D5C"/>
    <w:rsid w:val="6B4E21FB"/>
    <w:rsid w:val="6B4FEDAC"/>
    <w:rsid w:val="6B536218"/>
    <w:rsid w:val="6B556DC0"/>
    <w:rsid w:val="6B59CABE"/>
    <w:rsid w:val="6B5DE381"/>
    <w:rsid w:val="6B646FD6"/>
    <w:rsid w:val="6B66C971"/>
    <w:rsid w:val="6B689FCA"/>
    <w:rsid w:val="6B69D4FC"/>
    <w:rsid w:val="6B6B5C34"/>
    <w:rsid w:val="6B6C7BE0"/>
    <w:rsid w:val="6B70EDCA"/>
    <w:rsid w:val="6B75E7DC"/>
    <w:rsid w:val="6B77EE7B"/>
    <w:rsid w:val="6B78925D"/>
    <w:rsid w:val="6B7B2130"/>
    <w:rsid w:val="6B7B5669"/>
    <w:rsid w:val="6B7B8D99"/>
    <w:rsid w:val="6B7D807F"/>
    <w:rsid w:val="6B7EAC72"/>
    <w:rsid w:val="6B816121"/>
    <w:rsid w:val="6B85B6B4"/>
    <w:rsid w:val="6B875496"/>
    <w:rsid w:val="6B8993F4"/>
    <w:rsid w:val="6B8A6C12"/>
    <w:rsid w:val="6B8A96E9"/>
    <w:rsid w:val="6B8BD6B8"/>
    <w:rsid w:val="6B8DD118"/>
    <w:rsid w:val="6B8E9C27"/>
    <w:rsid w:val="6B8FDC56"/>
    <w:rsid w:val="6B8FF790"/>
    <w:rsid w:val="6B906668"/>
    <w:rsid w:val="6B93FCF0"/>
    <w:rsid w:val="6B992183"/>
    <w:rsid w:val="6B9C4A4B"/>
    <w:rsid w:val="6B9C6FAC"/>
    <w:rsid w:val="6B9D19CC"/>
    <w:rsid w:val="6B9E5E3D"/>
    <w:rsid w:val="6B9FB1AD"/>
    <w:rsid w:val="6BA08B67"/>
    <w:rsid w:val="6BA2C4EB"/>
    <w:rsid w:val="6BA43E2C"/>
    <w:rsid w:val="6BAEFE9B"/>
    <w:rsid w:val="6BAF0629"/>
    <w:rsid w:val="6BB0F074"/>
    <w:rsid w:val="6BB1718E"/>
    <w:rsid w:val="6BB93621"/>
    <w:rsid w:val="6BB9EA63"/>
    <w:rsid w:val="6BBA9CAC"/>
    <w:rsid w:val="6BBCB22F"/>
    <w:rsid w:val="6BC154DD"/>
    <w:rsid w:val="6BC19B98"/>
    <w:rsid w:val="6BC31EE4"/>
    <w:rsid w:val="6BC375E8"/>
    <w:rsid w:val="6BC43356"/>
    <w:rsid w:val="6BC4474B"/>
    <w:rsid w:val="6BC65A77"/>
    <w:rsid w:val="6BC90DCB"/>
    <w:rsid w:val="6BC9EDF3"/>
    <w:rsid w:val="6BCECCC0"/>
    <w:rsid w:val="6BCEF772"/>
    <w:rsid w:val="6BD08B28"/>
    <w:rsid w:val="6BD4E107"/>
    <w:rsid w:val="6BD7A93F"/>
    <w:rsid w:val="6BD92626"/>
    <w:rsid w:val="6BDA33CD"/>
    <w:rsid w:val="6BDCB2AE"/>
    <w:rsid w:val="6BE107EB"/>
    <w:rsid w:val="6BE1EA21"/>
    <w:rsid w:val="6BEB9DC1"/>
    <w:rsid w:val="6BEBD48F"/>
    <w:rsid w:val="6BEC4B5C"/>
    <w:rsid w:val="6BEEE0F4"/>
    <w:rsid w:val="6BF2051B"/>
    <w:rsid w:val="6BF468D9"/>
    <w:rsid w:val="6BF53192"/>
    <w:rsid w:val="6BF64023"/>
    <w:rsid w:val="6BFA0949"/>
    <w:rsid w:val="6BFAC2EC"/>
    <w:rsid w:val="6BFC53BF"/>
    <w:rsid w:val="6BFE02CF"/>
    <w:rsid w:val="6C02608A"/>
    <w:rsid w:val="6C085775"/>
    <w:rsid w:val="6C0C127B"/>
    <w:rsid w:val="6C0F7F02"/>
    <w:rsid w:val="6C16AB49"/>
    <w:rsid w:val="6C18FAF3"/>
    <w:rsid w:val="6C1D0FCA"/>
    <w:rsid w:val="6C247034"/>
    <w:rsid w:val="6C275766"/>
    <w:rsid w:val="6C2C0687"/>
    <w:rsid w:val="6C310F36"/>
    <w:rsid w:val="6C328516"/>
    <w:rsid w:val="6C340378"/>
    <w:rsid w:val="6C364870"/>
    <w:rsid w:val="6C3684DC"/>
    <w:rsid w:val="6C448C3A"/>
    <w:rsid w:val="6C44A21F"/>
    <w:rsid w:val="6C456CFC"/>
    <w:rsid w:val="6C483194"/>
    <w:rsid w:val="6C49E487"/>
    <w:rsid w:val="6C519113"/>
    <w:rsid w:val="6C519554"/>
    <w:rsid w:val="6C52F98D"/>
    <w:rsid w:val="6C53F735"/>
    <w:rsid w:val="6C55C5C3"/>
    <w:rsid w:val="6C5B3A51"/>
    <w:rsid w:val="6C5B420A"/>
    <w:rsid w:val="6C5E26C6"/>
    <w:rsid w:val="6C620C28"/>
    <w:rsid w:val="6C64E4D0"/>
    <w:rsid w:val="6C65AD21"/>
    <w:rsid w:val="6C666329"/>
    <w:rsid w:val="6C68016C"/>
    <w:rsid w:val="6C69E2FA"/>
    <w:rsid w:val="6C69FA95"/>
    <w:rsid w:val="6C6DF94F"/>
    <w:rsid w:val="6C711EBB"/>
    <w:rsid w:val="6C712B33"/>
    <w:rsid w:val="6C72F945"/>
    <w:rsid w:val="6C761C70"/>
    <w:rsid w:val="6C7758C5"/>
    <w:rsid w:val="6C7A877D"/>
    <w:rsid w:val="6C8032E7"/>
    <w:rsid w:val="6C8484C2"/>
    <w:rsid w:val="6C86AA58"/>
    <w:rsid w:val="6C86C9A6"/>
    <w:rsid w:val="6C8A2081"/>
    <w:rsid w:val="6C9108E4"/>
    <w:rsid w:val="6C91C91C"/>
    <w:rsid w:val="6C93CD04"/>
    <w:rsid w:val="6C940C18"/>
    <w:rsid w:val="6C9D76AB"/>
    <w:rsid w:val="6CA05788"/>
    <w:rsid w:val="6CA1011D"/>
    <w:rsid w:val="6CA5E6DE"/>
    <w:rsid w:val="6CA683EC"/>
    <w:rsid w:val="6CA78F2A"/>
    <w:rsid w:val="6CA7F3BB"/>
    <w:rsid w:val="6CA953DE"/>
    <w:rsid w:val="6CA9EAC0"/>
    <w:rsid w:val="6CB057C7"/>
    <w:rsid w:val="6CB380EE"/>
    <w:rsid w:val="6CB5FFE5"/>
    <w:rsid w:val="6CB8C061"/>
    <w:rsid w:val="6CB93159"/>
    <w:rsid w:val="6CBB668B"/>
    <w:rsid w:val="6CC3A724"/>
    <w:rsid w:val="6CC3B37F"/>
    <w:rsid w:val="6CC3B862"/>
    <w:rsid w:val="6CC8E8FD"/>
    <w:rsid w:val="6CC8FCA7"/>
    <w:rsid w:val="6CCBB779"/>
    <w:rsid w:val="6CD0DC67"/>
    <w:rsid w:val="6CD2AD31"/>
    <w:rsid w:val="6CD72780"/>
    <w:rsid w:val="6CDC0E60"/>
    <w:rsid w:val="6CDDF45B"/>
    <w:rsid w:val="6CE0C0FF"/>
    <w:rsid w:val="6CE49B33"/>
    <w:rsid w:val="6CE85DBF"/>
    <w:rsid w:val="6CEAE2A7"/>
    <w:rsid w:val="6CEBECC3"/>
    <w:rsid w:val="6CEF2770"/>
    <w:rsid w:val="6CF29D47"/>
    <w:rsid w:val="6CF50BB6"/>
    <w:rsid w:val="6CF9F133"/>
    <w:rsid w:val="6D001BB1"/>
    <w:rsid w:val="6D061357"/>
    <w:rsid w:val="6D08F545"/>
    <w:rsid w:val="6D0D6F3D"/>
    <w:rsid w:val="6D0F6EF3"/>
    <w:rsid w:val="6D10ED59"/>
    <w:rsid w:val="6D13EE63"/>
    <w:rsid w:val="6D1415FA"/>
    <w:rsid w:val="6D147810"/>
    <w:rsid w:val="6D16153E"/>
    <w:rsid w:val="6D17C8D0"/>
    <w:rsid w:val="6D17E80F"/>
    <w:rsid w:val="6D192426"/>
    <w:rsid w:val="6D1D55F6"/>
    <w:rsid w:val="6D213EAD"/>
    <w:rsid w:val="6D214A71"/>
    <w:rsid w:val="6D285916"/>
    <w:rsid w:val="6D294B13"/>
    <w:rsid w:val="6D2A0961"/>
    <w:rsid w:val="6D2AABF4"/>
    <w:rsid w:val="6D2D8BA7"/>
    <w:rsid w:val="6D2DEC63"/>
    <w:rsid w:val="6D2EA38E"/>
    <w:rsid w:val="6D3262A0"/>
    <w:rsid w:val="6D3764D3"/>
    <w:rsid w:val="6D39722C"/>
    <w:rsid w:val="6D3B9AC6"/>
    <w:rsid w:val="6D3D3CDD"/>
    <w:rsid w:val="6D3F8686"/>
    <w:rsid w:val="6D40E2BE"/>
    <w:rsid w:val="6D41362C"/>
    <w:rsid w:val="6D44018B"/>
    <w:rsid w:val="6D4853E5"/>
    <w:rsid w:val="6D4DE3E2"/>
    <w:rsid w:val="6D5826E4"/>
    <w:rsid w:val="6D5943FB"/>
    <w:rsid w:val="6D5B81B9"/>
    <w:rsid w:val="6D5D1BEF"/>
    <w:rsid w:val="6D5D4882"/>
    <w:rsid w:val="6D5F0D44"/>
    <w:rsid w:val="6D6257F2"/>
    <w:rsid w:val="6D625EF6"/>
    <w:rsid w:val="6D67D618"/>
    <w:rsid w:val="6D6996AC"/>
    <w:rsid w:val="6D6AFD2C"/>
    <w:rsid w:val="6D6D3AB2"/>
    <w:rsid w:val="6D6FF9F4"/>
    <w:rsid w:val="6D7804D5"/>
    <w:rsid w:val="6D78779F"/>
    <w:rsid w:val="6D79E8C3"/>
    <w:rsid w:val="6D7A36D8"/>
    <w:rsid w:val="6D7B3975"/>
    <w:rsid w:val="6D7D0CA4"/>
    <w:rsid w:val="6D7E3B75"/>
    <w:rsid w:val="6D80F3CA"/>
    <w:rsid w:val="6D813AFD"/>
    <w:rsid w:val="6D886433"/>
    <w:rsid w:val="6D8B46BC"/>
    <w:rsid w:val="6D8D7263"/>
    <w:rsid w:val="6D8ECE85"/>
    <w:rsid w:val="6D911022"/>
    <w:rsid w:val="6D935E7F"/>
    <w:rsid w:val="6D956BAE"/>
    <w:rsid w:val="6D9A77D2"/>
    <w:rsid w:val="6DA1DC07"/>
    <w:rsid w:val="6DA21E5E"/>
    <w:rsid w:val="6DA3137B"/>
    <w:rsid w:val="6DAB19C7"/>
    <w:rsid w:val="6DABFE39"/>
    <w:rsid w:val="6DAD85EC"/>
    <w:rsid w:val="6DB163A7"/>
    <w:rsid w:val="6DB22072"/>
    <w:rsid w:val="6DB6C6A0"/>
    <w:rsid w:val="6DB6FE82"/>
    <w:rsid w:val="6DB9A9E1"/>
    <w:rsid w:val="6DBA7C64"/>
    <w:rsid w:val="6DBC42E7"/>
    <w:rsid w:val="6DBD4D69"/>
    <w:rsid w:val="6DBE4E84"/>
    <w:rsid w:val="6DC01EE9"/>
    <w:rsid w:val="6DC28D3D"/>
    <w:rsid w:val="6DC5E15A"/>
    <w:rsid w:val="6DC63751"/>
    <w:rsid w:val="6DC7846F"/>
    <w:rsid w:val="6DC79F3B"/>
    <w:rsid w:val="6DC7E1BF"/>
    <w:rsid w:val="6DC98803"/>
    <w:rsid w:val="6DD09960"/>
    <w:rsid w:val="6DD0CB3D"/>
    <w:rsid w:val="6DD0D70F"/>
    <w:rsid w:val="6DD124A9"/>
    <w:rsid w:val="6DDC998C"/>
    <w:rsid w:val="6DDDE464"/>
    <w:rsid w:val="6DDE2DC8"/>
    <w:rsid w:val="6DE3B664"/>
    <w:rsid w:val="6DE5F550"/>
    <w:rsid w:val="6DE69BB6"/>
    <w:rsid w:val="6DE7F180"/>
    <w:rsid w:val="6DEAD1C7"/>
    <w:rsid w:val="6DEC0A3B"/>
    <w:rsid w:val="6DF2CB0C"/>
    <w:rsid w:val="6DF408D2"/>
    <w:rsid w:val="6DF57B2A"/>
    <w:rsid w:val="6DF83CA4"/>
    <w:rsid w:val="6DFA2EFD"/>
    <w:rsid w:val="6DFA6761"/>
    <w:rsid w:val="6E018385"/>
    <w:rsid w:val="6E02FC0A"/>
    <w:rsid w:val="6E0581C3"/>
    <w:rsid w:val="6E07462E"/>
    <w:rsid w:val="6E07E915"/>
    <w:rsid w:val="6E0954C8"/>
    <w:rsid w:val="6E0A67E7"/>
    <w:rsid w:val="6E0CE472"/>
    <w:rsid w:val="6E0DBC19"/>
    <w:rsid w:val="6E0E452F"/>
    <w:rsid w:val="6E0E9EA4"/>
    <w:rsid w:val="6E0F647F"/>
    <w:rsid w:val="6E120C17"/>
    <w:rsid w:val="6E1214E0"/>
    <w:rsid w:val="6E122DA2"/>
    <w:rsid w:val="6E13DB68"/>
    <w:rsid w:val="6E189B82"/>
    <w:rsid w:val="6E18B1A8"/>
    <w:rsid w:val="6E1B182A"/>
    <w:rsid w:val="6E22743B"/>
    <w:rsid w:val="6E332BF1"/>
    <w:rsid w:val="6E339028"/>
    <w:rsid w:val="6E392FD7"/>
    <w:rsid w:val="6E3E8FCD"/>
    <w:rsid w:val="6E40A1AC"/>
    <w:rsid w:val="6E422C5A"/>
    <w:rsid w:val="6E46906F"/>
    <w:rsid w:val="6E469C05"/>
    <w:rsid w:val="6E4A0433"/>
    <w:rsid w:val="6E4C90AB"/>
    <w:rsid w:val="6E4CE34C"/>
    <w:rsid w:val="6E4F92C3"/>
    <w:rsid w:val="6E4FF94E"/>
    <w:rsid w:val="6E505DD9"/>
    <w:rsid w:val="6E58E552"/>
    <w:rsid w:val="6E590702"/>
    <w:rsid w:val="6E5B1961"/>
    <w:rsid w:val="6E5B3F63"/>
    <w:rsid w:val="6E612C53"/>
    <w:rsid w:val="6E620FE3"/>
    <w:rsid w:val="6E621637"/>
    <w:rsid w:val="6E63861C"/>
    <w:rsid w:val="6E68FC82"/>
    <w:rsid w:val="6E69F7D3"/>
    <w:rsid w:val="6E6D62D0"/>
    <w:rsid w:val="6E736137"/>
    <w:rsid w:val="6E76B63F"/>
    <w:rsid w:val="6E7B51B1"/>
    <w:rsid w:val="6E7F8FBE"/>
    <w:rsid w:val="6E7FC20F"/>
    <w:rsid w:val="6E808E06"/>
    <w:rsid w:val="6E868EEC"/>
    <w:rsid w:val="6E883505"/>
    <w:rsid w:val="6E8ACD34"/>
    <w:rsid w:val="6E8B7473"/>
    <w:rsid w:val="6E8EE71F"/>
    <w:rsid w:val="6E91C5A9"/>
    <w:rsid w:val="6E924715"/>
    <w:rsid w:val="6E9504B4"/>
    <w:rsid w:val="6E961A26"/>
    <w:rsid w:val="6E997350"/>
    <w:rsid w:val="6E998BAF"/>
    <w:rsid w:val="6E9C1F25"/>
    <w:rsid w:val="6E9D8EC4"/>
    <w:rsid w:val="6E9FEF4B"/>
    <w:rsid w:val="6E9FF5A5"/>
    <w:rsid w:val="6EA0516B"/>
    <w:rsid w:val="6EA29FB9"/>
    <w:rsid w:val="6EA67648"/>
    <w:rsid w:val="6EAD04B0"/>
    <w:rsid w:val="6EAF632E"/>
    <w:rsid w:val="6EB647AE"/>
    <w:rsid w:val="6EBDF67B"/>
    <w:rsid w:val="6EC10AB5"/>
    <w:rsid w:val="6EC19D13"/>
    <w:rsid w:val="6EC4B968"/>
    <w:rsid w:val="6EC802D7"/>
    <w:rsid w:val="6EC8CF89"/>
    <w:rsid w:val="6ECE8BFE"/>
    <w:rsid w:val="6ECEE91E"/>
    <w:rsid w:val="6ED04BAF"/>
    <w:rsid w:val="6ED221EA"/>
    <w:rsid w:val="6ED93B0C"/>
    <w:rsid w:val="6EDDA260"/>
    <w:rsid w:val="6EDDD93E"/>
    <w:rsid w:val="6EE2106F"/>
    <w:rsid w:val="6EE64F70"/>
    <w:rsid w:val="6EEB9C1D"/>
    <w:rsid w:val="6EEBAEFD"/>
    <w:rsid w:val="6EEF2878"/>
    <w:rsid w:val="6EEFD8A1"/>
    <w:rsid w:val="6EF0A9EE"/>
    <w:rsid w:val="6EF384A3"/>
    <w:rsid w:val="6EF9B824"/>
    <w:rsid w:val="6F006286"/>
    <w:rsid w:val="6F01B993"/>
    <w:rsid w:val="6F0568AF"/>
    <w:rsid w:val="6F0652BC"/>
    <w:rsid w:val="6F06924D"/>
    <w:rsid w:val="6F127F19"/>
    <w:rsid w:val="6F1323F6"/>
    <w:rsid w:val="6F1527B3"/>
    <w:rsid w:val="6F178926"/>
    <w:rsid w:val="6F18195E"/>
    <w:rsid w:val="6F26CF5B"/>
    <w:rsid w:val="6F29C69B"/>
    <w:rsid w:val="6F2CB7F2"/>
    <w:rsid w:val="6F2D97D8"/>
    <w:rsid w:val="6F3593AE"/>
    <w:rsid w:val="6F370C85"/>
    <w:rsid w:val="6F3740BD"/>
    <w:rsid w:val="6F396386"/>
    <w:rsid w:val="6F3B0E32"/>
    <w:rsid w:val="6F3C7E5B"/>
    <w:rsid w:val="6F3DA160"/>
    <w:rsid w:val="6F3FFE54"/>
    <w:rsid w:val="6F40C78A"/>
    <w:rsid w:val="6F42FABD"/>
    <w:rsid w:val="6F44FBEE"/>
    <w:rsid w:val="6F4589AF"/>
    <w:rsid w:val="6F47CC6A"/>
    <w:rsid w:val="6F489929"/>
    <w:rsid w:val="6F49DF4A"/>
    <w:rsid w:val="6F4AC422"/>
    <w:rsid w:val="6F4DA4B5"/>
    <w:rsid w:val="6F4DAC21"/>
    <w:rsid w:val="6F4E012E"/>
    <w:rsid w:val="6F4FFB18"/>
    <w:rsid w:val="6F531E64"/>
    <w:rsid w:val="6F5B602D"/>
    <w:rsid w:val="6F5C0CC8"/>
    <w:rsid w:val="6F5D39E1"/>
    <w:rsid w:val="6F5EF488"/>
    <w:rsid w:val="6F61986F"/>
    <w:rsid w:val="6F629048"/>
    <w:rsid w:val="6F64F4C8"/>
    <w:rsid w:val="6F67A68F"/>
    <w:rsid w:val="6F68880C"/>
    <w:rsid w:val="6F6C69C1"/>
    <w:rsid w:val="6F6D87AF"/>
    <w:rsid w:val="6F70004A"/>
    <w:rsid w:val="6F7202D4"/>
    <w:rsid w:val="6F7EFB36"/>
    <w:rsid w:val="6F8050B3"/>
    <w:rsid w:val="6F805E2C"/>
    <w:rsid w:val="6F857005"/>
    <w:rsid w:val="6F860961"/>
    <w:rsid w:val="6F863980"/>
    <w:rsid w:val="6F8915AE"/>
    <w:rsid w:val="6F8AE28E"/>
    <w:rsid w:val="6F8CD942"/>
    <w:rsid w:val="6F8D123B"/>
    <w:rsid w:val="6F8E49F2"/>
    <w:rsid w:val="6F8EEF5D"/>
    <w:rsid w:val="6F91908A"/>
    <w:rsid w:val="6F92549C"/>
    <w:rsid w:val="6F94CFA5"/>
    <w:rsid w:val="6F97078B"/>
    <w:rsid w:val="6F9AE0AE"/>
    <w:rsid w:val="6F9B389A"/>
    <w:rsid w:val="6F9B7E54"/>
    <w:rsid w:val="6F9C77CA"/>
    <w:rsid w:val="6F9E687C"/>
    <w:rsid w:val="6FA1A02B"/>
    <w:rsid w:val="6FA1DF96"/>
    <w:rsid w:val="6FA2284F"/>
    <w:rsid w:val="6FA758D7"/>
    <w:rsid w:val="6FA7AA4F"/>
    <w:rsid w:val="6FAD6E89"/>
    <w:rsid w:val="6FB25BD0"/>
    <w:rsid w:val="6FB25C76"/>
    <w:rsid w:val="6FB75AAC"/>
    <w:rsid w:val="6FB95173"/>
    <w:rsid w:val="6FBBD813"/>
    <w:rsid w:val="6FBCF8C0"/>
    <w:rsid w:val="6FBD81EF"/>
    <w:rsid w:val="6FBF8C50"/>
    <w:rsid w:val="6FBFEA65"/>
    <w:rsid w:val="6FC522EA"/>
    <w:rsid w:val="6FCEC064"/>
    <w:rsid w:val="6FCED0A3"/>
    <w:rsid w:val="6FD4D3D8"/>
    <w:rsid w:val="6FD5176D"/>
    <w:rsid w:val="6FD61E23"/>
    <w:rsid w:val="6FD88BCD"/>
    <w:rsid w:val="6FD92AE0"/>
    <w:rsid w:val="6FDB85AF"/>
    <w:rsid w:val="6FDC4153"/>
    <w:rsid w:val="6FDF5D43"/>
    <w:rsid w:val="6FE0406F"/>
    <w:rsid w:val="6FE07673"/>
    <w:rsid w:val="6FE19E16"/>
    <w:rsid w:val="6FE1C2E2"/>
    <w:rsid w:val="6FE3FF2D"/>
    <w:rsid w:val="6FE70F97"/>
    <w:rsid w:val="6FEA41E8"/>
    <w:rsid w:val="6FEB4BDF"/>
    <w:rsid w:val="6FEE8364"/>
    <w:rsid w:val="6FF137DF"/>
    <w:rsid w:val="6FF4F22E"/>
    <w:rsid w:val="6FF50582"/>
    <w:rsid w:val="6FFB5C67"/>
    <w:rsid w:val="7001E1D3"/>
    <w:rsid w:val="70025F24"/>
    <w:rsid w:val="70078FEE"/>
    <w:rsid w:val="700A3723"/>
    <w:rsid w:val="700CB5BF"/>
    <w:rsid w:val="700CD267"/>
    <w:rsid w:val="700DC9C0"/>
    <w:rsid w:val="700DEC6B"/>
    <w:rsid w:val="700F7973"/>
    <w:rsid w:val="7011AF39"/>
    <w:rsid w:val="70121C9B"/>
    <w:rsid w:val="701783E4"/>
    <w:rsid w:val="701F7F16"/>
    <w:rsid w:val="7022E981"/>
    <w:rsid w:val="702741B9"/>
    <w:rsid w:val="7027E9F3"/>
    <w:rsid w:val="702CF570"/>
    <w:rsid w:val="702E6D09"/>
    <w:rsid w:val="702F5977"/>
    <w:rsid w:val="7031A195"/>
    <w:rsid w:val="7032EEF4"/>
    <w:rsid w:val="7036C028"/>
    <w:rsid w:val="7038861F"/>
    <w:rsid w:val="703D0DC3"/>
    <w:rsid w:val="703FC516"/>
    <w:rsid w:val="704A6C6C"/>
    <w:rsid w:val="704C1404"/>
    <w:rsid w:val="704C7D71"/>
    <w:rsid w:val="704F4F1D"/>
    <w:rsid w:val="704FBFB8"/>
    <w:rsid w:val="7051FE6A"/>
    <w:rsid w:val="70538504"/>
    <w:rsid w:val="70554BD7"/>
    <w:rsid w:val="70555E74"/>
    <w:rsid w:val="70563806"/>
    <w:rsid w:val="70595D1C"/>
    <w:rsid w:val="705FE107"/>
    <w:rsid w:val="70613B92"/>
    <w:rsid w:val="7062B140"/>
    <w:rsid w:val="70651099"/>
    <w:rsid w:val="7066E890"/>
    <w:rsid w:val="70689AC4"/>
    <w:rsid w:val="70696ACD"/>
    <w:rsid w:val="706AF2E5"/>
    <w:rsid w:val="706E0B9B"/>
    <w:rsid w:val="70706A59"/>
    <w:rsid w:val="7072BAF7"/>
    <w:rsid w:val="7072F4B1"/>
    <w:rsid w:val="7073FD34"/>
    <w:rsid w:val="7074E3B5"/>
    <w:rsid w:val="7076AE3E"/>
    <w:rsid w:val="7081E3DA"/>
    <w:rsid w:val="7086360C"/>
    <w:rsid w:val="7086D0CF"/>
    <w:rsid w:val="7087D36A"/>
    <w:rsid w:val="708C2293"/>
    <w:rsid w:val="708E695C"/>
    <w:rsid w:val="708F22A2"/>
    <w:rsid w:val="70911FDB"/>
    <w:rsid w:val="70934627"/>
    <w:rsid w:val="7093FDB7"/>
    <w:rsid w:val="7094CA26"/>
    <w:rsid w:val="70A44369"/>
    <w:rsid w:val="70A93241"/>
    <w:rsid w:val="70BA009F"/>
    <w:rsid w:val="70BCA15D"/>
    <w:rsid w:val="70BD8581"/>
    <w:rsid w:val="70C0FB81"/>
    <w:rsid w:val="70C23BC3"/>
    <w:rsid w:val="70C23F6E"/>
    <w:rsid w:val="70C28893"/>
    <w:rsid w:val="70C93A3D"/>
    <w:rsid w:val="70C9BF71"/>
    <w:rsid w:val="70CA76C9"/>
    <w:rsid w:val="70CB79D3"/>
    <w:rsid w:val="70CF8414"/>
    <w:rsid w:val="70D0EEF9"/>
    <w:rsid w:val="70D19DA3"/>
    <w:rsid w:val="70D340E6"/>
    <w:rsid w:val="70D46AC9"/>
    <w:rsid w:val="70D72910"/>
    <w:rsid w:val="70E3CDFD"/>
    <w:rsid w:val="70E638DC"/>
    <w:rsid w:val="70E70DAA"/>
    <w:rsid w:val="70E76DDA"/>
    <w:rsid w:val="70EA6BD8"/>
    <w:rsid w:val="70EF48F6"/>
    <w:rsid w:val="70F4DDC6"/>
    <w:rsid w:val="70F4EE2B"/>
    <w:rsid w:val="70FD70A7"/>
    <w:rsid w:val="710364E9"/>
    <w:rsid w:val="71045468"/>
    <w:rsid w:val="710897AB"/>
    <w:rsid w:val="710BD8C6"/>
    <w:rsid w:val="7112F360"/>
    <w:rsid w:val="7115E633"/>
    <w:rsid w:val="711B6419"/>
    <w:rsid w:val="7124F5F7"/>
    <w:rsid w:val="7126D38B"/>
    <w:rsid w:val="7127EB06"/>
    <w:rsid w:val="7129E8C1"/>
    <w:rsid w:val="712ED6C1"/>
    <w:rsid w:val="713010B2"/>
    <w:rsid w:val="7133BFE5"/>
    <w:rsid w:val="7134AAB8"/>
    <w:rsid w:val="7135BFDB"/>
    <w:rsid w:val="7135CB9B"/>
    <w:rsid w:val="713694E6"/>
    <w:rsid w:val="71389B86"/>
    <w:rsid w:val="7139AE91"/>
    <w:rsid w:val="713F2606"/>
    <w:rsid w:val="7140BACE"/>
    <w:rsid w:val="714208A9"/>
    <w:rsid w:val="7142868E"/>
    <w:rsid w:val="7150E2DC"/>
    <w:rsid w:val="7151249E"/>
    <w:rsid w:val="715480FC"/>
    <w:rsid w:val="71560482"/>
    <w:rsid w:val="715A957A"/>
    <w:rsid w:val="715D1C06"/>
    <w:rsid w:val="7160CCC5"/>
    <w:rsid w:val="7160FFFE"/>
    <w:rsid w:val="7165B052"/>
    <w:rsid w:val="7165B239"/>
    <w:rsid w:val="7165B53F"/>
    <w:rsid w:val="71661625"/>
    <w:rsid w:val="716ED2D3"/>
    <w:rsid w:val="71707C59"/>
    <w:rsid w:val="71719F55"/>
    <w:rsid w:val="71728E29"/>
    <w:rsid w:val="71772285"/>
    <w:rsid w:val="718239D9"/>
    <w:rsid w:val="7184E766"/>
    <w:rsid w:val="718A32A2"/>
    <w:rsid w:val="718D44E1"/>
    <w:rsid w:val="71928C90"/>
    <w:rsid w:val="719389E0"/>
    <w:rsid w:val="71944833"/>
    <w:rsid w:val="719FEEE9"/>
    <w:rsid w:val="71A0C1D3"/>
    <w:rsid w:val="71A11414"/>
    <w:rsid w:val="71A1AC5C"/>
    <w:rsid w:val="71A3C0CC"/>
    <w:rsid w:val="71AA214C"/>
    <w:rsid w:val="71AA586C"/>
    <w:rsid w:val="71AB8FE6"/>
    <w:rsid w:val="71B13D7A"/>
    <w:rsid w:val="71B2982C"/>
    <w:rsid w:val="71B30416"/>
    <w:rsid w:val="71B4FB02"/>
    <w:rsid w:val="71BAE413"/>
    <w:rsid w:val="71BDDC18"/>
    <w:rsid w:val="71C2C9D4"/>
    <w:rsid w:val="71C3BB57"/>
    <w:rsid w:val="71C9B27F"/>
    <w:rsid w:val="71D28B2C"/>
    <w:rsid w:val="71D97E35"/>
    <w:rsid w:val="71DACA41"/>
    <w:rsid w:val="71DB077C"/>
    <w:rsid w:val="71DF34D3"/>
    <w:rsid w:val="71E04A29"/>
    <w:rsid w:val="71E15214"/>
    <w:rsid w:val="71E2E3A6"/>
    <w:rsid w:val="71E2ED30"/>
    <w:rsid w:val="71EA3999"/>
    <w:rsid w:val="71EE0832"/>
    <w:rsid w:val="71F11BDC"/>
    <w:rsid w:val="71F1AEF3"/>
    <w:rsid w:val="71F4CCF6"/>
    <w:rsid w:val="71F5C645"/>
    <w:rsid w:val="71F9EF99"/>
    <w:rsid w:val="71FC778E"/>
    <w:rsid w:val="72020B04"/>
    <w:rsid w:val="7203DA76"/>
    <w:rsid w:val="72050B88"/>
    <w:rsid w:val="720907A5"/>
    <w:rsid w:val="720B928A"/>
    <w:rsid w:val="72146C3E"/>
    <w:rsid w:val="7214CE57"/>
    <w:rsid w:val="72161F94"/>
    <w:rsid w:val="721AE762"/>
    <w:rsid w:val="721D108D"/>
    <w:rsid w:val="722C4C40"/>
    <w:rsid w:val="723037D9"/>
    <w:rsid w:val="7240C510"/>
    <w:rsid w:val="724B94E4"/>
    <w:rsid w:val="724EB997"/>
    <w:rsid w:val="724F944A"/>
    <w:rsid w:val="7250496F"/>
    <w:rsid w:val="72527EAC"/>
    <w:rsid w:val="7254F3D1"/>
    <w:rsid w:val="725E8CB3"/>
    <w:rsid w:val="72641253"/>
    <w:rsid w:val="7267FDD3"/>
    <w:rsid w:val="726AC347"/>
    <w:rsid w:val="72710F45"/>
    <w:rsid w:val="72754D2A"/>
    <w:rsid w:val="7275E439"/>
    <w:rsid w:val="7276DEE1"/>
    <w:rsid w:val="72793C2A"/>
    <w:rsid w:val="72851333"/>
    <w:rsid w:val="728978F5"/>
    <w:rsid w:val="728B5EDB"/>
    <w:rsid w:val="729115F9"/>
    <w:rsid w:val="7291B0C5"/>
    <w:rsid w:val="7292A621"/>
    <w:rsid w:val="72935377"/>
    <w:rsid w:val="7294CC87"/>
    <w:rsid w:val="72961658"/>
    <w:rsid w:val="72964B16"/>
    <w:rsid w:val="729A23FE"/>
    <w:rsid w:val="72A4A6FC"/>
    <w:rsid w:val="72A6EDEC"/>
    <w:rsid w:val="72A79C98"/>
    <w:rsid w:val="72A86D41"/>
    <w:rsid w:val="72AB4B46"/>
    <w:rsid w:val="72AEA07A"/>
    <w:rsid w:val="72AEA45F"/>
    <w:rsid w:val="72B27D67"/>
    <w:rsid w:val="72B84B39"/>
    <w:rsid w:val="72BB18FA"/>
    <w:rsid w:val="72BB82AA"/>
    <w:rsid w:val="72C53211"/>
    <w:rsid w:val="72C5C80C"/>
    <w:rsid w:val="72CD0E40"/>
    <w:rsid w:val="72CD6328"/>
    <w:rsid w:val="72CD6874"/>
    <w:rsid w:val="72CF5EE5"/>
    <w:rsid w:val="72CF9951"/>
    <w:rsid w:val="72D0F5B7"/>
    <w:rsid w:val="72D102DC"/>
    <w:rsid w:val="72D2855A"/>
    <w:rsid w:val="72D52119"/>
    <w:rsid w:val="72D54B23"/>
    <w:rsid w:val="72D665CA"/>
    <w:rsid w:val="72D7F03A"/>
    <w:rsid w:val="72DF08C3"/>
    <w:rsid w:val="72E422B6"/>
    <w:rsid w:val="72E45CA6"/>
    <w:rsid w:val="72E690A7"/>
    <w:rsid w:val="72E9C901"/>
    <w:rsid w:val="72EA418B"/>
    <w:rsid w:val="72ED8347"/>
    <w:rsid w:val="72EDE56C"/>
    <w:rsid w:val="72F6FF2E"/>
    <w:rsid w:val="72F8B132"/>
    <w:rsid w:val="72F9232B"/>
    <w:rsid w:val="72FFFE3F"/>
    <w:rsid w:val="73006BE7"/>
    <w:rsid w:val="73033CD2"/>
    <w:rsid w:val="7307F04E"/>
    <w:rsid w:val="73096004"/>
    <w:rsid w:val="730E116E"/>
    <w:rsid w:val="73106455"/>
    <w:rsid w:val="7311D6D8"/>
    <w:rsid w:val="7314EBD5"/>
    <w:rsid w:val="731D1BBF"/>
    <w:rsid w:val="731D47FC"/>
    <w:rsid w:val="731F9BCA"/>
    <w:rsid w:val="732098D5"/>
    <w:rsid w:val="7321A109"/>
    <w:rsid w:val="7321C454"/>
    <w:rsid w:val="73286289"/>
    <w:rsid w:val="7329133C"/>
    <w:rsid w:val="732AD18C"/>
    <w:rsid w:val="7330539B"/>
    <w:rsid w:val="7332D29C"/>
    <w:rsid w:val="73391255"/>
    <w:rsid w:val="73397E6D"/>
    <w:rsid w:val="733E67BA"/>
    <w:rsid w:val="7343A4A6"/>
    <w:rsid w:val="73452821"/>
    <w:rsid w:val="734B1436"/>
    <w:rsid w:val="734EB80D"/>
    <w:rsid w:val="735121E1"/>
    <w:rsid w:val="73524DF2"/>
    <w:rsid w:val="735462EE"/>
    <w:rsid w:val="7354864E"/>
    <w:rsid w:val="73549B59"/>
    <w:rsid w:val="73551522"/>
    <w:rsid w:val="735551C7"/>
    <w:rsid w:val="7356B846"/>
    <w:rsid w:val="73570610"/>
    <w:rsid w:val="735940A4"/>
    <w:rsid w:val="735E597B"/>
    <w:rsid w:val="735F372B"/>
    <w:rsid w:val="735F66FE"/>
    <w:rsid w:val="7362C866"/>
    <w:rsid w:val="73679BA6"/>
    <w:rsid w:val="7371BE80"/>
    <w:rsid w:val="73732CAF"/>
    <w:rsid w:val="7373E445"/>
    <w:rsid w:val="737C47EA"/>
    <w:rsid w:val="737F7DC9"/>
    <w:rsid w:val="7383C4CF"/>
    <w:rsid w:val="7388EEB7"/>
    <w:rsid w:val="73893035"/>
    <w:rsid w:val="738D17FA"/>
    <w:rsid w:val="738F960F"/>
    <w:rsid w:val="7392ECE0"/>
    <w:rsid w:val="7392FECB"/>
    <w:rsid w:val="73966941"/>
    <w:rsid w:val="7396B27D"/>
    <w:rsid w:val="7396D706"/>
    <w:rsid w:val="73A510CD"/>
    <w:rsid w:val="73A6F2BF"/>
    <w:rsid w:val="73A9F930"/>
    <w:rsid w:val="73AA5DED"/>
    <w:rsid w:val="73AAF3DF"/>
    <w:rsid w:val="73AB068B"/>
    <w:rsid w:val="73B165FF"/>
    <w:rsid w:val="73B61F55"/>
    <w:rsid w:val="73BC04AD"/>
    <w:rsid w:val="73C546C0"/>
    <w:rsid w:val="73CA35B1"/>
    <w:rsid w:val="73CB7423"/>
    <w:rsid w:val="73CF3089"/>
    <w:rsid w:val="73CF915F"/>
    <w:rsid w:val="73D1B3E4"/>
    <w:rsid w:val="73D3EFF0"/>
    <w:rsid w:val="73D405FA"/>
    <w:rsid w:val="73D59C03"/>
    <w:rsid w:val="73DB598C"/>
    <w:rsid w:val="73DD8CDA"/>
    <w:rsid w:val="73DF2EBB"/>
    <w:rsid w:val="73EF932B"/>
    <w:rsid w:val="73F24224"/>
    <w:rsid w:val="73F2667B"/>
    <w:rsid w:val="73F31C18"/>
    <w:rsid w:val="73F5D866"/>
    <w:rsid w:val="73F7EE1E"/>
    <w:rsid w:val="73F91E84"/>
    <w:rsid w:val="73FCDF10"/>
    <w:rsid w:val="7401821F"/>
    <w:rsid w:val="7402B7AB"/>
    <w:rsid w:val="74039F13"/>
    <w:rsid w:val="74076043"/>
    <w:rsid w:val="740AA229"/>
    <w:rsid w:val="740F3F26"/>
    <w:rsid w:val="7412C480"/>
    <w:rsid w:val="7412F63F"/>
    <w:rsid w:val="7415717A"/>
    <w:rsid w:val="7416E68D"/>
    <w:rsid w:val="741940EE"/>
    <w:rsid w:val="741E4187"/>
    <w:rsid w:val="74280F0A"/>
    <w:rsid w:val="7428A9A8"/>
    <w:rsid w:val="74314636"/>
    <w:rsid w:val="7432C3F5"/>
    <w:rsid w:val="7438EB84"/>
    <w:rsid w:val="743BC958"/>
    <w:rsid w:val="743F4812"/>
    <w:rsid w:val="743FEC10"/>
    <w:rsid w:val="74405DF0"/>
    <w:rsid w:val="7440EC7D"/>
    <w:rsid w:val="7441E47A"/>
    <w:rsid w:val="74458C88"/>
    <w:rsid w:val="744767BF"/>
    <w:rsid w:val="7449F867"/>
    <w:rsid w:val="74507EE1"/>
    <w:rsid w:val="7451D60E"/>
    <w:rsid w:val="745233A9"/>
    <w:rsid w:val="7459D8D8"/>
    <w:rsid w:val="745ECDCD"/>
    <w:rsid w:val="7460513D"/>
    <w:rsid w:val="746AC775"/>
    <w:rsid w:val="74707C0D"/>
    <w:rsid w:val="7473A9AD"/>
    <w:rsid w:val="7477A0D1"/>
    <w:rsid w:val="7478E14E"/>
    <w:rsid w:val="747E78A6"/>
    <w:rsid w:val="747F4413"/>
    <w:rsid w:val="7484A9FC"/>
    <w:rsid w:val="7485DF7F"/>
    <w:rsid w:val="74870D29"/>
    <w:rsid w:val="74873FFE"/>
    <w:rsid w:val="748C49B8"/>
    <w:rsid w:val="74922CEA"/>
    <w:rsid w:val="7494F38C"/>
    <w:rsid w:val="749622FF"/>
    <w:rsid w:val="749C3C48"/>
    <w:rsid w:val="749E5301"/>
    <w:rsid w:val="749EDBEF"/>
    <w:rsid w:val="74A0EA58"/>
    <w:rsid w:val="74A18A55"/>
    <w:rsid w:val="74A4E157"/>
    <w:rsid w:val="74A82163"/>
    <w:rsid w:val="74AB03CD"/>
    <w:rsid w:val="74ACB62C"/>
    <w:rsid w:val="74AD6DE2"/>
    <w:rsid w:val="74AFC061"/>
    <w:rsid w:val="74B030EE"/>
    <w:rsid w:val="74B57AF7"/>
    <w:rsid w:val="74C0784B"/>
    <w:rsid w:val="74C25BC4"/>
    <w:rsid w:val="74C93BE2"/>
    <w:rsid w:val="74CBA3D9"/>
    <w:rsid w:val="74CD5A50"/>
    <w:rsid w:val="74CF8C81"/>
    <w:rsid w:val="74D52D0A"/>
    <w:rsid w:val="74D6D671"/>
    <w:rsid w:val="74D725CA"/>
    <w:rsid w:val="74DB2123"/>
    <w:rsid w:val="74DC1DA7"/>
    <w:rsid w:val="74DE69CD"/>
    <w:rsid w:val="74E00205"/>
    <w:rsid w:val="74E90640"/>
    <w:rsid w:val="74EB1A65"/>
    <w:rsid w:val="74EB654A"/>
    <w:rsid w:val="74F0B933"/>
    <w:rsid w:val="74F88B36"/>
    <w:rsid w:val="74F8EC8C"/>
    <w:rsid w:val="74F8ECC5"/>
    <w:rsid w:val="74F9AC86"/>
    <w:rsid w:val="74FB56B8"/>
    <w:rsid w:val="74FCDC60"/>
    <w:rsid w:val="74FDCEE9"/>
    <w:rsid w:val="74FF2A90"/>
    <w:rsid w:val="75058BB3"/>
    <w:rsid w:val="750983B0"/>
    <w:rsid w:val="750C79A7"/>
    <w:rsid w:val="750DB0A7"/>
    <w:rsid w:val="75101344"/>
    <w:rsid w:val="7519E13A"/>
    <w:rsid w:val="751DD427"/>
    <w:rsid w:val="75271B0B"/>
    <w:rsid w:val="752DA98E"/>
    <w:rsid w:val="752F3ABA"/>
    <w:rsid w:val="75339B75"/>
    <w:rsid w:val="75341850"/>
    <w:rsid w:val="7535C177"/>
    <w:rsid w:val="7537ECBF"/>
    <w:rsid w:val="753A0108"/>
    <w:rsid w:val="753A7E9B"/>
    <w:rsid w:val="753B53BB"/>
    <w:rsid w:val="753BD43B"/>
    <w:rsid w:val="753C64CC"/>
    <w:rsid w:val="753E91D9"/>
    <w:rsid w:val="753FEA38"/>
    <w:rsid w:val="75452013"/>
    <w:rsid w:val="754808B5"/>
    <w:rsid w:val="75485E1B"/>
    <w:rsid w:val="754BD3FA"/>
    <w:rsid w:val="7554ADF7"/>
    <w:rsid w:val="75569526"/>
    <w:rsid w:val="7557D733"/>
    <w:rsid w:val="755A8249"/>
    <w:rsid w:val="755F1196"/>
    <w:rsid w:val="7562EF52"/>
    <w:rsid w:val="75657ED8"/>
    <w:rsid w:val="756AC4DA"/>
    <w:rsid w:val="756B8948"/>
    <w:rsid w:val="756D855B"/>
    <w:rsid w:val="756EE5CD"/>
    <w:rsid w:val="7571539F"/>
    <w:rsid w:val="7574E35F"/>
    <w:rsid w:val="757C9F57"/>
    <w:rsid w:val="75802F8D"/>
    <w:rsid w:val="758127DA"/>
    <w:rsid w:val="7584B4B8"/>
    <w:rsid w:val="758AC53B"/>
    <w:rsid w:val="759051C5"/>
    <w:rsid w:val="7597DCF8"/>
    <w:rsid w:val="7598F2EF"/>
    <w:rsid w:val="759F9A9D"/>
    <w:rsid w:val="75A10446"/>
    <w:rsid w:val="75A1579C"/>
    <w:rsid w:val="75A715FE"/>
    <w:rsid w:val="75A95CAB"/>
    <w:rsid w:val="75B0B528"/>
    <w:rsid w:val="75B11345"/>
    <w:rsid w:val="75B31C83"/>
    <w:rsid w:val="75B5114F"/>
    <w:rsid w:val="75B70CAB"/>
    <w:rsid w:val="75B726A5"/>
    <w:rsid w:val="75B756CD"/>
    <w:rsid w:val="75BC153D"/>
    <w:rsid w:val="75BC283E"/>
    <w:rsid w:val="75C229B0"/>
    <w:rsid w:val="75C85F4E"/>
    <w:rsid w:val="75C9BACC"/>
    <w:rsid w:val="75D07BAF"/>
    <w:rsid w:val="75D1E5C9"/>
    <w:rsid w:val="75D47348"/>
    <w:rsid w:val="75D5D71F"/>
    <w:rsid w:val="75D5DD7F"/>
    <w:rsid w:val="75DEA20D"/>
    <w:rsid w:val="75E7E597"/>
    <w:rsid w:val="75E888AE"/>
    <w:rsid w:val="75E896E1"/>
    <w:rsid w:val="75EBE02C"/>
    <w:rsid w:val="75EDE168"/>
    <w:rsid w:val="75F13BA0"/>
    <w:rsid w:val="75F49949"/>
    <w:rsid w:val="75F81C6C"/>
    <w:rsid w:val="75F98AEA"/>
    <w:rsid w:val="75FE0711"/>
    <w:rsid w:val="76010AE9"/>
    <w:rsid w:val="760419FF"/>
    <w:rsid w:val="7605D1DA"/>
    <w:rsid w:val="76070A87"/>
    <w:rsid w:val="7609E55B"/>
    <w:rsid w:val="760B3FC8"/>
    <w:rsid w:val="760C6D4F"/>
    <w:rsid w:val="760D3BAD"/>
    <w:rsid w:val="7613E91C"/>
    <w:rsid w:val="7618A4E5"/>
    <w:rsid w:val="761FEDBD"/>
    <w:rsid w:val="76205DB0"/>
    <w:rsid w:val="76225144"/>
    <w:rsid w:val="7623F7B7"/>
    <w:rsid w:val="7624D174"/>
    <w:rsid w:val="7628A43D"/>
    <w:rsid w:val="76299D93"/>
    <w:rsid w:val="7629A592"/>
    <w:rsid w:val="762E7916"/>
    <w:rsid w:val="763244CC"/>
    <w:rsid w:val="76394895"/>
    <w:rsid w:val="7639B5B5"/>
    <w:rsid w:val="763B0E28"/>
    <w:rsid w:val="76400170"/>
    <w:rsid w:val="76450A75"/>
    <w:rsid w:val="7646F6F9"/>
    <w:rsid w:val="764AA436"/>
    <w:rsid w:val="764D8B95"/>
    <w:rsid w:val="764ED887"/>
    <w:rsid w:val="7657A109"/>
    <w:rsid w:val="76591827"/>
    <w:rsid w:val="765C7C39"/>
    <w:rsid w:val="765E2479"/>
    <w:rsid w:val="7662B8A4"/>
    <w:rsid w:val="766530C4"/>
    <w:rsid w:val="7666C2BD"/>
    <w:rsid w:val="766BA3A7"/>
    <w:rsid w:val="766CDE2F"/>
    <w:rsid w:val="7670EEE6"/>
    <w:rsid w:val="7671C47C"/>
    <w:rsid w:val="7673941D"/>
    <w:rsid w:val="76739A78"/>
    <w:rsid w:val="7676035E"/>
    <w:rsid w:val="76765B87"/>
    <w:rsid w:val="7680C086"/>
    <w:rsid w:val="7684D6A1"/>
    <w:rsid w:val="7685ABDD"/>
    <w:rsid w:val="7686E526"/>
    <w:rsid w:val="768A032F"/>
    <w:rsid w:val="768CEA63"/>
    <w:rsid w:val="768F2DB0"/>
    <w:rsid w:val="769089B8"/>
    <w:rsid w:val="76912E00"/>
    <w:rsid w:val="7691ACA5"/>
    <w:rsid w:val="769CE3FC"/>
    <w:rsid w:val="769E00D6"/>
    <w:rsid w:val="76A60709"/>
    <w:rsid w:val="76A74C05"/>
    <w:rsid w:val="76AF5563"/>
    <w:rsid w:val="76B05363"/>
    <w:rsid w:val="76BA8074"/>
    <w:rsid w:val="76BAEF23"/>
    <w:rsid w:val="76BBC28F"/>
    <w:rsid w:val="76BC96A2"/>
    <w:rsid w:val="76BD4F4F"/>
    <w:rsid w:val="76C070C8"/>
    <w:rsid w:val="76C29C3C"/>
    <w:rsid w:val="76C29DC5"/>
    <w:rsid w:val="76C73D68"/>
    <w:rsid w:val="76C7AFDE"/>
    <w:rsid w:val="76CDC4E5"/>
    <w:rsid w:val="76CEF5E6"/>
    <w:rsid w:val="76CFE8B1"/>
    <w:rsid w:val="76D4C405"/>
    <w:rsid w:val="76DC9EAA"/>
    <w:rsid w:val="76DDAF02"/>
    <w:rsid w:val="76DF2738"/>
    <w:rsid w:val="76E1A197"/>
    <w:rsid w:val="76E4113B"/>
    <w:rsid w:val="76E52B48"/>
    <w:rsid w:val="76EA5D0F"/>
    <w:rsid w:val="76EB5D20"/>
    <w:rsid w:val="76ECD709"/>
    <w:rsid w:val="76EF39E9"/>
    <w:rsid w:val="76EFC17F"/>
    <w:rsid w:val="76F1001A"/>
    <w:rsid w:val="76F3AD7D"/>
    <w:rsid w:val="76F3CFB0"/>
    <w:rsid w:val="76F76F15"/>
    <w:rsid w:val="76FE546E"/>
    <w:rsid w:val="76FEA0C9"/>
    <w:rsid w:val="76FFA2A9"/>
    <w:rsid w:val="77060E2D"/>
    <w:rsid w:val="77085B34"/>
    <w:rsid w:val="770C2F99"/>
    <w:rsid w:val="770C92D4"/>
    <w:rsid w:val="770E39BC"/>
    <w:rsid w:val="7710159F"/>
    <w:rsid w:val="771035A7"/>
    <w:rsid w:val="7712ED0D"/>
    <w:rsid w:val="771A0417"/>
    <w:rsid w:val="771A6478"/>
    <w:rsid w:val="771ADC17"/>
    <w:rsid w:val="771C5EE4"/>
    <w:rsid w:val="771D510D"/>
    <w:rsid w:val="771E0058"/>
    <w:rsid w:val="7720B835"/>
    <w:rsid w:val="7720D034"/>
    <w:rsid w:val="77212694"/>
    <w:rsid w:val="7723997A"/>
    <w:rsid w:val="7726AD4C"/>
    <w:rsid w:val="772A0232"/>
    <w:rsid w:val="772A87F7"/>
    <w:rsid w:val="772B6156"/>
    <w:rsid w:val="7730375E"/>
    <w:rsid w:val="77304C6F"/>
    <w:rsid w:val="7731C77D"/>
    <w:rsid w:val="7733629C"/>
    <w:rsid w:val="7733AD59"/>
    <w:rsid w:val="7735DECD"/>
    <w:rsid w:val="773A360B"/>
    <w:rsid w:val="773B3CF2"/>
    <w:rsid w:val="773BA282"/>
    <w:rsid w:val="773CFF2E"/>
    <w:rsid w:val="773DE578"/>
    <w:rsid w:val="773EA19E"/>
    <w:rsid w:val="77422B71"/>
    <w:rsid w:val="7745C765"/>
    <w:rsid w:val="77462E5E"/>
    <w:rsid w:val="7749E55C"/>
    <w:rsid w:val="774A6542"/>
    <w:rsid w:val="774B4B32"/>
    <w:rsid w:val="774DD4FA"/>
    <w:rsid w:val="7750607E"/>
    <w:rsid w:val="77519C37"/>
    <w:rsid w:val="7757738E"/>
    <w:rsid w:val="7759FA2C"/>
    <w:rsid w:val="775B1C14"/>
    <w:rsid w:val="775C5F4A"/>
    <w:rsid w:val="776372EF"/>
    <w:rsid w:val="7763DEE3"/>
    <w:rsid w:val="7764364B"/>
    <w:rsid w:val="776C3AAA"/>
    <w:rsid w:val="776DF815"/>
    <w:rsid w:val="776EF213"/>
    <w:rsid w:val="776F2B88"/>
    <w:rsid w:val="776F2C16"/>
    <w:rsid w:val="7771344A"/>
    <w:rsid w:val="77721867"/>
    <w:rsid w:val="7778D1FC"/>
    <w:rsid w:val="77797C01"/>
    <w:rsid w:val="77837E87"/>
    <w:rsid w:val="7786EBD0"/>
    <w:rsid w:val="77870531"/>
    <w:rsid w:val="77903CEA"/>
    <w:rsid w:val="779321A3"/>
    <w:rsid w:val="77957594"/>
    <w:rsid w:val="779F68AF"/>
    <w:rsid w:val="77AF7D5D"/>
    <w:rsid w:val="77B3343C"/>
    <w:rsid w:val="77B581D5"/>
    <w:rsid w:val="77B8763C"/>
    <w:rsid w:val="77BC0438"/>
    <w:rsid w:val="77BDC817"/>
    <w:rsid w:val="77BF1E0C"/>
    <w:rsid w:val="77C37439"/>
    <w:rsid w:val="77C41C0C"/>
    <w:rsid w:val="77C547E1"/>
    <w:rsid w:val="77C61D35"/>
    <w:rsid w:val="77C6BCC3"/>
    <w:rsid w:val="77C79707"/>
    <w:rsid w:val="77C97768"/>
    <w:rsid w:val="77D129F4"/>
    <w:rsid w:val="77DA6568"/>
    <w:rsid w:val="77DCC435"/>
    <w:rsid w:val="77E0A7C8"/>
    <w:rsid w:val="77E0B0F0"/>
    <w:rsid w:val="77E6A70B"/>
    <w:rsid w:val="77E7261A"/>
    <w:rsid w:val="77E8CC5E"/>
    <w:rsid w:val="77E9E1F9"/>
    <w:rsid w:val="77EBA8ED"/>
    <w:rsid w:val="77ED04DA"/>
    <w:rsid w:val="77ED1BB9"/>
    <w:rsid w:val="77EE3AB9"/>
    <w:rsid w:val="77F05FFD"/>
    <w:rsid w:val="77F21C80"/>
    <w:rsid w:val="77F320AF"/>
    <w:rsid w:val="77F389CF"/>
    <w:rsid w:val="77FA2B51"/>
    <w:rsid w:val="77FB0D3B"/>
    <w:rsid w:val="77FC8EAB"/>
    <w:rsid w:val="77FF64E4"/>
    <w:rsid w:val="78012409"/>
    <w:rsid w:val="780536A4"/>
    <w:rsid w:val="78088657"/>
    <w:rsid w:val="780AA107"/>
    <w:rsid w:val="780BD10D"/>
    <w:rsid w:val="780EC1BC"/>
    <w:rsid w:val="780F7CF4"/>
    <w:rsid w:val="781AB82B"/>
    <w:rsid w:val="781EBF6D"/>
    <w:rsid w:val="7821CBE4"/>
    <w:rsid w:val="7823B257"/>
    <w:rsid w:val="7826C46C"/>
    <w:rsid w:val="7826F51B"/>
    <w:rsid w:val="78284163"/>
    <w:rsid w:val="78289347"/>
    <w:rsid w:val="782DE05B"/>
    <w:rsid w:val="7830E3B8"/>
    <w:rsid w:val="78384BCE"/>
    <w:rsid w:val="783997CB"/>
    <w:rsid w:val="783BAD09"/>
    <w:rsid w:val="783BDE4E"/>
    <w:rsid w:val="783CAFA9"/>
    <w:rsid w:val="783EB524"/>
    <w:rsid w:val="78420485"/>
    <w:rsid w:val="784750BA"/>
    <w:rsid w:val="7849AF16"/>
    <w:rsid w:val="784C5778"/>
    <w:rsid w:val="784D7BC9"/>
    <w:rsid w:val="784E3CB1"/>
    <w:rsid w:val="78520351"/>
    <w:rsid w:val="78561A27"/>
    <w:rsid w:val="7859922A"/>
    <w:rsid w:val="785A25AD"/>
    <w:rsid w:val="785BA1AE"/>
    <w:rsid w:val="785CA0EE"/>
    <w:rsid w:val="785D6489"/>
    <w:rsid w:val="785F4FCC"/>
    <w:rsid w:val="7861372D"/>
    <w:rsid w:val="7867DEB3"/>
    <w:rsid w:val="786853B5"/>
    <w:rsid w:val="786C4BB7"/>
    <w:rsid w:val="78703B37"/>
    <w:rsid w:val="7871966A"/>
    <w:rsid w:val="78729323"/>
    <w:rsid w:val="7872B5A4"/>
    <w:rsid w:val="78752683"/>
    <w:rsid w:val="7876F5D2"/>
    <w:rsid w:val="78779955"/>
    <w:rsid w:val="787A8BB3"/>
    <w:rsid w:val="787D4C5E"/>
    <w:rsid w:val="787DF9BF"/>
    <w:rsid w:val="787FD7E3"/>
    <w:rsid w:val="7880C912"/>
    <w:rsid w:val="7887A2CB"/>
    <w:rsid w:val="7887F88B"/>
    <w:rsid w:val="7888677B"/>
    <w:rsid w:val="7888A76A"/>
    <w:rsid w:val="788C1EEC"/>
    <w:rsid w:val="788F1716"/>
    <w:rsid w:val="7890E521"/>
    <w:rsid w:val="78918E41"/>
    <w:rsid w:val="78956338"/>
    <w:rsid w:val="7896D2A9"/>
    <w:rsid w:val="7898FC4D"/>
    <w:rsid w:val="789A91F2"/>
    <w:rsid w:val="789C8E0D"/>
    <w:rsid w:val="789D8024"/>
    <w:rsid w:val="78A547AC"/>
    <w:rsid w:val="78A5A38C"/>
    <w:rsid w:val="78A744CC"/>
    <w:rsid w:val="78A8B61F"/>
    <w:rsid w:val="78AB1CBD"/>
    <w:rsid w:val="78AC8177"/>
    <w:rsid w:val="78BBDB60"/>
    <w:rsid w:val="78C074D8"/>
    <w:rsid w:val="78C0CF5A"/>
    <w:rsid w:val="78C569E2"/>
    <w:rsid w:val="78C957BA"/>
    <w:rsid w:val="78CDCB4F"/>
    <w:rsid w:val="78CDD12A"/>
    <w:rsid w:val="78D1DA87"/>
    <w:rsid w:val="78D290C0"/>
    <w:rsid w:val="78D81EEE"/>
    <w:rsid w:val="78D9AC5E"/>
    <w:rsid w:val="78DB5BA0"/>
    <w:rsid w:val="78DCAA78"/>
    <w:rsid w:val="78DE1EBA"/>
    <w:rsid w:val="78DEF8F0"/>
    <w:rsid w:val="78E0235D"/>
    <w:rsid w:val="78E33998"/>
    <w:rsid w:val="78E55AB0"/>
    <w:rsid w:val="78EA83E5"/>
    <w:rsid w:val="78EB0CCB"/>
    <w:rsid w:val="78EFA6A0"/>
    <w:rsid w:val="78F1CBBA"/>
    <w:rsid w:val="78F30DB6"/>
    <w:rsid w:val="78F9D316"/>
    <w:rsid w:val="78FA36EB"/>
    <w:rsid w:val="78FAC5C0"/>
    <w:rsid w:val="7904D236"/>
    <w:rsid w:val="7905432E"/>
    <w:rsid w:val="7908E70D"/>
    <w:rsid w:val="7909C265"/>
    <w:rsid w:val="7909CDDE"/>
    <w:rsid w:val="791875E2"/>
    <w:rsid w:val="791C2363"/>
    <w:rsid w:val="792177EC"/>
    <w:rsid w:val="7926BF1E"/>
    <w:rsid w:val="7926D662"/>
    <w:rsid w:val="7927E4B7"/>
    <w:rsid w:val="792ED53F"/>
    <w:rsid w:val="79334EB3"/>
    <w:rsid w:val="79380E18"/>
    <w:rsid w:val="793AF968"/>
    <w:rsid w:val="793B1E4D"/>
    <w:rsid w:val="793B53BC"/>
    <w:rsid w:val="7940B01A"/>
    <w:rsid w:val="7943D2E9"/>
    <w:rsid w:val="794430BE"/>
    <w:rsid w:val="79449DA4"/>
    <w:rsid w:val="79455424"/>
    <w:rsid w:val="7947507A"/>
    <w:rsid w:val="79484CB2"/>
    <w:rsid w:val="794D31A1"/>
    <w:rsid w:val="79511B88"/>
    <w:rsid w:val="79517564"/>
    <w:rsid w:val="7953C2EB"/>
    <w:rsid w:val="7954BA73"/>
    <w:rsid w:val="79579119"/>
    <w:rsid w:val="7957EF61"/>
    <w:rsid w:val="795B1F91"/>
    <w:rsid w:val="795B5286"/>
    <w:rsid w:val="795CCB7A"/>
    <w:rsid w:val="79632EB2"/>
    <w:rsid w:val="7964AE54"/>
    <w:rsid w:val="7972145E"/>
    <w:rsid w:val="79789496"/>
    <w:rsid w:val="79836097"/>
    <w:rsid w:val="7984D898"/>
    <w:rsid w:val="79852405"/>
    <w:rsid w:val="7989AEA5"/>
    <w:rsid w:val="798DCA00"/>
    <w:rsid w:val="79916436"/>
    <w:rsid w:val="799283FF"/>
    <w:rsid w:val="79943F30"/>
    <w:rsid w:val="7994B6AA"/>
    <w:rsid w:val="799D45DB"/>
    <w:rsid w:val="799E8FB1"/>
    <w:rsid w:val="79A25739"/>
    <w:rsid w:val="79A2CD3A"/>
    <w:rsid w:val="79A50AC8"/>
    <w:rsid w:val="79A63073"/>
    <w:rsid w:val="79A76EC1"/>
    <w:rsid w:val="79AD38E1"/>
    <w:rsid w:val="79AECD63"/>
    <w:rsid w:val="79B1C05D"/>
    <w:rsid w:val="79B33E71"/>
    <w:rsid w:val="79B61C50"/>
    <w:rsid w:val="79B63164"/>
    <w:rsid w:val="79B8C56C"/>
    <w:rsid w:val="79BB7A97"/>
    <w:rsid w:val="79BF1CFC"/>
    <w:rsid w:val="79C1DD50"/>
    <w:rsid w:val="79C1DD92"/>
    <w:rsid w:val="79C2B429"/>
    <w:rsid w:val="79C6E975"/>
    <w:rsid w:val="79C76F5E"/>
    <w:rsid w:val="79C9262E"/>
    <w:rsid w:val="79CA5C04"/>
    <w:rsid w:val="79D18A3C"/>
    <w:rsid w:val="79D31FB0"/>
    <w:rsid w:val="79D362B2"/>
    <w:rsid w:val="79D42989"/>
    <w:rsid w:val="79DFB853"/>
    <w:rsid w:val="79E1B19B"/>
    <w:rsid w:val="79E7110E"/>
    <w:rsid w:val="79E97D98"/>
    <w:rsid w:val="79F0DB9B"/>
    <w:rsid w:val="79F3CC87"/>
    <w:rsid w:val="79F690CA"/>
    <w:rsid w:val="79F6C440"/>
    <w:rsid w:val="79F98857"/>
    <w:rsid w:val="7A036F3F"/>
    <w:rsid w:val="7A0A6156"/>
    <w:rsid w:val="7A0BCE22"/>
    <w:rsid w:val="7A142F04"/>
    <w:rsid w:val="7A1674F6"/>
    <w:rsid w:val="7A17766C"/>
    <w:rsid w:val="7A17E2EE"/>
    <w:rsid w:val="7A1868A5"/>
    <w:rsid w:val="7A1F83E0"/>
    <w:rsid w:val="7A22F65A"/>
    <w:rsid w:val="7A234E23"/>
    <w:rsid w:val="7A24FCE0"/>
    <w:rsid w:val="7A281441"/>
    <w:rsid w:val="7A2BC7F6"/>
    <w:rsid w:val="7A2FECF0"/>
    <w:rsid w:val="7A327E0E"/>
    <w:rsid w:val="7A34E55D"/>
    <w:rsid w:val="7A377515"/>
    <w:rsid w:val="7A3C650D"/>
    <w:rsid w:val="7A3D5113"/>
    <w:rsid w:val="7A4317C2"/>
    <w:rsid w:val="7A4C6CAA"/>
    <w:rsid w:val="7A4C7653"/>
    <w:rsid w:val="7A506B70"/>
    <w:rsid w:val="7A55F64D"/>
    <w:rsid w:val="7A57C9C7"/>
    <w:rsid w:val="7A581983"/>
    <w:rsid w:val="7A58A7F9"/>
    <w:rsid w:val="7A596819"/>
    <w:rsid w:val="7A5A80C9"/>
    <w:rsid w:val="7A5DD99A"/>
    <w:rsid w:val="7A5E4F15"/>
    <w:rsid w:val="7A5EA180"/>
    <w:rsid w:val="7A61DB41"/>
    <w:rsid w:val="7A6454DF"/>
    <w:rsid w:val="7A65B63A"/>
    <w:rsid w:val="7A699184"/>
    <w:rsid w:val="7A69EFF3"/>
    <w:rsid w:val="7A6ADC8C"/>
    <w:rsid w:val="7A6E3EB0"/>
    <w:rsid w:val="7A6E79F7"/>
    <w:rsid w:val="7A723272"/>
    <w:rsid w:val="7A734EEB"/>
    <w:rsid w:val="7A73715C"/>
    <w:rsid w:val="7A79CC33"/>
    <w:rsid w:val="7A7C7B54"/>
    <w:rsid w:val="7A7EB749"/>
    <w:rsid w:val="7A7F8AA6"/>
    <w:rsid w:val="7A86880B"/>
    <w:rsid w:val="7A9236E3"/>
    <w:rsid w:val="7A92D40C"/>
    <w:rsid w:val="7A97BCA5"/>
    <w:rsid w:val="7A9A54E6"/>
    <w:rsid w:val="7A9A691B"/>
    <w:rsid w:val="7A9A7C2A"/>
    <w:rsid w:val="7A9E9904"/>
    <w:rsid w:val="7AA7DBEF"/>
    <w:rsid w:val="7AA8276A"/>
    <w:rsid w:val="7AA9D6F0"/>
    <w:rsid w:val="7AAAA7DF"/>
    <w:rsid w:val="7AABA70E"/>
    <w:rsid w:val="7AB02B80"/>
    <w:rsid w:val="7AB19E5D"/>
    <w:rsid w:val="7AB3C82A"/>
    <w:rsid w:val="7AB45F7B"/>
    <w:rsid w:val="7AB513E4"/>
    <w:rsid w:val="7AB5EF92"/>
    <w:rsid w:val="7AB671EF"/>
    <w:rsid w:val="7AB88D5F"/>
    <w:rsid w:val="7ABADEA9"/>
    <w:rsid w:val="7ABB8A42"/>
    <w:rsid w:val="7ABDBC78"/>
    <w:rsid w:val="7ABE3662"/>
    <w:rsid w:val="7ABE6C30"/>
    <w:rsid w:val="7AC35498"/>
    <w:rsid w:val="7AC8DFA2"/>
    <w:rsid w:val="7AC99926"/>
    <w:rsid w:val="7AD3B0F6"/>
    <w:rsid w:val="7AD4DA97"/>
    <w:rsid w:val="7AD6DD3A"/>
    <w:rsid w:val="7AD7DC49"/>
    <w:rsid w:val="7AE2E826"/>
    <w:rsid w:val="7AE3E033"/>
    <w:rsid w:val="7AE511AC"/>
    <w:rsid w:val="7AE96CC5"/>
    <w:rsid w:val="7AE9D541"/>
    <w:rsid w:val="7AED7FD9"/>
    <w:rsid w:val="7AF0AAF2"/>
    <w:rsid w:val="7AF3D550"/>
    <w:rsid w:val="7AF43A26"/>
    <w:rsid w:val="7AFE4D15"/>
    <w:rsid w:val="7B0A3452"/>
    <w:rsid w:val="7B0C1F36"/>
    <w:rsid w:val="7B1089A8"/>
    <w:rsid w:val="7B14E320"/>
    <w:rsid w:val="7B170EB8"/>
    <w:rsid w:val="7B1C2676"/>
    <w:rsid w:val="7B1EA672"/>
    <w:rsid w:val="7B220E8A"/>
    <w:rsid w:val="7B23D5FA"/>
    <w:rsid w:val="7B2624B0"/>
    <w:rsid w:val="7B265599"/>
    <w:rsid w:val="7B28AA26"/>
    <w:rsid w:val="7B28EC31"/>
    <w:rsid w:val="7B2B7024"/>
    <w:rsid w:val="7B2E5460"/>
    <w:rsid w:val="7B2E940E"/>
    <w:rsid w:val="7B3220F3"/>
    <w:rsid w:val="7B32235F"/>
    <w:rsid w:val="7B33155D"/>
    <w:rsid w:val="7B33A40C"/>
    <w:rsid w:val="7B34F1B4"/>
    <w:rsid w:val="7B36A757"/>
    <w:rsid w:val="7B372504"/>
    <w:rsid w:val="7B37C327"/>
    <w:rsid w:val="7B3D0F02"/>
    <w:rsid w:val="7B3D57AE"/>
    <w:rsid w:val="7B3F906D"/>
    <w:rsid w:val="7B3FC767"/>
    <w:rsid w:val="7B4248B9"/>
    <w:rsid w:val="7B429610"/>
    <w:rsid w:val="7B44DC54"/>
    <w:rsid w:val="7B48085B"/>
    <w:rsid w:val="7B4B3FA9"/>
    <w:rsid w:val="7B4E6A49"/>
    <w:rsid w:val="7B50B5F1"/>
    <w:rsid w:val="7B560C16"/>
    <w:rsid w:val="7B566B6C"/>
    <w:rsid w:val="7B5927FE"/>
    <w:rsid w:val="7B5CEDB3"/>
    <w:rsid w:val="7B62C456"/>
    <w:rsid w:val="7B66E1B1"/>
    <w:rsid w:val="7B68DE76"/>
    <w:rsid w:val="7B692ED9"/>
    <w:rsid w:val="7B6AE10F"/>
    <w:rsid w:val="7B6BE6F5"/>
    <w:rsid w:val="7B6CCD11"/>
    <w:rsid w:val="7B6FD920"/>
    <w:rsid w:val="7B726D57"/>
    <w:rsid w:val="7B779FFA"/>
    <w:rsid w:val="7B79D174"/>
    <w:rsid w:val="7B7F650C"/>
    <w:rsid w:val="7B841E40"/>
    <w:rsid w:val="7B878B7F"/>
    <w:rsid w:val="7B884EAD"/>
    <w:rsid w:val="7B887B36"/>
    <w:rsid w:val="7B8A13D5"/>
    <w:rsid w:val="7B8CC76F"/>
    <w:rsid w:val="7B8D79FE"/>
    <w:rsid w:val="7B8DE50E"/>
    <w:rsid w:val="7B91D277"/>
    <w:rsid w:val="7B9D3004"/>
    <w:rsid w:val="7B9D8744"/>
    <w:rsid w:val="7BAE8EC2"/>
    <w:rsid w:val="7BAF2501"/>
    <w:rsid w:val="7BB12A6C"/>
    <w:rsid w:val="7BB1674F"/>
    <w:rsid w:val="7BB2ED41"/>
    <w:rsid w:val="7BB36BEB"/>
    <w:rsid w:val="7BC3328D"/>
    <w:rsid w:val="7BC3EBE1"/>
    <w:rsid w:val="7BC5BBC0"/>
    <w:rsid w:val="7BC6E257"/>
    <w:rsid w:val="7BC6FDC2"/>
    <w:rsid w:val="7BCC6F2A"/>
    <w:rsid w:val="7BD835A4"/>
    <w:rsid w:val="7BD88166"/>
    <w:rsid w:val="7BDBC8F6"/>
    <w:rsid w:val="7BDEAE71"/>
    <w:rsid w:val="7BE039B1"/>
    <w:rsid w:val="7BE253E1"/>
    <w:rsid w:val="7BE4F68D"/>
    <w:rsid w:val="7BE64E1F"/>
    <w:rsid w:val="7BED03F8"/>
    <w:rsid w:val="7BF0F496"/>
    <w:rsid w:val="7BF72BB5"/>
    <w:rsid w:val="7BF7EE82"/>
    <w:rsid w:val="7BF932C5"/>
    <w:rsid w:val="7BFD848E"/>
    <w:rsid w:val="7C02E195"/>
    <w:rsid w:val="7C03D9CE"/>
    <w:rsid w:val="7C051A4F"/>
    <w:rsid w:val="7C065B23"/>
    <w:rsid w:val="7C0A1D6E"/>
    <w:rsid w:val="7C0A64AE"/>
    <w:rsid w:val="7C0DCADA"/>
    <w:rsid w:val="7C12C835"/>
    <w:rsid w:val="7C1C1F22"/>
    <w:rsid w:val="7C209D9D"/>
    <w:rsid w:val="7C2172C9"/>
    <w:rsid w:val="7C2493CE"/>
    <w:rsid w:val="7C27854C"/>
    <w:rsid w:val="7C27F904"/>
    <w:rsid w:val="7C2B1E21"/>
    <w:rsid w:val="7C2BDFF3"/>
    <w:rsid w:val="7C32DFD3"/>
    <w:rsid w:val="7C355F70"/>
    <w:rsid w:val="7C3EF499"/>
    <w:rsid w:val="7C47388B"/>
    <w:rsid w:val="7C507DEC"/>
    <w:rsid w:val="7C50DA7F"/>
    <w:rsid w:val="7C588B5C"/>
    <w:rsid w:val="7C5B98ED"/>
    <w:rsid w:val="7C5C4ACD"/>
    <w:rsid w:val="7C5C83CD"/>
    <w:rsid w:val="7C5CFB20"/>
    <w:rsid w:val="7C5DA9CB"/>
    <w:rsid w:val="7C5E748E"/>
    <w:rsid w:val="7C5F07FD"/>
    <w:rsid w:val="7C5FCA83"/>
    <w:rsid w:val="7C641405"/>
    <w:rsid w:val="7C651E12"/>
    <w:rsid w:val="7C676402"/>
    <w:rsid w:val="7C6C68A4"/>
    <w:rsid w:val="7C711B8E"/>
    <w:rsid w:val="7C71506B"/>
    <w:rsid w:val="7C728F8B"/>
    <w:rsid w:val="7C733AE3"/>
    <w:rsid w:val="7C735B83"/>
    <w:rsid w:val="7C7C914C"/>
    <w:rsid w:val="7C80DFD0"/>
    <w:rsid w:val="7C836737"/>
    <w:rsid w:val="7C869F04"/>
    <w:rsid w:val="7C8956DE"/>
    <w:rsid w:val="7C8B5A0B"/>
    <w:rsid w:val="7C8F00E6"/>
    <w:rsid w:val="7C8F85A7"/>
    <w:rsid w:val="7C95C054"/>
    <w:rsid w:val="7C9B238A"/>
    <w:rsid w:val="7C9C70F0"/>
    <w:rsid w:val="7CA2138E"/>
    <w:rsid w:val="7CA83B96"/>
    <w:rsid w:val="7CABEC55"/>
    <w:rsid w:val="7CACEFDD"/>
    <w:rsid w:val="7CB0B381"/>
    <w:rsid w:val="7CB13BE0"/>
    <w:rsid w:val="7CB30FE8"/>
    <w:rsid w:val="7CB38349"/>
    <w:rsid w:val="7CB48E2A"/>
    <w:rsid w:val="7CBC29EC"/>
    <w:rsid w:val="7CBCD676"/>
    <w:rsid w:val="7CC1AF8A"/>
    <w:rsid w:val="7CC68E3B"/>
    <w:rsid w:val="7CC73574"/>
    <w:rsid w:val="7CC944D3"/>
    <w:rsid w:val="7CCC05C6"/>
    <w:rsid w:val="7CCC237C"/>
    <w:rsid w:val="7CCFB7F1"/>
    <w:rsid w:val="7CD0BD38"/>
    <w:rsid w:val="7CD2AADF"/>
    <w:rsid w:val="7CD33FA4"/>
    <w:rsid w:val="7CD434CC"/>
    <w:rsid w:val="7CD45E00"/>
    <w:rsid w:val="7CD90833"/>
    <w:rsid w:val="7CDBC67E"/>
    <w:rsid w:val="7CE0C9C4"/>
    <w:rsid w:val="7CE2C7C3"/>
    <w:rsid w:val="7CE31F8D"/>
    <w:rsid w:val="7CE5F9AF"/>
    <w:rsid w:val="7CE92EBE"/>
    <w:rsid w:val="7CEA8402"/>
    <w:rsid w:val="7CED7D05"/>
    <w:rsid w:val="7CEE32FD"/>
    <w:rsid w:val="7CF3A773"/>
    <w:rsid w:val="7CF432F6"/>
    <w:rsid w:val="7CF51E0F"/>
    <w:rsid w:val="7CF61546"/>
    <w:rsid w:val="7CF7FA93"/>
    <w:rsid w:val="7CF858B6"/>
    <w:rsid w:val="7CFB2D09"/>
    <w:rsid w:val="7CFD8DB9"/>
    <w:rsid w:val="7CFEF600"/>
    <w:rsid w:val="7D017201"/>
    <w:rsid w:val="7D019BFE"/>
    <w:rsid w:val="7D0E6809"/>
    <w:rsid w:val="7D0E92A8"/>
    <w:rsid w:val="7D113185"/>
    <w:rsid w:val="7D14305F"/>
    <w:rsid w:val="7D18E445"/>
    <w:rsid w:val="7D204DC2"/>
    <w:rsid w:val="7D206EF2"/>
    <w:rsid w:val="7D233EB4"/>
    <w:rsid w:val="7D2450AB"/>
    <w:rsid w:val="7D25C511"/>
    <w:rsid w:val="7D267C48"/>
    <w:rsid w:val="7D291B91"/>
    <w:rsid w:val="7D2B0C4D"/>
    <w:rsid w:val="7D2D207D"/>
    <w:rsid w:val="7D2F6983"/>
    <w:rsid w:val="7D2F89BC"/>
    <w:rsid w:val="7D348819"/>
    <w:rsid w:val="7D34BB57"/>
    <w:rsid w:val="7D356CC8"/>
    <w:rsid w:val="7D3D77CB"/>
    <w:rsid w:val="7D3EC38C"/>
    <w:rsid w:val="7D413F16"/>
    <w:rsid w:val="7D44CF64"/>
    <w:rsid w:val="7D460446"/>
    <w:rsid w:val="7D466C3A"/>
    <w:rsid w:val="7D494429"/>
    <w:rsid w:val="7D4B9FE2"/>
    <w:rsid w:val="7D527FB8"/>
    <w:rsid w:val="7D5EF8CE"/>
    <w:rsid w:val="7D5F2D3B"/>
    <w:rsid w:val="7D61A934"/>
    <w:rsid w:val="7D61E29F"/>
    <w:rsid w:val="7D627D35"/>
    <w:rsid w:val="7D632E1B"/>
    <w:rsid w:val="7D65CB34"/>
    <w:rsid w:val="7D6A4FB6"/>
    <w:rsid w:val="7D6D65EF"/>
    <w:rsid w:val="7D7007FE"/>
    <w:rsid w:val="7D751D59"/>
    <w:rsid w:val="7D76CCCC"/>
    <w:rsid w:val="7D7B8086"/>
    <w:rsid w:val="7D7DB32C"/>
    <w:rsid w:val="7D7E0B75"/>
    <w:rsid w:val="7D7F5661"/>
    <w:rsid w:val="7D8164B8"/>
    <w:rsid w:val="7D8377A8"/>
    <w:rsid w:val="7D86F6F6"/>
    <w:rsid w:val="7D8ABE58"/>
    <w:rsid w:val="7D8C813A"/>
    <w:rsid w:val="7D8E2682"/>
    <w:rsid w:val="7D911F30"/>
    <w:rsid w:val="7D91420D"/>
    <w:rsid w:val="7D946234"/>
    <w:rsid w:val="7D94C406"/>
    <w:rsid w:val="7D9CC4CE"/>
    <w:rsid w:val="7D9EA65A"/>
    <w:rsid w:val="7D9F82A6"/>
    <w:rsid w:val="7D9F9F0B"/>
    <w:rsid w:val="7DA08A5C"/>
    <w:rsid w:val="7DA4C40C"/>
    <w:rsid w:val="7DA74325"/>
    <w:rsid w:val="7DA8B456"/>
    <w:rsid w:val="7DAB0784"/>
    <w:rsid w:val="7DACB8F9"/>
    <w:rsid w:val="7DAD35B4"/>
    <w:rsid w:val="7DAD37B5"/>
    <w:rsid w:val="7DB24428"/>
    <w:rsid w:val="7DB5FEFC"/>
    <w:rsid w:val="7DB905B0"/>
    <w:rsid w:val="7DBD5664"/>
    <w:rsid w:val="7DBF402F"/>
    <w:rsid w:val="7DBFE14C"/>
    <w:rsid w:val="7DC28993"/>
    <w:rsid w:val="7DC8E165"/>
    <w:rsid w:val="7DCA6C25"/>
    <w:rsid w:val="7DD0A3F9"/>
    <w:rsid w:val="7DD3254B"/>
    <w:rsid w:val="7DD4B0E2"/>
    <w:rsid w:val="7DD505D9"/>
    <w:rsid w:val="7DD7D6E5"/>
    <w:rsid w:val="7DDB16B5"/>
    <w:rsid w:val="7DDB72B0"/>
    <w:rsid w:val="7DDDCA85"/>
    <w:rsid w:val="7DDDE3EC"/>
    <w:rsid w:val="7DE276AE"/>
    <w:rsid w:val="7DE31FCC"/>
    <w:rsid w:val="7DE3E21D"/>
    <w:rsid w:val="7DE7246F"/>
    <w:rsid w:val="7DE9FFA5"/>
    <w:rsid w:val="7DEBB03B"/>
    <w:rsid w:val="7DEF7D4D"/>
    <w:rsid w:val="7DF108DB"/>
    <w:rsid w:val="7DF218F8"/>
    <w:rsid w:val="7DF4A9AA"/>
    <w:rsid w:val="7DF7F3E3"/>
    <w:rsid w:val="7DFDD5F9"/>
    <w:rsid w:val="7DFFAE66"/>
    <w:rsid w:val="7E010375"/>
    <w:rsid w:val="7E03CC6A"/>
    <w:rsid w:val="7E04E013"/>
    <w:rsid w:val="7E08734C"/>
    <w:rsid w:val="7E0ECB1D"/>
    <w:rsid w:val="7E15B8C6"/>
    <w:rsid w:val="7E1B274F"/>
    <w:rsid w:val="7E20CF21"/>
    <w:rsid w:val="7E2139A9"/>
    <w:rsid w:val="7E21FDF5"/>
    <w:rsid w:val="7E255AAE"/>
    <w:rsid w:val="7E278820"/>
    <w:rsid w:val="7E2C0F7E"/>
    <w:rsid w:val="7E2C3391"/>
    <w:rsid w:val="7E30CD50"/>
    <w:rsid w:val="7E331738"/>
    <w:rsid w:val="7E333F0C"/>
    <w:rsid w:val="7E341843"/>
    <w:rsid w:val="7E37840D"/>
    <w:rsid w:val="7E39B10C"/>
    <w:rsid w:val="7E3A5010"/>
    <w:rsid w:val="7E3DF0D5"/>
    <w:rsid w:val="7E3DF309"/>
    <w:rsid w:val="7E3E79EC"/>
    <w:rsid w:val="7E40C7EC"/>
    <w:rsid w:val="7E426696"/>
    <w:rsid w:val="7E45DB29"/>
    <w:rsid w:val="7E46E68E"/>
    <w:rsid w:val="7E47EA63"/>
    <w:rsid w:val="7E4B860E"/>
    <w:rsid w:val="7E4CA6E8"/>
    <w:rsid w:val="7E4EBBDB"/>
    <w:rsid w:val="7E50785D"/>
    <w:rsid w:val="7E52F3E3"/>
    <w:rsid w:val="7E535A3C"/>
    <w:rsid w:val="7E540E0D"/>
    <w:rsid w:val="7E56DE16"/>
    <w:rsid w:val="7E5EA475"/>
    <w:rsid w:val="7E609E9C"/>
    <w:rsid w:val="7E61341E"/>
    <w:rsid w:val="7E61A5B9"/>
    <w:rsid w:val="7E6533B7"/>
    <w:rsid w:val="7E662BDC"/>
    <w:rsid w:val="7E6C2695"/>
    <w:rsid w:val="7E6C2C20"/>
    <w:rsid w:val="7E6D6FD1"/>
    <w:rsid w:val="7E6D96AC"/>
    <w:rsid w:val="7E706662"/>
    <w:rsid w:val="7E7445E9"/>
    <w:rsid w:val="7E77F6FF"/>
    <w:rsid w:val="7E7AF6D8"/>
    <w:rsid w:val="7E835D8B"/>
    <w:rsid w:val="7E84F801"/>
    <w:rsid w:val="7E8554A9"/>
    <w:rsid w:val="7E87DAB9"/>
    <w:rsid w:val="7E87E4FC"/>
    <w:rsid w:val="7E895F74"/>
    <w:rsid w:val="7E8BF1F7"/>
    <w:rsid w:val="7E906A7E"/>
    <w:rsid w:val="7E947E6F"/>
    <w:rsid w:val="7E96D0D0"/>
    <w:rsid w:val="7E96F91B"/>
    <w:rsid w:val="7E971128"/>
    <w:rsid w:val="7E9A6D75"/>
    <w:rsid w:val="7EA238FE"/>
    <w:rsid w:val="7EA33F4C"/>
    <w:rsid w:val="7EA5CF50"/>
    <w:rsid w:val="7EA64F0E"/>
    <w:rsid w:val="7EA8E0A2"/>
    <w:rsid w:val="7EAE3878"/>
    <w:rsid w:val="7EB1B17D"/>
    <w:rsid w:val="7EB1B3F9"/>
    <w:rsid w:val="7EB68F6E"/>
    <w:rsid w:val="7EC4F18A"/>
    <w:rsid w:val="7ECA39A2"/>
    <w:rsid w:val="7ECC8649"/>
    <w:rsid w:val="7ECCAF5B"/>
    <w:rsid w:val="7ECE308F"/>
    <w:rsid w:val="7ED0E67A"/>
    <w:rsid w:val="7ED27CB9"/>
    <w:rsid w:val="7ED4483E"/>
    <w:rsid w:val="7EDC3D22"/>
    <w:rsid w:val="7EDC7098"/>
    <w:rsid w:val="7EDDA901"/>
    <w:rsid w:val="7EEB08E0"/>
    <w:rsid w:val="7EEE9036"/>
    <w:rsid w:val="7EEF5B4B"/>
    <w:rsid w:val="7EF6CF9A"/>
    <w:rsid w:val="7EFC0AC7"/>
    <w:rsid w:val="7F0082B1"/>
    <w:rsid w:val="7F0580EB"/>
    <w:rsid w:val="7F0AFD7E"/>
    <w:rsid w:val="7F0B86EE"/>
    <w:rsid w:val="7F0D9ADF"/>
    <w:rsid w:val="7F0E0BA3"/>
    <w:rsid w:val="7F10E63A"/>
    <w:rsid w:val="7F17ED6F"/>
    <w:rsid w:val="7F186B33"/>
    <w:rsid w:val="7F1B87E8"/>
    <w:rsid w:val="7F1EB480"/>
    <w:rsid w:val="7F252EE2"/>
    <w:rsid w:val="7F274AE4"/>
    <w:rsid w:val="7F280509"/>
    <w:rsid w:val="7F2BFF04"/>
    <w:rsid w:val="7F2DA1D6"/>
    <w:rsid w:val="7F376163"/>
    <w:rsid w:val="7F39E27F"/>
    <w:rsid w:val="7F3BD969"/>
    <w:rsid w:val="7F3C91D0"/>
    <w:rsid w:val="7F3C92F6"/>
    <w:rsid w:val="7F455912"/>
    <w:rsid w:val="7F45AF24"/>
    <w:rsid w:val="7F47E4E1"/>
    <w:rsid w:val="7F4CB5D1"/>
    <w:rsid w:val="7F4D3589"/>
    <w:rsid w:val="7F4FF357"/>
    <w:rsid w:val="7F51F925"/>
    <w:rsid w:val="7F520EAF"/>
    <w:rsid w:val="7F525916"/>
    <w:rsid w:val="7F5487C5"/>
    <w:rsid w:val="7F5CBC0A"/>
    <w:rsid w:val="7F60D9F7"/>
    <w:rsid w:val="7F634B18"/>
    <w:rsid w:val="7F654E7A"/>
    <w:rsid w:val="7F66C3EB"/>
    <w:rsid w:val="7F6703D3"/>
    <w:rsid w:val="7F6B3782"/>
    <w:rsid w:val="7F75CDA4"/>
    <w:rsid w:val="7F766671"/>
    <w:rsid w:val="7F78B06C"/>
    <w:rsid w:val="7F7A3DBA"/>
    <w:rsid w:val="7F7C6BDC"/>
    <w:rsid w:val="7F7D9750"/>
    <w:rsid w:val="7F82AF09"/>
    <w:rsid w:val="7F82F3F1"/>
    <w:rsid w:val="7F830125"/>
    <w:rsid w:val="7F8498E3"/>
    <w:rsid w:val="7F87B1C6"/>
    <w:rsid w:val="7F88D794"/>
    <w:rsid w:val="7F934734"/>
    <w:rsid w:val="7F935AEC"/>
    <w:rsid w:val="7F960D65"/>
    <w:rsid w:val="7F9748B2"/>
    <w:rsid w:val="7F9821AA"/>
    <w:rsid w:val="7F993875"/>
    <w:rsid w:val="7F99CFC9"/>
    <w:rsid w:val="7F9F1D91"/>
    <w:rsid w:val="7FA078C8"/>
    <w:rsid w:val="7FA0A4C8"/>
    <w:rsid w:val="7FA8C90B"/>
    <w:rsid w:val="7FA8D53F"/>
    <w:rsid w:val="7FAB79D3"/>
    <w:rsid w:val="7FAC50F4"/>
    <w:rsid w:val="7FB43028"/>
    <w:rsid w:val="7FB8A47A"/>
    <w:rsid w:val="7FBFD8FD"/>
    <w:rsid w:val="7FC5C3B7"/>
    <w:rsid w:val="7FC7A72E"/>
    <w:rsid w:val="7FCC5F3F"/>
    <w:rsid w:val="7FD695BB"/>
    <w:rsid w:val="7FD88011"/>
    <w:rsid w:val="7FDBAF3A"/>
    <w:rsid w:val="7FDC284A"/>
    <w:rsid w:val="7FDE36F7"/>
    <w:rsid w:val="7FE08937"/>
    <w:rsid w:val="7FE26140"/>
    <w:rsid w:val="7FE27A89"/>
    <w:rsid w:val="7FE2DCE2"/>
    <w:rsid w:val="7FE4E3D6"/>
    <w:rsid w:val="7FE6E3B6"/>
    <w:rsid w:val="7FEB48CD"/>
    <w:rsid w:val="7FEC48DE"/>
    <w:rsid w:val="7FEED091"/>
    <w:rsid w:val="7FF0AE14"/>
    <w:rsid w:val="7FF1A9EC"/>
    <w:rsid w:val="7FF1E6AD"/>
    <w:rsid w:val="7FF4CCBF"/>
    <w:rsid w:val="7FF69BDA"/>
    <w:rsid w:val="7FF760D0"/>
    <w:rsid w:val="7FF94AF4"/>
    <w:rsid w:val="7FFA46BD"/>
    <w:rsid w:val="7FFE68E3"/>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4B882"/>
  <w15:chartTrackingRefBased/>
  <w15:docId w15:val="{3B6937D7-61DB-49DB-A20F-F656ECF09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rsid w:val="00C00BD2"/>
    <w:pPr>
      <w:spacing w:after="120" w:line="240" w:lineRule="auto"/>
      <w:jc w:val="both"/>
    </w:pPr>
    <w:rPr>
      <w:rFonts w:ascii="Georgia" w:hAnsi="Georgia"/>
      <w:sz w:val="20"/>
    </w:rPr>
  </w:style>
  <w:style w:type="paragraph" w:styleId="Pealkiri1">
    <w:name w:val="heading 1"/>
    <w:basedOn w:val="Normaallaad"/>
    <w:next w:val="Normaallaad"/>
    <w:link w:val="Pealkiri1Mrk"/>
    <w:uiPriority w:val="9"/>
    <w:qFormat/>
    <w:rsid w:val="007F248B"/>
    <w:pPr>
      <w:keepNext/>
      <w:keepLines/>
      <w:spacing w:before="480" w:after="480"/>
      <w:ind w:left="431" w:hanging="431"/>
      <w:outlineLvl w:val="0"/>
    </w:pPr>
    <w:rPr>
      <w:rFonts w:ascii="Times New Roman" w:eastAsiaTheme="majorEastAsia" w:hAnsi="Times New Roman" w:cstheme="majorBidi"/>
      <w:b/>
      <w:color w:val="006EB5"/>
      <w:sz w:val="28"/>
      <w:szCs w:val="32"/>
    </w:rPr>
  </w:style>
  <w:style w:type="paragraph" w:styleId="Pealkiri2">
    <w:name w:val="heading 2"/>
    <w:basedOn w:val="Normaallaad"/>
    <w:next w:val="Normaallaad"/>
    <w:link w:val="Pealkiri2Mrk"/>
    <w:uiPriority w:val="9"/>
    <w:unhideWhenUsed/>
    <w:qFormat/>
    <w:rsid w:val="007A05B4"/>
    <w:pPr>
      <w:keepNext/>
      <w:keepLines/>
      <w:numPr>
        <w:ilvl w:val="1"/>
        <w:numId w:val="3"/>
      </w:numPr>
      <w:spacing w:before="40" w:after="0"/>
      <w:outlineLvl w:val="1"/>
    </w:pPr>
    <w:rPr>
      <w:rFonts w:ascii="Times New Roman" w:eastAsiaTheme="majorEastAsia" w:hAnsi="Times New Roman" w:cstheme="majorBidi"/>
      <w:b/>
      <w:color w:val="006EB5"/>
      <w:sz w:val="28"/>
      <w:szCs w:val="26"/>
    </w:rPr>
  </w:style>
  <w:style w:type="paragraph" w:styleId="Pealkiri3">
    <w:name w:val="heading 3"/>
    <w:basedOn w:val="Normaallaad"/>
    <w:next w:val="Normaallaad"/>
    <w:link w:val="Pealkiri3Mrk"/>
    <w:uiPriority w:val="9"/>
    <w:unhideWhenUsed/>
    <w:qFormat/>
    <w:rsid w:val="00FA2DEA"/>
    <w:pPr>
      <w:keepNext/>
      <w:keepLines/>
      <w:numPr>
        <w:ilvl w:val="2"/>
        <w:numId w:val="3"/>
      </w:numPr>
      <w:spacing w:before="40" w:after="0"/>
      <w:outlineLvl w:val="2"/>
    </w:pPr>
    <w:rPr>
      <w:rFonts w:ascii="Times New Roman" w:eastAsiaTheme="majorEastAsia" w:hAnsi="Times New Roman" w:cstheme="majorBidi"/>
      <w:b/>
      <w:color w:val="006EB5"/>
      <w:sz w:val="28"/>
      <w:szCs w:val="24"/>
    </w:rPr>
  </w:style>
  <w:style w:type="paragraph" w:styleId="Pealkiri4">
    <w:name w:val="heading 4"/>
    <w:basedOn w:val="Normaallaad"/>
    <w:next w:val="Normaallaad"/>
    <w:link w:val="Pealkiri4Mrk"/>
    <w:uiPriority w:val="9"/>
    <w:unhideWhenUsed/>
    <w:qFormat/>
    <w:rsid w:val="00DD1C22"/>
    <w:pPr>
      <w:keepNext/>
      <w:keepLines/>
      <w:numPr>
        <w:ilvl w:val="3"/>
        <w:numId w:val="3"/>
      </w:numPr>
      <w:spacing w:before="40" w:after="0"/>
      <w:outlineLvl w:val="3"/>
    </w:pPr>
    <w:rPr>
      <w:rFonts w:ascii="Times New Roman" w:eastAsiaTheme="majorEastAsia" w:hAnsi="Times New Roman" w:cstheme="majorBidi"/>
      <w:b/>
      <w:iCs/>
      <w:color w:val="006EB5"/>
      <w:sz w:val="24"/>
    </w:rPr>
  </w:style>
  <w:style w:type="paragraph" w:styleId="Pealkiri5">
    <w:name w:val="heading 5"/>
    <w:basedOn w:val="Normaallaad"/>
    <w:next w:val="Normaallaad"/>
    <w:link w:val="Pealkiri5Mrk"/>
    <w:uiPriority w:val="9"/>
    <w:semiHidden/>
    <w:unhideWhenUsed/>
    <w:qFormat/>
    <w:rsid w:val="006D52B1"/>
    <w:pPr>
      <w:keepNext/>
      <w:keepLines/>
      <w:numPr>
        <w:ilvl w:val="4"/>
        <w:numId w:val="3"/>
      </w:numPr>
      <w:spacing w:before="40" w:after="0"/>
      <w:outlineLvl w:val="4"/>
    </w:pPr>
    <w:rPr>
      <w:rFonts w:asciiTheme="majorHAnsi" w:eastAsiaTheme="majorEastAsia" w:hAnsiTheme="majorHAnsi" w:cstheme="majorBidi"/>
      <w:color w:val="2F5496" w:themeColor="accent1" w:themeShade="BF"/>
    </w:rPr>
  </w:style>
  <w:style w:type="paragraph" w:styleId="Pealkiri6">
    <w:name w:val="heading 6"/>
    <w:basedOn w:val="Normaallaad"/>
    <w:next w:val="Normaallaad"/>
    <w:link w:val="Pealkiri6Mrk"/>
    <w:uiPriority w:val="9"/>
    <w:semiHidden/>
    <w:unhideWhenUsed/>
    <w:qFormat/>
    <w:rsid w:val="006D52B1"/>
    <w:pPr>
      <w:keepNext/>
      <w:keepLines/>
      <w:numPr>
        <w:ilvl w:val="5"/>
        <w:numId w:val="3"/>
      </w:numPr>
      <w:spacing w:before="40" w:after="0"/>
      <w:ind w:left="4320"/>
      <w:outlineLvl w:val="5"/>
    </w:pPr>
    <w:rPr>
      <w:rFonts w:asciiTheme="majorHAnsi" w:eastAsiaTheme="majorEastAsia" w:hAnsiTheme="majorHAnsi" w:cstheme="majorBidi"/>
      <w:color w:val="1F3763" w:themeColor="accent1" w:themeShade="7F"/>
    </w:rPr>
  </w:style>
  <w:style w:type="paragraph" w:styleId="Pealkiri7">
    <w:name w:val="heading 7"/>
    <w:basedOn w:val="Normaallaad"/>
    <w:next w:val="Normaallaad"/>
    <w:link w:val="Pealkiri7Mrk"/>
    <w:uiPriority w:val="9"/>
    <w:semiHidden/>
    <w:unhideWhenUsed/>
    <w:qFormat/>
    <w:rsid w:val="006D52B1"/>
    <w:pPr>
      <w:keepNext/>
      <w:keepLines/>
      <w:numPr>
        <w:ilvl w:val="6"/>
        <w:numId w:val="3"/>
      </w:numPr>
      <w:spacing w:before="40" w:after="0"/>
      <w:ind w:left="5040"/>
      <w:outlineLvl w:val="6"/>
    </w:pPr>
    <w:rPr>
      <w:rFonts w:asciiTheme="majorHAnsi" w:eastAsiaTheme="majorEastAsia" w:hAnsiTheme="majorHAnsi" w:cstheme="majorBidi"/>
      <w:i/>
      <w:iCs/>
      <w:color w:val="1F3763" w:themeColor="accent1" w:themeShade="7F"/>
    </w:rPr>
  </w:style>
  <w:style w:type="paragraph" w:styleId="Pealkiri8">
    <w:name w:val="heading 8"/>
    <w:basedOn w:val="Normaallaad"/>
    <w:next w:val="Normaallaad"/>
    <w:link w:val="Pealkiri8Mrk"/>
    <w:uiPriority w:val="9"/>
    <w:semiHidden/>
    <w:unhideWhenUsed/>
    <w:qFormat/>
    <w:rsid w:val="006D52B1"/>
    <w:pPr>
      <w:keepNext/>
      <w:keepLines/>
      <w:numPr>
        <w:ilvl w:val="7"/>
        <w:numId w:val="3"/>
      </w:numPr>
      <w:spacing w:before="40" w:after="0"/>
      <w:ind w:left="5760"/>
      <w:outlineLvl w:val="7"/>
    </w:pPr>
    <w:rPr>
      <w:rFonts w:asciiTheme="majorHAnsi" w:eastAsiaTheme="majorEastAsia" w:hAnsiTheme="majorHAnsi" w:cstheme="majorBidi"/>
      <w:color w:val="272727" w:themeColor="text1" w:themeTint="D8"/>
      <w:sz w:val="21"/>
      <w:szCs w:val="21"/>
    </w:rPr>
  </w:style>
  <w:style w:type="paragraph" w:styleId="Pealkiri9">
    <w:name w:val="heading 9"/>
    <w:basedOn w:val="Normaallaad"/>
    <w:next w:val="Normaallaad"/>
    <w:link w:val="Pealkiri9Mrk"/>
    <w:uiPriority w:val="9"/>
    <w:semiHidden/>
    <w:unhideWhenUsed/>
    <w:qFormat/>
    <w:rsid w:val="006D52B1"/>
    <w:pPr>
      <w:keepNext/>
      <w:keepLines/>
      <w:numPr>
        <w:ilvl w:val="8"/>
        <w:numId w:val="3"/>
      </w:numPr>
      <w:spacing w:before="40" w:after="0"/>
      <w:ind w:left="6480"/>
      <w:outlineLvl w:val="8"/>
    </w:pPr>
    <w:rPr>
      <w:rFonts w:asciiTheme="majorHAnsi" w:eastAsiaTheme="majorEastAsia" w:hAnsiTheme="majorHAnsi" w:cstheme="majorBidi"/>
      <w:i/>
      <w:iCs/>
      <w:color w:val="272727" w:themeColor="text1" w:themeTint="D8"/>
      <w:sz w:val="21"/>
      <w:szCs w:val="21"/>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7F248B"/>
    <w:rPr>
      <w:rFonts w:ascii="Times New Roman" w:eastAsiaTheme="majorEastAsia" w:hAnsi="Times New Roman" w:cstheme="majorBidi"/>
      <w:b/>
      <w:color w:val="006EB5"/>
      <w:sz w:val="28"/>
      <w:szCs w:val="32"/>
    </w:rPr>
  </w:style>
  <w:style w:type="character" w:customStyle="1" w:styleId="Pealkiri2Mrk">
    <w:name w:val="Pealkiri 2 Märk"/>
    <w:basedOn w:val="Liguvaikefont"/>
    <w:link w:val="Pealkiri2"/>
    <w:uiPriority w:val="9"/>
    <w:rsid w:val="007A05B4"/>
    <w:rPr>
      <w:rFonts w:ascii="Times New Roman" w:eastAsiaTheme="majorEastAsia" w:hAnsi="Times New Roman" w:cstheme="majorBidi"/>
      <w:b/>
      <w:color w:val="006EB5"/>
      <w:sz w:val="28"/>
      <w:szCs w:val="26"/>
    </w:rPr>
  </w:style>
  <w:style w:type="character" w:customStyle="1" w:styleId="Pealkiri3Mrk">
    <w:name w:val="Pealkiri 3 Märk"/>
    <w:basedOn w:val="Liguvaikefont"/>
    <w:link w:val="Pealkiri3"/>
    <w:uiPriority w:val="9"/>
    <w:rsid w:val="003B5208"/>
    <w:rPr>
      <w:rFonts w:ascii="Times New Roman" w:eastAsiaTheme="majorEastAsia" w:hAnsi="Times New Roman" w:cstheme="majorBidi"/>
      <w:b/>
      <w:color w:val="006EB5"/>
      <w:sz w:val="28"/>
      <w:szCs w:val="24"/>
    </w:rPr>
  </w:style>
  <w:style w:type="character" w:customStyle="1" w:styleId="Pealkiri4Mrk">
    <w:name w:val="Pealkiri 4 Märk"/>
    <w:basedOn w:val="Liguvaikefont"/>
    <w:link w:val="Pealkiri4"/>
    <w:uiPriority w:val="9"/>
    <w:rsid w:val="00DD1C22"/>
    <w:rPr>
      <w:rFonts w:ascii="Times New Roman" w:eastAsiaTheme="majorEastAsia" w:hAnsi="Times New Roman" w:cstheme="majorBidi"/>
      <w:b/>
      <w:iCs/>
      <w:color w:val="006EB5"/>
      <w:sz w:val="24"/>
    </w:rPr>
  </w:style>
  <w:style w:type="paragraph" w:styleId="SK1">
    <w:name w:val="toc 1"/>
    <w:basedOn w:val="Normaallaad"/>
    <w:next w:val="Normaallaad"/>
    <w:autoRedefine/>
    <w:uiPriority w:val="39"/>
    <w:unhideWhenUsed/>
    <w:qFormat/>
    <w:rsid w:val="00641822"/>
    <w:pPr>
      <w:tabs>
        <w:tab w:val="right" w:leader="dot" w:pos="9968"/>
      </w:tabs>
      <w:spacing w:before="120"/>
      <w:jc w:val="left"/>
    </w:pPr>
    <w:rPr>
      <w:rFonts w:ascii="Times New Roman" w:hAnsi="Times New Roman" w:cstheme="minorHAnsi"/>
      <w:b/>
      <w:bCs/>
      <w:caps/>
      <w:noProof/>
      <w:sz w:val="22"/>
      <w:szCs w:val="20"/>
    </w:rPr>
  </w:style>
  <w:style w:type="character" w:styleId="Hperlink">
    <w:name w:val="Hyperlink"/>
    <w:basedOn w:val="Liguvaikefont"/>
    <w:uiPriority w:val="99"/>
    <w:unhideWhenUsed/>
    <w:rsid w:val="004D1E16"/>
    <w:rPr>
      <w:color w:val="0563C1" w:themeColor="hyperlink"/>
      <w:u w:val="single"/>
    </w:rPr>
  </w:style>
  <w:style w:type="paragraph" w:styleId="SK2">
    <w:name w:val="toc 2"/>
    <w:basedOn w:val="Normaallaad"/>
    <w:next w:val="Normaallaad"/>
    <w:autoRedefine/>
    <w:uiPriority w:val="39"/>
    <w:unhideWhenUsed/>
    <w:qFormat/>
    <w:rsid w:val="004D1E16"/>
    <w:pPr>
      <w:tabs>
        <w:tab w:val="right" w:leader="dot" w:pos="9061"/>
      </w:tabs>
      <w:spacing w:after="0"/>
      <w:ind w:left="198"/>
      <w:jc w:val="left"/>
    </w:pPr>
    <w:rPr>
      <w:rFonts w:ascii="Times New Roman" w:hAnsi="Times New Roman" w:cstheme="minorHAnsi"/>
      <w:noProof/>
      <w:sz w:val="22"/>
      <w:szCs w:val="20"/>
    </w:rPr>
  </w:style>
  <w:style w:type="paragraph" w:styleId="SK3">
    <w:name w:val="toc 3"/>
    <w:basedOn w:val="Normaallaad"/>
    <w:next w:val="Normaallaad"/>
    <w:autoRedefine/>
    <w:uiPriority w:val="39"/>
    <w:unhideWhenUsed/>
    <w:qFormat/>
    <w:rsid w:val="004D1E16"/>
    <w:pPr>
      <w:tabs>
        <w:tab w:val="right" w:leader="dot" w:pos="9061"/>
      </w:tabs>
      <w:spacing w:after="0"/>
      <w:ind w:left="403"/>
      <w:jc w:val="left"/>
    </w:pPr>
    <w:rPr>
      <w:rFonts w:ascii="Times New Roman" w:hAnsi="Times New Roman" w:cstheme="minorHAnsi"/>
      <w:i/>
      <w:iCs/>
      <w:noProof/>
      <w:sz w:val="22"/>
      <w:szCs w:val="20"/>
    </w:rPr>
  </w:style>
  <w:style w:type="paragraph" w:styleId="Pealdis">
    <w:name w:val="caption"/>
    <w:aliases w:val="Caption Tabel"/>
    <w:basedOn w:val="Normaallaad"/>
    <w:next w:val="Normaallaad"/>
    <w:uiPriority w:val="35"/>
    <w:unhideWhenUsed/>
    <w:qFormat/>
    <w:rsid w:val="004D1E16"/>
    <w:pPr>
      <w:keepNext/>
    </w:pPr>
    <w:rPr>
      <w:rFonts w:ascii="Times New Roman" w:hAnsi="Times New Roman"/>
      <w:i/>
      <w:iCs/>
      <w:sz w:val="22"/>
      <w:szCs w:val="18"/>
    </w:rPr>
  </w:style>
  <w:style w:type="paragraph" w:styleId="Pis">
    <w:name w:val="header"/>
    <w:basedOn w:val="Normaallaad"/>
    <w:link w:val="PisMrk"/>
    <w:uiPriority w:val="99"/>
    <w:unhideWhenUsed/>
    <w:qFormat/>
    <w:rsid w:val="004D1E16"/>
    <w:pPr>
      <w:tabs>
        <w:tab w:val="center" w:pos="4536"/>
        <w:tab w:val="right" w:pos="9072"/>
      </w:tabs>
      <w:spacing w:after="240" w:line="480" w:lineRule="auto"/>
      <w:jc w:val="center"/>
    </w:pPr>
    <w:rPr>
      <w:rFonts w:ascii="Times New Roman" w:hAnsi="Times New Roman"/>
    </w:rPr>
  </w:style>
  <w:style w:type="character" w:customStyle="1" w:styleId="PisMrk">
    <w:name w:val="Päis Märk"/>
    <w:basedOn w:val="Liguvaikefont"/>
    <w:link w:val="Pis"/>
    <w:uiPriority w:val="99"/>
    <w:rsid w:val="004D1E16"/>
    <w:rPr>
      <w:rFonts w:ascii="Times New Roman" w:hAnsi="Times New Roman"/>
      <w:sz w:val="20"/>
    </w:rPr>
  </w:style>
  <w:style w:type="paragraph" w:styleId="Jalus">
    <w:name w:val="footer"/>
    <w:basedOn w:val="Normaallaad"/>
    <w:link w:val="JalusMrk"/>
    <w:uiPriority w:val="99"/>
    <w:unhideWhenUsed/>
    <w:qFormat/>
    <w:rsid w:val="004D1E16"/>
    <w:pPr>
      <w:tabs>
        <w:tab w:val="center" w:pos="4536"/>
        <w:tab w:val="right" w:pos="9072"/>
      </w:tabs>
    </w:pPr>
    <w:rPr>
      <w:rFonts w:ascii="Times New Roman" w:hAnsi="Times New Roman"/>
    </w:rPr>
  </w:style>
  <w:style w:type="character" w:customStyle="1" w:styleId="JalusMrk">
    <w:name w:val="Jalus Märk"/>
    <w:basedOn w:val="Liguvaikefont"/>
    <w:link w:val="Jalus"/>
    <w:uiPriority w:val="99"/>
    <w:rsid w:val="004D1E16"/>
    <w:rPr>
      <w:rFonts w:ascii="Times New Roman" w:hAnsi="Times New Roman"/>
      <w:sz w:val="20"/>
    </w:rPr>
  </w:style>
  <w:style w:type="paragraph" w:customStyle="1" w:styleId="Phitekst">
    <w:name w:val="Põhitekst"/>
    <w:basedOn w:val="Normaallaad"/>
    <w:link w:val="PhitekstChar"/>
    <w:qFormat/>
    <w:rsid w:val="004D1E16"/>
    <w:rPr>
      <w:rFonts w:ascii="Times New Roman" w:hAnsi="Times New Roman"/>
      <w:sz w:val="24"/>
    </w:rPr>
  </w:style>
  <w:style w:type="character" w:customStyle="1" w:styleId="PhitekstChar">
    <w:name w:val="Põhitekst Char"/>
    <w:basedOn w:val="Liguvaikefont"/>
    <w:link w:val="Phitekst"/>
    <w:rsid w:val="004D1E16"/>
    <w:rPr>
      <w:rFonts w:ascii="Times New Roman" w:hAnsi="Times New Roman"/>
      <w:sz w:val="24"/>
    </w:rPr>
  </w:style>
  <w:style w:type="paragraph" w:customStyle="1" w:styleId="Pealkiri3tase">
    <w:name w:val="Pealkiri 3tase"/>
    <w:basedOn w:val="Pealkiri3"/>
    <w:next w:val="Phitekst"/>
    <w:qFormat/>
    <w:rsid w:val="004D1E16"/>
    <w:pPr>
      <w:spacing w:before="0" w:after="160"/>
      <w:jc w:val="left"/>
    </w:pPr>
    <w:rPr>
      <w:b w:val="0"/>
      <w:szCs w:val="28"/>
    </w:rPr>
  </w:style>
  <w:style w:type="paragraph" w:customStyle="1" w:styleId="Pealkiri4tase">
    <w:name w:val="Pealkiri 4tase"/>
    <w:basedOn w:val="Pealkiri4"/>
    <w:next w:val="Phitekst"/>
    <w:qFormat/>
    <w:rsid w:val="004D1E16"/>
    <w:pPr>
      <w:spacing w:after="200"/>
      <w:jc w:val="left"/>
    </w:pPr>
    <w:rPr>
      <w:b w:val="0"/>
      <w:i/>
      <w:color w:val="000000" w:themeColor="text1"/>
      <w:szCs w:val="24"/>
    </w:rPr>
  </w:style>
  <w:style w:type="paragraph" w:customStyle="1" w:styleId="Tiitellehtpealkiri">
    <w:name w:val="Tiitelleht pealkiri"/>
    <w:basedOn w:val="Pealkiri"/>
    <w:link w:val="TiitellehtpealkiriChar"/>
    <w:qFormat/>
    <w:rsid w:val="004D1E16"/>
    <w:pPr>
      <w:jc w:val="left"/>
    </w:pPr>
    <w:rPr>
      <w:rFonts w:ascii="Times New Roman" w:hAnsi="Times New Roman"/>
      <w:b/>
      <w:caps/>
      <w:color w:val="006EB5"/>
      <w:sz w:val="48"/>
    </w:rPr>
  </w:style>
  <w:style w:type="paragraph" w:styleId="Pealkiri">
    <w:name w:val="Title"/>
    <w:basedOn w:val="Normaallaad"/>
    <w:next w:val="Normaallaad"/>
    <w:link w:val="PealkiriMrk"/>
    <w:uiPriority w:val="10"/>
    <w:qFormat/>
    <w:rsid w:val="004D1E16"/>
    <w:pPr>
      <w:spacing w:after="0"/>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4D1E16"/>
    <w:rPr>
      <w:rFonts w:asciiTheme="majorHAnsi" w:eastAsiaTheme="majorEastAsia" w:hAnsiTheme="majorHAnsi" w:cstheme="majorBidi"/>
      <w:spacing w:val="-10"/>
      <w:kern w:val="28"/>
      <w:sz w:val="56"/>
      <w:szCs w:val="56"/>
    </w:rPr>
  </w:style>
  <w:style w:type="character" w:customStyle="1" w:styleId="TiitellehtpealkiriChar">
    <w:name w:val="Tiitelleht pealkiri Char"/>
    <w:basedOn w:val="Liguvaikefont"/>
    <w:link w:val="Tiitellehtpealkiri"/>
    <w:rsid w:val="004D1E16"/>
    <w:rPr>
      <w:rFonts w:ascii="Times New Roman" w:eastAsiaTheme="majorEastAsia" w:hAnsi="Times New Roman" w:cstheme="majorBidi"/>
      <w:b/>
      <w:caps/>
      <w:color w:val="006EB5"/>
      <w:spacing w:val="-10"/>
      <w:kern w:val="28"/>
      <w:sz w:val="48"/>
      <w:szCs w:val="56"/>
    </w:rPr>
  </w:style>
  <w:style w:type="paragraph" w:customStyle="1" w:styleId="Tiitellehtkuupev">
    <w:name w:val="Tiitelleht kuupäev"/>
    <w:basedOn w:val="Phitekst"/>
    <w:link w:val="TiitellehtkuupevChar"/>
    <w:qFormat/>
    <w:rsid w:val="004D1E16"/>
    <w:pPr>
      <w:jc w:val="left"/>
    </w:pPr>
    <w:rPr>
      <w:color w:val="006EB5"/>
      <w:sz w:val="28"/>
    </w:rPr>
  </w:style>
  <w:style w:type="character" w:customStyle="1" w:styleId="TiitellehtkuupevChar">
    <w:name w:val="Tiitelleht kuupäev Char"/>
    <w:basedOn w:val="PhitekstChar"/>
    <w:link w:val="Tiitellehtkuupev"/>
    <w:rsid w:val="004D1E16"/>
    <w:rPr>
      <w:rFonts w:ascii="Times New Roman" w:hAnsi="Times New Roman"/>
      <w:color w:val="006EB5"/>
      <w:sz w:val="28"/>
    </w:rPr>
  </w:style>
  <w:style w:type="paragraph" w:customStyle="1" w:styleId="Pealkiri1tase">
    <w:name w:val="Pealkiri 1tase"/>
    <w:basedOn w:val="Pealkiri1"/>
    <w:next w:val="Phitekst"/>
    <w:link w:val="Pealkiri1taseMrk"/>
    <w:qFormat/>
    <w:rsid w:val="00103B1E"/>
    <w:pPr>
      <w:pageBreakBefore/>
      <w:pBdr>
        <w:bottom w:val="thickThinSmallGap" w:sz="24" w:space="1" w:color="006EB5"/>
      </w:pBdr>
      <w:jc w:val="left"/>
    </w:pPr>
    <w:rPr>
      <w:rFonts w:eastAsia="Times New Roman" w:cs="Arial"/>
      <w:bCs/>
      <w:caps/>
      <w:kern w:val="32"/>
      <w:lang w:eastAsia="et-EE"/>
    </w:rPr>
  </w:style>
  <w:style w:type="character" w:customStyle="1" w:styleId="Pealkiri1taseMrk">
    <w:name w:val="Pealkiri 1tase Märk"/>
    <w:basedOn w:val="Liguvaikefont"/>
    <w:link w:val="Pealkiri1tase"/>
    <w:rsid w:val="00103B1E"/>
    <w:rPr>
      <w:rFonts w:ascii="Times New Roman" w:eastAsia="Times New Roman" w:hAnsi="Times New Roman" w:cs="Arial"/>
      <w:b/>
      <w:bCs/>
      <w:caps/>
      <w:color w:val="006EB5"/>
      <w:kern w:val="32"/>
      <w:sz w:val="32"/>
      <w:szCs w:val="32"/>
      <w:lang w:eastAsia="et-EE"/>
    </w:rPr>
  </w:style>
  <w:style w:type="paragraph" w:styleId="Sisukorrapealkiri">
    <w:name w:val="TOC Heading"/>
    <w:basedOn w:val="Pealkiri1"/>
    <w:next w:val="Normaallaad"/>
    <w:uiPriority w:val="39"/>
    <w:unhideWhenUsed/>
    <w:qFormat/>
    <w:rsid w:val="004D1E16"/>
    <w:pPr>
      <w:spacing w:line="259" w:lineRule="auto"/>
      <w:jc w:val="left"/>
      <w:outlineLvl w:val="9"/>
    </w:pPr>
    <w:rPr>
      <w:lang w:eastAsia="et-EE"/>
    </w:rPr>
  </w:style>
  <w:style w:type="character" w:styleId="Kohatitetekst">
    <w:name w:val="Placeholder Text"/>
    <w:basedOn w:val="Liguvaikefont"/>
    <w:uiPriority w:val="99"/>
    <w:semiHidden/>
    <w:rsid w:val="004D1E16"/>
    <w:rPr>
      <w:color w:val="808080"/>
    </w:rPr>
  </w:style>
  <w:style w:type="table" w:styleId="Tumeloetelutabel5rhk5">
    <w:name w:val="List Table 5 Dark Accent 5"/>
    <w:basedOn w:val="Normaaltabel"/>
    <w:uiPriority w:val="50"/>
    <w:rsid w:val="004D1E16"/>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customStyle="1" w:styleId="xmsonormal">
    <w:name w:val="x_msonormal"/>
    <w:basedOn w:val="Normaallaad"/>
    <w:rsid w:val="004D1E16"/>
    <w:pPr>
      <w:spacing w:after="0"/>
      <w:jc w:val="left"/>
    </w:pPr>
    <w:rPr>
      <w:rFonts w:ascii="Calibri" w:hAnsi="Calibri" w:cs="Calibri"/>
      <w:sz w:val="22"/>
      <w:lang w:eastAsia="et-EE"/>
    </w:rPr>
  </w:style>
  <w:style w:type="character" w:styleId="Lahendamatamainimine">
    <w:name w:val="Unresolved Mention"/>
    <w:basedOn w:val="Liguvaikefont"/>
    <w:uiPriority w:val="99"/>
    <w:semiHidden/>
    <w:unhideWhenUsed/>
    <w:rsid w:val="007915DC"/>
    <w:rPr>
      <w:color w:val="605E5C"/>
      <w:shd w:val="clear" w:color="auto" w:fill="E1DFDD"/>
    </w:rPr>
  </w:style>
  <w:style w:type="paragraph" w:customStyle="1" w:styleId="Laad1">
    <w:name w:val="Laad1"/>
    <w:basedOn w:val="Pealkiri1"/>
    <w:link w:val="Laad1Mrk"/>
    <w:qFormat/>
    <w:rsid w:val="006D23E1"/>
    <w:rPr>
      <w:rFonts w:cs="Times New Roman"/>
      <w:b w:val="0"/>
      <w:bCs/>
    </w:rPr>
  </w:style>
  <w:style w:type="character" w:customStyle="1" w:styleId="Laad1Mrk">
    <w:name w:val="Laad1 Märk"/>
    <w:basedOn w:val="Pealkiri1Mrk"/>
    <w:link w:val="Laad1"/>
    <w:rsid w:val="006D23E1"/>
    <w:rPr>
      <w:rFonts w:ascii="Times New Roman" w:eastAsiaTheme="majorEastAsia" w:hAnsi="Times New Roman" w:cs="Times New Roman"/>
      <w:b w:val="0"/>
      <w:bCs/>
      <w:color w:val="006EB5"/>
      <w:sz w:val="32"/>
      <w:szCs w:val="32"/>
    </w:rPr>
  </w:style>
  <w:style w:type="paragraph" w:customStyle="1" w:styleId="Tabelitekst">
    <w:name w:val="Tabeli tekst"/>
    <w:basedOn w:val="Kehatekst"/>
    <w:rsid w:val="00216DD7"/>
    <w:pPr>
      <w:spacing w:after="0"/>
      <w:jc w:val="left"/>
    </w:pPr>
    <w:rPr>
      <w:rFonts w:ascii="Garamond" w:eastAsia="Times New Roman" w:hAnsi="Garamond" w:cs="Times New Roman"/>
      <w:szCs w:val="20"/>
    </w:rPr>
  </w:style>
  <w:style w:type="paragraph" w:styleId="Kehatekst">
    <w:name w:val="Body Text"/>
    <w:basedOn w:val="Normaallaad"/>
    <w:link w:val="KehatekstMrk"/>
    <w:uiPriority w:val="99"/>
    <w:semiHidden/>
    <w:unhideWhenUsed/>
    <w:rsid w:val="00216DD7"/>
  </w:style>
  <w:style w:type="character" w:customStyle="1" w:styleId="KehatekstMrk">
    <w:name w:val="Kehatekst Märk"/>
    <w:basedOn w:val="Liguvaikefont"/>
    <w:link w:val="Kehatekst"/>
    <w:uiPriority w:val="99"/>
    <w:semiHidden/>
    <w:rsid w:val="00216DD7"/>
    <w:rPr>
      <w:rFonts w:ascii="Georgia" w:hAnsi="Georgia"/>
      <w:sz w:val="20"/>
    </w:rPr>
  </w:style>
  <w:style w:type="paragraph" w:styleId="Allmrkusetekst">
    <w:name w:val="footnote text"/>
    <w:basedOn w:val="Normaallaad"/>
    <w:link w:val="AllmrkusetekstMrk"/>
    <w:uiPriority w:val="99"/>
    <w:semiHidden/>
    <w:unhideWhenUsed/>
    <w:rsid w:val="00283E42"/>
    <w:pPr>
      <w:spacing w:after="0"/>
      <w:jc w:val="left"/>
    </w:pPr>
    <w:rPr>
      <w:rFonts w:asciiTheme="minorHAnsi" w:hAnsiTheme="minorHAnsi"/>
      <w:szCs w:val="20"/>
    </w:rPr>
  </w:style>
  <w:style w:type="character" w:customStyle="1" w:styleId="AllmrkusetekstMrk">
    <w:name w:val="Allmärkuse tekst Märk"/>
    <w:basedOn w:val="Liguvaikefont"/>
    <w:link w:val="Allmrkusetekst"/>
    <w:uiPriority w:val="99"/>
    <w:semiHidden/>
    <w:rsid w:val="00283E42"/>
    <w:rPr>
      <w:sz w:val="20"/>
      <w:szCs w:val="20"/>
    </w:rPr>
  </w:style>
  <w:style w:type="character" w:styleId="Allmrkuseviide">
    <w:name w:val="footnote reference"/>
    <w:aliases w:val="Footnote symbol,Ref,de nota al pie,-E Fußnotenzeichen,fr,ftref,Footnotes refss,Fussnota,Footnote reference number,Times 10 Point,Exposant 3 Point,EN Footnote Reference,note TESI,Footnote Reference Superscript,Zchn Zchn,Footnote numb,o"/>
    <w:basedOn w:val="Liguvaikefont"/>
    <w:uiPriority w:val="99"/>
    <w:unhideWhenUsed/>
    <w:qFormat/>
    <w:rsid w:val="00283E42"/>
    <w:rPr>
      <w:vertAlign w:val="superscript"/>
    </w:rPr>
  </w:style>
  <w:style w:type="table" w:styleId="Tumeruuttabel5rhk5">
    <w:name w:val="Grid Table 5 Dark Accent 5"/>
    <w:basedOn w:val="Normaaltabel"/>
    <w:uiPriority w:val="50"/>
    <w:rsid w:val="005D51E6"/>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oendilik">
    <w:name w:val="List Paragraph"/>
    <w:basedOn w:val="Normaallaad"/>
    <w:uiPriority w:val="34"/>
    <w:qFormat/>
    <w:rsid w:val="00506EA0"/>
    <w:pPr>
      <w:ind w:left="720"/>
      <w:contextualSpacing/>
    </w:pPr>
  </w:style>
  <w:style w:type="table" w:styleId="Kontuurtabel">
    <w:name w:val="Table Grid"/>
    <w:basedOn w:val="Normaaltabel"/>
    <w:uiPriority w:val="39"/>
    <w:rsid w:val="000220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lastatudhperlink">
    <w:name w:val="FollowedHyperlink"/>
    <w:basedOn w:val="Liguvaikefont"/>
    <w:uiPriority w:val="99"/>
    <w:semiHidden/>
    <w:unhideWhenUsed/>
    <w:rsid w:val="007337E7"/>
    <w:rPr>
      <w:color w:val="954F72"/>
      <w:u w:val="single"/>
    </w:rPr>
  </w:style>
  <w:style w:type="paragraph" w:customStyle="1" w:styleId="msonormal0">
    <w:name w:val="msonormal"/>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6">
    <w:name w:val="xl66"/>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7">
    <w:name w:val="xl67"/>
    <w:basedOn w:val="Normaallaad"/>
    <w:rsid w:val="007337E7"/>
    <w:pPr>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68">
    <w:name w:val="xl6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69">
    <w:name w:val="xl69"/>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70">
    <w:name w:val="xl70"/>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1">
    <w:name w:val="xl71"/>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2">
    <w:name w:val="xl7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73">
    <w:name w:val="xl73"/>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74">
    <w:name w:val="xl74"/>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top"/>
    </w:pPr>
    <w:rPr>
      <w:rFonts w:ascii="Times New Roman" w:eastAsia="Times New Roman" w:hAnsi="Times New Roman" w:cs="Times New Roman"/>
      <w:i/>
      <w:iCs/>
      <w:sz w:val="24"/>
      <w:szCs w:val="24"/>
      <w:lang w:eastAsia="et-EE"/>
    </w:rPr>
  </w:style>
  <w:style w:type="paragraph" w:customStyle="1" w:styleId="xl75">
    <w:name w:val="xl7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76">
    <w:name w:val="xl7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77">
    <w:name w:val="xl77"/>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78">
    <w:name w:val="xl78"/>
    <w:basedOn w:val="Normaallaad"/>
    <w:rsid w:val="007337E7"/>
    <w:pPr>
      <w:shd w:val="clear" w:color="000000" w:fill="FFFFFF"/>
      <w:spacing w:before="100" w:beforeAutospacing="1" w:after="100" w:afterAutospacing="1"/>
      <w:jc w:val="left"/>
    </w:pPr>
    <w:rPr>
      <w:rFonts w:ascii="Times New Roman" w:eastAsia="Times New Roman" w:hAnsi="Times New Roman" w:cs="Times New Roman"/>
      <w:color w:val="FFFFFF"/>
      <w:sz w:val="24"/>
      <w:szCs w:val="24"/>
      <w:lang w:eastAsia="et-EE"/>
    </w:rPr>
  </w:style>
  <w:style w:type="paragraph" w:customStyle="1" w:styleId="xl79">
    <w:name w:val="xl79"/>
    <w:basedOn w:val="Normaallaad"/>
    <w:rsid w:val="007337E7"/>
    <w:pPr>
      <w:shd w:val="clear" w:color="000000" w:fill="FFFFFF"/>
      <w:spacing w:before="100" w:beforeAutospacing="1" w:after="100" w:afterAutospacing="1"/>
      <w:jc w:val="left"/>
    </w:pPr>
    <w:rPr>
      <w:rFonts w:ascii="Times New Roman" w:eastAsia="Times New Roman" w:hAnsi="Times New Roman" w:cs="Times New Roman"/>
      <w:sz w:val="24"/>
      <w:szCs w:val="24"/>
      <w:lang w:eastAsia="et-EE"/>
    </w:rPr>
  </w:style>
  <w:style w:type="paragraph" w:customStyle="1" w:styleId="xl80">
    <w:name w:val="xl80"/>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81">
    <w:name w:val="xl8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82">
    <w:name w:val="xl82"/>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83">
    <w:name w:val="xl8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84">
    <w:name w:val="xl84"/>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5">
    <w:name w:val="xl85"/>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color w:val="D9D9D9"/>
      <w:sz w:val="24"/>
      <w:szCs w:val="24"/>
      <w:lang w:eastAsia="et-EE"/>
    </w:rPr>
  </w:style>
  <w:style w:type="paragraph" w:customStyle="1" w:styleId="xl86">
    <w:name w:val="xl86"/>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87">
    <w:name w:val="xl87"/>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88">
    <w:name w:val="xl88"/>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89">
    <w:name w:val="xl89"/>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90">
    <w:name w:val="xl90"/>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sz w:val="24"/>
      <w:szCs w:val="24"/>
      <w:lang w:eastAsia="et-EE"/>
    </w:rPr>
  </w:style>
  <w:style w:type="paragraph" w:customStyle="1" w:styleId="xl91">
    <w:name w:val="xl91"/>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sz w:val="24"/>
      <w:szCs w:val="24"/>
      <w:lang w:eastAsia="et-EE"/>
    </w:rPr>
  </w:style>
  <w:style w:type="paragraph" w:customStyle="1" w:styleId="xl92">
    <w:name w:val="xl92"/>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right"/>
      <w:textAlignment w:val="top"/>
    </w:pPr>
    <w:rPr>
      <w:rFonts w:ascii="Times New Roman" w:eastAsia="Times New Roman" w:hAnsi="Times New Roman" w:cs="Times New Roman"/>
      <w:i/>
      <w:iCs/>
      <w:color w:val="808080"/>
      <w:sz w:val="24"/>
      <w:szCs w:val="24"/>
      <w:lang w:eastAsia="et-EE"/>
    </w:rPr>
  </w:style>
  <w:style w:type="paragraph" w:customStyle="1" w:styleId="xl93">
    <w:name w:val="xl93"/>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left"/>
      <w:textAlignment w:val="center"/>
    </w:pPr>
    <w:rPr>
      <w:rFonts w:ascii="Times New Roman" w:eastAsia="Times New Roman" w:hAnsi="Times New Roman" w:cs="Times New Roman"/>
      <w:b/>
      <w:bCs/>
      <w:sz w:val="24"/>
      <w:szCs w:val="24"/>
      <w:lang w:eastAsia="et-EE"/>
    </w:rPr>
  </w:style>
  <w:style w:type="paragraph" w:customStyle="1" w:styleId="xl94">
    <w:name w:val="xl94"/>
    <w:basedOn w:val="Normaallaad"/>
    <w:rsid w:val="007337E7"/>
    <w:pPr>
      <w:pBdr>
        <w:top w:val="single" w:sz="4" w:space="0" w:color="auto"/>
        <w:left w:val="single" w:sz="4" w:space="18" w:color="auto"/>
        <w:bottom w:val="single" w:sz="4" w:space="0" w:color="auto"/>
        <w:right w:val="single" w:sz="4" w:space="0" w:color="auto"/>
      </w:pBdr>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5">
    <w:name w:val="xl95"/>
    <w:basedOn w:val="Normaallaad"/>
    <w:rsid w:val="007337E7"/>
    <w:pPr>
      <w:pBdr>
        <w:top w:val="single" w:sz="4" w:space="0" w:color="auto"/>
        <w:left w:val="single" w:sz="4" w:space="18" w:color="auto"/>
        <w:bottom w:val="single" w:sz="4" w:space="0" w:color="auto"/>
        <w:right w:val="single" w:sz="4" w:space="0" w:color="auto"/>
      </w:pBdr>
      <w:shd w:val="clear" w:color="000000" w:fill="FFFFFF"/>
      <w:spacing w:before="100" w:beforeAutospacing="1" w:after="100" w:afterAutospacing="1"/>
      <w:ind w:firstLineChars="200" w:firstLine="200"/>
      <w:jc w:val="left"/>
      <w:textAlignment w:val="top"/>
    </w:pPr>
    <w:rPr>
      <w:rFonts w:ascii="Times New Roman" w:eastAsia="Times New Roman" w:hAnsi="Times New Roman" w:cs="Times New Roman"/>
      <w:i/>
      <w:iCs/>
      <w:sz w:val="24"/>
      <w:szCs w:val="24"/>
      <w:lang w:eastAsia="et-EE"/>
    </w:rPr>
  </w:style>
  <w:style w:type="paragraph" w:customStyle="1" w:styleId="xl96">
    <w:name w:val="xl96"/>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i/>
      <w:iCs/>
      <w:sz w:val="24"/>
      <w:szCs w:val="24"/>
      <w:lang w:eastAsia="et-EE"/>
    </w:rPr>
  </w:style>
  <w:style w:type="paragraph" w:customStyle="1" w:styleId="xl97">
    <w:name w:val="xl97"/>
    <w:basedOn w:val="Normaallaad"/>
    <w:rsid w:val="007337E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cs="Times New Roman"/>
      <w:i/>
      <w:iCs/>
      <w:sz w:val="24"/>
      <w:szCs w:val="24"/>
      <w:lang w:eastAsia="et-EE"/>
    </w:rPr>
  </w:style>
  <w:style w:type="paragraph" w:customStyle="1" w:styleId="xl98">
    <w:name w:val="xl98"/>
    <w:basedOn w:val="Normaallaad"/>
    <w:rsid w:val="007337E7"/>
    <w:pPr>
      <w:spacing w:before="100" w:beforeAutospacing="1" w:after="100" w:afterAutospacing="1"/>
      <w:jc w:val="left"/>
    </w:pPr>
    <w:rPr>
      <w:rFonts w:ascii="Times New Roman" w:eastAsia="Times New Roman" w:hAnsi="Times New Roman" w:cs="Times New Roman"/>
      <w:i/>
      <w:iCs/>
      <w:sz w:val="24"/>
      <w:szCs w:val="24"/>
      <w:lang w:eastAsia="et-EE"/>
    </w:rPr>
  </w:style>
  <w:style w:type="paragraph" w:customStyle="1" w:styleId="xl99">
    <w:name w:val="xl99"/>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0">
    <w:name w:val="xl100"/>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1">
    <w:name w:val="xl101"/>
    <w:basedOn w:val="Normaallaad"/>
    <w:rsid w:val="007337E7"/>
    <w:pPr>
      <w:pBdr>
        <w:top w:val="single" w:sz="4" w:space="0" w:color="auto"/>
        <w:left w:val="single" w:sz="4" w:space="0" w:color="auto"/>
        <w:bottom w:val="single" w:sz="4" w:space="0" w:color="auto"/>
        <w:right w:val="single" w:sz="4" w:space="0" w:color="auto"/>
      </w:pBdr>
      <w:shd w:val="clear" w:color="000000" w:fill="8EA9DB"/>
      <w:spacing w:before="100" w:beforeAutospacing="1" w:after="100" w:afterAutospacing="1"/>
      <w:jc w:val="right"/>
      <w:textAlignment w:val="top"/>
    </w:pPr>
    <w:rPr>
      <w:rFonts w:ascii="Times New Roman" w:eastAsia="Times New Roman" w:hAnsi="Times New Roman" w:cs="Times New Roman"/>
      <w:b/>
      <w:bCs/>
      <w:sz w:val="24"/>
      <w:szCs w:val="24"/>
      <w:lang w:eastAsia="et-EE"/>
    </w:rPr>
  </w:style>
  <w:style w:type="paragraph" w:customStyle="1" w:styleId="xl102">
    <w:name w:val="xl102"/>
    <w:basedOn w:val="Normaallaad"/>
    <w:rsid w:val="007337E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3">
    <w:name w:val="xl103"/>
    <w:basedOn w:val="Normaallaad"/>
    <w:rsid w:val="007337E7"/>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4">
    <w:name w:val="xl104"/>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5">
    <w:name w:val="xl105"/>
    <w:basedOn w:val="Normaallaad"/>
    <w:rsid w:val="007337E7"/>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left"/>
      <w:textAlignment w:val="top"/>
    </w:pPr>
    <w:rPr>
      <w:rFonts w:ascii="Times New Roman" w:eastAsia="Times New Roman" w:hAnsi="Times New Roman" w:cs="Times New Roman"/>
      <w:sz w:val="24"/>
      <w:szCs w:val="24"/>
      <w:lang w:eastAsia="et-EE"/>
    </w:rPr>
  </w:style>
  <w:style w:type="paragraph" w:customStyle="1" w:styleId="xl106">
    <w:name w:val="xl106"/>
    <w:basedOn w:val="Normaallaad"/>
    <w:rsid w:val="007337E7"/>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left"/>
      <w:textAlignment w:val="top"/>
    </w:pPr>
    <w:rPr>
      <w:rFonts w:ascii="Times New Roman" w:eastAsia="Times New Roman" w:hAnsi="Times New Roman" w:cs="Times New Roman"/>
      <w:b/>
      <w:bCs/>
      <w:sz w:val="24"/>
      <w:szCs w:val="24"/>
      <w:lang w:eastAsia="et-EE"/>
    </w:rPr>
  </w:style>
  <w:style w:type="paragraph" w:customStyle="1" w:styleId="xl107">
    <w:name w:val="xl107"/>
    <w:basedOn w:val="Normaallaad"/>
    <w:rsid w:val="007337E7"/>
    <w:pPr>
      <w:pBdr>
        <w:top w:val="single" w:sz="4" w:space="0" w:color="auto"/>
        <w:left w:val="single" w:sz="4" w:space="0" w:color="auto"/>
        <w:bottom w:val="single" w:sz="4" w:space="0" w:color="auto"/>
        <w:right w:val="single" w:sz="4" w:space="0" w:color="auto"/>
      </w:pBdr>
      <w:shd w:val="clear" w:color="000000" w:fill="B4C6E7"/>
      <w:spacing w:before="100" w:beforeAutospacing="1" w:after="100" w:afterAutospacing="1"/>
      <w:jc w:val="center"/>
    </w:pPr>
    <w:rPr>
      <w:rFonts w:ascii="Times New Roman" w:eastAsia="Times New Roman" w:hAnsi="Times New Roman" w:cs="Times New Roman"/>
      <w:sz w:val="24"/>
      <w:szCs w:val="24"/>
      <w:lang w:eastAsia="et-EE"/>
    </w:rPr>
  </w:style>
  <w:style w:type="paragraph" w:customStyle="1" w:styleId="xl108">
    <w:name w:val="xl108"/>
    <w:basedOn w:val="Normaallaad"/>
    <w:rsid w:val="007337E7"/>
    <w:pPr>
      <w:pBdr>
        <w:top w:val="single" w:sz="4" w:space="0" w:color="auto"/>
        <w:left w:val="single" w:sz="4" w:space="0" w:color="auto"/>
        <w:bottom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09">
    <w:name w:val="xl109"/>
    <w:basedOn w:val="Normaallaad"/>
    <w:rsid w:val="007337E7"/>
    <w:pPr>
      <w:pBdr>
        <w:top w:val="single" w:sz="4" w:space="0" w:color="auto"/>
        <w:bottom w:val="single" w:sz="4" w:space="0" w:color="auto"/>
        <w:right w:val="single" w:sz="4" w:space="0" w:color="auto"/>
      </w:pBdr>
      <w:shd w:val="clear" w:color="000000" w:fill="B4C6E7"/>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0">
    <w:name w:val="xl110"/>
    <w:basedOn w:val="Normaallaad"/>
    <w:rsid w:val="007337E7"/>
    <w:pPr>
      <w:pBdr>
        <w:top w:val="single" w:sz="4" w:space="0" w:color="auto"/>
        <w:left w:val="single" w:sz="4" w:space="0" w:color="auto"/>
        <w:bottom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customStyle="1" w:styleId="xl111">
    <w:name w:val="xl111"/>
    <w:basedOn w:val="Normaallaad"/>
    <w:rsid w:val="007337E7"/>
    <w:pPr>
      <w:pBdr>
        <w:top w:val="single" w:sz="4" w:space="0" w:color="auto"/>
        <w:bottom w:val="single" w:sz="4" w:space="0" w:color="auto"/>
        <w:right w:val="single" w:sz="4" w:space="0" w:color="auto"/>
      </w:pBdr>
      <w:shd w:val="clear" w:color="000000" w:fill="8EA9DB"/>
      <w:spacing w:before="100" w:beforeAutospacing="1" w:after="100" w:afterAutospacing="1"/>
      <w:jc w:val="center"/>
      <w:textAlignment w:val="center"/>
    </w:pPr>
    <w:rPr>
      <w:rFonts w:ascii="Times New Roman" w:eastAsia="Times New Roman" w:hAnsi="Times New Roman" w:cs="Times New Roman"/>
      <w:b/>
      <w:bCs/>
      <w:sz w:val="24"/>
      <w:szCs w:val="24"/>
      <w:lang w:eastAsia="et-EE"/>
    </w:rPr>
  </w:style>
  <w:style w:type="paragraph" w:styleId="Redaktsioon">
    <w:name w:val="Revision"/>
    <w:hidden/>
    <w:uiPriority w:val="99"/>
    <w:semiHidden/>
    <w:rsid w:val="00E109DD"/>
    <w:pPr>
      <w:spacing w:after="0" w:line="240" w:lineRule="auto"/>
    </w:pPr>
    <w:rPr>
      <w:rFonts w:ascii="Georgia" w:hAnsi="Georgia"/>
      <w:sz w:val="20"/>
    </w:rPr>
  </w:style>
  <w:style w:type="paragraph" w:styleId="Jutumullitekst">
    <w:name w:val="Balloon Text"/>
    <w:basedOn w:val="Normaallaad"/>
    <w:link w:val="JutumullitekstMrk"/>
    <w:uiPriority w:val="99"/>
    <w:semiHidden/>
    <w:unhideWhenUsed/>
    <w:rsid w:val="000831C8"/>
    <w:pPr>
      <w:spacing w:after="0"/>
    </w:pPr>
    <w:rPr>
      <w:rFonts w:ascii="Segoe UI" w:hAnsi="Segoe UI" w:cs="Segoe UI"/>
      <w:sz w:val="18"/>
      <w:szCs w:val="18"/>
    </w:rPr>
  </w:style>
  <w:style w:type="character" w:customStyle="1" w:styleId="JutumullitekstMrk">
    <w:name w:val="Jutumullitekst Märk"/>
    <w:basedOn w:val="Liguvaikefont"/>
    <w:link w:val="Jutumullitekst"/>
    <w:uiPriority w:val="99"/>
    <w:semiHidden/>
    <w:rsid w:val="000831C8"/>
    <w:rPr>
      <w:rFonts w:ascii="Segoe UI" w:hAnsi="Segoe UI" w:cs="Segoe UI"/>
      <w:sz w:val="18"/>
      <w:szCs w:val="18"/>
    </w:rPr>
  </w:style>
  <w:style w:type="paragraph" w:customStyle="1" w:styleId="phitekstvahedeta">
    <w:name w:val="põhitekst vahedeta"/>
    <w:basedOn w:val="Normaallaad"/>
    <w:link w:val="phitekstvahedetaMrk"/>
    <w:qFormat/>
    <w:rsid w:val="002312EA"/>
    <w:pPr>
      <w:contextualSpacing/>
    </w:pPr>
    <w:rPr>
      <w:rFonts w:ascii="Times New Roman" w:hAnsi="Times New Roman"/>
      <w:sz w:val="24"/>
    </w:rPr>
  </w:style>
  <w:style w:type="character" w:customStyle="1" w:styleId="phitekstvahedetaMrk">
    <w:name w:val="põhitekst vahedeta Märk"/>
    <w:basedOn w:val="Liguvaikefont"/>
    <w:link w:val="phitekstvahedeta"/>
    <w:rsid w:val="002312EA"/>
    <w:rPr>
      <w:rFonts w:ascii="Times New Roman" w:hAnsi="Times New Roman"/>
      <w:sz w:val="24"/>
    </w:rPr>
  </w:style>
  <w:style w:type="character" w:styleId="Kommentaariviide">
    <w:name w:val="annotation reference"/>
    <w:basedOn w:val="Liguvaikefont"/>
    <w:uiPriority w:val="99"/>
    <w:semiHidden/>
    <w:unhideWhenUsed/>
    <w:rsid w:val="009C58AD"/>
    <w:rPr>
      <w:sz w:val="16"/>
      <w:szCs w:val="16"/>
    </w:rPr>
  </w:style>
  <w:style w:type="paragraph" w:styleId="Kommentaaritekst">
    <w:name w:val="annotation text"/>
    <w:basedOn w:val="Normaallaad"/>
    <w:link w:val="KommentaaritekstMrk"/>
    <w:uiPriority w:val="99"/>
    <w:unhideWhenUsed/>
    <w:rsid w:val="009C58AD"/>
    <w:rPr>
      <w:szCs w:val="20"/>
    </w:rPr>
  </w:style>
  <w:style w:type="character" w:customStyle="1" w:styleId="KommentaaritekstMrk">
    <w:name w:val="Kommentaari tekst Märk"/>
    <w:basedOn w:val="Liguvaikefont"/>
    <w:link w:val="Kommentaaritekst"/>
    <w:uiPriority w:val="99"/>
    <w:rsid w:val="009C58AD"/>
    <w:rPr>
      <w:rFonts w:ascii="Georgia" w:hAnsi="Georgia"/>
      <w:sz w:val="20"/>
      <w:szCs w:val="20"/>
    </w:rPr>
  </w:style>
  <w:style w:type="paragraph" w:styleId="Kommentaariteema">
    <w:name w:val="annotation subject"/>
    <w:basedOn w:val="Kommentaaritekst"/>
    <w:next w:val="Kommentaaritekst"/>
    <w:link w:val="KommentaariteemaMrk"/>
    <w:uiPriority w:val="99"/>
    <w:semiHidden/>
    <w:unhideWhenUsed/>
    <w:rsid w:val="009C58AD"/>
    <w:rPr>
      <w:b/>
      <w:bCs/>
    </w:rPr>
  </w:style>
  <w:style w:type="character" w:customStyle="1" w:styleId="KommentaariteemaMrk">
    <w:name w:val="Kommentaari teema Märk"/>
    <w:basedOn w:val="KommentaaritekstMrk"/>
    <w:link w:val="Kommentaariteema"/>
    <w:uiPriority w:val="99"/>
    <w:semiHidden/>
    <w:rsid w:val="009C58AD"/>
    <w:rPr>
      <w:rFonts w:ascii="Georgia" w:hAnsi="Georgia"/>
      <w:b/>
      <w:bCs/>
      <w:sz w:val="20"/>
      <w:szCs w:val="20"/>
    </w:rPr>
  </w:style>
  <w:style w:type="character" w:customStyle="1" w:styleId="Pealkiri5Mrk">
    <w:name w:val="Pealkiri 5 Märk"/>
    <w:basedOn w:val="Liguvaikefont"/>
    <w:link w:val="Pealkiri5"/>
    <w:uiPriority w:val="9"/>
    <w:semiHidden/>
    <w:rsid w:val="006D52B1"/>
    <w:rPr>
      <w:rFonts w:asciiTheme="majorHAnsi" w:eastAsiaTheme="majorEastAsia" w:hAnsiTheme="majorHAnsi" w:cstheme="majorBidi"/>
      <w:color w:val="2F5496" w:themeColor="accent1" w:themeShade="BF"/>
      <w:sz w:val="20"/>
    </w:rPr>
  </w:style>
  <w:style w:type="character" w:customStyle="1" w:styleId="Pealkiri6Mrk">
    <w:name w:val="Pealkiri 6 Märk"/>
    <w:basedOn w:val="Liguvaikefont"/>
    <w:link w:val="Pealkiri6"/>
    <w:uiPriority w:val="9"/>
    <w:semiHidden/>
    <w:rsid w:val="006D52B1"/>
    <w:rPr>
      <w:rFonts w:asciiTheme="majorHAnsi" w:eastAsiaTheme="majorEastAsia" w:hAnsiTheme="majorHAnsi" w:cstheme="majorBidi"/>
      <w:color w:val="1F3763" w:themeColor="accent1" w:themeShade="7F"/>
      <w:sz w:val="20"/>
    </w:rPr>
  </w:style>
  <w:style w:type="character" w:customStyle="1" w:styleId="Pealkiri7Mrk">
    <w:name w:val="Pealkiri 7 Märk"/>
    <w:basedOn w:val="Liguvaikefont"/>
    <w:link w:val="Pealkiri7"/>
    <w:uiPriority w:val="9"/>
    <w:semiHidden/>
    <w:rsid w:val="006D52B1"/>
    <w:rPr>
      <w:rFonts w:asciiTheme="majorHAnsi" w:eastAsiaTheme="majorEastAsia" w:hAnsiTheme="majorHAnsi" w:cstheme="majorBidi"/>
      <w:i/>
      <w:iCs/>
      <w:color w:val="1F3763" w:themeColor="accent1" w:themeShade="7F"/>
      <w:sz w:val="20"/>
    </w:rPr>
  </w:style>
  <w:style w:type="character" w:customStyle="1" w:styleId="Pealkiri8Mrk">
    <w:name w:val="Pealkiri 8 Märk"/>
    <w:basedOn w:val="Liguvaikefont"/>
    <w:link w:val="Pealkiri8"/>
    <w:uiPriority w:val="9"/>
    <w:semiHidden/>
    <w:rsid w:val="006D52B1"/>
    <w:rPr>
      <w:rFonts w:asciiTheme="majorHAnsi" w:eastAsiaTheme="majorEastAsia" w:hAnsiTheme="majorHAnsi" w:cstheme="majorBidi"/>
      <w:color w:val="272727" w:themeColor="text1" w:themeTint="D8"/>
      <w:sz w:val="21"/>
      <w:szCs w:val="21"/>
    </w:rPr>
  </w:style>
  <w:style w:type="character" w:customStyle="1" w:styleId="Pealkiri9Mrk">
    <w:name w:val="Pealkiri 9 Märk"/>
    <w:basedOn w:val="Liguvaikefont"/>
    <w:link w:val="Pealkiri9"/>
    <w:uiPriority w:val="9"/>
    <w:semiHidden/>
    <w:rsid w:val="006D52B1"/>
    <w:rPr>
      <w:rFonts w:asciiTheme="majorHAnsi" w:eastAsiaTheme="majorEastAsia" w:hAnsiTheme="majorHAnsi" w:cstheme="majorBidi"/>
      <w:i/>
      <w:iCs/>
      <w:color w:val="272727" w:themeColor="text1" w:themeTint="D8"/>
      <w:sz w:val="21"/>
      <w:szCs w:val="21"/>
    </w:rPr>
  </w:style>
  <w:style w:type="character" w:styleId="Tugev">
    <w:name w:val="Strong"/>
    <w:basedOn w:val="Liguvaikefont"/>
    <w:uiPriority w:val="22"/>
    <w:qFormat/>
    <w:rsid w:val="002F4FAF"/>
    <w:rPr>
      <w:b/>
      <w:bCs/>
    </w:rPr>
  </w:style>
  <w:style w:type="character" w:customStyle="1" w:styleId="normaltextrun">
    <w:name w:val="normaltextrun"/>
    <w:basedOn w:val="Liguvaikefont"/>
    <w:rsid w:val="00C32569"/>
  </w:style>
  <w:style w:type="character" w:customStyle="1" w:styleId="eop">
    <w:name w:val="eop"/>
    <w:basedOn w:val="Liguvaikefont"/>
    <w:rsid w:val="00C32569"/>
  </w:style>
  <w:style w:type="character" w:customStyle="1" w:styleId="ui-provider">
    <w:name w:val="ui-provider"/>
    <w:basedOn w:val="Liguvaikefont"/>
    <w:rsid w:val="00AB3FA2"/>
  </w:style>
  <w:style w:type="paragraph" w:styleId="Normaallaadveeb">
    <w:name w:val="Normal (Web)"/>
    <w:basedOn w:val="Normaallaad"/>
    <w:uiPriority w:val="99"/>
    <w:unhideWhenUsed/>
    <w:rsid w:val="00DE7181"/>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SisutekstChar">
    <w:name w:val="Sisutekst Char"/>
    <w:basedOn w:val="Liguvaikefont"/>
    <w:link w:val="Sisutekst"/>
    <w:locked/>
    <w:rsid w:val="00AA5C07"/>
    <w:rPr>
      <w:rFonts w:ascii="Calibri" w:hAnsi="Calibri" w:cs="Calibri"/>
      <w:color w:val="000000"/>
    </w:rPr>
  </w:style>
  <w:style w:type="paragraph" w:customStyle="1" w:styleId="Sisutekst">
    <w:name w:val="Sisutekst"/>
    <w:basedOn w:val="Normaallaad"/>
    <w:link w:val="SisutekstChar"/>
    <w:rsid w:val="00AA5C07"/>
    <w:pPr>
      <w:spacing w:before="120" w:after="0" w:line="288" w:lineRule="auto"/>
    </w:pPr>
    <w:rPr>
      <w:rFonts w:ascii="Calibri" w:hAnsi="Calibri" w:cs="Calibri"/>
      <w:color w:val="000000"/>
      <w:sz w:val="22"/>
    </w:rPr>
  </w:style>
  <w:style w:type="table" w:customStyle="1" w:styleId="Laad2">
    <w:name w:val="Laad2"/>
    <w:basedOn w:val="Klassikalinetabel1"/>
    <w:uiPriority w:val="99"/>
    <w:rsid w:val="004E4F95"/>
    <w:pPr>
      <w:spacing w:after="0"/>
    </w:pPr>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kalinetabel1">
    <w:name w:val="Table Classic 1"/>
    <w:basedOn w:val="Normaaltabel"/>
    <w:uiPriority w:val="99"/>
    <w:semiHidden/>
    <w:unhideWhenUsed/>
    <w:rsid w:val="004E4F95"/>
    <w:pPr>
      <w:spacing w:after="12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cf01">
    <w:name w:val="cf01"/>
    <w:basedOn w:val="Liguvaikefont"/>
    <w:rsid w:val="00FC0351"/>
    <w:rPr>
      <w:rFonts w:ascii="Segoe UI" w:hAnsi="Segoe UI" w:cs="Segoe UI" w:hint="default"/>
    </w:rPr>
  </w:style>
  <w:style w:type="paragraph" w:customStyle="1" w:styleId="paragraph">
    <w:name w:val="paragraph"/>
    <w:basedOn w:val="Normaallaad"/>
    <w:rsid w:val="00351EBE"/>
    <w:pPr>
      <w:spacing w:before="100" w:beforeAutospacing="1" w:after="100" w:afterAutospacing="1"/>
      <w:jc w:val="left"/>
    </w:pPr>
    <w:rPr>
      <w:rFonts w:ascii="Times New Roman" w:eastAsia="Times New Roman" w:hAnsi="Times New Roman" w:cs="Times New Roman"/>
      <w:sz w:val="24"/>
      <w:szCs w:val="24"/>
      <w:lang w:eastAsia="et-EE"/>
    </w:rPr>
  </w:style>
  <w:style w:type="character" w:customStyle="1" w:styleId="tabchar">
    <w:name w:val="tabchar"/>
    <w:basedOn w:val="Liguvaikefont"/>
    <w:rsid w:val="00351EBE"/>
  </w:style>
  <w:style w:type="character" w:styleId="Mainimine">
    <w:name w:val="Mention"/>
    <w:basedOn w:val="Liguvaikefont"/>
    <w:uiPriority w:val="99"/>
    <w:unhideWhenUsed/>
    <w:rsid w:val="007206BF"/>
    <w:rPr>
      <w:color w:val="2B579A"/>
      <w:shd w:val="clear" w:color="auto" w:fill="E1DFDD"/>
    </w:rPr>
  </w:style>
  <w:style w:type="paragraph" w:customStyle="1" w:styleId="Tabel">
    <w:name w:val="Tabel"/>
    <w:basedOn w:val="Phitekst"/>
    <w:link w:val="TabelMrk"/>
    <w:rsid w:val="00BB178D"/>
    <w:rPr>
      <w:rFonts w:cs="Times New Roman"/>
      <w:i/>
      <w:iCs/>
    </w:rPr>
  </w:style>
  <w:style w:type="character" w:customStyle="1" w:styleId="TabelMrk">
    <w:name w:val="Tabel Märk"/>
    <w:basedOn w:val="PhitekstChar"/>
    <w:link w:val="Tabel"/>
    <w:rsid w:val="00BB178D"/>
    <w:rPr>
      <w:rFonts w:ascii="Times New Roman" w:hAnsi="Times New Roman" w:cs="Times New Roman"/>
      <w:i/>
      <w:iCs/>
      <w:sz w:val="24"/>
    </w:rPr>
  </w:style>
  <w:style w:type="character" w:styleId="Rhutus">
    <w:name w:val="Emphasis"/>
    <w:basedOn w:val="Liguvaikefont"/>
    <w:uiPriority w:val="20"/>
    <w:qFormat/>
    <w:rsid w:val="004C36C9"/>
    <w:rPr>
      <w:i/>
      <w:iCs/>
    </w:rPr>
  </w:style>
  <w:style w:type="paragraph" w:customStyle="1" w:styleId="pf0">
    <w:name w:val="pf0"/>
    <w:basedOn w:val="Normaallaad"/>
    <w:rsid w:val="000F5004"/>
    <w:pPr>
      <w:spacing w:before="100" w:beforeAutospacing="1" w:after="100" w:afterAutospacing="1"/>
      <w:jc w:val="left"/>
    </w:pPr>
    <w:rPr>
      <w:rFonts w:ascii="Times New Roman" w:eastAsia="Times New Roman" w:hAnsi="Times New Roman" w:cs="Times New Roman"/>
      <w:sz w:val="24"/>
      <w:szCs w:val="24"/>
      <w:lang w:eastAsia="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6689">
      <w:bodyDiv w:val="1"/>
      <w:marLeft w:val="0"/>
      <w:marRight w:val="0"/>
      <w:marTop w:val="0"/>
      <w:marBottom w:val="0"/>
      <w:divBdr>
        <w:top w:val="none" w:sz="0" w:space="0" w:color="auto"/>
        <w:left w:val="none" w:sz="0" w:space="0" w:color="auto"/>
        <w:bottom w:val="none" w:sz="0" w:space="0" w:color="auto"/>
        <w:right w:val="none" w:sz="0" w:space="0" w:color="auto"/>
      </w:divBdr>
    </w:div>
    <w:div w:id="27150511">
      <w:bodyDiv w:val="1"/>
      <w:marLeft w:val="0"/>
      <w:marRight w:val="0"/>
      <w:marTop w:val="0"/>
      <w:marBottom w:val="0"/>
      <w:divBdr>
        <w:top w:val="none" w:sz="0" w:space="0" w:color="auto"/>
        <w:left w:val="none" w:sz="0" w:space="0" w:color="auto"/>
        <w:bottom w:val="none" w:sz="0" w:space="0" w:color="auto"/>
        <w:right w:val="none" w:sz="0" w:space="0" w:color="auto"/>
      </w:divBdr>
    </w:div>
    <w:div w:id="34546479">
      <w:bodyDiv w:val="1"/>
      <w:marLeft w:val="0"/>
      <w:marRight w:val="0"/>
      <w:marTop w:val="0"/>
      <w:marBottom w:val="0"/>
      <w:divBdr>
        <w:top w:val="none" w:sz="0" w:space="0" w:color="auto"/>
        <w:left w:val="none" w:sz="0" w:space="0" w:color="auto"/>
        <w:bottom w:val="none" w:sz="0" w:space="0" w:color="auto"/>
        <w:right w:val="none" w:sz="0" w:space="0" w:color="auto"/>
      </w:divBdr>
    </w:div>
    <w:div w:id="40516417">
      <w:bodyDiv w:val="1"/>
      <w:marLeft w:val="0"/>
      <w:marRight w:val="0"/>
      <w:marTop w:val="0"/>
      <w:marBottom w:val="0"/>
      <w:divBdr>
        <w:top w:val="none" w:sz="0" w:space="0" w:color="auto"/>
        <w:left w:val="none" w:sz="0" w:space="0" w:color="auto"/>
        <w:bottom w:val="none" w:sz="0" w:space="0" w:color="auto"/>
        <w:right w:val="none" w:sz="0" w:space="0" w:color="auto"/>
      </w:divBdr>
    </w:div>
    <w:div w:id="60063173">
      <w:bodyDiv w:val="1"/>
      <w:marLeft w:val="0"/>
      <w:marRight w:val="0"/>
      <w:marTop w:val="0"/>
      <w:marBottom w:val="0"/>
      <w:divBdr>
        <w:top w:val="none" w:sz="0" w:space="0" w:color="auto"/>
        <w:left w:val="none" w:sz="0" w:space="0" w:color="auto"/>
        <w:bottom w:val="none" w:sz="0" w:space="0" w:color="auto"/>
        <w:right w:val="none" w:sz="0" w:space="0" w:color="auto"/>
      </w:divBdr>
    </w:div>
    <w:div w:id="72432126">
      <w:bodyDiv w:val="1"/>
      <w:marLeft w:val="0"/>
      <w:marRight w:val="0"/>
      <w:marTop w:val="0"/>
      <w:marBottom w:val="0"/>
      <w:divBdr>
        <w:top w:val="none" w:sz="0" w:space="0" w:color="auto"/>
        <w:left w:val="none" w:sz="0" w:space="0" w:color="auto"/>
        <w:bottom w:val="none" w:sz="0" w:space="0" w:color="auto"/>
        <w:right w:val="none" w:sz="0" w:space="0" w:color="auto"/>
      </w:divBdr>
    </w:div>
    <w:div w:id="100300480">
      <w:bodyDiv w:val="1"/>
      <w:marLeft w:val="0"/>
      <w:marRight w:val="0"/>
      <w:marTop w:val="0"/>
      <w:marBottom w:val="0"/>
      <w:divBdr>
        <w:top w:val="none" w:sz="0" w:space="0" w:color="auto"/>
        <w:left w:val="none" w:sz="0" w:space="0" w:color="auto"/>
        <w:bottom w:val="none" w:sz="0" w:space="0" w:color="auto"/>
        <w:right w:val="none" w:sz="0" w:space="0" w:color="auto"/>
      </w:divBdr>
    </w:div>
    <w:div w:id="106048859">
      <w:bodyDiv w:val="1"/>
      <w:marLeft w:val="0"/>
      <w:marRight w:val="0"/>
      <w:marTop w:val="0"/>
      <w:marBottom w:val="0"/>
      <w:divBdr>
        <w:top w:val="none" w:sz="0" w:space="0" w:color="auto"/>
        <w:left w:val="none" w:sz="0" w:space="0" w:color="auto"/>
        <w:bottom w:val="none" w:sz="0" w:space="0" w:color="auto"/>
        <w:right w:val="none" w:sz="0" w:space="0" w:color="auto"/>
      </w:divBdr>
    </w:div>
    <w:div w:id="116802020">
      <w:bodyDiv w:val="1"/>
      <w:marLeft w:val="0"/>
      <w:marRight w:val="0"/>
      <w:marTop w:val="0"/>
      <w:marBottom w:val="0"/>
      <w:divBdr>
        <w:top w:val="none" w:sz="0" w:space="0" w:color="auto"/>
        <w:left w:val="none" w:sz="0" w:space="0" w:color="auto"/>
        <w:bottom w:val="none" w:sz="0" w:space="0" w:color="auto"/>
        <w:right w:val="none" w:sz="0" w:space="0" w:color="auto"/>
      </w:divBdr>
    </w:div>
    <w:div w:id="118232241">
      <w:bodyDiv w:val="1"/>
      <w:marLeft w:val="0"/>
      <w:marRight w:val="0"/>
      <w:marTop w:val="0"/>
      <w:marBottom w:val="0"/>
      <w:divBdr>
        <w:top w:val="none" w:sz="0" w:space="0" w:color="auto"/>
        <w:left w:val="none" w:sz="0" w:space="0" w:color="auto"/>
        <w:bottom w:val="none" w:sz="0" w:space="0" w:color="auto"/>
        <w:right w:val="none" w:sz="0" w:space="0" w:color="auto"/>
      </w:divBdr>
    </w:div>
    <w:div w:id="124473943">
      <w:bodyDiv w:val="1"/>
      <w:marLeft w:val="0"/>
      <w:marRight w:val="0"/>
      <w:marTop w:val="0"/>
      <w:marBottom w:val="0"/>
      <w:divBdr>
        <w:top w:val="none" w:sz="0" w:space="0" w:color="auto"/>
        <w:left w:val="none" w:sz="0" w:space="0" w:color="auto"/>
        <w:bottom w:val="none" w:sz="0" w:space="0" w:color="auto"/>
        <w:right w:val="none" w:sz="0" w:space="0" w:color="auto"/>
      </w:divBdr>
    </w:div>
    <w:div w:id="130949231">
      <w:bodyDiv w:val="1"/>
      <w:marLeft w:val="0"/>
      <w:marRight w:val="0"/>
      <w:marTop w:val="0"/>
      <w:marBottom w:val="0"/>
      <w:divBdr>
        <w:top w:val="none" w:sz="0" w:space="0" w:color="auto"/>
        <w:left w:val="none" w:sz="0" w:space="0" w:color="auto"/>
        <w:bottom w:val="none" w:sz="0" w:space="0" w:color="auto"/>
        <w:right w:val="none" w:sz="0" w:space="0" w:color="auto"/>
      </w:divBdr>
    </w:div>
    <w:div w:id="132675418">
      <w:bodyDiv w:val="1"/>
      <w:marLeft w:val="0"/>
      <w:marRight w:val="0"/>
      <w:marTop w:val="0"/>
      <w:marBottom w:val="0"/>
      <w:divBdr>
        <w:top w:val="none" w:sz="0" w:space="0" w:color="auto"/>
        <w:left w:val="none" w:sz="0" w:space="0" w:color="auto"/>
        <w:bottom w:val="none" w:sz="0" w:space="0" w:color="auto"/>
        <w:right w:val="none" w:sz="0" w:space="0" w:color="auto"/>
      </w:divBdr>
    </w:div>
    <w:div w:id="138233714">
      <w:bodyDiv w:val="1"/>
      <w:marLeft w:val="0"/>
      <w:marRight w:val="0"/>
      <w:marTop w:val="0"/>
      <w:marBottom w:val="0"/>
      <w:divBdr>
        <w:top w:val="none" w:sz="0" w:space="0" w:color="auto"/>
        <w:left w:val="none" w:sz="0" w:space="0" w:color="auto"/>
        <w:bottom w:val="none" w:sz="0" w:space="0" w:color="auto"/>
        <w:right w:val="none" w:sz="0" w:space="0" w:color="auto"/>
      </w:divBdr>
    </w:div>
    <w:div w:id="142165969">
      <w:bodyDiv w:val="1"/>
      <w:marLeft w:val="0"/>
      <w:marRight w:val="0"/>
      <w:marTop w:val="0"/>
      <w:marBottom w:val="0"/>
      <w:divBdr>
        <w:top w:val="none" w:sz="0" w:space="0" w:color="auto"/>
        <w:left w:val="none" w:sz="0" w:space="0" w:color="auto"/>
        <w:bottom w:val="none" w:sz="0" w:space="0" w:color="auto"/>
        <w:right w:val="none" w:sz="0" w:space="0" w:color="auto"/>
      </w:divBdr>
      <w:divsChild>
        <w:div w:id="6444147">
          <w:marLeft w:val="0"/>
          <w:marRight w:val="0"/>
          <w:marTop w:val="0"/>
          <w:marBottom w:val="0"/>
          <w:divBdr>
            <w:top w:val="none" w:sz="0" w:space="0" w:color="auto"/>
            <w:left w:val="none" w:sz="0" w:space="0" w:color="auto"/>
            <w:bottom w:val="none" w:sz="0" w:space="0" w:color="auto"/>
            <w:right w:val="none" w:sz="0" w:space="0" w:color="auto"/>
          </w:divBdr>
        </w:div>
        <w:div w:id="31539351">
          <w:marLeft w:val="0"/>
          <w:marRight w:val="0"/>
          <w:marTop w:val="0"/>
          <w:marBottom w:val="0"/>
          <w:divBdr>
            <w:top w:val="none" w:sz="0" w:space="0" w:color="auto"/>
            <w:left w:val="none" w:sz="0" w:space="0" w:color="auto"/>
            <w:bottom w:val="none" w:sz="0" w:space="0" w:color="auto"/>
            <w:right w:val="none" w:sz="0" w:space="0" w:color="auto"/>
          </w:divBdr>
        </w:div>
        <w:div w:id="109210018">
          <w:marLeft w:val="0"/>
          <w:marRight w:val="0"/>
          <w:marTop w:val="0"/>
          <w:marBottom w:val="0"/>
          <w:divBdr>
            <w:top w:val="none" w:sz="0" w:space="0" w:color="auto"/>
            <w:left w:val="none" w:sz="0" w:space="0" w:color="auto"/>
            <w:bottom w:val="none" w:sz="0" w:space="0" w:color="auto"/>
            <w:right w:val="none" w:sz="0" w:space="0" w:color="auto"/>
          </w:divBdr>
        </w:div>
        <w:div w:id="168445406">
          <w:marLeft w:val="0"/>
          <w:marRight w:val="0"/>
          <w:marTop w:val="0"/>
          <w:marBottom w:val="0"/>
          <w:divBdr>
            <w:top w:val="none" w:sz="0" w:space="0" w:color="auto"/>
            <w:left w:val="none" w:sz="0" w:space="0" w:color="auto"/>
            <w:bottom w:val="none" w:sz="0" w:space="0" w:color="auto"/>
            <w:right w:val="none" w:sz="0" w:space="0" w:color="auto"/>
          </w:divBdr>
        </w:div>
        <w:div w:id="177814462">
          <w:marLeft w:val="0"/>
          <w:marRight w:val="0"/>
          <w:marTop w:val="0"/>
          <w:marBottom w:val="0"/>
          <w:divBdr>
            <w:top w:val="none" w:sz="0" w:space="0" w:color="auto"/>
            <w:left w:val="none" w:sz="0" w:space="0" w:color="auto"/>
            <w:bottom w:val="none" w:sz="0" w:space="0" w:color="auto"/>
            <w:right w:val="none" w:sz="0" w:space="0" w:color="auto"/>
          </w:divBdr>
        </w:div>
        <w:div w:id="297493342">
          <w:marLeft w:val="0"/>
          <w:marRight w:val="0"/>
          <w:marTop w:val="0"/>
          <w:marBottom w:val="0"/>
          <w:divBdr>
            <w:top w:val="none" w:sz="0" w:space="0" w:color="auto"/>
            <w:left w:val="none" w:sz="0" w:space="0" w:color="auto"/>
            <w:bottom w:val="none" w:sz="0" w:space="0" w:color="auto"/>
            <w:right w:val="none" w:sz="0" w:space="0" w:color="auto"/>
          </w:divBdr>
        </w:div>
        <w:div w:id="786201668">
          <w:marLeft w:val="0"/>
          <w:marRight w:val="0"/>
          <w:marTop w:val="0"/>
          <w:marBottom w:val="0"/>
          <w:divBdr>
            <w:top w:val="none" w:sz="0" w:space="0" w:color="auto"/>
            <w:left w:val="none" w:sz="0" w:space="0" w:color="auto"/>
            <w:bottom w:val="none" w:sz="0" w:space="0" w:color="auto"/>
            <w:right w:val="none" w:sz="0" w:space="0" w:color="auto"/>
          </w:divBdr>
        </w:div>
        <w:div w:id="865563115">
          <w:marLeft w:val="0"/>
          <w:marRight w:val="0"/>
          <w:marTop w:val="0"/>
          <w:marBottom w:val="0"/>
          <w:divBdr>
            <w:top w:val="none" w:sz="0" w:space="0" w:color="auto"/>
            <w:left w:val="none" w:sz="0" w:space="0" w:color="auto"/>
            <w:bottom w:val="none" w:sz="0" w:space="0" w:color="auto"/>
            <w:right w:val="none" w:sz="0" w:space="0" w:color="auto"/>
          </w:divBdr>
        </w:div>
        <w:div w:id="889535540">
          <w:marLeft w:val="0"/>
          <w:marRight w:val="0"/>
          <w:marTop w:val="0"/>
          <w:marBottom w:val="0"/>
          <w:divBdr>
            <w:top w:val="none" w:sz="0" w:space="0" w:color="auto"/>
            <w:left w:val="none" w:sz="0" w:space="0" w:color="auto"/>
            <w:bottom w:val="none" w:sz="0" w:space="0" w:color="auto"/>
            <w:right w:val="none" w:sz="0" w:space="0" w:color="auto"/>
          </w:divBdr>
        </w:div>
        <w:div w:id="958755724">
          <w:marLeft w:val="0"/>
          <w:marRight w:val="0"/>
          <w:marTop w:val="0"/>
          <w:marBottom w:val="0"/>
          <w:divBdr>
            <w:top w:val="none" w:sz="0" w:space="0" w:color="auto"/>
            <w:left w:val="none" w:sz="0" w:space="0" w:color="auto"/>
            <w:bottom w:val="none" w:sz="0" w:space="0" w:color="auto"/>
            <w:right w:val="none" w:sz="0" w:space="0" w:color="auto"/>
          </w:divBdr>
        </w:div>
        <w:div w:id="994918222">
          <w:marLeft w:val="0"/>
          <w:marRight w:val="0"/>
          <w:marTop w:val="0"/>
          <w:marBottom w:val="0"/>
          <w:divBdr>
            <w:top w:val="none" w:sz="0" w:space="0" w:color="auto"/>
            <w:left w:val="none" w:sz="0" w:space="0" w:color="auto"/>
            <w:bottom w:val="none" w:sz="0" w:space="0" w:color="auto"/>
            <w:right w:val="none" w:sz="0" w:space="0" w:color="auto"/>
          </w:divBdr>
        </w:div>
        <w:div w:id="1108350129">
          <w:marLeft w:val="0"/>
          <w:marRight w:val="0"/>
          <w:marTop w:val="0"/>
          <w:marBottom w:val="0"/>
          <w:divBdr>
            <w:top w:val="none" w:sz="0" w:space="0" w:color="auto"/>
            <w:left w:val="none" w:sz="0" w:space="0" w:color="auto"/>
            <w:bottom w:val="none" w:sz="0" w:space="0" w:color="auto"/>
            <w:right w:val="none" w:sz="0" w:space="0" w:color="auto"/>
          </w:divBdr>
        </w:div>
        <w:div w:id="1147357168">
          <w:marLeft w:val="0"/>
          <w:marRight w:val="0"/>
          <w:marTop w:val="0"/>
          <w:marBottom w:val="0"/>
          <w:divBdr>
            <w:top w:val="none" w:sz="0" w:space="0" w:color="auto"/>
            <w:left w:val="none" w:sz="0" w:space="0" w:color="auto"/>
            <w:bottom w:val="none" w:sz="0" w:space="0" w:color="auto"/>
            <w:right w:val="none" w:sz="0" w:space="0" w:color="auto"/>
          </w:divBdr>
        </w:div>
        <w:div w:id="1209342602">
          <w:marLeft w:val="0"/>
          <w:marRight w:val="0"/>
          <w:marTop w:val="0"/>
          <w:marBottom w:val="0"/>
          <w:divBdr>
            <w:top w:val="none" w:sz="0" w:space="0" w:color="auto"/>
            <w:left w:val="none" w:sz="0" w:space="0" w:color="auto"/>
            <w:bottom w:val="none" w:sz="0" w:space="0" w:color="auto"/>
            <w:right w:val="none" w:sz="0" w:space="0" w:color="auto"/>
          </w:divBdr>
        </w:div>
        <w:div w:id="1303461052">
          <w:marLeft w:val="0"/>
          <w:marRight w:val="0"/>
          <w:marTop w:val="0"/>
          <w:marBottom w:val="0"/>
          <w:divBdr>
            <w:top w:val="none" w:sz="0" w:space="0" w:color="auto"/>
            <w:left w:val="none" w:sz="0" w:space="0" w:color="auto"/>
            <w:bottom w:val="none" w:sz="0" w:space="0" w:color="auto"/>
            <w:right w:val="none" w:sz="0" w:space="0" w:color="auto"/>
          </w:divBdr>
        </w:div>
        <w:div w:id="1409839979">
          <w:marLeft w:val="0"/>
          <w:marRight w:val="0"/>
          <w:marTop w:val="0"/>
          <w:marBottom w:val="0"/>
          <w:divBdr>
            <w:top w:val="none" w:sz="0" w:space="0" w:color="auto"/>
            <w:left w:val="none" w:sz="0" w:space="0" w:color="auto"/>
            <w:bottom w:val="none" w:sz="0" w:space="0" w:color="auto"/>
            <w:right w:val="none" w:sz="0" w:space="0" w:color="auto"/>
          </w:divBdr>
        </w:div>
        <w:div w:id="1650748792">
          <w:marLeft w:val="0"/>
          <w:marRight w:val="0"/>
          <w:marTop w:val="0"/>
          <w:marBottom w:val="0"/>
          <w:divBdr>
            <w:top w:val="none" w:sz="0" w:space="0" w:color="auto"/>
            <w:left w:val="none" w:sz="0" w:space="0" w:color="auto"/>
            <w:bottom w:val="none" w:sz="0" w:space="0" w:color="auto"/>
            <w:right w:val="none" w:sz="0" w:space="0" w:color="auto"/>
          </w:divBdr>
        </w:div>
        <w:div w:id="1663582615">
          <w:marLeft w:val="0"/>
          <w:marRight w:val="0"/>
          <w:marTop w:val="0"/>
          <w:marBottom w:val="0"/>
          <w:divBdr>
            <w:top w:val="none" w:sz="0" w:space="0" w:color="auto"/>
            <w:left w:val="none" w:sz="0" w:space="0" w:color="auto"/>
            <w:bottom w:val="none" w:sz="0" w:space="0" w:color="auto"/>
            <w:right w:val="none" w:sz="0" w:space="0" w:color="auto"/>
          </w:divBdr>
        </w:div>
        <w:div w:id="1679306492">
          <w:marLeft w:val="0"/>
          <w:marRight w:val="0"/>
          <w:marTop w:val="0"/>
          <w:marBottom w:val="0"/>
          <w:divBdr>
            <w:top w:val="none" w:sz="0" w:space="0" w:color="auto"/>
            <w:left w:val="none" w:sz="0" w:space="0" w:color="auto"/>
            <w:bottom w:val="none" w:sz="0" w:space="0" w:color="auto"/>
            <w:right w:val="none" w:sz="0" w:space="0" w:color="auto"/>
          </w:divBdr>
        </w:div>
        <w:div w:id="1843856735">
          <w:marLeft w:val="0"/>
          <w:marRight w:val="0"/>
          <w:marTop w:val="0"/>
          <w:marBottom w:val="0"/>
          <w:divBdr>
            <w:top w:val="none" w:sz="0" w:space="0" w:color="auto"/>
            <w:left w:val="none" w:sz="0" w:space="0" w:color="auto"/>
            <w:bottom w:val="none" w:sz="0" w:space="0" w:color="auto"/>
            <w:right w:val="none" w:sz="0" w:space="0" w:color="auto"/>
          </w:divBdr>
        </w:div>
        <w:div w:id="1868255152">
          <w:marLeft w:val="0"/>
          <w:marRight w:val="0"/>
          <w:marTop w:val="0"/>
          <w:marBottom w:val="0"/>
          <w:divBdr>
            <w:top w:val="none" w:sz="0" w:space="0" w:color="auto"/>
            <w:left w:val="none" w:sz="0" w:space="0" w:color="auto"/>
            <w:bottom w:val="none" w:sz="0" w:space="0" w:color="auto"/>
            <w:right w:val="none" w:sz="0" w:space="0" w:color="auto"/>
          </w:divBdr>
        </w:div>
        <w:div w:id="1904633284">
          <w:marLeft w:val="0"/>
          <w:marRight w:val="0"/>
          <w:marTop w:val="0"/>
          <w:marBottom w:val="0"/>
          <w:divBdr>
            <w:top w:val="none" w:sz="0" w:space="0" w:color="auto"/>
            <w:left w:val="none" w:sz="0" w:space="0" w:color="auto"/>
            <w:bottom w:val="none" w:sz="0" w:space="0" w:color="auto"/>
            <w:right w:val="none" w:sz="0" w:space="0" w:color="auto"/>
          </w:divBdr>
        </w:div>
      </w:divsChild>
    </w:div>
    <w:div w:id="149566309">
      <w:bodyDiv w:val="1"/>
      <w:marLeft w:val="0"/>
      <w:marRight w:val="0"/>
      <w:marTop w:val="0"/>
      <w:marBottom w:val="0"/>
      <w:divBdr>
        <w:top w:val="none" w:sz="0" w:space="0" w:color="auto"/>
        <w:left w:val="none" w:sz="0" w:space="0" w:color="auto"/>
        <w:bottom w:val="none" w:sz="0" w:space="0" w:color="auto"/>
        <w:right w:val="none" w:sz="0" w:space="0" w:color="auto"/>
      </w:divBdr>
    </w:div>
    <w:div w:id="151026428">
      <w:bodyDiv w:val="1"/>
      <w:marLeft w:val="0"/>
      <w:marRight w:val="0"/>
      <w:marTop w:val="0"/>
      <w:marBottom w:val="0"/>
      <w:divBdr>
        <w:top w:val="none" w:sz="0" w:space="0" w:color="auto"/>
        <w:left w:val="none" w:sz="0" w:space="0" w:color="auto"/>
        <w:bottom w:val="none" w:sz="0" w:space="0" w:color="auto"/>
        <w:right w:val="none" w:sz="0" w:space="0" w:color="auto"/>
      </w:divBdr>
    </w:div>
    <w:div w:id="153953098">
      <w:bodyDiv w:val="1"/>
      <w:marLeft w:val="0"/>
      <w:marRight w:val="0"/>
      <w:marTop w:val="0"/>
      <w:marBottom w:val="0"/>
      <w:divBdr>
        <w:top w:val="none" w:sz="0" w:space="0" w:color="auto"/>
        <w:left w:val="none" w:sz="0" w:space="0" w:color="auto"/>
        <w:bottom w:val="none" w:sz="0" w:space="0" w:color="auto"/>
        <w:right w:val="none" w:sz="0" w:space="0" w:color="auto"/>
      </w:divBdr>
    </w:div>
    <w:div w:id="163401341">
      <w:bodyDiv w:val="1"/>
      <w:marLeft w:val="0"/>
      <w:marRight w:val="0"/>
      <w:marTop w:val="0"/>
      <w:marBottom w:val="0"/>
      <w:divBdr>
        <w:top w:val="none" w:sz="0" w:space="0" w:color="auto"/>
        <w:left w:val="none" w:sz="0" w:space="0" w:color="auto"/>
        <w:bottom w:val="none" w:sz="0" w:space="0" w:color="auto"/>
        <w:right w:val="none" w:sz="0" w:space="0" w:color="auto"/>
      </w:divBdr>
    </w:div>
    <w:div w:id="167523148">
      <w:bodyDiv w:val="1"/>
      <w:marLeft w:val="0"/>
      <w:marRight w:val="0"/>
      <w:marTop w:val="0"/>
      <w:marBottom w:val="0"/>
      <w:divBdr>
        <w:top w:val="none" w:sz="0" w:space="0" w:color="auto"/>
        <w:left w:val="none" w:sz="0" w:space="0" w:color="auto"/>
        <w:bottom w:val="none" w:sz="0" w:space="0" w:color="auto"/>
        <w:right w:val="none" w:sz="0" w:space="0" w:color="auto"/>
      </w:divBdr>
    </w:div>
    <w:div w:id="175579647">
      <w:bodyDiv w:val="1"/>
      <w:marLeft w:val="0"/>
      <w:marRight w:val="0"/>
      <w:marTop w:val="0"/>
      <w:marBottom w:val="0"/>
      <w:divBdr>
        <w:top w:val="none" w:sz="0" w:space="0" w:color="auto"/>
        <w:left w:val="none" w:sz="0" w:space="0" w:color="auto"/>
        <w:bottom w:val="none" w:sz="0" w:space="0" w:color="auto"/>
        <w:right w:val="none" w:sz="0" w:space="0" w:color="auto"/>
      </w:divBdr>
    </w:div>
    <w:div w:id="183714600">
      <w:bodyDiv w:val="1"/>
      <w:marLeft w:val="0"/>
      <w:marRight w:val="0"/>
      <w:marTop w:val="0"/>
      <w:marBottom w:val="0"/>
      <w:divBdr>
        <w:top w:val="none" w:sz="0" w:space="0" w:color="auto"/>
        <w:left w:val="none" w:sz="0" w:space="0" w:color="auto"/>
        <w:bottom w:val="none" w:sz="0" w:space="0" w:color="auto"/>
        <w:right w:val="none" w:sz="0" w:space="0" w:color="auto"/>
      </w:divBdr>
    </w:div>
    <w:div w:id="202133890">
      <w:bodyDiv w:val="1"/>
      <w:marLeft w:val="0"/>
      <w:marRight w:val="0"/>
      <w:marTop w:val="0"/>
      <w:marBottom w:val="0"/>
      <w:divBdr>
        <w:top w:val="none" w:sz="0" w:space="0" w:color="auto"/>
        <w:left w:val="none" w:sz="0" w:space="0" w:color="auto"/>
        <w:bottom w:val="none" w:sz="0" w:space="0" w:color="auto"/>
        <w:right w:val="none" w:sz="0" w:space="0" w:color="auto"/>
      </w:divBdr>
    </w:div>
    <w:div w:id="202178916">
      <w:bodyDiv w:val="1"/>
      <w:marLeft w:val="0"/>
      <w:marRight w:val="0"/>
      <w:marTop w:val="0"/>
      <w:marBottom w:val="0"/>
      <w:divBdr>
        <w:top w:val="none" w:sz="0" w:space="0" w:color="auto"/>
        <w:left w:val="none" w:sz="0" w:space="0" w:color="auto"/>
        <w:bottom w:val="none" w:sz="0" w:space="0" w:color="auto"/>
        <w:right w:val="none" w:sz="0" w:space="0" w:color="auto"/>
      </w:divBdr>
    </w:div>
    <w:div w:id="205795854">
      <w:bodyDiv w:val="1"/>
      <w:marLeft w:val="0"/>
      <w:marRight w:val="0"/>
      <w:marTop w:val="0"/>
      <w:marBottom w:val="0"/>
      <w:divBdr>
        <w:top w:val="none" w:sz="0" w:space="0" w:color="auto"/>
        <w:left w:val="none" w:sz="0" w:space="0" w:color="auto"/>
        <w:bottom w:val="none" w:sz="0" w:space="0" w:color="auto"/>
        <w:right w:val="none" w:sz="0" w:space="0" w:color="auto"/>
      </w:divBdr>
    </w:div>
    <w:div w:id="210191014">
      <w:bodyDiv w:val="1"/>
      <w:marLeft w:val="0"/>
      <w:marRight w:val="0"/>
      <w:marTop w:val="0"/>
      <w:marBottom w:val="0"/>
      <w:divBdr>
        <w:top w:val="none" w:sz="0" w:space="0" w:color="auto"/>
        <w:left w:val="none" w:sz="0" w:space="0" w:color="auto"/>
        <w:bottom w:val="none" w:sz="0" w:space="0" w:color="auto"/>
        <w:right w:val="none" w:sz="0" w:space="0" w:color="auto"/>
      </w:divBdr>
    </w:div>
    <w:div w:id="216598888">
      <w:bodyDiv w:val="1"/>
      <w:marLeft w:val="0"/>
      <w:marRight w:val="0"/>
      <w:marTop w:val="0"/>
      <w:marBottom w:val="0"/>
      <w:divBdr>
        <w:top w:val="none" w:sz="0" w:space="0" w:color="auto"/>
        <w:left w:val="none" w:sz="0" w:space="0" w:color="auto"/>
        <w:bottom w:val="none" w:sz="0" w:space="0" w:color="auto"/>
        <w:right w:val="none" w:sz="0" w:space="0" w:color="auto"/>
      </w:divBdr>
    </w:div>
    <w:div w:id="219100255">
      <w:bodyDiv w:val="1"/>
      <w:marLeft w:val="0"/>
      <w:marRight w:val="0"/>
      <w:marTop w:val="0"/>
      <w:marBottom w:val="0"/>
      <w:divBdr>
        <w:top w:val="none" w:sz="0" w:space="0" w:color="auto"/>
        <w:left w:val="none" w:sz="0" w:space="0" w:color="auto"/>
        <w:bottom w:val="none" w:sz="0" w:space="0" w:color="auto"/>
        <w:right w:val="none" w:sz="0" w:space="0" w:color="auto"/>
      </w:divBdr>
    </w:div>
    <w:div w:id="221840675">
      <w:bodyDiv w:val="1"/>
      <w:marLeft w:val="0"/>
      <w:marRight w:val="0"/>
      <w:marTop w:val="0"/>
      <w:marBottom w:val="0"/>
      <w:divBdr>
        <w:top w:val="none" w:sz="0" w:space="0" w:color="auto"/>
        <w:left w:val="none" w:sz="0" w:space="0" w:color="auto"/>
        <w:bottom w:val="none" w:sz="0" w:space="0" w:color="auto"/>
        <w:right w:val="none" w:sz="0" w:space="0" w:color="auto"/>
      </w:divBdr>
    </w:div>
    <w:div w:id="227964080">
      <w:bodyDiv w:val="1"/>
      <w:marLeft w:val="0"/>
      <w:marRight w:val="0"/>
      <w:marTop w:val="0"/>
      <w:marBottom w:val="0"/>
      <w:divBdr>
        <w:top w:val="none" w:sz="0" w:space="0" w:color="auto"/>
        <w:left w:val="none" w:sz="0" w:space="0" w:color="auto"/>
        <w:bottom w:val="none" w:sz="0" w:space="0" w:color="auto"/>
        <w:right w:val="none" w:sz="0" w:space="0" w:color="auto"/>
      </w:divBdr>
    </w:div>
    <w:div w:id="231164166">
      <w:bodyDiv w:val="1"/>
      <w:marLeft w:val="0"/>
      <w:marRight w:val="0"/>
      <w:marTop w:val="0"/>
      <w:marBottom w:val="0"/>
      <w:divBdr>
        <w:top w:val="none" w:sz="0" w:space="0" w:color="auto"/>
        <w:left w:val="none" w:sz="0" w:space="0" w:color="auto"/>
        <w:bottom w:val="none" w:sz="0" w:space="0" w:color="auto"/>
        <w:right w:val="none" w:sz="0" w:space="0" w:color="auto"/>
      </w:divBdr>
    </w:div>
    <w:div w:id="249701085">
      <w:bodyDiv w:val="1"/>
      <w:marLeft w:val="0"/>
      <w:marRight w:val="0"/>
      <w:marTop w:val="0"/>
      <w:marBottom w:val="0"/>
      <w:divBdr>
        <w:top w:val="none" w:sz="0" w:space="0" w:color="auto"/>
        <w:left w:val="none" w:sz="0" w:space="0" w:color="auto"/>
        <w:bottom w:val="none" w:sz="0" w:space="0" w:color="auto"/>
        <w:right w:val="none" w:sz="0" w:space="0" w:color="auto"/>
      </w:divBdr>
    </w:div>
    <w:div w:id="263880018">
      <w:bodyDiv w:val="1"/>
      <w:marLeft w:val="0"/>
      <w:marRight w:val="0"/>
      <w:marTop w:val="0"/>
      <w:marBottom w:val="0"/>
      <w:divBdr>
        <w:top w:val="none" w:sz="0" w:space="0" w:color="auto"/>
        <w:left w:val="none" w:sz="0" w:space="0" w:color="auto"/>
        <w:bottom w:val="none" w:sz="0" w:space="0" w:color="auto"/>
        <w:right w:val="none" w:sz="0" w:space="0" w:color="auto"/>
      </w:divBdr>
    </w:div>
    <w:div w:id="265965607">
      <w:bodyDiv w:val="1"/>
      <w:marLeft w:val="0"/>
      <w:marRight w:val="0"/>
      <w:marTop w:val="0"/>
      <w:marBottom w:val="0"/>
      <w:divBdr>
        <w:top w:val="none" w:sz="0" w:space="0" w:color="auto"/>
        <w:left w:val="none" w:sz="0" w:space="0" w:color="auto"/>
        <w:bottom w:val="none" w:sz="0" w:space="0" w:color="auto"/>
        <w:right w:val="none" w:sz="0" w:space="0" w:color="auto"/>
      </w:divBdr>
    </w:div>
    <w:div w:id="267397083">
      <w:bodyDiv w:val="1"/>
      <w:marLeft w:val="0"/>
      <w:marRight w:val="0"/>
      <w:marTop w:val="0"/>
      <w:marBottom w:val="0"/>
      <w:divBdr>
        <w:top w:val="none" w:sz="0" w:space="0" w:color="auto"/>
        <w:left w:val="none" w:sz="0" w:space="0" w:color="auto"/>
        <w:bottom w:val="none" w:sz="0" w:space="0" w:color="auto"/>
        <w:right w:val="none" w:sz="0" w:space="0" w:color="auto"/>
      </w:divBdr>
    </w:div>
    <w:div w:id="273947854">
      <w:bodyDiv w:val="1"/>
      <w:marLeft w:val="0"/>
      <w:marRight w:val="0"/>
      <w:marTop w:val="0"/>
      <w:marBottom w:val="0"/>
      <w:divBdr>
        <w:top w:val="none" w:sz="0" w:space="0" w:color="auto"/>
        <w:left w:val="none" w:sz="0" w:space="0" w:color="auto"/>
        <w:bottom w:val="none" w:sz="0" w:space="0" w:color="auto"/>
        <w:right w:val="none" w:sz="0" w:space="0" w:color="auto"/>
      </w:divBdr>
    </w:div>
    <w:div w:id="276329056">
      <w:bodyDiv w:val="1"/>
      <w:marLeft w:val="0"/>
      <w:marRight w:val="0"/>
      <w:marTop w:val="0"/>
      <w:marBottom w:val="0"/>
      <w:divBdr>
        <w:top w:val="none" w:sz="0" w:space="0" w:color="auto"/>
        <w:left w:val="none" w:sz="0" w:space="0" w:color="auto"/>
        <w:bottom w:val="none" w:sz="0" w:space="0" w:color="auto"/>
        <w:right w:val="none" w:sz="0" w:space="0" w:color="auto"/>
      </w:divBdr>
    </w:div>
    <w:div w:id="287587943">
      <w:bodyDiv w:val="1"/>
      <w:marLeft w:val="0"/>
      <w:marRight w:val="0"/>
      <w:marTop w:val="0"/>
      <w:marBottom w:val="0"/>
      <w:divBdr>
        <w:top w:val="none" w:sz="0" w:space="0" w:color="auto"/>
        <w:left w:val="none" w:sz="0" w:space="0" w:color="auto"/>
        <w:bottom w:val="none" w:sz="0" w:space="0" w:color="auto"/>
        <w:right w:val="none" w:sz="0" w:space="0" w:color="auto"/>
      </w:divBdr>
    </w:div>
    <w:div w:id="296760410">
      <w:bodyDiv w:val="1"/>
      <w:marLeft w:val="0"/>
      <w:marRight w:val="0"/>
      <w:marTop w:val="0"/>
      <w:marBottom w:val="0"/>
      <w:divBdr>
        <w:top w:val="none" w:sz="0" w:space="0" w:color="auto"/>
        <w:left w:val="none" w:sz="0" w:space="0" w:color="auto"/>
        <w:bottom w:val="none" w:sz="0" w:space="0" w:color="auto"/>
        <w:right w:val="none" w:sz="0" w:space="0" w:color="auto"/>
      </w:divBdr>
    </w:div>
    <w:div w:id="299578818">
      <w:bodyDiv w:val="1"/>
      <w:marLeft w:val="0"/>
      <w:marRight w:val="0"/>
      <w:marTop w:val="0"/>
      <w:marBottom w:val="0"/>
      <w:divBdr>
        <w:top w:val="none" w:sz="0" w:space="0" w:color="auto"/>
        <w:left w:val="none" w:sz="0" w:space="0" w:color="auto"/>
        <w:bottom w:val="none" w:sz="0" w:space="0" w:color="auto"/>
        <w:right w:val="none" w:sz="0" w:space="0" w:color="auto"/>
      </w:divBdr>
    </w:div>
    <w:div w:id="311643214">
      <w:bodyDiv w:val="1"/>
      <w:marLeft w:val="0"/>
      <w:marRight w:val="0"/>
      <w:marTop w:val="0"/>
      <w:marBottom w:val="0"/>
      <w:divBdr>
        <w:top w:val="none" w:sz="0" w:space="0" w:color="auto"/>
        <w:left w:val="none" w:sz="0" w:space="0" w:color="auto"/>
        <w:bottom w:val="none" w:sz="0" w:space="0" w:color="auto"/>
        <w:right w:val="none" w:sz="0" w:space="0" w:color="auto"/>
      </w:divBdr>
    </w:div>
    <w:div w:id="320354458">
      <w:bodyDiv w:val="1"/>
      <w:marLeft w:val="0"/>
      <w:marRight w:val="0"/>
      <w:marTop w:val="0"/>
      <w:marBottom w:val="0"/>
      <w:divBdr>
        <w:top w:val="none" w:sz="0" w:space="0" w:color="auto"/>
        <w:left w:val="none" w:sz="0" w:space="0" w:color="auto"/>
        <w:bottom w:val="none" w:sz="0" w:space="0" w:color="auto"/>
        <w:right w:val="none" w:sz="0" w:space="0" w:color="auto"/>
      </w:divBdr>
    </w:div>
    <w:div w:id="323977104">
      <w:bodyDiv w:val="1"/>
      <w:marLeft w:val="0"/>
      <w:marRight w:val="0"/>
      <w:marTop w:val="0"/>
      <w:marBottom w:val="0"/>
      <w:divBdr>
        <w:top w:val="none" w:sz="0" w:space="0" w:color="auto"/>
        <w:left w:val="none" w:sz="0" w:space="0" w:color="auto"/>
        <w:bottom w:val="none" w:sz="0" w:space="0" w:color="auto"/>
        <w:right w:val="none" w:sz="0" w:space="0" w:color="auto"/>
      </w:divBdr>
    </w:div>
    <w:div w:id="335961838">
      <w:bodyDiv w:val="1"/>
      <w:marLeft w:val="0"/>
      <w:marRight w:val="0"/>
      <w:marTop w:val="0"/>
      <w:marBottom w:val="0"/>
      <w:divBdr>
        <w:top w:val="none" w:sz="0" w:space="0" w:color="auto"/>
        <w:left w:val="none" w:sz="0" w:space="0" w:color="auto"/>
        <w:bottom w:val="none" w:sz="0" w:space="0" w:color="auto"/>
        <w:right w:val="none" w:sz="0" w:space="0" w:color="auto"/>
      </w:divBdr>
    </w:div>
    <w:div w:id="336350240">
      <w:bodyDiv w:val="1"/>
      <w:marLeft w:val="0"/>
      <w:marRight w:val="0"/>
      <w:marTop w:val="0"/>
      <w:marBottom w:val="0"/>
      <w:divBdr>
        <w:top w:val="none" w:sz="0" w:space="0" w:color="auto"/>
        <w:left w:val="none" w:sz="0" w:space="0" w:color="auto"/>
        <w:bottom w:val="none" w:sz="0" w:space="0" w:color="auto"/>
        <w:right w:val="none" w:sz="0" w:space="0" w:color="auto"/>
      </w:divBdr>
    </w:div>
    <w:div w:id="336735293">
      <w:bodyDiv w:val="1"/>
      <w:marLeft w:val="0"/>
      <w:marRight w:val="0"/>
      <w:marTop w:val="0"/>
      <w:marBottom w:val="0"/>
      <w:divBdr>
        <w:top w:val="none" w:sz="0" w:space="0" w:color="auto"/>
        <w:left w:val="none" w:sz="0" w:space="0" w:color="auto"/>
        <w:bottom w:val="none" w:sz="0" w:space="0" w:color="auto"/>
        <w:right w:val="none" w:sz="0" w:space="0" w:color="auto"/>
      </w:divBdr>
    </w:div>
    <w:div w:id="346061004">
      <w:bodyDiv w:val="1"/>
      <w:marLeft w:val="0"/>
      <w:marRight w:val="0"/>
      <w:marTop w:val="0"/>
      <w:marBottom w:val="0"/>
      <w:divBdr>
        <w:top w:val="none" w:sz="0" w:space="0" w:color="auto"/>
        <w:left w:val="none" w:sz="0" w:space="0" w:color="auto"/>
        <w:bottom w:val="none" w:sz="0" w:space="0" w:color="auto"/>
        <w:right w:val="none" w:sz="0" w:space="0" w:color="auto"/>
      </w:divBdr>
    </w:div>
    <w:div w:id="350956929">
      <w:bodyDiv w:val="1"/>
      <w:marLeft w:val="0"/>
      <w:marRight w:val="0"/>
      <w:marTop w:val="0"/>
      <w:marBottom w:val="0"/>
      <w:divBdr>
        <w:top w:val="none" w:sz="0" w:space="0" w:color="auto"/>
        <w:left w:val="none" w:sz="0" w:space="0" w:color="auto"/>
        <w:bottom w:val="none" w:sz="0" w:space="0" w:color="auto"/>
        <w:right w:val="none" w:sz="0" w:space="0" w:color="auto"/>
      </w:divBdr>
    </w:div>
    <w:div w:id="353114002">
      <w:bodyDiv w:val="1"/>
      <w:marLeft w:val="0"/>
      <w:marRight w:val="0"/>
      <w:marTop w:val="0"/>
      <w:marBottom w:val="0"/>
      <w:divBdr>
        <w:top w:val="none" w:sz="0" w:space="0" w:color="auto"/>
        <w:left w:val="none" w:sz="0" w:space="0" w:color="auto"/>
        <w:bottom w:val="none" w:sz="0" w:space="0" w:color="auto"/>
        <w:right w:val="none" w:sz="0" w:space="0" w:color="auto"/>
      </w:divBdr>
    </w:div>
    <w:div w:id="354967579">
      <w:bodyDiv w:val="1"/>
      <w:marLeft w:val="0"/>
      <w:marRight w:val="0"/>
      <w:marTop w:val="0"/>
      <w:marBottom w:val="0"/>
      <w:divBdr>
        <w:top w:val="none" w:sz="0" w:space="0" w:color="auto"/>
        <w:left w:val="none" w:sz="0" w:space="0" w:color="auto"/>
        <w:bottom w:val="none" w:sz="0" w:space="0" w:color="auto"/>
        <w:right w:val="none" w:sz="0" w:space="0" w:color="auto"/>
      </w:divBdr>
    </w:div>
    <w:div w:id="355274342">
      <w:bodyDiv w:val="1"/>
      <w:marLeft w:val="0"/>
      <w:marRight w:val="0"/>
      <w:marTop w:val="0"/>
      <w:marBottom w:val="0"/>
      <w:divBdr>
        <w:top w:val="none" w:sz="0" w:space="0" w:color="auto"/>
        <w:left w:val="none" w:sz="0" w:space="0" w:color="auto"/>
        <w:bottom w:val="none" w:sz="0" w:space="0" w:color="auto"/>
        <w:right w:val="none" w:sz="0" w:space="0" w:color="auto"/>
      </w:divBdr>
    </w:div>
    <w:div w:id="356086513">
      <w:bodyDiv w:val="1"/>
      <w:marLeft w:val="0"/>
      <w:marRight w:val="0"/>
      <w:marTop w:val="0"/>
      <w:marBottom w:val="0"/>
      <w:divBdr>
        <w:top w:val="none" w:sz="0" w:space="0" w:color="auto"/>
        <w:left w:val="none" w:sz="0" w:space="0" w:color="auto"/>
        <w:bottom w:val="none" w:sz="0" w:space="0" w:color="auto"/>
        <w:right w:val="none" w:sz="0" w:space="0" w:color="auto"/>
      </w:divBdr>
    </w:div>
    <w:div w:id="357660490">
      <w:bodyDiv w:val="1"/>
      <w:marLeft w:val="0"/>
      <w:marRight w:val="0"/>
      <w:marTop w:val="0"/>
      <w:marBottom w:val="0"/>
      <w:divBdr>
        <w:top w:val="none" w:sz="0" w:space="0" w:color="auto"/>
        <w:left w:val="none" w:sz="0" w:space="0" w:color="auto"/>
        <w:bottom w:val="none" w:sz="0" w:space="0" w:color="auto"/>
        <w:right w:val="none" w:sz="0" w:space="0" w:color="auto"/>
      </w:divBdr>
    </w:div>
    <w:div w:id="374037992">
      <w:bodyDiv w:val="1"/>
      <w:marLeft w:val="0"/>
      <w:marRight w:val="0"/>
      <w:marTop w:val="0"/>
      <w:marBottom w:val="0"/>
      <w:divBdr>
        <w:top w:val="none" w:sz="0" w:space="0" w:color="auto"/>
        <w:left w:val="none" w:sz="0" w:space="0" w:color="auto"/>
        <w:bottom w:val="none" w:sz="0" w:space="0" w:color="auto"/>
        <w:right w:val="none" w:sz="0" w:space="0" w:color="auto"/>
      </w:divBdr>
    </w:div>
    <w:div w:id="376978159">
      <w:bodyDiv w:val="1"/>
      <w:marLeft w:val="0"/>
      <w:marRight w:val="0"/>
      <w:marTop w:val="0"/>
      <w:marBottom w:val="0"/>
      <w:divBdr>
        <w:top w:val="none" w:sz="0" w:space="0" w:color="auto"/>
        <w:left w:val="none" w:sz="0" w:space="0" w:color="auto"/>
        <w:bottom w:val="none" w:sz="0" w:space="0" w:color="auto"/>
        <w:right w:val="none" w:sz="0" w:space="0" w:color="auto"/>
      </w:divBdr>
    </w:div>
    <w:div w:id="392503877">
      <w:bodyDiv w:val="1"/>
      <w:marLeft w:val="0"/>
      <w:marRight w:val="0"/>
      <w:marTop w:val="0"/>
      <w:marBottom w:val="0"/>
      <w:divBdr>
        <w:top w:val="none" w:sz="0" w:space="0" w:color="auto"/>
        <w:left w:val="none" w:sz="0" w:space="0" w:color="auto"/>
        <w:bottom w:val="none" w:sz="0" w:space="0" w:color="auto"/>
        <w:right w:val="none" w:sz="0" w:space="0" w:color="auto"/>
      </w:divBdr>
    </w:div>
    <w:div w:id="397901541">
      <w:bodyDiv w:val="1"/>
      <w:marLeft w:val="0"/>
      <w:marRight w:val="0"/>
      <w:marTop w:val="0"/>
      <w:marBottom w:val="0"/>
      <w:divBdr>
        <w:top w:val="none" w:sz="0" w:space="0" w:color="auto"/>
        <w:left w:val="none" w:sz="0" w:space="0" w:color="auto"/>
        <w:bottom w:val="none" w:sz="0" w:space="0" w:color="auto"/>
        <w:right w:val="none" w:sz="0" w:space="0" w:color="auto"/>
      </w:divBdr>
    </w:div>
    <w:div w:id="403574125">
      <w:bodyDiv w:val="1"/>
      <w:marLeft w:val="0"/>
      <w:marRight w:val="0"/>
      <w:marTop w:val="0"/>
      <w:marBottom w:val="0"/>
      <w:divBdr>
        <w:top w:val="none" w:sz="0" w:space="0" w:color="auto"/>
        <w:left w:val="none" w:sz="0" w:space="0" w:color="auto"/>
        <w:bottom w:val="none" w:sz="0" w:space="0" w:color="auto"/>
        <w:right w:val="none" w:sz="0" w:space="0" w:color="auto"/>
      </w:divBdr>
      <w:divsChild>
        <w:div w:id="70276129">
          <w:marLeft w:val="0"/>
          <w:marRight w:val="0"/>
          <w:marTop w:val="0"/>
          <w:marBottom w:val="0"/>
          <w:divBdr>
            <w:top w:val="none" w:sz="0" w:space="0" w:color="auto"/>
            <w:left w:val="none" w:sz="0" w:space="0" w:color="auto"/>
            <w:bottom w:val="none" w:sz="0" w:space="0" w:color="auto"/>
            <w:right w:val="none" w:sz="0" w:space="0" w:color="auto"/>
          </w:divBdr>
        </w:div>
        <w:div w:id="1732657920">
          <w:marLeft w:val="0"/>
          <w:marRight w:val="0"/>
          <w:marTop w:val="0"/>
          <w:marBottom w:val="0"/>
          <w:divBdr>
            <w:top w:val="none" w:sz="0" w:space="0" w:color="auto"/>
            <w:left w:val="none" w:sz="0" w:space="0" w:color="auto"/>
            <w:bottom w:val="none" w:sz="0" w:space="0" w:color="auto"/>
            <w:right w:val="none" w:sz="0" w:space="0" w:color="auto"/>
          </w:divBdr>
        </w:div>
      </w:divsChild>
    </w:div>
    <w:div w:id="406879890">
      <w:bodyDiv w:val="1"/>
      <w:marLeft w:val="0"/>
      <w:marRight w:val="0"/>
      <w:marTop w:val="0"/>
      <w:marBottom w:val="0"/>
      <w:divBdr>
        <w:top w:val="none" w:sz="0" w:space="0" w:color="auto"/>
        <w:left w:val="none" w:sz="0" w:space="0" w:color="auto"/>
        <w:bottom w:val="none" w:sz="0" w:space="0" w:color="auto"/>
        <w:right w:val="none" w:sz="0" w:space="0" w:color="auto"/>
      </w:divBdr>
    </w:div>
    <w:div w:id="414203256">
      <w:bodyDiv w:val="1"/>
      <w:marLeft w:val="0"/>
      <w:marRight w:val="0"/>
      <w:marTop w:val="0"/>
      <w:marBottom w:val="0"/>
      <w:divBdr>
        <w:top w:val="none" w:sz="0" w:space="0" w:color="auto"/>
        <w:left w:val="none" w:sz="0" w:space="0" w:color="auto"/>
        <w:bottom w:val="none" w:sz="0" w:space="0" w:color="auto"/>
        <w:right w:val="none" w:sz="0" w:space="0" w:color="auto"/>
      </w:divBdr>
    </w:div>
    <w:div w:id="426925142">
      <w:bodyDiv w:val="1"/>
      <w:marLeft w:val="0"/>
      <w:marRight w:val="0"/>
      <w:marTop w:val="0"/>
      <w:marBottom w:val="0"/>
      <w:divBdr>
        <w:top w:val="none" w:sz="0" w:space="0" w:color="auto"/>
        <w:left w:val="none" w:sz="0" w:space="0" w:color="auto"/>
        <w:bottom w:val="none" w:sz="0" w:space="0" w:color="auto"/>
        <w:right w:val="none" w:sz="0" w:space="0" w:color="auto"/>
      </w:divBdr>
    </w:div>
    <w:div w:id="433404562">
      <w:bodyDiv w:val="1"/>
      <w:marLeft w:val="0"/>
      <w:marRight w:val="0"/>
      <w:marTop w:val="0"/>
      <w:marBottom w:val="0"/>
      <w:divBdr>
        <w:top w:val="none" w:sz="0" w:space="0" w:color="auto"/>
        <w:left w:val="none" w:sz="0" w:space="0" w:color="auto"/>
        <w:bottom w:val="none" w:sz="0" w:space="0" w:color="auto"/>
        <w:right w:val="none" w:sz="0" w:space="0" w:color="auto"/>
      </w:divBdr>
    </w:div>
    <w:div w:id="438377742">
      <w:bodyDiv w:val="1"/>
      <w:marLeft w:val="0"/>
      <w:marRight w:val="0"/>
      <w:marTop w:val="0"/>
      <w:marBottom w:val="0"/>
      <w:divBdr>
        <w:top w:val="none" w:sz="0" w:space="0" w:color="auto"/>
        <w:left w:val="none" w:sz="0" w:space="0" w:color="auto"/>
        <w:bottom w:val="none" w:sz="0" w:space="0" w:color="auto"/>
        <w:right w:val="none" w:sz="0" w:space="0" w:color="auto"/>
      </w:divBdr>
    </w:div>
    <w:div w:id="439883485">
      <w:bodyDiv w:val="1"/>
      <w:marLeft w:val="0"/>
      <w:marRight w:val="0"/>
      <w:marTop w:val="0"/>
      <w:marBottom w:val="0"/>
      <w:divBdr>
        <w:top w:val="none" w:sz="0" w:space="0" w:color="auto"/>
        <w:left w:val="none" w:sz="0" w:space="0" w:color="auto"/>
        <w:bottom w:val="none" w:sz="0" w:space="0" w:color="auto"/>
        <w:right w:val="none" w:sz="0" w:space="0" w:color="auto"/>
      </w:divBdr>
    </w:div>
    <w:div w:id="445660394">
      <w:bodyDiv w:val="1"/>
      <w:marLeft w:val="0"/>
      <w:marRight w:val="0"/>
      <w:marTop w:val="0"/>
      <w:marBottom w:val="0"/>
      <w:divBdr>
        <w:top w:val="none" w:sz="0" w:space="0" w:color="auto"/>
        <w:left w:val="none" w:sz="0" w:space="0" w:color="auto"/>
        <w:bottom w:val="none" w:sz="0" w:space="0" w:color="auto"/>
        <w:right w:val="none" w:sz="0" w:space="0" w:color="auto"/>
      </w:divBdr>
    </w:div>
    <w:div w:id="454761175">
      <w:bodyDiv w:val="1"/>
      <w:marLeft w:val="0"/>
      <w:marRight w:val="0"/>
      <w:marTop w:val="0"/>
      <w:marBottom w:val="0"/>
      <w:divBdr>
        <w:top w:val="none" w:sz="0" w:space="0" w:color="auto"/>
        <w:left w:val="none" w:sz="0" w:space="0" w:color="auto"/>
        <w:bottom w:val="none" w:sz="0" w:space="0" w:color="auto"/>
        <w:right w:val="none" w:sz="0" w:space="0" w:color="auto"/>
      </w:divBdr>
    </w:div>
    <w:div w:id="460226344">
      <w:bodyDiv w:val="1"/>
      <w:marLeft w:val="0"/>
      <w:marRight w:val="0"/>
      <w:marTop w:val="0"/>
      <w:marBottom w:val="0"/>
      <w:divBdr>
        <w:top w:val="none" w:sz="0" w:space="0" w:color="auto"/>
        <w:left w:val="none" w:sz="0" w:space="0" w:color="auto"/>
        <w:bottom w:val="none" w:sz="0" w:space="0" w:color="auto"/>
        <w:right w:val="none" w:sz="0" w:space="0" w:color="auto"/>
      </w:divBdr>
    </w:div>
    <w:div w:id="461119990">
      <w:bodyDiv w:val="1"/>
      <w:marLeft w:val="0"/>
      <w:marRight w:val="0"/>
      <w:marTop w:val="0"/>
      <w:marBottom w:val="0"/>
      <w:divBdr>
        <w:top w:val="none" w:sz="0" w:space="0" w:color="auto"/>
        <w:left w:val="none" w:sz="0" w:space="0" w:color="auto"/>
        <w:bottom w:val="none" w:sz="0" w:space="0" w:color="auto"/>
        <w:right w:val="none" w:sz="0" w:space="0" w:color="auto"/>
      </w:divBdr>
    </w:div>
    <w:div w:id="462505226">
      <w:bodyDiv w:val="1"/>
      <w:marLeft w:val="0"/>
      <w:marRight w:val="0"/>
      <w:marTop w:val="0"/>
      <w:marBottom w:val="0"/>
      <w:divBdr>
        <w:top w:val="none" w:sz="0" w:space="0" w:color="auto"/>
        <w:left w:val="none" w:sz="0" w:space="0" w:color="auto"/>
        <w:bottom w:val="none" w:sz="0" w:space="0" w:color="auto"/>
        <w:right w:val="none" w:sz="0" w:space="0" w:color="auto"/>
      </w:divBdr>
    </w:div>
    <w:div w:id="464735382">
      <w:bodyDiv w:val="1"/>
      <w:marLeft w:val="0"/>
      <w:marRight w:val="0"/>
      <w:marTop w:val="0"/>
      <w:marBottom w:val="0"/>
      <w:divBdr>
        <w:top w:val="none" w:sz="0" w:space="0" w:color="auto"/>
        <w:left w:val="none" w:sz="0" w:space="0" w:color="auto"/>
        <w:bottom w:val="none" w:sz="0" w:space="0" w:color="auto"/>
        <w:right w:val="none" w:sz="0" w:space="0" w:color="auto"/>
      </w:divBdr>
    </w:div>
    <w:div w:id="469905644">
      <w:bodyDiv w:val="1"/>
      <w:marLeft w:val="0"/>
      <w:marRight w:val="0"/>
      <w:marTop w:val="0"/>
      <w:marBottom w:val="0"/>
      <w:divBdr>
        <w:top w:val="none" w:sz="0" w:space="0" w:color="auto"/>
        <w:left w:val="none" w:sz="0" w:space="0" w:color="auto"/>
        <w:bottom w:val="none" w:sz="0" w:space="0" w:color="auto"/>
        <w:right w:val="none" w:sz="0" w:space="0" w:color="auto"/>
      </w:divBdr>
    </w:div>
    <w:div w:id="472217990">
      <w:bodyDiv w:val="1"/>
      <w:marLeft w:val="0"/>
      <w:marRight w:val="0"/>
      <w:marTop w:val="0"/>
      <w:marBottom w:val="0"/>
      <w:divBdr>
        <w:top w:val="none" w:sz="0" w:space="0" w:color="auto"/>
        <w:left w:val="none" w:sz="0" w:space="0" w:color="auto"/>
        <w:bottom w:val="none" w:sz="0" w:space="0" w:color="auto"/>
        <w:right w:val="none" w:sz="0" w:space="0" w:color="auto"/>
      </w:divBdr>
    </w:div>
    <w:div w:id="494222068">
      <w:bodyDiv w:val="1"/>
      <w:marLeft w:val="0"/>
      <w:marRight w:val="0"/>
      <w:marTop w:val="0"/>
      <w:marBottom w:val="0"/>
      <w:divBdr>
        <w:top w:val="none" w:sz="0" w:space="0" w:color="auto"/>
        <w:left w:val="none" w:sz="0" w:space="0" w:color="auto"/>
        <w:bottom w:val="none" w:sz="0" w:space="0" w:color="auto"/>
        <w:right w:val="none" w:sz="0" w:space="0" w:color="auto"/>
      </w:divBdr>
    </w:div>
    <w:div w:id="510998749">
      <w:bodyDiv w:val="1"/>
      <w:marLeft w:val="0"/>
      <w:marRight w:val="0"/>
      <w:marTop w:val="0"/>
      <w:marBottom w:val="0"/>
      <w:divBdr>
        <w:top w:val="none" w:sz="0" w:space="0" w:color="auto"/>
        <w:left w:val="none" w:sz="0" w:space="0" w:color="auto"/>
        <w:bottom w:val="none" w:sz="0" w:space="0" w:color="auto"/>
        <w:right w:val="none" w:sz="0" w:space="0" w:color="auto"/>
      </w:divBdr>
    </w:div>
    <w:div w:id="511799271">
      <w:bodyDiv w:val="1"/>
      <w:marLeft w:val="0"/>
      <w:marRight w:val="0"/>
      <w:marTop w:val="0"/>
      <w:marBottom w:val="0"/>
      <w:divBdr>
        <w:top w:val="none" w:sz="0" w:space="0" w:color="auto"/>
        <w:left w:val="none" w:sz="0" w:space="0" w:color="auto"/>
        <w:bottom w:val="none" w:sz="0" w:space="0" w:color="auto"/>
        <w:right w:val="none" w:sz="0" w:space="0" w:color="auto"/>
      </w:divBdr>
    </w:div>
    <w:div w:id="513958985">
      <w:bodyDiv w:val="1"/>
      <w:marLeft w:val="0"/>
      <w:marRight w:val="0"/>
      <w:marTop w:val="0"/>
      <w:marBottom w:val="0"/>
      <w:divBdr>
        <w:top w:val="none" w:sz="0" w:space="0" w:color="auto"/>
        <w:left w:val="none" w:sz="0" w:space="0" w:color="auto"/>
        <w:bottom w:val="none" w:sz="0" w:space="0" w:color="auto"/>
        <w:right w:val="none" w:sz="0" w:space="0" w:color="auto"/>
      </w:divBdr>
    </w:div>
    <w:div w:id="518081588">
      <w:bodyDiv w:val="1"/>
      <w:marLeft w:val="0"/>
      <w:marRight w:val="0"/>
      <w:marTop w:val="0"/>
      <w:marBottom w:val="0"/>
      <w:divBdr>
        <w:top w:val="none" w:sz="0" w:space="0" w:color="auto"/>
        <w:left w:val="none" w:sz="0" w:space="0" w:color="auto"/>
        <w:bottom w:val="none" w:sz="0" w:space="0" w:color="auto"/>
        <w:right w:val="none" w:sz="0" w:space="0" w:color="auto"/>
      </w:divBdr>
    </w:div>
    <w:div w:id="527332777">
      <w:bodyDiv w:val="1"/>
      <w:marLeft w:val="0"/>
      <w:marRight w:val="0"/>
      <w:marTop w:val="0"/>
      <w:marBottom w:val="0"/>
      <w:divBdr>
        <w:top w:val="none" w:sz="0" w:space="0" w:color="auto"/>
        <w:left w:val="none" w:sz="0" w:space="0" w:color="auto"/>
        <w:bottom w:val="none" w:sz="0" w:space="0" w:color="auto"/>
        <w:right w:val="none" w:sz="0" w:space="0" w:color="auto"/>
      </w:divBdr>
    </w:div>
    <w:div w:id="529605673">
      <w:bodyDiv w:val="1"/>
      <w:marLeft w:val="0"/>
      <w:marRight w:val="0"/>
      <w:marTop w:val="0"/>
      <w:marBottom w:val="0"/>
      <w:divBdr>
        <w:top w:val="none" w:sz="0" w:space="0" w:color="auto"/>
        <w:left w:val="none" w:sz="0" w:space="0" w:color="auto"/>
        <w:bottom w:val="none" w:sz="0" w:space="0" w:color="auto"/>
        <w:right w:val="none" w:sz="0" w:space="0" w:color="auto"/>
      </w:divBdr>
    </w:div>
    <w:div w:id="539585287">
      <w:bodyDiv w:val="1"/>
      <w:marLeft w:val="0"/>
      <w:marRight w:val="0"/>
      <w:marTop w:val="0"/>
      <w:marBottom w:val="0"/>
      <w:divBdr>
        <w:top w:val="none" w:sz="0" w:space="0" w:color="auto"/>
        <w:left w:val="none" w:sz="0" w:space="0" w:color="auto"/>
        <w:bottom w:val="none" w:sz="0" w:space="0" w:color="auto"/>
        <w:right w:val="none" w:sz="0" w:space="0" w:color="auto"/>
      </w:divBdr>
    </w:div>
    <w:div w:id="546912406">
      <w:bodyDiv w:val="1"/>
      <w:marLeft w:val="0"/>
      <w:marRight w:val="0"/>
      <w:marTop w:val="0"/>
      <w:marBottom w:val="0"/>
      <w:divBdr>
        <w:top w:val="none" w:sz="0" w:space="0" w:color="auto"/>
        <w:left w:val="none" w:sz="0" w:space="0" w:color="auto"/>
        <w:bottom w:val="none" w:sz="0" w:space="0" w:color="auto"/>
        <w:right w:val="none" w:sz="0" w:space="0" w:color="auto"/>
      </w:divBdr>
    </w:div>
    <w:div w:id="550773858">
      <w:bodyDiv w:val="1"/>
      <w:marLeft w:val="0"/>
      <w:marRight w:val="0"/>
      <w:marTop w:val="0"/>
      <w:marBottom w:val="0"/>
      <w:divBdr>
        <w:top w:val="none" w:sz="0" w:space="0" w:color="auto"/>
        <w:left w:val="none" w:sz="0" w:space="0" w:color="auto"/>
        <w:bottom w:val="none" w:sz="0" w:space="0" w:color="auto"/>
        <w:right w:val="none" w:sz="0" w:space="0" w:color="auto"/>
      </w:divBdr>
    </w:div>
    <w:div w:id="550921042">
      <w:bodyDiv w:val="1"/>
      <w:marLeft w:val="0"/>
      <w:marRight w:val="0"/>
      <w:marTop w:val="0"/>
      <w:marBottom w:val="0"/>
      <w:divBdr>
        <w:top w:val="none" w:sz="0" w:space="0" w:color="auto"/>
        <w:left w:val="none" w:sz="0" w:space="0" w:color="auto"/>
        <w:bottom w:val="none" w:sz="0" w:space="0" w:color="auto"/>
        <w:right w:val="none" w:sz="0" w:space="0" w:color="auto"/>
      </w:divBdr>
    </w:div>
    <w:div w:id="554199921">
      <w:bodyDiv w:val="1"/>
      <w:marLeft w:val="0"/>
      <w:marRight w:val="0"/>
      <w:marTop w:val="0"/>
      <w:marBottom w:val="0"/>
      <w:divBdr>
        <w:top w:val="none" w:sz="0" w:space="0" w:color="auto"/>
        <w:left w:val="none" w:sz="0" w:space="0" w:color="auto"/>
        <w:bottom w:val="none" w:sz="0" w:space="0" w:color="auto"/>
        <w:right w:val="none" w:sz="0" w:space="0" w:color="auto"/>
      </w:divBdr>
    </w:div>
    <w:div w:id="559295025">
      <w:bodyDiv w:val="1"/>
      <w:marLeft w:val="0"/>
      <w:marRight w:val="0"/>
      <w:marTop w:val="0"/>
      <w:marBottom w:val="0"/>
      <w:divBdr>
        <w:top w:val="none" w:sz="0" w:space="0" w:color="auto"/>
        <w:left w:val="none" w:sz="0" w:space="0" w:color="auto"/>
        <w:bottom w:val="none" w:sz="0" w:space="0" w:color="auto"/>
        <w:right w:val="none" w:sz="0" w:space="0" w:color="auto"/>
      </w:divBdr>
    </w:div>
    <w:div w:id="582109225">
      <w:bodyDiv w:val="1"/>
      <w:marLeft w:val="0"/>
      <w:marRight w:val="0"/>
      <w:marTop w:val="0"/>
      <w:marBottom w:val="0"/>
      <w:divBdr>
        <w:top w:val="none" w:sz="0" w:space="0" w:color="auto"/>
        <w:left w:val="none" w:sz="0" w:space="0" w:color="auto"/>
        <w:bottom w:val="none" w:sz="0" w:space="0" w:color="auto"/>
        <w:right w:val="none" w:sz="0" w:space="0" w:color="auto"/>
      </w:divBdr>
    </w:div>
    <w:div w:id="582956808">
      <w:bodyDiv w:val="1"/>
      <w:marLeft w:val="0"/>
      <w:marRight w:val="0"/>
      <w:marTop w:val="0"/>
      <w:marBottom w:val="0"/>
      <w:divBdr>
        <w:top w:val="none" w:sz="0" w:space="0" w:color="auto"/>
        <w:left w:val="none" w:sz="0" w:space="0" w:color="auto"/>
        <w:bottom w:val="none" w:sz="0" w:space="0" w:color="auto"/>
        <w:right w:val="none" w:sz="0" w:space="0" w:color="auto"/>
      </w:divBdr>
    </w:div>
    <w:div w:id="597254429">
      <w:bodyDiv w:val="1"/>
      <w:marLeft w:val="0"/>
      <w:marRight w:val="0"/>
      <w:marTop w:val="0"/>
      <w:marBottom w:val="0"/>
      <w:divBdr>
        <w:top w:val="none" w:sz="0" w:space="0" w:color="auto"/>
        <w:left w:val="none" w:sz="0" w:space="0" w:color="auto"/>
        <w:bottom w:val="none" w:sz="0" w:space="0" w:color="auto"/>
        <w:right w:val="none" w:sz="0" w:space="0" w:color="auto"/>
      </w:divBdr>
    </w:div>
    <w:div w:id="603541178">
      <w:bodyDiv w:val="1"/>
      <w:marLeft w:val="0"/>
      <w:marRight w:val="0"/>
      <w:marTop w:val="0"/>
      <w:marBottom w:val="0"/>
      <w:divBdr>
        <w:top w:val="none" w:sz="0" w:space="0" w:color="auto"/>
        <w:left w:val="none" w:sz="0" w:space="0" w:color="auto"/>
        <w:bottom w:val="none" w:sz="0" w:space="0" w:color="auto"/>
        <w:right w:val="none" w:sz="0" w:space="0" w:color="auto"/>
      </w:divBdr>
    </w:div>
    <w:div w:id="619994002">
      <w:bodyDiv w:val="1"/>
      <w:marLeft w:val="0"/>
      <w:marRight w:val="0"/>
      <w:marTop w:val="0"/>
      <w:marBottom w:val="0"/>
      <w:divBdr>
        <w:top w:val="none" w:sz="0" w:space="0" w:color="auto"/>
        <w:left w:val="none" w:sz="0" w:space="0" w:color="auto"/>
        <w:bottom w:val="none" w:sz="0" w:space="0" w:color="auto"/>
        <w:right w:val="none" w:sz="0" w:space="0" w:color="auto"/>
      </w:divBdr>
    </w:div>
    <w:div w:id="621962972">
      <w:bodyDiv w:val="1"/>
      <w:marLeft w:val="0"/>
      <w:marRight w:val="0"/>
      <w:marTop w:val="0"/>
      <w:marBottom w:val="0"/>
      <w:divBdr>
        <w:top w:val="none" w:sz="0" w:space="0" w:color="auto"/>
        <w:left w:val="none" w:sz="0" w:space="0" w:color="auto"/>
        <w:bottom w:val="none" w:sz="0" w:space="0" w:color="auto"/>
        <w:right w:val="none" w:sz="0" w:space="0" w:color="auto"/>
      </w:divBdr>
    </w:div>
    <w:div w:id="622689454">
      <w:bodyDiv w:val="1"/>
      <w:marLeft w:val="0"/>
      <w:marRight w:val="0"/>
      <w:marTop w:val="0"/>
      <w:marBottom w:val="0"/>
      <w:divBdr>
        <w:top w:val="none" w:sz="0" w:space="0" w:color="auto"/>
        <w:left w:val="none" w:sz="0" w:space="0" w:color="auto"/>
        <w:bottom w:val="none" w:sz="0" w:space="0" w:color="auto"/>
        <w:right w:val="none" w:sz="0" w:space="0" w:color="auto"/>
      </w:divBdr>
    </w:div>
    <w:div w:id="626744906">
      <w:bodyDiv w:val="1"/>
      <w:marLeft w:val="0"/>
      <w:marRight w:val="0"/>
      <w:marTop w:val="0"/>
      <w:marBottom w:val="0"/>
      <w:divBdr>
        <w:top w:val="none" w:sz="0" w:space="0" w:color="auto"/>
        <w:left w:val="none" w:sz="0" w:space="0" w:color="auto"/>
        <w:bottom w:val="none" w:sz="0" w:space="0" w:color="auto"/>
        <w:right w:val="none" w:sz="0" w:space="0" w:color="auto"/>
      </w:divBdr>
    </w:div>
    <w:div w:id="630864062">
      <w:bodyDiv w:val="1"/>
      <w:marLeft w:val="0"/>
      <w:marRight w:val="0"/>
      <w:marTop w:val="0"/>
      <w:marBottom w:val="0"/>
      <w:divBdr>
        <w:top w:val="none" w:sz="0" w:space="0" w:color="auto"/>
        <w:left w:val="none" w:sz="0" w:space="0" w:color="auto"/>
        <w:bottom w:val="none" w:sz="0" w:space="0" w:color="auto"/>
        <w:right w:val="none" w:sz="0" w:space="0" w:color="auto"/>
      </w:divBdr>
    </w:div>
    <w:div w:id="634678420">
      <w:bodyDiv w:val="1"/>
      <w:marLeft w:val="0"/>
      <w:marRight w:val="0"/>
      <w:marTop w:val="0"/>
      <w:marBottom w:val="0"/>
      <w:divBdr>
        <w:top w:val="none" w:sz="0" w:space="0" w:color="auto"/>
        <w:left w:val="none" w:sz="0" w:space="0" w:color="auto"/>
        <w:bottom w:val="none" w:sz="0" w:space="0" w:color="auto"/>
        <w:right w:val="none" w:sz="0" w:space="0" w:color="auto"/>
      </w:divBdr>
    </w:div>
    <w:div w:id="636955863">
      <w:bodyDiv w:val="1"/>
      <w:marLeft w:val="0"/>
      <w:marRight w:val="0"/>
      <w:marTop w:val="0"/>
      <w:marBottom w:val="0"/>
      <w:divBdr>
        <w:top w:val="none" w:sz="0" w:space="0" w:color="auto"/>
        <w:left w:val="none" w:sz="0" w:space="0" w:color="auto"/>
        <w:bottom w:val="none" w:sz="0" w:space="0" w:color="auto"/>
        <w:right w:val="none" w:sz="0" w:space="0" w:color="auto"/>
      </w:divBdr>
    </w:div>
    <w:div w:id="640037376">
      <w:bodyDiv w:val="1"/>
      <w:marLeft w:val="0"/>
      <w:marRight w:val="0"/>
      <w:marTop w:val="0"/>
      <w:marBottom w:val="0"/>
      <w:divBdr>
        <w:top w:val="none" w:sz="0" w:space="0" w:color="auto"/>
        <w:left w:val="none" w:sz="0" w:space="0" w:color="auto"/>
        <w:bottom w:val="none" w:sz="0" w:space="0" w:color="auto"/>
        <w:right w:val="none" w:sz="0" w:space="0" w:color="auto"/>
      </w:divBdr>
    </w:div>
    <w:div w:id="641156044">
      <w:bodyDiv w:val="1"/>
      <w:marLeft w:val="0"/>
      <w:marRight w:val="0"/>
      <w:marTop w:val="0"/>
      <w:marBottom w:val="0"/>
      <w:divBdr>
        <w:top w:val="none" w:sz="0" w:space="0" w:color="auto"/>
        <w:left w:val="none" w:sz="0" w:space="0" w:color="auto"/>
        <w:bottom w:val="none" w:sz="0" w:space="0" w:color="auto"/>
        <w:right w:val="none" w:sz="0" w:space="0" w:color="auto"/>
      </w:divBdr>
    </w:div>
    <w:div w:id="642931664">
      <w:bodyDiv w:val="1"/>
      <w:marLeft w:val="0"/>
      <w:marRight w:val="0"/>
      <w:marTop w:val="0"/>
      <w:marBottom w:val="0"/>
      <w:divBdr>
        <w:top w:val="none" w:sz="0" w:space="0" w:color="auto"/>
        <w:left w:val="none" w:sz="0" w:space="0" w:color="auto"/>
        <w:bottom w:val="none" w:sz="0" w:space="0" w:color="auto"/>
        <w:right w:val="none" w:sz="0" w:space="0" w:color="auto"/>
      </w:divBdr>
    </w:div>
    <w:div w:id="645203061">
      <w:bodyDiv w:val="1"/>
      <w:marLeft w:val="0"/>
      <w:marRight w:val="0"/>
      <w:marTop w:val="0"/>
      <w:marBottom w:val="0"/>
      <w:divBdr>
        <w:top w:val="none" w:sz="0" w:space="0" w:color="auto"/>
        <w:left w:val="none" w:sz="0" w:space="0" w:color="auto"/>
        <w:bottom w:val="none" w:sz="0" w:space="0" w:color="auto"/>
        <w:right w:val="none" w:sz="0" w:space="0" w:color="auto"/>
      </w:divBdr>
    </w:div>
    <w:div w:id="663970271">
      <w:bodyDiv w:val="1"/>
      <w:marLeft w:val="0"/>
      <w:marRight w:val="0"/>
      <w:marTop w:val="0"/>
      <w:marBottom w:val="0"/>
      <w:divBdr>
        <w:top w:val="none" w:sz="0" w:space="0" w:color="auto"/>
        <w:left w:val="none" w:sz="0" w:space="0" w:color="auto"/>
        <w:bottom w:val="none" w:sz="0" w:space="0" w:color="auto"/>
        <w:right w:val="none" w:sz="0" w:space="0" w:color="auto"/>
      </w:divBdr>
    </w:div>
    <w:div w:id="663977089">
      <w:bodyDiv w:val="1"/>
      <w:marLeft w:val="0"/>
      <w:marRight w:val="0"/>
      <w:marTop w:val="0"/>
      <w:marBottom w:val="0"/>
      <w:divBdr>
        <w:top w:val="none" w:sz="0" w:space="0" w:color="auto"/>
        <w:left w:val="none" w:sz="0" w:space="0" w:color="auto"/>
        <w:bottom w:val="none" w:sz="0" w:space="0" w:color="auto"/>
        <w:right w:val="none" w:sz="0" w:space="0" w:color="auto"/>
      </w:divBdr>
    </w:div>
    <w:div w:id="693924053">
      <w:bodyDiv w:val="1"/>
      <w:marLeft w:val="0"/>
      <w:marRight w:val="0"/>
      <w:marTop w:val="0"/>
      <w:marBottom w:val="0"/>
      <w:divBdr>
        <w:top w:val="none" w:sz="0" w:space="0" w:color="auto"/>
        <w:left w:val="none" w:sz="0" w:space="0" w:color="auto"/>
        <w:bottom w:val="none" w:sz="0" w:space="0" w:color="auto"/>
        <w:right w:val="none" w:sz="0" w:space="0" w:color="auto"/>
      </w:divBdr>
    </w:div>
    <w:div w:id="710764242">
      <w:bodyDiv w:val="1"/>
      <w:marLeft w:val="0"/>
      <w:marRight w:val="0"/>
      <w:marTop w:val="0"/>
      <w:marBottom w:val="0"/>
      <w:divBdr>
        <w:top w:val="none" w:sz="0" w:space="0" w:color="auto"/>
        <w:left w:val="none" w:sz="0" w:space="0" w:color="auto"/>
        <w:bottom w:val="none" w:sz="0" w:space="0" w:color="auto"/>
        <w:right w:val="none" w:sz="0" w:space="0" w:color="auto"/>
      </w:divBdr>
    </w:div>
    <w:div w:id="714701404">
      <w:bodyDiv w:val="1"/>
      <w:marLeft w:val="0"/>
      <w:marRight w:val="0"/>
      <w:marTop w:val="0"/>
      <w:marBottom w:val="0"/>
      <w:divBdr>
        <w:top w:val="none" w:sz="0" w:space="0" w:color="auto"/>
        <w:left w:val="none" w:sz="0" w:space="0" w:color="auto"/>
        <w:bottom w:val="none" w:sz="0" w:space="0" w:color="auto"/>
        <w:right w:val="none" w:sz="0" w:space="0" w:color="auto"/>
      </w:divBdr>
    </w:div>
    <w:div w:id="717900315">
      <w:bodyDiv w:val="1"/>
      <w:marLeft w:val="0"/>
      <w:marRight w:val="0"/>
      <w:marTop w:val="0"/>
      <w:marBottom w:val="0"/>
      <w:divBdr>
        <w:top w:val="none" w:sz="0" w:space="0" w:color="auto"/>
        <w:left w:val="none" w:sz="0" w:space="0" w:color="auto"/>
        <w:bottom w:val="none" w:sz="0" w:space="0" w:color="auto"/>
        <w:right w:val="none" w:sz="0" w:space="0" w:color="auto"/>
      </w:divBdr>
    </w:div>
    <w:div w:id="719016206">
      <w:bodyDiv w:val="1"/>
      <w:marLeft w:val="0"/>
      <w:marRight w:val="0"/>
      <w:marTop w:val="0"/>
      <w:marBottom w:val="0"/>
      <w:divBdr>
        <w:top w:val="none" w:sz="0" w:space="0" w:color="auto"/>
        <w:left w:val="none" w:sz="0" w:space="0" w:color="auto"/>
        <w:bottom w:val="none" w:sz="0" w:space="0" w:color="auto"/>
        <w:right w:val="none" w:sz="0" w:space="0" w:color="auto"/>
      </w:divBdr>
    </w:div>
    <w:div w:id="729422586">
      <w:bodyDiv w:val="1"/>
      <w:marLeft w:val="0"/>
      <w:marRight w:val="0"/>
      <w:marTop w:val="0"/>
      <w:marBottom w:val="0"/>
      <w:divBdr>
        <w:top w:val="none" w:sz="0" w:space="0" w:color="auto"/>
        <w:left w:val="none" w:sz="0" w:space="0" w:color="auto"/>
        <w:bottom w:val="none" w:sz="0" w:space="0" w:color="auto"/>
        <w:right w:val="none" w:sz="0" w:space="0" w:color="auto"/>
      </w:divBdr>
    </w:div>
    <w:div w:id="733160981">
      <w:bodyDiv w:val="1"/>
      <w:marLeft w:val="0"/>
      <w:marRight w:val="0"/>
      <w:marTop w:val="0"/>
      <w:marBottom w:val="0"/>
      <w:divBdr>
        <w:top w:val="none" w:sz="0" w:space="0" w:color="auto"/>
        <w:left w:val="none" w:sz="0" w:space="0" w:color="auto"/>
        <w:bottom w:val="none" w:sz="0" w:space="0" w:color="auto"/>
        <w:right w:val="none" w:sz="0" w:space="0" w:color="auto"/>
      </w:divBdr>
    </w:div>
    <w:div w:id="742993792">
      <w:bodyDiv w:val="1"/>
      <w:marLeft w:val="0"/>
      <w:marRight w:val="0"/>
      <w:marTop w:val="0"/>
      <w:marBottom w:val="0"/>
      <w:divBdr>
        <w:top w:val="none" w:sz="0" w:space="0" w:color="auto"/>
        <w:left w:val="none" w:sz="0" w:space="0" w:color="auto"/>
        <w:bottom w:val="none" w:sz="0" w:space="0" w:color="auto"/>
        <w:right w:val="none" w:sz="0" w:space="0" w:color="auto"/>
      </w:divBdr>
    </w:div>
    <w:div w:id="749154665">
      <w:bodyDiv w:val="1"/>
      <w:marLeft w:val="0"/>
      <w:marRight w:val="0"/>
      <w:marTop w:val="0"/>
      <w:marBottom w:val="0"/>
      <w:divBdr>
        <w:top w:val="none" w:sz="0" w:space="0" w:color="auto"/>
        <w:left w:val="none" w:sz="0" w:space="0" w:color="auto"/>
        <w:bottom w:val="none" w:sz="0" w:space="0" w:color="auto"/>
        <w:right w:val="none" w:sz="0" w:space="0" w:color="auto"/>
      </w:divBdr>
    </w:div>
    <w:div w:id="753934813">
      <w:bodyDiv w:val="1"/>
      <w:marLeft w:val="0"/>
      <w:marRight w:val="0"/>
      <w:marTop w:val="0"/>
      <w:marBottom w:val="0"/>
      <w:divBdr>
        <w:top w:val="none" w:sz="0" w:space="0" w:color="auto"/>
        <w:left w:val="none" w:sz="0" w:space="0" w:color="auto"/>
        <w:bottom w:val="none" w:sz="0" w:space="0" w:color="auto"/>
        <w:right w:val="none" w:sz="0" w:space="0" w:color="auto"/>
      </w:divBdr>
    </w:div>
    <w:div w:id="765463736">
      <w:bodyDiv w:val="1"/>
      <w:marLeft w:val="0"/>
      <w:marRight w:val="0"/>
      <w:marTop w:val="0"/>
      <w:marBottom w:val="0"/>
      <w:divBdr>
        <w:top w:val="none" w:sz="0" w:space="0" w:color="auto"/>
        <w:left w:val="none" w:sz="0" w:space="0" w:color="auto"/>
        <w:bottom w:val="none" w:sz="0" w:space="0" w:color="auto"/>
        <w:right w:val="none" w:sz="0" w:space="0" w:color="auto"/>
      </w:divBdr>
    </w:div>
    <w:div w:id="774329970">
      <w:bodyDiv w:val="1"/>
      <w:marLeft w:val="0"/>
      <w:marRight w:val="0"/>
      <w:marTop w:val="0"/>
      <w:marBottom w:val="0"/>
      <w:divBdr>
        <w:top w:val="none" w:sz="0" w:space="0" w:color="auto"/>
        <w:left w:val="none" w:sz="0" w:space="0" w:color="auto"/>
        <w:bottom w:val="none" w:sz="0" w:space="0" w:color="auto"/>
        <w:right w:val="none" w:sz="0" w:space="0" w:color="auto"/>
      </w:divBdr>
    </w:div>
    <w:div w:id="778796569">
      <w:bodyDiv w:val="1"/>
      <w:marLeft w:val="0"/>
      <w:marRight w:val="0"/>
      <w:marTop w:val="0"/>
      <w:marBottom w:val="0"/>
      <w:divBdr>
        <w:top w:val="none" w:sz="0" w:space="0" w:color="auto"/>
        <w:left w:val="none" w:sz="0" w:space="0" w:color="auto"/>
        <w:bottom w:val="none" w:sz="0" w:space="0" w:color="auto"/>
        <w:right w:val="none" w:sz="0" w:space="0" w:color="auto"/>
      </w:divBdr>
    </w:div>
    <w:div w:id="786965803">
      <w:bodyDiv w:val="1"/>
      <w:marLeft w:val="0"/>
      <w:marRight w:val="0"/>
      <w:marTop w:val="0"/>
      <w:marBottom w:val="0"/>
      <w:divBdr>
        <w:top w:val="none" w:sz="0" w:space="0" w:color="auto"/>
        <w:left w:val="none" w:sz="0" w:space="0" w:color="auto"/>
        <w:bottom w:val="none" w:sz="0" w:space="0" w:color="auto"/>
        <w:right w:val="none" w:sz="0" w:space="0" w:color="auto"/>
      </w:divBdr>
    </w:div>
    <w:div w:id="788665367">
      <w:bodyDiv w:val="1"/>
      <w:marLeft w:val="0"/>
      <w:marRight w:val="0"/>
      <w:marTop w:val="0"/>
      <w:marBottom w:val="0"/>
      <w:divBdr>
        <w:top w:val="none" w:sz="0" w:space="0" w:color="auto"/>
        <w:left w:val="none" w:sz="0" w:space="0" w:color="auto"/>
        <w:bottom w:val="none" w:sz="0" w:space="0" w:color="auto"/>
        <w:right w:val="none" w:sz="0" w:space="0" w:color="auto"/>
      </w:divBdr>
    </w:div>
    <w:div w:id="791825984">
      <w:bodyDiv w:val="1"/>
      <w:marLeft w:val="0"/>
      <w:marRight w:val="0"/>
      <w:marTop w:val="0"/>
      <w:marBottom w:val="0"/>
      <w:divBdr>
        <w:top w:val="none" w:sz="0" w:space="0" w:color="auto"/>
        <w:left w:val="none" w:sz="0" w:space="0" w:color="auto"/>
        <w:bottom w:val="none" w:sz="0" w:space="0" w:color="auto"/>
        <w:right w:val="none" w:sz="0" w:space="0" w:color="auto"/>
      </w:divBdr>
    </w:div>
    <w:div w:id="797576048">
      <w:bodyDiv w:val="1"/>
      <w:marLeft w:val="0"/>
      <w:marRight w:val="0"/>
      <w:marTop w:val="0"/>
      <w:marBottom w:val="0"/>
      <w:divBdr>
        <w:top w:val="none" w:sz="0" w:space="0" w:color="auto"/>
        <w:left w:val="none" w:sz="0" w:space="0" w:color="auto"/>
        <w:bottom w:val="none" w:sz="0" w:space="0" w:color="auto"/>
        <w:right w:val="none" w:sz="0" w:space="0" w:color="auto"/>
      </w:divBdr>
    </w:div>
    <w:div w:id="797994064">
      <w:bodyDiv w:val="1"/>
      <w:marLeft w:val="0"/>
      <w:marRight w:val="0"/>
      <w:marTop w:val="0"/>
      <w:marBottom w:val="0"/>
      <w:divBdr>
        <w:top w:val="none" w:sz="0" w:space="0" w:color="auto"/>
        <w:left w:val="none" w:sz="0" w:space="0" w:color="auto"/>
        <w:bottom w:val="none" w:sz="0" w:space="0" w:color="auto"/>
        <w:right w:val="none" w:sz="0" w:space="0" w:color="auto"/>
      </w:divBdr>
    </w:div>
    <w:div w:id="805321006">
      <w:bodyDiv w:val="1"/>
      <w:marLeft w:val="0"/>
      <w:marRight w:val="0"/>
      <w:marTop w:val="0"/>
      <w:marBottom w:val="0"/>
      <w:divBdr>
        <w:top w:val="none" w:sz="0" w:space="0" w:color="auto"/>
        <w:left w:val="none" w:sz="0" w:space="0" w:color="auto"/>
        <w:bottom w:val="none" w:sz="0" w:space="0" w:color="auto"/>
        <w:right w:val="none" w:sz="0" w:space="0" w:color="auto"/>
      </w:divBdr>
    </w:div>
    <w:div w:id="814417039">
      <w:bodyDiv w:val="1"/>
      <w:marLeft w:val="0"/>
      <w:marRight w:val="0"/>
      <w:marTop w:val="0"/>
      <w:marBottom w:val="0"/>
      <w:divBdr>
        <w:top w:val="none" w:sz="0" w:space="0" w:color="auto"/>
        <w:left w:val="none" w:sz="0" w:space="0" w:color="auto"/>
        <w:bottom w:val="none" w:sz="0" w:space="0" w:color="auto"/>
        <w:right w:val="none" w:sz="0" w:space="0" w:color="auto"/>
      </w:divBdr>
    </w:div>
    <w:div w:id="821119388">
      <w:bodyDiv w:val="1"/>
      <w:marLeft w:val="0"/>
      <w:marRight w:val="0"/>
      <w:marTop w:val="0"/>
      <w:marBottom w:val="0"/>
      <w:divBdr>
        <w:top w:val="none" w:sz="0" w:space="0" w:color="auto"/>
        <w:left w:val="none" w:sz="0" w:space="0" w:color="auto"/>
        <w:bottom w:val="none" w:sz="0" w:space="0" w:color="auto"/>
        <w:right w:val="none" w:sz="0" w:space="0" w:color="auto"/>
      </w:divBdr>
    </w:div>
    <w:div w:id="832599731">
      <w:bodyDiv w:val="1"/>
      <w:marLeft w:val="0"/>
      <w:marRight w:val="0"/>
      <w:marTop w:val="0"/>
      <w:marBottom w:val="0"/>
      <w:divBdr>
        <w:top w:val="none" w:sz="0" w:space="0" w:color="auto"/>
        <w:left w:val="none" w:sz="0" w:space="0" w:color="auto"/>
        <w:bottom w:val="none" w:sz="0" w:space="0" w:color="auto"/>
        <w:right w:val="none" w:sz="0" w:space="0" w:color="auto"/>
      </w:divBdr>
    </w:div>
    <w:div w:id="840852148">
      <w:bodyDiv w:val="1"/>
      <w:marLeft w:val="0"/>
      <w:marRight w:val="0"/>
      <w:marTop w:val="0"/>
      <w:marBottom w:val="0"/>
      <w:divBdr>
        <w:top w:val="none" w:sz="0" w:space="0" w:color="auto"/>
        <w:left w:val="none" w:sz="0" w:space="0" w:color="auto"/>
        <w:bottom w:val="none" w:sz="0" w:space="0" w:color="auto"/>
        <w:right w:val="none" w:sz="0" w:space="0" w:color="auto"/>
      </w:divBdr>
    </w:div>
    <w:div w:id="841971125">
      <w:bodyDiv w:val="1"/>
      <w:marLeft w:val="0"/>
      <w:marRight w:val="0"/>
      <w:marTop w:val="0"/>
      <w:marBottom w:val="0"/>
      <w:divBdr>
        <w:top w:val="none" w:sz="0" w:space="0" w:color="auto"/>
        <w:left w:val="none" w:sz="0" w:space="0" w:color="auto"/>
        <w:bottom w:val="none" w:sz="0" w:space="0" w:color="auto"/>
        <w:right w:val="none" w:sz="0" w:space="0" w:color="auto"/>
      </w:divBdr>
    </w:div>
    <w:div w:id="849679989">
      <w:bodyDiv w:val="1"/>
      <w:marLeft w:val="0"/>
      <w:marRight w:val="0"/>
      <w:marTop w:val="0"/>
      <w:marBottom w:val="0"/>
      <w:divBdr>
        <w:top w:val="none" w:sz="0" w:space="0" w:color="auto"/>
        <w:left w:val="none" w:sz="0" w:space="0" w:color="auto"/>
        <w:bottom w:val="none" w:sz="0" w:space="0" w:color="auto"/>
        <w:right w:val="none" w:sz="0" w:space="0" w:color="auto"/>
      </w:divBdr>
    </w:div>
    <w:div w:id="859053754">
      <w:bodyDiv w:val="1"/>
      <w:marLeft w:val="0"/>
      <w:marRight w:val="0"/>
      <w:marTop w:val="0"/>
      <w:marBottom w:val="0"/>
      <w:divBdr>
        <w:top w:val="none" w:sz="0" w:space="0" w:color="auto"/>
        <w:left w:val="none" w:sz="0" w:space="0" w:color="auto"/>
        <w:bottom w:val="none" w:sz="0" w:space="0" w:color="auto"/>
        <w:right w:val="none" w:sz="0" w:space="0" w:color="auto"/>
      </w:divBdr>
    </w:div>
    <w:div w:id="860052967">
      <w:bodyDiv w:val="1"/>
      <w:marLeft w:val="0"/>
      <w:marRight w:val="0"/>
      <w:marTop w:val="0"/>
      <w:marBottom w:val="0"/>
      <w:divBdr>
        <w:top w:val="none" w:sz="0" w:space="0" w:color="auto"/>
        <w:left w:val="none" w:sz="0" w:space="0" w:color="auto"/>
        <w:bottom w:val="none" w:sz="0" w:space="0" w:color="auto"/>
        <w:right w:val="none" w:sz="0" w:space="0" w:color="auto"/>
      </w:divBdr>
    </w:div>
    <w:div w:id="872766801">
      <w:bodyDiv w:val="1"/>
      <w:marLeft w:val="0"/>
      <w:marRight w:val="0"/>
      <w:marTop w:val="0"/>
      <w:marBottom w:val="0"/>
      <w:divBdr>
        <w:top w:val="none" w:sz="0" w:space="0" w:color="auto"/>
        <w:left w:val="none" w:sz="0" w:space="0" w:color="auto"/>
        <w:bottom w:val="none" w:sz="0" w:space="0" w:color="auto"/>
        <w:right w:val="none" w:sz="0" w:space="0" w:color="auto"/>
      </w:divBdr>
    </w:div>
    <w:div w:id="887301928">
      <w:bodyDiv w:val="1"/>
      <w:marLeft w:val="0"/>
      <w:marRight w:val="0"/>
      <w:marTop w:val="0"/>
      <w:marBottom w:val="0"/>
      <w:divBdr>
        <w:top w:val="none" w:sz="0" w:space="0" w:color="auto"/>
        <w:left w:val="none" w:sz="0" w:space="0" w:color="auto"/>
        <w:bottom w:val="none" w:sz="0" w:space="0" w:color="auto"/>
        <w:right w:val="none" w:sz="0" w:space="0" w:color="auto"/>
      </w:divBdr>
    </w:div>
    <w:div w:id="889463255">
      <w:bodyDiv w:val="1"/>
      <w:marLeft w:val="0"/>
      <w:marRight w:val="0"/>
      <w:marTop w:val="0"/>
      <w:marBottom w:val="0"/>
      <w:divBdr>
        <w:top w:val="none" w:sz="0" w:space="0" w:color="auto"/>
        <w:left w:val="none" w:sz="0" w:space="0" w:color="auto"/>
        <w:bottom w:val="none" w:sz="0" w:space="0" w:color="auto"/>
        <w:right w:val="none" w:sz="0" w:space="0" w:color="auto"/>
      </w:divBdr>
    </w:div>
    <w:div w:id="897713845">
      <w:bodyDiv w:val="1"/>
      <w:marLeft w:val="0"/>
      <w:marRight w:val="0"/>
      <w:marTop w:val="0"/>
      <w:marBottom w:val="0"/>
      <w:divBdr>
        <w:top w:val="none" w:sz="0" w:space="0" w:color="auto"/>
        <w:left w:val="none" w:sz="0" w:space="0" w:color="auto"/>
        <w:bottom w:val="none" w:sz="0" w:space="0" w:color="auto"/>
        <w:right w:val="none" w:sz="0" w:space="0" w:color="auto"/>
      </w:divBdr>
    </w:div>
    <w:div w:id="899442116">
      <w:bodyDiv w:val="1"/>
      <w:marLeft w:val="0"/>
      <w:marRight w:val="0"/>
      <w:marTop w:val="0"/>
      <w:marBottom w:val="0"/>
      <w:divBdr>
        <w:top w:val="none" w:sz="0" w:space="0" w:color="auto"/>
        <w:left w:val="none" w:sz="0" w:space="0" w:color="auto"/>
        <w:bottom w:val="none" w:sz="0" w:space="0" w:color="auto"/>
        <w:right w:val="none" w:sz="0" w:space="0" w:color="auto"/>
      </w:divBdr>
    </w:div>
    <w:div w:id="904801445">
      <w:bodyDiv w:val="1"/>
      <w:marLeft w:val="0"/>
      <w:marRight w:val="0"/>
      <w:marTop w:val="0"/>
      <w:marBottom w:val="0"/>
      <w:divBdr>
        <w:top w:val="none" w:sz="0" w:space="0" w:color="auto"/>
        <w:left w:val="none" w:sz="0" w:space="0" w:color="auto"/>
        <w:bottom w:val="none" w:sz="0" w:space="0" w:color="auto"/>
        <w:right w:val="none" w:sz="0" w:space="0" w:color="auto"/>
      </w:divBdr>
    </w:div>
    <w:div w:id="908927962">
      <w:bodyDiv w:val="1"/>
      <w:marLeft w:val="0"/>
      <w:marRight w:val="0"/>
      <w:marTop w:val="0"/>
      <w:marBottom w:val="0"/>
      <w:divBdr>
        <w:top w:val="none" w:sz="0" w:space="0" w:color="auto"/>
        <w:left w:val="none" w:sz="0" w:space="0" w:color="auto"/>
        <w:bottom w:val="none" w:sz="0" w:space="0" w:color="auto"/>
        <w:right w:val="none" w:sz="0" w:space="0" w:color="auto"/>
      </w:divBdr>
    </w:div>
    <w:div w:id="933054010">
      <w:bodyDiv w:val="1"/>
      <w:marLeft w:val="0"/>
      <w:marRight w:val="0"/>
      <w:marTop w:val="0"/>
      <w:marBottom w:val="0"/>
      <w:divBdr>
        <w:top w:val="none" w:sz="0" w:space="0" w:color="auto"/>
        <w:left w:val="none" w:sz="0" w:space="0" w:color="auto"/>
        <w:bottom w:val="none" w:sz="0" w:space="0" w:color="auto"/>
        <w:right w:val="none" w:sz="0" w:space="0" w:color="auto"/>
      </w:divBdr>
    </w:div>
    <w:div w:id="934627694">
      <w:bodyDiv w:val="1"/>
      <w:marLeft w:val="0"/>
      <w:marRight w:val="0"/>
      <w:marTop w:val="0"/>
      <w:marBottom w:val="0"/>
      <w:divBdr>
        <w:top w:val="none" w:sz="0" w:space="0" w:color="auto"/>
        <w:left w:val="none" w:sz="0" w:space="0" w:color="auto"/>
        <w:bottom w:val="none" w:sz="0" w:space="0" w:color="auto"/>
        <w:right w:val="none" w:sz="0" w:space="0" w:color="auto"/>
      </w:divBdr>
    </w:div>
    <w:div w:id="939723600">
      <w:bodyDiv w:val="1"/>
      <w:marLeft w:val="0"/>
      <w:marRight w:val="0"/>
      <w:marTop w:val="0"/>
      <w:marBottom w:val="0"/>
      <w:divBdr>
        <w:top w:val="none" w:sz="0" w:space="0" w:color="auto"/>
        <w:left w:val="none" w:sz="0" w:space="0" w:color="auto"/>
        <w:bottom w:val="none" w:sz="0" w:space="0" w:color="auto"/>
        <w:right w:val="none" w:sz="0" w:space="0" w:color="auto"/>
      </w:divBdr>
    </w:div>
    <w:div w:id="951940148">
      <w:bodyDiv w:val="1"/>
      <w:marLeft w:val="0"/>
      <w:marRight w:val="0"/>
      <w:marTop w:val="0"/>
      <w:marBottom w:val="0"/>
      <w:divBdr>
        <w:top w:val="none" w:sz="0" w:space="0" w:color="auto"/>
        <w:left w:val="none" w:sz="0" w:space="0" w:color="auto"/>
        <w:bottom w:val="none" w:sz="0" w:space="0" w:color="auto"/>
        <w:right w:val="none" w:sz="0" w:space="0" w:color="auto"/>
      </w:divBdr>
    </w:div>
    <w:div w:id="959844082">
      <w:bodyDiv w:val="1"/>
      <w:marLeft w:val="0"/>
      <w:marRight w:val="0"/>
      <w:marTop w:val="0"/>
      <w:marBottom w:val="0"/>
      <w:divBdr>
        <w:top w:val="none" w:sz="0" w:space="0" w:color="auto"/>
        <w:left w:val="none" w:sz="0" w:space="0" w:color="auto"/>
        <w:bottom w:val="none" w:sz="0" w:space="0" w:color="auto"/>
        <w:right w:val="none" w:sz="0" w:space="0" w:color="auto"/>
      </w:divBdr>
    </w:div>
    <w:div w:id="961229122">
      <w:bodyDiv w:val="1"/>
      <w:marLeft w:val="0"/>
      <w:marRight w:val="0"/>
      <w:marTop w:val="0"/>
      <w:marBottom w:val="0"/>
      <w:divBdr>
        <w:top w:val="none" w:sz="0" w:space="0" w:color="auto"/>
        <w:left w:val="none" w:sz="0" w:space="0" w:color="auto"/>
        <w:bottom w:val="none" w:sz="0" w:space="0" w:color="auto"/>
        <w:right w:val="none" w:sz="0" w:space="0" w:color="auto"/>
      </w:divBdr>
    </w:div>
    <w:div w:id="965046135">
      <w:bodyDiv w:val="1"/>
      <w:marLeft w:val="0"/>
      <w:marRight w:val="0"/>
      <w:marTop w:val="0"/>
      <w:marBottom w:val="0"/>
      <w:divBdr>
        <w:top w:val="none" w:sz="0" w:space="0" w:color="auto"/>
        <w:left w:val="none" w:sz="0" w:space="0" w:color="auto"/>
        <w:bottom w:val="none" w:sz="0" w:space="0" w:color="auto"/>
        <w:right w:val="none" w:sz="0" w:space="0" w:color="auto"/>
      </w:divBdr>
    </w:div>
    <w:div w:id="968628112">
      <w:bodyDiv w:val="1"/>
      <w:marLeft w:val="0"/>
      <w:marRight w:val="0"/>
      <w:marTop w:val="0"/>
      <w:marBottom w:val="0"/>
      <w:divBdr>
        <w:top w:val="none" w:sz="0" w:space="0" w:color="auto"/>
        <w:left w:val="none" w:sz="0" w:space="0" w:color="auto"/>
        <w:bottom w:val="none" w:sz="0" w:space="0" w:color="auto"/>
        <w:right w:val="none" w:sz="0" w:space="0" w:color="auto"/>
      </w:divBdr>
    </w:div>
    <w:div w:id="981233843">
      <w:bodyDiv w:val="1"/>
      <w:marLeft w:val="0"/>
      <w:marRight w:val="0"/>
      <w:marTop w:val="0"/>
      <w:marBottom w:val="0"/>
      <w:divBdr>
        <w:top w:val="none" w:sz="0" w:space="0" w:color="auto"/>
        <w:left w:val="none" w:sz="0" w:space="0" w:color="auto"/>
        <w:bottom w:val="none" w:sz="0" w:space="0" w:color="auto"/>
        <w:right w:val="none" w:sz="0" w:space="0" w:color="auto"/>
      </w:divBdr>
    </w:div>
    <w:div w:id="981816051">
      <w:bodyDiv w:val="1"/>
      <w:marLeft w:val="0"/>
      <w:marRight w:val="0"/>
      <w:marTop w:val="0"/>
      <w:marBottom w:val="0"/>
      <w:divBdr>
        <w:top w:val="none" w:sz="0" w:space="0" w:color="auto"/>
        <w:left w:val="none" w:sz="0" w:space="0" w:color="auto"/>
        <w:bottom w:val="none" w:sz="0" w:space="0" w:color="auto"/>
        <w:right w:val="none" w:sz="0" w:space="0" w:color="auto"/>
      </w:divBdr>
    </w:div>
    <w:div w:id="981958473">
      <w:bodyDiv w:val="1"/>
      <w:marLeft w:val="0"/>
      <w:marRight w:val="0"/>
      <w:marTop w:val="0"/>
      <w:marBottom w:val="0"/>
      <w:divBdr>
        <w:top w:val="none" w:sz="0" w:space="0" w:color="auto"/>
        <w:left w:val="none" w:sz="0" w:space="0" w:color="auto"/>
        <w:bottom w:val="none" w:sz="0" w:space="0" w:color="auto"/>
        <w:right w:val="none" w:sz="0" w:space="0" w:color="auto"/>
      </w:divBdr>
    </w:div>
    <w:div w:id="990063243">
      <w:bodyDiv w:val="1"/>
      <w:marLeft w:val="0"/>
      <w:marRight w:val="0"/>
      <w:marTop w:val="0"/>
      <w:marBottom w:val="0"/>
      <w:divBdr>
        <w:top w:val="none" w:sz="0" w:space="0" w:color="auto"/>
        <w:left w:val="none" w:sz="0" w:space="0" w:color="auto"/>
        <w:bottom w:val="none" w:sz="0" w:space="0" w:color="auto"/>
        <w:right w:val="none" w:sz="0" w:space="0" w:color="auto"/>
      </w:divBdr>
    </w:div>
    <w:div w:id="990331288">
      <w:bodyDiv w:val="1"/>
      <w:marLeft w:val="0"/>
      <w:marRight w:val="0"/>
      <w:marTop w:val="0"/>
      <w:marBottom w:val="0"/>
      <w:divBdr>
        <w:top w:val="none" w:sz="0" w:space="0" w:color="auto"/>
        <w:left w:val="none" w:sz="0" w:space="0" w:color="auto"/>
        <w:bottom w:val="none" w:sz="0" w:space="0" w:color="auto"/>
        <w:right w:val="none" w:sz="0" w:space="0" w:color="auto"/>
      </w:divBdr>
    </w:div>
    <w:div w:id="992030367">
      <w:bodyDiv w:val="1"/>
      <w:marLeft w:val="0"/>
      <w:marRight w:val="0"/>
      <w:marTop w:val="0"/>
      <w:marBottom w:val="0"/>
      <w:divBdr>
        <w:top w:val="none" w:sz="0" w:space="0" w:color="auto"/>
        <w:left w:val="none" w:sz="0" w:space="0" w:color="auto"/>
        <w:bottom w:val="none" w:sz="0" w:space="0" w:color="auto"/>
        <w:right w:val="none" w:sz="0" w:space="0" w:color="auto"/>
      </w:divBdr>
    </w:div>
    <w:div w:id="993413255">
      <w:bodyDiv w:val="1"/>
      <w:marLeft w:val="0"/>
      <w:marRight w:val="0"/>
      <w:marTop w:val="0"/>
      <w:marBottom w:val="0"/>
      <w:divBdr>
        <w:top w:val="none" w:sz="0" w:space="0" w:color="auto"/>
        <w:left w:val="none" w:sz="0" w:space="0" w:color="auto"/>
        <w:bottom w:val="none" w:sz="0" w:space="0" w:color="auto"/>
        <w:right w:val="none" w:sz="0" w:space="0" w:color="auto"/>
      </w:divBdr>
    </w:div>
    <w:div w:id="997727691">
      <w:bodyDiv w:val="1"/>
      <w:marLeft w:val="0"/>
      <w:marRight w:val="0"/>
      <w:marTop w:val="0"/>
      <w:marBottom w:val="0"/>
      <w:divBdr>
        <w:top w:val="none" w:sz="0" w:space="0" w:color="auto"/>
        <w:left w:val="none" w:sz="0" w:space="0" w:color="auto"/>
        <w:bottom w:val="none" w:sz="0" w:space="0" w:color="auto"/>
        <w:right w:val="none" w:sz="0" w:space="0" w:color="auto"/>
      </w:divBdr>
    </w:div>
    <w:div w:id="999310684">
      <w:bodyDiv w:val="1"/>
      <w:marLeft w:val="0"/>
      <w:marRight w:val="0"/>
      <w:marTop w:val="0"/>
      <w:marBottom w:val="0"/>
      <w:divBdr>
        <w:top w:val="none" w:sz="0" w:space="0" w:color="auto"/>
        <w:left w:val="none" w:sz="0" w:space="0" w:color="auto"/>
        <w:bottom w:val="none" w:sz="0" w:space="0" w:color="auto"/>
        <w:right w:val="none" w:sz="0" w:space="0" w:color="auto"/>
      </w:divBdr>
    </w:div>
    <w:div w:id="1003434315">
      <w:bodyDiv w:val="1"/>
      <w:marLeft w:val="0"/>
      <w:marRight w:val="0"/>
      <w:marTop w:val="0"/>
      <w:marBottom w:val="0"/>
      <w:divBdr>
        <w:top w:val="none" w:sz="0" w:space="0" w:color="auto"/>
        <w:left w:val="none" w:sz="0" w:space="0" w:color="auto"/>
        <w:bottom w:val="none" w:sz="0" w:space="0" w:color="auto"/>
        <w:right w:val="none" w:sz="0" w:space="0" w:color="auto"/>
      </w:divBdr>
    </w:div>
    <w:div w:id="1011755541">
      <w:bodyDiv w:val="1"/>
      <w:marLeft w:val="0"/>
      <w:marRight w:val="0"/>
      <w:marTop w:val="0"/>
      <w:marBottom w:val="0"/>
      <w:divBdr>
        <w:top w:val="none" w:sz="0" w:space="0" w:color="auto"/>
        <w:left w:val="none" w:sz="0" w:space="0" w:color="auto"/>
        <w:bottom w:val="none" w:sz="0" w:space="0" w:color="auto"/>
        <w:right w:val="none" w:sz="0" w:space="0" w:color="auto"/>
      </w:divBdr>
    </w:div>
    <w:div w:id="1014726194">
      <w:bodyDiv w:val="1"/>
      <w:marLeft w:val="0"/>
      <w:marRight w:val="0"/>
      <w:marTop w:val="0"/>
      <w:marBottom w:val="0"/>
      <w:divBdr>
        <w:top w:val="none" w:sz="0" w:space="0" w:color="auto"/>
        <w:left w:val="none" w:sz="0" w:space="0" w:color="auto"/>
        <w:bottom w:val="none" w:sz="0" w:space="0" w:color="auto"/>
        <w:right w:val="none" w:sz="0" w:space="0" w:color="auto"/>
      </w:divBdr>
    </w:div>
    <w:div w:id="1033192062">
      <w:bodyDiv w:val="1"/>
      <w:marLeft w:val="0"/>
      <w:marRight w:val="0"/>
      <w:marTop w:val="0"/>
      <w:marBottom w:val="0"/>
      <w:divBdr>
        <w:top w:val="none" w:sz="0" w:space="0" w:color="auto"/>
        <w:left w:val="none" w:sz="0" w:space="0" w:color="auto"/>
        <w:bottom w:val="none" w:sz="0" w:space="0" w:color="auto"/>
        <w:right w:val="none" w:sz="0" w:space="0" w:color="auto"/>
      </w:divBdr>
    </w:div>
    <w:div w:id="1044330146">
      <w:bodyDiv w:val="1"/>
      <w:marLeft w:val="0"/>
      <w:marRight w:val="0"/>
      <w:marTop w:val="0"/>
      <w:marBottom w:val="0"/>
      <w:divBdr>
        <w:top w:val="none" w:sz="0" w:space="0" w:color="auto"/>
        <w:left w:val="none" w:sz="0" w:space="0" w:color="auto"/>
        <w:bottom w:val="none" w:sz="0" w:space="0" w:color="auto"/>
        <w:right w:val="none" w:sz="0" w:space="0" w:color="auto"/>
      </w:divBdr>
    </w:div>
    <w:div w:id="1044716052">
      <w:bodyDiv w:val="1"/>
      <w:marLeft w:val="0"/>
      <w:marRight w:val="0"/>
      <w:marTop w:val="0"/>
      <w:marBottom w:val="0"/>
      <w:divBdr>
        <w:top w:val="none" w:sz="0" w:space="0" w:color="auto"/>
        <w:left w:val="none" w:sz="0" w:space="0" w:color="auto"/>
        <w:bottom w:val="none" w:sz="0" w:space="0" w:color="auto"/>
        <w:right w:val="none" w:sz="0" w:space="0" w:color="auto"/>
      </w:divBdr>
    </w:div>
    <w:div w:id="1050226530">
      <w:bodyDiv w:val="1"/>
      <w:marLeft w:val="0"/>
      <w:marRight w:val="0"/>
      <w:marTop w:val="0"/>
      <w:marBottom w:val="0"/>
      <w:divBdr>
        <w:top w:val="none" w:sz="0" w:space="0" w:color="auto"/>
        <w:left w:val="none" w:sz="0" w:space="0" w:color="auto"/>
        <w:bottom w:val="none" w:sz="0" w:space="0" w:color="auto"/>
        <w:right w:val="none" w:sz="0" w:space="0" w:color="auto"/>
      </w:divBdr>
    </w:div>
    <w:div w:id="1055397541">
      <w:bodyDiv w:val="1"/>
      <w:marLeft w:val="0"/>
      <w:marRight w:val="0"/>
      <w:marTop w:val="0"/>
      <w:marBottom w:val="0"/>
      <w:divBdr>
        <w:top w:val="none" w:sz="0" w:space="0" w:color="auto"/>
        <w:left w:val="none" w:sz="0" w:space="0" w:color="auto"/>
        <w:bottom w:val="none" w:sz="0" w:space="0" w:color="auto"/>
        <w:right w:val="none" w:sz="0" w:space="0" w:color="auto"/>
      </w:divBdr>
    </w:div>
    <w:div w:id="1056708384">
      <w:bodyDiv w:val="1"/>
      <w:marLeft w:val="0"/>
      <w:marRight w:val="0"/>
      <w:marTop w:val="0"/>
      <w:marBottom w:val="0"/>
      <w:divBdr>
        <w:top w:val="none" w:sz="0" w:space="0" w:color="auto"/>
        <w:left w:val="none" w:sz="0" w:space="0" w:color="auto"/>
        <w:bottom w:val="none" w:sz="0" w:space="0" w:color="auto"/>
        <w:right w:val="none" w:sz="0" w:space="0" w:color="auto"/>
      </w:divBdr>
    </w:div>
    <w:div w:id="1064523145">
      <w:bodyDiv w:val="1"/>
      <w:marLeft w:val="0"/>
      <w:marRight w:val="0"/>
      <w:marTop w:val="0"/>
      <w:marBottom w:val="0"/>
      <w:divBdr>
        <w:top w:val="none" w:sz="0" w:space="0" w:color="auto"/>
        <w:left w:val="none" w:sz="0" w:space="0" w:color="auto"/>
        <w:bottom w:val="none" w:sz="0" w:space="0" w:color="auto"/>
        <w:right w:val="none" w:sz="0" w:space="0" w:color="auto"/>
      </w:divBdr>
    </w:div>
    <w:div w:id="1065028434">
      <w:bodyDiv w:val="1"/>
      <w:marLeft w:val="0"/>
      <w:marRight w:val="0"/>
      <w:marTop w:val="0"/>
      <w:marBottom w:val="0"/>
      <w:divBdr>
        <w:top w:val="none" w:sz="0" w:space="0" w:color="auto"/>
        <w:left w:val="none" w:sz="0" w:space="0" w:color="auto"/>
        <w:bottom w:val="none" w:sz="0" w:space="0" w:color="auto"/>
        <w:right w:val="none" w:sz="0" w:space="0" w:color="auto"/>
      </w:divBdr>
    </w:div>
    <w:div w:id="1098410092">
      <w:bodyDiv w:val="1"/>
      <w:marLeft w:val="0"/>
      <w:marRight w:val="0"/>
      <w:marTop w:val="0"/>
      <w:marBottom w:val="0"/>
      <w:divBdr>
        <w:top w:val="none" w:sz="0" w:space="0" w:color="auto"/>
        <w:left w:val="none" w:sz="0" w:space="0" w:color="auto"/>
        <w:bottom w:val="none" w:sz="0" w:space="0" w:color="auto"/>
        <w:right w:val="none" w:sz="0" w:space="0" w:color="auto"/>
      </w:divBdr>
    </w:div>
    <w:div w:id="1100376829">
      <w:bodyDiv w:val="1"/>
      <w:marLeft w:val="0"/>
      <w:marRight w:val="0"/>
      <w:marTop w:val="0"/>
      <w:marBottom w:val="0"/>
      <w:divBdr>
        <w:top w:val="none" w:sz="0" w:space="0" w:color="auto"/>
        <w:left w:val="none" w:sz="0" w:space="0" w:color="auto"/>
        <w:bottom w:val="none" w:sz="0" w:space="0" w:color="auto"/>
        <w:right w:val="none" w:sz="0" w:space="0" w:color="auto"/>
      </w:divBdr>
    </w:div>
    <w:div w:id="1112287082">
      <w:bodyDiv w:val="1"/>
      <w:marLeft w:val="0"/>
      <w:marRight w:val="0"/>
      <w:marTop w:val="0"/>
      <w:marBottom w:val="0"/>
      <w:divBdr>
        <w:top w:val="none" w:sz="0" w:space="0" w:color="auto"/>
        <w:left w:val="none" w:sz="0" w:space="0" w:color="auto"/>
        <w:bottom w:val="none" w:sz="0" w:space="0" w:color="auto"/>
        <w:right w:val="none" w:sz="0" w:space="0" w:color="auto"/>
      </w:divBdr>
    </w:div>
    <w:div w:id="1136215678">
      <w:bodyDiv w:val="1"/>
      <w:marLeft w:val="0"/>
      <w:marRight w:val="0"/>
      <w:marTop w:val="0"/>
      <w:marBottom w:val="0"/>
      <w:divBdr>
        <w:top w:val="none" w:sz="0" w:space="0" w:color="auto"/>
        <w:left w:val="none" w:sz="0" w:space="0" w:color="auto"/>
        <w:bottom w:val="none" w:sz="0" w:space="0" w:color="auto"/>
        <w:right w:val="none" w:sz="0" w:space="0" w:color="auto"/>
      </w:divBdr>
    </w:div>
    <w:div w:id="1156992998">
      <w:bodyDiv w:val="1"/>
      <w:marLeft w:val="0"/>
      <w:marRight w:val="0"/>
      <w:marTop w:val="0"/>
      <w:marBottom w:val="0"/>
      <w:divBdr>
        <w:top w:val="none" w:sz="0" w:space="0" w:color="auto"/>
        <w:left w:val="none" w:sz="0" w:space="0" w:color="auto"/>
        <w:bottom w:val="none" w:sz="0" w:space="0" w:color="auto"/>
        <w:right w:val="none" w:sz="0" w:space="0" w:color="auto"/>
      </w:divBdr>
    </w:div>
    <w:div w:id="1170096812">
      <w:bodyDiv w:val="1"/>
      <w:marLeft w:val="0"/>
      <w:marRight w:val="0"/>
      <w:marTop w:val="0"/>
      <w:marBottom w:val="0"/>
      <w:divBdr>
        <w:top w:val="none" w:sz="0" w:space="0" w:color="auto"/>
        <w:left w:val="none" w:sz="0" w:space="0" w:color="auto"/>
        <w:bottom w:val="none" w:sz="0" w:space="0" w:color="auto"/>
        <w:right w:val="none" w:sz="0" w:space="0" w:color="auto"/>
      </w:divBdr>
    </w:div>
    <w:div w:id="1174494276">
      <w:bodyDiv w:val="1"/>
      <w:marLeft w:val="0"/>
      <w:marRight w:val="0"/>
      <w:marTop w:val="0"/>
      <w:marBottom w:val="0"/>
      <w:divBdr>
        <w:top w:val="none" w:sz="0" w:space="0" w:color="auto"/>
        <w:left w:val="none" w:sz="0" w:space="0" w:color="auto"/>
        <w:bottom w:val="none" w:sz="0" w:space="0" w:color="auto"/>
        <w:right w:val="none" w:sz="0" w:space="0" w:color="auto"/>
      </w:divBdr>
    </w:div>
    <w:div w:id="1186477106">
      <w:bodyDiv w:val="1"/>
      <w:marLeft w:val="0"/>
      <w:marRight w:val="0"/>
      <w:marTop w:val="0"/>
      <w:marBottom w:val="0"/>
      <w:divBdr>
        <w:top w:val="none" w:sz="0" w:space="0" w:color="auto"/>
        <w:left w:val="none" w:sz="0" w:space="0" w:color="auto"/>
        <w:bottom w:val="none" w:sz="0" w:space="0" w:color="auto"/>
        <w:right w:val="none" w:sz="0" w:space="0" w:color="auto"/>
      </w:divBdr>
    </w:div>
    <w:div w:id="1216430742">
      <w:bodyDiv w:val="1"/>
      <w:marLeft w:val="0"/>
      <w:marRight w:val="0"/>
      <w:marTop w:val="0"/>
      <w:marBottom w:val="0"/>
      <w:divBdr>
        <w:top w:val="none" w:sz="0" w:space="0" w:color="auto"/>
        <w:left w:val="none" w:sz="0" w:space="0" w:color="auto"/>
        <w:bottom w:val="none" w:sz="0" w:space="0" w:color="auto"/>
        <w:right w:val="none" w:sz="0" w:space="0" w:color="auto"/>
      </w:divBdr>
    </w:div>
    <w:div w:id="1227960135">
      <w:bodyDiv w:val="1"/>
      <w:marLeft w:val="0"/>
      <w:marRight w:val="0"/>
      <w:marTop w:val="0"/>
      <w:marBottom w:val="0"/>
      <w:divBdr>
        <w:top w:val="none" w:sz="0" w:space="0" w:color="auto"/>
        <w:left w:val="none" w:sz="0" w:space="0" w:color="auto"/>
        <w:bottom w:val="none" w:sz="0" w:space="0" w:color="auto"/>
        <w:right w:val="none" w:sz="0" w:space="0" w:color="auto"/>
      </w:divBdr>
    </w:div>
    <w:div w:id="1228107656">
      <w:bodyDiv w:val="1"/>
      <w:marLeft w:val="0"/>
      <w:marRight w:val="0"/>
      <w:marTop w:val="0"/>
      <w:marBottom w:val="0"/>
      <w:divBdr>
        <w:top w:val="none" w:sz="0" w:space="0" w:color="auto"/>
        <w:left w:val="none" w:sz="0" w:space="0" w:color="auto"/>
        <w:bottom w:val="none" w:sz="0" w:space="0" w:color="auto"/>
        <w:right w:val="none" w:sz="0" w:space="0" w:color="auto"/>
      </w:divBdr>
    </w:div>
    <w:div w:id="1249389241">
      <w:bodyDiv w:val="1"/>
      <w:marLeft w:val="0"/>
      <w:marRight w:val="0"/>
      <w:marTop w:val="0"/>
      <w:marBottom w:val="0"/>
      <w:divBdr>
        <w:top w:val="none" w:sz="0" w:space="0" w:color="auto"/>
        <w:left w:val="none" w:sz="0" w:space="0" w:color="auto"/>
        <w:bottom w:val="none" w:sz="0" w:space="0" w:color="auto"/>
        <w:right w:val="none" w:sz="0" w:space="0" w:color="auto"/>
      </w:divBdr>
    </w:div>
    <w:div w:id="1257521442">
      <w:bodyDiv w:val="1"/>
      <w:marLeft w:val="0"/>
      <w:marRight w:val="0"/>
      <w:marTop w:val="0"/>
      <w:marBottom w:val="0"/>
      <w:divBdr>
        <w:top w:val="none" w:sz="0" w:space="0" w:color="auto"/>
        <w:left w:val="none" w:sz="0" w:space="0" w:color="auto"/>
        <w:bottom w:val="none" w:sz="0" w:space="0" w:color="auto"/>
        <w:right w:val="none" w:sz="0" w:space="0" w:color="auto"/>
      </w:divBdr>
    </w:div>
    <w:div w:id="1276332279">
      <w:bodyDiv w:val="1"/>
      <w:marLeft w:val="0"/>
      <w:marRight w:val="0"/>
      <w:marTop w:val="0"/>
      <w:marBottom w:val="0"/>
      <w:divBdr>
        <w:top w:val="none" w:sz="0" w:space="0" w:color="auto"/>
        <w:left w:val="none" w:sz="0" w:space="0" w:color="auto"/>
        <w:bottom w:val="none" w:sz="0" w:space="0" w:color="auto"/>
        <w:right w:val="none" w:sz="0" w:space="0" w:color="auto"/>
      </w:divBdr>
    </w:div>
    <w:div w:id="1283266261">
      <w:bodyDiv w:val="1"/>
      <w:marLeft w:val="0"/>
      <w:marRight w:val="0"/>
      <w:marTop w:val="0"/>
      <w:marBottom w:val="0"/>
      <w:divBdr>
        <w:top w:val="none" w:sz="0" w:space="0" w:color="auto"/>
        <w:left w:val="none" w:sz="0" w:space="0" w:color="auto"/>
        <w:bottom w:val="none" w:sz="0" w:space="0" w:color="auto"/>
        <w:right w:val="none" w:sz="0" w:space="0" w:color="auto"/>
      </w:divBdr>
    </w:div>
    <w:div w:id="1286541761">
      <w:bodyDiv w:val="1"/>
      <w:marLeft w:val="0"/>
      <w:marRight w:val="0"/>
      <w:marTop w:val="0"/>
      <w:marBottom w:val="0"/>
      <w:divBdr>
        <w:top w:val="none" w:sz="0" w:space="0" w:color="auto"/>
        <w:left w:val="none" w:sz="0" w:space="0" w:color="auto"/>
        <w:bottom w:val="none" w:sz="0" w:space="0" w:color="auto"/>
        <w:right w:val="none" w:sz="0" w:space="0" w:color="auto"/>
      </w:divBdr>
    </w:div>
    <w:div w:id="1290894478">
      <w:bodyDiv w:val="1"/>
      <w:marLeft w:val="0"/>
      <w:marRight w:val="0"/>
      <w:marTop w:val="0"/>
      <w:marBottom w:val="0"/>
      <w:divBdr>
        <w:top w:val="none" w:sz="0" w:space="0" w:color="auto"/>
        <w:left w:val="none" w:sz="0" w:space="0" w:color="auto"/>
        <w:bottom w:val="none" w:sz="0" w:space="0" w:color="auto"/>
        <w:right w:val="none" w:sz="0" w:space="0" w:color="auto"/>
      </w:divBdr>
    </w:div>
    <w:div w:id="1298758320">
      <w:bodyDiv w:val="1"/>
      <w:marLeft w:val="0"/>
      <w:marRight w:val="0"/>
      <w:marTop w:val="0"/>
      <w:marBottom w:val="0"/>
      <w:divBdr>
        <w:top w:val="none" w:sz="0" w:space="0" w:color="auto"/>
        <w:left w:val="none" w:sz="0" w:space="0" w:color="auto"/>
        <w:bottom w:val="none" w:sz="0" w:space="0" w:color="auto"/>
        <w:right w:val="none" w:sz="0" w:space="0" w:color="auto"/>
      </w:divBdr>
    </w:div>
    <w:div w:id="1308707608">
      <w:bodyDiv w:val="1"/>
      <w:marLeft w:val="0"/>
      <w:marRight w:val="0"/>
      <w:marTop w:val="0"/>
      <w:marBottom w:val="0"/>
      <w:divBdr>
        <w:top w:val="none" w:sz="0" w:space="0" w:color="auto"/>
        <w:left w:val="none" w:sz="0" w:space="0" w:color="auto"/>
        <w:bottom w:val="none" w:sz="0" w:space="0" w:color="auto"/>
        <w:right w:val="none" w:sz="0" w:space="0" w:color="auto"/>
      </w:divBdr>
    </w:div>
    <w:div w:id="1315572657">
      <w:bodyDiv w:val="1"/>
      <w:marLeft w:val="0"/>
      <w:marRight w:val="0"/>
      <w:marTop w:val="0"/>
      <w:marBottom w:val="0"/>
      <w:divBdr>
        <w:top w:val="none" w:sz="0" w:space="0" w:color="auto"/>
        <w:left w:val="none" w:sz="0" w:space="0" w:color="auto"/>
        <w:bottom w:val="none" w:sz="0" w:space="0" w:color="auto"/>
        <w:right w:val="none" w:sz="0" w:space="0" w:color="auto"/>
      </w:divBdr>
    </w:div>
    <w:div w:id="1326474234">
      <w:bodyDiv w:val="1"/>
      <w:marLeft w:val="0"/>
      <w:marRight w:val="0"/>
      <w:marTop w:val="0"/>
      <w:marBottom w:val="0"/>
      <w:divBdr>
        <w:top w:val="none" w:sz="0" w:space="0" w:color="auto"/>
        <w:left w:val="none" w:sz="0" w:space="0" w:color="auto"/>
        <w:bottom w:val="none" w:sz="0" w:space="0" w:color="auto"/>
        <w:right w:val="none" w:sz="0" w:space="0" w:color="auto"/>
      </w:divBdr>
    </w:div>
    <w:div w:id="1330064670">
      <w:bodyDiv w:val="1"/>
      <w:marLeft w:val="0"/>
      <w:marRight w:val="0"/>
      <w:marTop w:val="0"/>
      <w:marBottom w:val="0"/>
      <w:divBdr>
        <w:top w:val="none" w:sz="0" w:space="0" w:color="auto"/>
        <w:left w:val="none" w:sz="0" w:space="0" w:color="auto"/>
        <w:bottom w:val="none" w:sz="0" w:space="0" w:color="auto"/>
        <w:right w:val="none" w:sz="0" w:space="0" w:color="auto"/>
      </w:divBdr>
    </w:div>
    <w:div w:id="1351490058">
      <w:bodyDiv w:val="1"/>
      <w:marLeft w:val="0"/>
      <w:marRight w:val="0"/>
      <w:marTop w:val="0"/>
      <w:marBottom w:val="0"/>
      <w:divBdr>
        <w:top w:val="none" w:sz="0" w:space="0" w:color="auto"/>
        <w:left w:val="none" w:sz="0" w:space="0" w:color="auto"/>
        <w:bottom w:val="none" w:sz="0" w:space="0" w:color="auto"/>
        <w:right w:val="none" w:sz="0" w:space="0" w:color="auto"/>
      </w:divBdr>
    </w:div>
    <w:div w:id="1356955428">
      <w:bodyDiv w:val="1"/>
      <w:marLeft w:val="0"/>
      <w:marRight w:val="0"/>
      <w:marTop w:val="0"/>
      <w:marBottom w:val="0"/>
      <w:divBdr>
        <w:top w:val="none" w:sz="0" w:space="0" w:color="auto"/>
        <w:left w:val="none" w:sz="0" w:space="0" w:color="auto"/>
        <w:bottom w:val="none" w:sz="0" w:space="0" w:color="auto"/>
        <w:right w:val="none" w:sz="0" w:space="0" w:color="auto"/>
      </w:divBdr>
    </w:div>
    <w:div w:id="1359503158">
      <w:bodyDiv w:val="1"/>
      <w:marLeft w:val="0"/>
      <w:marRight w:val="0"/>
      <w:marTop w:val="0"/>
      <w:marBottom w:val="0"/>
      <w:divBdr>
        <w:top w:val="none" w:sz="0" w:space="0" w:color="auto"/>
        <w:left w:val="none" w:sz="0" w:space="0" w:color="auto"/>
        <w:bottom w:val="none" w:sz="0" w:space="0" w:color="auto"/>
        <w:right w:val="none" w:sz="0" w:space="0" w:color="auto"/>
      </w:divBdr>
    </w:div>
    <w:div w:id="1359623509">
      <w:bodyDiv w:val="1"/>
      <w:marLeft w:val="0"/>
      <w:marRight w:val="0"/>
      <w:marTop w:val="0"/>
      <w:marBottom w:val="0"/>
      <w:divBdr>
        <w:top w:val="none" w:sz="0" w:space="0" w:color="auto"/>
        <w:left w:val="none" w:sz="0" w:space="0" w:color="auto"/>
        <w:bottom w:val="none" w:sz="0" w:space="0" w:color="auto"/>
        <w:right w:val="none" w:sz="0" w:space="0" w:color="auto"/>
      </w:divBdr>
    </w:div>
    <w:div w:id="1359702852">
      <w:bodyDiv w:val="1"/>
      <w:marLeft w:val="0"/>
      <w:marRight w:val="0"/>
      <w:marTop w:val="0"/>
      <w:marBottom w:val="0"/>
      <w:divBdr>
        <w:top w:val="none" w:sz="0" w:space="0" w:color="auto"/>
        <w:left w:val="none" w:sz="0" w:space="0" w:color="auto"/>
        <w:bottom w:val="none" w:sz="0" w:space="0" w:color="auto"/>
        <w:right w:val="none" w:sz="0" w:space="0" w:color="auto"/>
      </w:divBdr>
    </w:div>
    <w:div w:id="1368261486">
      <w:bodyDiv w:val="1"/>
      <w:marLeft w:val="0"/>
      <w:marRight w:val="0"/>
      <w:marTop w:val="0"/>
      <w:marBottom w:val="0"/>
      <w:divBdr>
        <w:top w:val="none" w:sz="0" w:space="0" w:color="auto"/>
        <w:left w:val="none" w:sz="0" w:space="0" w:color="auto"/>
        <w:bottom w:val="none" w:sz="0" w:space="0" w:color="auto"/>
        <w:right w:val="none" w:sz="0" w:space="0" w:color="auto"/>
      </w:divBdr>
    </w:div>
    <w:div w:id="1378434495">
      <w:bodyDiv w:val="1"/>
      <w:marLeft w:val="0"/>
      <w:marRight w:val="0"/>
      <w:marTop w:val="0"/>
      <w:marBottom w:val="0"/>
      <w:divBdr>
        <w:top w:val="none" w:sz="0" w:space="0" w:color="auto"/>
        <w:left w:val="none" w:sz="0" w:space="0" w:color="auto"/>
        <w:bottom w:val="none" w:sz="0" w:space="0" w:color="auto"/>
        <w:right w:val="none" w:sz="0" w:space="0" w:color="auto"/>
      </w:divBdr>
    </w:div>
    <w:div w:id="1393506659">
      <w:bodyDiv w:val="1"/>
      <w:marLeft w:val="0"/>
      <w:marRight w:val="0"/>
      <w:marTop w:val="0"/>
      <w:marBottom w:val="0"/>
      <w:divBdr>
        <w:top w:val="none" w:sz="0" w:space="0" w:color="auto"/>
        <w:left w:val="none" w:sz="0" w:space="0" w:color="auto"/>
        <w:bottom w:val="none" w:sz="0" w:space="0" w:color="auto"/>
        <w:right w:val="none" w:sz="0" w:space="0" w:color="auto"/>
      </w:divBdr>
    </w:div>
    <w:div w:id="1395274884">
      <w:bodyDiv w:val="1"/>
      <w:marLeft w:val="0"/>
      <w:marRight w:val="0"/>
      <w:marTop w:val="0"/>
      <w:marBottom w:val="0"/>
      <w:divBdr>
        <w:top w:val="none" w:sz="0" w:space="0" w:color="auto"/>
        <w:left w:val="none" w:sz="0" w:space="0" w:color="auto"/>
        <w:bottom w:val="none" w:sz="0" w:space="0" w:color="auto"/>
        <w:right w:val="none" w:sz="0" w:space="0" w:color="auto"/>
      </w:divBdr>
    </w:div>
    <w:div w:id="1401711803">
      <w:bodyDiv w:val="1"/>
      <w:marLeft w:val="0"/>
      <w:marRight w:val="0"/>
      <w:marTop w:val="0"/>
      <w:marBottom w:val="0"/>
      <w:divBdr>
        <w:top w:val="none" w:sz="0" w:space="0" w:color="auto"/>
        <w:left w:val="none" w:sz="0" w:space="0" w:color="auto"/>
        <w:bottom w:val="none" w:sz="0" w:space="0" w:color="auto"/>
        <w:right w:val="none" w:sz="0" w:space="0" w:color="auto"/>
      </w:divBdr>
    </w:div>
    <w:div w:id="1407221310">
      <w:bodyDiv w:val="1"/>
      <w:marLeft w:val="0"/>
      <w:marRight w:val="0"/>
      <w:marTop w:val="0"/>
      <w:marBottom w:val="0"/>
      <w:divBdr>
        <w:top w:val="none" w:sz="0" w:space="0" w:color="auto"/>
        <w:left w:val="none" w:sz="0" w:space="0" w:color="auto"/>
        <w:bottom w:val="none" w:sz="0" w:space="0" w:color="auto"/>
        <w:right w:val="none" w:sz="0" w:space="0" w:color="auto"/>
      </w:divBdr>
    </w:div>
    <w:div w:id="1414233006">
      <w:bodyDiv w:val="1"/>
      <w:marLeft w:val="0"/>
      <w:marRight w:val="0"/>
      <w:marTop w:val="0"/>
      <w:marBottom w:val="0"/>
      <w:divBdr>
        <w:top w:val="none" w:sz="0" w:space="0" w:color="auto"/>
        <w:left w:val="none" w:sz="0" w:space="0" w:color="auto"/>
        <w:bottom w:val="none" w:sz="0" w:space="0" w:color="auto"/>
        <w:right w:val="none" w:sz="0" w:space="0" w:color="auto"/>
      </w:divBdr>
    </w:div>
    <w:div w:id="1414666517">
      <w:bodyDiv w:val="1"/>
      <w:marLeft w:val="0"/>
      <w:marRight w:val="0"/>
      <w:marTop w:val="0"/>
      <w:marBottom w:val="0"/>
      <w:divBdr>
        <w:top w:val="none" w:sz="0" w:space="0" w:color="auto"/>
        <w:left w:val="none" w:sz="0" w:space="0" w:color="auto"/>
        <w:bottom w:val="none" w:sz="0" w:space="0" w:color="auto"/>
        <w:right w:val="none" w:sz="0" w:space="0" w:color="auto"/>
      </w:divBdr>
    </w:div>
    <w:div w:id="1415275834">
      <w:bodyDiv w:val="1"/>
      <w:marLeft w:val="0"/>
      <w:marRight w:val="0"/>
      <w:marTop w:val="0"/>
      <w:marBottom w:val="0"/>
      <w:divBdr>
        <w:top w:val="none" w:sz="0" w:space="0" w:color="auto"/>
        <w:left w:val="none" w:sz="0" w:space="0" w:color="auto"/>
        <w:bottom w:val="none" w:sz="0" w:space="0" w:color="auto"/>
        <w:right w:val="none" w:sz="0" w:space="0" w:color="auto"/>
      </w:divBdr>
    </w:div>
    <w:div w:id="1433623929">
      <w:bodyDiv w:val="1"/>
      <w:marLeft w:val="0"/>
      <w:marRight w:val="0"/>
      <w:marTop w:val="0"/>
      <w:marBottom w:val="0"/>
      <w:divBdr>
        <w:top w:val="none" w:sz="0" w:space="0" w:color="auto"/>
        <w:left w:val="none" w:sz="0" w:space="0" w:color="auto"/>
        <w:bottom w:val="none" w:sz="0" w:space="0" w:color="auto"/>
        <w:right w:val="none" w:sz="0" w:space="0" w:color="auto"/>
      </w:divBdr>
    </w:div>
    <w:div w:id="1436828450">
      <w:bodyDiv w:val="1"/>
      <w:marLeft w:val="0"/>
      <w:marRight w:val="0"/>
      <w:marTop w:val="0"/>
      <w:marBottom w:val="0"/>
      <w:divBdr>
        <w:top w:val="none" w:sz="0" w:space="0" w:color="auto"/>
        <w:left w:val="none" w:sz="0" w:space="0" w:color="auto"/>
        <w:bottom w:val="none" w:sz="0" w:space="0" w:color="auto"/>
        <w:right w:val="none" w:sz="0" w:space="0" w:color="auto"/>
      </w:divBdr>
    </w:div>
    <w:div w:id="1442261535">
      <w:bodyDiv w:val="1"/>
      <w:marLeft w:val="0"/>
      <w:marRight w:val="0"/>
      <w:marTop w:val="0"/>
      <w:marBottom w:val="0"/>
      <w:divBdr>
        <w:top w:val="none" w:sz="0" w:space="0" w:color="auto"/>
        <w:left w:val="none" w:sz="0" w:space="0" w:color="auto"/>
        <w:bottom w:val="none" w:sz="0" w:space="0" w:color="auto"/>
        <w:right w:val="none" w:sz="0" w:space="0" w:color="auto"/>
      </w:divBdr>
    </w:div>
    <w:div w:id="1472939016">
      <w:bodyDiv w:val="1"/>
      <w:marLeft w:val="0"/>
      <w:marRight w:val="0"/>
      <w:marTop w:val="0"/>
      <w:marBottom w:val="0"/>
      <w:divBdr>
        <w:top w:val="none" w:sz="0" w:space="0" w:color="auto"/>
        <w:left w:val="none" w:sz="0" w:space="0" w:color="auto"/>
        <w:bottom w:val="none" w:sz="0" w:space="0" w:color="auto"/>
        <w:right w:val="none" w:sz="0" w:space="0" w:color="auto"/>
      </w:divBdr>
    </w:div>
    <w:div w:id="1484199756">
      <w:bodyDiv w:val="1"/>
      <w:marLeft w:val="0"/>
      <w:marRight w:val="0"/>
      <w:marTop w:val="0"/>
      <w:marBottom w:val="0"/>
      <w:divBdr>
        <w:top w:val="none" w:sz="0" w:space="0" w:color="auto"/>
        <w:left w:val="none" w:sz="0" w:space="0" w:color="auto"/>
        <w:bottom w:val="none" w:sz="0" w:space="0" w:color="auto"/>
        <w:right w:val="none" w:sz="0" w:space="0" w:color="auto"/>
      </w:divBdr>
    </w:div>
    <w:div w:id="1490364877">
      <w:bodyDiv w:val="1"/>
      <w:marLeft w:val="0"/>
      <w:marRight w:val="0"/>
      <w:marTop w:val="0"/>
      <w:marBottom w:val="0"/>
      <w:divBdr>
        <w:top w:val="none" w:sz="0" w:space="0" w:color="auto"/>
        <w:left w:val="none" w:sz="0" w:space="0" w:color="auto"/>
        <w:bottom w:val="none" w:sz="0" w:space="0" w:color="auto"/>
        <w:right w:val="none" w:sz="0" w:space="0" w:color="auto"/>
      </w:divBdr>
    </w:div>
    <w:div w:id="1508324527">
      <w:bodyDiv w:val="1"/>
      <w:marLeft w:val="0"/>
      <w:marRight w:val="0"/>
      <w:marTop w:val="0"/>
      <w:marBottom w:val="0"/>
      <w:divBdr>
        <w:top w:val="none" w:sz="0" w:space="0" w:color="auto"/>
        <w:left w:val="none" w:sz="0" w:space="0" w:color="auto"/>
        <w:bottom w:val="none" w:sz="0" w:space="0" w:color="auto"/>
        <w:right w:val="none" w:sz="0" w:space="0" w:color="auto"/>
      </w:divBdr>
    </w:div>
    <w:div w:id="1534221834">
      <w:bodyDiv w:val="1"/>
      <w:marLeft w:val="0"/>
      <w:marRight w:val="0"/>
      <w:marTop w:val="0"/>
      <w:marBottom w:val="0"/>
      <w:divBdr>
        <w:top w:val="none" w:sz="0" w:space="0" w:color="auto"/>
        <w:left w:val="none" w:sz="0" w:space="0" w:color="auto"/>
        <w:bottom w:val="none" w:sz="0" w:space="0" w:color="auto"/>
        <w:right w:val="none" w:sz="0" w:space="0" w:color="auto"/>
      </w:divBdr>
    </w:div>
    <w:div w:id="1540161742">
      <w:bodyDiv w:val="1"/>
      <w:marLeft w:val="0"/>
      <w:marRight w:val="0"/>
      <w:marTop w:val="0"/>
      <w:marBottom w:val="0"/>
      <w:divBdr>
        <w:top w:val="none" w:sz="0" w:space="0" w:color="auto"/>
        <w:left w:val="none" w:sz="0" w:space="0" w:color="auto"/>
        <w:bottom w:val="none" w:sz="0" w:space="0" w:color="auto"/>
        <w:right w:val="none" w:sz="0" w:space="0" w:color="auto"/>
      </w:divBdr>
    </w:div>
    <w:div w:id="1559704551">
      <w:bodyDiv w:val="1"/>
      <w:marLeft w:val="0"/>
      <w:marRight w:val="0"/>
      <w:marTop w:val="0"/>
      <w:marBottom w:val="0"/>
      <w:divBdr>
        <w:top w:val="none" w:sz="0" w:space="0" w:color="auto"/>
        <w:left w:val="none" w:sz="0" w:space="0" w:color="auto"/>
        <w:bottom w:val="none" w:sz="0" w:space="0" w:color="auto"/>
        <w:right w:val="none" w:sz="0" w:space="0" w:color="auto"/>
      </w:divBdr>
    </w:div>
    <w:div w:id="1561206218">
      <w:bodyDiv w:val="1"/>
      <w:marLeft w:val="0"/>
      <w:marRight w:val="0"/>
      <w:marTop w:val="0"/>
      <w:marBottom w:val="0"/>
      <w:divBdr>
        <w:top w:val="none" w:sz="0" w:space="0" w:color="auto"/>
        <w:left w:val="none" w:sz="0" w:space="0" w:color="auto"/>
        <w:bottom w:val="none" w:sz="0" w:space="0" w:color="auto"/>
        <w:right w:val="none" w:sz="0" w:space="0" w:color="auto"/>
      </w:divBdr>
    </w:div>
    <w:div w:id="1564943368">
      <w:bodyDiv w:val="1"/>
      <w:marLeft w:val="0"/>
      <w:marRight w:val="0"/>
      <w:marTop w:val="0"/>
      <w:marBottom w:val="0"/>
      <w:divBdr>
        <w:top w:val="none" w:sz="0" w:space="0" w:color="auto"/>
        <w:left w:val="none" w:sz="0" w:space="0" w:color="auto"/>
        <w:bottom w:val="none" w:sz="0" w:space="0" w:color="auto"/>
        <w:right w:val="none" w:sz="0" w:space="0" w:color="auto"/>
      </w:divBdr>
    </w:div>
    <w:div w:id="1572615379">
      <w:bodyDiv w:val="1"/>
      <w:marLeft w:val="0"/>
      <w:marRight w:val="0"/>
      <w:marTop w:val="0"/>
      <w:marBottom w:val="0"/>
      <w:divBdr>
        <w:top w:val="none" w:sz="0" w:space="0" w:color="auto"/>
        <w:left w:val="none" w:sz="0" w:space="0" w:color="auto"/>
        <w:bottom w:val="none" w:sz="0" w:space="0" w:color="auto"/>
        <w:right w:val="none" w:sz="0" w:space="0" w:color="auto"/>
      </w:divBdr>
    </w:div>
    <w:div w:id="1583375306">
      <w:marLeft w:val="0"/>
      <w:marRight w:val="0"/>
      <w:marTop w:val="0"/>
      <w:marBottom w:val="0"/>
      <w:divBdr>
        <w:top w:val="none" w:sz="0" w:space="0" w:color="auto"/>
        <w:left w:val="none" w:sz="0" w:space="0" w:color="auto"/>
        <w:bottom w:val="none" w:sz="0" w:space="0" w:color="auto"/>
        <w:right w:val="none" w:sz="0" w:space="0" w:color="auto"/>
      </w:divBdr>
    </w:div>
    <w:div w:id="1591236883">
      <w:bodyDiv w:val="1"/>
      <w:marLeft w:val="0"/>
      <w:marRight w:val="0"/>
      <w:marTop w:val="0"/>
      <w:marBottom w:val="0"/>
      <w:divBdr>
        <w:top w:val="none" w:sz="0" w:space="0" w:color="auto"/>
        <w:left w:val="none" w:sz="0" w:space="0" w:color="auto"/>
        <w:bottom w:val="none" w:sz="0" w:space="0" w:color="auto"/>
        <w:right w:val="none" w:sz="0" w:space="0" w:color="auto"/>
      </w:divBdr>
    </w:div>
    <w:div w:id="1615213557">
      <w:bodyDiv w:val="1"/>
      <w:marLeft w:val="0"/>
      <w:marRight w:val="0"/>
      <w:marTop w:val="0"/>
      <w:marBottom w:val="0"/>
      <w:divBdr>
        <w:top w:val="none" w:sz="0" w:space="0" w:color="auto"/>
        <w:left w:val="none" w:sz="0" w:space="0" w:color="auto"/>
        <w:bottom w:val="none" w:sz="0" w:space="0" w:color="auto"/>
        <w:right w:val="none" w:sz="0" w:space="0" w:color="auto"/>
      </w:divBdr>
    </w:div>
    <w:div w:id="1617520589">
      <w:bodyDiv w:val="1"/>
      <w:marLeft w:val="0"/>
      <w:marRight w:val="0"/>
      <w:marTop w:val="0"/>
      <w:marBottom w:val="0"/>
      <w:divBdr>
        <w:top w:val="none" w:sz="0" w:space="0" w:color="auto"/>
        <w:left w:val="none" w:sz="0" w:space="0" w:color="auto"/>
        <w:bottom w:val="none" w:sz="0" w:space="0" w:color="auto"/>
        <w:right w:val="none" w:sz="0" w:space="0" w:color="auto"/>
      </w:divBdr>
    </w:div>
    <w:div w:id="1655986395">
      <w:bodyDiv w:val="1"/>
      <w:marLeft w:val="0"/>
      <w:marRight w:val="0"/>
      <w:marTop w:val="0"/>
      <w:marBottom w:val="0"/>
      <w:divBdr>
        <w:top w:val="none" w:sz="0" w:space="0" w:color="auto"/>
        <w:left w:val="none" w:sz="0" w:space="0" w:color="auto"/>
        <w:bottom w:val="none" w:sz="0" w:space="0" w:color="auto"/>
        <w:right w:val="none" w:sz="0" w:space="0" w:color="auto"/>
      </w:divBdr>
    </w:div>
    <w:div w:id="1657801305">
      <w:bodyDiv w:val="1"/>
      <w:marLeft w:val="0"/>
      <w:marRight w:val="0"/>
      <w:marTop w:val="0"/>
      <w:marBottom w:val="0"/>
      <w:divBdr>
        <w:top w:val="none" w:sz="0" w:space="0" w:color="auto"/>
        <w:left w:val="none" w:sz="0" w:space="0" w:color="auto"/>
        <w:bottom w:val="none" w:sz="0" w:space="0" w:color="auto"/>
        <w:right w:val="none" w:sz="0" w:space="0" w:color="auto"/>
      </w:divBdr>
    </w:div>
    <w:div w:id="1672445159">
      <w:bodyDiv w:val="1"/>
      <w:marLeft w:val="0"/>
      <w:marRight w:val="0"/>
      <w:marTop w:val="0"/>
      <w:marBottom w:val="0"/>
      <w:divBdr>
        <w:top w:val="none" w:sz="0" w:space="0" w:color="auto"/>
        <w:left w:val="none" w:sz="0" w:space="0" w:color="auto"/>
        <w:bottom w:val="none" w:sz="0" w:space="0" w:color="auto"/>
        <w:right w:val="none" w:sz="0" w:space="0" w:color="auto"/>
      </w:divBdr>
    </w:div>
    <w:div w:id="1678073402">
      <w:bodyDiv w:val="1"/>
      <w:marLeft w:val="0"/>
      <w:marRight w:val="0"/>
      <w:marTop w:val="0"/>
      <w:marBottom w:val="0"/>
      <w:divBdr>
        <w:top w:val="none" w:sz="0" w:space="0" w:color="auto"/>
        <w:left w:val="none" w:sz="0" w:space="0" w:color="auto"/>
        <w:bottom w:val="none" w:sz="0" w:space="0" w:color="auto"/>
        <w:right w:val="none" w:sz="0" w:space="0" w:color="auto"/>
      </w:divBdr>
    </w:div>
    <w:div w:id="1685286003">
      <w:bodyDiv w:val="1"/>
      <w:marLeft w:val="0"/>
      <w:marRight w:val="0"/>
      <w:marTop w:val="0"/>
      <w:marBottom w:val="0"/>
      <w:divBdr>
        <w:top w:val="none" w:sz="0" w:space="0" w:color="auto"/>
        <w:left w:val="none" w:sz="0" w:space="0" w:color="auto"/>
        <w:bottom w:val="none" w:sz="0" w:space="0" w:color="auto"/>
        <w:right w:val="none" w:sz="0" w:space="0" w:color="auto"/>
      </w:divBdr>
    </w:div>
    <w:div w:id="1693216807">
      <w:bodyDiv w:val="1"/>
      <w:marLeft w:val="0"/>
      <w:marRight w:val="0"/>
      <w:marTop w:val="0"/>
      <w:marBottom w:val="0"/>
      <w:divBdr>
        <w:top w:val="none" w:sz="0" w:space="0" w:color="auto"/>
        <w:left w:val="none" w:sz="0" w:space="0" w:color="auto"/>
        <w:bottom w:val="none" w:sz="0" w:space="0" w:color="auto"/>
        <w:right w:val="none" w:sz="0" w:space="0" w:color="auto"/>
      </w:divBdr>
    </w:div>
    <w:div w:id="1716155647">
      <w:bodyDiv w:val="1"/>
      <w:marLeft w:val="0"/>
      <w:marRight w:val="0"/>
      <w:marTop w:val="0"/>
      <w:marBottom w:val="0"/>
      <w:divBdr>
        <w:top w:val="none" w:sz="0" w:space="0" w:color="auto"/>
        <w:left w:val="none" w:sz="0" w:space="0" w:color="auto"/>
        <w:bottom w:val="none" w:sz="0" w:space="0" w:color="auto"/>
        <w:right w:val="none" w:sz="0" w:space="0" w:color="auto"/>
      </w:divBdr>
    </w:div>
    <w:div w:id="1717777891">
      <w:bodyDiv w:val="1"/>
      <w:marLeft w:val="0"/>
      <w:marRight w:val="0"/>
      <w:marTop w:val="0"/>
      <w:marBottom w:val="0"/>
      <w:divBdr>
        <w:top w:val="none" w:sz="0" w:space="0" w:color="auto"/>
        <w:left w:val="none" w:sz="0" w:space="0" w:color="auto"/>
        <w:bottom w:val="none" w:sz="0" w:space="0" w:color="auto"/>
        <w:right w:val="none" w:sz="0" w:space="0" w:color="auto"/>
      </w:divBdr>
    </w:div>
    <w:div w:id="1724207356">
      <w:bodyDiv w:val="1"/>
      <w:marLeft w:val="0"/>
      <w:marRight w:val="0"/>
      <w:marTop w:val="0"/>
      <w:marBottom w:val="0"/>
      <w:divBdr>
        <w:top w:val="none" w:sz="0" w:space="0" w:color="auto"/>
        <w:left w:val="none" w:sz="0" w:space="0" w:color="auto"/>
        <w:bottom w:val="none" w:sz="0" w:space="0" w:color="auto"/>
        <w:right w:val="none" w:sz="0" w:space="0" w:color="auto"/>
      </w:divBdr>
    </w:div>
    <w:div w:id="1732344870">
      <w:bodyDiv w:val="1"/>
      <w:marLeft w:val="0"/>
      <w:marRight w:val="0"/>
      <w:marTop w:val="0"/>
      <w:marBottom w:val="0"/>
      <w:divBdr>
        <w:top w:val="none" w:sz="0" w:space="0" w:color="auto"/>
        <w:left w:val="none" w:sz="0" w:space="0" w:color="auto"/>
        <w:bottom w:val="none" w:sz="0" w:space="0" w:color="auto"/>
        <w:right w:val="none" w:sz="0" w:space="0" w:color="auto"/>
      </w:divBdr>
    </w:div>
    <w:div w:id="1745712379">
      <w:bodyDiv w:val="1"/>
      <w:marLeft w:val="0"/>
      <w:marRight w:val="0"/>
      <w:marTop w:val="0"/>
      <w:marBottom w:val="0"/>
      <w:divBdr>
        <w:top w:val="none" w:sz="0" w:space="0" w:color="auto"/>
        <w:left w:val="none" w:sz="0" w:space="0" w:color="auto"/>
        <w:bottom w:val="none" w:sz="0" w:space="0" w:color="auto"/>
        <w:right w:val="none" w:sz="0" w:space="0" w:color="auto"/>
      </w:divBdr>
      <w:divsChild>
        <w:div w:id="961810892">
          <w:marLeft w:val="0"/>
          <w:marRight w:val="0"/>
          <w:marTop w:val="0"/>
          <w:marBottom w:val="0"/>
          <w:divBdr>
            <w:top w:val="none" w:sz="0" w:space="0" w:color="auto"/>
            <w:left w:val="none" w:sz="0" w:space="0" w:color="auto"/>
            <w:bottom w:val="none" w:sz="0" w:space="0" w:color="auto"/>
            <w:right w:val="none" w:sz="0" w:space="0" w:color="auto"/>
          </w:divBdr>
        </w:div>
      </w:divsChild>
    </w:div>
    <w:div w:id="1746561478">
      <w:bodyDiv w:val="1"/>
      <w:marLeft w:val="0"/>
      <w:marRight w:val="0"/>
      <w:marTop w:val="0"/>
      <w:marBottom w:val="0"/>
      <w:divBdr>
        <w:top w:val="none" w:sz="0" w:space="0" w:color="auto"/>
        <w:left w:val="none" w:sz="0" w:space="0" w:color="auto"/>
        <w:bottom w:val="none" w:sz="0" w:space="0" w:color="auto"/>
        <w:right w:val="none" w:sz="0" w:space="0" w:color="auto"/>
      </w:divBdr>
    </w:div>
    <w:div w:id="1760180242">
      <w:bodyDiv w:val="1"/>
      <w:marLeft w:val="0"/>
      <w:marRight w:val="0"/>
      <w:marTop w:val="0"/>
      <w:marBottom w:val="0"/>
      <w:divBdr>
        <w:top w:val="none" w:sz="0" w:space="0" w:color="auto"/>
        <w:left w:val="none" w:sz="0" w:space="0" w:color="auto"/>
        <w:bottom w:val="none" w:sz="0" w:space="0" w:color="auto"/>
        <w:right w:val="none" w:sz="0" w:space="0" w:color="auto"/>
      </w:divBdr>
    </w:div>
    <w:div w:id="1765571517">
      <w:bodyDiv w:val="1"/>
      <w:marLeft w:val="0"/>
      <w:marRight w:val="0"/>
      <w:marTop w:val="0"/>
      <w:marBottom w:val="0"/>
      <w:divBdr>
        <w:top w:val="none" w:sz="0" w:space="0" w:color="auto"/>
        <w:left w:val="none" w:sz="0" w:space="0" w:color="auto"/>
        <w:bottom w:val="none" w:sz="0" w:space="0" w:color="auto"/>
        <w:right w:val="none" w:sz="0" w:space="0" w:color="auto"/>
      </w:divBdr>
    </w:div>
    <w:div w:id="1779179194">
      <w:bodyDiv w:val="1"/>
      <w:marLeft w:val="0"/>
      <w:marRight w:val="0"/>
      <w:marTop w:val="0"/>
      <w:marBottom w:val="0"/>
      <w:divBdr>
        <w:top w:val="none" w:sz="0" w:space="0" w:color="auto"/>
        <w:left w:val="none" w:sz="0" w:space="0" w:color="auto"/>
        <w:bottom w:val="none" w:sz="0" w:space="0" w:color="auto"/>
        <w:right w:val="none" w:sz="0" w:space="0" w:color="auto"/>
      </w:divBdr>
    </w:div>
    <w:div w:id="1784418885">
      <w:bodyDiv w:val="1"/>
      <w:marLeft w:val="0"/>
      <w:marRight w:val="0"/>
      <w:marTop w:val="0"/>
      <w:marBottom w:val="0"/>
      <w:divBdr>
        <w:top w:val="none" w:sz="0" w:space="0" w:color="auto"/>
        <w:left w:val="none" w:sz="0" w:space="0" w:color="auto"/>
        <w:bottom w:val="none" w:sz="0" w:space="0" w:color="auto"/>
        <w:right w:val="none" w:sz="0" w:space="0" w:color="auto"/>
      </w:divBdr>
    </w:div>
    <w:div w:id="1785272304">
      <w:bodyDiv w:val="1"/>
      <w:marLeft w:val="0"/>
      <w:marRight w:val="0"/>
      <w:marTop w:val="0"/>
      <w:marBottom w:val="0"/>
      <w:divBdr>
        <w:top w:val="none" w:sz="0" w:space="0" w:color="auto"/>
        <w:left w:val="none" w:sz="0" w:space="0" w:color="auto"/>
        <w:bottom w:val="none" w:sz="0" w:space="0" w:color="auto"/>
        <w:right w:val="none" w:sz="0" w:space="0" w:color="auto"/>
      </w:divBdr>
    </w:div>
    <w:div w:id="1788814784">
      <w:bodyDiv w:val="1"/>
      <w:marLeft w:val="0"/>
      <w:marRight w:val="0"/>
      <w:marTop w:val="0"/>
      <w:marBottom w:val="0"/>
      <w:divBdr>
        <w:top w:val="none" w:sz="0" w:space="0" w:color="auto"/>
        <w:left w:val="none" w:sz="0" w:space="0" w:color="auto"/>
        <w:bottom w:val="none" w:sz="0" w:space="0" w:color="auto"/>
        <w:right w:val="none" w:sz="0" w:space="0" w:color="auto"/>
      </w:divBdr>
    </w:div>
    <w:div w:id="1792628139">
      <w:bodyDiv w:val="1"/>
      <w:marLeft w:val="0"/>
      <w:marRight w:val="0"/>
      <w:marTop w:val="0"/>
      <w:marBottom w:val="0"/>
      <w:divBdr>
        <w:top w:val="none" w:sz="0" w:space="0" w:color="auto"/>
        <w:left w:val="none" w:sz="0" w:space="0" w:color="auto"/>
        <w:bottom w:val="none" w:sz="0" w:space="0" w:color="auto"/>
        <w:right w:val="none" w:sz="0" w:space="0" w:color="auto"/>
      </w:divBdr>
    </w:div>
    <w:div w:id="1804427739">
      <w:bodyDiv w:val="1"/>
      <w:marLeft w:val="0"/>
      <w:marRight w:val="0"/>
      <w:marTop w:val="0"/>
      <w:marBottom w:val="0"/>
      <w:divBdr>
        <w:top w:val="none" w:sz="0" w:space="0" w:color="auto"/>
        <w:left w:val="none" w:sz="0" w:space="0" w:color="auto"/>
        <w:bottom w:val="none" w:sz="0" w:space="0" w:color="auto"/>
        <w:right w:val="none" w:sz="0" w:space="0" w:color="auto"/>
      </w:divBdr>
    </w:div>
    <w:div w:id="1804929465">
      <w:bodyDiv w:val="1"/>
      <w:marLeft w:val="0"/>
      <w:marRight w:val="0"/>
      <w:marTop w:val="0"/>
      <w:marBottom w:val="0"/>
      <w:divBdr>
        <w:top w:val="none" w:sz="0" w:space="0" w:color="auto"/>
        <w:left w:val="none" w:sz="0" w:space="0" w:color="auto"/>
        <w:bottom w:val="none" w:sz="0" w:space="0" w:color="auto"/>
        <w:right w:val="none" w:sz="0" w:space="0" w:color="auto"/>
      </w:divBdr>
    </w:div>
    <w:div w:id="1816337959">
      <w:bodyDiv w:val="1"/>
      <w:marLeft w:val="0"/>
      <w:marRight w:val="0"/>
      <w:marTop w:val="0"/>
      <w:marBottom w:val="0"/>
      <w:divBdr>
        <w:top w:val="none" w:sz="0" w:space="0" w:color="auto"/>
        <w:left w:val="none" w:sz="0" w:space="0" w:color="auto"/>
        <w:bottom w:val="none" w:sz="0" w:space="0" w:color="auto"/>
        <w:right w:val="none" w:sz="0" w:space="0" w:color="auto"/>
      </w:divBdr>
    </w:div>
    <w:div w:id="1859923316">
      <w:bodyDiv w:val="1"/>
      <w:marLeft w:val="0"/>
      <w:marRight w:val="0"/>
      <w:marTop w:val="0"/>
      <w:marBottom w:val="0"/>
      <w:divBdr>
        <w:top w:val="none" w:sz="0" w:space="0" w:color="auto"/>
        <w:left w:val="none" w:sz="0" w:space="0" w:color="auto"/>
        <w:bottom w:val="none" w:sz="0" w:space="0" w:color="auto"/>
        <w:right w:val="none" w:sz="0" w:space="0" w:color="auto"/>
      </w:divBdr>
    </w:div>
    <w:div w:id="1876114815">
      <w:bodyDiv w:val="1"/>
      <w:marLeft w:val="0"/>
      <w:marRight w:val="0"/>
      <w:marTop w:val="0"/>
      <w:marBottom w:val="0"/>
      <w:divBdr>
        <w:top w:val="none" w:sz="0" w:space="0" w:color="auto"/>
        <w:left w:val="none" w:sz="0" w:space="0" w:color="auto"/>
        <w:bottom w:val="none" w:sz="0" w:space="0" w:color="auto"/>
        <w:right w:val="none" w:sz="0" w:space="0" w:color="auto"/>
      </w:divBdr>
    </w:div>
    <w:div w:id="1877425082">
      <w:marLeft w:val="0"/>
      <w:marRight w:val="0"/>
      <w:marTop w:val="0"/>
      <w:marBottom w:val="0"/>
      <w:divBdr>
        <w:top w:val="none" w:sz="0" w:space="0" w:color="auto"/>
        <w:left w:val="none" w:sz="0" w:space="0" w:color="auto"/>
        <w:bottom w:val="none" w:sz="0" w:space="0" w:color="auto"/>
        <w:right w:val="none" w:sz="0" w:space="0" w:color="auto"/>
      </w:divBdr>
    </w:div>
    <w:div w:id="1885091859">
      <w:bodyDiv w:val="1"/>
      <w:marLeft w:val="0"/>
      <w:marRight w:val="0"/>
      <w:marTop w:val="0"/>
      <w:marBottom w:val="0"/>
      <w:divBdr>
        <w:top w:val="none" w:sz="0" w:space="0" w:color="auto"/>
        <w:left w:val="none" w:sz="0" w:space="0" w:color="auto"/>
        <w:bottom w:val="none" w:sz="0" w:space="0" w:color="auto"/>
        <w:right w:val="none" w:sz="0" w:space="0" w:color="auto"/>
      </w:divBdr>
    </w:div>
    <w:div w:id="1894926998">
      <w:bodyDiv w:val="1"/>
      <w:marLeft w:val="0"/>
      <w:marRight w:val="0"/>
      <w:marTop w:val="0"/>
      <w:marBottom w:val="0"/>
      <w:divBdr>
        <w:top w:val="none" w:sz="0" w:space="0" w:color="auto"/>
        <w:left w:val="none" w:sz="0" w:space="0" w:color="auto"/>
        <w:bottom w:val="none" w:sz="0" w:space="0" w:color="auto"/>
        <w:right w:val="none" w:sz="0" w:space="0" w:color="auto"/>
      </w:divBdr>
    </w:div>
    <w:div w:id="1896548081">
      <w:bodyDiv w:val="1"/>
      <w:marLeft w:val="0"/>
      <w:marRight w:val="0"/>
      <w:marTop w:val="0"/>
      <w:marBottom w:val="0"/>
      <w:divBdr>
        <w:top w:val="none" w:sz="0" w:space="0" w:color="auto"/>
        <w:left w:val="none" w:sz="0" w:space="0" w:color="auto"/>
        <w:bottom w:val="none" w:sz="0" w:space="0" w:color="auto"/>
        <w:right w:val="none" w:sz="0" w:space="0" w:color="auto"/>
      </w:divBdr>
    </w:div>
    <w:div w:id="1900507655">
      <w:bodyDiv w:val="1"/>
      <w:marLeft w:val="0"/>
      <w:marRight w:val="0"/>
      <w:marTop w:val="0"/>
      <w:marBottom w:val="0"/>
      <w:divBdr>
        <w:top w:val="none" w:sz="0" w:space="0" w:color="auto"/>
        <w:left w:val="none" w:sz="0" w:space="0" w:color="auto"/>
        <w:bottom w:val="none" w:sz="0" w:space="0" w:color="auto"/>
        <w:right w:val="none" w:sz="0" w:space="0" w:color="auto"/>
      </w:divBdr>
    </w:div>
    <w:div w:id="1903324564">
      <w:bodyDiv w:val="1"/>
      <w:marLeft w:val="0"/>
      <w:marRight w:val="0"/>
      <w:marTop w:val="0"/>
      <w:marBottom w:val="0"/>
      <w:divBdr>
        <w:top w:val="none" w:sz="0" w:space="0" w:color="auto"/>
        <w:left w:val="none" w:sz="0" w:space="0" w:color="auto"/>
        <w:bottom w:val="none" w:sz="0" w:space="0" w:color="auto"/>
        <w:right w:val="none" w:sz="0" w:space="0" w:color="auto"/>
      </w:divBdr>
    </w:div>
    <w:div w:id="1905332767">
      <w:bodyDiv w:val="1"/>
      <w:marLeft w:val="0"/>
      <w:marRight w:val="0"/>
      <w:marTop w:val="0"/>
      <w:marBottom w:val="0"/>
      <w:divBdr>
        <w:top w:val="none" w:sz="0" w:space="0" w:color="auto"/>
        <w:left w:val="none" w:sz="0" w:space="0" w:color="auto"/>
        <w:bottom w:val="none" w:sz="0" w:space="0" w:color="auto"/>
        <w:right w:val="none" w:sz="0" w:space="0" w:color="auto"/>
      </w:divBdr>
    </w:div>
    <w:div w:id="1933591078">
      <w:bodyDiv w:val="1"/>
      <w:marLeft w:val="0"/>
      <w:marRight w:val="0"/>
      <w:marTop w:val="0"/>
      <w:marBottom w:val="0"/>
      <w:divBdr>
        <w:top w:val="none" w:sz="0" w:space="0" w:color="auto"/>
        <w:left w:val="none" w:sz="0" w:space="0" w:color="auto"/>
        <w:bottom w:val="none" w:sz="0" w:space="0" w:color="auto"/>
        <w:right w:val="none" w:sz="0" w:space="0" w:color="auto"/>
      </w:divBdr>
    </w:div>
    <w:div w:id="1933969630">
      <w:bodyDiv w:val="1"/>
      <w:marLeft w:val="0"/>
      <w:marRight w:val="0"/>
      <w:marTop w:val="0"/>
      <w:marBottom w:val="0"/>
      <w:divBdr>
        <w:top w:val="none" w:sz="0" w:space="0" w:color="auto"/>
        <w:left w:val="none" w:sz="0" w:space="0" w:color="auto"/>
        <w:bottom w:val="none" w:sz="0" w:space="0" w:color="auto"/>
        <w:right w:val="none" w:sz="0" w:space="0" w:color="auto"/>
      </w:divBdr>
    </w:div>
    <w:div w:id="1942760791">
      <w:bodyDiv w:val="1"/>
      <w:marLeft w:val="0"/>
      <w:marRight w:val="0"/>
      <w:marTop w:val="0"/>
      <w:marBottom w:val="0"/>
      <w:divBdr>
        <w:top w:val="none" w:sz="0" w:space="0" w:color="auto"/>
        <w:left w:val="none" w:sz="0" w:space="0" w:color="auto"/>
        <w:bottom w:val="none" w:sz="0" w:space="0" w:color="auto"/>
        <w:right w:val="none" w:sz="0" w:space="0" w:color="auto"/>
      </w:divBdr>
    </w:div>
    <w:div w:id="1947034075">
      <w:bodyDiv w:val="1"/>
      <w:marLeft w:val="0"/>
      <w:marRight w:val="0"/>
      <w:marTop w:val="0"/>
      <w:marBottom w:val="0"/>
      <w:divBdr>
        <w:top w:val="none" w:sz="0" w:space="0" w:color="auto"/>
        <w:left w:val="none" w:sz="0" w:space="0" w:color="auto"/>
        <w:bottom w:val="none" w:sz="0" w:space="0" w:color="auto"/>
        <w:right w:val="none" w:sz="0" w:space="0" w:color="auto"/>
      </w:divBdr>
    </w:div>
    <w:div w:id="1958944374">
      <w:bodyDiv w:val="1"/>
      <w:marLeft w:val="0"/>
      <w:marRight w:val="0"/>
      <w:marTop w:val="0"/>
      <w:marBottom w:val="0"/>
      <w:divBdr>
        <w:top w:val="none" w:sz="0" w:space="0" w:color="auto"/>
        <w:left w:val="none" w:sz="0" w:space="0" w:color="auto"/>
        <w:bottom w:val="none" w:sz="0" w:space="0" w:color="auto"/>
        <w:right w:val="none" w:sz="0" w:space="0" w:color="auto"/>
      </w:divBdr>
    </w:div>
    <w:div w:id="1959792414">
      <w:bodyDiv w:val="1"/>
      <w:marLeft w:val="0"/>
      <w:marRight w:val="0"/>
      <w:marTop w:val="0"/>
      <w:marBottom w:val="0"/>
      <w:divBdr>
        <w:top w:val="none" w:sz="0" w:space="0" w:color="auto"/>
        <w:left w:val="none" w:sz="0" w:space="0" w:color="auto"/>
        <w:bottom w:val="none" w:sz="0" w:space="0" w:color="auto"/>
        <w:right w:val="none" w:sz="0" w:space="0" w:color="auto"/>
      </w:divBdr>
    </w:div>
    <w:div w:id="1962346378">
      <w:bodyDiv w:val="1"/>
      <w:marLeft w:val="0"/>
      <w:marRight w:val="0"/>
      <w:marTop w:val="0"/>
      <w:marBottom w:val="0"/>
      <w:divBdr>
        <w:top w:val="none" w:sz="0" w:space="0" w:color="auto"/>
        <w:left w:val="none" w:sz="0" w:space="0" w:color="auto"/>
        <w:bottom w:val="none" w:sz="0" w:space="0" w:color="auto"/>
        <w:right w:val="none" w:sz="0" w:space="0" w:color="auto"/>
      </w:divBdr>
    </w:div>
    <w:div w:id="1966886188">
      <w:bodyDiv w:val="1"/>
      <w:marLeft w:val="0"/>
      <w:marRight w:val="0"/>
      <w:marTop w:val="0"/>
      <w:marBottom w:val="0"/>
      <w:divBdr>
        <w:top w:val="none" w:sz="0" w:space="0" w:color="auto"/>
        <w:left w:val="none" w:sz="0" w:space="0" w:color="auto"/>
        <w:bottom w:val="none" w:sz="0" w:space="0" w:color="auto"/>
        <w:right w:val="none" w:sz="0" w:space="0" w:color="auto"/>
      </w:divBdr>
    </w:div>
    <w:div w:id="1974485862">
      <w:bodyDiv w:val="1"/>
      <w:marLeft w:val="0"/>
      <w:marRight w:val="0"/>
      <w:marTop w:val="0"/>
      <w:marBottom w:val="0"/>
      <w:divBdr>
        <w:top w:val="none" w:sz="0" w:space="0" w:color="auto"/>
        <w:left w:val="none" w:sz="0" w:space="0" w:color="auto"/>
        <w:bottom w:val="none" w:sz="0" w:space="0" w:color="auto"/>
        <w:right w:val="none" w:sz="0" w:space="0" w:color="auto"/>
      </w:divBdr>
    </w:div>
    <w:div w:id="1975791953">
      <w:bodyDiv w:val="1"/>
      <w:marLeft w:val="0"/>
      <w:marRight w:val="0"/>
      <w:marTop w:val="0"/>
      <w:marBottom w:val="0"/>
      <w:divBdr>
        <w:top w:val="none" w:sz="0" w:space="0" w:color="auto"/>
        <w:left w:val="none" w:sz="0" w:space="0" w:color="auto"/>
        <w:bottom w:val="none" w:sz="0" w:space="0" w:color="auto"/>
        <w:right w:val="none" w:sz="0" w:space="0" w:color="auto"/>
      </w:divBdr>
    </w:div>
    <w:div w:id="1983000865">
      <w:bodyDiv w:val="1"/>
      <w:marLeft w:val="0"/>
      <w:marRight w:val="0"/>
      <w:marTop w:val="0"/>
      <w:marBottom w:val="0"/>
      <w:divBdr>
        <w:top w:val="none" w:sz="0" w:space="0" w:color="auto"/>
        <w:left w:val="none" w:sz="0" w:space="0" w:color="auto"/>
        <w:bottom w:val="none" w:sz="0" w:space="0" w:color="auto"/>
        <w:right w:val="none" w:sz="0" w:space="0" w:color="auto"/>
      </w:divBdr>
    </w:div>
    <w:div w:id="2001880107">
      <w:bodyDiv w:val="1"/>
      <w:marLeft w:val="0"/>
      <w:marRight w:val="0"/>
      <w:marTop w:val="0"/>
      <w:marBottom w:val="0"/>
      <w:divBdr>
        <w:top w:val="none" w:sz="0" w:space="0" w:color="auto"/>
        <w:left w:val="none" w:sz="0" w:space="0" w:color="auto"/>
        <w:bottom w:val="none" w:sz="0" w:space="0" w:color="auto"/>
        <w:right w:val="none" w:sz="0" w:space="0" w:color="auto"/>
      </w:divBdr>
    </w:div>
    <w:div w:id="2005627635">
      <w:bodyDiv w:val="1"/>
      <w:marLeft w:val="0"/>
      <w:marRight w:val="0"/>
      <w:marTop w:val="0"/>
      <w:marBottom w:val="0"/>
      <w:divBdr>
        <w:top w:val="none" w:sz="0" w:space="0" w:color="auto"/>
        <w:left w:val="none" w:sz="0" w:space="0" w:color="auto"/>
        <w:bottom w:val="none" w:sz="0" w:space="0" w:color="auto"/>
        <w:right w:val="none" w:sz="0" w:space="0" w:color="auto"/>
      </w:divBdr>
    </w:div>
    <w:div w:id="2006131866">
      <w:bodyDiv w:val="1"/>
      <w:marLeft w:val="0"/>
      <w:marRight w:val="0"/>
      <w:marTop w:val="0"/>
      <w:marBottom w:val="0"/>
      <w:divBdr>
        <w:top w:val="none" w:sz="0" w:space="0" w:color="auto"/>
        <w:left w:val="none" w:sz="0" w:space="0" w:color="auto"/>
        <w:bottom w:val="none" w:sz="0" w:space="0" w:color="auto"/>
        <w:right w:val="none" w:sz="0" w:space="0" w:color="auto"/>
      </w:divBdr>
    </w:div>
    <w:div w:id="2008094099">
      <w:bodyDiv w:val="1"/>
      <w:marLeft w:val="0"/>
      <w:marRight w:val="0"/>
      <w:marTop w:val="0"/>
      <w:marBottom w:val="0"/>
      <w:divBdr>
        <w:top w:val="none" w:sz="0" w:space="0" w:color="auto"/>
        <w:left w:val="none" w:sz="0" w:space="0" w:color="auto"/>
        <w:bottom w:val="none" w:sz="0" w:space="0" w:color="auto"/>
        <w:right w:val="none" w:sz="0" w:space="0" w:color="auto"/>
      </w:divBdr>
    </w:div>
    <w:div w:id="2014259796">
      <w:bodyDiv w:val="1"/>
      <w:marLeft w:val="0"/>
      <w:marRight w:val="0"/>
      <w:marTop w:val="0"/>
      <w:marBottom w:val="0"/>
      <w:divBdr>
        <w:top w:val="none" w:sz="0" w:space="0" w:color="auto"/>
        <w:left w:val="none" w:sz="0" w:space="0" w:color="auto"/>
        <w:bottom w:val="none" w:sz="0" w:space="0" w:color="auto"/>
        <w:right w:val="none" w:sz="0" w:space="0" w:color="auto"/>
      </w:divBdr>
    </w:div>
    <w:div w:id="2017999439">
      <w:bodyDiv w:val="1"/>
      <w:marLeft w:val="0"/>
      <w:marRight w:val="0"/>
      <w:marTop w:val="0"/>
      <w:marBottom w:val="0"/>
      <w:divBdr>
        <w:top w:val="none" w:sz="0" w:space="0" w:color="auto"/>
        <w:left w:val="none" w:sz="0" w:space="0" w:color="auto"/>
        <w:bottom w:val="none" w:sz="0" w:space="0" w:color="auto"/>
        <w:right w:val="none" w:sz="0" w:space="0" w:color="auto"/>
      </w:divBdr>
    </w:div>
    <w:div w:id="2037078690">
      <w:bodyDiv w:val="1"/>
      <w:marLeft w:val="0"/>
      <w:marRight w:val="0"/>
      <w:marTop w:val="0"/>
      <w:marBottom w:val="0"/>
      <w:divBdr>
        <w:top w:val="none" w:sz="0" w:space="0" w:color="auto"/>
        <w:left w:val="none" w:sz="0" w:space="0" w:color="auto"/>
        <w:bottom w:val="none" w:sz="0" w:space="0" w:color="auto"/>
        <w:right w:val="none" w:sz="0" w:space="0" w:color="auto"/>
      </w:divBdr>
    </w:div>
    <w:div w:id="2050689294">
      <w:bodyDiv w:val="1"/>
      <w:marLeft w:val="0"/>
      <w:marRight w:val="0"/>
      <w:marTop w:val="0"/>
      <w:marBottom w:val="0"/>
      <w:divBdr>
        <w:top w:val="none" w:sz="0" w:space="0" w:color="auto"/>
        <w:left w:val="none" w:sz="0" w:space="0" w:color="auto"/>
        <w:bottom w:val="none" w:sz="0" w:space="0" w:color="auto"/>
        <w:right w:val="none" w:sz="0" w:space="0" w:color="auto"/>
      </w:divBdr>
    </w:div>
    <w:div w:id="2073580545">
      <w:bodyDiv w:val="1"/>
      <w:marLeft w:val="0"/>
      <w:marRight w:val="0"/>
      <w:marTop w:val="0"/>
      <w:marBottom w:val="0"/>
      <w:divBdr>
        <w:top w:val="none" w:sz="0" w:space="0" w:color="auto"/>
        <w:left w:val="none" w:sz="0" w:space="0" w:color="auto"/>
        <w:bottom w:val="none" w:sz="0" w:space="0" w:color="auto"/>
        <w:right w:val="none" w:sz="0" w:space="0" w:color="auto"/>
      </w:divBdr>
    </w:div>
    <w:div w:id="2080326776">
      <w:bodyDiv w:val="1"/>
      <w:marLeft w:val="0"/>
      <w:marRight w:val="0"/>
      <w:marTop w:val="0"/>
      <w:marBottom w:val="0"/>
      <w:divBdr>
        <w:top w:val="none" w:sz="0" w:space="0" w:color="auto"/>
        <w:left w:val="none" w:sz="0" w:space="0" w:color="auto"/>
        <w:bottom w:val="none" w:sz="0" w:space="0" w:color="auto"/>
        <w:right w:val="none" w:sz="0" w:space="0" w:color="auto"/>
      </w:divBdr>
    </w:div>
    <w:div w:id="2083943585">
      <w:bodyDiv w:val="1"/>
      <w:marLeft w:val="0"/>
      <w:marRight w:val="0"/>
      <w:marTop w:val="0"/>
      <w:marBottom w:val="0"/>
      <w:divBdr>
        <w:top w:val="none" w:sz="0" w:space="0" w:color="auto"/>
        <w:left w:val="none" w:sz="0" w:space="0" w:color="auto"/>
        <w:bottom w:val="none" w:sz="0" w:space="0" w:color="auto"/>
        <w:right w:val="none" w:sz="0" w:space="0" w:color="auto"/>
      </w:divBdr>
    </w:div>
    <w:div w:id="2089619846">
      <w:bodyDiv w:val="1"/>
      <w:marLeft w:val="0"/>
      <w:marRight w:val="0"/>
      <w:marTop w:val="0"/>
      <w:marBottom w:val="0"/>
      <w:divBdr>
        <w:top w:val="none" w:sz="0" w:space="0" w:color="auto"/>
        <w:left w:val="none" w:sz="0" w:space="0" w:color="auto"/>
        <w:bottom w:val="none" w:sz="0" w:space="0" w:color="auto"/>
        <w:right w:val="none" w:sz="0" w:space="0" w:color="auto"/>
      </w:divBdr>
    </w:div>
    <w:div w:id="2089880098">
      <w:bodyDiv w:val="1"/>
      <w:marLeft w:val="0"/>
      <w:marRight w:val="0"/>
      <w:marTop w:val="0"/>
      <w:marBottom w:val="0"/>
      <w:divBdr>
        <w:top w:val="none" w:sz="0" w:space="0" w:color="auto"/>
        <w:left w:val="none" w:sz="0" w:space="0" w:color="auto"/>
        <w:bottom w:val="none" w:sz="0" w:space="0" w:color="auto"/>
        <w:right w:val="none" w:sz="0" w:space="0" w:color="auto"/>
      </w:divBdr>
    </w:div>
    <w:div w:id="2091123975">
      <w:bodyDiv w:val="1"/>
      <w:marLeft w:val="0"/>
      <w:marRight w:val="0"/>
      <w:marTop w:val="0"/>
      <w:marBottom w:val="0"/>
      <w:divBdr>
        <w:top w:val="none" w:sz="0" w:space="0" w:color="auto"/>
        <w:left w:val="none" w:sz="0" w:space="0" w:color="auto"/>
        <w:bottom w:val="none" w:sz="0" w:space="0" w:color="auto"/>
        <w:right w:val="none" w:sz="0" w:space="0" w:color="auto"/>
      </w:divBdr>
    </w:div>
    <w:div w:id="2095122780">
      <w:bodyDiv w:val="1"/>
      <w:marLeft w:val="0"/>
      <w:marRight w:val="0"/>
      <w:marTop w:val="0"/>
      <w:marBottom w:val="0"/>
      <w:divBdr>
        <w:top w:val="none" w:sz="0" w:space="0" w:color="auto"/>
        <w:left w:val="none" w:sz="0" w:space="0" w:color="auto"/>
        <w:bottom w:val="none" w:sz="0" w:space="0" w:color="auto"/>
        <w:right w:val="none" w:sz="0" w:space="0" w:color="auto"/>
      </w:divBdr>
    </w:div>
    <w:div w:id="2097093284">
      <w:bodyDiv w:val="1"/>
      <w:marLeft w:val="0"/>
      <w:marRight w:val="0"/>
      <w:marTop w:val="0"/>
      <w:marBottom w:val="0"/>
      <w:divBdr>
        <w:top w:val="none" w:sz="0" w:space="0" w:color="auto"/>
        <w:left w:val="none" w:sz="0" w:space="0" w:color="auto"/>
        <w:bottom w:val="none" w:sz="0" w:space="0" w:color="auto"/>
        <w:right w:val="none" w:sz="0" w:space="0" w:color="auto"/>
      </w:divBdr>
    </w:div>
    <w:div w:id="2104373040">
      <w:bodyDiv w:val="1"/>
      <w:marLeft w:val="0"/>
      <w:marRight w:val="0"/>
      <w:marTop w:val="0"/>
      <w:marBottom w:val="0"/>
      <w:divBdr>
        <w:top w:val="none" w:sz="0" w:space="0" w:color="auto"/>
        <w:left w:val="none" w:sz="0" w:space="0" w:color="auto"/>
        <w:bottom w:val="none" w:sz="0" w:space="0" w:color="auto"/>
        <w:right w:val="none" w:sz="0" w:space="0" w:color="auto"/>
      </w:divBdr>
    </w:div>
    <w:div w:id="2111460639">
      <w:bodyDiv w:val="1"/>
      <w:marLeft w:val="0"/>
      <w:marRight w:val="0"/>
      <w:marTop w:val="0"/>
      <w:marBottom w:val="0"/>
      <w:divBdr>
        <w:top w:val="none" w:sz="0" w:space="0" w:color="auto"/>
        <w:left w:val="none" w:sz="0" w:space="0" w:color="auto"/>
        <w:bottom w:val="none" w:sz="0" w:space="0" w:color="auto"/>
        <w:right w:val="none" w:sz="0" w:space="0" w:color="auto"/>
      </w:divBdr>
    </w:div>
    <w:div w:id="2119332482">
      <w:bodyDiv w:val="1"/>
      <w:marLeft w:val="0"/>
      <w:marRight w:val="0"/>
      <w:marTop w:val="0"/>
      <w:marBottom w:val="0"/>
      <w:divBdr>
        <w:top w:val="none" w:sz="0" w:space="0" w:color="auto"/>
        <w:left w:val="none" w:sz="0" w:space="0" w:color="auto"/>
        <w:bottom w:val="none" w:sz="0" w:space="0" w:color="auto"/>
        <w:right w:val="none" w:sz="0" w:space="0" w:color="auto"/>
      </w:divBdr>
    </w:div>
    <w:div w:id="2121797413">
      <w:bodyDiv w:val="1"/>
      <w:marLeft w:val="0"/>
      <w:marRight w:val="0"/>
      <w:marTop w:val="0"/>
      <w:marBottom w:val="0"/>
      <w:divBdr>
        <w:top w:val="none" w:sz="0" w:space="0" w:color="auto"/>
        <w:left w:val="none" w:sz="0" w:space="0" w:color="auto"/>
        <w:bottom w:val="none" w:sz="0" w:space="0" w:color="auto"/>
        <w:right w:val="none" w:sz="0" w:space="0" w:color="auto"/>
      </w:divBdr>
    </w:div>
    <w:div w:id="2136949416">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https://fin.ee/riigi-rahandus-ja-maksud/fiskaalpoliitika-ja-majandus/rahandusministeeriumi-majandusprognoos" TargetMode="External"/><Relationship Id="rId1" Type="http://schemas.openxmlformats.org/officeDocument/2006/relationships/hyperlink" Target="https://www.riigiteataja.ee/akt/121062016019?leiaKehtiv" TargetMode="External"/></Relationships>
</file>

<file path=word/documenttasks/documenttasks1.xml><?xml version="1.0" encoding="utf-8"?>
<t:Tasks xmlns:t="http://schemas.microsoft.com/office/tasks/2019/documenttasks" xmlns:oel="http://schemas.microsoft.com/office/2019/extlst">
  <t:Task id="{9DA7A63B-B1FA-43A9-BCB4-0EC26D8885EB}">
    <t:Anchor>
      <t:Comment id="874107659"/>
    </t:Anchor>
    <t:History>
      <t:Event id="{F9C55869-78EE-4597-AE00-9F8708F5C682}" time="2026-05-04T14:20:57.467Z">
        <t:Attribution userId="S::kairi.jurgenson@fin.ee::fd69cd7a-0556-4bb4-a603-fbcd002c349b" userProvider="AD" userName="Kairi Jürgenson - RAM"/>
        <t:Anchor>
          <t:Comment id="874107659"/>
        </t:Anchor>
        <t:Create/>
      </t:Event>
      <t:Event id="{3F600B4D-0838-440F-BDC2-898084B7EBF5}" time="2026-05-04T14:20:57.467Z">
        <t:Attribution userId="S::kairi.jurgenson@fin.ee::fd69cd7a-0556-4bb4-a603-fbcd002c349b" userProvider="AD" userName="Kairi Jürgenson - RAM"/>
        <t:Anchor>
          <t:Comment id="874107659"/>
        </t:Anchor>
        <t:Assign userId="S::annela.poial@fin.ee::b6203335-9cb3-4875-ac2f-16e45ba5f07a" userProvider="AD" userName="Annela Põial - RAM"/>
      </t:Event>
      <t:Event id="{4CE05C0E-0C24-4CA7-AEFB-978C36E95E04}" time="2026-05-04T14:20:57.467Z">
        <t:Attribution userId="S::kairi.jurgenson@fin.ee::fd69cd7a-0556-4bb4-a603-fbcd002c349b" userProvider="AD" userName="Kairi Jürgenson - RAM"/>
        <t:Anchor>
          <t:Comment id="874107659"/>
        </t:Anchor>
        <t:SetTitle title="@Annela Põial - RAM lisasin viiamse JDM/RM vahelise muudatuse selgituse. Palun vaata üle ning täienda enda poolt."/>
      </t:Event>
    </t:History>
  </t:Task>
  <t:Task id="{3E85A6FB-EFB5-4AAC-B962-960824658067}">
    <t:Anchor>
      <t:Comment id="175309474"/>
    </t:Anchor>
    <t:History>
      <t:Event id="{D7C8FCDE-E854-4C19-9290-6E92A62CA8FD}" time="2026-09-14T03:51:22.444Z">
        <t:Attribution userId="S::kairi.jurgenson@fin.ee::fd69cd7a-0556-4bb4-a603-fbcd002c349b" userProvider="AD" userName="Kairi Jürgenson - RAM"/>
        <t:Anchor>
          <t:Comment id="175309474"/>
        </t:Anchor>
        <t:Create/>
      </t:Event>
      <t:Event id="{3DF7F26A-97C5-4794-9AD3-6DF9B34570B8}" time="2026-09-14T03:51:22.444Z">
        <t:Attribution userId="S::kairi.jurgenson@fin.ee::fd69cd7a-0556-4bb4-a603-fbcd002c349b" userProvider="AD" userName="Kairi Jürgenson - RAM"/>
        <t:Anchor>
          <t:Comment id="175309474"/>
        </t:Anchor>
        <t:Assign userId="S::viola.maemurd@fin.ee::09fa17d9-e8be-4b55-a247-0d55d98c4c71" userProvider="AD" userName="Viola Mäemurd - RAM"/>
      </t:Event>
      <t:Event id="{BB30EEAF-CF36-482E-BD68-C1EA92FD3751}" time="2026-09-14T03:51:22.444Z">
        <t:Attribution userId="S::kairi.jurgenson@fin.ee::fd69cd7a-0556-4bb4-a603-fbcd002c349b" userProvider="AD" userName="Kairi Jürgenson - RAM"/>
        <t:Anchor>
          <t:Comment id="175309474"/>
        </t:Anchor>
        <t:SetTitle title="@Viola Mäemurd - RAM , mis summa see on? üllatusmuna- K tele"/>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C3CEA03316F47C0BF18A37A10E473B6"/>
        <w:category>
          <w:name w:val="Üldine"/>
          <w:gallery w:val="placeholder"/>
        </w:category>
        <w:types>
          <w:type w:val="bbPlcHdr"/>
        </w:types>
        <w:behaviors>
          <w:behavior w:val="content"/>
        </w:behaviors>
        <w:guid w:val="{FED6CAC3-4CE1-4496-9239-9B9EBF9A4D73}"/>
      </w:docPartPr>
      <w:docPartBody>
        <w:p w:rsidR="00C54891" w:rsidRDefault="00607124" w:rsidP="00607124">
          <w:pPr>
            <w:pStyle w:val="6C3CEA03316F47C0BF18A37A10E473B6"/>
          </w:pPr>
          <w:r w:rsidRPr="00811372">
            <w:rPr>
              <w:rStyle w:val="Kohatitetekst"/>
            </w:rPr>
            <w:t>[Pealkiri]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BA"/>
    <w:family w:val="roman"/>
    <w:pitch w:val="variable"/>
    <w:sig w:usb0="00000287" w:usb1="000000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7124"/>
    <w:rsid w:val="00004ABE"/>
    <w:rsid w:val="00005DE2"/>
    <w:rsid w:val="0001078D"/>
    <w:rsid w:val="0001145D"/>
    <w:rsid w:val="00032A73"/>
    <w:rsid w:val="00032B3C"/>
    <w:rsid w:val="000340B5"/>
    <w:rsid w:val="00052517"/>
    <w:rsid w:val="000541DD"/>
    <w:rsid w:val="00061E1E"/>
    <w:rsid w:val="00066A43"/>
    <w:rsid w:val="00083D58"/>
    <w:rsid w:val="00085BA1"/>
    <w:rsid w:val="0009284B"/>
    <w:rsid w:val="00096387"/>
    <w:rsid w:val="000A7A9C"/>
    <w:rsid w:val="000B280B"/>
    <w:rsid w:val="000B3959"/>
    <w:rsid w:val="000B7F14"/>
    <w:rsid w:val="000C219D"/>
    <w:rsid w:val="000D3ED2"/>
    <w:rsid w:val="000E323B"/>
    <w:rsid w:val="000E59C0"/>
    <w:rsid w:val="000E7792"/>
    <w:rsid w:val="000F0947"/>
    <w:rsid w:val="0012051E"/>
    <w:rsid w:val="00122096"/>
    <w:rsid w:val="001350DE"/>
    <w:rsid w:val="00137857"/>
    <w:rsid w:val="00137D04"/>
    <w:rsid w:val="0014034E"/>
    <w:rsid w:val="00143A08"/>
    <w:rsid w:val="0015254D"/>
    <w:rsid w:val="00164D54"/>
    <w:rsid w:val="00182675"/>
    <w:rsid w:val="00185A31"/>
    <w:rsid w:val="00196B47"/>
    <w:rsid w:val="001A0381"/>
    <w:rsid w:val="001A5D18"/>
    <w:rsid w:val="001C4502"/>
    <w:rsid w:val="001C76B4"/>
    <w:rsid w:val="001F0696"/>
    <w:rsid w:val="001F5139"/>
    <w:rsid w:val="00222A4D"/>
    <w:rsid w:val="00237017"/>
    <w:rsid w:val="0026043D"/>
    <w:rsid w:val="00265CDA"/>
    <w:rsid w:val="00282C57"/>
    <w:rsid w:val="00287795"/>
    <w:rsid w:val="002B2D14"/>
    <w:rsid w:val="002B57CE"/>
    <w:rsid w:val="002C7F09"/>
    <w:rsid w:val="002D4A75"/>
    <w:rsid w:val="00304DC5"/>
    <w:rsid w:val="00310386"/>
    <w:rsid w:val="0031294A"/>
    <w:rsid w:val="00321CFA"/>
    <w:rsid w:val="0033539D"/>
    <w:rsid w:val="0033693B"/>
    <w:rsid w:val="00337D61"/>
    <w:rsid w:val="0035054C"/>
    <w:rsid w:val="00350B43"/>
    <w:rsid w:val="00354A5E"/>
    <w:rsid w:val="00361C9C"/>
    <w:rsid w:val="00363A91"/>
    <w:rsid w:val="00372F35"/>
    <w:rsid w:val="00382AEC"/>
    <w:rsid w:val="003833E6"/>
    <w:rsid w:val="00386428"/>
    <w:rsid w:val="003C7096"/>
    <w:rsid w:val="004010C6"/>
    <w:rsid w:val="00401393"/>
    <w:rsid w:val="00407B15"/>
    <w:rsid w:val="00431342"/>
    <w:rsid w:val="00434AAE"/>
    <w:rsid w:val="004550CD"/>
    <w:rsid w:val="00456E20"/>
    <w:rsid w:val="00463E57"/>
    <w:rsid w:val="004663C5"/>
    <w:rsid w:val="004674FF"/>
    <w:rsid w:val="00486D09"/>
    <w:rsid w:val="00495F1B"/>
    <w:rsid w:val="004A6B60"/>
    <w:rsid w:val="004D6B3C"/>
    <w:rsid w:val="004F09C6"/>
    <w:rsid w:val="004F11F5"/>
    <w:rsid w:val="004F57C4"/>
    <w:rsid w:val="004F6DA3"/>
    <w:rsid w:val="00522365"/>
    <w:rsid w:val="00533D66"/>
    <w:rsid w:val="00545225"/>
    <w:rsid w:val="0055480C"/>
    <w:rsid w:val="005561E1"/>
    <w:rsid w:val="00561C10"/>
    <w:rsid w:val="00575985"/>
    <w:rsid w:val="00576025"/>
    <w:rsid w:val="00576257"/>
    <w:rsid w:val="00597AD8"/>
    <w:rsid w:val="005A5700"/>
    <w:rsid w:val="005C1AFA"/>
    <w:rsid w:val="005D5F9B"/>
    <w:rsid w:val="005D68DC"/>
    <w:rsid w:val="005F003D"/>
    <w:rsid w:val="00606320"/>
    <w:rsid w:val="00607124"/>
    <w:rsid w:val="006267D0"/>
    <w:rsid w:val="0063411D"/>
    <w:rsid w:val="00634763"/>
    <w:rsid w:val="00645878"/>
    <w:rsid w:val="00647CAB"/>
    <w:rsid w:val="006613B9"/>
    <w:rsid w:val="00666225"/>
    <w:rsid w:val="00675A27"/>
    <w:rsid w:val="00680985"/>
    <w:rsid w:val="00685BE9"/>
    <w:rsid w:val="006B6ADD"/>
    <w:rsid w:val="006C050A"/>
    <w:rsid w:val="006D0094"/>
    <w:rsid w:val="006E4B77"/>
    <w:rsid w:val="006E7DB6"/>
    <w:rsid w:val="006F7C4B"/>
    <w:rsid w:val="00701489"/>
    <w:rsid w:val="0070456A"/>
    <w:rsid w:val="00710586"/>
    <w:rsid w:val="00720AD7"/>
    <w:rsid w:val="007253BF"/>
    <w:rsid w:val="0074063C"/>
    <w:rsid w:val="0074234A"/>
    <w:rsid w:val="00750B1D"/>
    <w:rsid w:val="00760315"/>
    <w:rsid w:val="00771944"/>
    <w:rsid w:val="007739B3"/>
    <w:rsid w:val="00790E93"/>
    <w:rsid w:val="007C135E"/>
    <w:rsid w:val="007D0C2C"/>
    <w:rsid w:val="007E1358"/>
    <w:rsid w:val="007F5FF5"/>
    <w:rsid w:val="007F608D"/>
    <w:rsid w:val="00800274"/>
    <w:rsid w:val="0080057E"/>
    <w:rsid w:val="008011DC"/>
    <w:rsid w:val="008021A2"/>
    <w:rsid w:val="00805B04"/>
    <w:rsid w:val="00811C82"/>
    <w:rsid w:val="00820FAB"/>
    <w:rsid w:val="0083644B"/>
    <w:rsid w:val="008573B2"/>
    <w:rsid w:val="0086138C"/>
    <w:rsid w:val="00863FE2"/>
    <w:rsid w:val="0087022F"/>
    <w:rsid w:val="00880CFE"/>
    <w:rsid w:val="0089363B"/>
    <w:rsid w:val="00893950"/>
    <w:rsid w:val="00894318"/>
    <w:rsid w:val="008A5961"/>
    <w:rsid w:val="008B0277"/>
    <w:rsid w:val="008C6762"/>
    <w:rsid w:val="008F17C0"/>
    <w:rsid w:val="008F5ADF"/>
    <w:rsid w:val="00935CEA"/>
    <w:rsid w:val="00980805"/>
    <w:rsid w:val="0099274E"/>
    <w:rsid w:val="009A1C6E"/>
    <w:rsid w:val="009D1C9B"/>
    <w:rsid w:val="009E0E1C"/>
    <w:rsid w:val="009E7622"/>
    <w:rsid w:val="009F4829"/>
    <w:rsid w:val="009F578A"/>
    <w:rsid w:val="00A25566"/>
    <w:rsid w:val="00A43A5F"/>
    <w:rsid w:val="00A6529D"/>
    <w:rsid w:val="00A6584C"/>
    <w:rsid w:val="00A67E65"/>
    <w:rsid w:val="00A72939"/>
    <w:rsid w:val="00A7306F"/>
    <w:rsid w:val="00A863E0"/>
    <w:rsid w:val="00A870B3"/>
    <w:rsid w:val="00AA3338"/>
    <w:rsid w:val="00AA54D0"/>
    <w:rsid w:val="00AA763A"/>
    <w:rsid w:val="00AB185E"/>
    <w:rsid w:val="00AB339E"/>
    <w:rsid w:val="00AC7135"/>
    <w:rsid w:val="00AC76F6"/>
    <w:rsid w:val="00AD3178"/>
    <w:rsid w:val="00AE30F9"/>
    <w:rsid w:val="00AF3C95"/>
    <w:rsid w:val="00B11F8F"/>
    <w:rsid w:val="00B2202E"/>
    <w:rsid w:val="00B4657C"/>
    <w:rsid w:val="00B55691"/>
    <w:rsid w:val="00B611A9"/>
    <w:rsid w:val="00B67F64"/>
    <w:rsid w:val="00B75034"/>
    <w:rsid w:val="00B9664C"/>
    <w:rsid w:val="00B96740"/>
    <w:rsid w:val="00BA00E9"/>
    <w:rsid w:val="00BA2ECE"/>
    <w:rsid w:val="00BC069C"/>
    <w:rsid w:val="00BC090F"/>
    <w:rsid w:val="00BC2F64"/>
    <w:rsid w:val="00BE6D33"/>
    <w:rsid w:val="00BF15C7"/>
    <w:rsid w:val="00C006AB"/>
    <w:rsid w:val="00C05BE1"/>
    <w:rsid w:val="00C0704F"/>
    <w:rsid w:val="00C266EE"/>
    <w:rsid w:val="00C30347"/>
    <w:rsid w:val="00C320DF"/>
    <w:rsid w:val="00C37110"/>
    <w:rsid w:val="00C41342"/>
    <w:rsid w:val="00C41FA2"/>
    <w:rsid w:val="00C53E4F"/>
    <w:rsid w:val="00C54891"/>
    <w:rsid w:val="00C6144A"/>
    <w:rsid w:val="00C74548"/>
    <w:rsid w:val="00C74B81"/>
    <w:rsid w:val="00C87F08"/>
    <w:rsid w:val="00C978E2"/>
    <w:rsid w:val="00CA29F5"/>
    <w:rsid w:val="00CA4318"/>
    <w:rsid w:val="00CD3962"/>
    <w:rsid w:val="00CD411F"/>
    <w:rsid w:val="00CF7B25"/>
    <w:rsid w:val="00D12768"/>
    <w:rsid w:val="00D32599"/>
    <w:rsid w:val="00D33A70"/>
    <w:rsid w:val="00D37C88"/>
    <w:rsid w:val="00D37CD7"/>
    <w:rsid w:val="00D74B1C"/>
    <w:rsid w:val="00D85DBC"/>
    <w:rsid w:val="00DA0A8A"/>
    <w:rsid w:val="00DA3A55"/>
    <w:rsid w:val="00DC6BBD"/>
    <w:rsid w:val="00DD642B"/>
    <w:rsid w:val="00DD64AD"/>
    <w:rsid w:val="00DE6F83"/>
    <w:rsid w:val="00DF0ACF"/>
    <w:rsid w:val="00E04498"/>
    <w:rsid w:val="00E06472"/>
    <w:rsid w:val="00E171D6"/>
    <w:rsid w:val="00E35E4E"/>
    <w:rsid w:val="00E53CE5"/>
    <w:rsid w:val="00E61BB0"/>
    <w:rsid w:val="00E630BE"/>
    <w:rsid w:val="00E9357F"/>
    <w:rsid w:val="00E977A4"/>
    <w:rsid w:val="00EA432A"/>
    <w:rsid w:val="00EB45D3"/>
    <w:rsid w:val="00EB727A"/>
    <w:rsid w:val="00EC6AC4"/>
    <w:rsid w:val="00ED2B20"/>
    <w:rsid w:val="00EE15D2"/>
    <w:rsid w:val="00EE7E46"/>
    <w:rsid w:val="00F27D1D"/>
    <w:rsid w:val="00F32395"/>
    <w:rsid w:val="00F466D9"/>
    <w:rsid w:val="00F67E63"/>
    <w:rsid w:val="00F745F1"/>
    <w:rsid w:val="00F91436"/>
    <w:rsid w:val="00F945D4"/>
    <w:rsid w:val="00FA6500"/>
    <w:rsid w:val="00FC7A39"/>
    <w:rsid w:val="00FD13B5"/>
    <w:rsid w:val="00FD2563"/>
    <w:rsid w:val="00FD5500"/>
    <w:rsid w:val="00FE3989"/>
    <w:rsid w:val="00FF114F"/>
    <w:rsid w:val="00FF20AB"/>
    <w:rsid w:val="00FF70AA"/>
  </w:rsids>
  <m:mathPr>
    <m:mathFont m:val="Cambria Math"/>
    <m:brkBin m:val="before"/>
    <m:brkBinSub m:val="--"/>
    <m:smallFrac m:val="0"/>
    <m:dispDef/>
    <m:lMargin m:val="0"/>
    <m:rMargin m:val="0"/>
    <m:defJc m:val="centerGroup"/>
    <m:wrapIndent m:val="1440"/>
    <m:intLim m:val="subSup"/>
    <m:naryLim m:val="undOvr"/>
  </m:mathPr>
  <w:themeFontLang w:val="et-E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t-EE" w:eastAsia="et-E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607124"/>
    <w:rPr>
      <w:color w:val="808080"/>
    </w:rPr>
  </w:style>
  <w:style w:type="paragraph" w:customStyle="1" w:styleId="6C3CEA03316F47C0BF18A37A10E473B6">
    <w:name w:val="6C3CEA03316F47C0BF18A37A10E473B6"/>
    <w:rsid w:val="0060712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337fe66-7b5b-47f1-b652-4788c4af0719">
      <Terms xmlns="http://schemas.microsoft.com/office/infopath/2007/PartnerControls"/>
    </lcf76f155ced4ddcb4097134ff3c332f>
    <TaxCatchAll xmlns="3d7fb3fa-7f75-4382-a1fe-43b99e0a978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77DF00E875A9A44F8E1F60D2B4D03DF5" ma:contentTypeVersion="13" ma:contentTypeDescription="Loo uus dokument" ma:contentTypeScope="" ma:versionID="7f3c0193f83d03c09b518b2561b75e96">
  <xsd:schema xmlns:xsd="http://www.w3.org/2001/XMLSchema" xmlns:xs="http://www.w3.org/2001/XMLSchema" xmlns:p="http://schemas.microsoft.com/office/2006/metadata/properties" xmlns:ns2="c337fe66-7b5b-47f1-b652-4788c4af0719" xmlns:ns3="3d7fb3fa-7f75-4382-a1fe-43b99e0a9782" targetNamespace="http://schemas.microsoft.com/office/2006/metadata/properties" ma:root="true" ma:fieldsID="fff1f541a57634efe9ea976b373eca1a" ns2:_="" ns3:_="">
    <xsd:import namespace="c337fe66-7b5b-47f1-b652-4788c4af0719"/>
    <xsd:import namespace="3d7fb3fa-7f75-4382-a1fe-43b99e0a978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37fe66-7b5b-47f1-b652-4788c4af07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descrip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d7fb3fa-7f75-4382-a1fe-43b99e0a978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8b0ee404-bb6f-4f84-90e1-bd764a42e72b}" ma:internalName="TaxCatchAll" ma:showField="CatchAllData" ma:web="3d7fb3fa-7f75-4382-a1fe-43b99e0a978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CEB3EAE-F842-49B2-86D0-F3D41E3F7570}">
  <ds:schemaRefs>
    <ds:schemaRef ds:uri="http://schemas.microsoft.com/sharepoint/v3/contenttype/forms"/>
  </ds:schemaRefs>
</ds:datastoreItem>
</file>

<file path=customXml/itemProps2.xml><?xml version="1.0" encoding="utf-8"?>
<ds:datastoreItem xmlns:ds="http://schemas.openxmlformats.org/officeDocument/2006/customXml" ds:itemID="{A47A2EA0-F7DD-4A25-BB82-9344663140FD}">
  <ds:schemaRefs>
    <ds:schemaRef ds:uri="http://schemas.microsoft.com/office/2006/metadata/properties"/>
    <ds:schemaRef ds:uri="http://schemas.microsoft.com/office/infopath/2007/PartnerControls"/>
    <ds:schemaRef ds:uri="c337fe66-7b5b-47f1-b652-4788c4af0719"/>
    <ds:schemaRef ds:uri="3d7fb3fa-7f75-4382-a1fe-43b99e0a9782"/>
  </ds:schemaRefs>
</ds:datastoreItem>
</file>

<file path=customXml/itemProps3.xml><?xml version="1.0" encoding="utf-8"?>
<ds:datastoreItem xmlns:ds="http://schemas.openxmlformats.org/officeDocument/2006/customXml" ds:itemID="{87C45F52-A4BF-41DF-85D6-7A367622A48A}">
  <ds:schemaRefs>
    <ds:schemaRef ds:uri="http://schemas.openxmlformats.org/officeDocument/2006/bibliography"/>
  </ds:schemaRefs>
</ds:datastoreItem>
</file>

<file path=customXml/itemProps4.xml><?xml version="1.0" encoding="utf-8"?>
<ds:datastoreItem xmlns:ds="http://schemas.openxmlformats.org/officeDocument/2006/customXml" ds:itemID="{AACFBEB9-88D4-4F2E-9D57-C3ED791AFF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37fe66-7b5b-47f1-b652-4788c4af0719"/>
    <ds:schemaRef ds:uri="3d7fb3fa-7f75-4382-a1fe-43b99e0a97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defa4170-0d19-0005-0004-bc88714345d2}" enabled="1" method="Standard" siteId="{8fe098d2-428d-4bd4-9803-7195fe96f0e2}" contentBits="0" removed="0"/>
</clbl:labelList>
</file>

<file path=docProps/app.xml><?xml version="1.0" encoding="utf-8"?>
<Properties xmlns="http://schemas.openxmlformats.org/officeDocument/2006/extended-properties" xmlns:vt="http://schemas.openxmlformats.org/officeDocument/2006/docPropsVTypes">
  <Template>Normal.dotm</Template>
  <TotalTime>3</TotalTime>
  <Pages>41</Pages>
  <Words>16149</Words>
  <Characters>93669</Characters>
  <Application>Microsoft Office Word</Application>
  <DocSecurity>0</DocSecurity>
  <Lines>780</Lines>
  <Paragraphs>219</Paragraphs>
  <ScaleCrop>false</ScaleCrop>
  <Company/>
  <LinksUpToDate>false</LinksUpToDate>
  <CharactersWithSpaces>109599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RIIGI 2026. AASTA TEISE LISAEELARVE SEADUSE EELNÕU SELETUSKIRI</dc:title>
  <dc:subject/>
  <dc:creator>Svetlana Dudkina</dc:creator>
  <cp:keywords/>
  <dc:description/>
  <cp:lastModifiedBy>Heili Tõnisson - RK</cp:lastModifiedBy>
  <cp:revision>5</cp:revision>
  <cp:lastPrinted>2022-05-12T03:03:00Z</cp:lastPrinted>
  <dcterms:created xsi:type="dcterms:W3CDTF">2026-09-16T15:58:00Z</dcterms:created>
  <dcterms:modified xsi:type="dcterms:W3CDTF">2026-09-17T08:07:00Z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0x01010077DF00E875A9A44F8E1F60D2B4D03DF5</vt:lpwstr>
  </property>
  <property fmtid="{D5CDD505-2E9C-101B-9397-08002B2CF9AE}" pid="3" name="MediaServiceImageTags">
    <vt:lpwstr/>
  </property>
  <property fmtid="{D5CDD505-2E9C-101B-9397-08002B2CF9AE}" pid="4" name="_ExtendedDescription">
    <vt:lpwstr/>
  </property>
  <property fmtid="{D5CDD505-2E9C-101B-9397-08002B2CF9AE}" pid="5" name="MSIP_Label_defa4170-0d19-0005-0004-bc88714345d2_Enabled">
    <vt:lpwstr>true</vt:lpwstr>
  </property>
  <property fmtid="{D5CDD505-2E9C-101B-9397-08002B2CF9AE}" pid="6" name="MSIP_Label_defa4170-0d19-0005-0004-bc88714345d2_SetDate">
    <vt:lpwstr>2025-03-27T11:34:01Z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8fe098d2-428d-4bd4-9803-7195fe96f0e2</vt:lpwstr>
  </property>
  <property fmtid="{D5CDD505-2E9C-101B-9397-08002B2CF9AE}" pid="10" name="MSIP_Label_defa4170-0d19-0005-0004-bc88714345d2_ActionId">
    <vt:lpwstr>2baea3a5-0381-421e-9305-3ba19be498cb</vt:lpwstr>
  </property>
  <property fmtid="{D5CDD505-2E9C-101B-9397-08002B2CF9AE}" pid="11" name="MSIP_Label_defa4170-0d19-0005-0004-bc88714345d2_ContentBits">
    <vt:lpwstr>0</vt:lpwstr>
  </property>
  <property fmtid="{D5CDD505-2E9C-101B-9397-08002B2CF9AE}" pid="12" name="MSIP_Label_defa4170-0d19-0005-0004-bc88714345d2_Tag">
    <vt:lpwstr>10, 3, 0, 2</vt:lpwstr>
  </property>
  <property fmtid="{D5CDD505-2E9C-101B-9397-08002B2CF9AE}" pid="13" name="docLang">
    <vt:lpwstr>et</vt:lpwstr>
  </property>
</Properties>
</file>