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4D70" w14:textId="044D3ACD" w:rsidR="00FE775C" w:rsidRPr="007354EC" w:rsidRDefault="009D78D8" w:rsidP="00FE775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728</w:t>
      </w:r>
      <w:r w:rsidR="00FE775C">
        <w:rPr>
          <w:b/>
          <w:sz w:val="72"/>
          <w:szCs w:val="72"/>
        </w:rPr>
        <w:t xml:space="preserve"> </w:t>
      </w:r>
      <w:r w:rsidR="00FE775C" w:rsidRPr="007354EC">
        <w:rPr>
          <w:b/>
          <w:sz w:val="72"/>
          <w:szCs w:val="72"/>
        </w:rPr>
        <w:t>SE</w:t>
      </w:r>
      <w:r w:rsidR="00FE775C">
        <w:rPr>
          <w:b/>
          <w:sz w:val="72"/>
          <w:szCs w:val="72"/>
        </w:rPr>
        <w:t xml:space="preserve"> II</w:t>
      </w:r>
    </w:p>
    <w:p w14:paraId="331CBEBE" w14:textId="77777777" w:rsidR="00FE775C" w:rsidRPr="00CA4B46" w:rsidRDefault="00FE775C" w:rsidP="00FE775C">
      <w:pPr>
        <w:jc w:val="center"/>
        <w:rPr>
          <w:b/>
          <w:sz w:val="32"/>
          <w:szCs w:val="32"/>
        </w:rPr>
      </w:pPr>
      <w:r w:rsidRPr="00CA4B46">
        <w:rPr>
          <w:b/>
          <w:sz w:val="32"/>
          <w:szCs w:val="32"/>
        </w:rPr>
        <w:t>Seletuskiri</w:t>
      </w:r>
    </w:p>
    <w:p w14:paraId="455BFCE7" w14:textId="4FA07394" w:rsidR="005041C9" w:rsidRDefault="009D78D8" w:rsidP="00FE775C">
      <w:pPr>
        <w:jc w:val="center"/>
        <w:rPr>
          <w:rFonts w:eastAsia="Calibri"/>
          <w:b/>
          <w:sz w:val="32"/>
          <w:szCs w:val="32"/>
          <w:lang w:eastAsia="en-US"/>
        </w:rPr>
      </w:pPr>
      <w:bookmarkStart w:id="0" w:name="_Hlk168316665"/>
      <w:r>
        <w:rPr>
          <w:b/>
          <w:bCs/>
          <w:sz w:val="32"/>
          <w:szCs w:val="32"/>
        </w:rPr>
        <w:t xml:space="preserve">Hasartmänguseaduse </w:t>
      </w:r>
      <w:r w:rsidRPr="009D78D8">
        <w:rPr>
          <w:b/>
          <w:bCs/>
          <w:sz w:val="32"/>
          <w:szCs w:val="32"/>
          <w:u w:val="single"/>
        </w:rPr>
        <w:t>ja teiste seaduste</w:t>
      </w:r>
      <w:r>
        <w:rPr>
          <w:b/>
          <w:bCs/>
          <w:sz w:val="32"/>
          <w:szCs w:val="32"/>
        </w:rPr>
        <w:t xml:space="preserve"> muutmise</w:t>
      </w:r>
      <w:r w:rsidR="005041C9" w:rsidRPr="003529AD">
        <w:rPr>
          <w:rFonts w:eastAsia="SimSun"/>
          <w:b/>
          <w:bCs/>
          <w:kern w:val="1"/>
          <w:sz w:val="32"/>
          <w:szCs w:val="32"/>
          <w:lang w:eastAsia="zh-CN" w:bidi="hi-IN"/>
        </w:rPr>
        <w:t xml:space="preserve"> seaduse </w:t>
      </w:r>
      <w:r w:rsidR="00FE775C" w:rsidRPr="00FE775C">
        <w:rPr>
          <w:rFonts w:eastAsia="Calibri"/>
          <w:b/>
          <w:sz w:val="32"/>
          <w:szCs w:val="32"/>
          <w:lang w:eastAsia="en-US"/>
        </w:rPr>
        <w:t>eelnõu</w:t>
      </w:r>
      <w:r w:rsidR="00FE775C">
        <w:rPr>
          <w:rFonts w:eastAsia="Calibri"/>
          <w:b/>
          <w:sz w:val="32"/>
          <w:szCs w:val="32"/>
          <w:lang w:eastAsia="en-US"/>
        </w:rPr>
        <w:t xml:space="preserve"> </w:t>
      </w:r>
      <w:bookmarkEnd w:id="0"/>
    </w:p>
    <w:p w14:paraId="70CE5F01" w14:textId="15219BA0" w:rsidR="00FE775C" w:rsidRPr="00FE775C" w:rsidRDefault="00FE775C" w:rsidP="00FE775C">
      <w:pPr>
        <w:jc w:val="center"/>
        <w:rPr>
          <w:rFonts w:eastAsia="Calibri"/>
          <w:b/>
          <w:lang w:eastAsia="en-US"/>
        </w:rPr>
      </w:pPr>
      <w:r w:rsidRPr="00FE775C">
        <w:rPr>
          <w:b/>
          <w:sz w:val="32"/>
          <w:szCs w:val="32"/>
        </w:rPr>
        <w:t>teiseks lugemiseks</w:t>
      </w:r>
    </w:p>
    <w:p w14:paraId="381F9D5A" w14:textId="77777777" w:rsidR="00FE775C" w:rsidRPr="00F22B24" w:rsidRDefault="00FE775C" w:rsidP="00FE775C">
      <w:pPr>
        <w:pStyle w:val="Normaallaadveeb"/>
        <w:spacing w:before="0" w:beforeAutospacing="0" w:after="0"/>
        <w:jc w:val="both"/>
        <w:rPr>
          <w:color w:val="000000"/>
          <w:sz w:val="28"/>
        </w:rPr>
      </w:pPr>
    </w:p>
    <w:p w14:paraId="2FE4666E" w14:textId="77777777" w:rsidR="00FE775C" w:rsidRDefault="00FE775C" w:rsidP="00FE775C">
      <w:pPr>
        <w:jc w:val="both"/>
        <w:rPr>
          <w:b/>
        </w:rPr>
      </w:pPr>
      <w:r w:rsidRPr="007E4B27">
        <w:rPr>
          <w:b/>
        </w:rPr>
        <w:t>1.</w:t>
      </w:r>
      <w:r>
        <w:rPr>
          <w:b/>
        </w:rPr>
        <w:t> </w:t>
      </w:r>
      <w:r w:rsidRPr="00DC0584">
        <w:rPr>
          <w:b/>
        </w:rPr>
        <w:t xml:space="preserve">Menetlus </w:t>
      </w:r>
      <w:r w:rsidRPr="004F1D01">
        <w:rPr>
          <w:b/>
        </w:rPr>
        <w:t>juhtiv</w:t>
      </w:r>
      <w:r>
        <w:rPr>
          <w:b/>
        </w:rPr>
        <w:t>komisjonis esimese ja teise</w:t>
      </w:r>
      <w:r w:rsidRPr="00DC0584">
        <w:rPr>
          <w:b/>
        </w:rPr>
        <w:t xml:space="preserve"> lugemise vahel</w:t>
      </w:r>
    </w:p>
    <w:p w14:paraId="683A508B" w14:textId="77777777" w:rsidR="00FE775C" w:rsidRDefault="00FE775C" w:rsidP="00FE775C">
      <w:pPr>
        <w:jc w:val="both"/>
      </w:pPr>
    </w:p>
    <w:p w14:paraId="2030C262" w14:textId="27AE4276" w:rsidR="00FE775C" w:rsidRPr="002279F4" w:rsidRDefault="009D78D8" w:rsidP="00FE775C">
      <w:pPr>
        <w:jc w:val="both"/>
      </w:pPr>
      <w:r>
        <w:rPr>
          <w:bCs/>
        </w:rPr>
        <w:t>E</w:t>
      </w:r>
      <w:r w:rsidR="00FE775C" w:rsidRPr="00FE775C">
        <w:rPr>
          <w:bCs/>
        </w:rPr>
        <w:t xml:space="preserve">elnõu </w:t>
      </w:r>
      <w:r w:rsidR="00FE775C">
        <w:t>algatas</w:t>
      </w:r>
      <w:r w:rsidR="005156DB">
        <w:t xml:space="preserve">id Riigikogu liikmed  </w:t>
      </w:r>
      <w:r w:rsidR="00FE775C">
        <w:t xml:space="preserve"> </w:t>
      </w:r>
      <w:r w:rsidR="005156DB" w:rsidRPr="005156DB">
        <w:t>Timo Suslov, Anti Haugas, Tanel Tein, Kristo Enn Vaga, Madis Timpson, Jüri Jaanson, Kristina Šmigun-Vähi, Diana Ingerainen, Stig Rästa, Tarmo Tamm, Kadri Tali, Kalev Stoicescu, Marek Reinaas, Peeter Tali, Toomas Uibo</w:t>
      </w:r>
      <w:r w:rsidR="005156DB">
        <w:t xml:space="preserve"> ja</w:t>
      </w:r>
      <w:r w:rsidR="005156DB" w:rsidRPr="005156DB">
        <w:t xml:space="preserve"> Ando Kiviberg </w:t>
      </w:r>
      <w:r w:rsidR="00FE775C">
        <w:t xml:space="preserve">käesoleva aasta </w:t>
      </w:r>
      <w:r w:rsidR="00E47508">
        <w:t>2</w:t>
      </w:r>
      <w:r w:rsidR="005156DB">
        <w:t>3</w:t>
      </w:r>
      <w:r w:rsidR="00FE775C">
        <w:t>.</w:t>
      </w:r>
      <w:r w:rsidR="005041C9">
        <w:t xml:space="preserve"> </w:t>
      </w:r>
      <w:r w:rsidR="00E47508">
        <w:t>septembril</w:t>
      </w:r>
      <w:r w:rsidR="00FE775C" w:rsidRPr="007C0275">
        <w:t>.</w:t>
      </w:r>
      <w:r w:rsidR="00FE775C">
        <w:t xml:space="preserve"> </w:t>
      </w:r>
      <w:r w:rsidR="00FE775C" w:rsidRPr="00523A75">
        <w:t xml:space="preserve">Eelnõu esimene lugemine toimus </w:t>
      </w:r>
      <w:r w:rsidR="005156DB">
        <w:t>21</w:t>
      </w:r>
      <w:r w:rsidR="00FE775C" w:rsidRPr="00523A75">
        <w:t>. </w:t>
      </w:r>
      <w:r w:rsidR="00E47508">
        <w:t>oktoobril</w:t>
      </w:r>
      <w:r w:rsidR="00FE775C" w:rsidRPr="00523A75">
        <w:t>. Muudatusettepaneku</w:t>
      </w:r>
      <w:r w:rsidR="005156DB">
        <w:t xml:space="preserve">id nende </w:t>
      </w:r>
      <w:r w:rsidR="00FE775C" w:rsidRPr="00523A75">
        <w:t xml:space="preserve">esitamise </w:t>
      </w:r>
      <w:r w:rsidR="00FE775C" w:rsidRPr="002279F4">
        <w:t xml:space="preserve">tähtajaks, </w:t>
      </w:r>
      <w:r w:rsidR="005156DB">
        <w:t>4</w:t>
      </w:r>
      <w:r w:rsidR="00E47508">
        <w:t xml:space="preserve">. </w:t>
      </w:r>
      <w:r w:rsidR="005156DB">
        <w:t xml:space="preserve">novembriks </w:t>
      </w:r>
      <w:r w:rsidR="00E47508">
        <w:t xml:space="preserve"> </w:t>
      </w:r>
      <w:r w:rsidR="00E47508" w:rsidRPr="002279F4">
        <w:t>Riigikogu</w:t>
      </w:r>
      <w:r w:rsidR="00E47508">
        <w:t>st ei</w:t>
      </w:r>
      <w:r w:rsidR="00FE775C">
        <w:t xml:space="preserve"> laeku</w:t>
      </w:r>
      <w:r w:rsidR="00E47508">
        <w:t>nud</w:t>
      </w:r>
      <w:r w:rsidR="00FE775C" w:rsidRPr="002279F4">
        <w:t>.</w:t>
      </w:r>
    </w:p>
    <w:p w14:paraId="099DF3EF" w14:textId="77777777" w:rsidR="00FE775C" w:rsidRPr="002279F4" w:rsidRDefault="00FE775C" w:rsidP="00FE775C">
      <w:pPr>
        <w:jc w:val="both"/>
      </w:pPr>
    </w:p>
    <w:p w14:paraId="030615B0" w14:textId="0A95E077" w:rsidR="00FE775C" w:rsidRPr="00FE775C" w:rsidRDefault="00FE775C" w:rsidP="005156DB">
      <w:pPr>
        <w:jc w:val="both"/>
      </w:pPr>
      <w:r w:rsidRPr="002279F4">
        <w:t xml:space="preserve">Eelnõu menetlusest </w:t>
      </w:r>
      <w:r>
        <w:t xml:space="preserve">parlamendis </w:t>
      </w:r>
      <w:r w:rsidRPr="002279F4">
        <w:t>teavitati</w:t>
      </w:r>
      <w:r w:rsidR="005156DB">
        <w:t xml:space="preserve"> komisjoni poolt </w:t>
      </w:r>
      <w:r w:rsidRPr="002279F4">
        <w:t xml:space="preserve"> </w:t>
      </w:r>
      <w:bookmarkStart w:id="1" w:name="_Hlk168317154"/>
      <w:r w:rsidR="005156DB">
        <w:rPr>
          <w:color w:val="000000"/>
        </w:rPr>
        <w:t>Rahapesu Andmebürood, Maksu- ja Tolliametit, Eesti Hasartmängukorraldajate Liitu, Hasartmängusõltuvuse Nõustamiskeskust, Eesti Psühhiaatrite Seltsi, Lastekaitse Liitu, AS-i Eesti Loto, Eesti Linnade ja Valdade Liitu, Eesti Kultuurkapitali</w:t>
      </w:r>
      <w:r w:rsidR="00BB3DE7" w:rsidRPr="00BB3DE7">
        <w:t xml:space="preserve"> </w:t>
      </w:r>
      <w:r w:rsidR="00BB3DE7">
        <w:t>ja Audiitorkogu</w:t>
      </w:r>
      <w:r w:rsidR="005156DB">
        <w:rPr>
          <w:color w:val="000000"/>
        </w:rPr>
        <w:t xml:space="preserve">. </w:t>
      </w:r>
    </w:p>
    <w:bookmarkEnd w:id="1"/>
    <w:p w14:paraId="40096C42" w14:textId="77777777" w:rsidR="005156DB" w:rsidRDefault="005156DB" w:rsidP="005156DB">
      <w:pPr>
        <w:jc w:val="both"/>
      </w:pPr>
    </w:p>
    <w:p w14:paraId="53F382FF" w14:textId="33E58904" w:rsidR="00BB3DE7" w:rsidRDefault="00BB3DE7" w:rsidP="00BB3DE7">
      <w:pPr>
        <w:jc w:val="both"/>
      </w:pPr>
      <w:r>
        <w:t>Kahe lugemise vahel laekus eelnõule Vabariigi Valitsuse arvamus</w:t>
      </w:r>
      <w:r w:rsidR="008B0DB3">
        <w:t>, mille kohaselt eelnõu toetati ja juhiti tähelepanu mõnede sätete sõnastuse muutmise vajadusele</w:t>
      </w:r>
      <w:r>
        <w:t xml:space="preserve">. </w:t>
      </w:r>
    </w:p>
    <w:p w14:paraId="60E008B1" w14:textId="7E54EB7B" w:rsidR="005156DB" w:rsidRDefault="005156DB" w:rsidP="005156DB">
      <w:pPr>
        <w:jc w:val="both"/>
      </w:pPr>
      <w:r>
        <w:t>Eelnõu kohta</w:t>
      </w:r>
      <w:r w:rsidR="00BB3DE7">
        <w:t xml:space="preserve"> küsis</w:t>
      </w:r>
      <w:r>
        <w:t xml:space="preserve"> juhtivkomisjon arvamuse majanduskomisjonilt, sotsiaalkomisjonilt ja kultuurikomisjonilt</w:t>
      </w:r>
      <w:r w:rsidR="008B0DB3">
        <w:t xml:space="preserve">, kes eelnõu oma istungitel arutasid ja </w:t>
      </w:r>
      <w:r w:rsidR="00FA6651">
        <w:t xml:space="preserve">rahanduskomisjonile kaalumiseks </w:t>
      </w:r>
      <w:r w:rsidR="008B0DB3">
        <w:t>mõned ettepanekud tegid</w:t>
      </w:r>
      <w:r>
        <w:t xml:space="preserve">. </w:t>
      </w:r>
      <w:r w:rsidR="00FE775C" w:rsidRPr="00FE775C">
        <w:t> </w:t>
      </w:r>
    </w:p>
    <w:p w14:paraId="6D675898" w14:textId="77777777" w:rsidR="005156DB" w:rsidRDefault="005156DB" w:rsidP="005156DB">
      <w:pPr>
        <w:jc w:val="both"/>
      </w:pPr>
    </w:p>
    <w:p w14:paraId="68B44B9E" w14:textId="7969F27C" w:rsidR="00BB3DE7" w:rsidRDefault="000D5913" w:rsidP="005156DB">
      <w:pPr>
        <w:jc w:val="both"/>
      </w:pPr>
      <w:r>
        <w:t>Kahes kirjas läkitas oma a</w:t>
      </w:r>
      <w:r w:rsidR="00FE775C">
        <w:t>rvamus</w:t>
      </w:r>
      <w:r>
        <w:t>ed</w:t>
      </w:r>
      <w:r w:rsidR="00FE775C">
        <w:t xml:space="preserve"> ja ettepaneku</w:t>
      </w:r>
      <w:r w:rsidR="00E876CC">
        <w:t>i</w:t>
      </w:r>
      <w:r w:rsidR="00FE775C">
        <w:t xml:space="preserve">d eelnõu kohta </w:t>
      </w:r>
      <w:r w:rsidR="00BB3DE7">
        <w:t xml:space="preserve">Eesti Hasartmängude Korraldajate Liit, lisaks </w:t>
      </w:r>
      <w:r w:rsidR="00FE775C">
        <w:t xml:space="preserve">saatsid juhtivkomisjonile </w:t>
      </w:r>
      <w:r w:rsidR="00BB3DE7">
        <w:t xml:space="preserve">oma seisukohad kaasamise käigus </w:t>
      </w:r>
      <w:r w:rsidR="00BB3DE7">
        <w:rPr>
          <w:color w:val="000000"/>
        </w:rPr>
        <w:t>AS Eesti Loto,</w:t>
      </w:r>
      <w:r w:rsidR="00BB3DE7">
        <w:t xml:space="preserve"> Hasartmängusõltuvuse Nõustamiskeskus, Eesti Linnade ja Valdade Liit ja Audiitorkogu. Oma toetust eelnõule avaldasid spordiliidud -  Eesti Jalgpalli Liit, Eesti Korvpalliliit, Eesti Käsipalliliit, Eesti Võrkpalli Liitu ja Eesti Jäähokiliit. Üks arvamus oli rahanduskomisjonile läkitanud kodanik R.Z., kes eelnõud ei toetanud. </w:t>
      </w:r>
    </w:p>
    <w:p w14:paraId="3BE335E6" w14:textId="77777777" w:rsidR="00BB3DE7" w:rsidRDefault="00BB3DE7" w:rsidP="005156DB">
      <w:pPr>
        <w:jc w:val="both"/>
      </w:pPr>
    </w:p>
    <w:p w14:paraId="4FADF5E1" w14:textId="1FF464D7" w:rsidR="008B0DB3" w:rsidRDefault="008B0DB3" w:rsidP="008B0DB3">
      <w:pPr>
        <w:jc w:val="both"/>
      </w:pPr>
      <w:r>
        <w:t>Eelnõu arutelu komisjoni istungil valmistati ette komisjoni töörühma</w:t>
      </w:r>
      <w:r w:rsidR="00C62C2C">
        <w:t xml:space="preserve"> koosolekul</w:t>
      </w:r>
      <w:r w:rsidR="00FA6651">
        <w:t xml:space="preserve">  7</w:t>
      </w:r>
      <w:r>
        <w:t xml:space="preserve">. </w:t>
      </w:r>
      <w:r w:rsidR="00FA6651">
        <w:t xml:space="preserve">novembril </w:t>
      </w:r>
      <w:r>
        <w:t xml:space="preserve"> ja</w:t>
      </w:r>
      <w:r w:rsidR="00FA6651">
        <w:t xml:space="preserve"> mitmetel töökoosolekutel pärast seda, mi</w:t>
      </w:r>
      <w:r>
        <w:t xml:space="preserve">lle tulemusena </w:t>
      </w:r>
      <w:r w:rsidR="00FA6651">
        <w:t xml:space="preserve">lepiti </w:t>
      </w:r>
      <w:r w:rsidR="00EF1A4A">
        <w:t xml:space="preserve">kokku </w:t>
      </w:r>
      <w:r>
        <w:t>juhtivkomisjoni</w:t>
      </w:r>
      <w:r w:rsidR="00EF1A4A">
        <w:t>le kaalumiseks ettevalmistatavad</w:t>
      </w:r>
      <w:r>
        <w:t xml:space="preserve"> muudatusettepaneku</w:t>
      </w:r>
      <w:r w:rsidR="00FA6651">
        <w:t xml:space="preserve">te </w:t>
      </w:r>
      <w:r w:rsidR="00EF1A4A">
        <w:t>sõnastused</w:t>
      </w:r>
      <w:r>
        <w:t>.</w:t>
      </w:r>
      <w:r w:rsidR="00EF1A4A">
        <w:t xml:space="preserve"> </w:t>
      </w:r>
    </w:p>
    <w:p w14:paraId="306582C5" w14:textId="77777777" w:rsidR="008B0DB3" w:rsidRDefault="008B0DB3" w:rsidP="008B0DB3">
      <w:pPr>
        <w:jc w:val="both"/>
      </w:pPr>
    </w:p>
    <w:p w14:paraId="24A747A4" w14:textId="42678FCB" w:rsidR="000D5913" w:rsidRDefault="008B0DB3" w:rsidP="00FE775C">
      <w:pPr>
        <w:jc w:val="both"/>
      </w:pPr>
      <w:r>
        <w:t>Kõikide kaasamise käigus laekunud ettepanekute ja seisukohtadega tutvus</w:t>
      </w:r>
      <w:r w:rsidR="00FA6651">
        <w:t xml:space="preserve">id </w:t>
      </w:r>
      <w:r>
        <w:t xml:space="preserve">ning </w:t>
      </w:r>
      <w:r w:rsidR="00FA6651">
        <w:t xml:space="preserve">kujundasid </w:t>
      </w:r>
      <w:r>
        <w:t>nende osas o</w:t>
      </w:r>
      <w:r w:rsidR="00620D77">
        <w:t xml:space="preserve">ma seisukoha </w:t>
      </w:r>
      <w:r>
        <w:t xml:space="preserve">Rahandusministeeriumi esindajad, kes </w:t>
      </w:r>
      <w:r w:rsidR="00C62C2C">
        <w:t xml:space="preserve">osalesid ka rahanduskomisjoni töörühma arutelul ja </w:t>
      </w:r>
      <w:r>
        <w:t xml:space="preserve">valmistasid koostöös Rahapesu Andmebürooga, Maksu- ja Tolliametiga ja  Kultuuriministeeriumiga ette </w:t>
      </w:r>
      <w:r w:rsidR="00FA6651">
        <w:t>ning</w:t>
      </w:r>
      <w:r>
        <w:t xml:space="preserve"> edastasid juhtivkomisjonile kaalumiseks muudatusettepanekute  sõnastus</w:t>
      </w:r>
      <w:r w:rsidR="00C62C2C">
        <w:t>te kavandid</w:t>
      </w:r>
      <w:r>
        <w:t xml:space="preserve">.  </w:t>
      </w:r>
    </w:p>
    <w:p w14:paraId="6CA5D2B7" w14:textId="77777777" w:rsidR="00620D77" w:rsidRDefault="00620D77" w:rsidP="00FE775C">
      <w:pPr>
        <w:jc w:val="both"/>
      </w:pPr>
    </w:p>
    <w:p w14:paraId="26CF0E3B" w14:textId="077FAC38" w:rsidR="00FE775C" w:rsidRDefault="00FE775C" w:rsidP="00FE775C">
      <w:pPr>
        <w:jc w:val="both"/>
      </w:pPr>
      <w:r>
        <w:t xml:space="preserve">Kõigi esitatud  </w:t>
      </w:r>
      <w:r w:rsidRPr="00035B40">
        <w:t xml:space="preserve">ettepanekutega on võimalik </w:t>
      </w:r>
      <w:r>
        <w:t xml:space="preserve">üksikasjalikult </w:t>
      </w:r>
      <w:r w:rsidRPr="00035B40">
        <w:t xml:space="preserve">tutvuda </w:t>
      </w:r>
      <w:hyperlink r:id="rId8" w:history="1">
        <w:r w:rsidRPr="00035B40">
          <w:rPr>
            <w:rStyle w:val="Hperlink"/>
          </w:rPr>
          <w:t>eelnõu kaardil</w:t>
        </w:r>
      </w:hyperlink>
      <w:r>
        <w:t xml:space="preserve">. </w:t>
      </w:r>
    </w:p>
    <w:p w14:paraId="7061BAD5" w14:textId="77777777" w:rsidR="00FE775C" w:rsidRDefault="00FE775C" w:rsidP="00FE775C">
      <w:pPr>
        <w:jc w:val="both"/>
      </w:pPr>
    </w:p>
    <w:p w14:paraId="0510FB13" w14:textId="77777777" w:rsidR="00EF1A4A" w:rsidRDefault="00EF1A4A" w:rsidP="00036550">
      <w:pPr>
        <w:jc w:val="both"/>
      </w:pPr>
      <w:r>
        <w:t>Rahandus</w:t>
      </w:r>
      <w:r w:rsidR="00FE775C" w:rsidRPr="00147643">
        <w:t xml:space="preserve">komisjon arutas eelnõu teiseks lugemiseks ettevalmistamist oma käesoleva aasta </w:t>
      </w:r>
      <w:r w:rsidR="00D15853">
        <w:t xml:space="preserve"> </w:t>
      </w:r>
      <w:r>
        <w:t>3., 6</w:t>
      </w:r>
      <w:r w:rsidR="00FE775C" w:rsidRPr="00147643">
        <w:t>.</w:t>
      </w:r>
      <w:r>
        <w:t>, 13. ja 17</w:t>
      </w:r>
      <w:r w:rsidR="00D15853">
        <w:t>. novembri</w:t>
      </w:r>
      <w:r w:rsidR="00FE775C" w:rsidRPr="00147643">
        <w:t xml:space="preserve"> istungi</w:t>
      </w:r>
      <w:r w:rsidR="00D15853">
        <w:t>te</w:t>
      </w:r>
      <w:r w:rsidR="00FE775C" w:rsidRPr="00147643">
        <w:t>l</w:t>
      </w:r>
      <w:r>
        <w:t>.</w:t>
      </w:r>
    </w:p>
    <w:p w14:paraId="4321F067" w14:textId="77777777" w:rsidR="00BA18DB" w:rsidRDefault="00EF1A4A" w:rsidP="00036550">
      <w:pPr>
        <w:jc w:val="both"/>
      </w:pPr>
      <w:r w:rsidRPr="00BA18DB">
        <w:rPr>
          <w:b/>
          <w:bCs/>
        </w:rPr>
        <w:t>3. novembri istungil</w:t>
      </w:r>
      <w:r>
        <w:t xml:space="preserve"> otsustas komisjon eelnõu kohta arvamuse küsida </w:t>
      </w:r>
      <w:r w:rsidR="00BA18DB">
        <w:t>eelnõu regulatsiooniga  puutumuses olevatelt valdkondlikelt komisjonidelt - majanduskomisjonilt, sotsiaalkomisjonilt ja kultuurikomisjonilt.</w:t>
      </w:r>
    </w:p>
    <w:p w14:paraId="0B9ECB9E" w14:textId="4B4AE4D6" w:rsidR="00BA18DB" w:rsidRDefault="00BA18DB" w:rsidP="00036550">
      <w:pPr>
        <w:jc w:val="both"/>
        <w:rPr>
          <w:rFonts w:ascii="Times-Roman" w:hAnsi="Times-Roman" w:cs="Times-Roman"/>
        </w:rPr>
      </w:pPr>
      <w:r w:rsidRPr="00BA18DB">
        <w:rPr>
          <w:b/>
          <w:bCs/>
        </w:rPr>
        <w:lastRenderedPageBreak/>
        <w:t>6. novembri</w:t>
      </w:r>
      <w:r>
        <w:t xml:space="preserve"> </w:t>
      </w:r>
      <w:r w:rsidRPr="00BA18DB">
        <w:rPr>
          <w:b/>
          <w:bCs/>
        </w:rPr>
        <w:t>istungil</w:t>
      </w:r>
      <w:r>
        <w:t xml:space="preserve"> toimus  </w:t>
      </w:r>
      <w:r w:rsidR="00AC7ADE">
        <w:rPr>
          <w:rFonts w:ascii="Times-Roman" w:hAnsi="Times-Roman" w:cs="Times-Roman"/>
        </w:rPr>
        <w:t xml:space="preserve">kaasamise käigus </w:t>
      </w:r>
      <w:r w:rsidR="00606020">
        <w:rPr>
          <w:rFonts w:ascii="Times-Roman" w:hAnsi="Times-Roman" w:cs="Times-Roman"/>
        </w:rPr>
        <w:t>laekunud</w:t>
      </w:r>
      <w:r w:rsidR="00AC7ADE">
        <w:rPr>
          <w:rFonts w:ascii="Times-Roman" w:hAnsi="Times-Roman" w:cs="Times-Roman"/>
        </w:rPr>
        <w:t xml:space="preserve"> ettepanekute ja arvamuste tutvustamine ning eelnõu algataja esindaja</w:t>
      </w:r>
      <w:r>
        <w:rPr>
          <w:rFonts w:ascii="Times-Roman" w:hAnsi="Times-Roman" w:cs="Times-Roman"/>
        </w:rPr>
        <w:t xml:space="preserve"> ja valitsuse arvamust esindama tulnud Rahandusministeeriumi esindajate</w:t>
      </w:r>
      <w:r w:rsidR="00AC7ADE">
        <w:rPr>
          <w:rFonts w:ascii="Times-Roman" w:hAnsi="Times-Roman" w:cs="Times-Roman"/>
        </w:rPr>
        <w:t xml:space="preserve"> seisukohtade ärakuulamine ning </w:t>
      </w:r>
      <w:r w:rsidR="004D52CC">
        <w:rPr>
          <w:rFonts w:ascii="Times-Roman" w:hAnsi="Times-Roman" w:cs="Times-Roman"/>
        </w:rPr>
        <w:t>sellele järgnes eelnõu menetluse jätkamisega seonduv</w:t>
      </w:r>
      <w:r w:rsidR="004D52CC" w:rsidRPr="004D52CC">
        <w:rPr>
          <w:rFonts w:ascii="Times-Roman" w:hAnsi="Times-Roman" w:cs="Times-Roman"/>
        </w:rPr>
        <w:t xml:space="preserve"> </w:t>
      </w:r>
      <w:r w:rsidR="004D52CC">
        <w:rPr>
          <w:rFonts w:ascii="Times-Roman" w:hAnsi="Times-Roman" w:cs="Times-Roman"/>
        </w:rPr>
        <w:t>arutelu</w:t>
      </w:r>
      <w:r>
        <w:rPr>
          <w:rFonts w:ascii="Times-Roman" w:hAnsi="Times-Roman" w:cs="Times-Roman"/>
        </w:rPr>
        <w:t xml:space="preserve">. Tõdeti, et kuivõrd eelnõule on laekunud väga palju märkusi ja ettepanekuid </w:t>
      </w:r>
      <w:r w:rsidR="004D52CC">
        <w:rPr>
          <w:rFonts w:ascii="Times-Roman" w:hAnsi="Times-Roman" w:cs="Times-Roman"/>
        </w:rPr>
        <w:t>ning</w:t>
      </w:r>
      <w:r>
        <w:rPr>
          <w:rFonts w:ascii="Times-Roman" w:hAnsi="Times-Roman" w:cs="Times-Roman"/>
        </w:rPr>
        <w:t xml:space="preserve"> samas on plaanis eelnõu menetlemisega võimalikult kiiresti edasi minna, siis </w:t>
      </w:r>
      <w:r w:rsidR="004D52CC">
        <w:rPr>
          <w:rFonts w:ascii="Times-Roman" w:hAnsi="Times-Roman" w:cs="Times-Roman"/>
        </w:rPr>
        <w:t>tuleb komisjoni muudatusettepanekute ettevalmistamis</w:t>
      </w:r>
      <w:r w:rsidR="008C39CE">
        <w:rPr>
          <w:rFonts w:ascii="Times-Roman" w:hAnsi="Times-Roman" w:cs="Times-Roman"/>
        </w:rPr>
        <w:t>ega</w:t>
      </w:r>
      <w:r w:rsidR="004D52CC">
        <w:rPr>
          <w:rFonts w:ascii="Times-Roman" w:hAnsi="Times-Roman" w:cs="Times-Roman"/>
        </w:rPr>
        <w:t xml:space="preserve"> </w:t>
      </w:r>
      <w:r w:rsidR="008C39CE">
        <w:rPr>
          <w:rFonts w:ascii="Times-Roman" w:hAnsi="Times-Roman" w:cs="Times-Roman"/>
        </w:rPr>
        <w:t>tegeleda</w:t>
      </w:r>
      <w:r w:rsidR="004D52CC">
        <w:rPr>
          <w:rFonts w:ascii="Times-Roman" w:hAnsi="Times-Roman" w:cs="Times-Roman"/>
        </w:rPr>
        <w:t xml:space="preserve"> komisjoni töörühmas ja </w:t>
      </w:r>
      <w:r w:rsidR="008C39CE">
        <w:rPr>
          <w:rFonts w:ascii="Times-Roman" w:hAnsi="Times-Roman" w:cs="Times-Roman"/>
        </w:rPr>
        <w:t xml:space="preserve">anti suunis, et </w:t>
      </w:r>
      <w:r w:rsidR="004D52CC">
        <w:rPr>
          <w:rFonts w:ascii="Times-Roman" w:hAnsi="Times-Roman" w:cs="Times-Roman"/>
        </w:rPr>
        <w:t xml:space="preserve">võimalike vigade vältimiseks </w:t>
      </w:r>
      <w:r w:rsidR="008C39CE">
        <w:rPr>
          <w:rFonts w:ascii="Times-Roman" w:hAnsi="Times-Roman" w:cs="Times-Roman"/>
        </w:rPr>
        <w:t xml:space="preserve">võiks </w:t>
      </w:r>
      <w:r>
        <w:rPr>
          <w:rFonts w:ascii="Times-Roman" w:hAnsi="Times-Roman" w:cs="Times-Roman"/>
        </w:rPr>
        <w:t>eelnõust</w:t>
      </w:r>
      <w:r w:rsidR="004D52CC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välja jätta need sätted, mis eelnõu eesmärki silmas pidades ei ole olulised ja </w:t>
      </w:r>
      <w:r w:rsidR="008C39CE">
        <w:rPr>
          <w:rFonts w:ascii="Times-Roman" w:hAnsi="Times-Roman" w:cs="Times-Roman"/>
        </w:rPr>
        <w:t xml:space="preserve">mille osas on laekunud kommentaarid, mis viitavad asjaolule, et need sõnastused </w:t>
      </w:r>
      <w:r w:rsidR="004D52CC">
        <w:rPr>
          <w:rFonts w:ascii="Times-Roman" w:hAnsi="Times-Roman" w:cs="Times-Roman"/>
        </w:rPr>
        <w:t xml:space="preserve">vajavad täiendavalt läbimõtlemist. Samuti käsitleti võimalust täiendada eelnõu seaduse järelhindamise sättega.  </w:t>
      </w:r>
    </w:p>
    <w:p w14:paraId="2F3B04D6" w14:textId="1339D1DE" w:rsidR="00FE775C" w:rsidRPr="00275F20" w:rsidRDefault="008C39CE" w:rsidP="00FE775C">
      <w:pPr>
        <w:jc w:val="both"/>
        <w:rPr>
          <w:rFonts w:ascii="Times-Roman" w:hAnsi="Times-Roman" w:cs="Times-Roman"/>
        </w:rPr>
      </w:pPr>
      <w:r w:rsidRPr="008C39CE">
        <w:rPr>
          <w:rFonts w:ascii="Times-Roman" w:hAnsi="Times-Roman" w:cs="Times-Roman"/>
          <w:b/>
          <w:bCs/>
        </w:rPr>
        <w:t>13. novembri istungil</w:t>
      </w:r>
      <w:r>
        <w:rPr>
          <w:rFonts w:ascii="Times-Roman" w:hAnsi="Times-Roman" w:cs="Times-Roman"/>
        </w:rPr>
        <w:t xml:space="preserve"> </w:t>
      </w:r>
      <w:r w:rsidR="00275F20">
        <w:rPr>
          <w:rFonts w:ascii="Times-Roman" w:hAnsi="Times-Roman" w:cs="Times-Roman"/>
        </w:rPr>
        <w:t>saadi ülevaade valdkondlikelt komisjonidelt laekunud arvamustest,</w:t>
      </w:r>
      <w:r w:rsidR="00BA7D72">
        <w:rPr>
          <w:rFonts w:ascii="Times-Roman" w:hAnsi="Times-Roman" w:cs="Times-Roman"/>
        </w:rPr>
        <w:t xml:space="preserve"> osaliselt oli neid Rahandusministeeriumi esindajate kinnitusel arvesse võetud ka juhtivkomisjonile muudatusettepanekute ettevalmistamisel, samuti </w:t>
      </w:r>
      <w:r w:rsidR="00275F20">
        <w:rPr>
          <w:rFonts w:ascii="Times-Roman" w:hAnsi="Times-Roman" w:cs="Times-Roman"/>
        </w:rPr>
        <w:t xml:space="preserve"> </w:t>
      </w:r>
      <w:r w:rsidR="00AC7ADE">
        <w:rPr>
          <w:rFonts w:ascii="Times-Roman" w:hAnsi="Times-Roman" w:cs="Times-Roman"/>
        </w:rPr>
        <w:t>vaadati üle muudatusettepanekute kavand</w:t>
      </w:r>
      <w:r w:rsidR="00BA7D72">
        <w:rPr>
          <w:rFonts w:ascii="Times-Roman" w:hAnsi="Times-Roman" w:cs="Times-Roman"/>
        </w:rPr>
        <w:t>, toimus arutelu</w:t>
      </w:r>
      <w:r w:rsidR="00AC7ADE">
        <w:rPr>
          <w:rFonts w:ascii="Times-Roman" w:hAnsi="Times-Roman" w:cs="Times-Roman"/>
        </w:rPr>
        <w:t xml:space="preserve"> ja tehti menetluslikud otsused.</w:t>
      </w:r>
    </w:p>
    <w:p w14:paraId="2BCB94F7" w14:textId="5C85D2FC" w:rsidR="00275F20" w:rsidRDefault="00275F20" w:rsidP="00FE775C">
      <w:pPr>
        <w:jc w:val="both"/>
        <w:rPr>
          <w:rFonts w:ascii="Times-Roman" w:hAnsi="Times-Roman" w:cs="Times-Roman"/>
        </w:rPr>
      </w:pPr>
      <w:r w:rsidRPr="008C39CE">
        <w:rPr>
          <w:rFonts w:ascii="Times-Roman" w:hAnsi="Times-Roman" w:cs="Times-Roman"/>
          <w:b/>
          <w:bCs/>
        </w:rPr>
        <w:t>1</w:t>
      </w:r>
      <w:r>
        <w:rPr>
          <w:rFonts w:ascii="Times-Roman" w:hAnsi="Times-Roman" w:cs="Times-Roman"/>
          <w:b/>
          <w:bCs/>
        </w:rPr>
        <w:t>7</w:t>
      </w:r>
      <w:r w:rsidRPr="008C39CE">
        <w:rPr>
          <w:rFonts w:ascii="Times-Roman" w:hAnsi="Times-Roman" w:cs="Times-Roman"/>
          <w:b/>
          <w:bCs/>
        </w:rPr>
        <w:t>. novembri istungil</w:t>
      </w:r>
      <w:r w:rsidR="00606020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vaadati keeletoimetaja tähelepanekutest tulenevalt üle mõned muudatusettepanekute sõnastuse</w:t>
      </w:r>
      <w:r w:rsidR="00BA7D72">
        <w:rPr>
          <w:rFonts w:ascii="Times-Roman" w:hAnsi="Times-Roman" w:cs="Times-Roman"/>
        </w:rPr>
        <w:t>d ja kiideti heaks</w:t>
      </w:r>
      <w:r>
        <w:rPr>
          <w:rFonts w:ascii="Times-Roman" w:hAnsi="Times-Roman" w:cs="Times-Roman"/>
        </w:rPr>
        <w:t xml:space="preserve"> </w:t>
      </w:r>
      <w:r w:rsidR="00BA7D72">
        <w:rPr>
          <w:rFonts w:ascii="Times-Roman" w:hAnsi="Times-Roman" w:cs="Times-Roman"/>
        </w:rPr>
        <w:t xml:space="preserve">asjakohased </w:t>
      </w:r>
      <w:r>
        <w:rPr>
          <w:rFonts w:ascii="Times-Roman" w:hAnsi="Times-Roman" w:cs="Times-Roman"/>
        </w:rPr>
        <w:t>muudatused</w:t>
      </w:r>
      <w:r w:rsidR="00BA7D72">
        <w:rPr>
          <w:rFonts w:ascii="Times-Roman" w:hAnsi="Times-Roman" w:cs="Times-Roman"/>
        </w:rPr>
        <w:t xml:space="preserve"> ja täiendus</w:t>
      </w:r>
      <w:r>
        <w:rPr>
          <w:rFonts w:ascii="Times-Roman" w:hAnsi="Times-Roman" w:cs="Times-Roman"/>
        </w:rPr>
        <w:t>.</w:t>
      </w:r>
    </w:p>
    <w:p w14:paraId="7A607B4A" w14:textId="77777777" w:rsidR="00275F20" w:rsidRDefault="00275F20" w:rsidP="00FE775C">
      <w:pPr>
        <w:jc w:val="both"/>
        <w:rPr>
          <w:rFonts w:ascii="Times-Roman" w:hAnsi="Times-Roman" w:cs="Times-Roman"/>
        </w:rPr>
      </w:pPr>
    </w:p>
    <w:p w14:paraId="46AA5349" w14:textId="3C1E8852" w:rsidR="00641DF1" w:rsidRDefault="00641DF1" w:rsidP="00FE775C">
      <w:pPr>
        <w:jc w:val="both"/>
      </w:pPr>
      <w:r w:rsidRPr="000F4FDA">
        <w:t xml:space="preserve">Eelnõu tekst läbis kahe lugemise vahel keeletoimetuse ning </w:t>
      </w:r>
      <w:r w:rsidRPr="001369A7">
        <w:rPr>
          <w:color w:val="000000"/>
        </w:rPr>
        <w:t xml:space="preserve">eelnõusse on tehtud </w:t>
      </w:r>
      <w:r>
        <w:rPr>
          <w:color w:val="000000"/>
        </w:rPr>
        <w:t xml:space="preserve">tehnilisi ja </w:t>
      </w:r>
      <w:r w:rsidRPr="001369A7">
        <w:rPr>
          <w:color w:val="000000"/>
        </w:rPr>
        <w:t>keeleli</w:t>
      </w:r>
      <w:r>
        <w:rPr>
          <w:color w:val="000000"/>
        </w:rPr>
        <w:t xml:space="preserve">si muudatusi, </w:t>
      </w:r>
      <w:r w:rsidRPr="000F4FDA">
        <w:t>mis ühelgi juhul ei muuda eelnõu sisu.</w:t>
      </w:r>
    </w:p>
    <w:p w14:paraId="3C8B13FD" w14:textId="77777777" w:rsidR="00275F20" w:rsidRDefault="00275F20" w:rsidP="00FE775C">
      <w:pPr>
        <w:jc w:val="both"/>
      </w:pPr>
    </w:p>
    <w:p w14:paraId="67753C1A" w14:textId="77777777" w:rsidR="00641DF1" w:rsidRDefault="00641DF1" w:rsidP="00FE775C">
      <w:pPr>
        <w:jc w:val="both"/>
      </w:pPr>
    </w:p>
    <w:p w14:paraId="471F153E" w14:textId="77777777" w:rsidR="00D87C54" w:rsidRDefault="00FE775C" w:rsidP="00FE775C">
      <w:pPr>
        <w:jc w:val="both"/>
        <w:rPr>
          <w:color w:val="000000"/>
        </w:rPr>
      </w:pPr>
      <w:r w:rsidRPr="00954A7E">
        <w:rPr>
          <w:b/>
        </w:rPr>
        <w:t>2. </w:t>
      </w:r>
      <w:r w:rsidR="000656D1">
        <w:rPr>
          <w:b/>
        </w:rPr>
        <w:t xml:space="preserve">Kõik </w:t>
      </w:r>
      <w:r w:rsidR="00275F20">
        <w:rPr>
          <w:b/>
        </w:rPr>
        <w:t>32</w:t>
      </w:r>
      <w:r w:rsidR="000656D1">
        <w:rPr>
          <w:b/>
        </w:rPr>
        <w:t xml:space="preserve"> m</w:t>
      </w:r>
      <w:r w:rsidRPr="00954A7E">
        <w:rPr>
          <w:b/>
        </w:rPr>
        <w:t>uudatusettepaneku</w:t>
      </w:r>
      <w:r w:rsidR="000656D1">
        <w:rPr>
          <w:b/>
        </w:rPr>
        <w:t xml:space="preserve">t </w:t>
      </w:r>
      <w:r>
        <w:rPr>
          <w:color w:val="000000"/>
        </w:rPr>
        <w:t xml:space="preserve">on juhtivkomisjoni ettepanekud, mis </w:t>
      </w:r>
      <w:r w:rsidRPr="002D3935">
        <w:rPr>
          <w:color w:val="000000"/>
        </w:rPr>
        <w:t>leidsid komisjoni toetuse muudatusettepanekute loetelus ettepanekute selgitustes toodud põhjenduste alusel.</w:t>
      </w:r>
      <w:r>
        <w:rPr>
          <w:color w:val="000000"/>
        </w:rPr>
        <w:t xml:space="preserve"> </w:t>
      </w:r>
    </w:p>
    <w:p w14:paraId="31354926" w14:textId="77777777" w:rsidR="00D87C54" w:rsidRDefault="00D87C54" w:rsidP="00FE775C">
      <w:pPr>
        <w:jc w:val="both"/>
        <w:rPr>
          <w:color w:val="000000"/>
        </w:rPr>
      </w:pPr>
    </w:p>
    <w:p w14:paraId="7F82BAA1" w14:textId="1ADF7FF3" w:rsidR="00475340" w:rsidRDefault="00FE775C" w:rsidP="00FE775C">
      <w:pPr>
        <w:jc w:val="both"/>
        <w:rPr>
          <w:color w:val="000000"/>
        </w:rPr>
      </w:pPr>
      <w:r>
        <w:rPr>
          <w:color w:val="000000"/>
        </w:rPr>
        <w:t>Algataja</w:t>
      </w:r>
      <w:r w:rsidR="00BA7D72">
        <w:rPr>
          <w:color w:val="000000"/>
        </w:rPr>
        <w:t>te</w:t>
      </w:r>
      <w:r>
        <w:rPr>
          <w:color w:val="000000"/>
        </w:rPr>
        <w:t xml:space="preserve"> esindaja</w:t>
      </w:r>
      <w:r w:rsidR="00C228AD">
        <w:rPr>
          <w:color w:val="000000"/>
        </w:rPr>
        <w:t xml:space="preserve"> toetas</w:t>
      </w:r>
      <w:r>
        <w:rPr>
          <w:color w:val="000000"/>
        </w:rPr>
        <w:t xml:space="preserve"> </w:t>
      </w:r>
      <w:r w:rsidR="00BA7D72">
        <w:rPr>
          <w:color w:val="000000"/>
        </w:rPr>
        <w:t xml:space="preserve">valdavat </w:t>
      </w:r>
      <w:r w:rsidR="00275F20">
        <w:rPr>
          <w:color w:val="000000"/>
        </w:rPr>
        <w:t>enam</w:t>
      </w:r>
      <w:r w:rsidR="00BA7D72">
        <w:rPr>
          <w:color w:val="000000"/>
        </w:rPr>
        <w:t>ust</w:t>
      </w:r>
      <w:r>
        <w:rPr>
          <w:color w:val="000000"/>
        </w:rPr>
        <w:t xml:space="preserve"> muudatusett</w:t>
      </w:r>
      <w:r w:rsidR="00C228AD">
        <w:rPr>
          <w:color w:val="000000"/>
        </w:rPr>
        <w:t>e</w:t>
      </w:r>
      <w:r>
        <w:rPr>
          <w:color w:val="000000"/>
        </w:rPr>
        <w:t>pan</w:t>
      </w:r>
      <w:r w:rsidR="00C228AD">
        <w:rPr>
          <w:color w:val="000000"/>
        </w:rPr>
        <w:t>e</w:t>
      </w:r>
      <w:r>
        <w:rPr>
          <w:color w:val="000000"/>
        </w:rPr>
        <w:t>ku</w:t>
      </w:r>
      <w:r w:rsidR="00275F20">
        <w:rPr>
          <w:color w:val="000000"/>
        </w:rPr>
        <w:t>test</w:t>
      </w:r>
      <w:r w:rsidR="00D87C54">
        <w:rPr>
          <w:color w:val="000000"/>
        </w:rPr>
        <w:t xml:space="preserve">, välja arvatud </w:t>
      </w:r>
      <w:r w:rsidR="00475340">
        <w:rPr>
          <w:color w:val="000000"/>
        </w:rPr>
        <w:t>täiskogule esitatud</w:t>
      </w:r>
      <w:r w:rsidR="00D87C54">
        <w:rPr>
          <w:color w:val="000000"/>
        </w:rPr>
        <w:t xml:space="preserve"> loetelus </w:t>
      </w:r>
      <w:r w:rsidR="00475340">
        <w:rPr>
          <w:color w:val="000000"/>
        </w:rPr>
        <w:t>sisalduvad muudatusettepanekud</w:t>
      </w:r>
      <w:r w:rsidR="00D87C54">
        <w:rPr>
          <w:color w:val="000000"/>
        </w:rPr>
        <w:t xml:space="preserve"> nr 13</w:t>
      </w:r>
      <w:r w:rsidR="00475340">
        <w:rPr>
          <w:color w:val="000000"/>
        </w:rPr>
        <w:t xml:space="preserve"> ja 26. </w:t>
      </w:r>
    </w:p>
    <w:p w14:paraId="35D1E731" w14:textId="2406BC71" w:rsidR="00475340" w:rsidRPr="00475340" w:rsidRDefault="00475340" w:rsidP="00FE775C">
      <w:pPr>
        <w:jc w:val="both"/>
        <w:rPr>
          <w:color w:val="000000"/>
        </w:rPr>
      </w:pPr>
      <w:bookmarkStart w:id="2" w:name="_Hlk214285885"/>
      <w:r>
        <w:rPr>
          <w:color w:val="000000"/>
        </w:rPr>
        <w:t>Muudatusettepanekule</w:t>
      </w:r>
      <w:bookmarkEnd w:id="2"/>
      <w:r>
        <w:rPr>
          <w:color w:val="000000"/>
        </w:rPr>
        <w:t xml:space="preserve"> 13</w:t>
      </w:r>
      <w:r w:rsidR="00D87C54">
        <w:rPr>
          <w:color w:val="000000"/>
        </w:rPr>
        <w:t xml:space="preserve"> oli </w:t>
      </w:r>
      <w:r>
        <w:rPr>
          <w:color w:val="000000"/>
        </w:rPr>
        <w:t xml:space="preserve">algataja esindaja </w:t>
      </w:r>
      <w:r w:rsidR="00D87C54">
        <w:rPr>
          <w:color w:val="000000"/>
        </w:rPr>
        <w:t xml:space="preserve">komisjonile töövariandina välja pakkunud omapoolse alternatiivse sõnastuse, mis võrreldes komisjonis toetust leidnud ettepanekuga oleks kitsendanud hasartmängukorraldajalt tegevusloa kehtetuks tunnistamist võimaldavaid aluseid, piiritledes neid üksnes  hasartmängu korraldamisega seotud rikkumistega. </w:t>
      </w:r>
    </w:p>
    <w:p w14:paraId="1D2C348E" w14:textId="361B7AEB" w:rsidR="00FE775C" w:rsidRDefault="00475340" w:rsidP="00FE775C">
      <w:pPr>
        <w:jc w:val="both"/>
        <w:rPr>
          <w:lang w:eastAsia="en-US"/>
        </w:rPr>
      </w:pPr>
      <w:r>
        <w:rPr>
          <w:color w:val="000000"/>
        </w:rPr>
        <w:t>Muudatusettepanekut</w:t>
      </w:r>
      <w:r>
        <w:rPr>
          <w:lang w:eastAsia="en-US"/>
        </w:rPr>
        <w:t xml:space="preserve"> 26 soovis algataja esindaja</w:t>
      </w:r>
      <w:r w:rsidR="00606020">
        <w:rPr>
          <w:lang w:eastAsia="en-US"/>
        </w:rPr>
        <w:t xml:space="preserve"> komisjoni arutelu käigus</w:t>
      </w:r>
      <w:r>
        <w:rPr>
          <w:lang w:eastAsia="en-US"/>
        </w:rPr>
        <w:t xml:space="preserve"> muuta nii, et olemasolevatel hasartmängukorraldajatel oleks ühe aasta võrra rohkem aega oma tegevuse ja dokumentide kooskõlla viimiseks, see parandus komisjoni toetust ei leidnud.  </w:t>
      </w:r>
    </w:p>
    <w:p w14:paraId="704BB55F" w14:textId="77777777" w:rsidR="00C228AD" w:rsidRPr="008B2B26" w:rsidRDefault="00C228AD" w:rsidP="00FE775C">
      <w:pPr>
        <w:jc w:val="both"/>
        <w:rPr>
          <w:lang w:eastAsia="en-US"/>
        </w:rPr>
      </w:pPr>
    </w:p>
    <w:p w14:paraId="593AC98B" w14:textId="189793A4" w:rsidR="00FE775C" w:rsidRPr="000656D1" w:rsidRDefault="00FE775C" w:rsidP="000656D1">
      <w:pPr>
        <w:jc w:val="both"/>
        <w:rPr>
          <w:b/>
        </w:rPr>
      </w:pPr>
      <w:r>
        <w:rPr>
          <w:b/>
        </w:rPr>
        <w:t>3</w:t>
      </w:r>
      <w:r w:rsidRPr="00D5681A">
        <w:rPr>
          <w:b/>
        </w:rPr>
        <w:t>. </w:t>
      </w:r>
      <w:r>
        <w:rPr>
          <w:b/>
        </w:rPr>
        <w:t xml:space="preserve">Juhtivkomisjoni </w:t>
      </w:r>
      <w:r w:rsidRPr="00D5681A">
        <w:rPr>
          <w:b/>
        </w:rPr>
        <w:t>menetluslikud otsused ja ettepanekud</w:t>
      </w:r>
    </w:p>
    <w:p w14:paraId="3F52B01D" w14:textId="197789D8" w:rsidR="00FE775C" w:rsidRDefault="00275F20" w:rsidP="00FE775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Rahandus</w:t>
      </w:r>
      <w:r w:rsidR="00FE775C" w:rsidRPr="00716892">
        <w:rPr>
          <w:rFonts w:ascii="Times New Roman" w:hAnsi="Times New Roman" w:cs="Times New Roman"/>
          <w:sz w:val="24"/>
          <w:szCs w:val="24"/>
        </w:rPr>
        <w:t xml:space="preserve">komisjon </w:t>
      </w:r>
      <w:r w:rsidR="00FE775C">
        <w:rPr>
          <w:rFonts w:ascii="Times New Roman" w:hAnsi="Times New Roman" w:cs="Times New Roman"/>
          <w:sz w:val="24"/>
          <w:szCs w:val="24"/>
        </w:rPr>
        <w:t>tegi ettepaneku</w:t>
      </w:r>
      <w:r w:rsidR="000B6748">
        <w:rPr>
          <w:rFonts w:ascii="Times New Roman" w:hAnsi="Times New Roman" w:cs="Times New Roman"/>
          <w:sz w:val="24"/>
          <w:szCs w:val="24"/>
        </w:rPr>
        <w:t xml:space="preserve"> võtta</w:t>
      </w:r>
      <w:r w:rsidR="00FE775C">
        <w:rPr>
          <w:rFonts w:ascii="Times New Roman" w:hAnsi="Times New Roman" w:cs="Times New Roman"/>
          <w:sz w:val="24"/>
          <w:szCs w:val="24"/>
        </w:rPr>
        <w:t xml:space="preserve"> </w:t>
      </w:r>
      <w:r w:rsidR="00FE775C" w:rsidRPr="00716892">
        <w:rPr>
          <w:rFonts w:ascii="Times New Roman" w:hAnsi="Times New Roman" w:cs="Times New Roman"/>
          <w:sz w:val="24"/>
          <w:szCs w:val="24"/>
        </w:rPr>
        <w:t xml:space="preserve">eelnõu teiseks lugemiseks Riigikogu täiskogu päevakorda </w:t>
      </w:r>
      <w:r w:rsidR="00FE775C">
        <w:rPr>
          <w:rFonts w:ascii="Times New Roman" w:hAnsi="Times New Roman" w:cs="Times New Roman"/>
          <w:sz w:val="24"/>
          <w:szCs w:val="24"/>
        </w:rPr>
        <w:t xml:space="preserve">käesoleva aasta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C228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novembril </w:t>
      </w:r>
      <w:r w:rsidR="00FE775C">
        <w:rPr>
          <w:rFonts w:ascii="Times New Roman" w:hAnsi="Times New Roman" w:cs="Times New Roman"/>
          <w:sz w:val="24"/>
          <w:szCs w:val="24"/>
        </w:rPr>
        <w:t xml:space="preserve">ja </w:t>
      </w:r>
      <w:r w:rsidR="00FE775C" w:rsidRPr="00716892">
        <w:rPr>
          <w:rFonts w:ascii="Times New Roman" w:hAnsi="Times New Roman" w:cs="Times New Roman"/>
          <w:sz w:val="24"/>
          <w:szCs w:val="24"/>
        </w:rPr>
        <w:t xml:space="preserve">teine lugemine lõpetada. </w:t>
      </w:r>
      <w:r w:rsidR="00FE775C">
        <w:rPr>
          <w:rFonts w:ascii="Times New Roman" w:hAnsi="Times New Roman" w:cs="Times New Roman"/>
          <w:sz w:val="24"/>
          <w:szCs w:val="24"/>
        </w:rPr>
        <w:t>Juhu</w:t>
      </w:r>
      <w:r w:rsidR="00ED31DE">
        <w:rPr>
          <w:rFonts w:ascii="Times New Roman" w:hAnsi="Times New Roman" w:cs="Times New Roman"/>
          <w:sz w:val="24"/>
          <w:szCs w:val="24"/>
        </w:rPr>
        <w:t>l,</w:t>
      </w:r>
      <w:r w:rsidR="00FE775C">
        <w:rPr>
          <w:rFonts w:ascii="Times New Roman" w:hAnsi="Times New Roman" w:cs="Times New Roman"/>
          <w:sz w:val="24"/>
          <w:szCs w:val="24"/>
        </w:rPr>
        <w:t xml:space="preserve"> k</w:t>
      </w:r>
      <w:r w:rsidR="00FE775C" w:rsidRPr="00716892">
        <w:rPr>
          <w:rFonts w:ascii="Times New Roman" w:hAnsi="Times New Roman" w:cs="Times New Roman"/>
          <w:sz w:val="24"/>
          <w:szCs w:val="24"/>
        </w:rPr>
        <w:t>ui eelnõu teine lugemine lõpetatakse, o</w:t>
      </w:r>
      <w:r w:rsidR="00FE775C">
        <w:rPr>
          <w:rFonts w:ascii="Times New Roman" w:hAnsi="Times New Roman" w:cs="Times New Roman"/>
          <w:sz w:val="24"/>
          <w:szCs w:val="24"/>
        </w:rPr>
        <w:t>li</w:t>
      </w:r>
      <w:r w:rsidR="00FE775C" w:rsidRPr="00716892">
        <w:rPr>
          <w:rFonts w:ascii="Times New Roman" w:hAnsi="Times New Roman" w:cs="Times New Roman"/>
          <w:sz w:val="24"/>
          <w:szCs w:val="24"/>
        </w:rPr>
        <w:t xml:space="preserve"> komisjoni</w:t>
      </w:r>
      <w:r w:rsidR="00FE775C">
        <w:rPr>
          <w:rFonts w:ascii="Times New Roman" w:hAnsi="Times New Roman" w:cs="Times New Roman"/>
          <w:sz w:val="24"/>
          <w:szCs w:val="24"/>
        </w:rPr>
        <w:t>l</w:t>
      </w:r>
      <w:r w:rsidR="00FE775C" w:rsidRPr="00716892">
        <w:rPr>
          <w:rFonts w:ascii="Times New Roman" w:hAnsi="Times New Roman" w:cs="Times New Roman"/>
          <w:sz w:val="24"/>
          <w:szCs w:val="24"/>
        </w:rPr>
        <w:t xml:space="preserve"> ettepanek võtta eelnõu kolmandaks lugemiseks Riigikogu täiskogu päevakorda ja viia läbi lõpphääletus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E775C" w:rsidRPr="00716892">
        <w:rPr>
          <w:rFonts w:ascii="Times New Roman" w:hAnsi="Times New Roman" w:cs="Times New Roman"/>
          <w:sz w:val="24"/>
          <w:szCs w:val="24"/>
        </w:rPr>
        <w:t>.</w:t>
      </w:r>
      <w:r w:rsidR="00FE775C">
        <w:rPr>
          <w:rFonts w:ascii="Times New Roman" w:hAnsi="Times New Roman" w:cs="Times New Roman"/>
          <w:sz w:val="24"/>
          <w:szCs w:val="24"/>
        </w:rPr>
        <w:t xml:space="preserve"> </w:t>
      </w:r>
      <w:r w:rsidR="000656D1">
        <w:rPr>
          <w:rFonts w:ascii="Times New Roman" w:hAnsi="Times New Roman" w:cs="Times New Roman"/>
          <w:sz w:val="24"/>
          <w:szCs w:val="24"/>
        </w:rPr>
        <w:t>detsembril</w:t>
      </w:r>
      <w:r w:rsidR="00FE775C">
        <w:rPr>
          <w:rFonts w:ascii="Times New Roman" w:hAnsi="Times New Roman" w:cs="Times New Roman"/>
          <w:sz w:val="24"/>
          <w:szCs w:val="24"/>
        </w:rPr>
        <w:t>.</w:t>
      </w:r>
    </w:p>
    <w:p w14:paraId="623B2179" w14:textId="77777777" w:rsidR="00FE775C" w:rsidRPr="00DC0584" w:rsidRDefault="00FE775C" w:rsidP="00FE775C">
      <w:pPr>
        <w:pBdr>
          <w:bottom w:val="single" w:sz="6" w:space="1" w:color="auto"/>
        </w:pBdr>
        <w:jc w:val="both"/>
      </w:pPr>
    </w:p>
    <w:p w14:paraId="1180101A" w14:textId="7AB21BD1" w:rsidR="00FE775C" w:rsidRDefault="00FE775C" w:rsidP="00FE775C">
      <w:pPr>
        <w:jc w:val="both"/>
      </w:pPr>
      <w:r>
        <w:t xml:space="preserve">Esitab </w:t>
      </w:r>
      <w:r w:rsidR="00275F20">
        <w:t>rahandus</w:t>
      </w:r>
      <w:r>
        <w:t xml:space="preserve">komisjon </w:t>
      </w:r>
      <w:r w:rsidR="00275F20">
        <w:t>17</w:t>
      </w:r>
      <w:r w:rsidRPr="00DC0584">
        <w:t>.</w:t>
      </w:r>
      <w:r w:rsidR="000656D1">
        <w:t>1</w:t>
      </w:r>
      <w:r w:rsidR="00275F20">
        <w:t>1</w:t>
      </w:r>
      <w:r w:rsidRPr="00DC0584">
        <w:t>.20</w:t>
      </w:r>
      <w:r>
        <w:t>2</w:t>
      </w:r>
      <w:r w:rsidR="00275F20">
        <w:t>5</w:t>
      </w:r>
      <w:r>
        <w:t>.</w:t>
      </w:r>
    </w:p>
    <w:p w14:paraId="78F6738F" w14:textId="77777777" w:rsidR="00FE775C" w:rsidRDefault="00FE775C" w:rsidP="00FE775C">
      <w:pPr>
        <w:jc w:val="both"/>
        <w:rPr>
          <w:color w:val="000000"/>
        </w:rPr>
      </w:pPr>
    </w:p>
    <w:p w14:paraId="21BC250B" w14:textId="77777777" w:rsidR="00FE775C" w:rsidRDefault="00FE775C" w:rsidP="00FE775C">
      <w:pPr>
        <w:tabs>
          <w:tab w:val="left" w:pos="851"/>
        </w:tabs>
      </w:pPr>
      <w:r w:rsidRPr="00B44560">
        <w:t>(kinnitatud digitaalselt)</w:t>
      </w:r>
    </w:p>
    <w:p w14:paraId="673F2850" w14:textId="07D42D15" w:rsidR="00C228AD" w:rsidRDefault="00275F20" w:rsidP="00FE775C">
      <w:pPr>
        <w:jc w:val="both"/>
        <w:rPr>
          <w:color w:val="000000"/>
        </w:rPr>
      </w:pPr>
      <w:r>
        <w:rPr>
          <w:color w:val="000000"/>
        </w:rPr>
        <w:t>Annely Akkermann</w:t>
      </w:r>
    </w:p>
    <w:p w14:paraId="13CE2501" w14:textId="1DD3D1D8" w:rsidR="00FE775C" w:rsidRPr="001046EA" w:rsidRDefault="00275F20" w:rsidP="00FE775C">
      <w:pPr>
        <w:jc w:val="both"/>
      </w:pPr>
      <w:r>
        <w:t>Rahandus</w:t>
      </w:r>
      <w:r w:rsidR="00FE775C" w:rsidRPr="00E63E60">
        <w:t>komisjoni esimees</w:t>
      </w:r>
    </w:p>
    <w:p w14:paraId="7E297F6C" w14:textId="6072A28F" w:rsidR="00894EC8" w:rsidRPr="00FE775C" w:rsidRDefault="00894EC8" w:rsidP="00FE775C"/>
    <w:sectPr w:rsidR="00894EC8" w:rsidRPr="00FE775C" w:rsidSect="008D615A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B21D" w14:textId="77777777" w:rsidR="008D615A" w:rsidRDefault="008D615A" w:rsidP="001D5CC0">
      <w:r>
        <w:separator/>
      </w:r>
    </w:p>
    <w:p w14:paraId="4179A959" w14:textId="77777777" w:rsidR="008D615A" w:rsidRDefault="008D615A"/>
    <w:p w14:paraId="7362989D" w14:textId="77777777" w:rsidR="008D615A" w:rsidRDefault="008D615A"/>
    <w:p w14:paraId="2885C4B5" w14:textId="77777777" w:rsidR="008D615A" w:rsidRDefault="008D615A"/>
    <w:p w14:paraId="2ED82F65" w14:textId="77777777" w:rsidR="008D615A" w:rsidRDefault="008D615A"/>
  </w:endnote>
  <w:endnote w:type="continuationSeparator" w:id="0">
    <w:p w14:paraId="0A3B7E99" w14:textId="77777777" w:rsidR="008D615A" w:rsidRDefault="008D615A" w:rsidP="001D5CC0">
      <w:r>
        <w:continuationSeparator/>
      </w:r>
    </w:p>
    <w:p w14:paraId="27746470" w14:textId="77777777" w:rsidR="008D615A" w:rsidRDefault="008D615A"/>
    <w:p w14:paraId="373DE0A6" w14:textId="77777777" w:rsidR="008D615A" w:rsidRDefault="008D615A"/>
    <w:p w14:paraId="5BE0107A" w14:textId="77777777" w:rsidR="008D615A" w:rsidRDefault="008D615A"/>
    <w:p w14:paraId="3DE4FFCC" w14:textId="77777777" w:rsidR="008D615A" w:rsidRDefault="008D6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3B1F" w14:textId="55235286" w:rsidR="00DE6442" w:rsidRDefault="00DE6442">
    <w:pPr>
      <w:pStyle w:val="Jalus"/>
    </w:pPr>
  </w:p>
  <w:p w14:paraId="4EB0A918" w14:textId="77777777" w:rsidR="00CA2D12" w:rsidRDefault="00CA2D12"/>
  <w:p w14:paraId="6ECAF39A" w14:textId="77777777" w:rsidR="00CA2D12" w:rsidRDefault="00CA2D12"/>
  <w:p w14:paraId="2E1AAF41" w14:textId="77777777" w:rsidR="00BD67F9" w:rsidRDefault="00BD67F9"/>
  <w:p w14:paraId="56845AEA" w14:textId="77777777" w:rsidR="00067A66" w:rsidRDefault="00067A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115806"/>
      <w:docPartObj>
        <w:docPartGallery w:val="Page Numbers (Bottom of Page)"/>
        <w:docPartUnique/>
      </w:docPartObj>
    </w:sdtPr>
    <w:sdtEndPr/>
    <w:sdtContent>
      <w:p w14:paraId="449654DE" w14:textId="227626AA" w:rsidR="00067A66" w:rsidRDefault="00EB2C43" w:rsidP="00307D0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F029" w14:textId="32927797" w:rsidR="001D5CC0" w:rsidRDefault="001D5CC0" w:rsidP="002227A3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AC9B" w14:textId="77777777" w:rsidR="008D615A" w:rsidRDefault="008D615A" w:rsidP="001D5CC0">
      <w:r>
        <w:separator/>
      </w:r>
    </w:p>
    <w:p w14:paraId="10F2AF52" w14:textId="77777777" w:rsidR="008D615A" w:rsidRDefault="008D615A"/>
    <w:p w14:paraId="493C9DC0" w14:textId="77777777" w:rsidR="008D615A" w:rsidRDefault="008D615A"/>
    <w:p w14:paraId="357CBB19" w14:textId="77777777" w:rsidR="008D615A" w:rsidRDefault="008D615A"/>
    <w:p w14:paraId="0D227A96" w14:textId="77777777" w:rsidR="008D615A" w:rsidRDefault="008D615A"/>
  </w:footnote>
  <w:footnote w:type="continuationSeparator" w:id="0">
    <w:p w14:paraId="7C68E0A1" w14:textId="77777777" w:rsidR="008D615A" w:rsidRDefault="008D615A" w:rsidP="001D5CC0">
      <w:r>
        <w:continuationSeparator/>
      </w:r>
    </w:p>
    <w:p w14:paraId="5E7E7F31" w14:textId="77777777" w:rsidR="008D615A" w:rsidRDefault="008D615A"/>
    <w:p w14:paraId="35E25AA3" w14:textId="77777777" w:rsidR="008D615A" w:rsidRDefault="008D615A"/>
    <w:p w14:paraId="47BBDEE7" w14:textId="77777777" w:rsidR="008D615A" w:rsidRDefault="008D615A"/>
    <w:p w14:paraId="0D632CE5" w14:textId="77777777" w:rsidR="008D615A" w:rsidRDefault="008D6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A4D4" w14:textId="6B1BC524" w:rsidR="00DE6442" w:rsidRDefault="00DE6442">
    <w:pPr>
      <w:pStyle w:val="Pis"/>
    </w:pPr>
  </w:p>
  <w:p w14:paraId="39667DF5" w14:textId="77777777" w:rsidR="00CA2D12" w:rsidRDefault="00CA2D12"/>
  <w:p w14:paraId="056C05CD" w14:textId="77777777" w:rsidR="00CA2D12" w:rsidRDefault="00CA2D12"/>
  <w:p w14:paraId="6AC61775" w14:textId="77777777" w:rsidR="00BD67F9" w:rsidRDefault="00BD67F9"/>
  <w:p w14:paraId="3F88B827" w14:textId="77777777" w:rsidR="00067A66" w:rsidRDefault="00067A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DA6"/>
    <w:multiLevelType w:val="hybridMultilevel"/>
    <w:tmpl w:val="02CCB5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6A6"/>
    <w:multiLevelType w:val="hybridMultilevel"/>
    <w:tmpl w:val="EF669C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1824"/>
    <w:multiLevelType w:val="hybridMultilevel"/>
    <w:tmpl w:val="923EB91E"/>
    <w:lvl w:ilvl="0" w:tplc="F7C28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3AE"/>
    <w:multiLevelType w:val="hybridMultilevel"/>
    <w:tmpl w:val="D862C02C"/>
    <w:lvl w:ilvl="0" w:tplc="93C0B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D0E"/>
    <w:multiLevelType w:val="hybridMultilevel"/>
    <w:tmpl w:val="F11EACB0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70DCC"/>
    <w:multiLevelType w:val="hybridMultilevel"/>
    <w:tmpl w:val="6EF404E4"/>
    <w:lvl w:ilvl="0" w:tplc="66B47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01137"/>
    <w:multiLevelType w:val="hybridMultilevel"/>
    <w:tmpl w:val="62083CD4"/>
    <w:lvl w:ilvl="0" w:tplc="D4344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1670"/>
    <w:multiLevelType w:val="hybridMultilevel"/>
    <w:tmpl w:val="E33AACB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350E"/>
    <w:multiLevelType w:val="hybridMultilevel"/>
    <w:tmpl w:val="8AF0A4D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3586"/>
    <w:multiLevelType w:val="hybridMultilevel"/>
    <w:tmpl w:val="C534F3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A1BC5"/>
    <w:multiLevelType w:val="hybridMultilevel"/>
    <w:tmpl w:val="AF1089EC"/>
    <w:lvl w:ilvl="0" w:tplc="9FE24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952DA"/>
    <w:multiLevelType w:val="hybridMultilevel"/>
    <w:tmpl w:val="E36C60B8"/>
    <w:lvl w:ilvl="0" w:tplc="D2768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0444F"/>
    <w:multiLevelType w:val="hybridMultilevel"/>
    <w:tmpl w:val="B5C846FA"/>
    <w:lvl w:ilvl="0" w:tplc="5530A1A4">
      <w:start w:val="6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E87AC6"/>
    <w:multiLevelType w:val="hybridMultilevel"/>
    <w:tmpl w:val="2CDA0300"/>
    <w:lvl w:ilvl="0" w:tplc="EDBCF8F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6984480"/>
    <w:multiLevelType w:val="hybridMultilevel"/>
    <w:tmpl w:val="5E925F50"/>
    <w:lvl w:ilvl="0" w:tplc="04250011">
      <w:start w:val="1"/>
      <w:numFmt w:val="decimal"/>
      <w:lvlText w:val="%1)"/>
      <w:lvlJc w:val="left"/>
      <w:pPr>
        <w:ind w:left="405" w:hanging="360"/>
      </w:p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73B2C9D"/>
    <w:multiLevelType w:val="hybridMultilevel"/>
    <w:tmpl w:val="65E2250A"/>
    <w:lvl w:ilvl="0" w:tplc="72BE81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6AE5"/>
    <w:multiLevelType w:val="hybridMultilevel"/>
    <w:tmpl w:val="DC1C9F58"/>
    <w:lvl w:ilvl="0" w:tplc="5AA01E60">
      <w:start w:val="1"/>
      <w:numFmt w:val="decimal"/>
      <w:pStyle w:val="Pealkiri4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923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995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1067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139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211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283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355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4277" w:hanging="180"/>
      </w:pPr>
      <w:rPr>
        <w:rFonts w:cs="Times New Roman"/>
      </w:rPr>
    </w:lvl>
  </w:abstractNum>
  <w:abstractNum w:abstractNumId="17" w15:restartNumberingAfterBreak="0">
    <w:nsid w:val="2E7168D3"/>
    <w:multiLevelType w:val="hybridMultilevel"/>
    <w:tmpl w:val="8CF63EA8"/>
    <w:lvl w:ilvl="0" w:tplc="ED58D5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239C1"/>
    <w:multiLevelType w:val="hybridMultilevel"/>
    <w:tmpl w:val="5340541E"/>
    <w:lvl w:ilvl="0" w:tplc="EA4293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56B7B"/>
    <w:multiLevelType w:val="hybridMultilevel"/>
    <w:tmpl w:val="35F0CA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56B5E"/>
    <w:multiLevelType w:val="hybridMultilevel"/>
    <w:tmpl w:val="71E8379E"/>
    <w:lvl w:ilvl="0" w:tplc="FBE670F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90709"/>
    <w:multiLevelType w:val="hybridMultilevel"/>
    <w:tmpl w:val="26BA16AA"/>
    <w:lvl w:ilvl="0" w:tplc="EEFE45A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367525F"/>
    <w:multiLevelType w:val="hybridMultilevel"/>
    <w:tmpl w:val="071AB34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71358"/>
    <w:multiLevelType w:val="hybridMultilevel"/>
    <w:tmpl w:val="FEB643C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A0007"/>
    <w:multiLevelType w:val="hybridMultilevel"/>
    <w:tmpl w:val="C7909506"/>
    <w:lvl w:ilvl="0" w:tplc="8D44F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8473B"/>
    <w:multiLevelType w:val="hybridMultilevel"/>
    <w:tmpl w:val="EA520B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3709"/>
    <w:multiLevelType w:val="hybridMultilevel"/>
    <w:tmpl w:val="630E67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D2C71"/>
    <w:multiLevelType w:val="hybridMultilevel"/>
    <w:tmpl w:val="2AA6B1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E266D"/>
    <w:multiLevelType w:val="hybridMultilevel"/>
    <w:tmpl w:val="3D147B04"/>
    <w:lvl w:ilvl="0" w:tplc="FAEA9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92BE9"/>
    <w:multiLevelType w:val="hybridMultilevel"/>
    <w:tmpl w:val="1FB850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3283B"/>
    <w:multiLevelType w:val="hybridMultilevel"/>
    <w:tmpl w:val="DCBA50D6"/>
    <w:lvl w:ilvl="0" w:tplc="DB025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13602"/>
    <w:multiLevelType w:val="hybridMultilevel"/>
    <w:tmpl w:val="C5DC4086"/>
    <w:lvl w:ilvl="0" w:tplc="A40012C4">
      <w:start w:val="1"/>
      <w:numFmt w:val="decimal"/>
      <w:lvlText w:val="%1)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88E32B6"/>
    <w:multiLevelType w:val="hybridMultilevel"/>
    <w:tmpl w:val="E5C8EE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F3572"/>
    <w:multiLevelType w:val="hybridMultilevel"/>
    <w:tmpl w:val="E6DC1FD4"/>
    <w:lvl w:ilvl="0" w:tplc="2A42B3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92E3B"/>
    <w:multiLevelType w:val="hybridMultilevel"/>
    <w:tmpl w:val="5AA26A30"/>
    <w:lvl w:ilvl="0" w:tplc="DB2E33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E2C360E"/>
    <w:multiLevelType w:val="hybridMultilevel"/>
    <w:tmpl w:val="63704B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87905"/>
    <w:multiLevelType w:val="hybridMultilevel"/>
    <w:tmpl w:val="3EFA646A"/>
    <w:lvl w:ilvl="0" w:tplc="ACA6FA1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50227025">
    <w:abstractNumId w:val="16"/>
  </w:num>
  <w:num w:numId="2" w16cid:durableId="1171021478">
    <w:abstractNumId w:val="29"/>
  </w:num>
  <w:num w:numId="3" w16cid:durableId="1090734896">
    <w:abstractNumId w:val="10"/>
  </w:num>
  <w:num w:numId="4" w16cid:durableId="887691033">
    <w:abstractNumId w:val="35"/>
  </w:num>
  <w:num w:numId="5" w16cid:durableId="1046373727">
    <w:abstractNumId w:val="30"/>
  </w:num>
  <w:num w:numId="6" w16cid:durableId="888541242">
    <w:abstractNumId w:val="3"/>
  </w:num>
  <w:num w:numId="7" w16cid:durableId="628902393">
    <w:abstractNumId w:val="18"/>
  </w:num>
  <w:num w:numId="8" w16cid:durableId="343749762">
    <w:abstractNumId w:val="8"/>
  </w:num>
  <w:num w:numId="9" w16cid:durableId="176308170">
    <w:abstractNumId w:val="1"/>
  </w:num>
  <w:num w:numId="10" w16cid:durableId="1542746414">
    <w:abstractNumId w:val="12"/>
  </w:num>
  <w:num w:numId="11" w16cid:durableId="1316883517">
    <w:abstractNumId w:val="36"/>
  </w:num>
  <w:num w:numId="12" w16cid:durableId="1152520569">
    <w:abstractNumId w:val="32"/>
  </w:num>
  <w:num w:numId="13" w16cid:durableId="74211343">
    <w:abstractNumId w:val="17"/>
  </w:num>
  <w:num w:numId="14" w16cid:durableId="1488551430">
    <w:abstractNumId w:val="27"/>
  </w:num>
  <w:num w:numId="15" w16cid:durableId="317271429">
    <w:abstractNumId w:val="7"/>
  </w:num>
  <w:num w:numId="16" w16cid:durableId="283275587">
    <w:abstractNumId w:val="4"/>
  </w:num>
  <w:num w:numId="17" w16cid:durableId="1991516962">
    <w:abstractNumId w:val="33"/>
  </w:num>
  <w:num w:numId="18" w16cid:durableId="339813448">
    <w:abstractNumId w:val="23"/>
  </w:num>
  <w:num w:numId="19" w16cid:durableId="179703071">
    <w:abstractNumId w:val="11"/>
  </w:num>
  <w:num w:numId="20" w16cid:durableId="1730496692">
    <w:abstractNumId w:val="21"/>
  </w:num>
  <w:num w:numId="21" w16cid:durableId="1396853794">
    <w:abstractNumId w:val="5"/>
  </w:num>
  <w:num w:numId="22" w16cid:durableId="2046320654">
    <w:abstractNumId w:val="22"/>
  </w:num>
  <w:num w:numId="23" w16cid:durableId="1133402395">
    <w:abstractNumId w:val="13"/>
  </w:num>
  <w:num w:numId="24" w16cid:durableId="792754034">
    <w:abstractNumId w:val="31"/>
  </w:num>
  <w:num w:numId="25" w16cid:durableId="886143647">
    <w:abstractNumId w:val="14"/>
  </w:num>
  <w:num w:numId="26" w16cid:durableId="2052262610">
    <w:abstractNumId w:val="2"/>
  </w:num>
  <w:num w:numId="27" w16cid:durableId="1124620220">
    <w:abstractNumId w:val="0"/>
  </w:num>
  <w:num w:numId="28" w16cid:durableId="2109889342">
    <w:abstractNumId w:val="19"/>
  </w:num>
  <w:num w:numId="29" w16cid:durableId="427502571">
    <w:abstractNumId w:val="6"/>
  </w:num>
  <w:num w:numId="30" w16cid:durableId="602231431">
    <w:abstractNumId w:val="25"/>
  </w:num>
  <w:num w:numId="31" w16cid:durableId="1278414489">
    <w:abstractNumId w:val="9"/>
  </w:num>
  <w:num w:numId="32" w16cid:durableId="1224562543">
    <w:abstractNumId w:val="24"/>
  </w:num>
  <w:num w:numId="33" w16cid:durableId="290673211">
    <w:abstractNumId w:val="26"/>
  </w:num>
  <w:num w:numId="34" w16cid:durableId="1436945965">
    <w:abstractNumId w:val="15"/>
  </w:num>
  <w:num w:numId="35" w16cid:durableId="210270310">
    <w:abstractNumId w:val="34"/>
  </w:num>
  <w:num w:numId="36" w16cid:durableId="1030375070">
    <w:abstractNumId w:val="28"/>
  </w:num>
  <w:num w:numId="37" w16cid:durableId="1560282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16"/>
    <w:rsid w:val="0002024A"/>
    <w:rsid w:val="000257CE"/>
    <w:rsid w:val="0003593B"/>
    <w:rsid w:val="00036550"/>
    <w:rsid w:val="00041356"/>
    <w:rsid w:val="000656D1"/>
    <w:rsid w:val="00067A66"/>
    <w:rsid w:val="00091FD2"/>
    <w:rsid w:val="000B6748"/>
    <w:rsid w:val="000C4D39"/>
    <w:rsid w:val="000C5767"/>
    <w:rsid w:val="000D4E48"/>
    <w:rsid w:val="000D5913"/>
    <w:rsid w:val="001010F0"/>
    <w:rsid w:val="001024BB"/>
    <w:rsid w:val="00113DC6"/>
    <w:rsid w:val="00132691"/>
    <w:rsid w:val="0014719D"/>
    <w:rsid w:val="00153A77"/>
    <w:rsid w:val="00167362"/>
    <w:rsid w:val="00174C06"/>
    <w:rsid w:val="00186E6D"/>
    <w:rsid w:val="00187916"/>
    <w:rsid w:val="001B3B20"/>
    <w:rsid w:val="001D5CC0"/>
    <w:rsid w:val="001E625F"/>
    <w:rsid w:val="001F73E4"/>
    <w:rsid w:val="001F77EC"/>
    <w:rsid w:val="002227A3"/>
    <w:rsid w:val="0022537C"/>
    <w:rsid w:val="0023100A"/>
    <w:rsid w:val="0023215F"/>
    <w:rsid w:val="0024541B"/>
    <w:rsid w:val="00261C0F"/>
    <w:rsid w:val="00267FC9"/>
    <w:rsid w:val="002718AC"/>
    <w:rsid w:val="0027455F"/>
    <w:rsid w:val="00275F20"/>
    <w:rsid w:val="00281891"/>
    <w:rsid w:val="002B2A98"/>
    <w:rsid w:val="002D6BB3"/>
    <w:rsid w:val="00307D07"/>
    <w:rsid w:val="0034399C"/>
    <w:rsid w:val="00350C74"/>
    <w:rsid w:val="00370C1F"/>
    <w:rsid w:val="003727A7"/>
    <w:rsid w:val="003A10BD"/>
    <w:rsid w:val="003B6AC7"/>
    <w:rsid w:val="003D6CEE"/>
    <w:rsid w:val="003F25D1"/>
    <w:rsid w:val="00415099"/>
    <w:rsid w:val="004154A2"/>
    <w:rsid w:val="00452F26"/>
    <w:rsid w:val="00456EC7"/>
    <w:rsid w:val="004633B2"/>
    <w:rsid w:val="004676A2"/>
    <w:rsid w:val="00475340"/>
    <w:rsid w:val="00484FAB"/>
    <w:rsid w:val="0048579F"/>
    <w:rsid w:val="004D52CC"/>
    <w:rsid w:val="005041C9"/>
    <w:rsid w:val="005043D7"/>
    <w:rsid w:val="005156DB"/>
    <w:rsid w:val="00523814"/>
    <w:rsid w:val="00525845"/>
    <w:rsid w:val="005400A0"/>
    <w:rsid w:val="00544495"/>
    <w:rsid w:val="00562AEF"/>
    <w:rsid w:val="005659ED"/>
    <w:rsid w:val="005756D0"/>
    <w:rsid w:val="00587292"/>
    <w:rsid w:val="005916B5"/>
    <w:rsid w:val="005D4A96"/>
    <w:rsid w:val="005F109E"/>
    <w:rsid w:val="006019DD"/>
    <w:rsid w:val="00606020"/>
    <w:rsid w:val="00610556"/>
    <w:rsid w:val="00620D77"/>
    <w:rsid w:val="00625F71"/>
    <w:rsid w:val="00636CCC"/>
    <w:rsid w:val="00641DF1"/>
    <w:rsid w:val="00646A31"/>
    <w:rsid w:val="00681ECD"/>
    <w:rsid w:val="0068273A"/>
    <w:rsid w:val="00687887"/>
    <w:rsid w:val="00694F02"/>
    <w:rsid w:val="006A3027"/>
    <w:rsid w:val="006C575E"/>
    <w:rsid w:val="006D2676"/>
    <w:rsid w:val="006F4AF4"/>
    <w:rsid w:val="00740A2E"/>
    <w:rsid w:val="007532F6"/>
    <w:rsid w:val="007D1B92"/>
    <w:rsid w:val="007D2AC0"/>
    <w:rsid w:val="007D70D9"/>
    <w:rsid w:val="007F4F66"/>
    <w:rsid w:val="007F7D8E"/>
    <w:rsid w:val="0084436D"/>
    <w:rsid w:val="00846568"/>
    <w:rsid w:val="00847AB7"/>
    <w:rsid w:val="008542A2"/>
    <w:rsid w:val="00894EC8"/>
    <w:rsid w:val="008B0DB3"/>
    <w:rsid w:val="008C0728"/>
    <w:rsid w:val="008C39CE"/>
    <w:rsid w:val="008D2411"/>
    <w:rsid w:val="008D2C0C"/>
    <w:rsid w:val="008D615A"/>
    <w:rsid w:val="00903E86"/>
    <w:rsid w:val="009144B1"/>
    <w:rsid w:val="00920A3D"/>
    <w:rsid w:val="00935E72"/>
    <w:rsid w:val="00942583"/>
    <w:rsid w:val="009766CB"/>
    <w:rsid w:val="00987B88"/>
    <w:rsid w:val="009921D6"/>
    <w:rsid w:val="009A161E"/>
    <w:rsid w:val="009A1B33"/>
    <w:rsid w:val="009B2CD2"/>
    <w:rsid w:val="009B4C34"/>
    <w:rsid w:val="009C7BDD"/>
    <w:rsid w:val="009D78D8"/>
    <w:rsid w:val="009E76EB"/>
    <w:rsid w:val="00A03E2E"/>
    <w:rsid w:val="00A07670"/>
    <w:rsid w:val="00A241C3"/>
    <w:rsid w:val="00A35AF9"/>
    <w:rsid w:val="00A41A16"/>
    <w:rsid w:val="00A43582"/>
    <w:rsid w:val="00A6102A"/>
    <w:rsid w:val="00AA21B0"/>
    <w:rsid w:val="00AA62A9"/>
    <w:rsid w:val="00AB1C9F"/>
    <w:rsid w:val="00AC1150"/>
    <w:rsid w:val="00AC7ADE"/>
    <w:rsid w:val="00B0268C"/>
    <w:rsid w:val="00B05645"/>
    <w:rsid w:val="00B462AB"/>
    <w:rsid w:val="00B5548A"/>
    <w:rsid w:val="00BA18DB"/>
    <w:rsid w:val="00BA7D72"/>
    <w:rsid w:val="00BB03D3"/>
    <w:rsid w:val="00BB3DE7"/>
    <w:rsid w:val="00BB4260"/>
    <w:rsid w:val="00BC68B5"/>
    <w:rsid w:val="00BD67F9"/>
    <w:rsid w:val="00C228AD"/>
    <w:rsid w:val="00C229BF"/>
    <w:rsid w:val="00C245E9"/>
    <w:rsid w:val="00C606B9"/>
    <w:rsid w:val="00C62C2C"/>
    <w:rsid w:val="00C74C9D"/>
    <w:rsid w:val="00C80880"/>
    <w:rsid w:val="00C81EC1"/>
    <w:rsid w:val="00CA2D12"/>
    <w:rsid w:val="00CA7C11"/>
    <w:rsid w:val="00CE0832"/>
    <w:rsid w:val="00CF1A42"/>
    <w:rsid w:val="00D15853"/>
    <w:rsid w:val="00D628D7"/>
    <w:rsid w:val="00D838AE"/>
    <w:rsid w:val="00D87C54"/>
    <w:rsid w:val="00DE6442"/>
    <w:rsid w:val="00E1665D"/>
    <w:rsid w:val="00E306DB"/>
    <w:rsid w:val="00E34A15"/>
    <w:rsid w:val="00E47508"/>
    <w:rsid w:val="00E5307F"/>
    <w:rsid w:val="00E876CC"/>
    <w:rsid w:val="00E905F7"/>
    <w:rsid w:val="00EA195A"/>
    <w:rsid w:val="00EB2C43"/>
    <w:rsid w:val="00EC0244"/>
    <w:rsid w:val="00ED31DE"/>
    <w:rsid w:val="00EF1A4A"/>
    <w:rsid w:val="00F13872"/>
    <w:rsid w:val="00F163B7"/>
    <w:rsid w:val="00F21772"/>
    <w:rsid w:val="00F832F5"/>
    <w:rsid w:val="00FA6651"/>
    <w:rsid w:val="00FA6EBD"/>
    <w:rsid w:val="00FB4210"/>
    <w:rsid w:val="00FC06B1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10C6"/>
  <w15:docId w15:val="{96E76959-7D97-488D-AAEC-811C2B5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t-EE" w:eastAsia="et-EE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775C"/>
    <w:pPr>
      <w:spacing w:after="0"/>
      <w:jc w:val="left"/>
    </w:pPr>
    <w:rPr>
      <w:rFonts w:eastAsia="Times New Roman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61C0F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qFormat/>
    <w:rsid w:val="00740A2E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740A2E"/>
    <w:pPr>
      <w:keepNext/>
      <w:keepLines/>
      <w:spacing w:before="200" w:line="276" w:lineRule="auto"/>
      <w:outlineLvl w:val="2"/>
    </w:pPr>
    <w:rPr>
      <w:rFonts w:ascii="Cambria" w:eastAsia="MS Gothic" w:hAnsi="Cambria"/>
      <w:b/>
      <w:bCs/>
      <w:color w:val="4F81BD"/>
      <w:sz w:val="20"/>
      <w:szCs w:val="20"/>
    </w:rPr>
  </w:style>
  <w:style w:type="paragraph" w:styleId="Pealkiri4">
    <w:name w:val="heading 4"/>
    <w:basedOn w:val="Normaallaad"/>
    <w:next w:val="Normaallaad"/>
    <w:link w:val="Pealkiri4Mrk"/>
    <w:autoRedefine/>
    <w:uiPriority w:val="9"/>
    <w:semiHidden/>
    <w:qFormat/>
    <w:rsid w:val="00740A2E"/>
    <w:pPr>
      <w:keepNext/>
      <w:keepLines/>
      <w:numPr>
        <w:numId w:val="1"/>
      </w:numPr>
      <w:spacing w:before="480" w:after="480" w:line="360" w:lineRule="auto"/>
      <w:ind w:left="714" w:hanging="357"/>
      <w:jc w:val="both"/>
      <w:outlineLvl w:val="3"/>
    </w:pPr>
    <w:rPr>
      <w:bCs/>
      <w:iCs/>
    </w:rPr>
  </w:style>
  <w:style w:type="paragraph" w:styleId="Pealkiri5">
    <w:name w:val="heading 5"/>
    <w:basedOn w:val="Normaallaad"/>
    <w:link w:val="Pealkiri5Mrk"/>
    <w:uiPriority w:val="9"/>
    <w:semiHidden/>
    <w:qFormat/>
    <w:rsid w:val="00740A2E"/>
    <w:pPr>
      <w:spacing w:before="240" w:after="100" w:afterAutospacing="1"/>
      <w:outlineLvl w:val="4"/>
    </w:pPr>
    <w:rPr>
      <w:b/>
      <w:bCs/>
      <w:sz w:val="20"/>
      <w:szCs w:val="20"/>
    </w:rPr>
  </w:style>
  <w:style w:type="paragraph" w:styleId="Pealkiri6">
    <w:name w:val="heading 6"/>
    <w:basedOn w:val="Normaallaad"/>
    <w:link w:val="Pealkiri6Mrk"/>
    <w:uiPriority w:val="9"/>
    <w:semiHidden/>
    <w:qFormat/>
    <w:rsid w:val="00740A2E"/>
    <w:pPr>
      <w:spacing w:before="240" w:after="100" w:afterAutospacing="1"/>
      <w:outlineLvl w:val="5"/>
    </w:pPr>
    <w:rPr>
      <w:b/>
      <w:bCs/>
      <w:sz w:val="15"/>
      <w:szCs w:val="15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mrge">
    <w:name w:val="eelnõu märge"/>
    <w:basedOn w:val="Normaallaad"/>
    <w:next w:val="eelnunumber"/>
    <w:qFormat/>
    <w:rsid w:val="00C74C9D"/>
    <w:pPr>
      <w:jc w:val="right"/>
    </w:pPr>
    <w:rPr>
      <w:szCs w:val="18"/>
      <w:lang w:eastAsia="en-US"/>
    </w:rPr>
  </w:style>
  <w:style w:type="paragraph" w:customStyle="1" w:styleId="eelnunumber">
    <w:name w:val="eelnõu number"/>
    <w:basedOn w:val="Normaallaad"/>
    <w:next w:val="Normaallaad"/>
    <w:qFormat/>
    <w:rsid w:val="00C74C9D"/>
    <w:pPr>
      <w:spacing w:before="240" w:after="120"/>
      <w:jc w:val="center"/>
    </w:pPr>
    <w:rPr>
      <w:b/>
      <w:sz w:val="72"/>
      <w:szCs w:val="18"/>
      <w:lang w:eastAsia="en-US"/>
    </w:rPr>
  </w:style>
  <w:style w:type="paragraph" w:customStyle="1" w:styleId="eelnupealkiri">
    <w:name w:val="eelnõu pealkiri"/>
    <w:basedOn w:val="Normaallaad"/>
    <w:next w:val="Normaallaad"/>
    <w:qFormat/>
    <w:rsid w:val="00FC06B1"/>
    <w:pPr>
      <w:spacing w:before="120" w:after="360"/>
      <w:jc w:val="center"/>
    </w:pPr>
    <w:rPr>
      <w:b/>
      <w:sz w:val="32"/>
      <w:szCs w:val="18"/>
      <w:lang w:eastAsia="en-US"/>
    </w:rPr>
  </w:style>
  <w:style w:type="paragraph" w:customStyle="1" w:styleId="esimees">
    <w:name w:val="esimees"/>
    <w:basedOn w:val="Normaallaad"/>
    <w:next w:val="vastuvtmisekohajakuupevamrge"/>
    <w:qFormat/>
    <w:rsid w:val="005659ED"/>
    <w:pPr>
      <w:jc w:val="both"/>
    </w:pPr>
    <w:rPr>
      <w:szCs w:val="18"/>
      <w:lang w:eastAsia="en-US"/>
    </w:rPr>
  </w:style>
  <w:style w:type="paragraph" w:customStyle="1" w:styleId="vastuvtmisekohajakuupevamrge">
    <w:name w:val="vastuvõtmise koha ja kuupäeva märge"/>
    <w:basedOn w:val="Normaallaad"/>
    <w:qFormat/>
    <w:rsid w:val="005043D7"/>
    <w:rPr>
      <w:szCs w:val="18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40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komisjoniesimehenimi">
    <w:name w:val="komisjoni esimehe nimi"/>
    <w:basedOn w:val="Normaallaad"/>
    <w:next w:val="esimees"/>
    <w:qFormat/>
    <w:rsid w:val="0014719D"/>
    <w:rPr>
      <w:szCs w:val="18"/>
      <w:lang w:eastAsia="en-US"/>
    </w:rPr>
  </w:style>
  <w:style w:type="paragraph" w:customStyle="1" w:styleId="joonealunemenetlusinfo">
    <w:name w:val="joonealune menetlusinfo"/>
    <w:basedOn w:val="Normaallaad"/>
    <w:qFormat/>
    <w:rsid w:val="00C80880"/>
    <w:pPr>
      <w:jc w:val="both"/>
    </w:pPr>
    <w:rPr>
      <w:szCs w:val="18"/>
      <w:lang w:eastAsia="en-US"/>
    </w:rPr>
  </w:style>
  <w:style w:type="paragraph" w:customStyle="1" w:styleId="kinnitatuddigitaalselt">
    <w:name w:val="kinnitatud digitaalselt"/>
    <w:basedOn w:val="Normaallaad"/>
    <w:next w:val="komisjoniesimehenimi"/>
    <w:qFormat/>
    <w:rsid w:val="0014719D"/>
    <w:rPr>
      <w:szCs w:val="18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740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is">
    <w:name w:val="header"/>
    <w:basedOn w:val="Normaallaad"/>
    <w:link w:val="PisMrk"/>
    <w:uiPriority w:val="99"/>
    <w:semiHidden/>
    <w:rsid w:val="00942583"/>
    <w:pPr>
      <w:tabs>
        <w:tab w:val="center" w:pos="4536"/>
        <w:tab w:val="right" w:pos="9072"/>
      </w:tabs>
      <w:jc w:val="both"/>
    </w:pPr>
    <w:rPr>
      <w:szCs w:val="18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rsid w:val="00740A2E"/>
    <w:rPr>
      <w:rFonts w:eastAsia="Times New Roman" w:cs="Times New Roman"/>
      <w:szCs w:val="18"/>
      <w:lang w:eastAsia="en-US"/>
    </w:rPr>
  </w:style>
  <w:style w:type="paragraph" w:styleId="Jalus">
    <w:name w:val="footer"/>
    <w:basedOn w:val="Normaallaad"/>
    <w:link w:val="JalusMrk"/>
    <w:uiPriority w:val="99"/>
    <w:semiHidden/>
    <w:rsid w:val="00EB2C43"/>
    <w:pPr>
      <w:tabs>
        <w:tab w:val="center" w:pos="4536"/>
        <w:tab w:val="right" w:pos="9072"/>
      </w:tabs>
      <w:jc w:val="both"/>
    </w:pPr>
    <w:rPr>
      <w:szCs w:val="18"/>
      <w:lang w:eastAsia="en-US"/>
    </w:rPr>
  </w:style>
  <w:style w:type="character" w:customStyle="1" w:styleId="JalusMrk">
    <w:name w:val="Jalus Märk"/>
    <w:basedOn w:val="Liguvaikefont"/>
    <w:link w:val="Jalus"/>
    <w:uiPriority w:val="99"/>
    <w:semiHidden/>
    <w:rsid w:val="00740A2E"/>
    <w:rPr>
      <w:rFonts w:eastAsia="Times New Roman" w:cs="Times New Roman"/>
      <w:szCs w:val="18"/>
      <w:lang w:eastAsia="en-US"/>
    </w:rPr>
  </w:style>
  <w:style w:type="paragraph" w:customStyle="1" w:styleId="muudatustesissejuhatus">
    <w:name w:val="muudatuste sissejuhatus"/>
    <w:basedOn w:val="Normaallaad"/>
    <w:next w:val="muutmisksk"/>
    <w:qFormat/>
    <w:rsid w:val="009E76EB"/>
    <w:pPr>
      <w:widowControl w:val="0"/>
      <w:autoSpaceDN w:val="0"/>
      <w:adjustRightInd w:val="0"/>
      <w:spacing w:before="240" w:after="240"/>
      <w:jc w:val="both"/>
    </w:pPr>
  </w:style>
  <w:style w:type="paragraph" w:customStyle="1" w:styleId="muutmisksk">
    <w:name w:val="muutmiskäsk"/>
    <w:basedOn w:val="Normaallaad"/>
    <w:qFormat/>
    <w:rsid w:val="009E76EB"/>
    <w:pPr>
      <w:widowControl w:val="0"/>
      <w:autoSpaceDN w:val="0"/>
      <w:adjustRightInd w:val="0"/>
      <w:spacing w:before="240"/>
      <w:jc w:val="both"/>
    </w:pPr>
  </w:style>
  <w:style w:type="paragraph" w:customStyle="1" w:styleId="muudetavtekst">
    <w:name w:val="muudetav tekst"/>
    <w:basedOn w:val="Normaallaad"/>
    <w:qFormat/>
    <w:rsid w:val="009E76EB"/>
    <w:pPr>
      <w:suppressAutoHyphens/>
      <w:autoSpaceDN w:val="0"/>
      <w:adjustRightInd w:val="0"/>
      <w:jc w:val="both"/>
    </w:pPr>
  </w:style>
  <w:style w:type="paragraph" w:customStyle="1" w:styleId="muudetavtekstboldis">
    <w:name w:val="muudetav tekst boldis"/>
    <w:basedOn w:val="muudetavtekst"/>
    <w:qFormat/>
    <w:rsid w:val="009E76EB"/>
    <w:rPr>
      <w:rFonts w:eastAsia="MS Gothic"/>
      <w:b/>
    </w:rPr>
  </w:style>
  <w:style w:type="paragraph" w:customStyle="1" w:styleId="justumisetekst">
    <w:name w:val="jõustumise tekst"/>
    <w:basedOn w:val="muudetavtekst"/>
    <w:next w:val="Normaallaad"/>
    <w:qFormat/>
    <w:rsid w:val="009E76EB"/>
    <w:pPr>
      <w:spacing w:before="120" w:after="120"/>
    </w:pPr>
  </w:style>
  <w:style w:type="paragraph" w:customStyle="1" w:styleId="muudetavtekstalljoonega">
    <w:name w:val="muudetav tekst alljoonega"/>
    <w:basedOn w:val="Normaallaad"/>
    <w:qFormat/>
    <w:rsid w:val="001F73E4"/>
    <w:pPr>
      <w:jc w:val="both"/>
    </w:pPr>
    <w:rPr>
      <w:szCs w:val="18"/>
      <w:u w:val="single"/>
      <w:lang w:eastAsia="en-US"/>
    </w:rPr>
  </w:style>
  <w:style w:type="paragraph" w:customStyle="1" w:styleId="muutmiskskalljoonega">
    <w:name w:val="muutmiskäsk alljoonega"/>
    <w:basedOn w:val="muutmisksk"/>
    <w:autoRedefine/>
    <w:qFormat/>
    <w:rsid w:val="005D4A96"/>
    <w:rPr>
      <w:u w:val="single"/>
    </w:rPr>
  </w:style>
  <w:style w:type="paragraph" w:customStyle="1" w:styleId="normitehnilisedmrkused">
    <w:name w:val="normitehnilised märkused"/>
    <w:basedOn w:val="Normaallaad"/>
    <w:uiPriority w:val="1"/>
    <w:qFormat/>
    <w:rsid w:val="00740A2E"/>
    <w:pPr>
      <w:autoSpaceDN w:val="0"/>
      <w:adjustRightInd w:val="0"/>
    </w:pPr>
  </w:style>
  <w:style w:type="paragraph" w:customStyle="1" w:styleId="normitehnilisedmrkusedliguvahega">
    <w:name w:val="normitehnilised märkused lõiguvahega"/>
    <w:basedOn w:val="normitehnilisedmrkused"/>
    <w:uiPriority w:val="1"/>
    <w:qFormat/>
    <w:rsid w:val="002227A3"/>
    <w:pPr>
      <w:spacing w:after="120"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40A2E"/>
    <w:rPr>
      <w:rFonts w:ascii="Cambria" w:eastAsia="MS Gothic" w:hAnsi="Cambria" w:cs="Times New Roman"/>
      <w:b/>
      <w:bCs/>
      <w:color w:val="4F81BD"/>
      <w:sz w:val="20"/>
      <w:szCs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0A2E"/>
    <w:rPr>
      <w:rFonts w:eastAsia="Times New Roman" w:cs="Times New Roman"/>
      <w:bCs/>
      <w:iCs/>
    </w:rPr>
  </w:style>
  <w:style w:type="paragraph" w:customStyle="1" w:styleId="pealkiri">
    <w:name w:val="§_pealkiri"/>
    <w:basedOn w:val="Normaallaad"/>
    <w:qFormat/>
    <w:rsid w:val="00740A2E"/>
    <w:pPr>
      <w:widowControl w:val="0"/>
      <w:autoSpaceDN w:val="0"/>
      <w:adjustRightInd w:val="0"/>
      <w:spacing w:before="240"/>
      <w:jc w:val="both"/>
    </w:pPr>
    <w:rPr>
      <w:b/>
    </w:rPr>
  </w:style>
  <w:style w:type="character" w:styleId="Kommentaariviide">
    <w:name w:val="annotation reference"/>
    <w:uiPriority w:val="99"/>
    <w:semiHidden/>
    <w:qFormat/>
    <w:rsid w:val="00740A2E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rsid w:val="00740A2E"/>
    <w:rPr>
      <w:rFonts w:ascii="Tahoma" w:eastAsia="MS Mincho" w:hAnsi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0A2E"/>
    <w:rPr>
      <w:rFonts w:ascii="Tahoma" w:eastAsia="MS Mincho" w:hAnsi="Tahoma" w:cs="Times New Roman"/>
      <w:sz w:val="16"/>
      <w:szCs w:val="16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740A2E"/>
    <w:pPr>
      <w:spacing w:after="200"/>
    </w:pPr>
    <w:rPr>
      <w:b/>
      <w:bCs/>
    </w:rPr>
  </w:style>
  <w:style w:type="character" w:customStyle="1" w:styleId="KommentaariteemaMrk">
    <w:name w:val="Kommentaari teema Märk"/>
    <w:basedOn w:val="Liguvaikefont"/>
    <w:link w:val="Kommentaariteema"/>
    <w:uiPriority w:val="99"/>
    <w:semiHidden/>
    <w:rsid w:val="00740A2E"/>
    <w:rPr>
      <w:b/>
      <w:bCs/>
    </w:rPr>
  </w:style>
  <w:style w:type="paragraph" w:styleId="Redaktsioon">
    <w:name w:val="Revision"/>
    <w:hidden/>
    <w:uiPriority w:val="99"/>
    <w:semiHidden/>
    <w:rsid w:val="00740A2E"/>
    <w:pPr>
      <w:spacing w:after="0"/>
      <w:jc w:val="left"/>
    </w:pPr>
    <w:rPr>
      <w:rFonts w:ascii="Calibri" w:eastAsia="MS Mincho" w:hAnsi="Calibri" w:cs="Times New Roman"/>
      <w:sz w:val="22"/>
      <w:szCs w:val="22"/>
    </w:rPr>
  </w:style>
  <w:style w:type="paragraph" w:customStyle="1" w:styleId="seadusetekstialunejoon">
    <w:name w:val="seaduse teksti alune joon"/>
    <w:basedOn w:val="vastuvtmisekohajakuupevamrge"/>
    <w:qFormat/>
    <w:rsid w:val="00740A2E"/>
    <w:pPr>
      <w:widowControl w:val="0"/>
      <w:pBdr>
        <w:bottom w:val="single" w:sz="4" w:space="1" w:color="auto"/>
      </w:pBdr>
      <w:autoSpaceDN w:val="0"/>
      <w:adjustRightInd w:val="0"/>
    </w:pPr>
    <w:rPr>
      <w:szCs w:val="24"/>
      <w:lang w:eastAsia="et-EE"/>
    </w:rPr>
  </w:style>
  <w:style w:type="paragraph" w:customStyle="1" w:styleId="muudetavtekstboldisallajoonituna">
    <w:name w:val="muudetav tekst boldis allajoonituna"/>
    <w:basedOn w:val="muudetavtekstboldis"/>
    <w:qFormat/>
    <w:rsid w:val="00740A2E"/>
    <w:rPr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40A2E"/>
    <w:rPr>
      <w:color w:val="605E5C"/>
      <w:shd w:val="clear" w:color="auto" w:fill="E1DFDD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40A2E"/>
    <w:rPr>
      <w:rFonts w:eastAsia="Times New Roman" w:cs="Times New Roman"/>
      <w:b/>
      <w:bCs/>
      <w:sz w:val="20"/>
      <w:szCs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40A2E"/>
    <w:rPr>
      <w:rFonts w:eastAsia="Times New Roman" w:cs="Times New Roman"/>
      <w:b/>
      <w:bCs/>
      <w:sz w:val="15"/>
      <w:szCs w:val="15"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740A2E"/>
    <w:rPr>
      <w:rFonts w:eastAsia="Times New Roman" w:cs="Times New Roman"/>
    </w:rPr>
  </w:style>
  <w:style w:type="paragraph" w:styleId="HTML-aadress">
    <w:name w:val="HTML Address"/>
    <w:basedOn w:val="Normaallaad"/>
    <w:link w:val="HTML-aadressMrk"/>
    <w:uiPriority w:val="99"/>
    <w:semiHidden/>
    <w:unhideWhenUsed/>
    <w:rsid w:val="00740A2E"/>
    <w:pPr>
      <w:spacing w:before="240"/>
    </w:pPr>
  </w:style>
  <w:style w:type="character" w:customStyle="1" w:styleId="HTML-aadressMrk1">
    <w:name w:val="HTML-aadress Märk1"/>
    <w:basedOn w:val="Liguvaikefont"/>
    <w:uiPriority w:val="99"/>
    <w:semiHidden/>
    <w:rsid w:val="00740A2E"/>
    <w:rPr>
      <w:rFonts w:eastAsia="Times New Roman" w:cs="Times New Roman"/>
      <w:i/>
      <w:iCs/>
      <w:szCs w:val="18"/>
      <w:lang w:eastAsia="en-U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740A2E"/>
    <w:rPr>
      <w:rFonts w:ascii="Courier New" w:eastAsia="Times New Roman" w:hAnsi="Courier New" w:cs="Courier New"/>
      <w:sz w:val="20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740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elvormindatudMrk1">
    <w:name w:val="HTML-eelvormindatud Märk1"/>
    <w:basedOn w:val="Liguvaikefont"/>
    <w:uiPriority w:val="99"/>
    <w:semiHidden/>
    <w:rsid w:val="00740A2E"/>
    <w:rPr>
      <w:rFonts w:ascii="Consolas" w:eastAsia="Times New Roman" w:hAnsi="Consolas" w:cs="Times New Roman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40A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40A2E"/>
    <w:rPr>
      <w:rFonts w:asciiTheme="minorHAnsi" w:eastAsiaTheme="minorHAnsi" w:hAnsiTheme="minorHAnsi"/>
      <w:sz w:val="20"/>
      <w:szCs w:val="20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740A2E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40A2E"/>
    <w:rPr>
      <w:color w:val="800080" w:themeColor="followed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40A2E"/>
    <w:rPr>
      <w:color w:val="605E5C"/>
      <w:shd w:val="clear" w:color="auto" w:fill="E1DFDD"/>
    </w:rPr>
  </w:style>
  <w:style w:type="character" w:customStyle="1" w:styleId="NormaallaadveebMrk">
    <w:name w:val="Normaallaad (veeb) Märk"/>
    <w:link w:val="Normaallaadveeb"/>
    <w:locked/>
    <w:rsid w:val="00FE775C"/>
  </w:style>
  <w:style w:type="paragraph" w:styleId="Normaallaadveeb">
    <w:name w:val="Normal (Web)"/>
    <w:basedOn w:val="Normaallaad"/>
    <w:link w:val="NormaallaadveebMrk"/>
    <w:rsid w:val="00FE775C"/>
    <w:pPr>
      <w:spacing w:before="100" w:beforeAutospacing="1" w:after="119"/>
    </w:pPr>
    <w:rPr>
      <w:rFonts w:eastAsiaTheme="minorEastAsia" w:cstheme="minorBidi"/>
    </w:rPr>
  </w:style>
  <w:style w:type="paragraph" w:styleId="Vahedeta">
    <w:name w:val="No Spacing"/>
    <w:basedOn w:val="Normaallaad"/>
    <w:uiPriority w:val="1"/>
    <w:qFormat/>
    <w:rsid w:val="00FE775C"/>
    <w:rPr>
      <w:rFonts w:ascii="Calibri" w:hAnsi="Calibri" w:cs="Calibri"/>
      <w:sz w:val="22"/>
      <w:szCs w:val="22"/>
    </w:rPr>
  </w:style>
  <w:style w:type="character" w:styleId="Hperlink">
    <w:name w:val="Hyperlink"/>
    <w:basedOn w:val="Liguvaikefont"/>
    <w:uiPriority w:val="99"/>
    <w:unhideWhenUsed/>
    <w:rsid w:val="00FE77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kogu.ee/tegevus/eelnoud/eelnou/arvamused/c23b9936-3d9a-4301-8fe2-e5cda8eca8ee/hasartmanguseaduse-ja-teiste-seaduste-muutmise-sead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ller\it$\plangid\DAO\otsuse_eelno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D3BD-80FF-4FC6-A2F2-132F7B24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otsuse_eelnou.dotx</Template>
  <TotalTime>228</TotalTime>
  <Pages>2</Pages>
  <Words>878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Paumäe</dc:creator>
  <cp:lastModifiedBy>Piia Schults</cp:lastModifiedBy>
  <cp:revision>8</cp:revision>
  <dcterms:created xsi:type="dcterms:W3CDTF">2025-11-17T07:04:00Z</dcterms:created>
  <dcterms:modified xsi:type="dcterms:W3CDTF">2025-11-17T14:19:00Z</dcterms:modified>
</cp:coreProperties>
</file>